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46028A">
        <w:rPr>
          <w:rFonts w:asciiTheme="minorHAnsi" w:hAnsiTheme="minorHAnsi" w:cstheme="minorHAnsi"/>
          <w:szCs w:val="24"/>
        </w:rPr>
        <w:t>10</w:t>
      </w:r>
      <w:r w:rsidR="00784975">
        <w:rPr>
          <w:rFonts w:asciiTheme="minorHAnsi" w:hAnsiTheme="minorHAnsi" w:cstheme="minorHAnsi"/>
          <w:szCs w:val="24"/>
        </w:rPr>
        <w:t xml:space="preserve"> horas del día 22</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EB725B">
        <w:rPr>
          <w:rFonts w:asciiTheme="minorHAnsi" w:hAnsiTheme="minorHAnsi" w:cstheme="minorHAnsi"/>
          <w:szCs w:val="24"/>
        </w:rPr>
        <w:t>septiembre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23048">
        <w:rPr>
          <w:rFonts w:asciiTheme="minorHAnsi" w:hAnsiTheme="minorHAnsi" w:cstheme="minorHAnsi"/>
          <w:szCs w:val="24"/>
        </w:rPr>
        <w:t>Décima Séptima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46028A">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E54AFF" w:rsidRDefault="00E54AFF" w:rsidP="002029B5">
      <w:pPr>
        <w:pStyle w:val="Sinespaciado"/>
        <w:rPr>
          <w:rFonts w:asciiTheme="minorHAnsi" w:hAnsiTheme="minorHAnsi" w:cstheme="minorHAnsi"/>
          <w:sz w:val="24"/>
          <w:szCs w:val="24"/>
        </w:rPr>
      </w:pP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Nicole Marie Moreno Saad</w:t>
      </w:r>
      <w:r w:rsidR="0046028A">
        <w:rPr>
          <w:rFonts w:asciiTheme="minorHAnsi" w:hAnsiTheme="minorHAnsi" w:cstheme="minorHAnsi"/>
          <w:sz w:val="24"/>
          <w:szCs w:val="24"/>
        </w:rPr>
        <w:t>.</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Suplente.</w:t>
      </w:r>
    </w:p>
    <w:p w:rsidR="0083172A" w:rsidRDefault="0083172A" w:rsidP="0083172A">
      <w:pPr>
        <w:pStyle w:val="Sinespaciado"/>
        <w:rPr>
          <w:rFonts w:asciiTheme="minorHAnsi" w:hAnsiTheme="minorHAnsi" w:cstheme="minorHAnsi"/>
          <w:sz w:val="24"/>
          <w:szCs w:val="24"/>
        </w:rPr>
      </w:pP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Representante del Consejo Mexicano de Comercio Exterior de Occidente.</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Silvia Jacqueline Martin del Campo Partida.</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Suplente.</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E54AFF" w:rsidRDefault="00E54AFF" w:rsidP="001C4A87">
      <w:pPr>
        <w:pStyle w:val="Sinespaciado"/>
        <w:rPr>
          <w:rFonts w:asciiTheme="minorHAnsi" w:hAnsiTheme="minorHAnsi" w:cstheme="minorHAnsi"/>
          <w:sz w:val="24"/>
          <w:szCs w:val="24"/>
          <w:lang w:val="pt-BR"/>
        </w:rPr>
      </w:pP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54AFF" w:rsidRPr="00A26784" w:rsidRDefault="00E54AFF" w:rsidP="00E54AFF">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83172A" w:rsidRDefault="0083172A" w:rsidP="00E54AFF">
      <w:pPr>
        <w:pStyle w:val="Sinespaciado"/>
        <w:rPr>
          <w:rFonts w:asciiTheme="minorHAnsi" w:hAnsiTheme="minorHAnsi" w:cstheme="minorHAnsi"/>
          <w:sz w:val="24"/>
          <w:szCs w:val="24"/>
        </w:rPr>
      </w:pP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Consejo de Cámaras Industriales de Jalisco.</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Bricio Baldemar Rivera Orozco.</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Suplente.</w:t>
      </w:r>
    </w:p>
    <w:p w:rsidR="005F63A7" w:rsidRDefault="005F63A7" w:rsidP="0083172A">
      <w:pPr>
        <w:pStyle w:val="Sinespaciado"/>
        <w:rPr>
          <w:rFonts w:asciiTheme="minorHAnsi" w:hAnsiTheme="minorHAnsi" w:cstheme="minorHAnsi"/>
          <w:sz w:val="24"/>
          <w:szCs w:val="24"/>
        </w:rPr>
      </w:pP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 xml:space="preserve">David Rodríguez Pérez. </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Titular.</w:t>
      </w:r>
    </w:p>
    <w:p w:rsidR="00F05876" w:rsidRDefault="00F05876" w:rsidP="00F05876">
      <w:pPr>
        <w:pStyle w:val="Sinespaciado"/>
        <w:rPr>
          <w:rFonts w:asciiTheme="minorHAnsi" w:hAnsiTheme="minorHAnsi" w:cstheme="minorHAnsi"/>
          <w:sz w:val="24"/>
          <w:szCs w:val="24"/>
        </w:rPr>
      </w:pP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EB725B" w:rsidRDefault="00EB725B" w:rsidP="006C56FE">
      <w:pPr>
        <w:pStyle w:val="Sinespaciado"/>
        <w:rPr>
          <w:rFonts w:asciiTheme="minorHAnsi" w:hAnsiTheme="minorHAnsi" w:cstheme="minorHAnsi"/>
          <w:sz w:val="24"/>
          <w:szCs w:val="24"/>
        </w:rPr>
      </w:pPr>
    </w:p>
    <w:p w:rsidR="00EB725B" w:rsidRDefault="00EB725B" w:rsidP="00EB725B">
      <w:pPr>
        <w:pStyle w:val="Sinespaciado"/>
        <w:rPr>
          <w:rFonts w:cstheme="minorHAnsi"/>
          <w:sz w:val="24"/>
          <w:szCs w:val="24"/>
        </w:rPr>
      </w:pPr>
      <w:r w:rsidRPr="00A26784">
        <w:rPr>
          <w:rFonts w:cstheme="minorHAnsi"/>
          <w:sz w:val="24"/>
          <w:szCs w:val="24"/>
        </w:rPr>
        <w:lastRenderedPageBreak/>
        <w:t>Representante de la Fracción del Partido Futuro.</w:t>
      </w:r>
    </w:p>
    <w:p w:rsidR="00EB725B" w:rsidRPr="00EB725B" w:rsidRDefault="0083172A" w:rsidP="00EB725B">
      <w:pPr>
        <w:pStyle w:val="Sinespaciado"/>
        <w:rPr>
          <w:rFonts w:cstheme="minorHAnsi"/>
          <w:sz w:val="24"/>
          <w:szCs w:val="24"/>
        </w:rPr>
      </w:pPr>
      <w:r>
        <w:rPr>
          <w:rFonts w:cstheme="minorHAnsi"/>
          <w:color w:val="000000" w:themeColor="text1"/>
          <w:sz w:val="24"/>
          <w:szCs w:val="24"/>
        </w:rPr>
        <w:t>Lourdes Georgina Chávez Rodríguez</w:t>
      </w:r>
      <w:r w:rsidR="00EB725B" w:rsidRPr="00EB725B">
        <w:rPr>
          <w:rFonts w:cstheme="minorHAnsi"/>
          <w:color w:val="000000" w:themeColor="text1"/>
          <w:sz w:val="24"/>
          <w:szCs w:val="24"/>
        </w:rPr>
        <w:t>.</w:t>
      </w:r>
    </w:p>
    <w:p w:rsidR="00EB725B" w:rsidRDefault="00EB725B" w:rsidP="00EB725B">
      <w:pPr>
        <w:pStyle w:val="Sinespaciado"/>
        <w:rPr>
          <w:rFonts w:cstheme="minorHAnsi"/>
          <w:sz w:val="24"/>
          <w:szCs w:val="24"/>
        </w:rPr>
      </w:pPr>
      <w:r w:rsidRPr="00A26784">
        <w:rPr>
          <w:rFonts w:cstheme="minorHAnsi"/>
          <w:sz w:val="24"/>
          <w:szCs w:val="24"/>
        </w:rPr>
        <w:t>Suplente.</w:t>
      </w:r>
    </w:p>
    <w:p w:rsidR="00EB725B" w:rsidRDefault="00EB725B" w:rsidP="00EB725B">
      <w:pPr>
        <w:pStyle w:val="Sinespaciado"/>
        <w:rPr>
          <w:rFonts w:cstheme="minorHAnsi"/>
          <w:sz w:val="24"/>
          <w:szCs w:val="24"/>
        </w:rPr>
      </w:pP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Revolucionario Institucional.</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p>
    <w:p w:rsidR="0083172A" w:rsidRDefault="0083172A" w:rsidP="0083172A">
      <w:pPr>
        <w:pStyle w:val="Sinespaciado"/>
        <w:rPr>
          <w:rFonts w:asciiTheme="minorHAnsi" w:hAnsiTheme="minorHAnsi" w:cstheme="minorHAnsi"/>
          <w:sz w:val="24"/>
          <w:szCs w:val="24"/>
        </w:rPr>
      </w:pPr>
      <w:r>
        <w:rPr>
          <w:rFonts w:asciiTheme="minorHAnsi" w:hAnsiTheme="minorHAnsi" w:cstheme="minorHAnsi"/>
          <w:sz w:val="24"/>
          <w:szCs w:val="24"/>
        </w:rPr>
        <w:t>Suplente.</w:t>
      </w:r>
    </w:p>
    <w:p w:rsidR="0046028A" w:rsidRDefault="0046028A" w:rsidP="0083172A">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EE56D1">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E21797">
        <w:rPr>
          <w:rFonts w:asciiTheme="minorHAnsi" w:hAnsiTheme="minorHAnsi" w:cstheme="minorHAnsi"/>
          <w:lang w:eastAsia="en-US"/>
        </w:rPr>
        <w:t>1</w:t>
      </w:r>
      <w:r w:rsidR="005F63A7">
        <w:rPr>
          <w:rFonts w:asciiTheme="minorHAnsi" w:hAnsiTheme="minorHAnsi" w:cstheme="minorHAnsi"/>
          <w:lang w:eastAsia="en-US"/>
        </w:rPr>
        <w:t>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4747AC"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60236">
        <w:rPr>
          <w:rFonts w:asciiTheme="minorHAnsi" w:eastAsiaTheme="minorHAnsi" w:hAnsiTheme="minorHAnsi" w:cstheme="minorHAnsi"/>
          <w:lang w:eastAsia="en-US"/>
        </w:rPr>
        <w:t>ara desahogar esta Décima Séptima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p>
    <w:p w:rsidR="00960236" w:rsidRPr="00960236" w:rsidRDefault="00960236" w:rsidP="0023080F">
      <w:pPr>
        <w:tabs>
          <w:tab w:val="right" w:pos="540"/>
        </w:tabs>
        <w:spacing w:line="300" w:lineRule="atLeast"/>
        <w:jc w:val="center"/>
        <w:rPr>
          <w:rFonts w:asciiTheme="minorHAnsi" w:hAnsiTheme="minorHAnsi" w:cstheme="minorHAnsi"/>
          <w:smallCaps/>
          <w:noProof/>
          <w:lang w:val="es-ES_tradnl"/>
        </w:rPr>
      </w:pPr>
      <w:r w:rsidRPr="00960236">
        <w:rPr>
          <w:rFonts w:asciiTheme="minorHAnsi" w:hAnsiTheme="minorHAnsi" w:cstheme="minorHAnsi"/>
          <w:b/>
          <w:smallCaps/>
          <w:noProof/>
          <w:lang w:val="es-ES_tradnl"/>
        </w:rPr>
        <w:t>Orden del Día</w:t>
      </w:r>
      <w:r w:rsidRPr="00960236">
        <w:rPr>
          <w:rFonts w:asciiTheme="minorHAnsi" w:hAnsiTheme="minorHAnsi" w:cstheme="minorHAnsi"/>
          <w:smallCaps/>
          <w:noProof/>
          <w:lang w:val="es-ES_tradnl"/>
        </w:rPr>
        <w:t>:</w:t>
      </w:r>
    </w:p>
    <w:p w:rsidR="00960236" w:rsidRPr="00960236" w:rsidRDefault="00960236" w:rsidP="00960236">
      <w:pPr>
        <w:tabs>
          <w:tab w:val="right" w:pos="540"/>
        </w:tabs>
        <w:spacing w:line="300" w:lineRule="atLeast"/>
        <w:jc w:val="both"/>
        <w:rPr>
          <w:rFonts w:ascii="Calibri" w:hAnsi="Calibri" w:cs="Calibri"/>
          <w:smallCaps/>
          <w:noProof/>
          <w:lang w:val="es-ES_tradnl"/>
        </w:rPr>
      </w:pPr>
    </w:p>
    <w:p w:rsidR="00960236" w:rsidRPr="00960236" w:rsidRDefault="00960236" w:rsidP="00960236">
      <w:pPr>
        <w:numPr>
          <w:ilvl w:val="0"/>
          <w:numId w:val="7"/>
        </w:numPr>
        <w:spacing w:line="360" w:lineRule="auto"/>
        <w:jc w:val="both"/>
        <w:rPr>
          <w:rFonts w:ascii="Calibri" w:eastAsia="Calibri" w:hAnsi="Calibri" w:cs="Calibri"/>
          <w:lang w:val="es-ES"/>
        </w:rPr>
      </w:pPr>
      <w:r w:rsidRPr="00960236">
        <w:rPr>
          <w:rFonts w:ascii="Calibri" w:eastAsia="Calibri" w:hAnsi="Calibri" w:cs="Calibri"/>
          <w:lang w:val="es-ES"/>
        </w:rPr>
        <w:t>Registro de asistencia.</w:t>
      </w:r>
    </w:p>
    <w:p w:rsidR="00960236" w:rsidRPr="00960236" w:rsidRDefault="00960236" w:rsidP="00960236">
      <w:pPr>
        <w:numPr>
          <w:ilvl w:val="0"/>
          <w:numId w:val="7"/>
        </w:numPr>
        <w:spacing w:line="360" w:lineRule="auto"/>
        <w:jc w:val="both"/>
        <w:rPr>
          <w:rFonts w:ascii="Calibri" w:eastAsia="Calibri" w:hAnsi="Calibri" w:cs="Calibri"/>
          <w:lang w:val="es-ES"/>
        </w:rPr>
      </w:pPr>
      <w:r w:rsidRPr="00960236">
        <w:rPr>
          <w:rFonts w:ascii="Calibri" w:eastAsia="Calibri" w:hAnsi="Calibri" w:cs="Calibri"/>
          <w:lang w:val="es-ES"/>
        </w:rPr>
        <w:t>Declaración de Quórum.</w:t>
      </w:r>
    </w:p>
    <w:p w:rsidR="00960236" w:rsidRPr="00960236" w:rsidRDefault="00960236" w:rsidP="00960236">
      <w:pPr>
        <w:numPr>
          <w:ilvl w:val="0"/>
          <w:numId w:val="7"/>
        </w:numPr>
        <w:spacing w:line="360" w:lineRule="auto"/>
        <w:jc w:val="both"/>
        <w:rPr>
          <w:rFonts w:ascii="Calibri" w:eastAsia="Calibri" w:hAnsi="Calibri" w:cs="Calibri"/>
          <w:lang w:val="es-ES"/>
        </w:rPr>
      </w:pPr>
      <w:r w:rsidRPr="00960236">
        <w:rPr>
          <w:rFonts w:ascii="Calibri" w:eastAsia="Calibri" w:hAnsi="Calibri" w:cs="Calibri"/>
          <w:lang w:val="es-ES"/>
        </w:rPr>
        <w:t>Aprobación del orden del día.</w:t>
      </w:r>
    </w:p>
    <w:p w:rsidR="00960236" w:rsidRPr="00960236" w:rsidRDefault="00960236" w:rsidP="00960236">
      <w:pPr>
        <w:numPr>
          <w:ilvl w:val="0"/>
          <w:numId w:val="7"/>
        </w:numPr>
        <w:spacing w:line="360" w:lineRule="auto"/>
        <w:jc w:val="both"/>
        <w:rPr>
          <w:rFonts w:ascii="Calibri" w:eastAsia="Calibri" w:hAnsi="Calibri" w:cs="Calibri"/>
          <w:lang w:val="es-ES"/>
        </w:rPr>
      </w:pPr>
      <w:r w:rsidRPr="00960236">
        <w:rPr>
          <w:rFonts w:ascii="Calibri" w:eastAsia="Calibri" w:hAnsi="Calibri" w:cs="Calibri"/>
          <w:lang w:val="es-ES"/>
        </w:rPr>
        <w:t>Lectura y aprobación del acta anterior.</w:t>
      </w:r>
    </w:p>
    <w:p w:rsidR="00960236" w:rsidRPr="00960236" w:rsidRDefault="00960236" w:rsidP="00960236">
      <w:pPr>
        <w:numPr>
          <w:ilvl w:val="0"/>
          <w:numId w:val="7"/>
        </w:numPr>
        <w:spacing w:line="360" w:lineRule="auto"/>
        <w:jc w:val="both"/>
        <w:rPr>
          <w:rFonts w:ascii="Calibri" w:eastAsia="Calibri" w:hAnsi="Calibri" w:cs="Calibri"/>
          <w:lang w:val="es-ES"/>
        </w:rPr>
      </w:pPr>
      <w:r w:rsidRPr="00960236">
        <w:rPr>
          <w:rFonts w:ascii="Calibri" w:eastAsia="Calibri" w:hAnsi="Calibri" w:cs="Calibri"/>
          <w:lang w:val="es-ES"/>
        </w:rPr>
        <w:lastRenderedPageBreak/>
        <w:t xml:space="preserve">Agenda de Trabajo: </w:t>
      </w:r>
    </w:p>
    <w:p w:rsidR="00960236" w:rsidRPr="00960236" w:rsidRDefault="00960236" w:rsidP="00960236">
      <w:pPr>
        <w:ind w:left="1260"/>
        <w:contextualSpacing/>
        <w:jc w:val="both"/>
        <w:rPr>
          <w:rFonts w:ascii="Calibri" w:hAnsi="Calibri" w:cs="Calibri"/>
          <w:lang w:val="es-ES_tradnl"/>
        </w:rPr>
      </w:pPr>
    </w:p>
    <w:p w:rsidR="00960236" w:rsidRPr="00960236" w:rsidRDefault="00960236" w:rsidP="00960236">
      <w:pPr>
        <w:numPr>
          <w:ilvl w:val="1"/>
          <w:numId w:val="7"/>
        </w:numPr>
        <w:spacing w:line="360" w:lineRule="auto"/>
        <w:contextualSpacing/>
        <w:jc w:val="both"/>
        <w:rPr>
          <w:rFonts w:ascii="Calibri" w:hAnsi="Calibri" w:cs="Calibri"/>
          <w:lang w:val="es-ES_tradnl"/>
        </w:rPr>
      </w:pPr>
      <w:r w:rsidRPr="00960236">
        <w:rPr>
          <w:rFonts w:ascii="Calibri" w:hAnsi="Calibri" w:cs="Calibri"/>
          <w:lang w:val="es-ES_tradnl"/>
        </w:rPr>
        <w:t>Presentación de cuadros de procesos de licitación pública con concurrencia del Comité, o.</w:t>
      </w:r>
    </w:p>
    <w:p w:rsidR="00960236" w:rsidRPr="00960236" w:rsidRDefault="00960236" w:rsidP="00960236">
      <w:pPr>
        <w:numPr>
          <w:ilvl w:val="1"/>
          <w:numId w:val="7"/>
        </w:numPr>
        <w:spacing w:line="360" w:lineRule="auto"/>
        <w:contextualSpacing/>
        <w:jc w:val="both"/>
        <w:rPr>
          <w:rFonts w:ascii="Calibri" w:hAnsi="Calibri" w:cs="Calibri"/>
          <w:lang w:val="es-ES_tradnl"/>
        </w:rPr>
      </w:pPr>
      <w:r w:rsidRPr="00960236">
        <w:rPr>
          <w:rFonts w:ascii="Calibri" w:hAnsi="Calibri" w:cs="Calibri"/>
          <w:lang w:val="es-ES_tradnl"/>
        </w:rPr>
        <w:t xml:space="preserve">Presentación de ser el caso e informe de adjudicaciones directas y, </w:t>
      </w:r>
    </w:p>
    <w:p w:rsidR="00960236" w:rsidRPr="00960236" w:rsidRDefault="00960236" w:rsidP="00960236">
      <w:pPr>
        <w:numPr>
          <w:ilvl w:val="3"/>
          <w:numId w:val="7"/>
        </w:numPr>
        <w:shd w:val="clear" w:color="auto" w:fill="FFFFFF"/>
        <w:spacing w:line="253" w:lineRule="atLeast"/>
        <w:jc w:val="both"/>
        <w:rPr>
          <w:rFonts w:ascii="Calibri" w:hAnsi="Calibri" w:cs="Calibri"/>
          <w:color w:val="222222"/>
          <w:szCs w:val="20"/>
          <w:lang w:val="es-ES_tradnl" w:eastAsia="es-MX"/>
        </w:rPr>
      </w:pPr>
      <w:r w:rsidRPr="00960236">
        <w:rPr>
          <w:rFonts w:ascii="Calibri" w:hAnsi="Calibri" w:cs="Calibri"/>
          <w:color w:val="222222"/>
          <w:szCs w:val="20"/>
          <w:lang w:val="es-ES_tradnl" w:eastAsia="es-MX"/>
        </w:rPr>
        <w:t>Adjudicaciones Directas de acuerdo al Artículo 99, Fracción I, III y VI del Reglamento de Compras, Enajenaciones y Contratación de Servicios del Municipio de Zapopan Jalisco.</w:t>
      </w:r>
      <w:r w:rsidRPr="00960236">
        <w:rPr>
          <w:rFonts w:ascii="Calibri" w:hAnsi="Calibri" w:cs="Calibri"/>
          <w:b/>
          <w:szCs w:val="20"/>
          <w:lang w:val="es-ES_tradnl"/>
        </w:rPr>
        <w:t xml:space="preserve"> </w:t>
      </w:r>
    </w:p>
    <w:p w:rsidR="00960236" w:rsidRPr="00960236" w:rsidRDefault="00960236" w:rsidP="00960236">
      <w:pPr>
        <w:shd w:val="clear" w:color="auto" w:fill="FFFFFF"/>
        <w:spacing w:line="253" w:lineRule="atLeast"/>
        <w:jc w:val="both"/>
        <w:rPr>
          <w:rFonts w:ascii="Calibri" w:hAnsi="Calibri" w:cs="Calibri"/>
          <w:color w:val="222222"/>
          <w:szCs w:val="20"/>
          <w:lang w:val="es-ES_tradnl" w:eastAsia="es-MX"/>
        </w:rPr>
      </w:pPr>
    </w:p>
    <w:p w:rsidR="00960236" w:rsidRPr="00960236" w:rsidRDefault="00960236" w:rsidP="00960236">
      <w:pPr>
        <w:numPr>
          <w:ilvl w:val="1"/>
          <w:numId w:val="7"/>
        </w:numPr>
        <w:shd w:val="clear" w:color="auto" w:fill="FFFFFF"/>
        <w:spacing w:line="360" w:lineRule="atLeast"/>
        <w:contextualSpacing/>
        <w:jc w:val="both"/>
        <w:rPr>
          <w:rFonts w:ascii="Calibri" w:hAnsi="Calibri" w:cs="Calibri"/>
          <w:color w:val="222222"/>
          <w:lang w:val="es-ES_tradnl" w:eastAsia="es-MX"/>
        </w:rPr>
      </w:pPr>
      <w:r w:rsidRPr="00960236">
        <w:rPr>
          <w:rFonts w:ascii="Calibri" w:hAnsi="Calibri" w:cs="Calibri"/>
          <w:color w:val="222222"/>
          <w:lang w:val="es-ES_tradnl" w:eastAsia="es-MX"/>
        </w:rPr>
        <w:t xml:space="preserve">Ampliaciones de acuerdo al Artículo 115, de </w:t>
      </w:r>
      <w:r w:rsidRPr="00960236">
        <w:rPr>
          <w:rFonts w:ascii="Calibri" w:hAnsi="Calibri" w:cs="Calibri"/>
          <w:lang w:val="es-ES_tradnl"/>
        </w:rPr>
        <w:t>Reglamento de Compras, Enajenaciones y Contratación de Servicios del Municipio de Zapopan Jalisco.</w:t>
      </w:r>
    </w:p>
    <w:p w:rsidR="00960236" w:rsidRPr="00960236" w:rsidRDefault="00960236" w:rsidP="00960236">
      <w:pPr>
        <w:shd w:val="clear" w:color="auto" w:fill="FFFFFF"/>
        <w:spacing w:line="253" w:lineRule="atLeast"/>
        <w:jc w:val="both"/>
        <w:rPr>
          <w:rFonts w:ascii="Calibri" w:hAnsi="Calibri" w:cs="Calibri"/>
          <w:color w:val="222222"/>
          <w:szCs w:val="20"/>
          <w:lang w:val="es-ES_tradnl" w:eastAsia="es-MX"/>
        </w:rPr>
      </w:pPr>
    </w:p>
    <w:p w:rsidR="00960236" w:rsidRPr="00960236" w:rsidRDefault="00960236" w:rsidP="00960236">
      <w:pPr>
        <w:pStyle w:val="Prrafodelista"/>
        <w:numPr>
          <w:ilvl w:val="1"/>
          <w:numId w:val="7"/>
        </w:numPr>
        <w:spacing w:after="160" w:line="360" w:lineRule="auto"/>
        <w:contextualSpacing/>
        <w:rPr>
          <w:rFonts w:ascii="Calibri" w:hAnsi="Calibri" w:cs="Calibri"/>
        </w:rPr>
      </w:pPr>
      <w:r w:rsidRPr="00960236">
        <w:rPr>
          <w:rFonts w:ascii="Calibri" w:hAnsi="Calibri" w:cs="Calibri"/>
        </w:rPr>
        <w:t xml:space="preserve">Presentación de bases para su aprobación </w:t>
      </w:r>
    </w:p>
    <w:p w:rsidR="00960236" w:rsidRPr="00960236" w:rsidRDefault="00960236" w:rsidP="00960236">
      <w:pPr>
        <w:pStyle w:val="Prrafodelista"/>
        <w:spacing w:after="160" w:line="360" w:lineRule="auto"/>
        <w:ind w:left="1260"/>
        <w:contextualSpacing/>
        <w:rPr>
          <w:rFonts w:ascii="Calibri" w:hAnsi="Calibri" w:cs="Calibri"/>
        </w:rPr>
      </w:pPr>
    </w:p>
    <w:p w:rsidR="004747AC" w:rsidRPr="00960236" w:rsidRDefault="00960236" w:rsidP="00960236">
      <w:pPr>
        <w:pStyle w:val="Prrafodelista"/>
        <w:numPr>
          <w:ilvl w:val="0"/>
          <w:numId w:val="7"/>
        </w:numPr>
        <w:jc w:val="both"/>
        <w:rPr>
          <w:rFonts w:ascii="Calibri" w:hAnsi="Calibri" w:cs="Calibri"/>
        </w:rPr>
      </w:pPr>
      <w:r w:rsidRPr="00960236">
        <w:rPr>
          <w:rFonts w:ascii="Calibri" w:hAnsi="Calibri" w:cs="Calibri"/>
        </w:rPr>
        <w:t>Asuntos Varios</w:t>
      </w:r>
    </w:p>
    <w:p w:rsidR="00960236" w:rsidRPr="00493C55" w:rsidRDefault="00960236" w:rsidP="00960236">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16867" w:rsidRDefault="00416867" w:rsidP="00726FA2">
      <w:pPr>
        <w:ind w:left="708"/>
        <w:jc w:val="both"/>
        <w:rPr>
          <w:rFonts w:asciiTheme="minorHAnsi" w:hAnsiTheme="minorHAnsi" w:cstheme="minorHAnsi"/>
          <w:b/>
          <w:i/>
          <w:lang w:eastAsia="en-US"/>
        </w:rPr>
      </w:pPr>
    </w:p>
    <w:p w:rsidR="00416867" w:rsidRDefault="00416867" w:rsidP="0041686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416867" w:rsidRPr="00C72137" w:rsidRDefault="00416867" w:rsidP="00416867">
      <w:pPr>
        <w:jc w:val="both"/>
        <w:rPr>
          <w:rFonts w:asciiTheme="minorHAnsi" w:eastAsiaTheme="minorEastAsia" w:hAnsiTheme="minorHAnsi" w:cstheme="minorHAnsi"/>
          <w:b/>
          <w:lang w:eastAsia="es-MX"/>
        </w:rPr>
      </w:pPr>
    </w:p>
    <w:p w:rsidR="00416867" w:rsidRDefault="00416867" w:rsidP="00416867">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correspondiente a la </w:t>
      </w:r>
      <w:r>
        <w:rPr>
          <w:rFonts w:asciiTheme="minorHAnsi" w:eastAsiaTheme="minorEastAsia" w:hAnsiTheme="minorHAnsi" w:cstheme="minorHAnsi"/>
          <w:lang w:eastAsia="es-MX"/>
        </w:rPr>
        <w:t>sesió</w:t>
      </w:r>
      <w:r w:rsidRPr="00C72137">
        <w:rPr>
          <w:rFonts w:asciiTheme="minorHAnsi" w:eastAsiaTheme="minorEastAsia" w:hAnsiTheme="minorHAnsi" w:cstheme="minorHAnsi"/>
          <w:lang w:eastAsia="es-MX"/>
        </w:rPr>
        <w:t>n:</w:t>
      </w:r>
    </w:p>
    <w:p w:rsidR="00416867" w:rsidRDefault="00416867" w:rsidP="00416867">
      <w:pPr>
        <w:jc w:val="both"/>
        <w:rPr>
          <w:rFonts w:asciiTheme="minorHAnsi" w:eastAsiaTheme="minorEastAsia" w:hAnsiTheme="minorHAnsi" w:cstheme="minorHAnsi"/>
          <w:lang w:eastAsia="es-MX"/>
        </w:rPr>
      </w:pPr>
    </w:p>
    <w:p w:rsidR="00960236" w:rsidRPr="00960236" w:rsidRDefault="00960236" w:rsidP="00960236">
      <w:pPr>
        <w:jc w:val="both"/>
        <w:rPr>
          <w:rFonts w:ascii="Calibri" w:eastAsiaTheme="minorEastAsia" w:hAnsi="Calibri" w:cs="Calibri"/>
          <w:b/>
          <w:lang w:eastAsia="es-MX"/>
        </w:rPr>
      </w:pPr>
      <w:r w:rsidRPr="00960236">
        <w:rPr>
          <w:rFonts w:ascii="Calibri" w:eastAsiaTheme="minorEastAsia" w:hAnsi="Calibri" w:cs="Calibri"/>
          <w:b/>
          <w:lang w:eastAsia="es-MX"/>
        </w:rPr>
        <w:t>16 ordinaria del día 08 de septiembre del 2022</w:t>
      </w:r>
    </w:p>
    <w:p w:rsidR="00416867" w:rsidRPr="00C72137" w:rsidRDefault="00416867" w:rsidP="00416867">
      <w:pPr>
        <w:jc w:val="both"/>
        <w:rPr>
          <w:rFonts w:asciiTheme="minorHAnsi" w:hAnsiTheme="minorHAnsi" w:cstheme="minorHAnsi"/>
        </w:rPr>
      </w:pPr>
    </w:p>
    <w:p w:rsidR="00416867" w:rsidRPr="00C72137" w:rsidRDefault="00416867" w:rsidP="00416867">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Pr="00C72137">
        <w:rPr>
          <w:rFonts w:asciiTheme="minorHAnsi" w:hAnsiTheme="minorHAnsi" w:cstheme="minorHAnsi"/>
        </w:rPr>
        <w:lastRenderedPageBreak/>
        <w:t>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416867" w:rsidRPr="00C72137" w:rsidRDefault="00416867" w:rsidP="00416867">
      <w:pPr>
        <w:rPr>
          <w:rFonts w:asciiTheme="minorHAnsi" w:eastAsiaTheme="minorEastAsia" w:hAnsiTheme="minorHAnsi" w:cstheme="minorHAnsi"/>
          <w:lang w:eastAsia="es-MX"/>
        </w:rPr>
      </w:pPr>
    </w:p>
    <w:p w:rsidR="00416867" w:rsidRPr="00C72137" w:rsidRDefault="00416867" w:rsidP="00416867">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416867" w:rsidRPr="00C72137" w:rsidRDefault="00416867" w:rsidP="00416867">
      <w:pPr>
        <w:ind w:left="708"/>
        <w:jc w:val="both"/>
        <w:rPr>
          <w:rFonts w:asciiTheme="minorHAnsi" w:hAnsiTheme="minorHAnsi" w:cstheme="minorHAnsi"/>
          <w:b/>
          <w:i/>
          <w:lang w:eastAsia="en-US"/>
        </w:rPr>
      </w:pPr>
    </w:p>
    <w:p w:rsidR="00416867" w:rsidRPr="00C72137" w:rsidRDefault="00416867" w:rsidP="0041686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w:t>
      </w:r>
      <w:r w:rsidR="00960236">
        <w:rPr>
          <w:rFonts w:asciiTheme="minorHAnsi" w:eastAsiaTheme="minorEastAsia" w:hAnsiTheme="minorHAnsi" w:cstheme="minorHAnsi"/>
          <w:lang w:eastAsia="es-MX"/>
        </w:rPr>
        <w:t xml:space="preserve">sesión </w:t>
      </w:r>
      <w:r w:rsidR="00960236" w:rsidRPr="00960236">
        <w:rPr>
          <w:rFonts w:ascii="Calibri" w:eastAsiaTheme="minorEastAsia" w:hAnsi="Calibri" w:cs="Calibri"/>
          <w:b/>
          <w:lang w:eastAsia="es-MX"/>
        </w:rPr>
        <w:t>16 ordinaria del día 08 de septiembre del 2022</w:t>
      </w:r>
      <w:r w:rsidR="00960236">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416867" w:rsidRPr="00C72137" w:rsidRDefault="00416867" w:rsidP="00416867">
      <w:pPr>
        <w:jc w:val="both"/>
        <w:rPr>
          <w:rFonts w:asciiTheme="minorHAnsi" w:eastAsiaTheme="minorEastAsia" w:hAnsiTheme="minorHAnsi" w:cstheme="minorHAnsi"/>
          <w:lang w:eastAsia="es-MX"/>
        </w:rPr>
      </w:pPr>
    </w:p>
    <w:p w:rsidR="00416867" w:rsidRPr="00C72137" w:rsidRDefault="00416867" w:rsidP="00416867">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416867" w:rsidRPr="00493C55" w:rsidRDefault="00416867" w:rsidP="00726FA2">
      <w:pPr>
        <w:ind w:left="708"/>
        <w:jc w:val="both"/>
        <w:rPr>
          <w:rFonts w:asciiTheme="minorHAnsi" w:hAnsiTheme="minorHAnsi" w:cstheme="minorHAnsi"/>
          <w:b/>
          <w:i/>
          <w:lang w:eastAsia="en-US"/>
        </w:rPr>
      </w:pPr>
    </w:p>
    <w:p w:rsidR="0062047C" w:rsidRDefault="0062047C" w:rsidP="00123E25">
      <w:pPr>
        <w:jc w:val="both"/>
        <w:rPr>
          <w:rFonts w:asciiTheme="minorHAnsi" w:hAnsiTheme="minorHAnsi" w:cstheme="minorHAnsi"/>
          <w:b/>
          <w:i/>
          <w:lang w:eastAsia="en-US"/>
        </w:rPr>
      </w:pPr>
    </w:p>
    <w:p w:rsidR="0062047C" w:rsidRDefault="00883C9B"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435523">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Pr="00493C55" w:rsidRDefault="001D199C" w:rsidP="001D199C">
      <w:pPr>
        <w:jc w:val="both"/>
        <w:rPr>
          <w:rFonts w:asciiTheme="minorHAnsi" w:hAnsiTheme="minorHAnsi" w:cstheme="minorHAnsi"/>
          <w:b/>
          <w:lang w:val="es-ES"/>
        </w:rPr>
      </w:pPr>
    </w:p>
    <w:p w:rsidR="008D4177" w:rsidRPr="008D4177" w:rsidRDefault="008D4177" w:rsidP="008D4177">
      <w:pPr>
        <w:spacing w:after="100" w:afterAutospacing="1"/>
        <w:contextualSpacing/>
        <w:jc w:val="both"/>
        <w:rPr>
          <w:rFonts w:asciiTheme="minorHAnsi" w:eastAsiaTheme="minorEastAsia" w:hAnsiTheme="minorHAnsi" w:cstheme="minorHAnsi"/>
          <w:lang w:eastAsia="es-MX"/>
        </w:rPr>
      </w:pPr>
      <w:r w:rsidRPr="008D4177">
        <w:rPr>
          <w:rFonts w:asciiTheme="minorHAnsi" w:eastAsiaTheme="minorEastAsia" w:hAnsiTheme="minorHAnsi" w:cstheme="minorHAnsi"/>
          <w:b/>
          <w:lang w:val="es-ES" w:eastAsia="es-MX"/>
        </w:rPr>
        <w:t>Número de Cuadro:</w:t>
      </w:r>
      <w:r w:rsidRPr="008D4177">
        <w:rPr>
          <w:rFonts w:asciiTheme="minorHAnsi" w:eastAsiaTheme="minorEastAsia" w:hAnsiTheme="minorHAnsi" w:cstheme="minorHAnsi"/>
          <w:lang w:val="es-ES" w:eastAsia="es-MX"/>
        </w:rPr>
        <w:t xml:space="preserve"> </w:t>
      </w:r>
      <w:r w:rsidRPr="008D4177">
        <w:rPr>
          <w:rFonts w:asciiTheme="minorHAnsi" w:eastAsiaTheme="minorEastAsia" w:hAnsiTheme="minorHAnsi" w:cstheme="minorHAnsi"/>
          <w:lang w:eastAsia="es-MX"/>
        </w:rPr>
        <w:t>01.17.2022</w:t>
      </w:r>
    </w:p>
    <w:p w:rsidR="008D4177" w:rsidRPr="008D4177" w:rsidRDefault="008D4177" w:rsidP="008D4177">
      <w:pPr>
        <w:shd w:val="clear" w:color="auto" w:fill="FFFFFF"/>
        <w:spacing w:after="100" w:afterAutospacing="1"/>
        <w:contextualSpacing/>
        <w:jc w:val="both"/>
        <w:rPr>
          <w:rFonts w:asciiTheme="minorHAnsi" w:eastAsiaTheme="minorEastAsia" w:hAnsiTheme="minorHAnsi" w:cstheme="minorHAnsi"/>
          <w:lang w:val="es-ES" w:eastAsia="es-MX"/>
        </w:rPr>
      </w:pPr>
      <w:r w:rsidRPr="008D4177">
        <w:rPr>
          <w:rFonts w:asciiTheme="minorHAnsi" w:eastAsiaTheme="minorEastAsia" w:hAnsiTheme="minorHAnsi" w:cstheme="minorHAnsi"/>
          <w:b/>
          <w:lang w:val="es-ES" w:eastAsia="es-MX"/>
        </w:rPr>
        <w:t xml:space="preserve">Licitación Pública Nacional con Participación del Comité: </w:t>
      </w:r>
      <w:r w:rsidRPr="008D4177">
        <w:rPr>
          <w:rFonts w:asciiTheme="minorHAnsi" w:eastAsiaTheme="minorEastAsia" w:hAnsiTheme="minorHAnsi" w:cstheme="minorHAnsi"/>
          <w:lang w:val="es-ES" w:eastAsia="es-MX"/>
        </w:rPr>
        <w:t>202201299</w:t>
      </w:r>
    </w:p>
    <w:p w:rsidR="008D4177" w:rsidRPr="008D4177" w:rsidRDefault="008D4177" w:rsidP="008D4177">
      <w:pPr>
        <w:shd w:val="clear" w:color="auto" w:fill="FFFFFF"/>
        <w:spacing w:after="100" w:afterAutospacing="1"/>
        <w:contextualSpacing/>
        <w:jc w:val="both"/>
        <w:rPr>
          <w:rFonts w:asciiTheme="minorHAnsi" w:eastAsiaTheme="minorEastAsia" w:hAnsiTheme="minorHAnsi" w:cstheme="minorHAnsi"/>
          <w:lang w:val="es-ES" w:eastAsia="es-MX"/>
        </w:rPr>
      </w:pPr>
      <w:r w:rsidRPr="008D4177">
        <w:rPr>
          <w:rFonts w:asciiTheme="minorHAnsi" w:eastAsiaTheme="minorEastAsia" w:hAnsiTheme="minorHAnsi" w:cstheme="minorHAnsi"/>
          <w:b/>
          <w:lang w:val="es-ES" w:eastAsia="es-MX"/>
        </w:rPr>
        <w:t xml:space="preserve">Área Requirente: </w:t>
      </w:r>
      <w:r w:rsidRPr="008D4177">
        <w:rPr>
          <w:rFonts w:asciiTheme="minorHAnsi" w:hAnsiTheme="minorHAnsi" w:cstheme="minorHAnsi"/>
          <w:bCs/>
        </w:rPr>
        <w:t>Dirección de Innovación Gubernamental</w:t>
      </w:r>
      <w:r w:rsidRPr="008D4177">
        <w:rPr>
          <w:rFonts w:asciiTheme="minorHAnsi" w:eastAsiaTheme="minorEastAsia" w:hAnsiTheme="minorHAnsi" w:cstheme="minorHAnsi"/>
        </w:rPr>
        <w:t xml:space="preserve"> adscrita a la </w:t>
      </w:r>
      <w:r w:rsidRPr="008D4177">
        <w:rPr>
          <w:rFonts w:asciiTheme="minorHAnsi" w:hAnsiTheme="minorHAnsi" w:cstheme="minorHAnsi"/>
          <w:bCs/>
        </w:rPr>
        <w:t>Coordinación General de Administración e Innovación Gubernamental.</w:t>
      </w:r>
    </w:p>
    <w:p w:rsidR="008D4177" w:rsidRPr="008D4177" w:rsidRDefault="008D4177" w:rsidP="008D4177">
      <w:pPr>
        <w:shd w:val="clear" w:color="auto" w:fill="FFFFFF"/>
        <w:spacing w:after="100" w:afterAutospacing="1"/>
        <w:contextualSpacing/>
        <w:jc w:val="both"/>
        <w:rPr>
          <w:rFonts w:asciiTheme="minorHAnsi" w:eastAsiaTheme="minorEastAsia" w:hAnsiTheme="minorHAnsi" w:cstheme="minorHAnsi"/>
          <w:lang w:val="es-ES" w:eastAsia="es-MX"/>
        </w:rPr>
      </w:pPr>
      <w:r w:rsidRPr="008D4177">
        <w:rPr>
          <w:rFonts w:asciiTheme="minorHAnsi" w:eastAsiaTheme="minorEastAsia" w:hAnsiTheme="minorHAnsi" w:cstheme="minorHAnsi"/>
          <w:b/>
          <w:lang w:val="es-ES" w:eastAsia="es-MX"/>
        </w:rPr>
        <w:t xml:space="preserve">Objeto de licitación: </w:t>
      </w:r>
      <w:r w:rsidRPr="008D4177">
        <w:rPr>
          <w:rFonts w:asciiTheme="minorHAnsi" w:eastAsiaTheme="minorEastAsia" w:hAnsiTheme="minorHAnsi" w:cstheme="minorHAnsi"/>
          <w:lang w:val="es-ES" w:eastAsia="es-MX"/>
        </w:rPr>
        <w:t>Adquisición de 249 licencias de la paquetería de Microsoft Office estándar y 10 Microsoft Project estándar, para algunos de los equipos de cómputo nuevos y para atender algunas peticiones recibidas por oficio de dependencias del Municipio.</w:t>
      </w:r>
    </w:p>
    <w:p w:rsidR="008D4177" w:rsidRPr="008D4177" w:rsidRDefault="008D4177" w:rsidP="008D4177">
      <w:pPr>
        <w:shd w:val="clear" w:color="auto" w:fill="FFFFFF"/>
        <w:spacing w:after="100" w:afterAutospacing="1"/>
        <w:contextualSpacing/>
        <w:jc w:val="both"/>
        <w:rPr>
          <w:rFonts w:asciiTheme="minorHAnsi" w:eastAsiaTheme="minorEastAsia" w:hAnsiTheme="minorHAnsi" w:cstheme="minorHAnsi"/>
          <w:lang w:val="es-ES" w:eastAsia="es-MX"/>
        </w:rPr>
      </w:pPr>
    </w:p>
    <w:p w:rsidR="008D4177" w:rsidRPr="008D4177" w:rsidRDefault="008D4177" w:rsidP="008D4177">
      <w:pPr>
        <w:shd w:val="clear" w:color="auto" w:fill="FFFFFF"/>
        <w:spacing w:after="100" w:afterAutospacing="1"/>
        <w:contextualSpacing/>
        <w:jc w:val="both"/>
        <w:rPr>
          <w:rFonts w:asciiTheme="minorHAnsi" w:eastAsiaTheme="minorEastAsia" w:hAnsiTheme="minorHAnsi" w:cstheme="minorHAnsi"/>
          <w:lang w:val="es-ES_tradnl"/>
        </w:rPr>
      </w:pPr>
      <w:r w:rsidRPr="008D4177">
        <w:rPr>
          <w:rFonts w:asciiTheme="minorHAnsi" w:eastAsiaTheme="minorEastAsia" w:hAnsiTheme="minorHAnsi" w:cstheme="minorHAnsi"/>
          <w:lang w:eastAsia="es-MX"/>
        </w:rPr>
        <w:t>S</w:t>
      </w:r>
      <w:r w:rsidRPr="008D4177">
        <w:rPr>
          <w:rFonts w:asciiTheme="minorHAnsi" w:hAnsiTheme="minorHAnsi" w:cstheme="minorHAnsi"/>
          <w:lang w:val="es-ES_tradnl"/>
        </w:rPr>
        <w:t>e pone a la vista el expediente de donde se desprende lo siguiente:</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b/>
          <w:lang w:val="es-ES_tradnl"/>
        </w:rPr>
      </w:pPr>
      <w:r w:rsidRPr="008D4177">
        <w:rPr>
          <w:rFonts w:asciiTheme="minorHAnsi" w:hAnsiTheme="minorHAnsi" w:cstheme="minorHAnsi"/>
          <w:b/>
          <w:lang w:val="es-ES_tradnl"/>
        </w:rPr>
        <w:t>Proveedores que cotizan:</w:t>
      </w:r>
    </w:p>
    <w:p w:rsidR="008D4177" w:rsidRPr="008D4177" w:rsidRDefault="008D4177" w:rsidP="008D4177">
      <w:pPr>
        <w:pStyle w:val="Prrafodelista"/>
        <w:numPr>
          <w:ilvl w:val="0"/>
          <w:numId w:val="1"/>
        </w:num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rPr>
        <w:t>Gama Sistemas, S.A. de C.V.</w:t>
      </w:r>
    </w:p>
    <w:p w:rsidR="008D4177" w:rsidRPr="008D4177" w:rsidRDefault="008D4177" w:rsidP="008D4177">
      <w:pPr>
        <w:pStyle w:val="Prrafodelista"/>
        <w:numPr>
          <w:ilvl w:val="0"/>
          <w:numId w:val="1"/>
        </w:num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rPr>
        <w:t>Fábrica de Manufactura Digital de México, S. de R.L. de C.V.</w:t>
      </w:r>
    </w:p>
    <w:p w:rsidR="008D4177" w:rsidRPr="008D4177" w:rsidRDefault="008D4177" w:rsidP="008D4177">
      <w:pPr>
        <w:pStyle w:val="Prrafodelista"/>
        <w:numPr>
          <w:ilvl w:val="0"/>
          <w:numId w:val="1"/>
        </w:num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rPr>
        <w:t>Compucad, S.A. de C.V.</w:t>
      </w:r>
    </w:p>
    <w:p w:rsidR="008D4177" w:rsidRPr="008D4177" w:rsidRDefault="008D4177" w:rsidP="008D4177">
      <w:pPr>
        <w:pStyle w:val="Prrafodelista"/>
        <w:numPr>
          <w:ilvl w:val="0"/>
          <w:numId w:val="1"/>
        </w:num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rPr>
        <w:t>ISD Soluciones de Tic, S.A. de C.V.</w:t>
      </w:r>
    </w:p>
    <w:p w:rsidR="008D4177" w:rsidRDefault="008D4177" w:rsidP="008D4177">
      <w:pPr>
        <w:shd w:val="clear" w:color="auto" w:fill="FFFFFF"/>
        <w:spacing w:after="100" w:afterAutospacing="1"/>
        <w:contextualSpacing/>
        <w:rPr>
          <w:rFonts w:asciiTheme="minorHAnsi" w:hAnsiTheme="minorHAnsi" w:cstheme="minorHAnsi"/>
        </w:rPr>
      </w:pPr>
      <w:r w:rsidRPr="008D4177">
        <w:rPr>
          <w:rFonts w:asciiTheme="minorHAnsi" w:hAnsiTheme="minorHAnsi" w:cstheme="minorHAnsi"/>
        </w:rPr>
        <w:lastRenderedPageBreak/>
        <w:t>Los licitantes cuyas proposiciones fueron desechadas:</w:t>
      </w:r>
    </w:p>
    <w:p w:rsidR="008D4177" w:rsidRPr="008D4177" w:rsidRDefault="008D4177" w:rsidP="008D4177">
      <w:pPr>
        <w:shd w:val="clear" w:color="auto" w:fill="FFFFFF"/>
        <w:spacing w:after="100" w:afterAutospacing="1"/>
        <w:contextualSpacing/>
        <w:rPr>
          <w:rFonts w:asciiTheme="minorHAnsi" w:hAnsiTheme="minorHAnsi" w:cstheme="minorHAnsi"/>
        </w:rPr>
      </w:pPr>
    </w:p>
    <w:tbl>
      <w:tblPr>
        <w:tblW w:w="10031" w:type="dxa"/>
        <w:tblLayout w:type="fixed"/>
        <w:tblCellMar>
          <w:left w:w="0" w:type="dxa"/>
          <w:right w:w="0" w:type="dxa"/>
        </w:tblCellMar>
        <w:tblLook w:val="04A0" w:firstRow="1" w:lastRow="0" w:firstColumn="1" w:lastColumn="0" w:noHBand="0" w:noVBand="1"/>
      </w:tblPr>
      <w:tblGrid>
        <w:gridCol w:w="4644"/>
        <w:gridCol w:w="5387"/>
      </w:tblGrid>
      <w:tr w:rsidR="008D4177" w:rsidRPr="008D4177" w:rsidTr="00AD4371">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D4177" w:rsidRPr="008D4177" w:rsidRDefault="008D4177" w:rsidP="00330F97">
            <w:pPr>
              <w:tabs>
                <w:tab w:val="center" w:pos="1854"/>
                <w:tab w:val="left" w:pos="2745"/>
              </w:tabs>
              <w:rPr>
                <w:rFonts w:asciiTheme="minorHAnsi" w:hAnsiTheme="minorHAnsi" w:cstheme="minorHAnsi"/>
                <w:lang w:eastAsia="es-MX"/>
              </w:rPr>
            </w:pPr>
            <w:r w:rsidRPr="008D4177">
              <w:rPr>
                <w:rFonts w:asciiTheme="minorHAnsi" w:hAnsiTheme="minorHAnsi" w:cstheme="minorHAnsi"/>
                <w:b/>
                <w:bCs/>
                <w:color w:val="FFFFFF"/>
                <w:kern w:val="24"/>
                <w:lang w:eastAsia="es-MX"/>
              </w:rPr>
              <w:tab/>
              <w:t xml:space="preserve">Licitante </w:t>
            </w:r>
            <w:r w:rsidRPr="008D4177">
              <w:rPr>
                <w:rFonts w:asciiTheme="minorHAnsi" w:hAnsiTheme="minorHAnsi" w:cstheme="minorHAnsi"/>
                <w:b/>
                <w:bCs/>
                <w:color w:val="FFFFFF"/>
                <w:kern w:val="24"/>
                <w:lang w:eastAsia="es-MX"/>
              </w:rPr>
              <w:tab/>
            </w:r>
          </w:p>
        </w:tc>
        <w:tc>
          <w:tcPr>
            <w:tcW w:w="538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D4177" w:rsidRPr="008D4177" w:rsidRDefault="008D4177" w:rsidP="00330F97">
            <w:pPr>
              <w:jc w:val="center"/>
              <w:rPr>
                <w:rFonts w:asciiTheme="minorHAnsi" w:hAnsiTheme="minorHAnsi" w:cstheme="minorHAnsi"/>
                <w:lang w:eastAsia="es-MX"/>
              </w:rPr>
            </w:pPr>
            <w:r w:rsidRPr="008D4177">
              <w:rPr>
                <w:rFonts w:asciiTheme="minorHAnsi" w:hAnsiTheme="minorHAnsi" w:cstheme="minorHAnsi"/>
                <w:b/>
                <w:bCs/>
                <w:color w:val="FFFFFF"/>
                <w:kern w:val="24"/>
                <w:lang w:eastAsia="es-MX"/>
              </w:rPr>
              <w:t xml:space="preserve">Motivo </w:t>
            </w:r>
          </w:p>
        </w:tc>
      </w:tr>
      <w:tr w:rsidR="008D4177" w:rsidRPr="008D4177" w:rsidTr="00AD4371">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D4177" w:rsidRPr="008D4177" w:rsidRDefault="008D4177" w:rsidP="00330F97">
            <w:pPr>
              <w:rPr>
                <w:rFonts w:asciiTheme="minorHAnsi" w:hAnsiTheme="minorHAnsi" w:cstheme="minorHAnsi"/>
                <w:lang w:eastAsia="es-MX"/>
              </w:rPr>
            </w:pPr>
            <w:r w:rsidRPr="008D4177">
              <w:rPr>
                <w:rFonts w:asciiTheme="minorHAnsi" w:hAnsiTheme="minorHAnsi" w:cstheme="minorHAnsi"/>
                <w:lang w:eastAsia="es-MX"/>
              </w:rPr>
              <w:t>Fábrica de Manufactura Digital de México, S. de R.L. de C.V.</w:t>
            </w: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Licitante No Solvente</w:t>
            </w:r>
          </w:p>
          <w:p w:rsidR="008D4177" w:rsidRPr="008D4177" w:rsidRDefault="008D4177" w:rsidP="00330F97">
            <w:pPr>
              <w:rPr>
                <w:rFonts w:asciiTheme="minorHAnsi" w:hAnsiTheme="minorHAnsi" w:cstheme="minorHAnsi"/>
                <w:b/>
                <w:lang w:eastAsia="es-MX"/>
              </w:rPr>
            </w:pPr>
          </w:p>
          <w:p w:rsid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xml:space="preserve">Posterior a la presentación y apertura de propuestas se detectó que:            </w:t>
            </w:r>
          </w:p>
          <w:p w:rsidR="008D4177" w:rsidRP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xml:space="preserve">                </w:t>
            </w:r>
          </w:p>
          <w:p w:rsid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xml:space="preserve">-Presenta su propuesta de cotización mencionando una razón social diferente a la que aparece en la Constancia de Situación Fiscal.      </w:t>
            </w:r>
          </w:p>
          <w:p w:rsidR="008D4177" w:rsidRPr="008D4177" w:rsidRDefault="008D4177" w:rsidP="00330F97">
            <w:pPr>
              <w:rPr>
                <w:rFonts w:asciiTheme="minorHAnsi" w:hAnsiTheme="minorHAnsi" w:cstheme="minorHAnsi"/>
                <w:b/>
                <w:lang w:eastAsia="es-MX"/>
              </w:rPr>
            </w:pPr>
          </w:p>
          <w:p w:rsid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Presenta comprobante fiscal digital por internet (CFDI) del pago del impuesto sobre nómina del estado, de manera extemporánea, se presenta con fecha de 05/Agosto/2022 siendo lo solicitado con una vigencia máxima de 30 días de antigüedad a la fecha de presentación de propuestas al 06/Septiembre/2022.</w:t>
            </w:r>
          </w:p>
          <w:p w:rsidR="008D4177" w:rsidRPr="008D4177" w:rsidRDefault="008D4177" w:rsidP="00330F97">
            <w:pPr>
              <w:rPr>
                <w:rFonts w:asciiTheme="minorHAnsi" w:hAnsiTheme="minorHAnsi" w:cstheme="minorHAnsi"/>
                <w:b/>
                <w:lang w:eastAsia="es-MX"/>
              </w:rPr>
            </w:pPr>
          </w:p>
          <w:p w:rsid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xml:space="preserve">- Presenta Constancia de Situación Fiscal sin adeudos en materia de aportaciones patronales (INFONAVIT) con fecha del 25/julio/2022 siendo lo solicitado con una vigencia máxima de 30 días de antigüedad a la fecha de presentación de propuestas al 06/Septiembre/2022.                               </w:t>
            </w:r>
          </w:p>
          <w:p w:rsidR="008D4177" w:rsidRDefault="008D4177" w:rsidP="00330F97">
            <w:pPr>
              <w:rPr>
                <w:rFonts w:asciiTheme="minorHAnsi" w:hAnsiTheme="minorHAnsi" w:cstheme="minorHAnsi"/>
                <w:b/>
                <w:lang w:eastAsia="es-MX"/>
              </w:rPr>
            </w:pPr>
          </w:p>
          <w:p w:rsidR="008D4177" w:rsidRPr="008D4177" w:rsidRDefault="008D4177" w:rsidP="00330F97">
            <w:pPr>
              <w:rPr>
                <w:rFonts w:asciiTheme="minorHAnsi" w:hAnsiTheme="minorHAnsi" w:cstheme="minorHAnsi"/>
                <w:b/>
                <w:lang w:eastAsia="es-MX"/>
              </w:rPr>
            </w:pPr>
            <w:r w:rsidRPr="008D4177">
              <w:rPr>
                <w:rFonts w:asciiTheme="minorHAnsi" w:hAnsiTheme="minorHAnsi" w:cstheme="minorHAnsi"/>
                <w:b/>
                <w:lang w:eastAsia="es-MX"/>
              </w:rPr>
              <w:t>- Partidas 1 y 2: Superan el 10% de la media del estudio de mercado, de conformidad al Artículo 71 de la Ley de Compras Gubernamentales, Enajenaciones y Contratación de Servicios del Estado de Jalisco y sus Municipios, por lo que se considera no conveniente.</w:t>
            </w:r>
          </w:p>
        </w:tc>
      </w:tr>
    </w:tbl>
    <w:p w:rsid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lang w:val="es-ES_tradnl"/>
        </w:rPr>
        <w:lastRenderedPageBreak/>
        <w:t xml:space="preserve">Los licitantes cuyas proposiciones resultaron solventes son los que se muestran en el siguiente cuadro: </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Default="008D4177" w:rsidP="008D4177">
      <w:pPr>
        <w:shd w:val="clear" w:color="auto" w:fill="FFFFFF"/>
        <w:spacing w:after="100" w:afterAutospacing="1"/>
        <w:contextualSpacing/>
        <w:jc w:val="both"/>
        <w:rPr>
          <w:rFonts w:asciiTheme="minorHAnsi" w:hAnsiTheme="minorHAnsi" w:cstheme="minorHAnsi"/>
          <w:b/>
        </w:rPr>
      </w:pPr>
      <w:r w:rsidRPr="008D4177">
        <w:rPr>
          <w:rFonts w:asciiTheme="minorHAnsi" w:hAnsiTheme="minorHAnsi" w:cstheme="minorHAnsi"/>
          <w:b/>
        </w:rPr>
        <w:t>GAMA SISTEMAS, S.A. DE C.V., COMPUCAD, S.A. DE C.V., E ISD SOLUCIONES DE TIC, S.A. DE C.V.</w:t>
      </w:r>
    </w:p>
    <w:p w:rsidR="00994A3B" w:rsidRPr="008D4177" w:rsidRDefault="00994A3B" w:rsidP="008D4177">
      <w:pPr>
        <w:shd w:val="clear" w:color="auto" w:fill="FFFFFF"/>
        <w:spacing w:after="100" w:afterAutospacing="1"/>
        <w:contextualSpacing/>
        <w:jc w:val="both"/>
        <w:rPr>
          <w:rFonts w:asciiTheme="minorHAnsi" w:hAnsiTheme="minorHAnsi" w:cstheme="minorHAnsi"/>
          <w:b/>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noProof/>
          <w:lang w:eastAsia="es-MX"/>
        </w:rPr>
        <mc:AlternateContent>
          <mc:Choice Requires="wps">
            <w:drawing>
              <wp:anchor distT="0" distB="0" distL="114300" distR="114300" simplePos="0" relativeHeight="251651072" behindDoc="0" locked="0" layoutInCell="1" allowOverlap="1" wp14:anchorId="7D2B0FBE" wp14:editId="7807E2C8">
                <wp:simplePos x="0" y="0"/>
                <wp:positionH relativeFrom="column">
                  <wp:posOffset>6985</wp:posOffset>
                </wp:positionH>
                <wp:positionV relativeFrom="paragraph">
                  <wp:posOffset>2649855</wp:posOffset>
                </wp:positionV>
                <wp:extent cx="314325" cy="523875"/>
                <wp:effectExtent l="0" t="0" r="28575" b="28575"/>
                <wp:wrapNone/>
                <wp:docPr id="1" name="9 Rectángulo"/>
                <wp:cNvGraphicFramePr/>
                <a:graphic xmlns:a="http://schemas.openxmlformats.org/drawingml/2006/main">
                  <a:graphicData uri="http://schemas.microsoft.com/office/word/2010/wordprocessingShape">
                    <wps:wsp>
                      <wps:cNvSpPr/>
                      <wps:spPr>
                        <a:xfrm>
                          <a:off x="0" y="0"/>
                          <a:ext cx="314325" cy="523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D002E" id="9 Rectángulo" o:spid="_x0000_s1026" style="position:absolute;margin-left:.55pt;margin-top:208.65pt;width:24.75pt;height:4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sMlgIAAK0FAAAOAAAAZHJzL2Uyb0RvYy54bWysVFFPGzEMfp+0/xDlfVxb2gEVV1SBmCYh&#10;QMDEc5pLepFycZakvXb/Zr9lf2xOcndlDO0BrQ9pfLY/219sn1/sGk22wnkFpqTjoxElwnColFmX&#10;9NvT9adTSnxgpmIajCjpXnh6sfj44by1czGBGnQlHEEQ4+etLWkdgp0Xhee1aJg/AisMKiW4hgUU&#10;3bqoHGsRvdHFZDT6XLTgKuuAC+/x61VW0kXCl1LwcCelF4HokmJuIZ0unat4FotzNl87ZmvFuzTY&#10;O7JomDIYdIC6YoGRjVN/QTWKO/AgwxGHpgApFRepBqxmPHpVzWPNrEi1IDneDjT5/wfLb7f3jqgK&#10;344Swxp8ojPygLT9+mnWGw2RoNb6Odo92nvXSR6vsdqddE38xzrILpG6H0gVu0A4fjweT48nM0o4&#10;qmaT49OTWcQsDs7W+fBFQEPipaQOgycq2fbGh2zam8RYHrSqrpXWSYh9Ii61I1uGL7xajzvwP6y0&#10;eZcj5hg9i1h/rjjdwl6LiKfNg5BIHdY4SQmnpj0kwzgXJoyzqmaVyDnORvjrs+zTT4QkwIgssboB&#10;uwPoLTNIj53p6eyjq0g9PziP/pVYdh48UmQwYXBulAH3FoDGqrrI2b4nKVMTWVpBtcfGcpAnzlt+&#10;rfB5b5gP98zhiOEw4toId3hIDW1JobtRUoP78db3aI+dj1pKWhzZkvrvG+YEJfqrwZk4G0+nccaT&#10;MJ2dTFBwLzWrlxqzaS4Bewb7HrNL12gfdH+VDppn3C7LGBVVzHCMXVIeXC9chrxKcD9xsVwmM5xr&#10;y8KNebQ8gkdWY/s+7Z6Zs12PBxyOW+jHm81ftXq2jZ4GlpsAUqU5OPDa8Y07ITVOt7/i0nkpJ6vD&#10;ll38BgAA//8DAFBLAwQUAAYACAAAACEAXFCDgNwAAAAIAQAADwAAAGRycy9kb3ducmV2LnhtbEyP&#10;wU7DMBBE70j8g7VIXBB1ArRNQpwKIXEFUbj05sbbOCJeR7abBr6e5USPszOafVNvZjeICUPsPSnI&#10;FxkIpNabnjoFnx8vtwWImDQZPXhCBd8YYdNcXtS6Mv5E7zhtUye4hGKlFdiUxkrK2Fp0Oi78iMTe&#10;wQenE8vQSRP0icvdIO+ybCWd7ok/WD3is8X2a3t0Csqf9i0Vflza1O/KzuWvhzDdKHV9NT89gkg4&#10;p/8w/OEzOjTMtPdHMlEMrHMOKnjI1/cg2F9mKxB7PpRlAbKp5fmA5hcAAP//AwBQSwECLQAUAAYA&#10;CAAAACEAtoM4kv4AAADhAQAAEwAAAAAAAAAAAAAAAAAAAAAAW0NvbnRlbnRfVHlwZXNdLnhtbFBL&#10;AQItABQABgAIAAAAIQA4/SH/1gAAAJQBAAALAAAAAAAAAAAAAAAAAC8BAABfcmVscy8ucmVsc1BL&#10;AQItABQABgAIAAAAIQDSX2sMlgIAAK0FAAAOAAAAAAAAAAAAAAAAAC4CAABkcnMvZTJvRG9jLnht&#10;bFBLAQItABQABgAIAAAAIQBcUIOA3AAAAAgBAAAPAAAAAAAAAAAAAAAAAPAEAABkcnMvZG93bnJl&#10;di54bWxQSwUGAAAAAAQABADzAAAA+QUAAAAA&#10;" fillcolor="white [3212]" strokecolor="white [3212]" strokeweight="2pt"/>
            </w:pict>
          </mc:Fallback>
        </mc:AlternateContent>
      </w:r>
      <w:r w:rsidRPr="008D4177">
        <w:rPr>
          <w:rFonts w:asciiTheme="minorHAnsi" w:hAnsiTheme="minorHAnsi" w:cstheme="minorHAnsi"/>
          <w:noProof/>
          <w:lang w:eastAsia="es-MX"/>
        </w:rPr>
        <w:drawing>
          <wp:inline distT="0" distB="0" distL="0" distR="0" wp14:anchorId="61940F1C" wp14:editId="08149A24">
            <wp:extent cx="6210300" cy="3190875"/>
            <wp:effectExtent l="0" t="0" r="0" b="952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0F128.tmp"/>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12225" cy="3191864"/>
                    </a:xfrm>
                    <a:prstGeom prst="rect">
                      <a:avLst/>
                    </a:prstGeom>
                  </pic:spPr>
                </pic:pic>
              </a:graphicData>
            </a:graphic>
          </wp:inline>
        </w:drawing>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lang w:val="es-ES_tradnl"/>
        </w:rPr>
        <w:t>Responsable de la evaluación de las proposiciones:</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936"/>
        <w:gridCol w:w="5770"/>
      </w:tblGrid>
      <w:tr w:rsidR="008D4177" w:rsidRPr="008D4177" w:rsidTr="008D4177">
        <w:tc>
          <w:tcPr>
            <w:tcW w:w="3936" w:type="dxa"/>
          </w:tcPr>
          <w:p w:rsidR="008D4177" w:rsidRPr="008D4177" w:rsidRDefault="008D4177" w:rsidP="00330F97">
            <w:pPr>
              <w:spacing w:after="100" w:afterAutospacing="1" w:line="276" w:lineRule="auto"/>
              <w:contextualSpacing/>
              <w:jc w:val="center"/>
              <w:rPr>
                <w:rFonts w:asciiTheme="minorHAnsi" w:hAnsiTheme="minorHAnsi" w:cstheme="minorHAnsi"/>
                <w:b/>
                <w:lang w:val="es-ES_tradnl"/>
              </w:rPr>
            </w:pPr>
            <w:r w:rsidRPr="008D4177">
              <w:rPr>
                <w:rFonts w:asciiTheme="minorHAnsi" w:hAnsiTheme="minorHAnsi" w:cstheme="minorHAnsi"/>
                <w:b/>
                <w:lang w:val="es-ES_tradnl"/>
              </w:rPr>
              <w:t>Nombre</w:t>
            </w:r>
          </w:p>
        </w:tc>
        <w:tc>
          <w:tcPr>
            <w:tcW w:w="5770" w:type="dxa"/>
          </w:tcPr>
          <w:p w:rsidR="008D4177" w:rsidRPr="008D4177" w:rsidRDefault="008D4177" w:rsidP="00330F97">
            <w:pPr>
              <w:spacing w:after="100" w:afterAutospacing="1" w:line="276" w:lineRule="auto"/>
              <w:contextualSpacing/>
              <w:jc w:val="center"/>
              <w:rPr>
                <w:rFonts w:asciiTheme="minorHAnsi" w:hAnsiTheme="minorHAnsi" w:cstheme="minorHAnsi"/>
                <w:b/>
                <w:lang w:val="es-ES_tradnl"/>
              </w:rPr>
            </w:pPr>
            <w:r w:rsidRPr="008D4177">
              <w:rPr>
                <w:rFonts w:asciiTheme="minorHAnsi" w:hAnsiTheme="minorHAnsi" w:cstheme="minorHAnsi"/>
                <w:b/>
                <w:lang w:val="es-ES_tradnl"/>
              </w:rPr>
              <w:t>Cargo</w:t>
            </w:r>
          </w:p>
        </w:tc>
      </w:tr>
      <w:tr w:rsidR="008D4177" w:rsidRPr="008D4177" w:rsidTr="008D4177">
        <w:tc>
          <w:tcPr>
            <w:tcW w:w="3936" w:type="dxa"/>
          </w:tcPr>
          <w:p w:rsidR="008D4177" w:rsidRPr="008D4177" w:rsidRDefault="008D4177" w:rsidP="00330F97">
            <w:pPr>
              <w:shd w:val="clear" w:color="auto" w:fill="FFFFFF"/>
              <w:spacing w:after="100" w:afterAutospacing="1" w:line="276" w:lineRule="auto"/>
              <w:contextualSpacing/>
              <w:rPr>
                <w:rFonts w:asciiTheme="minorHAnsi" w:hAnsiTheme="minorHAnsi" w:cstheme="minorHAnsi"/>
              </w:rPr>
            </w:pPr>
            <w:r w:rsidRPr="008D4177">
              <w:rPr>
                <w:rFonts w:asciiTheme="minorHAnsi" w:hAnsiTheme="minorHAnsi" w:cstheme="minorHAnsi"/>
              </w:rPr>
              <w:t>Blanca Margarita Ramos Sandoval</w:t>
            </w:r>
          </w:p>
        </w:tc>
        <w:tc>
          <w:tcPr>
            <w:tcW w:w="5770" w:type="dxa"/>
          </w:tcPr>
          <w:p w:rsidR="008D4177" w:rsidRPr="008D4177" w:rsidRDefault="008D4177" w:rsidP="00330F97">
            <w:pPr>
              <w:spacing w:after="100" w:afterAutospacing="1" w:line="276" w:lineRule="auto"/>
              <w:contextualSpacing/>
              <w:rPr>
                <w:rFonts w:asciiTheme="minorHAnsi" w:hAnsiTheme="minorHAnsi" w:cstheme="minorHAnsi"/>
              </w:rPr>
            </w:pPr>
            <w:r w:rsidRPr="008D4177">
              <w:rPr>
                <w:rFonts w:asciiTheme="minorHAnsi" w:hAnsiTheme="minorHAnsi" w:cstheme="minorHAnsi"/>
              </w:rPr>
              <w:t>Director de Innovación Gubernamental</w:t>
            </w:r>
          </w:p>
        </w:tc>
      </w:tr>
      <w:tr w:rsidR="008D4177" w:rsidRPr="008D4177" w:rsidTr="008D4177">
        <w:tc>
          <w:tcPr>
            <w:tcW w:w="3936" w:type="dxa"/>
          </w:tcPr>
          <w:p w:rsidR="008D4177" w:rsidRPr="008D4177" w:rsidRDefault="008D4177" w:rsidP="00330F97">
            <w:pPr>
              <w:shd w:val="clear" w:color="auto" w:fill="FFFFFF"/>
              <w:spacing w:after="100" w:afterAutospacing="1"/>
              <w:contextualSpacing/>
              <w:rPr>
                <w:rFonts w:asciiTheme="minorHAnsi" w:hAnsiTheme="minorHAnsi" w:cstheme="minorHAnsi"/>
              </w:rPr>
            </w:pPr>
            <w:r w:rsidRPr="008D4177">
              <w:rPr>
                <w:rFonts w:asciiTheme="minorHAnsi" w:hAnsiTheme="minorHAnsi" w:cstheme="minorHAnsi"/>
              </w:rPr>
              <w:t>Edmundo Antonio Amutio Villa</w:t>
            </w:r>
          </w:p>
        </w:tc>
        <w:tc>
          <w:tcPr>
            <w:tcW w:w="5770" w:type="dxa"/>
          </w:tcPr>
          <w:p w:rsidR="008D4177" w:rsidRPr="008D4177" w:rsidRDefault="008D4177" w:rsidP="00330F97">
            <w:pPr>
              <w:spacing w:after="100" w:afterAutospacing="1"/>
              <w:contextualSpacing/>
              <w:rPr>
                <w:rFonts w:asciiTheme="minorHAnsi" w:hAnsiTheme="minorHAnsi" w:cstheme="minorHAnsi"/>
              </w:rPr>
            </w:pPr>
            <w:r w:rsidRPr="008D4177">
              <w:rPr>
                <w:rFonts w:asciiTheme="minorHAnsi" w:hAnsiTheme="minorHAnsi" w:cstheme="minorHAnsi"/>
              </w:rPr>
              <w:t>Coordinador General de Administración e Innovación Gubernamental</w:t>
            </w:r>
          </w:p>
        </w:tc>
      </w:tr>
    </w:tbl>
    <w:p w:rsidR="008D4177" w:rsidRPr="008D4177" w:rsidRDefault="008D4177" w:rsidP="008D4177">
      <w:pPr>
        <w:shd w:val="clear" w:color="auto" w:fill="FFFFFF"/>
        <w:spacing w:after="100" w:afterAutospacing="1"/>
        <w:contextualSpacing/>
        <w:jc w:val="both"/>
        <w:rPr>
          <w:rFonts w:asciiTheme="minorHAnsi" w:hAnsiTheme="minorHAnsi" w:cstheme="minorHAnsi"/>
          <w:b/>
          <w:u w:val="single"/>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b/>
          <w:u w:val="single"/>
          <w:lang w:val="es-ES_tradnl"/>
        </w:rPr>
        <w:t>Mediante oficio de análisis técnico número 4002000000/2022/1619</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b/>
          <w:lang w:val="es-ES_tradnl"/>
        </w:rPr>
        <w:t xml:space="preserve">Nota: </w:t>
      </w:r>
      <w:r w:rsidRPr="008D4177">
        <w:rPr>
          <w:rFonts w:asciiTheme="minorHAnsi" w:hAnsiTheme="minorHAnsi" w:cstheme="minorHAnsi"/>
          <w:lang w:val="es-ES_tradnl"/>
        </w:rPr>
        <w:t>Se adjudica al licitante que cumplió con los requerimientos técnicos, y presento la propuesta económica más baja.</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D4177" w:rsidRPr="008D4177" w:rsidRDefault="008D4177" w:rsidP="008D4177">
      <w:pPr>
        <w:shd w:val="clear" w:color="auto" w:fill="FFFFFF"/>
        <w:spacing w:after="100" w:afterAutospacing="1"/>
        <w:contextualSpacing/>
        <w:jc w:val="both"/>
        <w:rPr>
          <w:rFonts w:asciiTheme="minorHAnsi" w:hAnsiTheme="minorHAnsi" w:cstheme="minorHAnsi"/>
          <w:b/>
        </w:rPr>
      </w:pPr>
      <w:r w:rsidRPr="008D4177">
        <w:rPr>
          <w:rFonts w:asciiTheme="minorHAnsi" w:hAnsiTheme="minorHAnsi" w:cstheme="minorHAnsi"/>
          <w:b/>
          <w:bCs/>
        </w:rPr>
        <w:t>COMPUCAD, S.A. DE C.V., POR UN MONTO TOTAL DE $</w:t>
      </w:r>
      <w:r w:rsidRPr="008D4177">
        <w:rPr>
          <w:rFonts w:asciiTheme="minorHAnsi" w:hAnsiTheme="minorHAnsi" w:cstheme="minorHAnsi"/>
          <w:b/>
        </w:rPr>
        <w:t xml:space="preserve"> </w:t>
      </w:r>
      <w:r w:rsidRPr="008D4177">
        <w:rPr>
          <w:rFonts w:asciiTheme="minorHAnsi" w:hAnsiTheme="minorHAnsi" w:cstheme="minorHAnsi"/>
          <w:b/>
          <w:color w:val="000000"/>
        </w:rPr>
        <w:t xml:space="preserve">2,763,606.04 </w:t>
      </w:r>
    </w:p>
    <w:p w:rsidR="008D4177" w:rsidRPr="008D4177" w:rsidRDefault="008D4177" w:rsidP="008D4177">
      <w:pPr>
        <w:shd w:val="clear" w:color="auto" w:fill="FFFFFF"/>
        <w:spacing w:after="100" w:afterAutospacing="1"/>
        <w:contextualSpacing/>
        <w:jc w:val="both"/>
        <w:rPr>
          <w:rFonts w:asciiTheme="minorHAnsi" w:hAnsiTheme="minorHAnsi" w:cstheme="minorHAnsi"/>
        </w:rPr>
      </w:pPr>
    </w:p>
    <w:p w:rsidR="008D4177" w:rsidRDefault="008D4177" w:rsidP="008D4177">
      <w:p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noProof/>
          <w:lang w:eastAsia="es-MX"/>
        </w:rPr>
        <w:drawing>
          <wp:inline distT="0" distB="0" distL="0" distR="0" wp14:anchorId="1969F8F3" wp14:editId="118039A7">
            <wp:extent cx="6136640" cy="1888177"/>
            <wp:effectExtent l="0" t="0" r="0" b="0"/>
            <wp:docPr id="5" name="Imagen 4">
              <a:extLst xmlns:a="http://schemas.openxmlformats.org/drawingml/2006/main">
                <a:ext uri="{FF2B5EF4-FFF2-40B4-BE49-F238E27FC236}">
                  <a16:creationId xmlns:a16="http://schemas.microsoft.com/office/drawing/2014/main" id="{85862DDC-C8F2-44E7-B80C-45F601466B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85862DDC-C8F2-44E7-B80C-45F601466BBD}"/>
                        </a:ext>
                      </a:extLst>
                    </pic:cNvPr>
                    <pic:cNvPicPr>
                      <a:picLocks noChangeAspect="1"/>
                    </pic:cNvPicPr>
                  </pic:nvPicPr>
                  <pic:blipFill>
                    <a:blip r:embed="rId10"/>
                    <a:stretch>
                      <a:fillRect/>
                    </a:stretch>
                  </pic:blipFill>
                  <pic:spPr>
                    <a:xfrm>
                      <a:off x="0" y="0"/>
                      <a:ext cx="6188172" cy="1904033"/>
                    </a:xfrm>
                    <a:prstGeom prst="rect">
                      <a:avLst/>
                    </a:prstGeom>
                  </pic:spPr>
                </pic:pic>
              </a:graphicData>
            </a:graphic>
          </wp:inline>
        </w:drawing>
      </w:r>
    </w:p>
    <w:p w:rsidR="0083172A" w:rsidRDefault="0083172A" w:rsidP="008D4177">
      <w:pPr>
        <w:shd w:val="clear" w:color="auto" w:fill="FFFFFF"/>
        <w:spacing w:after="100" w:afterAutospacing="1"/>
        <w:contextualSpacing/>
        <w:jc w:val="both"/>
        <w:rPr>
          <w:rFonts w:asciiTheme="minorHAnsi" w:hAnsiTheme="minorHAnsi" w:cstheme="minorHAnsi"/>
        </w:rPr>
      </w:pPr>
    </w:p>
    <w:p w:rsidR="0083172A" w:rsidRDefault="0083172A" w:rsidP="0083172A">
      <w:pPr>
        <w:jc w:val="both"/>
        <w:rPr>
          <w:rFonts w:asciiTheme="minorHAnsi" w:hAnsiTheme="minorHAnsi" w:cstheme="minorHAnsi"/>
        </w:rPr>
      </w:pPr>
      <w:r>
        <w:rPr>
          <w:rFonts w:asciiTheme="minorHAnsi" w:hAnsiTheme="minorHAnsi" w:cstheme="minorHAnsi"/>
        </w:rPr>
        <w:t>Edmundo Antonio Amutio Villa, representante suplente del Presidente del Comité de Adquisiciones, solicita a los Integrantes del Comité de Adquisiciones el uso de la voz, a Blanca Margarita Ramos Sandoval, Director de Innovación Gubernamental, los que estén por la afirmativa sírvanse manifestando levantando su mano.</w:t>
      </w:r>
    </w:p>
    <w:p w:rsidR="0083172A" w:rsidRDefault="0083172A" w:rsidP="0083172A">
      <w:pPr>
        <w:jc w:val="both"/>
        <w:rPr>
          <w:rFonts w:asciiTheme="minorHAnsi" w:hAnsiTheme="minorHAnsi" w:cstheme="minorHAnsi"/>
          <w:highlight w:val="yellow"/>
        </w:rPr>
      </w:pPr>
    </w:p>
    <w:p w:rsidR="0083172A" w:rsidRDefault="0083172A" w:rsidP="0083172A">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83172A" w:rsidRDefault="0083172A" w:rsidP="0083172A">
      <w:pPr>
        <w:ind w:left="708"/>
        <w:jc w:val="center"/>
        <w:rPr>
          <w:rFonts w:asciiTheme="minorHAnsi" w:hAnsiTheme="minorHAnsi" w:cstheme="minorHAnsi"/>
          <w:b/>
          <w:i/>
        </w:rPr>
      </w:pPr>
    </w:p>
    <w:p w:rsidR="0083172A" w:rsidRDefault="0083172A" w:rsidP="0083172A">
      <w:pPr>
        <w:jc w:val="both"/>
        <w:rPr>
          <w:rFonts w:asciiTheme="minorHAnsi" w:hAnsiTheme="minorHAnsi" w:cstheme="minorHAnsi"/>
        </w:rPr>
      </w:pPr>
      <w:r>
        <w:rPr>
          <w:rFonts w:asciiTheme="minorHAnsi" w:hAnsiTheme="minorHAnsi" w:cstheme="minorHAnsi"/>
        </w:rPr>
        <w:t>Blanca Margarita Ramos Sandoval, Director de Innovación Gubernamental</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8D4177" w:rsidRPr="008D4177" w:rsidRDefault="008D4177" w:rsidP="008D4177">
      <w:pPr>
        <w:shd w:val="clear" w:color="auto" w:fill="FFFFFF"/>
        <w:spacing w:after="100" w:afterAutospacing="1"/>
        <w:contextualSpacing/>
        <w:jc w:val="both"/>
        <w:rPr>
          <w:rFonts w:asciiTheme="minorHAnsi" w:hAnsiTheme="minorHAnsi" w:cstheme="minorHAnsi"/>
        </w:rPr>
      </w:pPr>
    </w:p>
    <w:p w:rsidR="008D4177" w:rsidRPr="008D4177" w:rsidRDefault="008D4177" w:rsidP="008D417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D4177">
        <w:rPr>
          <w:rFonts w:asciiTheme="minorHAnsi" w:hAnsiTheme="minorHAnsi" w:cstheme="minorHAnsi"/>
          <w:color w:val="000000"/>
          <w:lang w:eastAsia="es-MX"/>
        </w:rPr>
        <w:t>La convocante tendrá 10 días hábiles para emitir la orden de compra / pedido posterior a la emisión del fallo.</w:t>
      </w:r>
    </w:p>
    <w:p w:rsidR="008D4177" w:rsidRPr="008D4177" w:rsidRDefault="008D4177" w:rsidP="008D417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8D4177" w:rsidRPr="008D4177" w:rsidRDefault="008D4177" w:rsidP="008D4177">
      <w:pPr>
        <w:shd w:val="clear" w:color="auto" w:fill="FFFFFF"/>
        <w:spacing w:line="253" w:lineRule="atLeast"/>
        <w:jc w:val="both"/>
        <w:rPr>
          <w:rFonts w:asciiTheme="minorHAnsi" w:hAnsiTheme="minorHAnsi" w:cstheme="minorHAnsi"/>
          <w:color w:val="000000"/>
          <w:lang w:eastAsia="es-MX"/>
        </w:rPr>
      </w:pPr>
      <w:r w:rsidRPr="008D417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8D4177" w:rsidRPr="008D4177" w:rsidRDefault="008D4177" w:rsidP="008D4177">
      <w:pPr>
        <w:shd w:val="clear" w:color="auto" w:fill="FFFFFF"/>
        <w:spacing w:line="253" w:lineRule="atLeast"/>
        <w:jc w:val="both"/>
        <w:rPr>
          <w:rFonts w:asciiTheme="minorHAnsi" w:hAnsiTheme="minorHAnsi" w:cstheme="minorHAnsi"/>
          <w:color w:val="000000"/>
          <w:lang w:eastAsia="es-MX"/>
        </w:rPr>
      </w:pPr>
    </w:p>
    <w:p w:rsidR="008D4177" w:rsidRPr="008D4177" w:rsidRDefault="008D4177" w:rsidP="008D4177">
      <w:pPr>
        <w:shd w:val="clear" w:color="auto" w:fill="FFFFFF"/>
        <w:spacing w:line="253" w:lineRule="atLeast"/>
        <w:jc w:val="both"/>
        <w:rPr>
          <w:rFonts w:asciiTheme="minorHAnsi" w:hAnsiTheme="minorHAnsi" w:cstheme="minorHAnsi"/>
          <w:color w:val="000000"/>
          <w:lang w:eastAsia="es-MX"/>
        </w:rPr>
      </w:pPr>
      <w:r w:rsidRPr="008D4177">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w:t>
      </w:r>
      <w:r w:rsidRPr="008D4177">
        <w:rPr>
          <w:rFonts w:asciiTheme="minorHAnsi" w:hAnsiTheme="minorHAnsi" w:cstheme="minorHAnsi"/>
          <w:color w:val="000000"/>
          <w:lang w:eastAsia="es-MX"/>
        </w:rPr>
        <w:lastRenderedPageBreak/>
        <w:t>segundo lugar, siempre que la diferencia en precio con respecto a la proposición inicialmente adjudicada no sea superior a un margen del diez por ciento.</w:t>
      </w:r>
    </w:p>
    <w:p w:rsidR="008D4177" w:rsidRPr="008D4177" w:rsidRDefault="008D4177" w:rsidP="008D4177">
      <w:pPr>
        <w:shd w:val="clear" w:color="auto" w:fill="FFFFFF"/>
        <w:spacing w:line="253" w:lineRule="atLeast"/>
        <w:jc w:val="both"/>
        <w:rPr>
          <w:rFonts w:asciiTheme="minorHAnsi" w:hAnsiTheme="minorHAnsi" w:cstheme="minorHAnsi"/>
          <w:color w:val="000000"/>
          <w:lang w:eastAsia="es-MX"/>
        </w:rPr>
      </w:pPr>
    </w:p>
    <w:p w:rsidR="008D4177" w:rsidRPr="008D4177" w:rsidRDefault="008D4177" w:rsidP="008D4177">
      <w:pPr>
        <w:shd w:val="clear" w:color="auto" w:fill="FFFFFF"/>
        <w:spacing w:line="276" w:lineRule="atLeast"/>
        <w:jc w:val="both"/>
        <w:rPr>
          <w:rFonts w:asciiTheme="minorHAnsi" w:hAnsiTheme="minorHAnsi" w:cstheme="minorHAnsi"/>
          <w:color w:val="000000"/>
          <w:lang w:eastAsia="es-MX"/>
        </w:rPr>
      </w:pPr>
      <w:r w:rsidRPr="008D417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8D4177" w:rsidRPr="008D4177" w:rsidRDefault="008D4177" w:rsidP="008D4177">
      <w:pPr>
        <w:shd w:val="clear" w:color="auto" w:fill="FFFFFF"/>
        <w:spacing w:line="276" w:lineRule="atLeast"/>
        <w:jc w:val="both"/>
        <w:rPr>
          <w:rFonts w:asciiTheme="minorHAnsi" w:hAnsiTheme="minorHAnsi" w:cstheme="minorHAnsi"/>
          <w:color w:val="000000"/>
          <w:lang w:eastAsia="es-MX"/>
        </w:rPr>
      </w:pPr>
    </w:p>
    <w:p w:rsidR="008D4177" w:rsidRPr="008D4177" w:rsidRDefault="008D4177" w:rsidP="008D4177">
      <w:pPr>
        <w:shd w:val="clear" w:color="auto" w:fill="FFFFFF"/>
        <w:spacing w:line="276" w:lineRule="atLeast"/>
        <w:jc w:val="both"/>
        <w:rPr>
          <w:rFonts w:asciiTheme="minorHAnsi" w:hAnsiTheme="minorHAnsi" w:cstheme="minorHAnsi"/>
          <w:color w:val="000000"/>
          <w:lang w:eastAsia="es-MX"/>
        </w:rPr>
      </w:pPr>
      <w:r w:rsidRPr="008D417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8D4177" w:rsidRPr="008D4177" w:rsidRDefault="008D4177" w:rsidP="008D4177">
      <w:pPr>
        <w:shd w:val="clear" w:color="auto" w:fill="FFFFFF"/>
        <w:spacing w:line="276" w:lineRule="atLeast"/>
        <w:jc w:val="both"/>
        <w:rPr>
          <w:rFonts w:asciiTheme="minorHAnsi" w:hAnsiTheme="minorHAnsi" w:cstheme="minorHAnsi"/>
          <w:color w:val="000000"/>
          <w:lang w:eastAsia="es-MX"/>
        </w:rPr>
      </w:pPr>
    </w:p>
    <w:p w:rsidR="00EB725B" w:rsidRPr="008D4177" w:rsidRDefault="008D4177" w:rsidP="008D417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D417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8D4177" w:rsidRPr="00493C55" w:rsidRDefault="008D4177" w:rsidP="008D4177">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P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representante suplente del Presidente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008D4177" w:rsidRPr="008D4177">
        <w:rPr>
          <w:rFonts w:asciiTheme="minorHAnsi" w:hAnsiTheme="minorHAnsi" w:cstheme="minorHAnsi"/>
        </w:rPr>
        <w:t>del proveedor</w:t>
      </w:r>
      <w:r w:rsidR="008D4177" w:rsidRPr="008D4177">
        <w:rPr>
          <w:rFonts w:asciiTheme="minorHAnsi" w:hAnsiTheme="minorHAnsi" w:cstheme="minorHAnsi"/>
          <w:b/>
        </w:rPr>
        <w:t xml:space="preserve"> Compucad, S.A. de C.V.,</w:t>
      </w:r>
      <w:r w:rsidR="008D4177" w:rsidRPr="008D4177">
        <w:rPr>
          <w:rFonts w:asciiTheme="minorHAnsi" w:hAnsiTheme="minorHAnsi" w:cstheme="minorHAnsi"/>
        </w:rPr>
        <w:t xml:space="preserve"> </w:t>
      </w:r>
      <w:r w:rsidR="008D4177" w:rsidRPr="008D4177">
        <w:rPr>
          <w:rFonts w:asciiTheme="minorHAnsi" w:hAnsiTheme="minorHAnsi" w:cstheme="minorHAnsi"/>
          <w:lang w:val="es-ES_tradnl"/>
        </w:rPr>
        <w:t>los que estén por la afirmativa, sírvanse manifestarlo levantando su mano.</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Default="008D4177" w:rsidP="008D4177">
      <w:pPr>
        <w:shd w:val="clear" w:color="auto" w:fill="FFFFFF"/>
        <w:spacing w:after="100" w:afterAutospacing="1"/>
        <w:contextualSpacing/>
        <w:jc w:val="both"/>
        <w:rPr>
          <w:rFonts w:asciiTheme="minorHAnsi" w:hAnsiTheme="minorHAnsi" w:cstheme="minorHAnsi"/>
        </w:rPr>
      </w:pP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eastAsia="es-MX"/>
        </w:rPr>
      </w:pPr>
      <w:r w:rsidRPr="00D52579">
        <w:rPr>
          <w:rFonts w:asciiTheme="minorHAnsi" w:eastAsiaTheme="minorEastAsia" w:hAnsiTheme="minorHAnsi" w:cstheme="minorHAnsi"/>
          <w:b/>
          <w:lang w:val="es-ES" w:eastAsia="es-MX"/>
        </w:rPr>
        <w:t>Número de Cuadro:</w:t>
      </w:r>
      <w:r w:rsidRPr="00D52579">
        <w:rPr>
          <w:rFonts w:asciiTheme="minorHAnsi" w:eastAsiaTheme="minorEastAsia" w:hAnsiTheme="minorHAnsi" w:cstheme="minorHAnsi"/>
          <w:lang w:val="es-ES" w:eastAsia="es-MX"/>
        </w:rPr>
        <w:t xml:space="preserve"> </w:t>
      </w:r>
      <w:r w:rsidRPr="00D52579">
        <w:rPr>
          <w:rFonts w:asciiTheme="minorHAnsi" w:eastAsiaTheme="minorEastAsia" w:hAnsiTheme="minorHAnsi" w:cstheme="minorHAnsi"/>
          <w:lang w:eastAsia="es-MX"/>
        </w:rPr>
        <w:t>02.17.2022</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 w:eastAsia="es-MX"/>
        </w:rPr>
      </w:pPr>
      <w:r w:rsidRPr="00D52579">
        <w:rPr>
          <w:rFonts w:asciiTheme="minorHAnsi" w:eastAsiaTheme="minorEastAsia" w:hAnsiTheme="minorHAnsi" w:cstheme="minorHAnsi"/>
          <w:b/>
          <w:lang w:val="es-ES" w:eastAsia="es-MX"/>
        </w:rPr>
        <w:t xml:space="preserve">Licitación Pública Nacional con Participación del Comité: </w:t>
      </w:r>
      <w:r w:rsidRPr="00D52579">
        <w:rPr>
          <w:rFonts w:asciiTheme="minorHAnsi" w:hAnsiTheme="minorHAnsi" w:cstheme="minorHAnsi"/>
          <w:bCs/>
        </w:rPr>
        <w:t>202201319 y 202201322</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 w:eastAsia="es-MX"/>
        </w:rPr>
      </w:pPr>
      <w:r w:rsidRPr="00D52579">
        <w:rPr>
          <w:rFonts w:asciiTheme="minorHAnsi" w:eastAsiaTheme="minorEastAsia" w:hAnsiTheme="minorHAnsi" w:cstheme="minorHAnsi"/>
          <w:b/>
          <w:lang w:val="es-ES" w:eastAsia="es-MX"/>
        </w:rPr>
        <w:t xml:space="preserve">Área Requirente: </w:t>
      </w:r>
      <w:r w:rsidRPr="00D52579">
        <w:rPr>
          <w:rFonts w:asciiTheme="minorHAnsi" w:hAnsiTheme="minorHAnsi" w:cstheme="minorHAnsi"/>
          <w:bCs/>
        </w:rPr>
        <w:t xml:space="preserve">Dirección de Administración </w:t>
      </w:r>
      <w:r w:rsidRPr="00D52579">
        <w:rPr>
          <w:rFonts w:asciiTheme="minorHAnsi" w:eastAsiaTheme="minorEastAsia" w:hAnsiTheme="minorHAnsi" w:cstheme="minorHAnsi"/>
        </w:rPr>
        <w:t xml:space="preserve">adscrita a la </w:t>
      </w:r>
      <w:r w:rsidRPr="00D52579">
        <w:rPr>
          <w:rFonts w:asciiTheme="minorHAnsi" w:hAnsiTheme="minorHAnsi" w:cstheme="minorHAnsi"/>
          <w:bCs/>
        </w:rPr>
        <w:t>Coordinación General de Administración e Innovación Gubernamental.</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 w:eastAsia="es-MX"/>
        </w:rPr>
      </w:pPr>
      <w:r w:rsidRPr="00D52579">
        <w:rPr>
          <w:rFonts w:asciiTheme="minorHAnsi" w:eastAsiaTheme="minorEastAsia" w:hAnsiTheme="minorHAnsi" w:cstheme="minorHAnsi"/>
          <w:b/>
          <w:lang w:val="es-ES" w:eastAsia="es-MX"/>
        </w:rPr>
        <w:t xml:space="preserve">Objeto de licitación: </w:t>
      </w:r>
      <w:r w:rsidRPr="00D52579">
        <w:rPr>
          <w:rFonts w:asciiTheme="minorHAnsi" w:eastAsiaTheme="minorEastAsia" w:hAnsiTheme="minorHAnsi" w:cstheme="minorHAnsi"/>
          <w:lang w:val="es-ES" w:eastAsia="es-MX"/>
        </w:rPr>
        <w:t>Requisición 202201319 GPS dispositivo de geolocalización para vehículos y maquinaria accesorios incluidos.</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 w:eastAsia="es-MX"/>
        </w:rPr>
      </w:pPr>
      <w:r w:rsidRPr="00D52579">
        <w:rPr>
          <w:rFonts w:asciiTheme="minorHAnsi" w:eastAsiaTheme="minorEastAsia" w:hAnsiTheme="minorHAnsi" w:cstheme="minorHAnsi"/>
          <w:lang w:val="es-ES" w:eastAsia="es-MX"/>
        </w:rPr>
        <w:t>Requisición 202201322 Servicio plataforma de monitoreo, renta mensual por equipo de geolocalización.</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 w:eastAsia="es-MX"/>
        </w:rPr>
      </w:pP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r w:rsidRPr="00D52579">
        <w:rPr>
          <w:rFonts w:asciiTheme="minorHAnsi" w:eastAsiaTheme="minorEastAsia" w:hAnsiTheme="minorHAnsi" w:cstheme="minorHAnsi"/>
          <w:lang w:eastAsia="es-MX"/>
        </w:rPr>
        <w:t>S</w:t>
      </w:r>
      <w:r w:rsidRPr="00D52579">
        <w:rPr>
          <w:rFonts w:asciiTheme="minorHAnsi" w:hAnsiTheme="minorHAnsi" w:cstheme="minorHAnsi"/>
          <w:lang w:val="es-ES_tradnl"/>
        </w:rPr>
        <w:t>e pone a la vista el expediente de donde se desprende lo siguiente:</w:t>
      </w:r>
    </w:p>
    <w:p w:rsidR="00D52579" w:rsidRPr="00D52579" w:rsidRDefault="00D52579" w:rsidP="00D52579">
      <w:pPr>
        <w:shd w:val="clear" w:color="auto" w:fill="FFFFFF"/>
        <w:spacing w:after="100" w:afterAutospacing="1"/>
        <w:contextualSpacing/>
        <w:jc w:val="both"/>
        <w:rPr>
          <w:rFonts w:asciiTheme="minorHAnsi" w:eastAsiaTheme="minorEastAsia"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lang w:val="es-ES_tradnl"/>
        </w:rPr>
      </w:pPr>
      <w:r w:rsidRPr="00D52579">
        <w:rPr>
          <w:rFonts w:asciiTheme="minorHAnsi" w:hAnsiTheme="minorHAnsi" w:cstheme="minorHAnsi"/>
          <w:b/>
          <w:lang w:val="es-ES_tradnl"/>
        </w:rPr>
        <w:t>Proveedores que cotizan:</w:t>
      </w:r>
    </w:p>
    <w:p w:rsidR="00D52579" w:rsidRPr="00D52579" w:rsidRDefault="00D52579" w:rsidP="00D52579">
      <w:pPr>
        <w:pStyle w:val="Prrafodelista"/>
        <w:numPr>
          <w:ilvl w:val="0"/>
          <w:numId w:val="22"/>
        </w:num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rPr>
        <w:t>Samuel Humberto Cruz Martínez</w:t>
      </w:r>
    </w:p>
    <w:p w:rsidR="00D52579" w:rsidRPr="00D52579" w:rsidRDefault="00D52579" w:rsidP="00D52579">
      <w:pPr>
        <w:pStyle w:val="Prrafodelista"/>
        <w:numPr>
          <w:ilvl w:val="0"/>
          <w:numId w:val="22"/>
        </w:num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rPr>
        <w:lastRenderedPageBreak/>
        <w:t>Métrica Móvil, S.A. de C.V.</w:t>
      </w:r>
    </w:p>
    <w:p w:rsidR="00D52579" w:rsidRPr="00D52579" w:rsidRDefault="00D52579" w:rsidP="00D52579">
      <w:pPr>
        <w:pStyle w:val="Prrafodelista"/>
        <w:numPr>
          <w:ilvl w:val="0"/>
          <w:numId w:val="22"/>
        </w:num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rPr>
        <w:t xml:space="preserve">Comercializadora </w:t>
      </w:r>
      <w:proofErr w:type="spellStart"/>
      <w:r w:rsidRPr="00D52579">
        <w:rPr>
          <w:rFonts w:asciiTheme="minorHAnsi" w:hAnsiTheme="minorHAnsi" w:cstheme="minorHAnsi"/>
        </w:rPr>
        <w:t>Pyxis</w:t>
      </w:r>
      <w:proofErr w:type="spellEnd"/>
      <w:r w:rsidRPr="00D52579">
        <w:rPr>
          <w:rFonts w:asciiTheme="minorHAnsi" w:hAnsiTheme="minorHAnsi" w:cstheme="minorHAnsi"/>
        </w:rPr>
        <w:t>, S.A. de C.V.</w:t>
      </w:r>
    </w:p>
    <w:p w:rsidR="00D52579" w:rsidRPr="00D52579" w:rsidRDefault="00D52579" w:rsidP="00D52579">
      <w:pPr>
        <w:shd w:val="clear" w:color="auto" w:fill="FFFFFF"/>
        <w:spacing w:after="100" w:afterAutospacing="1"/>
        <w:contextualSpacing/>
        <w:rPr>
          <w:rFonts w:asciiTheme="minorHAnsi" w:hAnsiTheme="minorHAnsi" w:cstheme="minorHAnsi"/>
        </w:rPr>
      </w:pPr>
      <w:r w:rsidRPr="00D52579">
        <w:rPr>
          <w:rFonts w:asciiTheme="minorHAnsi" w:hAnsiTheme="minorHAnsi" w:cstheme="minorHAnsi"/>
        </w:rPr>
        <w:t>Los licitantes cuyas proposiciones fueron desechadas:</w:t>
      </w:r>
    </w:p>
    <w:p w:rsidR="00D52579" w:rsidRPr="00D52579" w:rsidRDefault="00D52579" w:rsidP="00D52579">
      <w:pPr>
        <w:shd w:val="clear" w:color="auto" w:fill="FFFFFF"/>
        <w:spacing w:after="100" w:afterAutospacing="1"/>
        <w:contextualSpacing/>
        <w:rPr>
          <w:rFonts w:asciiTheme="minorHAnsi" w:hAnsiTheme="minorHAnsi" w:cstheme="minorHAnsi"/>
        </w:rPr>
      </w:pPr>
    </w:p>
    <w:tbl>
      <w:tblPr>
        <w:tblW w:w="9889" w:type="dxa"/>
        <w:tblLayout w:type="fixed"/>
        <w:tblCellMar>
          <w:left w:w="0" w:type="dxa"/>
          <w:right w:w="0" w:type="dxa"/>
        </w:tblCellMar>
        <w:tblLook w:val="04A0" w:firstRow="1" w:lastRow="0" w:firstColumn="1" w:lastColumn="0" w:noHBand="0" w:noVBand="1"/>
      </w:tblPr>
      <w:tblGrid>
        <w:gridCol w:w="4219"/>
        <w:gridCol w:w="5670"/>
      </w:tblGrid>
      <w:tr w:rsidR="00D52579" w:rsidRPr="00D52579" w:rsidTr="00AE038E">
        <w:trPr>
          <w:trHeight w:val="447"/>
        </w:trPr>
        <w:tc>
          <w:tcPr>
            <w:tcW w:w="42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52579" w:rsidRPr="00D52579" w:rsidRDefault="00D52579" w:rsidP="00330F97">
            <w:pPr>
              <w:tabs>
                <w:tab w:val="center" w:pos="1854"/>
                <w:tab w:val="left" w:pos="2745"/>
              </w:tabs>
              <w:rPr>
                <w:rFonts w:asciiTheme="minorHAnsi" w:hAnsiTheme="minorHAnsi" w:cstheme="minorHAnsi"/>
                <w:lang w:eastAsia="es-MX"/>
              </w:rPr>
            </w:pPr>
            <w:r w:rsidRPr="00D52579">
              <w:rPr>
                <w:rFonts w:asciiTheme="minorHAnsi" w:hAnsiTheme="minorHAnsi" w:cstheme="minorHAnsi"/>
                <w:b/>
                <w:bCs/>
                <w:color w:val="FFFFFF"/>
                <w:kern w:val="24"/>
                <w:lang w:eastAsia="es-MX"/>
              </w:rPr>
              <w:tab/>
              <w:t xml:space="preserve">Licitante </w:t>
            </w:r>
            <w:r w:rsidRPr="00D52579">
              <w:rPr>
                <w:rFonts w:asciiTheme="minorHAnsi" w:hAnsiTheme="minorHAnsi" w:cstheme="minorHAnsi"/>
                <w:b/>
                <w:bCs/>
                <w:color w:val="FFFFFF"/>
                <w:kern w:val="24"/>
                <w:lang w:eastAsia="es-MX"/>
              </w:rPr>
              <w:tab/>
            </w:r>
          </w:p>
        </w:tc>
        <w:tc>
          <w:tcPr>
            <w:tcW w:w="56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52579" w:rsidRPr="00D52579" w:rsidRDefault="00D52579" w:rsidP="00330F97">
            <w:pPr>
              <w:jc w:val="center"/>
              <w:rPr>
                <w:rFonts w:asciiTheme="minorHAnsi" w:hAnsiTheme="minorHAnsi" w:cstheme="minorHAnsi"/>
                <w:lang w:eastAsia="es-MX"/>
              </w:rPr>
            </w:pPr>
            <w:r w:rsidRPr="00D52579">
              <w:rPr>
                <w:rFonts w:asciiTheme="minorHAnsi" w:hAnsiTheme="minorHAnsi" w:cstheme="minorHAnsi"/>
                <w:b/>
                <w:bCs/>
                <w:color w:val="FFFFFF"/>
                <w:kern w:val="24"/>
                <w:lang w:eastAsia="es-MX"/>
              </w:rPr>
              <w:t xml:space="preserve">Motivo </w:t>
            </w:r>
          </w:p>
        </w:tc>
      </w:tr>
      <w:tr w:rsidR="00D52579" w:rsidRPr="00D52579" w:rsidTr="00AE038E">
        <w:trPr>
          <w:trHeight w:val="430"/>
        </w:trPr>
        <w:tc>
          <w:tcPr>
            <w:tcW w:w="42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52579" w:rsidRPr="00D52579" w:rsidRDefault="00D52579" w:rsidP="00330F97">
            <w:pPr>
              <w:rPr>
                <w:rFonts w:asciiTheme="minorHAnsi" w:hAnsiTheme="minorHAnsi" w:cstheme="minorHAnsi"/>
                <w:lang w:eastAsia="es-MX"/>
              </w:rPr>
            </w:pPr>
            <w:r w:rsidRPr="00D52579">
              <w:rPr>
                <w:rFonts w:asciiTheme="minorHAnsi" w:hAnsiTheme="minorHAnsi" w:cstheme="minorHAnsi"/>
                <w:lang w:eastAsia="es-MX"/>
              </w:rPr>
              <w:t>Samuel Humberto Cruz Martínez</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Licitante No Solvente</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tabla comparativa y oficio No. CGAIG/DADMON/585/2022,</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cumple. - Anexo 1. Punto 3. Fichas técnicas del dispositivo de geolocalización.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De la documentación presentada no se localizó manifestación alguna de la que se desprenda su compromiso de que en caso de que al momento de la instalación no se cuente con los dispositivos ofertados, serán entregados equipos con características y funcionalidad superiores a los cotizados.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cumple. - Anexo 1. Punto 6. Características de la plataforma.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De la documentación presentada no se localizó manifestación alguna de la que se desprenda su compromiso de entrega de un respaldo de la información generada en la plataforma, cuando sea requerido por el Municipio.</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lastRenderedPageBreak/>
              <w:t>Nota: En su propuesta económica el licitante establece que la vigencia de precios será solo por 30 días naturales a partir de la adjudicación.</w:t>
            </w:r>
          </w:p>
          <w:p w:rsidR="00D52579" w:rsidRPr="00D52579" w:rsidRDefault="00D52579" w:rsidP="00330F97">
            <w:pPr>
              <w:rPr>
                <w:rFonts w:asciiTheme="minorHAnsi" w:hAnsiTheme="minorHAnsi" w:cstheme="minorHAnsi"/>
                <w:b/>
                <w:lang w:eastAsia="es-MX"/>
              </w:rPr>
            </w:pPr>
          </w:p>
        </w:tc>
      </w:tr>
      <w:tr w:rsidR="00D52579" w:rsidRPr="00D52579" w:rsidTr="00AE038E">
        <w:trPr>
          <w:trHeight w:val="430"/>
        </w:trPr>
        <w:tc>
          <w:tcPr>
            <w:tcW w:w="42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52579" w:rsidRPr="00D52579" w:rsidRDefault="00D52579" w:rsidP="00330F97">
            <w:pPr>
              <w:rPr>
                <w:rFonts w:asciiTheme="minorHAnsi" w:hAnsiTheme="minorHAnsi" w:cstheme="minorHAnsi"/>
                <w:lang w:eastAsia="es-MX"/>
              </w:rPr>
            </w:pPr>
            <w:r w:rsidRPr="00D52579">
              <w:rPr>
                <w:rFonts w:asciiTheme="minorHAnsi" w:hAnsiTheme="minorHAnsi" w:cstheme="minorHAnsi"/>
                <w:lang w:eastAsia="es-MX"/>
              </w:rPr>
              <w:lastRenderedPageBreak/>
              <w:t xml:space="preserve">Comercializadora </w:t>
            </w:r>
            <w:proofErr w:type="spellStart"/>
            <w:r w:rsidRPr="00D52579">
              <w:rPr>
                <w:rFonts w:asciiTheme="minorHAnsi" w:hAnsiTheme="minorHAnsi" w:cstheme="minorHAnsi"/>
                <w:lang w:eastAsia="es-MX"/>
              </w:rPr>
              <w:t>Pyxis</w:t>
            </w:r>
            <w:proofErr w:type="spellEnd"/>
            <w:r w:rsidRPr="00D52579">
              <w:rPr>
                <w:rFonts w:asciiTheme="minorHAnsi" w:hAnsiTheme="minorHAnsi" w:cstheme="minorHAnsi"/>
                <w:lang w:eastAsia="es-MX"/>
              </w:rPr>
              <w:t>, S.A. de C.V.</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Licitante No Solvente</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Posterior al acto de presentación y apertura de proposiciones, se detectó por parte del área convocante, que:</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Anexo 2 Carta proposición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Anexo 3 Estratificación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Anexo 4 Acreditación Legal         </w:t>
            </w:r>
          </w:p>
          <w:p w:rsidR="00D52579" w:rsidRP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w:t>
            </w: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No presenta, Formato A</w:t>
            </w:r>
            <w:r w:rsidR="00FE222E">
              <w:rPr>
                <w:rFonts w:asciiTheme="minorHAnsi" w:hAnsiTheme="minorHAnsi" w:cstheme="minorHAnsi"/>
                <w:b/>
                <w:lang w:eastAsia="es-MX"/>
              </w:rPr>
              <w:t xml:space="preserve">rtículo </w:t>
            </w:r>
            <w:r w:rsidRPr="00D52579">
              <w:rPr>
                <w:rFonts w:asciiTheme="minorHAnsi" w:hAnsiTheme="minorHAnsi" w:cstheme="minorHAnsi"/>
                <w:b/>
                <w:lang w:eastAsia="es-MX"/>
              </w:rPr>
              <w:t xml:space="preserve">32D con un máximo de 1 mes de emisión anteriores a la fecha de presentación de propuestas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Constancia de Situación Fiscal con un máximo de 3 meses de emisión anteriores a la fecha de la presentación de propuestas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Anexo 8 </w:t>
            </w:r>
            <w:r w:rsidR="00FE222E">
              <w:rPr>
                <w:rFonts w:asciiTheme="minorHAnsi" w:hAnsiTheme="minorHAnsi" w:cstheme="minorHAnsi"/>
                <w:b/>
                <w:lang w:eastAsia="es-MX"/>
              </w:rPr>
              <w:t>C</w:t>
            </w:r>
            <w:r w:rsidRPr="00D52579">
              <w:rPr>
                <w:rFonts w:asciiTheme="minorHAnsi" w:hAnsiTheme="minorHAnsi" w:cstheme="minorHAnsi"/>
                <w:b/>
                <w:lang w:eastAsia="es-MX"/>
              </w:rPr>
              <w:t>arta Aportación 5 al millar.</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No presenta, Comprobante fiscal digital por internet (CFDI) del pago del impuesto sobre nómina del estado, del que se desprenda fecha de expedición del documento, en el que se observe una vigencia máxima de 30 días de antigüedad, a la fecha de presentación de propuestas.</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Opinión del cumplimiento de sus obligaciones en materia de Seguridad Social, en </w:t>
            </w:r>
            <w:r w:rsidRPr="00D52579">
              <w:rPr>
                <w:rFonts w:asciiTheme="minorHAnsi" w:hAnsiTheme="minorHAnsi" w:cstheme="minorHAnsi"/>
                <w:b/>
                <w:lang w:eastAsia="es-MX"/>
              </w:rPr>
              <w:lastRenderedPageBreak/>
              <w:t>opinión positivo, con fecha no mayor a 30 días naturales a la fecha de registro de las propuestas técnicas y económicas.</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xml:space="preserve">- No presenta, Constancia de Situación Fiscal sin adeudos en materia de aportaciones patronales y enteros de descuentos vigentes, emitida por el instituto del fondo nacional de vivienda para los trabajadores (INFONAVIT) </w:t>
            </w:r>
          </w:p>
          <w:p w:rsidR="00D52579" w:rsidRPr="00D52579" w:rsidRDefault="00D52579" w:rsidP="00330F97">
            <w:pPr>
              <w:rPr>
                <w:rFonts w:asciiTheme="minorHAnsi" w:hAnsiTheme="minorHAnsi" w:cstheme="minorHAnsi"/>
                <w:b/>
                <w:lang w:eastAsia="es-MX"/>
              </w:rPr>
            </w:pPr>
          </w:p>
          <w:p w:rsidR="00D52579" w:rsidRDefault="00D52579" w:rsidP="00330F97">
            <w:pPr>
              <w:rPr>
                <w:rFonts w:asciiTheme="minorHAnsi" w:hAnsiTheme="minorHAnsi" w:cstheme="minorHAnsi"/>
                <w:b/>
                <w:lang w:eastAsia="es-MX"/>
              </w:rPr>
            </w:pPr>
            <w:r w:rsidRPr="00D52579">
              <w:rPr>
                <w:rFonts w:asciiTheme="minorHAnsi" w:hAnsiTheme="minorHAnsi" w:cstheme="minorHAnsi"/>
                <w:b/>
                <w:lang w:eastAsia="es-MX"/>
              </w:rPr>
              <w:t>- No presenta, Para el caso de subcontrataciones en los procesos de licitación, el participante que desee Subcontratar personal, deberá de agregar a su propuesta de cotización, copia simple del registro ante la Secretaría del Trabajo Federal.</w:t>
            </w:r>
          </w:p>
          <w:p w:rsidR="00FE222E" w:rsidRPr="00D52579" w:rsidRDefault="00FE222E" w:rsidP="00330F97">
            <w:pPr>
              <w:rPr>
                <w:rFonts w:asciiTheme="minorHAnsi" w:hAnsiTheme="minorHAnsi" w:cstheme="minorHAnsi"/>
                <w:b/>
                <w:lang w:eastAsia="es-MX"/>
              </w:rPr>
            </w:pPr>
          </w:p>
        </w:tc>
      </w:tr>
    </w:tbl>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r w:rsidRPr="00D52579">
        <w:rPr>
          <w:rFonts w:asciiTheme="minorHAnsi" w:hAnsiTheme="minorHAnsi" w:cstheme="minorHAnsi"/>
          <w:lang w:val="es-ES_tradnl"/>
        </w:rPr>
        <w:t xml:space="preserve">Los licitantes cuyas proposiciones resultaron solventes son los que se muestran en el siguiente cuadro: </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lang w:val="es-ES_tradnl"/>
        </w:rPr>
      </w:pPr>
      <w:r w:rsidRPr="00D52579">
        <w:rPr>
          <w:rFonts w:asciiTheme="minorHAnsi" w:hAnsiTheme="minorHAnsi" w:cstheme="minorHAnsi"/>
          <w:b/>
          <w:lang w:val="es-ES_tradnl"/>
        </w:rPr>
        <w:t>MÉTRICA MÓVIL, S.A. DE C.V.</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i/>
          <w:lang w:val="es-ES_tradnl"/>
        </w:rPr>
      </w:pPr>
      <w:r w:rsidRPr="00D52579">
        <w:rPr>
          <w:rFonts w:asciiTheme="minorHAnsi" w:hAnsiTheme="minorHAnsi" w:cstheme="minorHAnsi"/>
          <w:b/>
          <w:i/>
          <w:lang w:val="es-ES_tradnl"/>
        </w:rPr>
        <w:t>Se presenta tabla en Excel</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r w:rsidRPr="00D52579">
        <w:rPr>
          <w:rFonts w:asciiTheme="minorHAnsi" w:hAnsiTheme="minorHAnsi" w:cstheme="minorHAnsi"/>
          <w:lang w:val="es-ES_tradnl"/>
        </w:rPr>
        <w:t>Responsable de la evaluación de las proposiciones:</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611"/>
        <w:gridCol w:w="6099"/>
      </w:tblGrid>
      <w:tr w:rsidR="00D52579" w:rsidRPr="00D52579" w:rsidTr="00330F97">
        <w:trPr>
          <w:trHeight w:val="312"/>
        </w:trPr>
        <w:tc>
          <w:tcPr>
            <w:tcW w:w="3611" w:type="dxa"/>
          </w:tcPr>
          <w:p w:rsidR="00D52579" w:rsidRPr="00D52579" w:rsidRDefault="00D52579" w:rsidP="00330F97">
            <w:pPr>
              <w:spacing w:after="100" w:afterAutospacing="1" w:line="276" w:lineRule="auto"/>
              <w:contextualSpacing/>
              <w:jc w:val="center"/>
              <w:rPr>
                <w:rFonts w:asciiTheme="minorHAnsi" w:hAnsiTheme="minorHAnsi" w:cstheme="minorHAnsi"/>
                <w:b/>
                <w:lang w:val="es-ES_tradnl"/>
              </w:rPr>
            </w:pPr>
            <w:r w:rsidRPr="00D52579">
              <w:rPr>
                <w:rFonts w:asciiTheme="minorHAnsi" w:hAnsiTheme="minorHAnsi" w:cstheme="minorHAnsi"/>
                <w:b/>
                <w:lang w:val="es-ES_tradnl"/>
              </w:rPr>
              <w:t>Nombre</w:t>
            </w:r>
          </w:p>
        </w:tc>
        <w:tc>
          <w:tcPr>
            <w:tcW w:w="6099" w:type="dxa"/>
          </w:tcPr>
          <w:p w:rsidR="00D52579" w:rsidRPr="00D52579" w:rsidRDefault="00D52579" w:rsidP="00330F97">
            <w:pPr>
              <w:spacing w:after="100" w:afterAutospacing="1" w:line="276" w:lineRule="auto"/>
              <w:contextualSpacing/>
              <w:jc w:val="center"/>
              <w:rPr>
                <w:rFonts w:asciiTheme="minorHAnsi" w:hAnsiTheme="minorHAnsi" w:cstheme="minorHAnsi"/>
                <w:b/>
                <w:lang w:val="es-ES_tradnl"/>
              </w:rPr>
            </w:pPr>
            <w:r w:rsidRPr="00D52579">
              <w:rPr>
                <w:rFonts w:asciiTheme="minorHAnsi" w:hAnsiTheme="minorHAnsi" w:cstheme="minorHAnsi"/>
                <w:b/>
                <w:lang w:val="es-ES_tradnl"/>
              </w:rPr>
              <w:t>Cargo</w:t>
            </w:r>
          </w:p>
        </w:tc>
      </w:tr>
      <w:tr w:rsidR="00D52579" w:rsidRPr="00D52579" w:rsidTr="00330F97">
        <w:trPr>
          <w:trHeight w:val="294"/>
        </w:trPr>
        <w:tc>
          <w:tcPr>
            <w:tcW w:w="3611" w:type="dxa"/>
          </w:tcPr>
          <w:p w:rsidR="00D52579" w:rsidRPr="00D52579" w:rsidRDefault="00D52579" w:rsidP="00330F97">
            <w:pPr>
              <w:shd w:val="clear" w:color="auto" w:fill="FFFFFF"/>
              <w:spacing w:after="100" w:afterAutospacing="1" w:line="276" w:lineRule="auto"/>
              <w:contextualSpacing/>
              <w:rPr>
                <w:rFonts w:asciiTheme="minorHAnsi" w:hAnsiTheme="minorHAnsi" w:cstheme="minorHAnsi"/>
              </w:rPr>
            </w:pPr>
            <w:r w:rsidRPr="00D52579">
              <w:rPr>
                <w:rFonts w:asciiTheme="minorHAnsi" w:hAnsiTheme="minorHAnsi" w:cstheme="minorHAnsi"/>
              </w:rPr>
              <w:t>Dialhery Díaz González</w:t>
            </w:r>
          </w:p>
        </w:tc>
        <w:tc>
          <w:tcPr>
            <w:tcW w:w="6099" w:type="dxa"/>
          </w:tcPr>
          <w:p w:rsidR="00D52579" w:rsidRPr="00D52579" w:rsidRDefault="00D52579" w:rsidP="00330F97">
            <w:pPr>
              <w:spacing w:after="100" w:afterAutospacing="1" w:line="276" w:lineRule="auto"/>
              <w:contextualSpacing/>
              <w:rPr>
                <w:rFonts w:asciiTheme="minorHAnsi" w:hAnsiTheme="minorHAnsi" w:cstheme="minorHAnsi"/>
              </w:rPr>
            </w:pPr>
            <w:r w:rsidRPr="00D52579">
              <w:rPr>
                <w:rFonts w:asciiTheme="minorHAnsi" w:hAnsiTheme="minorHAnsi" w:cstheme="minorHAnsi"/>
              </w:rPr>
              <w:t xml:space="preserve">Directora de Administración </w:t>
            </w:r>
          </w:p>
        </w:tc>
      </w:tr>
      <w:tr w:rsidR="00D52579" w:rsidRPr="00D52579" w:rsidTr="00330F97">
        <w:trPr>
          <w:trHeight w:val="554"/>
        </w:trPr>
        <w:tc>
          <w:tcPr>
            <w:tcW w:w="3611" w:type="dxa"/>
          </w:tcPr>
          <w:p w:rsidR="00D52579" w:rsidRPr="00D52579" w:rsidRDefault="00D52579" w:rsidP="00330F97">
            <w:pPr>
              <w:shd w:val="clear" w:color="auto" w:fill="FFFFFF"/>
              <w:spacing w:after="100" w:afterAutospacing="1"/>
              <w:contextualSpacing/>
              <w:rPr>
                <w:rFonts w:asciiTheme="minorHAnsi" w:hAnsiTheme="minorHAnsi" w:cstheme="minorHAnsi"/>
              </w:rPr>
            </w:pPr>
            <w:r w:rsidRPr="00D52579">
              <w:rPr>
                <w:rFonts w:asciiTheme="minorHAnsi" w:hAnsiTheme="minorHAnsi" w:cstheme="minorHAnsi"/>
              </w:rPr>
              <w:t>Edmundo Antonio Amutio Villa</w:t>
            </w:r>
          </w:p>
        </w:tc>
        <w:tc>
          <w:tcPr>
            <w:tcW w:w="6099" w:type="dxa"/>
          </w:tcPr>
          <w:p w:rsidR="00D52579" w:rsidRPr="00D52579" w:rsidRDefault="00D52579" w:rsidP="00330F97">
            <w:pPr>
              <w:spacing w:after="100" w:afterAutospacing="1"/>
              <w:contextualSpacing/>
              <w:rPr>
                <w:rFonts w:asciiTheme="minorHAnsi" w:hAnsiTheme="minorHAnsi" w:cstheme="minorHAnsi"/>
              </w:rPr>
            </w:pPr>
            <w:r w:rsidRPr="00D52579">
              <w:rPr>
                <w:rFonts w:asciiTheme="minorHAnsi" w:hAnsiTheme="minorHAnsi" w:cstheme="minorHAnsi"/>
              </w:rPr>
              <w:t>Coordinador General de Administración e Innovación Gubernamental</w:t>
            </w:r>
          </w:p>
        </w:tc>
      </w:tr>
    </w:tbl>
    <w:p w:rsidR="00D52579" w:rsidRPr="00D52579" w:rsidRDefault="00D52579" w:rsidP="00D52579">
      <w:pPr>
        <w:shd w:val="clear" w:color="auto" w:fill="FFFFFF"/>
        <w:spacing w:after="100" w:afterAutospacing="1"/>
        <w:contextualSpacing/>
        <w:jc w:val="both"/>
        <w:rPr>
          <w:rFonts w:asciiTheme="minorHAnsi" w:hAnsiTheme="minorHAnsi" w:cstheme="minorHAnsi"/>
          <w:b/>
          <w:u w:val="single"/>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u w:val="single"/>
          <w:lang w:val="es-ES_tradnl"/>
        </w:rPr>
      </w:pPr>
      <w:r w:rsidRPr="00D52579">
        <w:rPr>
          <w:rFonts w:asciiTheme="minorHAnsi" w:hAnsiTheme="minorHAnsi" w:cstheme="minorHAnsi"/>
          <w:b/>
          <w:u w:val="single"/>
          <w:lang w:val="es-ES_tradnl"/>
        </w:rPr>
        <w:t>Mediante oficio de análisis técnico número CGAIG/DADMON/585/2022</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b/>
        </w:rPr>
        <w:t xml:space="preserve">Nota: </w:t>
      </w:r>
      <w:r w:rsidRPr="00D52579">
        <w:rPr>
          <w:rFonts w:asciiTheme="minorHAnsi" w:hAnsiTheme="minorHAnsi" w:cstheme="minorHAnsi"/>
        </w:rPr>
        <w:t xml:space="preserve">Se adjudica al licitante que cumplió con los requerimientos técnicos, económicos, la demostración de los dispositivos y la plataforma, así como el cumplimiento de los puntos adicionales </w:t>
      </w:r>
      <w:r w:rsidRPr="00D52579">
        <w:rPr>
          <w:rFonts w:asciiTheme="minorHAnsi" w:hAnsiTheme="minorHAnsi" w:cstheme="minorHAnsi"/>
        </w:rPr>
        <w:lastRenderedPageBreak/>
        <w:t>solicitados en las bases de licitación, por lo que se sugiere dictaminar el fallo a favor del licitante solvente, es decir: METRICA MOVIL, S.A. DE C.V. el licitante dentro de su propuesta económica solicita hasta un 40% de anticipo.</w:t>
      </w:r>
    </w:p>
    <w:p w:rsidR="00D52579" w:rsidRPr="00D52579" w:rsidRDefault="00D52579" w:rsidP="00D52579">
      <w:pPr>
        <w:shd w:val="clear" w:color="auto" w:fill="FFFFFF"/>
        <w:spacing w:after="100" w:afterAutospacing="1"/>
        <w:contextualSpacing/>
        <w:jc w:val="both"/>
        <w:rPr>
          <w:rFonts w:asciiTheme="minorHAnsi" w:hAnsiTheme="minorHAnsi" w:cstheme="minorHAnsi"/>
        </w:rPr>
      </w:pPr>
    </w:p>
    <w:p w:rsidR="00D52579" w:rsidRPr="00D52579" w:rsidRDefault="00D52579" w:rsidP="00D52579">
      <w:p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rPr>
        <w:t>Cabe mencionar que en el oficio antes mencionado, se hace del conocimiento que el proveedor METRICA MOVIL, S.A. DE C.V. se encuentra ofertando como equipo adicional, un arnés de conexión de los dispositivos, lo cual permite que el geolocalizador sea colocado en una parte del vehículo que complica su desconexión intencional, así como que deja libre el puerto de acceso al escáner del motor de vehículos, por lo que no será necesario su retiro al momento de realizar los servicios de mantenimiento.</w:t>
      </w:r>
    </w:p>
    <w:p w:rsidR="00D52579" w:rsidRPr="00D52579" w:rsidRDefault="00D52579" w:rsidP="00D52579">
      <w:pPr>
        <w:shd w:val="clear" w:color="auto" w:fill="FFFFFF"/>
        <w:spacing w:after="100" w:afterAutospacing="1"/>
        <w:contextualSpacing/>
        <w:jc w:val="both"/>
        <w:rPr>
          <w:rFonts w:asciiTheme="minorHAnsi" w:hAnsiTheme="minorHAnsi" w:cstheme="minorHAnsi"/>
        </w:rPr>
      </w:pPr>
    </w:p>
    <w:p w:rsidR="00D52579" w:rsidRPr="00D52579" w:rsidRDefault="00D52579" w:rsidP="00D52579">
      <w:pPr>
        <w:shd w:val="clear" w:color="auto" w:fill="FFFFFF"/>
        <w:spacing w:after="100" w:afterAutospacing="1"/>
        <w:contextualSpacing/>
        <w:jc w:val="both"/>
        <w:rPr>
          <w:rFonts w:asciiTheme="minorHAnsi" w:hAnsiTheme="minorHAnsi" w:cstheme="minorHAnsi"/>
        </w:rPr>
      </w:pPr>
      <w:r w:rsidRPr="00D52579">
        <w:rPr>
          <w:rFonts w:asciiTheme="minorHAnsi" w:hAnsiTheme="minorHAnsi" w:cstheme="minorHAnsi"/>
        </w:rPr>
        <w:t>Ahora bien y toda vez que de acuerdo al tipo de vehículo es necesario un arnés distinto (entrada de 9 pines para tracto camiones como compactadoras de basura, grúas y pipas; o tradicional para puerto OBDII) es que se somete a consideración del Comité de Adquisiciones la adquisición del mismo, sumando el costo al precio otorgado en la propuesta económica del participante, de acuerdo a la tabla antes mencionada.</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r w:rsidRPr="00D52579">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D52579" w:rsidRPr="00D52579" w:rsidRDefault="00D52579" w:rsidP="00D52579">
      <w:pPr>
        <w:shd w:val="clear" w:color="auto" w:fill="FFFFFF"/>
        <w:spacing w:after="100" w:afterAutospacing="1"/>
        <w:contextualSpacing/>
        <w:jc w:val="both"/>
        <w:rPr>
          <w:rFonts w:asciiTheme="minorHAnsi" w:hAnsiTheme="minorHAnsi" w:cstheme="minorHAnsi"/>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lang w:val="es-ES_tradnl"/>
        </w:rPr>
      </w:pPr>
      <w:r w:rsidRPr="00D52579">
        <w:rPr>
          <w:rFonts w:asciiTheme="minorHAnsi" w:hAnsiTheme="minorHAnsi" w:cstheme="minorHAnsi"/>
          <w:b/>
          <w:lang w:val="es-ES_tradnl"/>
        </w:rPr>
        <w:t xml:space="preserve">Requisición 202201319  </w:t>
      </w:r>
    </w:p>
    <w:p w:rsidR="00D52579" w:rsidRDefault="00D52579" w:rsidP="00D52579">
      <w:pPr>
        <w:shd w:val="clear" w:color="auto" w:fill="FFFFFF"/>
        <w:spacing w:after="100" w:afterAutospacing="1"/>
        <w:contextualSpacing/>
        <w:jc w:val="both"/>
        <w:rPr>
          <w:rFonts w:asciiTheme="minorHAnsi" w:hAnsiTheme="minorHAnsi" w:cstheme="minorHAnsi"/>
          <w:b/>
          <w:bCs/>
          <w:color w:val="000000"/>
        </w:rPr>
      </w:pPr>
      <w:r w:rsidRPr="00D52579">
        <w:rPr>
          <w:rFonts w:asciiTheme="minorHAnsi" w:hAnsiTheme="minorHAnsi" w:cstheme="minorHAnsi"/>
          <w:b/>
          <w:lang w:val="es-ES_tradnl"/>
        </w:rPr>
        <w:t xml:space="preserve">MÉTRICA MÓVIL, S.A. DE C.V., POR UN MONTO TOTAL DE </w:t>
      </w:r>
      <w:r w:rsidRPr="00D52579">
        <w:rPr>
          <w:rFonts w:asciiTheme="minorHAnsi" w:hAnsiTheme="minorHAnsi" w:cstheme="minorHAnsi"/>
          <w:b/>
          <w:bCs/>
        </w:rPr>
        <w:t xml:space="preserve">MONTOS </w:t>
      </w:r>
      <w:r w:rsidRPr="00D52579">
        <w:rPr>
          <w:rFonts w:asciiTheme="minorHAnsi" w:hAnsiTheme="minorHAnsi" w:cstheme="minorHAnsi"/>
          <w:b/>
          <w:bCs/>
        </w:rPr>
        <w:br/>
        <w:t xml:space="preserve">MÍNIMOS CON IVA INCLUIDO DE </w:t>
      </w:r>
      <w:r w:rsidRPr="00D52579">
        <w:rPr>
          <w:rFonts w:asciiTheme="minorHAnsi" w:hAnsiTheme="minorHAnsi" w:cstheme="minorHAnsi"/>
          <w:b/>
          <w:color w:val="000000"/>
        </w:rPr>
        <w:t xml:space="preserve">$1,448,000.00 Y POR UN MONTO </w:t>
      </w:r>
      <w:r w:rsidRPr="00D52579">
        <w:rPr>
          <w:rFonts w:asciiTheme="minorHAnsi" w:hAnsiTheme="minorHAnsi" w:cstheme="minorHAnsi"/>
          <w:b/>
          <w:bCs/>
          <w:color w:val="000000"/>
        </w:rPr>
        <w:br/>
        <w:t>MÁXIMOS CON IVA INCLUIDO DE $ 3,620,000.00.</w:t>
      </w:r>
    </w:p>
    <w:p w:rsidR="00FE222E" w:rsidRPr="00D52579" w:rsidRDefault="00FE222E" w:rsidP="00D52579">
      <w:pPr>
        <w:shd w:val="clear" w:color="auto" w:fill="FFFFFF"/>
        <w:spacing w:after="100" w:afterAutospacing="1"/>
        <w:contextualSpacing/>
        <w:jc w:val="both"/>
        <w:rPr>
          <w:rFonts w:asciiTheme="minorHAnsi" w:hAnsiTheme="minorHAnsi" w:cstheme="minorHAnsi"/>
          <w:b/>
          <w:color w:val="000000"/>
        </w:rPr>
      </w:pPr>
    </w:p>
    <w:p w:rsidR="00D52579" w:rsidRDefault="00D52579" w:rsidP="00D52579">
      <w:pPr>
        <w:shd w:val="clear" w:color="auto" w:fill="FFFFFF"/>
        <w:spacing w:after="100" w:afterAutospacing="1"/>
        <w:contextualSpacing/>
        <w:jc w:val="both"/>
        <w:rPr>
          <w:rFonts w:asciiTheme="minorHAnsi" w:hAnsiTheme="minorHAnsi" w:cstheme="minorHAnsi"/>
          <w:b/>
          <w:bCs/>
          <w:sz w:val="28"/>
        </w:rPr>
      </w:pPr>
      <w:r w:rsidRPr="00D52579">
        <w:rPr>
          <w:rFonts w:asciiTheme="minorHAnsi" w:hAnsiTheme="minorHAnsi" w:cstheme="minorHAnsi"/>
          <w:noProof/>
          <w:lang w:eastAsia="es-MX"/>
        </w:rPr>
        <w:drawing>
          <wp:inline distT="0" distB="0" distL="0" distR="0" wp14:anchorId="3AE2EEDD" wp14:editId="2EF26FB3">
            <wp:extent cx="6090656" cy="1959428"/>
            <wp:effectExtent l="0" t="0" r="5715" b="3175"/>
            <wp:docPr id="26" name="Imagen 4">
              <a:extLst xmlns:a="http://schemas.openxmlformats.org/drawingml/2006/main">
                <a:ext uri="{FF2B5EF4-FFF2-40B4-BE49-F238E27FC236}">
                  <a16:creationId xmlns:a16="http://schemas.microsoft.com/office/drawing/2014/main" id="{97CC7D14-A9D0-4D1B-BEF0-DD8B8E979B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7CC7D14-A9D0-4D1B-BEF0-DD8B8E979B4B}"/>
                        </a:ext>
                      </a:extLst>
                    </pic:cNvPr>
                    <pic:cNvPicPr>
                      <a:picLocks noChangeAspect="1"/>
                    </pic:cNvPicPr>
                  </pic:nvPicPr>
                  <pic:blipFill>
                    <a:blip r:embed="rId11"/>
                    <a:stretch>
                      <a:fillRect/>
                    </a:stretch>
                  </pic:blipFill>
                  <pic:spPr>
                    <a:xfrm>
                      <a:off x="0" y="0"/>
                      <a:ext cx="6128842" cy="1971713"/>
                    </a:xfrm>
                    <a:prstGeom prst="rect">
                      <a:avLst/>
                    </a:prstGeom>
                  </pic:spPr>
                </pic:pic>
              </a:graphicData>
            </a:graphic>
          </wp:inline>
        </w:drawing>
      </w:r>
    </w:p>
    <w:p w:rsidR="0083172A" w:rsidRDefault="0083172A" w:rsidP="0083172A">
      <w:pPr>
        <w:pStyle w:val="Sinespaciado"/>
        <w:jc w:val="both"/>
        <w:rPr>
          <w:rFonts w:asciiTheme="minorHAnsi" w:hAnsiTheme="minorHAnsi" w:cstheme="minorHAnsi"/>
          <w:sz w:val="24"/>
          <w:szCs w:val="24"/>
        </w:rPr>
      </w:pPr>
      <w:r>
        <w:rPr>
          <w:rFonts w:asciiTheme="minorHAnsi" w:hAnsiTheme="minorHAnsi" w:cstheme="minorHAnsi"/>
          <w:sz w:val="24"/>
          <w:szCs w:val="24"/>
        </w:rPr>
        <w:lastRenderedPageBreak/>
        <w:t>Luz Elena Rosete Cortes, Secretario Técnico del Comité de Adquisiciones, da cuenta de que se integra al desahogo de la presente sesión</w:t>
      </w:r>
      <w:r>
        <w:rPr>
          <w:rFonts w:asciiTheme="minorHAnsi" w:hAnsiTheme="minorHAnsi" w:cstheme="minorHAnsi"/>
          <w:b/>
          <w:sz w:val="24"/>
          <w:szCs w:val="24"/>
        </w:rPr>
        <w:t xml:space="preserve"> Liceida Dorantes Contreras</w:t>
      </w:r>
      <w:r>
        <w:rPr>
          <w:rFonts w:asciiTheme="minorHAnsi" w:hAnsiTheme="minorHAnsi" w:cstheme="minorHAnsi"/>
          <w:sz w:val="24"/>
          <w:szCs w:val="24"/>
        </w:rPr>
        <w:t xml:space="preserve"> Representante Suplente de la Fracción del Partido Movimiento de Regeneración Nacional. </w:t>
      </w:r>
    </w:p>
    <w:p w:rsidR="00D52579" w:rsidRDefault="00D52579" w:rsidP="00D52579">
      <w:pPr>
        <w:shd w:val="clear" w:color="auto" w:fill="FFFFFF"/>
        <w:spacing w:after="100" w:afterAutospacing="1"/>
        <w:contextualSpacing/>
        <w:jc w:val="both"/>
        <w:rPr>
          <w:rFonts w:asciiTheme="minorHAnsi" w:hAnsiTheme="minorHAnsi" w:cstheme="minorHAnsi"/>
          <w:b/>
        </w:rPr>
      </w:pPr>
      <w:r w:rsidRPr="00D52579">
        <w:rPr>
          <w:rFonts w:asciiTheme="minorHAnsi" w:hAnsiTheme="minorHAnsi" w:cstheme="minorHAnsi"/>
          <w:noProof/>
          <w:lang w:eastAsia="es-MX"/>
        </w:rPr>
        <mc:AlternateContent>
          <mc:Choice Requires="wps">
            <w:drawing>
              <wp:anchor distT="0" distB="0" distL="114300" distR="114300" simplePos="0" relativeHeight="251653120" behindDoc="0" locked="0" layoutInCell="1" allowOverlap="1" wp14:anchorId="25B3F095" wp14:editId="032153B5">
                <wp:simplePos x="0" y="0"/>
                <wp:positionH relativeFrom="column">
                  <wp:posOffset>-88900</wp:posOffset>
                </wp:positionH>
                <wp:positionV relativeFrom="paragraph">
                  <wp:posOffset>181610</wp:posOffset>
                </wp:positionV>
                <wp:extent cx="2360295" cy="368935"/>
                <wp:effectExtent l="0" t="0" r="0" b="0"/>
                <wp:wrapNone/>
                <wp:docPr id="2" name="Rectángulo 3">
                  <a:extLst xmlns:a="http://schemas.openxmlformats.org/drawingml/2006/main">
                    <a:ext uri="{FF2B5EF4-FFF2-40B4-BE49-F238E27FC236}">
                      <a16:creationId xmlns:a16="http://schemas.microsoft.com/office/drawing/2014/main" id="{19862B4B-F74D-4D09-AA97-0F7288C487CC}"/>
                    </a:ext>
                  </a:extLst>
                </wp:docPr>
                <wp:cNvGraphicFramePr/>
                <a:graphic xmlns:a="http://schemas.openxmlformats.org/drawingml/2006/main">
                  <a:graphicData uri="http://schemas.microsoft.com/office/word/2010/wordprocessingShape">
                    <wps:wsp>
                      <wps:cNvSpPr/>
                      <wps:spPr>
                        <a:xfrm>
                          <a:off x="0" y="0"/>
                          <a:ext cx="2360295" cy="368935"/>
                        </a:xfrm>
                        <a:prstGeom prst="rect">
                          <a:avLst/>
                        </a:prstGeom>
                      </wps:spPr>
                      <wps:txbx>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wps:txbx>
                      <wps:bodyPr wrap="none">
                        <a:spAutoFit/>
                      </wps:bodyPr>
                    </wps:wsp>
                  </a:graphicData>
                </a:graphic>
              </wp:anchor>
            </w:drawing>
          </mc:Choice>
          <mc:Fallback>
            <w:pict>
              <v:rect w14:anchorId="25B3F095" id="Rectángulo 3" o:spid="_x0000_s1026" style="position:absolute;left:0;text-align:left;margin-left:-7pt;margin-top:14.3pt;width:185.85pt;height:29.05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Jd/QEAAMoDAAAOAAAAZHJzL2Uyb0RvYy54bWysU1uO2yAU/a/UPSD+HTu249hWnFFeripV&#10;7ajTLoBgnFiyAQGJHY1mMV3LbKwX4mSq9qeq+gMXuBzOOfeyeBi6Fp2Z0o3gBZ5OAowYp6Jq+KHA&#10;37+VXoqRNoRXpBWcFfjCNH5Yvn+36GXOQnEUbcUUAhCu814W+GiMzH1f0yPriJ4IyTgc1kJ1xMBS&#10;HfxKkR7Qu9YPgyDxe6EqqQRlWsPu9nqIlw6/rhk1X+paM4PaAgM340blxr0d/eWC5AdF5LGhIw3y&#10;Dyw60nB49A61JYagk2r+gOoaqoQWtZlQ0fmirhvKnAZQMw1+U/N0JJI5LWCOlneb9P+DpZ/Pjwo1&#10;VYFDjDjpoERfwbTXH/xwagWKnCg2mE/aWHkQXWU9l2W4nu3K2Csh8uJgHXvrXZx5ZRilu3BebsIo&#10;ebG3p0lOFSMGGuRjdbN4mvydhLHY1pzYdyY7rs/TLE3Cdbz2ynm89eJtkHmrVTb3gnIepukmTueb&#10;zYstru8432anwu+lzp1u2yUufJKPCpLtSkNolQ616uwMJUKD65fLvV+sCxQ2QWIQZjOMKJxFSZpF&#10;s/HN222ptPnARIdsUGAF1jpHyRmoXOndUoDj2/s2MsN+GEntRXWBMvXQpwXm8JEciJarkxFl44Ds&#10;jWvaCAQN42SPzW078te1y3r7gsufAAAA//8DAFBLAwQUAAYACAAAACEAYnqYeeAAAAAJAQAADwAA&#10;AGRycy9kb3ducmV2LnhtbEyPzU7DMBCE70i8g7VIXFBrN5QkSrOpEOJHak+UPoAbm8RqvI5iJw1v&#10;jznR42hGM9+U29l2bNKDN44QVksBTFPtlKEG4fj1tsiB+SBJyc6RRvjRHrbV7U0pC+Uu9KmnQ2hY&#10;LCFfSIQ2hL7g3NetttIvXa8pet9usDJEOTRcDfISy23HEyFSbqWhuNDKXr+0uj4fRouwfk92r+ZB&#10;7I2dRnnc8UF80B7x/m5+3gALeg7/YfjDj+hQRaaTG0l51iEsVuv4JSAkeQosBh6fsgzYCSFPM+BV&#10;ya8fVL8AAAD//wMAUEsBAi0AFAAGAAgAAAAhALaDOJL+AAAA4QEAABMAAAAAAAAAAAAAAAAAAAAA&#10;AFtDb250ZW50X1R5cGVzXS54bWxQSwECLQAUAAYACAAAACEAOP0h/9YAAACUAQAACwAAAAAAAAAA&#10;AAAAAAAvAQAAX3JlbHMvLnJlbHNQSwECLQAUAAYACAAAACEAvXBSXf0BAADKAwAADgAAAAAAAAAA&#10;AAAAAAAuAgAAZHJzL2Uyb0RvYy54bWxQSwECLQAUAAYACAAAACEAYnqYeeAAAAAJAQAADwAAAAAA&#10;AAAAAAAAAABXBAAAZHJzL2Rvd25yZXYueG1sUEsFBgAAAAAEAAQA8wAAAGQFAAAAAA==&#10;" filled="f" stroked="f">
                <v:textbox style="mso-fit-shape-to-text:t">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v:textbox>
              </v:rect>
            </w:pict>
          </mc:Fallback>
        </mc:AlternateContent>
      </w:r>
    </w:p>
    <w:p w:rsidR="005F63A7" w:rsidRPr="00D52579" w:rsidRDefault="005F63A7" w:rsidP="00D52579">
      <w:pPr>
        <w:shd w:val="clear" w:color="auto" w:fill="FFFFFF"/>
        <w:spacing w:after="100" w:afterAutospacing="1"/>
        <w:contextualSpacing/>
        <w:jc w:val="both"/>
        <w:rPr>
          <w:rFonts w:asciiTheme="minorHAnsi" w:hAnsiTheme="minorHAnsi" w:cstheme="minorHAnsi"/>
          <w:b/>
        </w:rPr>
      </w:pPr>
    </w:p>
    <w:p w:rsidR="00D52579" w:rsidRDefault="00D52579" w:rsidP="00D52579">
      <w:pPr>
        <w:shd w:val="clear" w:color="auto" w:fill="FFFFFF"/>
        <w:spacing w:after="100" w:afterAutospacing="1"/>
        <w:contextualSpacing/>
        <w:jc w:val="both"/>
        <w:rPr>
          <w:rFonts w:asciiTheme="minorHAnsi" w:hAnsiTheme="minorHAnsi" w:cstheme="minorHAnsi"/>
          <w:b/>
        </w:rPr>
      </w:pPr>
      <w:r w:rsidRPr="00D52579">
        <w:rPr>
          <w:rFonts w:asciiTheme="minorHAnsi" w:hAnsiTheme="minorHAnsi" w:cstheme="minorHAnsi"/>
          <w:b/>
        </w:rPr>
        <w:t>Tabla General</w:t>
      </w:r>
    </w:p>
    <w:p w:rsidR="00AE038E" w:rsidRPr="00D52579" w:rsidRDefault="00AE038E" w:rsidP="00D52579">
      <w:pPr>
        <w:shd w:val="clear" w:color="auto" w:fill="FFFFFF"/>
        <w:spacing w:after="100" w:afterAutospacing="1"/>
        <w:contextualSpacing/>
        <w:jc w:val="both"/>
        <w:rPr>
          <w:rFonts w:asciiTheme="minorHAnsi" w:hAnsiTheme="minorHAnsi" w:cstheme="minorHAnsi"/>
          <w:b/>
        </w:rPr>
      </w:pPr>
    </w:p>
    <w:p w:rsidR="00D52579" w:rsidRPr="00D52579" w:rsidRDefault="00D52579" w:rsidP="00D52579">
      <w:pPr>
        <w:shd w:val="clear" w:color="auto" w:fill="FFFFFF"/>
        <w:spacing w:after="100" w:afterAutospacing="1"/>
        <w:contextualSpacing/>
        <w:jc w:val="both"/>
        <w:rPr>
          <w:rFonts w:asciiTheme="minorHAnsi" w:hAnsiTheme="minorHAnsi" w:cstheme="minorHAnsi"/>
          <w:b/>
        </w:rPr>
      </w:pPr>
      <w:r w:rsidRPr="00D52579">
        <w:rPr>
          <w:rFonts w:asciiTheme="minorHAnsi" w:hAnsiTheme="minorHAnsi" w:cstheme="minorHAnsi"/>
          <w:noProof/>
          <w:lang w:eastAsia="es-MX"/>
        </w:rPr>
        <w:drawing>
          <wp:inline distT="0" distB="0" distL="0" distR="0" wp14:anchorId="3094F67C" wp14:editId="5DC0C193">
            <wp:extent cx="6257925" cy="2390762"/>
            <wp:effectExtent l="0" t="0" r="0" b="0"/>
            <wp:docPr id="22" name="Imagen 4">
              <a:extLst xmlns:a="http://schemas.openxmlformats.org/drawingml/2006/main">
                <a:ext uri="{FF2B5EF4-FFF2-40B4-BE49-F238E27FC236}">
                  <a16:creationId xmlns:a16="http://schemas.microsoft.com/office/drawing/2014/main" id="{247D2097-0EA4-4843-83AD-0F9B1F3780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47D2097-0EA4-4843-83AD-0F9B1F378011}"/>
                        </a:ext>
                      </a:extLst>
                    </pic:cNvPr>
                    <pic:cNvPicPr>
                      <a:picLocks noChangeAspect="1"/>
                    </pic:cNvPicPr>
                  </pic:nvPicPr>
                  <pic:blipFill>
                    <a:blip r:embed="rId12"/>
                    <a:stretch>
                      <a:fillRect/>
                    </a:stretch>
                  </pic:blipFill>
                  <pic:spPr>
                    <a:xfrm>
                      <a:off x="0" y="0"/>
                      <a:ext cx="6405260" cy="2447050"/>
                    </a:xfrm>
                    <a:prstGeom prst="rect">
                      <a:avLst/>
                    </a:prstGeom>
                  </pic:spPr>
                </pic:pic>
              </a:graphicData>
            </a:graphic>
          </wp:inline>
        </w:drawing>
      </w:r>
    </w:p>
    <w:p w:rsidR="00D52579" w:rsidRPr="00D52579" w:rsidRDefault="00D52579" w:rsidP="00D52579">
      <w:pPr>
        <w:shd w:val="clear" w:color="auto" w:fill="FFFFFF"/>
        <w:spacing w:after="100" w:afterAutospacing="1"/>
        <w:contextualSpacing/>
        <w:jc w:val="both"/>
        <w:rPr>
          <w:rFonts w:asciiTheme="minorHAnsi" w:hAnsiTheme="minorHAnsi" w:cstheme="minorHAnsi"/>
          <w:b/>
        </w:rPr>
      </w:pPr>
    </w:p>
    <w:p w:rsidR="00D52579" w:rsidRPr="00D52579" w:rsidRDefault="00D52579" w:rsidP="00D52579">
      <w:pPr>
        <w:shd w:val="clear" w:color="auto" w:fill="FFFFFF"/>
        <w:spacing w:after="100" w:afterAutospacing="1"/>
        <w:contextualSpacing/>
        <w:jc w:val="both"/>
        <w:rPr>
          <w:rFonts w:asciiTheme="minorHAnsi" w:hAnsiTheme="minorHAnsi" w:cstheme="minorHAnsi"/>
          <w:b/>
        </w:rPr>
      </w:pPr>
      <w:r w:rsidRPr="00D52579">
        <w:rPr>
          <w:rFonts w:asciiTheme="minorHAnsi" w:hAnsiTheme="minorHAnsi" w:cstheme="minorHAnsi"/>
          <w:noProof/>
          <w:lang w:eastAsia="es-MX"/>
        </w:rPr>
        <w:drawing>
          <wp:inline distT="0" distB="0" distL="0" distR="0" wp14:anchorId="46CEFCAB" wp14:editId="0DC004EA">
            <wp:extent cx="6148705" cy="2266950"/>
            <wp:effectExtent l="19050" t="19050" r="23495" b="19050"/>
            <wp:docPr id="27" name="19 Imagen">
              <a:extLst xmlns:a="http://schemas.openxmlformats.org/drawingml/2006/main">
                <a:ext uri="{FF2B5EF4-FFF2-40B4-BE49-F238E27FC236}">
                  <a16:creationId xmlns:a16="http://schemas.microsoft.com/office/drawing/2014/main" id="{4687E94A-42D0-4FC7-8209-9B6153E07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9 Imagen">
                      <a:extLst>
                        <a:ext uri="{FF2B5EF4-FFF2-40B4-BE49-F238E27FC236}">
                          <a16:creationId xmlns:a16="http://schemas.microsoft.com/office/drawing/2014/main" id="{4687E94A-42D0-4FC7-8209-9B6153E07AFB}"/>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78" r="26862" b="5811"/>
                    <a:stretch/>
                  </pic:blipFill>
                  <pic:spPr bwMode="auto">
                    <a:xfrm>
                      <a:off x="0" y="0"/>
                      <a:ext cx="6215216" cy="2291472"/>
                    </a:xfrm>
                    <a:prstGeom prst="rect">
                      <a:avLst/>
                    </a:prstGeom>
                    <a:noFill/>
                    <a:ln>
                      <a:solidFill>
                        <a:schemeClr val="tx1"/>
                      </a:solidFill>
                    </a:ln>
                    <a:extLst/>
                  </pic:spPr>
                </pic:pic>
              </a:graphicData>
            </a:graphic>
          </wp:inline>
        </w:drawing>
      </w:r>
    </w:p>
    <w:p w:rsidR="00D52579" w:rsidRDefault="00D52579" w:rsidP="00D52579">
      <w:pPr>
        <w:shd w:val="clear" w:color="auto" w:fill="FFFFFF"/>
        <w:spacing w:after="100" w:afterAutospacing="1"/>
        <w:contextualSpacing/>
        <w:jc w:val="both"/>
        <w:rPr>
          <w:rFonts w:asciiTheme="minorHAnsi" w:hAnsiTheme="minorHAnsi" w:cstheme="minorHAnsi"/>
          <w:b/>
        </w:rPr>
      </w:pPr>
    </w:p>
    <w:p w:rsidR="00DC7446" w:rsidRDefault="00DC7446" w:rsidP="00D52579">
      <w:pPr>
        <w:shd w:val="clear" w:color="auto" w:fill="FFFFFF"/>
        <w:spacing w:after="100" w:afterAutospacing="1"/>
        <w:contextualSpacing/>
        <w:jc w:val="both"/>
        <w:rPr>
          <w:rFonts w:asciiTheme="minorHAnsi" w:hAnsiTheme="minorHAnsi" w:cstheme="minorHAnsi"/>
          <w:b/>
        </w:rPr>
      </w:pPr>
    </w:p>
    <w:p w:rsidR="00DC7446" w:rsidRDefault="00DC7446" w:rsidP="00D52579">
      <w:pPr>
        <w:shd w:val="clear" w:color="auto" w:fill="FFFFFF"/>
        <w:spacing w:after="100" w:afterAutospacing="1"/>
        <w:contextualSpacing/>
        <w:jc w:val="both"/>
        <w:rPr>
          <w:rFonts w:asciiTheme="minorHAnsi" w:hAnsiTheme="minorHAnsi" w:cstheme="minorHAnsi"/>
          <w:b/>
        </w:rPr>
      </w:pPr>
    </w:p>
    <w:p w:rsidR="00D52579" w:rsidRPr="00D52579" w:rsidRDefault="00D52579" w:rsidP="00D52579">
      <w:pPr>
        <w:shd w:val="clear" w:color="auto" w:fill="FFFFFF"/>
        <w:spacing w:after="100" w:afterAutospacing="1"/>
        <w:contextualSpacing/>
        <w:jc w:val="both"/>
        <w:rPr>
          <w:rFonts w:asciiTheme="minorHAnsi" w:hAnsiTheme="minorHAnsi" w:cstheme="minorHAnsi"/>
          <w:b/>
        </w:rPr>
      </w:pPr>
      <w:r w:rsidRPr="00D52579">
        <w:rPr>
          <w:rFonts w:asciiTheme="minorHAnsi" w:hAnsiTheme="minorHAnsi" w:cstheme="minorHAnsi"/>
          <w:noProof/>
          <w:lang w:eastAsia="es-MX"/>
        </w:rPr>
        <w:lastRenderedPageBreak/>
        <mc:AlternateContent>
          <mc:Choice Requires="wps">
            <w:drawing>
              <wp:anchor distT="0" distB="0" distL="114300" distR="114300" simplePos="0" relativeHeight="251659264" behindDoc="0" locked="0" layoutInCell="1" allowOverlap="1" wp14:anchorId="1A8941DA" wp14:editId="1EB00E8E">
                <wp:simplePos x="0" y="0"/>
                <wp:positionH relativeFrom="column">
                  <wp:posOffset>-69850</wp:posOffset>
                </wp:positionH>
                <wp:positionV relativeFrom="paragraph">
                  <wp:posOffset>113030</wp:posOffset>
                </wp:positionV>
                <wp:extent cx="2360295" cy="368935"/>
                <wp:effectExtent l="0" t="0" r="0" b="0"/>
                <wp:wrapNone/>
                <wp:docPr id="16" name="Rectángulo 3">
                  <a:extLst xmlns:a="http://schemas.openxmlformats.org/drawingml/2006/main"/>
                </wp:docPr>
                <wp:cNvGraphicFramePr/>
                <a:graphic xmlns:a="http://schemas.openxmlformats.org/drawingml/2006/main">
                  <a:graphicData uri="http://schemas.microsoft.com/office/word/2010/wordprocessingShape">
                    <wps:wsp>
                      <wps:cNvSpPr/>
                      <wps:spPr>
                        <a:xfrm>
                          <a:off x="0" y="0"/>
                          <a:ext cx="2360295" cy="368935"/>
                        </a:xfrm>
                        <a:prstGeom prst="rect">
                          <a:avLst/>
                        </a:prstGeom>
                      </wps:spPr>
                      <wps:txbx>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wps:txbx>
                      <wps:bodyPr wrap="none">
                        <a:spAutoFit/>
                      </wps:bodyPr>
                    </wps:wsp>
                  </a:graphicData>
                </a:graphic>
              </wp:anchor>
            </w:drawing>
          </mc:Choice>
          <mc:Fallback>
            <w:pict>
              <v:rect w14:anchorId="1A8941DA" id="_x0000_s1027" style="position:absolute;left:0;text-align:left;margin-left:-5.5pt;margin-top:8.9pt;width:185.85pt;height:2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llAEAAA0DAAAOAAAAZHJzL2Uyb0RvYy54bWysUkFOIzEQvK/EHyzfiYdERDDKBCEhuKwW&#10;tOw+wPHYGUtjt+V2MpPn8BY+RtuZDSu4IS5tt7tdrqr26mZ0PdvriBZ8wy9mFWfaK2it3zb875/7&#10;8yvOMEnfyh68bvhBI79Zn/1YDaHWc+igb3VkBOKxHkLDu5RCLQSqTjuJMwjaU9FAdDJRGreijXIg&#10;dNeLeVUtxQCxDRGURqTTu2ORrwu+MVqlR2NQJ9Y3nLilEmOJmxzFeiXrbZShs2qiIb/Awknr6dET&#10;1J1Mku2i/QTlrIqAYNJMgRNgjFW6aCA1F9UHNc+dDLpoIXMwnGzC74NVv/ZPkdmWZrfkzEtHM/pN&#10;rr2++O2uB7YoqvSYfmIir8QQsC53ssNl+xyeIlVyhrTNJowmurySPDYWrw8nrwmKKTqcL5bV/PqS&#10;M0W1xfLqenGZhyHeb4eI6UGDY3nT8EisChm5n7jI+l/LROz4fmaSxs14VJVB88kG2gMpHWjUDff0&#10;FwsWhttdgnt70nZsm/DI88Jo+h95qP/npev9F6/fAAAA//8DAFBLAwQUAAYACAAAACEAhDcZ894A&#10;AAAJAQAADwAAAGRycy9kb3ducmV2LnhtbEyPy07DMBBF90j8gzVIbFBrp0ADIU6FEA+pXVH6AdPY&#10;JBbxOIqdNPw9wwqWo3t155xyM/tOTHaILpCGbKlAWKqDcdRoOHy8LO5AxIRksAtkNXzbCJvq/KzE&#10;woQTvdtpnxrBIxQL1NCm1BdSxrq1HuMy9JY4+wyDx8Tn0Egz4InHfSdXSq2lR0f8ocXePrW2/tqP&#10;XsPN62r77K7UzvlpxMNWDuqNdlpfXsyPDyCSndNfGX7xGR0qZjqGkUwUnYZFlrFL4iBnBS5cr1UO&#10;4qghv70HWZXyv0H1AwAA//8DAFBLAQItABQABgAIAAAAIQC2gziS/gAAAOEBAAATAAAAAAAAAAAA&#10;AAAAAAAAAABbQ29udGVudF9UeXBlc10ueG1sUEsBAi0AFAAGAAgAAAAhADj9If/WAAAAlAEAAAsA&#10;AAAAAAAAAAAAAAAALwEAAF9yZWxzLy5yZWxzUEsBAi0AFAAGAAgAAAAhAGnKX+WUAQAADQMAAA4A&#10;AAAAAAAAAAAAAAAALgIAAGRycy9lMm9Eb2MueG1sUEsBAi0AFAAGAAgAAAAhAIQ3GfPeAAAACQEA&#10;AA8AAAAAAAAAAAAAAAAA7gMAAGRycy9kb3ducmV2LnhtbFBLBQYAAAAABAAEAPMAAAD5BAAAAAA=&#10;" filled="f" stroked="f">
                <v:textbox style="mso-fit-shape-to-text:t">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v:textbox>
              </v:rect>
            </w:pict>
          </mc:Fallback>
        </mc:AlternateContent>
      </w:r>
    </w:p>
    <w:p w:rsidR="00AE038E" w:rsidRDefault="00AE038E" w:rsidP="00D52579">
      <w:pPr>
        <w:shd w:val="clear" w:color="auto" w:fill="FFFFFF"/>
        <w:spacing w:after="100" w:afterAutospacing="1"/>
        <w:contextualSpacing/>
        <w:jc w:val="both"/>
        <w:rPr>
          <w:rFonts w:asciiTheme="minorHAnsi" w:hAnsiTheme="minorHAnsi" w:cstheme="minorHAnsi"/>
          <w:b/>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b/>
          <w:lang w:val="es-ES_tradnl"/>
        </w:rPr>
        <w:t xml:space="preserve">MÉTRICA MÓVIL, S.A. DE C.V., EN EL EJERCICIO FISCAL  2022 POR UN MONTO TOTAL DE </w:t>
      </w:r>
      <w:r w:rsidRPr="00D52579">
        <w:rPr>
          <w:rFonts w:asciiTheme="minorHAnsi" w:hAnsiTheme="minorHAnsi" w:cstheme="minorHAnsi"/>
          <w:b/>
          <w:bCs/>
        </w:rPr>
        <w:t xml:space="preserve">MONTOS MÍNIMOS CON IVA INCLUIDO DE $ 480,000.00 Y POR UN MONTO </w:t>
      </w:r>
      <w:r w:rsidRPr="00D52579">
        <w:rPr>
          <w:rFonts w:asciiTheme="minorHAnsi" w:hAnsiTheme="minorHAnsi" w:cstheme="minorHAnsi"/>
          <w:b/>
          <w:bCs/>
          <w:color w:val="000000"/>
        </w:rPr>
        <w:t xml:space="preserve">MÁXIMOS CON IVA INCLUIDO DE </w:t>
      </w:r>
      <w:r w:rsidRPr="00D52579">
        <w:rPr>
          <w:rFonts w:asciiTheme="minorHAnsi" w:hAnsiTheme="minorHAnsi" w:cstheme="minorHAnsi"/>
          <w:b/>
          <w:color w:val="000000"/>
        </w:rPr>
        <w:t>$ 1,200,000.00.</w:t>
      </w:r>
    </w:p>
    <w:p w:rsid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noProof/>
          <w:lang w:eastAsia="es-MX"/>
        </w:rPr>
        <w:drawing>
          <wp:inline distT="0" distB="0" distL="0" distR="0" wp14:anchorId="632B2690" wp14:editId="09735F5F">
            <wp:extent cx="6106795" cy="1771650"/>
            <wp:effectExtent l="0" t="0" r="8255" b="0"/>
            <wp:docPr id="23" name="Imagen 6">
              <a:extLst xmlns:a="http://schemas.openxmlformats.org/drawingml/2006/main">
                <a:ext uri="{FF2B5EF4-FFF2-40B4-BE49-F238E27FC236}">
                  <a16:creationId xmlns:a16="http://schemas.microsoft.com/office/drawing/2014/main" id="{18C8D63C-6D72-4FC4-AE08-EB27CD0FD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18C8D63C-6D72-4FC4-AE08-EB27CD0FDFE4}"/>
                        </a:ext>
                      </a:extLst>
                    </pic:cNvPr>
                    <pic:cNvPicPr>
                      <a:picLocks noChangeAspect="1"/>
                    </pic:cNvPicPr>
                  </pic:nvPicPr>
                  <pic:blipFill>
                    <a:blip r:embed="rId14"/>
                    <a:stretch>
                      <a:fillRect/>
                    </a:stretch>
                  </pic:blipFill>
                  <pic:spPr>
                    <a:xfrm>
                      <a:off x="0" y="0"/>
                      <a:ext cx="6182466" cy="1793603"/>
                    </a:xfrm>
                    <a:prstGeom prst="rect">
                      <a:avLst/>
                    </a:prstGeom>
                  </pic:spPr>
                </pic:pic>
              </a:graphicData>
            </a:graphic>
          </wp:inline>
        </w:drawing>
      </w:r>
    </w:p>
    <w:p w:rsidR="00330F97" w:rsidRDefault="00330F97" w:rsidP="00D52579">
      <w:pPr>
        <w:shd w:val="clear" w:color="auto" w:fill="FFFFFF"/>
        <w:spacing w:after="100" w:afterAutospacing="1"/>
        <w:contextualSpacing/>
        <w:jc w:val="both"/>
        <w:rPr>
          <w:rFonts w:asciiTheme="minorHAnsi" w:hAnsiTheme="minorHAnsi" w:cstheme="minorHAnsi"/>
          <w:b/>
          <w:color w:val="000000"/>
        </w:rPr>
      </w:pPr>
    </w:p>
    <w:p w:rsidR="00D52579" w:rsidRPr="00D52579" w:rsidRDefault="00D52579" w:rsidP="00D52579">
      <w:pPr>
        <w:shd w:val="clear" w:color="auto" w:fill="FFFFFF"/>
        <w:spacing w:after="100" w:afterAutospacing="1"/>
        <w:contextualSpacing/>
        <w:jc w:val="both"/>
        <w:rPr>
          <w:rFonts w:asciiTheme="minorHAnsi" w:hAnsiTheme="minorHAnsi" w:cstheme="minorHAnsi"/>
          <w:b/>
          <w:lang w:val="es-ES_tradnl"/>
        </w:rPr>
      </w:pPr>
      <w:r w:rsidRPr="00D52579">
        <w:rPr>
          <w:rFonts w:asciiTheme="minorHAnsi" w:hAnsiTheme="minorHAnsi" w:cstheme="minorHAnsi"/>
          <w:noProof/>
          <w:lang w:eastAsia="es-MX"/>
        </w:rPr>
        <mc:AlternateContent>
          <mc:Choice Requires="wps">
            <w:drawing>
              <wp:anchor distT="0" distB="0" distL="114300" distR="114300" simplePos="0" relativeHeight="251655168" behindDoc="0" locked="0" layoutInCell="1" allowOverlap="1" wp14:anchorId="2A1E790F" wp14:editId="6E16FB1B">
                <wp:simplePos x="0" y="0"/>
                <wp:positionH relativeFrom="column">
                  <wp:posOffset>-98425</wp:posOffset>
                </wp:positionH>
                <wp:positionV relativeFrom="paragraph">
                  <wp:posOffset>137160</wp:posOffset>
                </wp:positionV>
                <wp:extent cx="2360295" cy="368935"/>
                <wp:effectExtent l="0" t="0" r="0" b="0"/>
                <wp:wrapNone/>
                <wp:docPr id="21" name="Rectángulo 3">
                  <a:extLst xmlns:a="http://schemas.openxmlformats.org/drawingml/2006/main"/>
                </wp:docPr>
                <wp:cNvGraphicFramePr/>
                <a:graphic xmlns:a="http://schemas.openxmlformats.org/drawingml/2006/main">
                  <a:graphicData uri="http://schemas.microsoft.com/office/word/2010/wordprocessingShape">
                    <wps:wsp>
                      <wps:cNvSpPr/>
                      <wps:spPr>
                        <a:xfrm>
                          <a:off x="0" y="0"/>
                          <a:ext cx="2360295" cy="368935"/>
                        </a:xfrm>
                        <a:prstGeom prst="rect">
                          <a:avLst/>
                        </a:prstGeom>
                      </wps:spPr>
                      <wps:txbx>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wps:txbx>
                      <wps:bodyPr wrap="none">
                        <a:spAutoFit/>
                      </wps:bodyPr>
                    </wps:wsp>
                  </a:graphicData>
                </a:graphic>
              </wp:anchor>
            </w:drawing>
          </mc:Choice>
          <mc:Fallback>
            <w:pict>
              <v:rect w14:anchorId="2A1E790F" id="_x0000_s1028" style="position:absolute;left:0;text-align:left;margin-left:-7.75pt;margin-top:10.8pt;width:185.85pt;height:29.0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1XlQEAAA0DAAAOAAAAZHJzL2Uyb0RvYy54bWysUsFuGyEQvVfKPyDuMeu1YiUrr6NIUXKp&#10;mqhpPwCz4EVaGMRg7/pz8i39sQ5461TtreplYJjh8d4bNveTG9hRR7TgW75cVJxpr6Czft/y79+e&#10;rm85wyR9JwfwuuUnjfx+e/VpM4ZG19DD0OnICMRjM4aW9ymFRghUvXYSFxC0p6KB6GSiNO5FF+VI&#10;6G4QdVWtxQixCxGURqTTx3ORbwu+MVqlF2NQJza0nLilEmOJuxzFdiObfZSht2qmIf+BhZPW06MX&#10;qEeZJDtE+xeUsyoCgkkLBU6AMVbpooHULKs/1Lz1MuiihczBcLEJ/x+s+nJ8jcx2La+XnHnpaEZf&#10;ybUf735/GICtiio9pc+YyCsxBmzKnexw2b6F10iVnCFtswmTiS6vJI9NxevTxWuCYooO69W6qu9u&#10;OFNUW61v71Y3eRji43aImJ41OJY3LY/EqpCRx5mLbH61zMTO72cmadpNZ1UZNJ/soDuR0pFG3XJP&#10;f7FgYXg4JHiyF23nthmPPC+M5v+Rh/p7Xro+fvH2JwAAAP//AwBQSwMEFAAGAAgAAAAhALNDIjrf&#10;AAAACQEAAA8AAABkcnMvZG93bnJldi54bWxMj0FOwzAQRfdI3MEaJDaotRNISkOcCiGgUrui9ABu&#10;Mk0s4nFkO2m4PWYFy9F/+v9NuZlNzyZ0XluSkCwFMKTaNppaCcfPt8UjMB8UNaq3hBK+0cOmur4q&#10;VdHYC33gdAgtiyXkCyWhC2EoOPd1h0b5pR2QYna2zqgQT9fyxqlLLDc9T4XIuVGa4kKnBnzpsP46&#10;jEbCw3u6e9V3Yq/NNKrjjjuxpb2Utzfz8xOwgHP4g+FXP6pDFZ1OdqTGs17CIsmyiEpIkxxYBO6z&#10;PAV2krBar4BXJf//QfUDAAD//wMAUEsBAi0AFAAGAAgAAAAhALaDOJL+AAAA4QEAABMAAAAAAAAA&#10;AAAAAAAAAAAAAFtDb250ZW50X1R5cGVzXS54bWxQSwECLQAUAAYACAAAACEAOP0h/9YAAACUAQAA&#10;CwAAAAAAAAAAAAAAAAAvAQAAX3JlbHMvLnJlbHNQSwECLQAUAAYACAAAACEATzxtV5UBAAANAwAA&#10;DgAAAAAAAAAAAAAAAAAuAgAAZHJzL2Uyb0RvYy54bWxQSwECLQAUAAYACAAAACEAs0MiOt8AAAAJ&#10;AQAADwAAAAAAAAAAAAAAAADvAwAAZHJzL2Rvd25yZXYueG1sUEsFBgAAAAAEAAQA8wAAAPsEAAAA&#10;AA==&#10;" filled="f" stroked="f">
                <v:textbox style="mso-fit-shape-to-text:t">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v:textbox>
              </v:rect>
            </w:pict>
          </mc:Fallback>
        </mc:AlternateContent>
      </w:r>
    </w:p>
    <w:p w:rsidR="00D52579" w:rsidRPr="00D52579" w:rsidRDefault="00D52579" w:rsidP="00D52579">
      <w:pPr>
        <w:shd w:val="clear" w:color="auto" w:fill="FFFFFF"/>
        <w:spacing w:after="100" w:afterAutospacing="1"/>
        <w:contextualSpacing/>
        <w:jc w:val="both"/>
        <w:rPr>
          <w:rFonts w:asciiTheme="minorHAnsi" w:hAnsiTheme="minorHAnsi" w:cstheme="minorHAnsi"/>
          <w:b/>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b/>
          <w:lang w:val="es-ES_tradnl"/>
        </w:rPr>
        <w:t xml:space="preserve">MÉTRICA MÓVIL, S.A. DE C.V., EN EL EJERCICIO FISCAL  2023 POR UN MONTO TOTAL DE </w:t>
      </w:r>
      <w:r w:rsidRPr="00D52579">
        <w:rPr>
          <w:rFonts w:asciiTheme="minorHAnsi" w:hAnsiTheme="minorHAnsi" w:cstheme="minorHAnsi"/>
          <w:b/>
          <w:bCs/>
        </w:rPr>
        <w:t xml:space="preserve">MONTOS MÍNIMOS CON IVA INCLUIDO DE $ 1,920,000.00 Y POR UN MONTO </w:t>
      </w:r>
      <w:r w:rsidRPr="00D52579">
        <w:rPr>
          <w:rFonts w:asciiTheme="minorHAnsi" w:hAnsiTheme="minorHAnsi" w:cstheme="minorHAnsi"/>
          <w:b/>
          <w:bCs/>
          <w:color w:val="000000"/>
        </w:rPr>
        <w:t xml:space="preserve">MÁXIMOS CON IVA INCLUIDO DE </w:t>
      </w:r>
      <w:r w:rsidRPr="00D52579">
        <w:rPr>
          <w:rFonts w:asciiTheme="minorHAnsi" w:hAnsiTheme="minorHAnsi" w:cstheme="minorHAnsi"/>
          <w:b/>
          <w:color w:val="000000"/>
        </w:rPr>
        <w:t>$ 4,800,000.00.</w:t>
      </w:r>
    </w:p>
    <w:p w:rsidR="00D52579" w:rsidRP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noProof/>
          <w:lang w:eastAsia="es-MX"/>
        </w:rPr>
        <w:drawing>
          <wp:inline distT="0" distB="0" distL="0" distR="0" wp14:anchorId="02AC1FAB" wp14:editId="2047831E">
            <wp:extent cx="6127115" cy="1504950"/>
            <wp:effectExtent l="0" t="0" r="6985" b="0"/>
            <wp:docPr id="24" name="Imagen 3">
              <a:extLst xmlns:a="http://schemas.openxmlformats.org/drawingml/2006/main">
                <a:ext uri="{FF2B5EF4-FFF2-40B4-BE49-F238E27FC236}">
                  <a16:creationId xmlns:a16="http://schemas.microsoft.com/office/drawing/2014/main" id="{99F822A5-C3BD-4024-AAB7-F03B8B052A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9F822A5-C3BD-4024-AAB7-F03B8B052AA8}"/>
                        </a:ext>
                      </a:extLst>
                    </pic:cNvPr>
                    <pic:cNvPicPr>
                      <a:picLocks noChangeAspect="1"/>
                    </pic:cNvPicPr>
                  </pic:nvPicPr>
                  <pic:blipFill>
                    <a:blip r:embed="rId15"/>
                    <a:stretch>
                      <a:fillRect/>
                    </a:stretch>
                  </pic:blipFill>
                  <pic:spPr>
                    <a:xfrm>
                      <a:off x="0" y="0"/>
                      <a:ext cx="6154480" cy="1511671"/>
                    </a:xfrm>
                    <a:prstGeom prst="rect">
                      <a:avLst/>
                    </a:prstGeom>
                  </pic:spPr>
                </pic:pic>
              </a:graphicData>
            </a:graphic>
          </wp:inline>
        </w:drawing>
      </w:r>
    </w:p>
    <w:p w:rsidR="00D52579" w:rsidRPr="00D52579" w:rsidRDefault="00D52579" w:rsidP="00D52579">
      <w:pPr>
        <w:shd w:val="clear" w:color="auto" w:fill="FFFFFF"/>
        <w:spacing w:after="100" w:afterAutospacing="1"/>
        <w:contextualSpacing/>
        <w:jc w:val="both"/>
        <w:rPr>
          <w:rFonts w:asciiTheme="minorHAnsi" w:hAnsiTheme="minorHAnsi" w:cstheme="minorHAnsi"/>
          <w:b/>
          <w:bCs/>
        </w:rPr>
      </w:pPr>
    </w:p>
    <w:p w:rsidR="00392038" w:rsidRDefault="00D52579" w:rsidP="00D52579">
      <w:pPr>
        <w:shd w:val="clear" w:color="auto" w:fill="FFFFFF"/>
        <w:spacing w:after="100" w:afterAutospacing="1"/>
        <w:contextualSpacing/>
        <w:jc w:val="both"/>
        <w:rPr>
          <w:rFonts w:asciiTheme="minorHAnsi" w:hAnsiTheme="minorHAnsi" w:cstheme="minorHAnsi"/>
          <w:b/>
          <w:lang w:val="es-ES_tradnl"/>
        </w:rPr>
      </w:pPr>
      <w:r w:rsidRPr="00D52579">
        <w:rPr>
          <w:rFonts w:asciiTheme="minorHAnsi" w:hAnsiTheme="minorHAnsi" w:cstheme="minorHAnsi"/>
          <w:noProof/>
          <w:lang w:eastAsia="es-MX"/>
        </w:rPr>
        <mc:AlternateContent>
          <mc:Choice Requires="wps">
            <w:drawing>
              <wp:anchor distT="0" distB="0" distL="114300" distR="114300" simplePos="0" relativeHeight="251657216" behindDoc="0" locked="0" layoutInCell="1" allowOverlap="1" wp14:anchorId="727DDEE1" wp14:editId="61DC4B6E">
                <wp:simplePos x="0" y="0"/>
                <wp:positionH relativeFrom="column">
                  <wp:posOffset>-69850</wp:posOffset>
                </wp:positionH>
                <wp:positionV relativeFrom="paragraph">
                  <wp:posOffset>132715</wp:posOffset>
                </wp:positionV>
                <wp:extent cx="2360295" cy="368935"/>
                <wp:effectExtent l="0" t="0" r="0" b="0"/>
                <wp:wrapNone/>
                <wp:docPr id="3" name="Rectángulo 3">
                  <a:extLst xmlns:a="http://schemas.openxmlformats.org/drawingml/2006/main"/>
                </wp:docPr>
                <wp:cNvGraphicFramePr/>
                <a:graphic xmlns:a="http://schemas.openxmlformats.org/drawingml/2006/main">
                  <a:graphicData uri="http://schemas.microsoft.com/office/word/2010/wordprocessingShape">
                    <wps:wsp>
                      <wps:cNvSpPr/>
                      <wps:spPr>
                        <a:xfrm>
                          <a:off x="0" y="0"/>
                          <a:ext cx="2360295" cy="368935"/>
                        </a:xfrm>
                        <a:prstGeom prst="rect">
                          <a:avLst/>
                        </a:prstGeom>
                      </wps:spPr>
                      <wps:txbx>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wps:txbx>
                      <wps:bodyPr wrap="none">
                        <a:spAutoFit/>
                      </wps:bodyPr>
                    </wps:wsp>
                  </a:graphicData>
                </a:graphic>
              </wp:anchor>
            </w:drawing>
          </mc:Choice>
          <mc:Fallback>
            <w:pict>
              <v:rect w14:anchorId="727DDEE1" id="_x0000_s1029" style="position:absolute;left:0;text-align:left;margin-left:-5.5pt;margin-top:10.45pt;width:185.85pt;height:29.0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pVkgEAAAwDAAAOAAAAZHJzL2Uyb0RvYy54bWysUsFuGyEQvUfqPyDuMRuvYiUrr6NIUXqp&#10;2qhJPgCz4EVaGMRg7/pz+i39sQ5460TtLcplYBh4vPdm1neTG9hBR7TgW361qDjTXkFn/a7lry+P&#10;lzecYZK+kwN43fKjRn63+XKxHkOjl9DD0OnICMRjM4aW9ymFRghUvXYSFxC0p6KB6GSiNO5EF+VI&#10;6G4Qy6paiRFiFyIojUinD6ci3xR8Y7RKP4xBndjQcuKWSowlbnMUm7VsdlGG3qqZhvwACyetp0/P&#10;UA8ySbaP9j8oZ1UEBJMWCpwAY6zSRQOpuar+UfPcy6CLFjIHw9km/DxY9f3wFJntWl5z5qWjFv0k&#10;037/8rv9AKwuovSUvmEiq8QYsClPssFl+xyeIlVyhrTNHkwmurySOjYVq49nqwmKKTpc1qtqeXvN&#10;maJavbq5ra9zL8Tb6xAxfdXgWN60PBKrQkYeZi6y+XtlJnb6PzNJ03aaRc3cttAdSehInW65p1Es&#10;WBju9wke7Vnb6dqMR5YXRvN45J6+z8uttyHe/AEAAP//AwBQSwMEFAAGAAgAAAAhAJ8qxhLfAAAA&#10;CQEAAA8AAABkcnMvZG93bnJldi54bWxMj81OwzAQhO9IvIO1SFxQayegloZsKoT4kdoTpQ/gxkti&#10;Ea+j2EnD22NOcBzNaOabcju7Tkw0BOsZIVsqEMS1N5YbhOPHy+IeRIiaje48E8I3BdhWlxelLow/&#10;8ztNh9iIVMKh0AhtjH0hZahbcjosfU+cvE8/OB2THBppBn1O5a6TuVIr6bTltNDqnp5aqr8Oo0O4&#10;e813z/ZG7a2bRn3cyUG98R7x+mp+fAARaY5/YfjFT+hQJaaTH9kE0SEssix9iQi52oBIgduVWoM4&#10;Iaw3CmRVyv8Pqh8AAAD//wMAUEsBAi0AFAAGAAgAAAAhALaDOJL+AAAA4QEAABMAAAAAAAAAAAAA&#10;AAAAAAAAAFtDb250ZW50X1R5cGVzXS54bWxQSwECLQAUAAYACAAAACEAOP0h/9YAAACUAQAACwAA&#10;AAAAAAAAAAAAAAAvAQAAX3JlbHMvLnJlbHNQSwECLQAUAAYACAAAACEALxBKVZIBAAAMAwAADgAA&#10;AAAAAAAAAAAAAAAuAgAAZHJzL2Uyb0RvYy54bWxQSwECLQAUAAYACAAAACEAnyrGEt8AAAAJAQAA&#10;DwAAAAAAAAAAAAAAAADsAwAAZHJzL2Rvd25yZXYueG1sUEsFBgAAAAAEAAQA8wAAAPgEAAAAAA==&#10;" filled="f" stroked="f">
                <v:textbox style="mso-fit-shape-to-text:t">
                  <w:txbxContent>
                    <w:p w:rsidR="00435523" w:rsidRPr="00471A39" w:rsidRDefault="00435523" w:rsidP="00D52579">
                      <w:pPr>
                        <w:pStyle w:val="NormalWeb"/>
                        <w:spacing w:after="0"/>
                        <w:rPr>
                          <w:sz w:val="18"/>
                        </w:rPr>
                      </w:pPr>
                      <w:r w:rsidRPr="00471A39">
                        <w:rPr>
                          <w:rFonts w:asciiTheme="minorHAnsi" w:hAnsi="Calibri" w:cstheme="minorBidi"/>
                          <w:b/>
                          <w:bCs/>
                          <w:color w:val="000000" w:themeColor="text1"/>
                          <w:kern w:val="24"/>
                          <w:szCs w:val="36"/>
                        </w:rPr>
                        <w:t>Requisición 202201322</w:t>
                      </w:r>
                    </w:p>
                  </w:txbxContent>
                </v:textbox>
              </v:rect>
            </w:pict>
          </mc:Fallback>
        </mc:AlternateContent>
      </w:r>
    </w:p>
    <w:p w:rsidR="00392038" w:rsidRDefault="00392038" w:rsidP="00D52579">
      <w:pPr>
        <w:shd w:val="clear" w:color="auto" w:fill="FFFFFF"/>
        <w:spacing w:after="100" w:afterAutospacing="1"/>
        <w:contextualSpacing/>
        <w:jc w:val="both"/>
        <w:rPr>
          <w:rFonts w:asciiTheme="minorHAnsi" w:hAnsiTheme="minorHAnsi" w:cstheme="minorHAnsi"/>
          <w:b/>
          <w:lang w:val="es-ES_tradnl"/>
        </w:rPr>
      </w:pPr>
    </w:p>
    <w:p w:rsidR="00D52579" w:rsidRP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b/>
          <w:lang w:val="es-ES_tradnl"/>
        </w:rPr>
        <w:t xml:space="preserve">MÉTRICA MÓVIL, S.A. DE C.V., AL 30 DE SEPTIEMBRE 2024 POR UN MONTO TOTAL DE </w:t>
      </w:r>
      <w:r w:rsidRPr="00D52579">
        <w:rPr>
          <w:rFonts w:asciiTheme="minorHAnsi" w:hAnsiTheme="minorHAnsi" w:cstheme="minorHAnsi"/>
          <w:b/>
          <w:bCs/>
        </w:rPr>
        <w:t xml:space="preserve">MONTOS MÍNIMOS CON IVA INCLUIDO DE $ 1,440,000.00 Y POR UN MONTO </w:t>
      </w:r>
      <w:r w:rsidRPr="00D52579">
        <w:rPr>
          <w:rFonts w:asciiTheme="minorHAnsi" w:hAnsiTheme="minorHAnsi" w:cstheme="minorHAnsi"/>
          <w:b/>
          <w:bCs/>
          <w:color w:val="000000"/>
        </w:rPr>
        <w:t xml:space="preserve">MÁXIMOS CON IVA INCLUIDO DE </w:t>
      </w:r>
      <w:r w:rsidRPr="00D52579">
        <w:rPr>
          <w:rFonts w:asciiTheme="minorHAnsi" w:hAnsiTheme="minorHAnsi" w:cstheme="minorHAnsi"/>
          <w:b/>
          <w:color w:val="000000"/>
        </w:rPr>
        <w:t>$ 3,600,000.00.</w:t>
      </w:r>
    </w:p>
    <w:p w:rsidR="00D52579" w:rsidRDefault="00D52579" w:rsidP="00D52579">
      <w:pPr>
        <w:shd w:val="clear" w:color="auto" w:fill="FFFFFF"/>
        <w:spacing w:after="100" w:afterAutospacing="1"/>
        <w:contextualSpacing/>
        <w:jc w:val="both"/>
        <w:rPr>
          <w:rFonts w:asciiTheme="minorHAnsi" w:hAnsiTheme="minorHAnsi" w:cstheme="minorHAnsi"/>
          <w:b/>
          <w:color w:val="000000"/>
        </w:rPr>
      </w:pPr>
      <w:r w:rsidRPr="00D52579">
        <w:rPr>
          <w:rFonts w:asciiTheme="minorHAnsi" w:hAnsiTheme="minorHAnsi" w:cstheme="minorHAnsi"/>
          <w:noProof/>
          <w:lang w:eastAsia="es-MX"/>
        </w:rPr>
        <w:lastRenderedPageBreak/>
        <w:drawing>
          <wp:inline distT="0" distB="0" distL="0" distR="0" wp14:anchorId="5B46B82A" wp14:editId="4314111A">
            <wp:extent cx="6077470" cy="1745672"/>
            <wp:effectExtent l="0" t="0" r="0" b="6985"/>
            <wp:docPr id="25" name="Imagen 3">
              <a:extLst xmlns:a="http://schemas.openxmlformats.org/drawingml/2006/main">
                <a:ext uri="{FF2B5EF4-FFF2-40B4-BE49-F238E27FC236}">
                  <a16:creationId xmlns:a16="http://schemas.microsoft.com/office/drawing/2014/main" id="{C441091B-E38E-43DC-BCE6-2C470597FA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441091B-E38E-43DC-BCE6-2C470597FAD6}"/>
                        </a:ext>
                      </a:extLst>
                    </pic:cNvPr>
                    <pic:cNvPicPr>
                      <a:picLocks noChangeAspect="1"/>
                    </pic:cNvPicPr>
                  </pic:nvPicPr>
                  <pic:blipFill>
                    <a:blip r:embed="rId16"/>
                    <a:stretch>
                      <a:fillRect/>
                    </a:stretch>
                  </pic:blipFill>
                  <pic:spPr>
                    <a:xfrm>
                      <a:off x="0" y="0"/>
                      <a:ext cx="6098686" cy="1751766"/>
                    </a:xfrm>
                    <a:prstGeom prst="rect">
                      <a:avLst/>
                    </a:prstGeom>
                  </pic:spPr>
                </pic:pic>
              </a:graphicData>
            </a:graphic>
          </wp:inline>
        </w:drawing>
      </w:r>
    </w:p>
    <w:p w:rsidR="00330F97" w:rsidRDefault="00330F97" w:rsidP="00D52579">
      <w:pPr>
        <w:shd w:val="clear" w:color="auto" w:fill="FFFFFF"/>
        <w:spacing w:after="100" w:afterAutospacing="1"/>
        <w:contextualSpacing/>
        <w:jc w:val="both"/>
        <w:rPr>
          <w:rFonts w:asciiTheme="minorHAnsi" w:hAnsiTheme="minorHAnsi" w:cstheme="minorHAnsi"/>
          <w:b/>
          <w:color w:val="000000"/>
        </w:rPr>
      </w:pPr>
    </w:p>
    <w:p w:rsidR="00330F97" w:rsidRDefault="00330F97" w:rsidP="00D52579">
      <w:pPr>
        <w:shd w:val="clear" w:color="auto" w:fill="FFFFFF"/>
        <w:spacing w:after="100" w:afterAutospacing="1"/>
        <w:contextualSpacing/>
        <w:jc w:val="both"/>
        <w:rPr>
          <w:rFonts w:asciiTheme="minorHAnsi" w:hAnsiTheme="minorHAnsi" w:cstheme="minorHAnsi"/>
          <w:b/>
          <w:color w:val="000000"/>
        </w:rPr>
      </w:pPr>
    </w:p>
    <w:p w:rsidR="005F63A7" w:rsidRDefault="005F63A7" w:rsidP="005F63A7">
      <w:pPr>
        <w:jc w:val="both"/>
        <w:rPr>
          <w:rFonts w:asciiTheme="minorHAnsi" w:hAnsiTheme="minorHAnsi" w:cstheme="minorHAnsi"/>
        </w:rPr>
      </w:pPr>
      <w:r>
        <w:rPr>
          <w:rFonts w:asciiTheme="minorHAnsi" w:hAnsiTheme="minorHAnsi" w:cstheme="minorHAnsi"/>
        </w:rPr>
        <w:t>Edmundo Antonio Amutio Villa, representante suplente del Presidente del Comité de Adquisiciones, solicita a los Integrantes del Comité de Adquisiciones el uso de la voz, a Dialhery Díaz González, Director de Administración, los que estén por la afirmativa sírvanse manifestando levantando su mano.</w:t>
      </w:r>
    </w:p>
    <w:p w:rsidR="005F63A7" w:rsidRDefault="005F63A7" w:rsidP="005F63A7">
      <w:pPr>
        <w:jc w:val="both"/>
        <w:rPr>
          <w:rFonts w:asciiTheme="minorHAnsi" w:hAnsiTheme="minorHAnsi" w:cstheme="minorHAnsi"/>
          <w:highlight w:val="yellow"/>
        </w:rPr>
      </w:pPr>
    </w:p>
    <w:p w:rsidR="005F63A7" w:rsidRDefault="005F63A7" w:rsidP="005F63A7">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5F63A7" w:rsidRDefault="005F63A7" w:rsidP="005F63A7">
      <w:pPr>
        <w:ind w:left="708"/>
        <w:jc w:val="center"/>
        <w:rPr>
          <w:rFonts w:asciiTheme="minorHAnsi" w:hAnsiTheme="minorHAnsi" w:cstheme="minorHAnsi"/>
          <w:b/>
          <w:i/>
        </w:rPr>
      </w:pPr>
    </w:p>
    <w:p w:rsidR="005F63A7" w:rsidRDefault="005F63A7" w:rsidP="005F63A7">
      <w:pPr>
        <w:jc w:val="both"/>
        <w:rPr>
          <w:rFonts w:asciiTheme="minorHAnsi" w:hAnsiTheme="minorHAnsi" w:cstheme="minorHAnsi"/>
        </w:rPr>
      </w:pPr>
      <w:r>
        <w:rPr>
          <w:rFonts w:asciiTheme="minorHAnsi" w:hAnsiTheme="minorHAnsi" w:cstheme="minorHAnsi"/>
        </w:rPr>
        <w:t>Dialhery Díaz González, Director de Administración</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330F97" w:rsidRPr="00D52579" w:rsidRDefault="00330F97" w:rsidP="00D52579">
      <w:pPr>
        <w:shd w:val="clear" w:color="auto" w:fill="FFFFFF"/>
        <w:spacing w:after="100" w:afterAutospacing="1"/>
        <w:contextualSpacing/>
        <w:jc w:val="both"/>
        <w:rPr>
          <w:rFonts w:asciiTheme="minorHAnsi" w:hAnsiTheme="minorHAnsi" w:cstheme="minorHAnsi"/>
          <w:b/>
          <w:color w:val="000000"/>
        </w:rPr>
      </w:pPr>
    </w:p>
    <w:p w:rsidR="00D52579" w:rsidRPr="00D52579" w:rsidRDefault="00D52579" w:rsidP="00D52579">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52579">
        <w:rPr>
          <w:rFonts w:asciiTheme="minorHAnsi" w:hAnsiTheme="minorHAnsi" w:cstheme="minorHAnsi"/>
          <w:color w:val="000000"/>
          <w:lang w:eastAsia="es-MX"/>
        </w:rPr>
        <w:t>La convocante tendrá 10 días hábiles para emitir la orden de compra / pedido posterior a la emisión del fallo.</w:t>
      </w:r>
    </w:p>
    <w:p w:rsidR="00D52579" w:rsidRPr="00D52579" w:rsidRDefault="00D52579" w:rsidP="00D5257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D52579" w:rsidRPr="00D52579" w:rsidRDefault="00D52579" w:rsidP="00D52579">
      <w:pPr>
        <w:shd w:val="clear" w:color="auto" w:fill="FFFFFF"/>
        <w:spacing w:line="253" w:lineRule="atLeast"/>
        <w:jc w:val="both"/>
        <w:rPr>
          <w:rFonts w:asciiTheme="minorHAnsi" w:hAnsiTheme="minorHAnsi" w:cstheme="minorHAnsi"/>
          <w:color w:val="000000"/>
          <w:lang w:eastAsia="es-MX"/>
        </w:rPr>
      </w:pPr>
      <w:r w:rsidRPr="00D52579">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D52579" w:rsidRPr="00D52579" w:rsidRDefault="00D52579" w:rsidP="00D52579">
      <w:pPr>
        <w:shd w:val="clear" w:color="auto" w:fill="FFFFFF"/>
        <w:spacing w:line="253" w:lineRule="atLeast"/>
        <w:jc w:val="both"/>
        <w:rPr>
          <w:rFonts w:asciiTheme="minorHAnsi" w:hAnsiTheme="minorHAnsi" w:cstheme="minorHAnsi"/>
          <w:color w:val="000000"/>
          <w:lang w:eastAsia="es-MX"/>
        </w:rPr>
      </w:pPr>
    </w:p>
    <w:p w:rsidR="00D52579" w:rsidRPr="00D52579" w:rsidRDefault="00D52579" w:rsidP="00D52579">
      <w:pPr>
        <w:shd w:val="clear" w:color="auto" w:fill="FFFFFF"/>
        <w:spacing w:line="253" w:lineRule="atLeast"/>
        <w:jc w:val="both"/>
        <w:rPr>
          <w:rFonts w:asciiTheme="minorHAnsi" w:hAnsiTheme="minorHAnsi" w:cstheme="minorHAnsi"/>
          <w:color w:val="000000"/>
          <w:lang w:eastAsia="es-MX"/>
        </w:rPr>
      </w:pPr>
      <w:r w:rsidRPr="00D52579">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D52579" w:rsidRPr="00D52579" w:rsidRDefault="00D52579" w:rsidP="00D52579">
      <w:pPr>
        <w:shd w:val="clear" w:color="auto" w:fill="FFFFFF"/>
        <w:spacing w:line="253" w:lineRule="atLeast"/>
        <w:jc w:val="both"/>
        <w:rPr>
          <w:rFonts w:asciiTheme="minorHAnsi" w:hAnsiTheme="minorHAnsi" w:cstheme="minorHAnsi"/>
          <w:color w:val="000000"/>
          <w:lang w:eastAsia="es-MX"/>
        </w:rPr>
      </w:pPr>
    </w:p>
    <w:p w:rsidR="00D52579" w:rsidRPr="00D52579" w:rsidRDefault="00D52579" w:rsidP="00D52579">
      <w:pPr>
        <w:shd w:val="clear" w:color="auto" w:fill="FFFFFF"/>
        <w:spacing w:line="276" w:lineRule="atLeast"/>
        <w:jc w:val="both"/>
        <w:rPr>
          <w:rFonts w:asciiTheme="minorHAnsi" w:hAnsiTheme="minorHAnsi" w:cstheme="minorHAnsi"/>
          <w:color w:val="000000"/>
          <w:lang w:eastAsia="es-MX"/>
        </w:rPr>
      </w:pPr>
      <w:r w:rsidRPr="00D52579">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rsidR="00D52579" w:rsidRPr="00D52579" w:rsidRDefault="00D52579" w:rsidP="00D52579">
      <w:pPr>
        <w:shd w:val="clear" w:color="auto" w:fill="FFFFFF"/>
        <w:spacing w:line="276" w:lineRule="atLeast"/>
        <w:jc w:val="both"/>
        <w:rPr>
          <w:rFonts w:asciiTheme="minorHAnsi" w:hAnsiTheme="minorHAnsi" w:cstheme="minorHAnsi"/>
          <w:color w:val="000000"/>
          <w:lang w:eastAsia="es-MX"/>
        </w:rPr>
      </w:pPr>
    </w:p>
    <w:p w:rsidR="00D52579" w:rsidRPr="00D52579" w:rsidRDefault="00D52579" w:rsidP="00D52579">
      <w:pPr>
        <w:shd w:val="clear" w:color="auto" w:fill="FFFFFF"/>
        <w:spacing w:line="276" w:lineRule="atLeast"/>
        <w:jc w:val="both"/>
        <w:rPr>
          <w:rFonts w:asciiTheme="minorHAnsi" w:hAnsiTheme="minorHAnsi" w:cstheme="minorHAnsi"/>
          <w:color w:val="000000"/>
          <w:lang w:eastAsia="es-MX"/>
        </w:rPr>
      </w:pPr>
      <w:r w:rsidRPr="00D52579">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D52579" w:rsidRPr="00D52579" w:rsidRDefault="00D52579" w:rsidP="00D52579">
      <w:pPr>
        <w:shd w:val="clear" w:color="auto" w:fill="FFFFFF"/>
        <w:spacing w:line="276" w:lineRule="atLeast"/>
        <w:jc w:val="both"/>
        <w:rPr>
          <w:rFonts w:asciiTheme="minorHAnsi" w:hAnsiTheme="minorHAnsi" w:cstheme="minorHAnsi"/>
          <w:color w:val="000000"/>
          <w:lang w:eastAsia="es-MX"/>
        </w:rPr>
      </w:pPr>
    </w:p>
    <w:p w:rsidR="0000184C" w:rsidRPr="00FC0F2F" w:rsidRDefault="00D52579" w:rsidP="00D52579">
      <w:pPr>
        <w:shd w:val="clear" w:color="auto" w:fill="FFFFFF"/>
        <w:spacing w:after="100" w:afterAutospacing="1"/>
        <w:contextualSpacing/>
        <w:jc w:val="both"/>
        <w:rPr>
          <w:rFonts w:ascii="Calibri" w:hAnsi="Calibri" w:cs="Calibri"/>
          <w:color w:val="000000"/>
          <w:shd w:val="clear" w:color="auto" w:fill="FFFFFF"/>
          <w:lang w:eastAsia="es-MX"/>
        </w:rPr>
      </w:pPr>
      <w:r w:rsidRPr="00FC0F2F">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D52579" w:rsidRDefault="00D52579" w:rsidP="00D52579">
      <w:pPr>
        <w:shd w:val="clear" w:color="auto" w:fill="FFFFFF"/>
        <w:spacing w:after="100" w:afterAutospacing="1"/>
        <w:contextualSpacing/>
        <w:jc w:val="both"/>
        <w:rPr>
          <w:rFonts w:asciiTheme="minorHAnsi" w:hAnsiTheme="minorHAnsi" w:cstheme="minorHAnsi"/>
        </w:rPr>
      </w:pPr>
    </w:p>
    <w:p w:rsidR="00FC0F2F" w:rsidRPr="00FC0F2F" w:rsidRDefault="0083706D" w:rsidP="00FC0F2F">
      <w:pPr>
        <w:shd w:val="clear" w:color="auto" w:fill="FFFFFF"/>
        <w:spacing w:after="100" w:afterAutospacing="1"/>
        <w:contextualSpacing/>
        <w:jc w:val="both"/>
        <w:rPr>
          <w:rFonts w:asciiTheme="minorHAnsi" w:hAnsiTheme="minorHAnsi" w:cstheme="minorHAnsi"/>
          <w:lang w:val="es-ES_tradnl"/>
        </w:rPr>
      </w:pPr>
      <w:r w:rsidRPr="00FC0F2F">
        <w:rPr>
          <w:rFonts w:asciiTheme="minorHAnsi" w:hAnsiTheme="minorHAnsi" w:cstheme="minorHAnsi"/>
        </w:rPr>
        <w:t>Edmundo Antonio Amutio Villa, representante suplente del Presidente del Comité de Adquisiciones, comenta de</w:t>
      </w:r>
      <w:r w:rsidRPr="00FC0F2F">
        <w:rPr>
          <w:rFonts w:asciiTheme="minorHAnsi" w:hAnsiTheme="minorHAnsi" w:cstheme="minorHAnsi"/>
          <w:lang w:val="es-ES"/>
        </w:rPr>
        <w:t xml:space="preserve"> </w:t>
      </w:r>
      <w:proofErr w:type="spellStart"/>
      <w:r w:rsidR="00FC0F2F" w:rsidRPr="00FC0F2F">
        <w:rPr>
          <w:rFonts w:asciiTheme="minorHAnsi" w:eastAsia="Cambria" w:hAnsiTheme="minorHAnsi" w:cstheme="minorHAnsi"/>
        </w:rPr>
        <w:t>De</w:t>
      </w:r>
      <w:proofErr w:type="spellEnd"/>
      <w:r w:rsidR="00FC0F2F" w:rsidRPr="00FC0F2F">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FC0F2F" w:rsidRPr="00FC0F2F">
        <w:rPr>
          <w:rFonts w:asciiTheme="minorHAnsi" w:hAnsiTheme="minorHAnsi" w:cstheme="minorHAnsi"/>
        </w:rPr>
        <w:t>del  proveedor</w:t>
      </w:r>
      <w:r w:rsidR="00FC0F2F" w:rsidRPr="00FC0F2F">
        <w:rPr>
          <w:rFonts w:asciiTheme="minorHAnsi" w:hAnsiTheme="minorHAnsi" w:cstheme="minorHAnsi"/>
          <w:b/>
        </w:rPr>
        <w:t xml:space="preserve"> </w:t>
      </w:r>
      <w:r w:rsidR="00FC0F2F" w:rsidRPr="00FC0F2F">
        <w:rPr>
          <w:rFonts w:asciiTheme="minorHAnsi" w:hAnsiTheme="minorHAnsi" w:cstheme="minorHAnsi"/>
          <w:b/>
          <w:bCs/>
        </w:rPr>
        <w:t>Métrica Móvil, S.A. de C.V</w:t>
      </w:r>
      <w:r w:rsidR="00FC0F2F" w:rsidRPr="00FC0F2F">
        <w:rPr>
          <w:rFonts w:asciiTheme="minorHAnsi" w:hAnsiTheme="minorHAnsi" w:cstheme="minorHAnsi"/>
          <w:b/>
        </w:rPr>
        <w:t>.,</w:t>
      </w:r>
      <w:r w:rsidR="00FC0F2F" w:rsidRPr="00FC0F2F">
        <w:rPr>
          <w:rFonts w:asciiTheme="minorHAnsi" w:hAnsiTheme="minorHAnsi" w:cstheme="minorHAnsi"/>
        </w:rPr>
        <w:t xml:space="preserve"> </w:t>
      </w:r>
      <w:r w:rsidR="00FC0F2F" w:rsidRPr="00FC0F2F">
        <w:rPr>
          <w:rFonts w:asciiTheme="minorHAnsi" w:hAnsiTheme="minorHAnsi" w:cstheme="minorHAnsi"/>
          <w:lang w:val="es-ES_tradnl"/>
        </w:rPr>
        <w:t>los que estén por la afirmativa, sírvanse manifestarlo levantando su mano.</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center"/>
        <w:rPr>
          <w:rFonts w:asciiTheme="minorHAnsi" w:hAnsiTheme="minorHAnsi" w:cstheme="minorHAnsi"/>
          <w:b/>
          <w:i/>
          <w:lang w:eastAsia="en-US"/>
        </w:rPr>
      </w:pPr>
      <w:r w:rsidRPr="00FC0F2F">
        <w:rPr>
          <w:rFonts w:asciiTheme="minorHAnsi" w:hAnsiTheme="minorHAnsi" w:cstheme="minorHAnsi"/>
          <w:b/>
          <w:i/>
        </w:rPr>
        <w:t>Aprobado por Unanimidad de votos por parte de los integrantes del Comité presentes</w:t>
      </w:r>
    </w:p>
    <w:p w:rsidR="00FC0F2F" w:rsidRDefault="00FC0F2F" w:rsidP="00FC0F2F">
      <w:pPr>
        <w:shd w:val="clear" w:color="auto" w:fill="FFFFFF"/>
        <w:spacing w:after="100" w:afterAutospacing="1"/>
        <w:contextualSpacing/>
        <w:jc w:val="both"/>
        <w:rPr>
          <w:rFonts w:asciiTheme="minorHAnsi" w:eastAsiaTheme="minorEastAsia" w:hAnsiTheme="minorHAnsi" w:cstheme="minorHAnsi"/>
          <w:b/>
          <w:lang w:val="es-ES" w:eastAsia="es-MX"/>
        </w:rPr>
      </w:pP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r w:rsidRPr="00FC0F2F">
        <w:rPr>
          <w:rFonts w:asciiTheme="minorHAnsi" w:eastAsiaTheme="minorEastAsia" w:hAnsiTheme="minorHAnsi" w:cstheme="minorHAnsi"/>
          <w:b/>
          <w:lang w:val="es-ES" w:eastAsia="es-MX"/>
        </w:rPr>
        <w:t>Número de Cuadro:</w:t>
      </w:r>
      <w:r w:rsidRPr="00FC0F2F">
        <w:rPr>
          <w:rFonts w:asciiTheme="minorHAnsi" w:eastAsiaTheme="minorEastAsia" w:hAnsiTheme="minorHAnsi" w:cstheme="minorHAnsi"/>
          <w:lang w:val="es-ES" w:eastAsia="es-MX"/>
        </w:rPr>
        <w:t xml:space="preserve"> </w:t>
      </w:r>
      <w:r w:rsidRPr="00FC0F2F">
        <w:rPr>
          <w:rFonts w:asciiTheme="minorHAnsi" w:eastAsiaTheme="minorEastAsia" w:hAnsiTheme="minorHAnsi" w:cstheme="minorHAnsi"/>
          <w:lang w:eastAsia="es-MX"/>
        </w:rPr>
        <w:t>03.17.2022</w:t>
      </w: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val="es-ES" w:eastAsia="es-MX"/>
        </w:rPr>
      </w:pPr>
      <w:r w:rsidRPr="00FC0F2F">
        <w:rPr>
          <w:rFonts w:asciiTheme="minorHAnsi" w:eastAsiaTheme="minorEastAsia" w:hAnsiTheme="minorHAnsi" w:cstheme="minorHAnsi"/>
          <w:b/>
          <w:lang w:val="es-ES" w:eastAsia="es-MX"/>
        </w:rPr>
        <w:t xml:space="preserve">Licitación Pública Nacional con Participación del Comité: </w:t>
      </w:r>
      <w:r w:rsidRPr="00FC0F2F">
        <w:rPr>
          <w:rFonts w:asciiTheme="minorHAnsi" w:eastAsiaTheme="minorEastAsia" w:hAnsiTheme="minorHAnsi" w:cstheme="minorHAnsi"/>
          <w:lang w:val="es-ES" w:eastAsia="es-MX"/>
        </w:rPr>
        <w:t>202201392</w:t>
      </w:r>
    </w:p>
    <w:p w:rsidR="00FC0F2F" w:rsidRPr="00FC0F2F" w:rsidRDefault="00FC0F2F" w:rsidP="00FC0F2F">
      <w:pPr>
        <w:shd w:val="clear" w:color="auto" w:fill="FFFFFF"/>
        <w:spacing w:after="100" w:afterAutospacing="1"/>
        <w:contextualSpacing/>
        <w:jc w:val="both"/>
        <w:rPr>
          <w:rFonts w:asciiTheme="minorHAnsi" w:eastAsiaTheme="minorHAnsi" w:hAnsiTheme="minorHAnsi" w:cstheme="minorHAnsi"/>
          <w:bCs/>
          <w:szCs w:val="22"/>
          <w:lang w:eastAsia="en-US"/>
        </w:rPr>
      </w:pPr>
      <w:r w:rsidRPr="00FC0F2F">
        <w:rPr>
          <w:rFonts w:asciiTheme="minorHAnsi" w:eastAsiaTheme="minorEastAsia" w:hAnsiTheme="minorHAnsi" w:cstheme="minorHAnsi"/>
          <w:b/>
          <w:lang w:val="es-ES" w:eastAsia="es-MX"/>
        </w:rPr>
        <w:t xml:space="preserve">Área Requirente: </w:t>
      </w:r>
      <w:r w:rsidRPr="00FC0F2F">
        <w:rPr>
          <w:rFonts w:asciiTheme="minorHAnsi" w:eastAsiaTheme="minorEastAsia" w:hAnsiTheme="minorHAnsi" w:cstheme="minorHAnsi"/>
          <w:lang w:val="es-ES" w:eastAsia="es-MX"/>
        </w:rPr>
        <w:t xml:space="preserve">Dirección de Innovación Gubernamental adscrita a la Coordinación General de Administración e Innovación Gubernamental.  </w:t>
      </w: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r w:rsidRPr="00FC0F2F">
        <w:rPr>
          <w:rFonts w:asciiTheme="minorHAnsi" w:eastAsiaTheme="minorEastAsia" w:hAnsiTheme="minorHAnsi" w:cstheme="minorHAnsi"/>
          <w:b/>
          <w:lang w:eastAsia="es-MX"/>
        </w:rPr>
        <w:t xml:space="preserve">Objeto de licitación: </w:t>
      </w:r>
      <w:r w:rsidRPr="00FC0F2F">
        <w:rPr>
          <w:rFonts w:asciiTheme="minorHAnsi" w:eastAsiaTheme="minorEastAsia" w:hAnsiTheme="minorHAnsi" w:cstheme="minorHAnsi"/>
          <w:lang w:eastAsia="es-MX"/>
        </w:rPr>
        <w:t>Arrendamiento de equipo de impresión y copiado correspondiente al estimado de las páginas procesadas en blanco y negro, a color a partir del fallo hasta el 30 de septiembre del 2024.</w:t>
      </w: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val="es-ES_tradnl" w:eastAsia="en-US"/>
        </w:rPr>
      </w:pPr>
      <w:r w:rsidRPr="00FC0F2F">
        <w:rPr>
          <w:rFonts w:asciiTheme="minorHAnsi" w:eastAsiaTheme="minorEastAsia" w:hAnsiTheme="minorHAnsi" w:cstheme="minorHAnsi"/>
          <w:lang w:eastAsia="es-MX"/>
        </w:rPr>
        <w:t>S</w:t>
      </w:r>
      <w:r w:rsidRPr="00FC0F2F">
        <w:rPr>
          <w:rFonts w:asciiTheme="minorHAnsi" w:hAnsiTheme="minorHAnsi" w:cstheme="minorHAnsi"/>
          <w:lang w:val="es-ES_tradnl"/>
        </w:rPr>
        <w:t>e pone a la vista el expediente de donde se desprende lo siguiente:</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both"/>
        <w:rPr>
          <w:rFonts w:asciiTheme="minorHAnsi" w:hAnsiTheme="minorHAnsi" w:cstheme="minorHAnsi"/>
          <w:b/>
          <w:lang w:val="es-ES_tradnl"/>
        </w:rPr>
      </w:pPr>
      <w:r w:rsidRPr="00FC0F2F">
        <w:rPr>
          <w:rFonts w:asciiTheme="minorHAnsi" w:hAnsiTheme="minorHAnsi" w:cstheme="minorHAnsi"/>
          <w:b/>
          <w:lang w:val="es-ES_tradnl"/>
        </w:rPr>
        <w:t>Proveedores que cotizan:</w:t>
      </w:r>
    </w:p>
    <w:p w:rsidR="00FC0F2F" w:rsidRPr="00FC0F2F" w:rsidRDefault="00FC0F2F" w:rsidP="00FC0F2F">
      <w:pPr>
        <w:pStyle w:val="Prrafodelista"/>
        <w:numPr>
          <w:ilvl w:val="0"/>
          <w:numId w:val="23"/>
        </w:numPr>
        <w:shd w:val="clear" w:color="auto" w:fill="FFFFFF"/>
        <w:spacing w:after="100" w:afterAutospacing="1"/>
        <w:contextualSpacing/>
        <w:jc w:val="both"/>
        <w:rPr>
          <w:rFonts w:asciiTheme="minorHAnsi" w:hAnsiTheme="minorHAnsi" w:cstheme="minorHAnsi"/>
          <w:lang w:val="es-ES_tradnl"/>
        </w:rPr>
      </w:pPr>
      <w:r w:rsidRPr="00FC0F2F">
        <w:rPr>
          <w:rFonts w:asciiTheme="minorHAnsi" w:hAnsiTheme="minorHAnsi" w:cstheme="minorHAnsi"/>
        </w:rPr>
        <w:t>Seiton de México, S.A. de C.V.</w:t>
      </w:r>
    </w:p>
    <w:p w:rsidR="00FC0F2F" w:rsidRPr="00FC0F2F" w:rsidRDefault="00FC0F2F" w:rsidP="00FC0F2F">
      <w:pPr>
        <w:pStyle w:val="Prrafodelista"/>
        <w:numPr>
          <w:ilvl w:val="0"/>
          <w:numId w:val="23"/>
        </w:numPr>
        <w:shd w:val="clear" w:color="auto" w:fill="FFFFFF"/>
        <w:spacing w:after="100" w:afterAutospacing="1"/>
        <w:contextualSpacing/>
        <w:jc w:val="both"/>
        <w:rPr>
          <w:rFonts w:asciiTheme="minorHAnsi" w:hAnsiTheme="minorHAnsi" w:cstheme="minorHAnsi"/>
        </w:rPr>
      </w:pPr>
      <w:r w:rsidRPr="00FC0F2F">
        <w:rPr>
          <w:rFonts w:asciiTheme="minorHAnsi" w:hAnsiTheme="minorHAnsi" w:cstheme="minorHAnsi"/>
        </w:rPr>
        <w:t>Guillermo Arreola Gutiérrez</w:t>
      </w:r>
    </w:p>
    <w:p w:rsidR="00FC0F2F" w:rsidRPr="00FC0F2F" w:rsidRDefault="00FC0F2F" w:rsidP="00FC0F2F">
      <w:pPr>
        <w:shd w:val="clear" w:color="auto" w:fill="FFFFFF"/>
        <w:spacing w:after="100" w:afterAutospacing="1"/>
        <w:contextualSpacing/>
        <w:rPr>
          <w:rFonts w:asciiTheme="minorHAnsi" w:hAnsiTheme="minorHAnsi" w:cstheme="minorHAnsi"/>
        </w:rPr>
      </w:pPr>
      <w:r w:rsidRPr="00FC0F2F">
        <w:rPr>
          <w:rFonts w:asciiTheme="minorHAnsi" w:hAnsiTheme="minorHAnsi" w:cstheme="minorHAnsi"/>
        </w:rPr>
        <w:t>Los licitantes cuyas proposiciones fueron desechadas:</w:t>
      </w:r>
    </w:p>
    <w:p w:rsidR="00DC7446" w:rsidRPr="00FC0F2F" w:rsidRDefault="00DC7446" w:rsidP="00FC0F2F">
      <w:pPr>
        <w:shd w:val="clear" w:color="auto" w:fill="FFFFFF"/>
        <w:spacing w:after="100" w:afterAutospacing="1"/>
        <w:contextualSpacing/>
        <w:jc w:val="both"/>
        <w:rPr>
          <w:rFonts w:asciiTheme="minorHAnsi" w:hAnsiTheme="minorHAnsi" w:cstheme="minorHAnsi"/>
          <w:lang w:val="es-ES_tradnl"/>
        </w:rPr>
      </w:pPr>
    </w:p>
    <w:tbl>
      <w:tblPr>
        <w:tblW w:w="9889" w:type="dxa"/>
        <w:tblLayout w:type="fixed"/>
        <w:tblCellMar>
          <w:left w:w="0" w:type="dxa"/>
          <w:right w:w="0" w:type="dxa"/>
        </w:tblCellMar>
        <w:tblLook w:val="04A0" w:firstRow="1" w:lastRow="0" w:firstColumn="1" w:lastColumn="0" w:noHBand="0" w:noVBand="1"/>
      </w:tblPr>
      <w:tblGrid>
        <w:gridCol w:w="4503"/>
        <w:gridCol w:w="5386"/>
      </w:tblGrid>
      <w:tr w:rsidR="00FC0F2F" w:rsidRPr="00FC0F2F" w:rsidTr="00094F3C">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0F2F" w:rsidRPr="00FC0F2F" w:rsidRDefault="00FC0F2F">
            <w:pPr>
              <w:tabs>
                <w:tab w:val="center" w:pos="1854"/>
                <w:tab w:val="left" w:pos="2745"/>
              </w:tabs>
              <w:rPr>
                <w:rFonts w:asciiTheme="minorHAnsi" w:hAnsiTheme="minorHAnsi" w:cstheme="minorHAnsi"/>
                <w:lang w:eastAsia="es-MX"/>
              </w:rPr>
            </w:pPr>
            <w:r w:rsidRPr="00FC0F2F">
              <w:rPr>
                <w:rFonts w:asciiTheme="minorHAnsi" w:hAnsiTheme="minorHAnsi" w:cstheme="minorHAnsi"/>
                <w:b/>
                <w:bCs/>
                <w:color w:val="FFFFFF"/>
                <w:kern w:val="24"/>
                <w:lang w:eastAsia="es-MX"/>
              </w:rPr>
              <w:tab/>
              <w:t xml:space="preserve">Licitante </w:t>
            </w:r>
            <w:r w:rsidRPr="00FC0F2F">
              <w:rPr>
                <w:rFonts w:asciiTheme="minorHAnsi" w:hAnsiTheme="minorHAnsi" w:cstheme="minorHAnsi"/>
                <w:b/>
                <w:bCs/>
                <w:color w:val="FFFFFF"/>
                <w:kern w:val="24"/>
                <w:lang w:eastAsia="es-MX"/>
              </w:rPr>
              <w:tab/>
            </w:r>
          </w:p>
        </w:tc>
        <w:tc>
          <w:tcPr>
            <w:tcW w:w="53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0F2F" w:rsidRPr="00FC0F2F" w:rsidRDefault="00FC0F2F">
            <w:pPr>
              <w:jc w:val="center"/>
              <w:rPr>
                <w:rFonts w:asciiTheme="minorHAnsi" w:hAnsiTheme="minorHAnsi" w:cstheme="minorHAnsi"/>
                <w:lang w:eastAsia="es-MX"/>
              </w:rPr>
            </w:pPr>
            <w:r w:rsidRPr="00FC0F2F">
              <w:rPr>
                <w:rFonts w:asciiTheme="minorHAnsi" w:hAnsiTheme="minorHAnsi" w:cstheme="minorHAnsi"/>
                <w:b/>
                <w:bCs/>
                <w:color w:val="FFFFFF"/>
                <w:kern w:val="24"/>
                <w:lang w:eastAsia="es-MX"/>
              </w:rPr>
              <w:t xml:space="preserve">Motivo </w:t>
            </w:r>
          </w:p>
        </w:tc>
      </w:tr>
      <w:tr w:rsidR="00FC0F2F" w:rsidRPr="00FC0F2F" w:rsidTr="00094F3C">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Pr="00FC0F2F" w:rsidRDefault="00FC0F2F">
            <w:pPr>
              <w:rPr>
                <w:rFonts w:asciiTheme="minorHAnsi" w:hAnsiTheme="minorHAnsi" w:cstheme="minorHAnsi"/>
                <w:lang w:eastAsia="es-MX"/>
              </w:rPr>
            </w:pPr>
            <w:r w:rsidRPr="00FC0F2F">
              <w:rPr>
                <w:rFonts w:asciiTheme="minorHAnsi" w:hAnsiTheme="minorHAnsi" w:cstheme="minorHAnsi"/>
                <w:lang w:eastAsia="es-MX"/>
              </w:rPr>
              <w:t>Seiton de México, S.A. de C.V.</w:t>
            </w:r>
          </w:p>
        </w:tc>
        <w:tc>
          <w:tcPr>
            <w:tcW w:w="53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Licitante No Solvente          </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De conformidad a la evaluación realizada por parte de la Dirección de Innovación Gubernamental adscrita a la Coordinación General de Administración e Innovación Gubernamental mediante tabla y oficio 4002000000/2022/1661, </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En el protocolo para la demostración y Evaluación de Equipo, no fueron presentados por parte del proveedor los siguientes tipos: “B, C, D, E y F”, por lo cual sólo se realizaron las pruebas con el equipo tipo “A”. Se detalla el resultado de la prueba con la tabla de evaluación siguiente:</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Costo por impresión en B&amp;N: Resultado 0 Puntos.  </w:t>
            </w:r>
          </w:p>
          <w:p w:rsidR="00FC0F2F" w:rsidRP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w:t>
            </w: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 Costo por impresión a color: Resultado 0 puntos</w:t>
            </w:r>
            <w:r w:rsidR="00094F3C">
              <w:rPr>
                <w:rFonts w:asciiTheme="minorHAnsi" w:hAnsiTheme="minorHAnsi" w:cstheme="minorHAnsi"/>
                <w:b/>
                <w:lang w:eastAsia="es-MX"/>
              </w:rPr>
              <w:t>.</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de equipos nuevos: Resultado 15 puntos</w:t>
            </w:r>
            <w:r w:rsidR="00094F3C">
              <w:rPr>
                <w:rFonts w:asciiTheme="minorHAnsi" w:hAnsiTheme="minorHAnsi" w:cstheme="minorHAnsi"/>
                <w:b/>
                <w:lang w:eastAsia="es-MX"/>
              </w:rPr>
              <w:t>.</w:t>
            </w:r>
            <w:r w:rsidRPr="00FC0F2F">
              <w:rPr>
                <w:rFonts w:asciiTheme="minorHAnsi" w:hAnsiTheme="minorHAnsi" w:cstheme="minorHAnsi"/>
                <w:b/>
                <w:lang w:eastAsia="es-MX"/>
              </w:rPr>
              <w:t xml:space="preserve">     </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 consumibles originales y % consumibles genéricos:  Resultado 0 puntos</w:t>
            </w:r>
            <w:r w:rsidR="00094F3C">
              <w:rPr>
                <w:rFonts w:asciiTheme="minorHAnsi" w:hAnsiTheme="minorHAnsi" w:cstheme="minorHAnsi"/>
                <w:b/>
                <w:lang w:eastAsia="es-MX"/>
              </w:rPr>
              <w:t>.</w:t>
            </w:r>
            <w:r w:rsidRPr="00FC0F2F">
              <w:rPr>
                <w:rFonts w:asciiTheme="minorHAnsi" w:hAnsiTheme="minorHAnsi" w:cstheme="minorHAnsi"/>
                <w:b/>
                <w:lang w:eastAsia="es-MX"/>
              </w:rPr>
              <w:t xml:space="preserve">      </w:t>
            </w:r>
          </w:p>
          <w:p w:rsidR="00FC0F2F" w:rsidRP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w:t>
            </w: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-Personal técnico dedicado: Resultado 0 puntos</w:t>
            </w:r>
            <w:r w:rsidR="00094F3C">
              <w:rPr>
                <w:rFonts w:asciiTheme="minorHAnsi" w:hAnsiTheme="minorHAnsi" w:cstheme="minorHAnsi"/>
                <w:b/>
                <w:lang w:eastAsia="es-MX"/>
              </w:rPr>
              <w:t>.</w:t>
            </w:r>
            <w:r w:rsidRPr="00FC0F2F">
              <w:rPr>
                <w:rFonts w:asciiTheme="minorHAnsi" w:hAnsiTheme="minorHAnsi" w:cstheme="minorHAnsi"/>
                <w:b/>
                <w:lang w:eastAsia="es-MX"/>
              </w:rPr>
              <w:t xml:space="preserve">     </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-Pruebas de los equipos propuestos, Resultados:</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 Facilidad de conexión y configuración: Resultado 0.82 puntos</w:t>
            </w:r>
            <w:r w:rsidR="00094F3C">
              <w:rPr>
                <w:rFonts w:asciiTheme="minorHAnsi" w:hAnsiTheme="minorHAnsi" w:cstheme="minorHAnsi"/>
                <w:b/>
                <w:lang w:eastAsia="es-MX"/>
              </w:rPr>
              <w:t>.</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Interfaz de operación amigable e intuitiva: Resultado 0 puntos</w:t>
            </w:r>
          </w:p>
          <w:p w:rsidR="00FC0F2F" w:rsidRPr="00FC0F2F" w:rsidRDefault="00FC0F2F">
            <w:pPr>
              <w:rPr>
                <w:rFonts w:asciiTheme="minorHAnsi" w:hAnsiTheme="minorHAnsi" w:cstheme="minorHAnsi"/>
                <w:b/>
                <w:lang w:eastAsia="es-MX"/>
              </w:rPr>
            </w:pPr>
          </w:p>
          <w:p w:rsidR="00FC0F2F" w:rsidRPr="00FC0F2F" w:rsidRDefault="00FC0F2F">
            <w:pPr>
              <w:rPr>
                <w:rFonts w:asciiTheme="minorHAnsi" w:hAnsiTheme="minorHAnsi" w:cstheme="minorHAnsi"/>
                <w:b/>
                <w:lang w:eastAsia="es-MX"/>
              </w:rPr>
            </w:pPr>
            <w:r w:rsidRPr="00FC0F2F">
              <w:rPr>
                <w:rFonts w:asciiTheme="minorHAnsi" w:hAnsiTheme="minorHAnsi" w:cstheme="minorHAnsi"/>
                <w:b/>
                <w:lang w:eastAsia="es-MX"/>
              </w:rPr>
              <w:t>- Compatibilidad con los sistemas internos del Municipio: Resultado 3 puntos</w:t>
            </w:r>
            <w:r w:rsidR="00094F3C">
              <w:rPr>
                <w:rFonts w:asciiTheme="minorHAnsi" w:hAnsiTheme="minorHAnsi" w:cstheme="minorHAnsi"/>
                <w:b/>
                <w:lang w:eastAsia="es-MX"/>
              </w:rPr>
              <w:t>.</w:t>
            </w:r>
            <w:r w:rsidRPr="00FC0F2F">
              <w:rPr>
                <w:rFonts w:asciiTheme="minorHAnsi" w:hAnsiTheme="minorHAnsi" w:cstheme="minorHAnsi"/>
                <w:b/>
                <w:lang w:eastAsia="es-MX"/>
              </w:rPr>
              <w:t xml:space="preserve">        </w:t>
            </w: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-Tener diseñado e implementado un sistema de gestión de servicios demostrable en sistema electrónico: Resultado 5 puntos</w:t>
            </w:r>
            <w:r w:rsidR="00094F3C">
              <w:rPr>
                <w:rFonts w:asciiTheme="minorHAnsi" w:hAnsiTheme="minorHAnsi" w:cstheme="minorHAnsi"/>
                <w:b/>
                <w:lang w:eastAsia="es-MX"/>
              </w:rPr>
              <w:t>.</w:t>
            </w:r>
            <w:r w:rsidRPr="00FC0F2F">
              <w:rPr>
                <w:rFonts w:asciiTheme="minorHAnsi" w:hAnsiTheme="minorHAnsi" w:cstheme="minorHAnsi"/>
                <w:b/>
                <w:lang w:eastAsia="es-MX"/>
              </w:rPr>
              <w:t xml:space="preserve"> </w:t>
            </w:r>
          </w:p>
          <w:p w:rsidR="00FC0F2F" w:rsidRPr="00FC0F2F" w:rsidRDefault="00FC0F2F">
            <w:pPr>
              <w:rPr>
                <w:rFonts w:asciiTheme="minorHAnsi" w:hAnsiTheme="minorHAnsi" w:cstheme="minorHAnsi"/>
                <w:b/>
                <w:lang w:eastAsia="es-MX"/>
              </w:rPr>
            </w:pPr>
          </w:p>
          <w:p w:rsidR="00094F3C" w:rsidRDefault="00FC0F2F">
            <w:pPr>
              <w:rPr>
                <w:rFonts w:asciiTheme="minorHAnsi" w:hAnsiTheme="minorHAnsi" w:cstheme="minorHAnsi"/>
                <w:b/>
                <w:lang w:eastAsia="es-MX"/>
              </w:rPr>
            </w:pPr>
            <w:r w:rsidRPr="00FC0F2F">
              <w:rPr>
                <w:rFonts w:asciiTheme="minorHAnsi" w:hAnsiTheme="minorHAnsi" w:cstheme="minorHAnsi"/>
                <w:b/>
                <w:lang w:eastAsia="es-MX"/>
              </w:rPr>
              <w:t>- Tener una herramienta de monitoreo demostrable en electrónico: Resultado 5 puntos</w:t>
            </w:r>
            <w:r w:rsidR="00094F3C">
              <w:rPr>
                <w:rFonts w:asciiTheme="minorHAnsi" w:hAnsiTheme="minorHAnsi" w:cstheme="minorHAnsi"/>
                <w:b/>
                <w:lang w:eastAsia="es-MX"/>
              </w:rPr>
              <w:t>.</w:t>
            </w:r>
          </w:p>
          <w:p w:rsidR="00FC0F2F" w:rsidRP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w:t>
            </w: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Puntaje Obtenido: 28.82</w:t>
            </w:r>
          </w:p>
          <w:p w:rsidR="00FC0F2F" w:rsidRPr="00FC0F2F" w:rsidRDefault="00FC0F2F">
            <w:pPr>
              <w:rPr>
                <w:rFonts w:asciiTheme="minorHAnsi" w:hAnsiTheme="minorHAnsi" w:cstheme="minorHAnsi"/>
                <w:b/>
                <w:lang w:eastAsia="es-MX"/>
              </w:rPr>
            </w:pPr>
          </w:p>
          <w:p w:rsidR="00094F3C"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Puntos contemplados en la tabla: 100     </w:t>
            </w:r>
          </w:p>
          <w:p w:rsidR="00FC0F2F" w:rsidRP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w:t>
            </w:r>
          </w:p>
        </w:tc>
      </w:tr>
      <w:tr w:rsidR="00FC0F2F" w:rsidRPr="00FC0F2F" w:rsidTr="00094F3C">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Pr="00FC0F2F" w:rsidRDefault="00FC0F2F">
            <w:pPr>
              <w:rPr>
                <w:rFonts w:asciiTheme="minorHAnsi" w:hAnsiTheme="minorHAnsi" w:cstheme="minorHAnsi"/>
                <w:lang w:eastAsia="es-MX"/>
              </w:rPr>
            </w:pPr>
            <w:r w:rsidRPr="00FC0F2F">
              <w:rPr>
                <w:rFonts w:asciiTheme="minorHAnsi" w:hAnsiTheme="minorHAnsi" w:cstheme="minorHAnsi"/>
                <w:lang w:eastAsia="es-MX"/>
              </w:rPr>
              <w:lastRenderedPageBreak/>
              <w:t>Guillermo Arreola Gutiérrez</w:t>
            </w:r>
          </w:p>
        </w:tc>
        <w:tc>
          <w:tcPr>
            <w:tcW w:w="53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Licitante No Solvente </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Posterior a la presentación y apertura de propuestas se detectó, que:</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xml:space="preserve"> - Presenta el Formato 32-D de manera extemporánea, se presenta con fecha de 05/Agosto/2022 siendo lo solicitado con una vigencia máxima de 30 días de antigüedad a la fecha de presentación de propuestas al 14/Septiembre/2022.</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No presenta, Comprobante Fiscal Digital por Internet (CFDI), del pago del impuesto sobre nómina del estado.</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t>- No presenta, la opinión de cumplimiento de estar al corriente con las obligaciones ante el Instituto Mexicano del Seguro Social (IMSS).</w:t>
            </w:r>
          </w:p>
          <w:p w:rsidR="00FC0F2F" w:rsidRPr="00FC0F2F" w:rsidRDefault="00FC0F2F">
            <w:pPr>
              <w:rPr>
                <w:rFonts w:asciiTheme="minorHAnsi" w:hAnsiTheme="minorHAnsi" w:cstheme="minorHAnsi"/>
                <w:b/>
                <w:lang w:eastAsia="es-MX"/>
              </w:rPr>
            </w:pPr>
          </w:p>
          <w:p w:rsidR="00FC0F2F" w:rsidRDefault="00FC0F2F">
            <w:pPr>
              <w:rPr>
                <w:rFonts w:asciiTheme="minorHAnsi" w:hAnsiTheme="minorHAnsi" w:cstheme="minorHAnsi"/>
                <w:b/>
                <w:lang w:eastAsia="es-MX"/>
              </w:rPr>
            </w:pPr>
            <w:r w:rsidRPr="00FC0F2F">
              <w:rPr>
                <w:rFonts w:asciiTheme="minorHAnsi" w:hAnsiTheme="minorHAnsi" w:cstheme="minorHAnsi"/>
                <w:b/>
                <w:lang w:eastAsia="es-MX"/>
              </w:rPr>
              <w:lastRenderedPageBreak/>
              <w:t>- No presenta, Constancia de Situación Fiscal sin adeudos en materia de aportaciones patronales y enteros de descuentos vigentes, (INFONAVIT).</w:t>
            </w:r>
          </w:p>
          <w:p w:rsidR="00094F3C" w:rsidRPr="00FC0F2F" w:rsidRDefault="00094F3C">
            <w:pPr>
              <w:rPr>
                <w:rFonts w:asciiTheme="minorHAnsi" w:hAnsiTheme="minorHAnsi" w:cstheme="minorHAnsi"/>
                <w:b/>
                <w:lang w:eastAsia="es-MX"/>
              </w:rPr>
            </w:pPr>
          </w:p>
        </w:tc>
      </w:tr>
    </w:tbl>
    <w:p w:rsid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r w:rsidRPr="00FC0F2F">
        <w:rPr>
          <w:rFonts w:asciiTheme="minorHAnsi" w:hAnsiTheme="minorHAnsi" w:cstheme="minorHAnsi"/>
          <w:lang w:val="es-ES_tradnl"/>
        </w:rPr>
        <w:t>Los licitantes cuyas proposiciones resultaron solventes son los que se muestran en el siguiente cuadro:</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both"/>
        <w:rPr>
          <w:rFonts w:asciiTheme="minorHAnsi" w:hAnsiTheme="minorHAnsi" w:cstheme="minorHAnsi"/>
          <w:b/>
          <w:i/>
          <w:lang w:val="es-ES_tradnl"/>
        </w:rPr>
      </w:pPr>
      <w:r w:rsidRPr="00FC0F2F">
        <w:rPr>
          <w:rFonts w:asciiTheme="minorHAnsi" w:hAnsiTheme="minorHAnsi" w:cstheme="minorHAnsi"/>
          <w:b/>
          <w:i/>
          <w:lang w:val="es-ES_tradnl"/>
        </w:rPr>
        <w:t xml:space="preserve">Ninguna proposición fue solvente </w:t>
      </w:r>
    </w:p>
    <w:p w:rsidR="00FC0F2F" w:rsidRPr="00FC0F2F" w:rsidRDefault="00FC0F2F" w:rsidP="00FC0F2F">
      <w:pPr>
        <w:shd w:val="clear" w:color="auto" w:fill="FFFFFF"/>
        <w:spacing w:after="100" w:afterAutospacing="1"/>
        <w:contextualSpacing/>
        <w:jc w:val="both"/>
        <w:rPr>
          <w:rFonts w:asciiTheme="minorHAnsi" w:hAnsiTheme="minorHAnsi" w:cstheme="minorHAnsi"/>
          <w:b/>
          <w:i/>
          <w:lang w:val="es-ES_tradnl"/>
        </w:rPr>
      </w:pP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r w:rsidRPr="00FC0F2F">
        <w:rPr>
          <w:rFonts w:asciiTheme="minorHAnsi" w:hAnsiTheme="minorHAnsi" w:cstheme="minorHAnsi"/>
          <w:lang w:val="es-ES_tradnl"/>
        </w:rPr>
        <w:t>Responsable de la evaluación de las proposiciones:</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tbl>
      <w:tblPr>
        <w:tblStyle w:val="Tablaconcuadrcula"/>
        <w:tblW w:w="10383" w:type="dxa"/>
        <w:tblLayout w:type="fixed"/>
        <w:tblLook w:val="04A0" w:firstRow="1" w:lastRow="0" w:firstColumn="1" w:lastColumn="0" w:noHBand="0" w:noVBand="1"/>
      </w:tblPr>
      <w:tblGrid>
        <w:gridCol w:w="4013"/>
        <w:gridCol w:w="6370"/>
      </w:tblGrid>
      <w:tr w:rsidR="00FC0F2F" w:rsidRPr="00FC0F2F" w:rsidTr="00FC0F2F">
        <w:trPr>
          <w:trHeight w:val="281"/>
        </w:trPr>
        <w:tc>
          <w:tcPr>
            <w:tcW w:w="4013"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jc w:val="center"/>
              <w:rPr>
                <w:rFonts w:asciiTheme="minorHAnsi" w:hAnsiTheme="minorHAnsi" w:cstheme="minorHAnsi"/>
                <w:b/>
                <w:lang w:val="es-ES_tradnl"/>
              </w:rPr>
            </w:pPr>
            <w:r w:rsidRPr="00FC0F2F">
              <w:rPr>
                <w:rFonts w:asciiTheme="minorHAnsi" w:hAnsiTheme="minorHAnsi" w:cstheme="minorHAnsi"/>
                <w:b/>
                <w:lang w:val="es-ES_tradnl"/>
              </w:rPr>
              <w:t>Nombre</w:t>
            </w:r>
          </w:p>
        </w:tc>
        <w:tc>
          <w:tcPr>
            <w:tcW w:w="6370"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jc w:val="center"/>
              <w:rPr>
                <w:rFonts w:asciiTheme="minorHAnsi" w:hAnsiTheme="minorHAnsi" w:cstheme="minorHAnsi"/>
                <w:b/>
                <w:lang w:val="es-ES_tradnl"/>
              </w:rPr>
            </w:pPr>
            <w:r w:rsidRPr="00FC0F2F">
              <w:rPr>
                <w:rFonts w:asciiTheme="minorHAnsi" w:hAnsiTheme="minorHAnsi" w:cstheme="minorHAnsi"/>
                <w:b/>
                <w:lang w:val="es-ES_tradnl"/>
              </w:rPr>
              <w:t>Cargo</w:t>
            </w:r>
          </w:p>
        </w:tc>
      </w:tr>
      <w:tr w:rsidR="00FC0F2F" w:rsidRPr="00FC0F2F" w:rsidTr="00FC0F2F">
        <w:trPr>
          <w:trHeight w:val="265"/>
        </w:trPr>
        <w:tc>
          <w:tcPr>
            <w:tcW w:w="4013"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hd w:val="clear" w:color="auto" w:fill="FFFFFF"/>
              <w:spacing w:after="100" w:afterAutospacing="1"/>
              <w:contextualSpacing/>
              <w:rPr>
                <w:rFonts w:asciiTheme="minorHAnsi" w:hAnsiTheme="minorHAnsi" w:cstheme="minorHAnsi"/>
                <w:lang w:eastAsia="es-MX"/>
              </w:rPr>
            </w:pPr>
            <w:r w:rsidRPr="00FC0F2F">
              <w:rPr>
                <w:rFonts w:asciiTheme="minorHAnsi" w:hAnsiTheme="minorHAnsi" w:cstheme="minorHAnsi"/>
                <w:lang w:eastAsia="es-MX"/>
              </w:rPr>
              <w:t>Blanca Margarita Ramos Sandoval</w:t>
            </w:r>
          </w:p>
        </w:tc>
        <w:tc>
          <w:tcPr>
            <w:tcW w:w="6370"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rPr>
                <w:rFonts w:asciiTheme="minorHAnsi" w:hAnsiTheme="minorHAnsi" w:cstheme="minorHAnsi"/>
              </w:rPr>
            </w:pPr>
            <w:r w:rsidRPr="00FC0F2F">
              <w:rPr>
                <w:rFonts w:asciiTheme="minorHAnsi" w:hAnsiTheme="minorHAnsi" w:cstheme="minorHAnsi"/>
              </w:rPr>
              <w:t>Director de Innovación Gubernamental</w:t>
            </w:r>
          </w:p>
        </w:tc>
      </w:tr>
      <w:tr w:rsidR="00FC0F2F" w:rsidRPr="00FC0F2F" w:rsidTr="00FC0F2F">
        <w:trPr>
          <w:trHeight w:val="500"/>
        </w:trPr>
        <w:tc>
          <w:tcPr>
            <w:tcW w:w="4013"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hd w:val="clear" w:color="auto" w:fill="FFFFFF"/>
              <w:spacing w:after="100" w:afterAutospacing="1"/>
              <w:contextualSpacing/>
              <w:rPr>
                <w:rFonts w:asciiTheme="minorHAnsi" w:hAnsiTheme="minorHAnsi" w:cstheme="minorHAnsi"/>
                <w:lang w:eastAsia="es-MX"/>
              </w:rPr>
            </w:pPr>
            <w:r w:rsidRPr="00FC0F2F">
              <w:rPr>
                <w:rFonts w:asciiTheme="minorHAnsi" w:hAnsiTheme="minorHAnsi" w:cstheme="minorHAnsi"/>
                <w:lang w:eastAsia="es-MX"/>
              </w:rPr>
              <w:t>Edmundo Antonio Amutio Villa</w:t>
            </w:r>
          </w:p>
        </w:tc>
        <w:tc>
          <w:tcPr>
            <w:tcW w:w="6370"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rPr>
                <w:rFonts w:asciiTheme="minorHAnsi" w:hAnsiTheme="minorHAnsi" w:cstheme="minorHAnsi"/>
              </w:rPr>
            </w:pPr>
            <w:r w:rsidRPr="00FC0F2F">
              <w:rPr>
                <w:rFonts w:asciiTheme="minorHAnsi" w:hAnsiTheme="minorHAnsi" w:cstheme="minorHAnsi"/>
              </w:rPr>
              <w:t>Coordinador General de Administración e Innovación Gubernamental</w:t>
            </w:r>
          </w:p>
        </w:tc>
      </w:tr>
    </w:tbl>
    <w:p w:rsidR="00FC0F2F" w:rsidRPr="00FC0F2F" w:rsidRDefault="00FC0F2F" w:rsidP="00FC0F2F">
      <w:pPr>
        <w:shd w:val="clear" w:color="auto" w:fill="FFFFFF"/>
        <w:spacing w:after="100" w:afterAutospacing="1"/>
        <w:contextualSpacing/>
        <w:jc w:val="both"/>
        <w:rPr>
          <w:rFonts w:asciiTheme="minorHAnsi" w:hAnsiTheme="minorHAnsi" w:cstheme="minorHAnsi"/>
        </w:rPr>
      </w:pPr>
    </w:p>
    <w:p w:rsidR="00FC0F2F" w:rsidRPr="00FC0F2F" w:rsidRDefault="00FC0F2F" w:rsidP="00FC0F2F">
      <w:pPr>
        <w:shd w:val="clear" w:color="auto" w:fill="FFFFFF"/>
        <w:spacing w:after="100" w:afterAutospacing="1"/>
        <w:contextualSpacing/>
        <w:jc w:val="both"/>
        <w:rPr>
          <w:rFonts w:asciiTheme="minorHAnsi" w:hAnsiTheme="minorHAnsi" w:cstheme="minorHAnsi"/>
          <w:b/>
          <w:u w:val="single"/>
          <w:lang w:val="es-ES_tradnl"/>
        </w:rPr>
      </w:pPr>
      <w:r w:rsidRPr="00FC0F2F">
        <w:rPr>
          <w:rFonts w:asciiTheme="minorHAnsi" w:hAnsiTheme="minorHAnsi" w:cstheme="minorHAnsi"/>
          <w:b/>
          <w:u w:val="single"/>
          <w:lang w:val="es-ES_tradnl"/>
        </w:rPr>
        <w:t>Mediante oficio de análisis técnico número 4002000000/2022/1661</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both"/>
        <w:rPr>
          <w:rFonts w:asciiTheme="minorHAnsi" w:hAnsiTheme="minorHAnsi" w:cstheme="minorHAnsi"/>
        </w:rPr>
      </w:pPr>
      <w:r w:rsidRPr="00FC0F2F">
        <w:rPr>
          <w:rFonts w:asciiTheme="minorHAnsi" w:hAnsiTheme="minorHAnsi" w:cstheme="minorHAnsi"/>
          <w:b/>
        </w:rPr>
        <w:t xml:space="preserve">Nota: </w:t>
      </w:r>
      <w:r w:rsidRPr="00FC0F2F">
        <w:rPr>
          <w:rFonts w:asciiTheme="minorHAnsi" w:hAnsiTheme="minorHAnsi" w:cstheme="minorHAnsi"/>
        </w:rPr>
        <w:t>De conformidad a la evaluación mediante oficio No. 4002000000/2022/1661, emitido por parte de la Dirección de Innovación Gubernamental adscrita a la Coordinación General de Administración e Innovación Gubernamental, mismo que refiere de las 02 propuestas presentadas, ninguna cumple con los requerimientos técnicos, económicos, el protocolo de la demostración y evaluación de los equipos propuestos así como los documentos adicionales que fueron solicitados en las bases de la presente licitación, por lo que en términos del Artículo 93 fracción III del Reglamento de Compras, Enajenaciones y Contratación de Servicios del Municipio de Zapopan se procede a declarar desierta solicitándose autorización para una siguiente ronda, RONDA 2, esto al prevalecer  la necesidad de adquirir dicho bienes.</w:t>
      </w:r>
    </w:p>
    <w:p w:rsidR="0000184C" w:rsidRPr="00F05876" w:rsidRDefault="0000184C"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FC0F2F" w:rsidRPr="00FC0F2F" w:rsidRDefault="0083706D" w:rsidP="00FC0F2F">
      <w:pPr>
        <w:shd w:val="clear" w:color="auto" w:fill="FFFFFF"/>
        <w:spacing w:after="100" w:afterAutospacing="1"/>
        <w:contextualSpacing/>
        <w:jc w:val="both"/>
        <w:rPr>
          <w:rFonts w:ascii="Calibri" w:hAnsi="Calibri" w:cs="Calibri"/>
          <w:lang w:val="es-ES_tradnl"/>
        </w:rPr>
      </w:pPr>
      <w:r w:rsidRPr="00FC0F2F">
        <w:rPr>
          <w:rFonts w:ascii="Calibri" w:hAnsi="Calibri" w:cs="Calibri"/>
        </w:rPr>
        <w:t xml:space="preserve">Edmundo Antonio Amutio Villa, representante suplente del Presidente del Comité de Adquisiciones, comenta </w:t>
      </w:r>
      <w:r w:rsidR="00FC0F2F" w:rsidRPr="00FC0F2F">
        <w:rPr>
          <w:rFonts w:ascii="Calibri" w:eastAsia="Cambria" w:hAnsi="Calibri" w:cs="Calibri"/>
        </w:rPr>
        <w:t xml:space="preserve">conformidad con el artículo 24, fracción VII del Reglamento de Compras, Enajenaciones y Contratación de Servicios del Municipio de Zapopan, Jalisco, se somete a su resolución a los integrantes del Comité de Adquisiciones, </w:t>
      </w:r>
      <w:r w:rsidR="00FC0F2F" w:rsidRPr="00FC0F2F">
        <w:rPr>
          <w:rFonts w:ascii="Calibri" w:eastAsia="Cambria" w:hAnsi="Calibri" w:cs="Calibri"/>
          <w:b/>
        </w:rPr>
        <w:t>s</w:t>
      </w:r>
      <w:r w:rsidR="00FC0F2F" w:rsidRPr="00FC0F2F">
        <w:rPr>
          <w:rFonts w:ascii="Calibri" w:eastAsia="Cambria" w:hAnsi="Calibri" w:cs="Calibri"/>
          <w:b/>
          <w:lang w:val="es-ES_tradnl"/>
        </w:rPr>
        <w:t>e proceda a declararse desierta y se licite a una siguiente ronda, Ronda 2</w:t>
      </w:r>
      <w:r w:rsidR="00FC0F2F" w:rsidRPr="00FC0F2F">
        <w:rPr>
          <w:rFonts w:ascii="Calibri" w:hAnsi="Calibri" w:cs="Calibri"/>
          <w:b/>
        </w:rPr>
        <w:t>, con nuevas bases,</w:t>
      </w:r>
      <w:r w:rsidR="00FC0F2F" w:rsidRPr="00FC0F2F">
        <w:rPr>
          <w:rFonts w:ascii="Calibri" w:hAnsi="Calibri" w:cs="Calibri"/>
        </w:rPr>
        <w:t xml:space="preserve"> </w:t>
      </w:r>
      <w:r w:rsidR="00FC0F2F" w:rsidRPr="00FC0F2F">
        <w:rPr>
          <w:rFonts w:ascii="Calibri" w:hAnsi="Calibri" w:cs="Calibri"/>
          <w:lang w:val="es-ES_tradnl"/>
        </w:rPr>
        <w:t>los que estén por la afirmativa, sírvanse manifestarlo levantando su mano.</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p w:rsidR="00FC0F2F" w:rsidRPr="00FC0F2F" w:rsidRDefault="00FC0F2F" w:rsidP="00FC0F2F">
      <w:pPr>
        <w:shd w:val="clear" w:color="auto" w:fill="FFFFFF"/>
        <w:spacing w:after="100" w:afterAutospacing="1"/>
        <w:contextualSpacing/>
        <w:jc w:val="center"/>
        <w:rPr>
          <w:rFonts w:ascii="Calibri" w:hAnsi="Calibri" w:cs="Calibri"/>
          <w:b/>
          <w:i/>
          <w:lang w:eastAsia="en-US"/>
        </w:rPr>
      </w:pPr>
      <w:r w:rsidRPr="00FC0F2F">
        <w:rPr>
          <w:rFonts w:ascii="Calibri" w:hAnsi="Calibri" w:cs="Calibri"/>
          <w:b/>
          <w:i/>
        </w:rPr>
        <w:lastRenderedPageBreak/>
        <w:t>Aprobado por Unanimidad de votos por parte de los integrantes del Comité presentes</w:t>
      </w:r>
    </w:p>
    <w:p w:rsidR="004F2B83" w:rsidRDefault="004F2B83" w:rsidP="00FC0F2F">
      <w:pPr>
        <w:shd w:val="clear" w:color="auto" w:fill="FFFFFF"/>
        <w:spacing w:after="100" w:afterAutospacing="1"/>
        <w:contextualSpacing/>
        <w:jc w:val="both"/>
        <w:rPr>
          <w:rFonts w:asciiTheme="minorHAnsi" w:eastAsia="Century Gothic" w:hAnsiTheme="minorHAnsi" w:cstheme="minorHAnsi"/>
        </w:rPr>
      </w:pP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r w:rsidRPr="00FC0F2F">
        <w:rPr>
          <w:rFonts w:asciiTheme="minorHAnsi" w:eastAsiaTheme="minorEastAsia" w:hAnsiTheme="minorHAnsi" w:cstheme="minorHAnsi"/>
          <w:b/>
          <w:lang w:val="es-ES" w:eastAsia="es-MX"/>
        </w:rPr>
        <w:t>Número de Cuadro:</w:t>
      </w:r>
      <w:r w:rsidRPr="00FC0F2F">
        <w:rPr>
          <w:rFonts w:asciiTheme="minorHAnsi" w:eastAsiaTheme="minorEastAsia" w:hAnsiTheme="minorHAnsi" w:cstheme="minorHAnsi"/>
          <w:lang w:val="es-ES" w:eastAsia="es-MX"/>
        </w:rPr>
        <w:t xml:space="preserve"> </w:t>
      </w:r>
      <w:r w:rsidRPr="00FC0F2F">
        <w:rPr>
          <w:rFonts w:asciiTheme="minorHAnsi" w:eastAsiaTheme="minorEastAsia" w:hAnsiTheme="minorHAnsi" w:cstheme="minorHAnsi"/>
          <w:lang w:eastAsia="es-MX"/>
        </w:rPr>
        <w:t>04.17.2022</w:t>
      </w: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val="es-ES" w:eastAsia="es-MX"/>
        </w:rPr>
      </w:pPr>
      <w:r w:rsidRPr="00FC0F2F">
        <w:rPr>
          <w:rFonts w:asciiTheme="minorHAnsi" w:eastAsiaTheme="minorEastAsia" w:hAnsiTheme="minorHAnsi" w:cstheme="minorHAnsi"/>
          <w:b/>
          <w:lang w:val="es-ES" w:eastAsia="es-MX"/>
        </w:rPr>
        <w:t xml:space="preserve">Licitación Pública Nacional con Participación del Comité: </w:t>
      </w:r>
      <w:r w:rsidRPr="00FC0F2F">
        <w:rPr>
          <w:rFonts w:asciiTheme="minorHAnsi" w:eastAsiaTheme="minorEastAsia" w:hAnsiTheme="minorHAnsi" w:cstheme="minorHAnsi"/>
          <w:lang w:val="es-ES" w:eastAsia="es-MX"/>
        </w:rPr>
        <w:t>202201380</w:t>
      </w:r>
    </w:p>
    <w:p w:rsidR="00FC0F2F" w:rsidRPr="00FC0F2F" w:rsidRDefault="00FC0F2F" w:rsidP="00FC0F2F">
      <w:pPr>
        <w:shd w:val="clear" w:color="auto" w:fill="FFFFFF"/>
        <w:spacing w:after="100" w:afterAutospacing="1"/>
        <w:contextualSpacing/>
        <w:jc w:val="both"/>
        <w:rPr>
          <w:rFonts w:asciiTheme="minorHAnsi" w:eastAsiaTheme="minorHAnsi" w:hAnsiTheme="minorHAnsi" w:cstheme="minorHAnsi"/>
          <w:bCs/>
          <w:szCs w:val="22"/>
          <w:lang w:eastAsia="en-US"/>
        </w:rPr>
      </w:pPr>
      <w:r w:rsidRPr="00FC0F2F">
        <w:rPr>
          <w:rFonts w:asciiTheme="minorHAnsi" w:eastAsiaTheme="minorEastAsia" w:hAnsiTheme="minorHAnsi" w:cstheme="minorHAnsi"/>
          <w:b/>
          <w:lang w:val="es-ES" w:eastAsia="es-MX"/>
        </w:rPr>
        <w:t xml:space="preserve">Área Requirente: </w:t>
      </w:r>
      <w:r w:rsidRPr="00FC0F2F">
        <w:rPr>
          <w:rFonts w:asciiTheme="minorHAnsi" w:eastAsiaTheme="minorEastAsia" w:hAnsiTheme="minorHAnsi" w:cstheme="minorHAnsi"/>
          <w:lang w:val="es-ES" w:eastAsia="es-MX"/>
        </w:rPr>
        <w:t>Coordinación General de Cercanía Ciudadana</w:t>
      </w:r>
      <w:r w:rsidRPr="00FC0F2F">
        <w:rPr>
          <w:rFonts w:asciiTheme="minorHAnsi" w:eastAsiaTheme="minorEastAsia" w:hAnsiTheme="minorHAnsi" w:cstheme="minorHAnsi"/>
          <w:b/>
          <w:lang w:val="es-ES" w:eastAsia="es-MX"/>
        </w:rPr>
        <w:t xml:space="preserve"> </w:t>
      </w:r>
    </w:p>
    <w:p w:rsid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r w:rsidRPr="00FC0F2F">
        <w:rPr>
          <w:rFonts w:asciiTheme="minorHAnsi" w:eastAsiaTheme="minorEastAsia" w:hAnsiTheme="minorHAnsi" w:cstheme="minorHAnsi"/>
          <w:b/>
          <w:lang w:eastAsia="es-MX"/>
        </w:rPr>
        <w:t xml:space="preserve">Objeto de licitación: </w:t>
      </w:r>
      <w:r w:rsidRPr="00FC0F2F">
        <w:rPr>
          <w:rFonts w:asciiTheme="minorHAnsi" w:eastAsiaTheme="minorEastAsia" w:hAnsiTheme="minorHAnsi" w:cstheme="minorHAnsi"/>
          <w:lang w:eastAsia="es-MX"/>
        </w:rPr>
        <w:t xml:space="preserve">Servicio integral </w:t>
      </w:r>
      <w:r w:rsidR="003E40C7">
        <w:rPr>
          <w:rFonts w:asciiTheme="minorHAnsi" w:eastAsiaTheme="minorEastAsia" w:hAnsiTheme="minorHAnsi" w:cstheme="minorHAnsi"/>
          <w:lang w:eastAsia="es-MX"/>
        </w:rPr>
        <w:t xml:space="preserve">multianual </w:t>
      </w:r>
      <w:r w:rsidRPr="00FC0F2F">
        <w:rPr>
          <w:rFonts w:asciiTheme="minorHAnsi" w:eastAsiaTheme="minorEastAsia" w:hAnsiTheme="minorHAnsi" w:cstheme="minorHAnsi"/>
          <w:lang w:eastAsia="es-MX"/>
        </w:rPr>
        <w:t xml:space="preserve">para el desarrollo del proyecto. ¨Zapopan te Activa¨. </w:t>
      </w:r>
    </w:p>
    <w:p w:rsidR="005F63A7" w:rsidRDefault="005F63A7" w:rsidP="00FC0F2F">
      <w:pPr>
        <w:shd w:val="clear" w:color="auto" w:fill="FFFFFF"/>
        <w:spacing w:after="100" w:afterAutospacing="1"/>
        <w:contextualSpacing/>
        <w:jc w:val="both"/>
        <w:rPr>
          <w:rFonts w:asciiTheme="minorHAnsi" w:eastAsiaTheme="minorEastAsia" w:hAnsiTheme="minorHAnsi" w:cstheme="minorHAnsi"/>
          <w:lang w:eastAsia="es-MX"/>
        </w:rPr>
      </w:pPr>
    </w:p>
    <w:p w:rsidR="005F63A7" w:rsidRDefault="005F63A7" w:rsidP="005F63A7">
      <w:pPr>
        <w:jc w:val="both"/>
        <w:rPr>
          <w:rFonts w:asciiTheme="minorHAnsi" w:hAnsiTheme="minorHAnsi" w:cstheme="minorHAnsi"/>
        </w:rPr>
      </w:pPr>
      <w:r>
        <w:rPr>
          <w:rFonts w:asciiTheme="minorHAnsi" w:hAnsiTheme="minorHAnsi" w:cstheme="minorHAnsi"/>
        </w:rPr>
        <w:t>Edmundo Antonio Amutio Villa, representante suplente del Presidente del Comité de Adquisiciones, solicita a los Integrantes del Comité de Adquisiciones el uso de la voz, a Raymundo Velazco Campos, adscrito a la Coordinación General de Cercanía Ciudadana, los que estén por la afirmativa sírvanse manifestando levantando su mano.</w:t>
      </w:r>
    </w:p>
    <w:p w:rsidR="005F63A7" w:rsidRDefault="005F63A7" w:rsidP="005F63A7">
      <w:pPr>
        <w:jc w:val="both"/>
        <w:rPr>
          <w:rFonts w:asciiTheme="minorHAnsi" w:hAnsiTheme="minorHAnsi" w:cstheme="minorHAnsi"/>
          <w:highlight w:val="yellow"/>
        </w:rPr>
      </w:pPr>
    </w:p>
    <w:p w:rsidR="005F63A7" w:rsidRDefault="005F63A7" w:rsidP="005F63A7">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5F63A7" w:rsidRDefault="005F63A7" w:rsidP="005F63A7">
      <w:pPr>
        <w:ind w:left="708"/>
        <w:jc w:val="center"/>
        <w:rPr>
          <w:rFonts w:asciiTheme="minorHAnsi" w:hAnsiTheme="minorHAnsi" w:cstheme="minorHAnsi"/>
          <w:b/>
          <w:i/>
        </w:rPr>
      </w:pPr>
    </w:p>
    <w:p w:rsidR="005F63A7" w:rsidRDefault="005F63A7" w:rsidP="005F63A7">
      <w:pPr>
        <w:jc w:val="both"/>
        <w:rPr>
          <w:rFonts w:asciiTheme="minorHAnsi" w:hAnsiTheme="minorHAnsi" w:cstheme="minorHAnsi"/>
        </w:rPr>
      </w:pPr>
      <w:r>
        <w:rPr>
          <w:rFonts w:asciiTheme="minorHAnsi" w:hAnsiTheme="minorHAnsi" w:cstheme="minorHAnsi"/>
        </w:rPr>
        <w:t>Raymundo Velazco Campos, adscrito a la Coordinación General de Cercanía Ciudadana</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FC0F2F" w:rsidRPr="00FC0F2F" w:rsidRDefault="00FC0F2F" w:rsidP="00FC0F2F">
      <w:pPr>
        <w:shd w:val="clear" w:color="auto" w:fill="FFFFFF"/>
        <w:spacing w:after="100" w:afterAutospacing="1"/>
        <w:contextualSpacing/>
        <w:jc w:val="both"/>
        <w:rPr>
          <w:rFonts w:asciiTheme="minorHAnsi" w:eastAsiaTheme="minorEastAsia" w:hAnsiTheme="minorHAnsi" w:cstheme="minorHAnsi"/>
          <w:lang w:eastAsia="es-MX"/>
        </w:rPr>
      </w:pPr>
    </w:p>
    <w:p w:rsidR="00FC0F2F" w:rsidRDefault="00FC0F2F" w:rsidP="00FC0F2F">
      <w:pPr>
        <w:shd w:val="clear" w:color="auto" w:fill="FFFFFF"/>
        <w:spacing w:after="100" w:afterAutospacing="1"/>
        <w:contextualSpacing/>
        <w:jc w:val="both"/>
        <w:rPr>
          <w:rFonts w:asciiTheme="minorHAnsi" w:eastAsiaTheme="minorEastAsia" w:hAnsiTheme="minorHAnsi" w:cstheme="minorHAnsi"/>
          <w:lang w:val="es-ES_tradnl" w:eastAsia="es-MX"/>
        </w:rPr>
      </w:pPr>
      <w:r w:rsidRPr="00FC0F2F">
        <w:rPr>
          <w:rFonts w:asciiTheme="minorHAnsi" w:eastAsiaTheme="minorEastAsia" w:hAnsiTheme="minorHAnsi" w:cstheme="minorHAnsi"/>
          <w:b/>
          <w:u w:val="single"/>
          <w:lang w:val="es-ES_tradnl" w:eastAsia="es-MX"/>
        </w:rPr>
        <w:t xml:space="preserve">Nota: </w:t>
      </w:r>
      <w:r w:rsidRPr="00FC0F2F">
        <w:rPr>
          <w:rFonts w:asciiTheme="minorHAnsi" w:eastAsiaTheme="minorEastAsia" w:hAnsiTheme="minorHAnsi" w:cstheme="minorHAnsi"/>
          <w:lang w:val="es-ES_tradnl" w:eastAsia="es-MX"/>
        </w:rPr>
        <w:t xml:space="preserve">Se baja el presente cuadro a consideración de los integrantes del </w:t>
      </w:r>
      <w:r w:rsidR="003E40C7">
        <w:rPr>
          <w:rFonts w:asciiTheme="minorHAnsi" w:eastAsiaTheme="minorEastAsia" w:hAnsiTheme="minorHAnsi" w:cstheme="minorHAnsi"/>
          <w:lang w:val="es-ES_tradnl" w:eastAsia="es-MX"/>
        </w:rPr>
        <w:t>C</w:t>
      </w:r>
      <w:r w:rsidRPr="00FC0F2F">
        <w:rPr>
          <w:rFonts w:asciiTheme="minorHAnsi" w:eastAsiaTheme="minorEastAsia" w:hAnsiTheme="minorHAnsi" w:cstheme="minorHAnsi"/>
          <w:lang w:val="es-ES_tradnl" w:eastAsia="es-MX"/>
        </w:rPr>
        <w:t xml:space="preserve">omité de </w:t>
      </w:r>
      <w:r w:rsidR="003E40C7">
        <w:rPr>
          <w:rFonts w:asciiTheme="minorHAnsi" w:eastAsiaTheme="minorEastAsia" w:hAnsiTheme="minorHAnsi" w:cstheme="minorHAnsi"/>
          <w:lang w:val="es-ES_tradnl" w:eastAsia="es-MX"/>
        </w:rPr>
        <w:t>A</w:t>
      </w:r>
      <w:r w:rsidRPr="00FC0F2F">
        <w:rPr>
          <w:rFonts w:asciiTheme="minorHAnsi" w:eastAsiaTheme="minorEastAsia" w:hAnsiTheme="minorHAnsi" w:cstheme="minorHAnsi"/>
          <w:lang w:val="es-ES_tradnl" w:eastAsia="es-MX"/>
        </w:rPr>
        <w:t xml:space="preserve">dquisiciones para revisión por parte del área requirente el cual se </w:t>
      </w:r>
      <w:r w:rsidR="003E40C7" w:rsidRPr="00FC0F2F">
        <w:rPr>
          <w:rFonts w:asciiTheme="minorHAnsi" w:eastAsiaTheme="minorEastAsia" w:hAnsiTheme="minorHAnsi" w:cstheme="minorHAnsi"/>
          <w:lang w:val="es-ES_tradnl" w:eastAsia="es-MX"/>
        </w:rPr>
        <w:t>presentará</w:t>
      </w:r>
      <w:r w:rsidRPr="00FC0F2F">
        <w:rPr>
          <w:rFonts w:asciiTheme="minorHAnsi" w:eastAsiaTheme="minorEastAsia" w:hAnsiTheme="minorHAnsi" w:cstheme="minorHAnsi"/>
          <w:lang w:val="es-ES_tradnl" w:eastAsia="es-MX"/>
        </w:rPr>
        <w:t xml:space="preserve"> en la próxima sesión. </w:t>
      </w:r>
    </w:p>
    <w:p w:rsidR="003E40C7" w:rsidRDefault="003E40C7" w:rsidP="00FC0F2F">
      <w:pPr>
        <w:shd w:val="clear" w:color="auto" w:fill="FFFFFF"/>
        <w:spacing w:after="100" w:afterAutospacing="1"/>
        <w:contextualSpacing/>
        <w:jc w:val="both"/>
        <w:rPr>
          <w:rFonts w:asciiTheme="minorHAnsi" w:eastAsiaTheme="minorEastAsia" w:hAnsiTheme="minorHAnsi" w:cstheme="minorHAnsi"/>
          <w:lang w:val="es-ES_tradnl" w:eastAsia="es-MX"/>
        </w:rPr>
      </w:pPr>
    </w:p>
    <w:p w:rsidR="003E40C7" w:rsidRPr="00FC0F2F" w:rsidRDefault="003E40C7" w:rsidP="00FC0F2F">
      <w:pPr>
        <w:shd w:val="clear" w:color="auto" w:fill="FFFFFF"/>
        <w:spacing w:after="100" w:afterAutospacing="1"/>
        <w:contextualSpacing/>
        <w:jc w:val="both"/>
        <w:rPr>
          <w:rFonts w:asciiTheme="minorHAnsi" w:eastAsiaTheme="minorEastAsia" w:hAnsiTheme="minorHAnsi" w:cstheme="minorHAnsi"/>
          <w:lang w:val="es-ES_tradnl" w:eastAsia="es-MX"/>
        </w:rPr>
      </w:pPr>
    </w:p>
    <w:p w:rsidR="00FC0F2F" w:rsidRPr="00FC0F2F" w:rsidRDefault="00FC0F2F" w:rsidP="00FC0F2F">
      <w:pPr>
        <w:shd w:val="clear" w:color="auto" w:fill="FFFFFF"/>
        <w:spacing w:after="100" w:afterAutospacing="1"/>
        <w:contextualSpacing/>
        <w:jc w:val="both"/>
        <w:rPr>
          <w:rFonts w:ascii="Calibri" w:eastAsiaTheme="minorEastAsia" w:hAnsi="Calibri" w:cs="Calibri"/>
          <w:lang w:eastAsia="es-MX"/>
        </w:rPr>
      </w:pPr>
      <w:r w:rsidRPr="00FC0F2F">
        <w:rPr>
          <w:rFonts w:ascii="Calibri" w:eastAsiaTheme="minorEastAsia" w:hAnsi="Calibri" w:cs="Calibri"/>
          <w:b/>
          <w:lang w:val="es-ES" w:eastAsia="es-MX"/>
        </w:rPr>
        <w:t>Número de Cuadro:</w:t>
      </w:r>
      <w:r w:rsidRPr="00FC0F2F">
        <w:rPr>
          <w:rFonts w:ascii="Calibri" w:eastAsiaTheme="minorEastAsia" w:hAnsi="Calibri" w:cs="Calibri"/>
          <w:lang w:val="es-ES" w:eastAsia="es-MX"/>
        </w:rPr>
        <w:t xml:space="preserve"> </w:t>
      </w:r>
      <w:r w:rsidRPr="00FC0F2F">
        <w:rPr>
          <w:rFonts w:ascii="Calibri" w:eastAsiaTheme="minorEastAsia" w:hAnsi="Calibri" w:cs="Calibri"/>
          <w:lang w:eastAsia="es-MX"/>
        </w:rPr>
        <w:t>05.17.2022</w:t>
      </w:r>
    </w:p>
    <w:p w:rsidR="00FC0F2F" w:rsidRPr="00FC0F2F" w:rsidRDefault="00FC0F2F" w:rsidP="00FC0F2F">
      <w:pPr>
        <w:shd w:val="clear" w:color="auto" w:fill="FFFFFF"/>
        <w:spacing w:after="100" w:afterAutospacing="1"/>
        <w:contextualSpacing/>
        <w:jc w:val="both"/>
        <w:rPr>
          <w:rFonts w:ascii="Calibri" w:eastAsiaTheme="minorEastAsia" w:hAnsi="Calibri" w:cs="Calibri"/>
          <w:lang w:val="es-ES" w:eastAsia="es-MX"/>
        </w:rPr>
      </w:pPr>
      <w:r w:rsidRPr="00FC0F2F">
        <w:rPr>
          <w:rFonts w:ascii="Calibri" w:eastAsiaTheme="minorEastAsia" w:hAnsi="Calibri" w:cs="Calibri"/>
          <w:b/>
          <w:lang w:val="es-ES" w:eastAsia="es-MX"/>
        </w:rPr>
        <w:t xml:space="preserve">Licitación Pública Nacional con Participación del Comité: </w:t>
      </w:r>
      <w:r w:rsidRPr="00FC0F2F">
        <w:rPr>
          <w:rFonts w:ascii="Calibri" w:eastAsiaTheme="minorEastAsia" w:hAnsi="Calibri" w:cs="Calibri"/>
          <w:lang w:val="es-ES" w:eastAsia="es-MX"/>
        </w:rPr>
        <w:t>202201398</w:t>
      </w:r>
    </w:p>
    <w:p w:rsidR="00FC0F2F" w:rsidRPr="00FC0F2F" w:rsidRDefault="00FC0F2F" w:rsidP="00FC0F2F">
      <w:pPr>
        <w:shd w:val="clear" w:color="auto" w:fill="FFFFFF"/>
        <w:spacing w:after="100" w:afterAutospacing="1"/>
        <w:contextualSpacing/>
        <w:jc w:val="both"/>
        <w:rPr>
          <w:rFonts w:ascii="Calibri" w:eastAsiaTheme="minorHAnsi" w:hAnsi="Calibri" w:cs="Calibri"/>
          <w:bCs/>
          <w:szCs w:val="22"/>
          <w:lang w:eastAsia="en-US"/>
        </w:rPr>
      </w:pPr>
      <w:r w:rsidRPr="00FC0F2F">
        <w:rPr>
          <w:rFonts w:ascii="Calibri" w:eastAsiaTheme="minorEastAsia" w:hAnsi="Calibri" w:cs="Calibri"/>
          <w:b/>
          <w:lang w:val="es-ES" w:eastAsia="es-MX"/>
        </w:rPr>
        <w:t xml:space="preserve">Área Requirente: </w:t>
      </w:r>
      <w:r w:rsidRPr="00FC0F2F">
        <w:rPr>
          <w:rFonts w:ascii="Calibri" w:eastAsiaTheme="minorEastAsia" w:hAnsi="Calibri" w:cs="Calibri"/>
          <w:lang w:val="es-ES" w:eastAsia="es-MX"/>
        </w:rPr>
        <w:t>Dirección de Turismo y Centro Histórico adscrita a la Coordinación General de Desarrollo Económico y Combate a la Desigualdad.</w:t>
      </w:r>
    </w:p>
    <w:p w:rsidR="00FC0F2F" w:rsidRPr="00FC0F2F" w:rsidRDefault="00FC0F2F" w:rsidP="00FC0F2F">
      <w:pPr>
        <w:shd w:val="clear" w:color="auto" w:fill="FFFFFF"/>
        <w:spacing w:after="100" w:afterAutospacing="1"/>
        <w:contextualSpacing/>
        <w:jc w:val="both"/>
        <w:rPr>
          <w:rFonts w:ascii="Calibri" w:eastAsiaTheme="minorEastAsia" w:hAnsi="Calibri" w:cs="Calibri"/>
          <w:lang w:eastAsia="es-MX"/>
        </w:rPr>
      </w:pPr>
      <w:r w:rsidRPr="00FC0F2F">
        <w:rPr>
          <w:rFonts w:ascii="Calibri" w:eastAsiaTheme="minorEastAsia" w:hAnsi="Calibri" w:cs="Calibri"/>
          <w:b/>
          <w:lang w:eastAsia="es-MX"/>
        </w:rPr>
        <w:t xml:space="preserve">Objeto de licitación: </w:t>
      </w:r>
      <w:r w:rsidRPr="00FC0F2F">
        <w:rPr>
          <w:rFonts w:ascii="Calibri" w:eastAsiaTheme="minorEastAsia" w:hAnsi="Calibri" w:cs="Calibri"/>
          <w:lang w:eastAsia="es-MX"/>
        </w:rPr>
        <w:t>Servicio integral eventos para la promoción de los principales puntos turísticos del Municipio de Zapopan.</w:t>
      </w:r>
    </w:p>
    <w:p w:rsidR="00FC0F2F" w:rsidRPr="00FC0F2F" w:rsidRDefault="00FC0F2F" w:rsidP="00FC0F2F">
      <w:pPr>
        <w:shd w:val="clear" w:color="auto" w:fill="FFFFFF"/>
        <w:spacing w:after="100" w:afterAutospacing="1"/>
        <w:contextualSpacing/>
        <w:jc w:val="both"/>
        <w:rPr>
          <w:rFonts w:ascii="Calibri" w:eastAsiaTheme="minorEastAsia" w:hAnsi="Calibri" w:cs="Calibri"/>
          <w:lang w:eastAsia="es-MX"/>
        </w:rPr>
      </w:pPr>
    </w:p>
    <w:p w:rsidR="00FC0F2F" w:rsidRPr="00FC0F2F" w:rsidRDefault="00FC0F2F" w:rsidP="00FC0F2F">
      <w:pPr>
        <w:shd w:val="clear" w:color="auto" w:fill="FFFFFF"/>
        <w:spacing w:after="100" w:afterAutospacing="1"/>
        <w:contextualSpacing/>
        <w:jc w:val="both"/>
        <w:rPr>
          <w:rFonts w:ascii="Calibri" w:eastAsiaTheme="minorEastAsia" w:hAnsi="Calibri" w:cs="Calibri"/>
          <w:lang w:val="es-ES_tradnl" w:eastAsia="en-US"/>
        </w:rPr>
      </w:pPr>
      <w:r w:rsidRPr="00FC0F2F">
        <w:rPr>
          <w:rFonts w:ascii="Calibri" w:eastAsiaTheme="minorEastAsia" w:hAnsi="Calibri" w:cs="Calibri"/>
          <w:lang w:eastAsia="es-MX"/>
        </w:rPr>
        <w:t>S</w:t>
      </w:r>
      <w:r w:rsidRPr="00FC0F2F">
        <w:rPr>
          <w:rFonts w:ascii="Calibri" w:hAnsi="Calibri" w:cs="Calibri"/>
          <w:lang w:val="es-ES_tradnl"/>
        </w:rPr>
        <w:t>e pone a la vista el expediente de donde se desprende lo siguiente:</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p w:rsidR="00FC0F2F" w:rsidRPr="00FC0F2F" w:rsidRDefault="00FC0F2F" w:rsidP="00FC0F2F">
      <w:pPr>
        <w:shd w:val="clear" w:color="auto" w:fill="FFFFFF"/>
        <w:spacing w:after="100" w:afterAutospacing="1"/>
        <w:contextualSpacing/>
        <w:jc w:val="both"/>
        <w:rPr>
          <w:rFonts w:ascii="Calibri" w:hAnsi="Calibri" w:cs="Calibri"/>
          <w:b/>
          <w:lang w:val="es-ES_tradnl"/>
        </w:rPr>
      </w:pPr>
      <w:r w:rsidRPr="00FC0F2F">
        <w:rPr>
          <w:rFonts w:ascii="Calibri" w:hAnsi="Calibri" w:cs="Calibri"/>
          <w:b/>
          <w:lang w:val="es-ES_tradnl"/>
        </w:rPr>
        <w:t>Proveedores que cotizan:</w:t>
      </w:r>
    </w:p>
    <w:p w:rsidR="00FC0F2F" w:rsidRPr="00FC0F2F" w:rsidRDefault="00FC0F2F" w:rsidP="00FC0F2F">
      <w:pPr>
        <w:pStyle w:val="Prrafodelista"/>
        <w:numPr>
          <w:ilvl w:val="0"/>
          <w:numId w:val="24"/>
        </w:numPr>
        <w:shd w:val="clear" w:color="auto" w:fill="FFFFFF"/>
        <w:spacing w:after="100" w:afterAutospacing="1"/>
        <w:contextualSpacing/>
        <w:jc w:val="both"/>
        <w:rPr>
          <w:rFonts w:ascii="Calibri" w:hAnsi="Calibri" w:cs="Calibri"/>
          <w:lang w:val="es-ES_tradnl"/>
        </w:rPr>
      </w:pPr>
      <w:proofErr w:type="spellStart"/>
      <w:r w:rsidRPr="00FC0F2F">
        <w:rPr>
          <w:rFonts w:ascii="Calibri" w:hAnsi="Calibri" w:cs="Calibri"/>
        </w:rPr>
        <w:t>Coven</w:t>
      </w:r>
      <w:proofErr w:type="spellEnd"/>
      <w:r w:rsidRPr="00FC0F2F">
        <w:rPr>
          <w:rFonts w:ascii="Calibri" w:hAnsi="Calibri" w:cs="Calibri"/>
        </w:rPr>
        <w:t xml:space="preserve"> </w:t>
      </w:r>
      <w:proofErr w:type="spellStart"/>
      <w:r w:rsidRPr="00FC0F2F">
        <w:rPr>
          <w:rFonts w:ascii="Calibri" w:hAnsi="Calibri" w:cs="Calibri"/>
        </w:rPr>
        <w:t>Creative</w:t>
      </w:r>
      <w:proofErr w:type="spellEnd"/>
      <w:r w:rsidRPr="00FC0F2F">
        <w:rPr>
          <w:rFonts w:ascii="Calibri" w:hAnsi="Calibri" w:cs="Calibri"/>
        </w:rPr>
        <w:t xml:space="preserve"> Venture, S.A. de C.V.</w:t>
      </w:r>
    </w:p>
    <w:p w:rsidR="00FC0F2F" w:rsidRPr="00FC0F2F" w:rsidRDefault="00FC0F2F" w:rsidP="00FC0F2F">
      <w:pPr>
        <w:pStyle w:val="Prrafodelista"/>
        <w:numPr>
          <w:ilvl w:val="0"/>
          <w:numId w:val="24"/>
        </w:numPr>
        <w:shd w:val="clear" w:color="auto" w:fill="FFFFFF"/>
        <w:spacing w:after="100" w:afterAutospacing="1"/>
        <w:contextualSpacing/>
        <w:jc w:val="both"/>
        <w:rPr>
          <w:rFonts w:ascii="Calibri" w:hAnsi="Calibri" w:cs="Calibri"/>
        </w:rPr>
      </w:pPr>
      <w:r w:rsidRPr="00FC0F2F">
        <w:rPr>
          <w:rFonts w:ascii="Calibri" w:hAnsi="Calibri" w:cs="Calibri"/>
        </w:rPr>
        <w:t>Ya No Había Otro, S.A. de C.V.</w:t>
      </w:r>
    </w:p>
    <w:p w:rsidR="00FC0F2F" w:rsidRPr="00FC0F2F" w:rsidRDefault="00FC0F2F" w:rsidP="00FC0F2F">
      <w:pPr>
        <w:shd w:val="clear" w:color="auto" w:fill="FFFFFF"/>
        <w:spacing w:after="100" w:afterAutospacing="1"/>
        <w:contextualSpacing/>
        <w:rPr>
          <w:rFonts w:ascii="Calibri" w:hAnsi="Calibri" w:cs="Calibri"/>
        </w:rPr>
      </w:pPr>
      <w:r w:rsidRPr="00FC0F2F">
        <w:rPr>
          <w:rFonts w:ascii="Calibri" w:hAnsi="Calibri" w:cs="Calibri"/>
        </w:rPr>
        <w:lastRenderedPageBreak/>
        <w:t>Los licitantes cuyas proposiciones fueron desechadas:</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tbl>
      <w:tblPr>
        <w:tblW w:w="9747" w:type="dxa"/>
        <w:tblLayout w:type="fixed"/>
        <w:tblCellMar>
          <w:left w:w="0" w:type="dxa"/>
          <w:right w:w="0" w:type="dxa"/>
        </w:tblCellMar>
        <w:tblLook w:val="04A0" w:firstRow="1" w:lastRow="0" w:firstColumn="1" w:lastColumn="0" w:noHBand="0" w:noVBand="1"/>
      </w:tblPr>
      <w:tblGrid>
        <w:gridCol w:w="4503"/>
        <w:gridCol w:w="5244"/>
      </w:tblGrid>
      <w:tr w:rsidR="00FC0F2F" w:rsidRPr="00FC0F2F" w:rsidTr="00294976">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0F2F" w:rsidRPr="00FC0F2F" w:rsidRDefault="00FC0F2F">
            <w:pPr>
              <w:tabs>
                <w:tab w:val="center" w:pos="1854"/>
                <w:tab w:val="left" w:pos="2745"/>
              </w:tabs>
              <w:rPr>
                <w:rFonts w:ascii="Calibri" w:hAnsi="Calibri" w:cs="Calibri"/>
                <w:lang w:eastAsia="es-MX"/>
              </w:rPr>
            </w:pPr>
            <w:r w:rsidRPr="00FC0F2F">
              <w:rPr>
                <w:rFonts w:ascii="Calibri" w:hAnsi="Calibri" w:cs="Calibri"/>
                <w:b/>
                <w:bCs/>
                <w:color w:val="FFFFFF"/>
                <w:kern w:val="24"/>
                <w:lang w:eastAsia="es-MX"/>
              </w:rPr>
              <w:tab/>
              <w:t xml:space="preserve">Licitante </w:t>
            </w:r>
            <w:r w:rsidRPr="00FC0F2F">
              <w:rPr>
                <w:rFonts w:ascii="Calibri" w:hAnsi="Calibri" w:cs="Calibri"/>
                <w:b/>
                <w:bCs/>
                <w:color w:val="FFFFFF"/>
                <w:kern w:val="24"/>
                <w:lang w:eastAsia="es-MX"/>
              </w:rPr>
              <w:tab/>
            </w:r>
          </w:p>
        </w:tc>
        <w:tc>
          <w:tcPr>
            <w:tcW w:w="52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0F2F" w:rsidRPr="00FC0F2F" w:rsidRDefault="00FC0F2F">
            <w:pPr>
              <w:jc w:val="center"/>
              <w:rPr>
                <w:rFonts w:ascii="Calibri" w:hAnsi="Calibri" w:cs="Calibri"/>
                <w:lang w:eastAsia="es-MX"/>
              </w:rPr>
            </w:pPr>
            <w:r w:rsidRPr="00FC0F2F">
              <w:rPr>
                <w:rFonts w:ascii="Calibri" w:hAnsi="Calibri" w:cs="Calibri"/>
                <w:b/>
                <w:bCs/>
                <w:color w:val="FFFFFF"/>
                <w:kern w:val="24"/>
                <w:lang w:eastAsia="es-MX"/>
              </w:rPr>
              <w:t xml:space="preserve">Motivo </w:t>
            </w:r>
          </w:p>
        </w:tc>
      </w:tr>
      <w:tr w:rsidR="00FC0F2F" w:rsidRPr="00FC0F2F" w:rsidTr="00294976">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Pr="00FC0F2F" w:rsidRDefault="00FC0F2F">
            <w:pPr>
              <w:rPr>
                <w:rFonts w:ascii="Calibri" w:hAnsi="Calibri" w:cs="Calibri"/>
                <w:lang w:eastAsia="es-MX"/>
              </w:rPr>
            </w:pPr>
            <w:proofErr w:type="spellStart"/>
            <w:r w:rsidRPr="00FC0F2F">
              <w:rPr>
                <w:rFonts w:ascii="Calibri" w:hAnsi="Calibri" w:cs="Calibri"/>
                <w:lang w:eastAsia="es-MX"/>
              </w:rPr>
              <w:t>Coven</w:t>
            </w:r>
            <w:proofErr w:type="spellEnd"/>
            <w:r w:rsidRPr="00FC0F2F">
              <w:rPr>
                <w:rFonts w:ascii="Calibri" w:hAnsi="Calibri" w:cs="Calibri"/>
                <w:lang w:eastAsia="es-MX"/>
              </w:rPr>
              <w:t xml:space="preserve"> </w:t>
            </w:r>
            <w:proofErr w:type="spellStart"/>
            <w:r w:rsidRPr="00FC0F2F">
              <w:rPr>
                <w:rFonts w:ascii="Calibri" w:hAnsi="Calibri" w:cs="Calibri"/>
                <w:lang w:eastAsia="es-MX"/>
              </w:rPr>
              <w:t>Creative</w:t>
            </w:r>
            <w:proofErr w:type="spellEnd"/>
            <w:r w:rsidRPr="00FC0F2F">
              <w:rPr>
                <w:rFonts w:ascii="Calibri" w:hAnsi="Calibri" w:cs="Calibri"/>
                <w:lang w:eastAsia="es-MX"/>
              </w:rPr>
              <w:t xml:space="preserve"> Venture, S.A. de C.V.</w:t>
            </w:r>
          </w:p>
        </w:tc>
        <w:tc>
          <w:tcPr>
            <w:tcW w:w="52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FC0F2F" w:rsidRDefault="00FC0F2F">
            <w:pPr>
              <w:rPr>
                <w:rFonts w:ascii="Calibri" w:hAnsi="Calibri" w:cs="Calibri"/>
                <w:b/>
                <w:lang w:eastAsia="es-MX"/>
              </w:rPr>
            </w:pPr>
            <w:r w:rsidRPr="00FC0F2F">
              <w:rPr>
                <w:rFonts w:ascii="Calibri" w:hAnsi="Calibri" w:cs="Calibri"/>
                <w:b/>
                <w:lang w:eastAsia="es-MX"/>
              </w:rPr>
              <w:t>Licitante No Solvente</w:t>
            </w:r>
          </w:p>
          <w:p w:rsidR="00FC0F2F" w:rsidRPr="00FC0F2F" w:rsidRDefault="00FC0F2F">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De conformidad a la evaluación realizada por parte de la Dirección de Turismo y Centro Histórico adscrita a la Coordinación General de Desarrollo Económico y Combate a la Desigualdad, mediante oficio No. 1500/1.5.8/2022/895,</w:t>
            </w:r>
          </w:p>
          <w:p w:rsidR="00B10345" w:rsidRPr="00FC0F2F" w:rsidRDefault="00B10345">
            <w:pPr>
              <w:rPr>
                <w:rFonts w:ascii="Calibri" w:hAnsi="Calibri" w:cs="Calibri"/>
                <w:b/>
                <w:lang w:eastAsia="es-MX"/>
              </w:rPr>
            </w:pPr>
          </w:p>
          <w:p w:rsidR="00B10345" w:rsidRDefault="00FC0F2F">
            <w:pPr>
              <w:rPr>
                <w:rFonts w:ascii="Calibri" w:hAnsi="Calibri" w:cs="Calibri"/>
                <w:b/>
                <w:lang w:eastAsia="es-MX"/>
              </w:rPr>
            </w:pPr>
            <w:r w:rsidRPr="00FC0F2F">
              <w:rPr>
                <w:rFonts w:ascii="Calibri" w:hAnsi="Calibri" w:cs="Calibri"/>
                <w:b/>
                <w:lang w:eastAsia="es-MX"/>
              </w:rPr>
              <w:t xml:space="preserve"> NO CUMPLE</w:t>
            </w:r>
            <w:r w:rsidR="00294976">
              <w:rPr>
                <w:rFonts w:ascii="Calibri" w:hAnsi="Calibri" w:cs="Calibri"/>
                <w:b/>
                <w:lang w:eastAsia="es-MX"/>
              </w:rPr>
              <w:t>.</w:t>
            </w:r>
          </w:p>
          <w:p w:rsidR="00FC0F2F" w:rsidRDefault="00FC0F2F">
            <w:pPr>
              <w:rPr>
                <w:rFonts w:ascii="Calibri" w:hAnsi="Calibri" w:cs="Calibri"/>
                <w:b/>
                <w:lang w:eastAsia="es-MX"/>
              </w:rPr>
            </w:pPr>
            <w:r w:rsidRPr="00FC0F2F">
              <w:rPr>
                <w:rFonts w:ascii="Calibri" w:hAnsi="Calibri" w:cs="Calibri"/>
                <w:b/>
                <w:lang w:eastAsia="es-MX"/>
              </w:rPr>
              <w:t xml:space="preserve"> </w:t>
            </w:r>
            <w:r w:rsidR="00294976">
              <w:rPr>
                <w:rFonts w:ascii="Calibri" w:hAnsi="Calibri" w:cs="Calibri"/>
                <w:b/>
                <w:lang w:eastAsia="es-MX"/>
              </w:rPr>
              <w:t>D</w:t>
            </w:r>
            <w:r w:rsidRPr="00FC0F2F">
              <w:rPr>
                <w:rFonts w:ascii="Calibri" w:hAnsi="Calibri" w:cs="Calibri"/>
                <w:b/>
                <w:lang w:eastAsia="es-MX"/>
              </w:rPr>
              <w:t xml:space="preserve">e acuerdo al siguiente análisis: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1.- Su propuesta técnica -No incluye lo que fue solicitado en las bases; solo enuncia los alcances con el título a futuro: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1.1 Diseño marca ciudad: Diseñaremos el logotipo e identidad de una marca para Zapopan, una marca que pueda transmitir los valores de los Zapopanos y que haga que los turistas se identifiquen con la misma también: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 No anexa su propuesta para poder tener un comparativo con la otra empresa.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1.2.- Sitio Web: Rediseño del sitio web de turismo Zapopan para que sea más atractivo para los visitantes de nuestro destino. Todo será con previa aprobación del cliente para poder ir avanzando etapa tras etapa.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-No anexa propuesta.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1.3.- Generación de 8 videos de 30 a 45 segundos cada uno: con Dron en 8 sitios de Zapopan a definir en conjunto. </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 xml:space="preserve">-No anexa ejemplos de videos previamente grabados. </w:t>
            </w:r>
          </w:p>
          <w:p w:rsidR="00294976" w:rsidRPr="00FC0F2F" w:rsidRDefault="00294976">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1.4.- Conceptualización, fabricación, colocación y mantenimiento preventivo de 2 gigantografía fija y 1 móvil, solo enuncia lo solicitado, pero nuevamente</w:t>
            </w:r>
            <w:r w:rsidR="00294976">
              <w:rPr>
                <w:rFonts w:ascii="Calibri" w:hAnsi="Calibri" w:cs="Calibri"/>
                <w:b/>
                <w:lang w:eastAsia="es-MX"/>
              </w:rPr>
              <w:t>.</w:t>
            </w:r>
          </w:p>
          <w:p w:rsidR="00294976" w:rsidRPr="00FC0F2F" w:rsidRDefault="00294976">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No anexa propuesta; solo fotografías de otros sitios y productos.</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-No presenta lo solicitado en el punto 3.2 El inventario de equipos con que cuenta incluyendo videos tomados por drones.</w:t>
            </w:r>
          </w:p>
          <w:p w:rsidR="00B10345" w:rsidRPr="00FC0F2F" w:rsidRDefault="00B10345">
            <w:pPr>
              <w:rPr>
                <w:rFonts w:ascii="Calibri" w:hAnsi="Calibri" w:cs="Calibri"/>
                <w:b/>
                <w:lang w:eastAsia="es-MX"/>
              </w:rPr>
            </w:pPr>
          </w:p>
          <w:p w:rsidR="00FC0F2F" w:rsidRDefault="00FC0F2F">
            <w:pPr>
              <w:rPr>
                <w:rFonts w:ascii="Calibri" w:hAnsi="Calibri" w:cs="Calibri"/>
                <w:b/>
                <w:lang w:eastAsia="es-MX"/>
              </w:rPr>
            </w:pPr>
            <w:r w:rsidRPr="00FC0F2F">
              <w:rPr>
                <w:rFonts w:ascii="Calibri" w:hAnsi="Calibri" w:cs="Calibri"/>
                <w:b/>
                <w:lang w:eastAsia="es-MX"/>
              </w:rPr>
              <w:t>2.- Su propuesta económica supera el techo presupuestal, asignado a la Dirección de Turismo para la adquisición del servicio.</w:t>
            </w:r>
          </w:p>
          <w:p w:rsidR="00392038" w:rsidRDefault="00392038">
            <w:pPr>
              <w:rPr>
                <w:rFonts w:ascii="Calibri" w:hAnsi="Calibri" w:cs="Calibri"/>
                <w:b/>
                <w:lang w:eastAsia="es-MX"/>
              </w:rPr>
            </w:pPr>
          </w:p>
          <w:p w:rsidR="00294976" w:rsidRPr="00FC0F2F" w:rsidRDefault="00294976">
            <w:pPr>
              <w:rPr>
                <w:rFonts w:ascii="Calibri" w:hAnsi="Calibri" w:cs="Calibri"/>
                <w:b/>
                <w:lang w:eastAsia="es-MX"/>
              </w:rPr>
            </w:pPr>
          </w:p>
        </w:tc>
      </w:tr>
    </w:tbl>
    <w:p w:rsidR="00FC0F2F" w:rsidRPr="00FC0F2F" w:rsidRDefault="00FC0F2F" w:rsidP="00FC0F2F">
      <w:pPr>
        <w:rPr>
          <w:rFonts w:ascii="Calibri" w:eastAsia="Calibri" w:hAnsi="Calibri" w:cs="Calibri"/>
          <w:b/>
          <w:i/>
          <w:lang w:eastAsia="en-US"/>
        </w:rPr>
      </w:pPr>
    </w:p>
    <w:p w:rsidR="00294976" w:rsidRDefault="00FC0F2F" w:rsidP="00FC0F2F">
      <w:pPr>
        <w:shd w:val="clear" w:color="auto" w:fill="FFFFFF"/>
        <w:spacing w:after="100" w:afterAutospacing="1"/>
        <w:contextualSpacing/>
        <w:jc w:val="both"/>
        <w:rPr>
          <w:rFonts w:ascii="Calibri" w:hAnsi="Calibri" w:cs="Calibri"/>
          <w:lang w:val="es-ES_tradnl"/>
        </w:rPr>
      </w:pPr>
      <w:r w:rsidRPr="00FC0F2F">
        <w:rPr>
          <w:rFonts w:ascii="Calibri" w:hAnsi="Calibri" w:cs="Calibri"/>
          <w:lang w:val="es-ES_tradnl"/>
        </w:rPr>
        <w:t>Los licitantes cuyas proposiciones resultaron solventes son los que se muestran en el siguiente cuadro:</w:t>
      </w:r>
      <w:r w:rsidR="00B10345">
        <w:rPr>
          <w:rFonts w:ascii="Calibri" w:hAnsi="Calibri" w:cs="Calibri"/>
          <w:lang w:val="es-ES_tradnl"/>
        </w:rPr>
        <w:t xml:space="preserve"> </w:t>
      </w:r>
    </w:p>
    <w:p w:rsidR="00294976" w:rsidRDefault="00294976" w:rsidP="00FC0F2F">
      <w:pPr>
        <w:shd w:val="clear" w:color="auto" w:fill="FFFFFF"/>
        <w:spacing w:after="100" w:afterAutospacing="1"/>
        <w:contextualSpacing/>
        <w:jc w:val="both"/>
        <w:rPr>
          <w:rFonts w:ascii="Calibri" w:hAnsi="Calibri" w:cs="Calibri"/>
          <w:b/>
          <w:bCs/>
        </w:rPr>
      </w:pPr>
    </w:p>
    <w:p w:rsidR="00FC0F2F" w:rsidRPr="00FC0F2F" w:rsidRDefault="00FC0F2F" w:rsidP="00FC0F2F">
      <w:pPr>
        <w:shd w:val="clear" w:color="auto" w:fill="FFFFFF"/>
        <w:spacing w:after="100" w:afterAutospacing="1"/>
        <w:contextualSpacing/>
        <w:jc w:val="both"/>
        <w:rPr>
          <w:rFonts w:ascii="Calibri" w:hAnsi="Calibri" w:cs="Calibri"/>
          <w:b/>
          <w:bCs/>
        </w:rPr>
      </w:pPr>
      <w:r w:rsidRPr="00FC0F2F">
        <w:rPr>
          <w:rFonts w:ascii="Calibri" w:hAnsi="Calibri" w:cs="Calibri"/>
          <w:b/>
          <w:bCs/>
        </w:rPr>
        <w:t>YA NO HABÍA OTRO, S.A. DE C.V.</w:t>
      </w:r>
    </w:p>
    <w:p w:rsidR="00FC0F2F" w:rsidRPr="00FC0F2F" w:rsidRDefault="00FC0F2F" w:rsidP="00FC0F2F">
      <w:pPr>
        <w:shd w:val="clear" w:color="auto" w:fill="FFFFFF"/>
        <w:spacing w:after="100" w:afterAutospacing="1"/>
        <w:contextualSpacing/>
        <w:jc w:val="both"/>
        <w:rPr>
          <w:rFonts w:ascii="Calibri" w:hAnsi="Calibri" w:cs="Calibri"/>
        </w:rPr>
      </w:pPr>
      <w:r w:rsidRPr="00FC0F2F">
        <w:rPr>
          <w:rFonts w:ascii="Calibri" w:hAnsi="Calibri" w:cs="Calibri"/>
          <w:noProof/>
          <w:lang w:eastAsia="es-MX"/>
        </w:rPr>
        <w:lastRenderedPageBreak/>
        <w:drawing>
          <wp:inline distT="0" distB="0" distL="0" distR="0">
            <wp:extent cx="6150146" cy="3476625"/>
            <wp:effectExtent l="0" t="0" r="317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57897" cy="3481007"/>
                    </a:xfrm>
                    <a:prstGeom prst="rect">
                      <a:avLst/>
                    </a:prstGeom>
                    <a:noFill/>
                    <a:ln>
                      <a:noFill/>
                    </a:ln>
                  </pic:spPr>
                </pic:pic>
              </a:graphicData>
            </a:graphic>
          </wp:inline>
        </w:drawing>
      </w:r>
    </w:p>
    <w:p w:rsidR="00FC0F2F" w:rsidRPr="00FC0F2F" w:rsidRDefault="00FC0F2F" w:rsidP="00FC0F2F">
      <w:pPr>
        <w:shd w:val="clear" w:color="auto" w:fill="FFFFFF"/>
        <w:spacing w:after="100" w:afterAutospacing="1"/>
        <w:contextualSpacing/>
        <w:jc w:val="both"/>
        <w:rPr>
          <w:rFonts w:ascii="Calibri" w:hAnsi="Calibri" w:cs="Calibri"/>
        </w:rPr>
      </w:pPr>
    </w:p>
    <w:p w:rsidR="00FC0F2F" w:rsidRPr="00FC0F2F" w:rsidRDefault="00FC0F2F" w:rsidP="00FC0F2F">
      <w:pPr>
        <w:shd w:val="clear" w:color="auto" w:fill="FFFFFF"/>
        <w:spacing w:after="100" w:afterAutospacing="1"/>
        <w:contextualSpacing/>
        <w:jc w:val="both"/>
        <w:rPr>
          <w:rFonts w:ascii="Calibri" w:hAnsi="Calibri" w:cs="Calibri"/>
          <w:lang w:val="es-ES_tradnl"/>
        </w:rPr>
      </w:pPr>
      <w:r w:rsidRPr="00FC0F2F">
        <w:rPr>
          <w:rFonts w:ascii="Calibri" w:hAnsi="Calibri" w:cs="Calibri"/>
          <w:lang w:val="es-ES_tradnl"/>
        </w:rPr>
        <w:t>Responsable de la evaluación de las proposiciones:</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tbl>
      <w:tblPr>
        <w:tblStyle w:val="Tablaconcuadrcula"/>
        <w:tblW w:w="0" w:type="auto"/>
        <w:tblLayout w:type="fixed"/>
        <w:tblLook w:val="04A0" w:firstRow="1" w:lastRow="0" w:firstColumn="1" w:lastColumn="0" w:noHBand="0" w:noVBand="1"/>
      </w:tblPr>
      <w:tblGrid>
        <w:gridCol w:w="3469"/>
        <w:gridCol w:w="6252"/>
      </w:tblGrid>
      <w:tr w:rsidR="00FC0F2F" w:rsidRPr="00FC0F2F" w:rsidTr="00FC0F2F">
        <w:trPr>
          <w:trHeight w:val="289"/>
        </w:trPr>
        <w:tc>
          <w:tcPr>
            <w:tcW w:w="3469"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jc w:val="center"/>
              <w:rPr>
                <w:rFonts w:ascii="Calibri" w:hAnsi="Calibri" w:cs="Calibri"/>
                <w:b/>
                <w:lang w:val="es-ES_tradnl"/>
              </w:rPr>
            </w:pPr>
            <w:r w:rsidRPr="00FC0F2F">
              <w:rPr>
                <w:rFonts w:ascii="Calibri" w:hAnsi="Calibri" w:cs="Calibri"/>
                <w:b/>
                <w:lang w:val="es-ES_tradnl"/>
              </w:rPr>
              <w:t>Nombre</w:t>
            </w:r>
          </w:p>
        </w:tc>
        <w:tc>
          <w:tcPr>
            <w:tcW w:w="6252"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jc w:val="center"/>
              <w:rPr>
                <w:rFonts w:ascii="Calibri" w:hAnsi="Calibri" w:cs="Calibri"/>
                <w:b/>
                <w:lang w:val="es-ES_tradnl"/>
              </w:rPr>
            </w:pPr>
            <w:r w:rsidRPr="00FC0F2F">
              <w:rPr>
                <w:rFonts w:ascii="Calibri" w:hAnsi="Calibri" w:cs="Calibri"/>
                <w:b/>
                <w:lang w:val="es-ES_tradnl"/>
              </w:rPr>
              <w:t>Cargo</w:t>
            </w:r>
          </w:p>
        </w:tc>
      </w:tr>
      <w:tr w:rsidR="00FC0F2F" w:rsidRPr="00FC0F2F" w:rsidTr="00FC0F2F">
        <w:trPr>
          <w:trHeight w:val="304"/>
        </w:trPr>
        <w:tc>
          <w:tcPr>
            <w:tcW w:w="3469"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hd w:val="clear" w:color="auto" w:fill="FFFFFF"/>
              <w:spacing w:after="100" w:afterAutospacing="1"/>
              <w:contextualSpacing/>
              <w:rPr>
                <w:rFonts w:ascii="Calibri" w:hAnsi="Calibri" w:cs="Calibri"/>
                <w:lang w:eastAsia="es-MX"/>
              </w:rPr>
            </w:pPr>
            <w:r w:rsidRPr="00FC0F2F">
              <w:rPr>
                <w:rFonts w:ascii="Calibri" w:hAnsi="Calibri" w:cs="Calibri"/>
                <w:lang w:eastAsia="es-MX"/>
              </w:rPr>
              <w:t>Bibiana Marcela Tenorio Orozco</w:t>
            </w:r>
          </w:p>
        </w:tc>
        <w:tc>
          <w:tcPr>
            <w:tcW w:w="6252"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rPr>
                <w:rFonts w:ascii="Calibri" w:hAnsi="Calibri" w:cs="Calibri"/>
              </w:rPr>
            </w:pPr>
            <w:r w:rsidRPr="00FC0F2F">
              <w:rPr>
                <w:rFonts w:ascii="Calibri" w:hAnsi="Calibri" w:cs="Calibri"/>
              </w:rPr>
              <w:t>Directora de Turismo y Centro Histórico</w:t>
            </w:r>
          </w:p>
        </w:tc>
      </w:tr>
      <w:tr w:rsidR="00FC0F2F" w:rsidRPr="00FC0F2F" w:rsidTr="00FC0F2F">
        <w:trPr>
          <w:trHeight w:val="1904"/>
        </w:trPr>
        <w:tc>
          <w:tcPr>
            <w:tcW w:w="3469"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hd w:val="clear" w:color="auto" w:fill="FFFFFF"/>
              <w:spacing w:after="100" w:afterAutospacing="1"/>
              <w:contextualSpacing/>
              <w:rPr>
                <w:rFonts w:ascii="Calibri" w:hAnsi="Calibri" w:cs="Calibri"/>
                <w:lang w:eastAsia="es-MX"/>
              </w:rPr>
            </w:pPr>
            <w:r w:rsidRPr="00FC0F2F">
              <w:rPr>
                <w:rFonts w:ascii="Calibri" w:hAnsi="Calibri" w:cs="Calibri"/>
                <w:lang w:eastAsia="es-MX"/>
              </w:rPr>
              <w:t>Noelia Margarita Tapia González</w:t>
            </w:r>
          </w:p>
        </w:tc>
        <w:tc>
          <w:tcPr>
            <w:tcW w:w="6252" w:type="dxa"/>
            <w:tcBorders>
              <w:top w:val="single" w:sz="4" w:space="0" w:color="000000"/>
              <w:left w:val="single" w:sz="4" w:space="0" w:color="000000"/>
              <w:bottom w:val="single" w:sz="4" w:space="0" w:color="000000"/>
              <w:right w:val="single" w:sz="4" w:space="0" w:color="000000"/>
            </w:tcBorders>
            <w:hideMark/>
          </w:tcPr>
          <w:p w:rsidR="00FC0F2F" w:rsidRPr="00FC0F2F" w:rsidRDefault="00FC0F2F">
            <w:pPr>
              <w:spacing w:after="100" w:afterAutospacing="1"/>
              <w:contextualSpacing/>
              <w:rPr>
                <w:rFonts w:ascii="Calibri" w:hAnsi="Calibri" w:cs="Calibri"/>
              </w:rPr>
            </w:pPr>
            <w:r w:rsidRPr="00FC0F2F">
              <w:rPr>
                <w:rFonts w:ascii="Calibri" w:hAnsi="Calibri" w:cs="Calibri"/>
              </w:rPr>
              <w:t>Jefe de Jurídico A, nombrada como encargada del Despacho de la Coordinación General de Desarrollo Económico y Combate a la Desigualdad, según acuerdo de suplencia por ausencia de fecha 19 de agosto de 2022 asignado por Juan José Frangie Saade Presidente Municipal, para suplir dicha Coordinación del 19 al 23 de septiembre de 2022.</w:t>
            </w:r>
          </w:p>
        </w:tc>
      </w:tr>
    </w:tbl>
    <w:p w:rsidR="00FC0F2F" w:rsidRPr="00FC0F2F" w:rsidRDefault="00FC0F2F" w:rsidP="00FC0F2F">
      <w:pPr>
        <w:shd w:val="clear" w:color="auto" w:fill="FFFFFF"/>
        <w:spacing w:after="100" w:afterAutospacing="1"/>
        <w:contextualSpacing/>
        <w:jc w:val="both"/>
        <w:rPr>
          <w:rFonts w:ascii="Calibri" w:hAnsi="Calibri" w:cs="Calibri"/>
        </w:rPr>
      </w:pPr>
    </w:p>
    <w:p w:rsidR="00FC0F2F" w:rsidRPr="00FC0F2F" w:rsidRDefault="00FC0F2F" w:rsidP="00FC0F2F">
      <w:pPr>
        <w:shd w:val="clear" w:color="auto" w:fill="FFFFFF"/>
        <w:spacing w:after="100" w:afterAutospacing="1"/>
        <w:contextualSpacing/>
        <w:jc w:val="both"/>
        <w:rPr>
          <w:rFonts w:ascii="Calibri" w:hAnsi="Calibri" w:cs="Calibri"/>
          <w:lang w:val="es-ES_tradnl"/>
        </w:rPr>
      </w:pPr>
      <w:r w:rsidRPr="00FC0F2F">
        <w:rPr>
          <w:rFonts w:ascii="Calibri" w:hAnsi="Calibri" w:cs="Calibri"/>
          <w:b/>
          <w:u w:val="single"/>
          <w:lang w:val="es-ES_tradnl"/>
        </w:rPr>
        <w:t>Mediante oficio de análisis técnico número 1500/1.5.8. /2022/895</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p w:rsidR="00FC0F2F" w:rsidRPr="00FC0F2F" w:rsidRDefault="00FC0F2F" w:rsidP="00FC0F2F">
      <w:pPr>
        <w:shd w:val="clear" w:color="auto" w:fill="FFFFFF"/>
        <w:spacing w:after="100" w:afterAutospacing="1"/>
        <w:contextualSpacing/>
        <w:jc w:val="both"/>
        <w:rPr>
          <w:rFonts w:ascii="Calibri" w:hAnsi="Calibri" w:cs="Calibri"/>
        </w:rPr>
      </w:pPr>
      <w:r w:rsidRPr="00FC0F2F">
        <w:rPr>
          <w:rFonts w:ascii="Calibri" w:hAnsi="Calibri" w:cs="Calibri"/>
          <w:b/>
        </w:rPr>
        <w:lastRenderedPageBreak/>
        <w:t xml:space="preserve">Nota: </w:t>
      </w:r>
      <w:r w:rsidRPr="00FC0F2F">
        <w:rPr>
          <w:rFonts w:ascii="Calibri" w:hAnsi="Calibri" w:cs="Calibri"/>
        </w:rPr>
        <w:t>Se adjudica al único licitante solvente que cumplió con todos los requerimientos técnicos, económicos, así como el cumplimiento de los puntos adicionales solicitados en el anexo 1 de las bases de licitación.</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p w:rsidR="00FC0F2F" w:rsidRPr="00FC0F2F" w:rsidRDefault="00FC0F2F" w:rsidP="00FC0F2F">
      <w:pPr>
        <w:shd w:val="clear" w:color="auto" w:fill="FFFFFF"/>
        <w:spacing w:after="100" w:afterAutospacing="1"/>
        <w:contextualSpacing/>
        <w:jc w:val="both"/>
        <w:rPr>
          <w:rFonts w:ascii="Calibri" w:hAnsi="Calibri" w:cs="Calibri"/>
          <w:lang w:val="es-ES_tradnl"/>
        </w:rPr>
      </w:pPr>
      <w:r w:rsidRPr="00FC0F2F">
        <w:rPr>
          <w:rFonts w:ascii="Calibri" w:hAnsi="Calibri" w:cs="Calibri"/>
          <w:lang w:val="es-ES_tradnl"/>
        </w:rPr>
        <w:t xml:space="preserve">De conformidad con los criterios establecidos en bases, al ofertar en mejores condiciones se pone a consideración por parte del área requirente la adjudicación a favor de: </w:t>
      </w:r>
    </w:p>
    <w:p w:rsidR="00FC0F2F" w:rsidRPr="00FC0F2F" w:rsidRDefault="00FC0F2F" w:rsidP="00FC0F2F">
      <w:pPr>
        <w:shd w:val="clear" w:color="auto" w:fill="FFFFFF"/>
        <w:spacing w:after="100" w:afterAutospacing="1"/>
        <w:contextualSpacing/>
        <w:jc w:val="both"/>
        <w:rPr>
          <w:rFonts w:ascii="Calibri" w:hAnsi="Calibri" w:cs="Calibri"/>
          <w:lang w:val="es-ES_tradnl"/>
        </w:rPr>
      </w:pPr>
    </w:p>
    <w:p w:rsidR="00FC0F2F" w:rsidRPr="00FC0F2F" w:rsidRDefault="00FC0F2F" w:rsidP="00FC0F2F">
      <w:pPr>
        <w:shd w:val="clear" w:color="auto" w:fill="FFFFFF"/>
        <w:spacing w:after="100" w:afterAutospacing="1"/>
        <w:contextualSpacing/>
        <w:jc w:val="both"/>
        <w:rPr>
          <w:rFonts w:ascii="Calibri" w:hAnsi="Calibri" w:cs="Calibri"/>
          <w:b/>
          <w:bCs/>
        </w:rPr>
      </w:pPr>
      <w:r w:rsidRPr="00FC0F2F">
        <w:rPr>
          <w:rFonts w:ascii="Calibri" w:hAnsi="Calibri" w:cs="Calibri"/>
          <w:b/>
          <w:bCs/>
        </w:rPr>
        <w:t xml:space="preserve">YA NO HABÍA OTRO, S.A. DE C.V., POR UN MONTO TOTAL DE </w:t>
      </w:r>
      <w:r w:rsidRPr="00FC0F2F">
        <w:rPr>
          <w:rFonts w:ascii="Calibri" w:hAnsi="Calibri" w:cs="Calibri"/>
          <w:b/>
          <w:color w:val="000000"/>
        </w:rPr>
        <w:t>$ 2</w:t>
      </w:r>
      <w:r w:rsidR="00B10345" w:rsidRPr="00FC0F2F">
        <w:rPr>
          <w:rFonts w:ascii="Calibri" w:hAnsi="Calibri" w:cs="Calibri"/>
          <w:b/>
          <w:color w:val="000000"/>
        </w:rPr>
        <w:t>,886,138.00</w:t>
      </w:r>
      <w:r w:rsidRPr="00FC0F2F">
        <w:rPr>
          <w:rFonts w:ascii="Calibri" w:hAnsi="Calibri" w:cs="Calibri"/>
          <w:color w:val="000000"/>
        </w:rPr>
        <w:t xml:space="preserve"> </w:t>
      </w:r>
    </w:p>
    <w:p w:rsidR="00FC0F2F" w:rsidRDefault="00FC0F2F" w:rsidP="00FC0F2F">
      <w:pPr>
        <w:shd w:val="clear" w:color="auto" w:fill="FFFFFF"/>
        <w:spacing w:after="100" w:afterAutospacing="1"/>
        <w:contextualSpacing/>
        <w:jc w:val="both"/>
        <w:rPr>
          <w:rFonts w:ascii="Calibri" w:hAnsi="Calibri" w:cs="Calibri"/>
        </w:rPr>
      </w:pPr>
      <w:r w:rsidRPr="00FC0F2F">
        <w:rPr>
          <w:rFonts w:ascii="Calibri" w:hAnsi="Calibri" w:cs="Calibri"/>
          <w:noProof/>
          <w:lang w:eastAsia="es-MX"/>
        </w:rPr>
        <w:drawing>
          <wp:inline distT="0" distB="0" distL="0" distR="0">
            <wp:extent cx="6151245" cy="203835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51245" cy="2038350"/>
                    </a:xfrm>
                    <a:prstGeom prst="rect">
                      <a:avLst/>
                    </a:prstGeom>
                    <a:noFill/>
                    <a:ln>
                      <a:noFill/>
                    </a:ln>
                  </pic:spPr>
                </pic:pic>
              </a:graphicData>
            </a:graphic>
          </wp:inline>
        </w:drawing>
      </w:r>
    </w:p>
    <w:p w:rsidR="00B10345" w:rsidRDefault="00B10345" w:rsidP="00FC0F2F">
      <w:pPr>
        <w:shd w:val="clear" w:color="auto" w:fill="FFFFFF"/>
        <w:tabs>
          <w:tab w:val="left" w:pos="1275"/>
        </w:tabs>
        <w:spacing w:after="100" w:afterAutospacing="1"/>
        <w:contextualSpacing/>
        <w:jc w:val="both"/>
        <w:rPr>
          <w:rFonts w:ascii="Calibri" w:hAnsi="Calibri" w:cs="Calibri"/>
          <w:color w:val="000000"/>
          <w:lang w:eastAsia="es-MX"/>
        </w:rPr>
      </w:pPr>
    </w:p>
    <w:p w:rsidR="00FC0F2F" w:rsidRPr="00FC0F2F" w:rsidRDefault="00FC0F2F" w:rsidP="00FC0F2F">
      <w:pPr>
        <w:shd w:val="clear" w:color="auto" w:fill="FFFFFF"/>
        <w:tabs>
          <w:tab w:val="left" w:pos="1275"/>
        </w:tabs>
        <w:spacing w:after="100" w:afterAutospacing="1"/>
        <w:contextualSpacing/>
        <w:jc w:val="both"/>
        <w:rPr>
          <w:rFonts w:ascii="Calibri" w:hAnsi="Calibri" w:cs="Calibri"/>
          <w:color w:val="000000"/>
          <w:lang w:eastAsia="es-MX"/>
        </w:rPr>
      </w:pPr>
      <w:r w:rsidRPr="00FC0F2F">
        <w:rPr>
          <w:rFonts w:ascii="Calibri" w:hAnsi="Calibri" w:cs="Calibri"/>
          <w:color w:val="000000"/>
          <w:lang w:eastAsia="es-MX"/>
        </w:rPr>
        <w:t>La convocante tendrá 10 días hábiles para emitir la orden de compra / pedido posterior a la emisión del fallo.</w:t>
      </w:r>
    </w:p>
    <w:p w:rsidR="00FC0F2F" w:rsidRPr="00FC0F2F" w:rsidRDefault="00FC0F2F" w:rsidP="00FC0F2F">
      <w:pPr>
        <w:shd w:val="clear" w:color="auto" w:fill="FFFFFF"/>
        <w:tabs>
          <w:tab w:val="left" w:pos="1275"/>
        </w:tabs>
        <w:spacing w:after="100" w:afterAutospacing="1"/>
        <w:contextualSpacing/>
        <w:jc w:val="both"/>
        <w:rPr>
          <w:rFonts w:ascii="Calibri" w:hAnsi="Calibri" w:cs="Calibri"/>
          <w:color w:val="000000"/>
          <w:lang w:eastAsia="es-MX"/>
        </w:rPr>
      </w:pPr>
    </w:p>
    <w:p w:rsidR="00FC0F2F" w:rsidRDefault="00FC0F2F" w:rsidP="00FC0F2F">
      <w:pPr>
        <w:shd w:val="clear" w:color="auto" w:fill="FFFFFF"/>
        <w:spacing w:line="253" w:lineRule="atLeast"/>
        <w:jc w:val="both"/>
        <w:rPr>
          <w:rFonts w:ascii="Calibri" w:hAnsi="Calibri" w:cs="Calibri"/>
          <w:color w:val="000000"/>
          <w:lang w:eastAsia="es-MX"/>
        </w:rPr>
      </w:pPr>
      <w:r w:rsidRPr="00FC0F2F">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10345" w:rsidRPr="00FC0F2F" w:rsidRDefault="00B10345" w:rsidP="00FC0F2F">
      <w:pPr>
        <w:shd w:val="clear" w:color="auto" w:fill="FFFFFF"/>
        <w:spacing w:line="253" w:lineRule="atLeast"/>
        <w:jc w:val="both"/>
        <w:rPr>
          <w:rFonts w:ascii="Calibri" w:hAnsi="Calibri" w:cs="Calibri"/>
          <w:color w:val="000000"/>
          <w:lang w:eastAsia="es-MX"/>
        </w:rPr>
      </w:pPr>
    </w:p>
    <w:p w:rsidR="00FC0F2F" w:rsidRDefault="00FC0F2F" w:rsidP="00FC0F2F">
      <w:pPr>
        <w:shd w:val="clear" w:color="auto" w:fill="FFFFFF"/>
        <w:spacing w:line="253" w:lineRule="atLeast"/>
        <w:jc w:val="both"/>
        <w:rPr>
          <w:rFonts w:ascii="Calibri" w:hAnsi="Calibri" w:cs="Calibri"/>
          <w:color w:val="000000"/>
          <w:lang w:eastAsia="es-MX"/>
        </w:rPr>
      </w:pPr>
      <w:r w:rsidRPr="00FC0F2F">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B10345" w:rsidRPr="00FC0F2F" w:rsidRDefault="00B10345" w:rsidP="00FC0F2F">
      <w:pPr>
        <w:shd w:val="clear" w:color="auto" w:fill="FFFFFF"/>
        <w:spacing w:line="253" w:lineRule="atLeast"/>
        <w:jc w:val="both"/>
        <w:rPr>
          <w:rFonts w:ascii="Calibri" w:hAnsi="Calibri" w:cs="Calibri"/>
          <w:color w:val="000000"/>
          <w:lang w:eastAsia="es-MX"/>
        </w:rPr>
      </w:pPr>
    </w:p>
    <w:p w:rsidR="00FC0F2F" w:rsidRPr="00FC0F2F" w:rsidRDefault="00FC0F2F" w:rsidP="00FC0F2F">
      <w:pPr>
        <w:shd w:val="clear" w:color="auto" w:fill="FFFFFF"/>
        <w:spacing w:line="276" w:lineRule="atLeast"/>
        <w:jc w:val="both"/>
        <w:rPr>
          <w:rFonts w:ascii="Calibri" w:hAnsi="Calibri" w:cs="Calibri"/>
          <w:color w:val="000000"/>
          <w:lang w:eastAsia="es-MX"/>
        </w:rPr>
      </w:pPr>
      <w:r w:rsidRPr="00FC0F2F">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rsidR="00FC0F2F" w:rsidRPr="00FC0F2F" w:rsidRDefault="00FC0F2F" w:rsidP="00FC0F2F">
      <w:pPr>
        <w:shd w:val="clear" w:color="auto" w:fill="FFFFFF"/>
        <w:spacing w:line="276" w:lineRule="atLeast"/>
        <w:jc w:val="both"/>
        <w:rPr>
          <w:rFonts w:ascii="Calibri" w:hAnsi="Calibri" w:cs="Calibri"/>
          <w:color w:val="000000"/>
          <w:lang w:eastAsia="es-MX"/>
        </w:rPr>
      </w:pPr>
    </w:p>
    <w:p w:rsidR="00FC0F2F" w:rsidRPr="00FC0F2F" w:rsidRDefault="00FC0F2F" w:rsidP="00FC0F2F">
      <w:pPr>
        <w:shd w:val="clear" w:color="auto" w:fill="FFFFFF"/>
        <w:spacing w:line="276" w:lineRule="atLeast"/>
        <w:jc w:val="both"/>
        <w:rPr>
          <w:rFonts w:ascii="Calibri" w:hAnsi="Calibri" w:cs="Calibri"/>
          <w:color w:val="000000"/>
          <w:lang w:eastAsia="es-MX"/>
        </w:rPr>
      </w:pPr>
      <w:r w:rsidRPr="00FC0F2F">
        <w:rPr>
          <w:rFonts w:ascii="Calibri" w:hAnsi="Calibri" w:cs="Calibr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FC0F2F" w:rsidRPr="00FC0F2F" w:rsidRDefault="00FC0F2F" w:rsidP="00FC0F2F">
      <w:pPr>
        <w:shd w:val="clear" w:color="auto" w:fill="FFFFFF"/>
        <w:spacing w:line="276" w:lineRule="atLeast"/>
        <w:jc w:val="both"/>
        <w:rPr>
          <w:rFonts w:ascii="Calibri" w:hAnsi="Calibri" w:cs="Calibri"/>
          <w:color w:val="000000"/>
          <w:lang w:eastAsia="es-MX"/>
        </w:rPr>
      </w:pPr>
    </w:p>
    <w:p w:rsidR="00FC0F2F" w:rsidRPr="00FC0F2F" w:rsidRDefault="00FC0F2F" w:rsidP="00FC0F2F">
      <w:pPr>
        <w:shd w:val="clear" w:color="auto" w:fill="FFFFFF"/>
        <w:spacing w:line="276" w:lineRule="auto"/>
        <w:contextualSpacing/>
        <w:jc w:val="both"/>
        <w:rPr>
          <w:rFonts w:ascii="Calibri" w:hAnsi="Calibri" w:cs="Calibri"/>
          <w:color w:val="000000"/>
          <w:shd w:val="clear" w:color="auto" w:fill="FFFFFF"/>
          <w:lang w:eastAsia="es-MX"/>
        </w:rPr>
      </w:pPr>
      <w:r w:rsidRPr="00FC0F2F">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FC0F2F" w:rsidRDefault="00FC0F2F" w:rsidP="00FC0F2F">
      <w:pPr>
        <w:shd w:val="clear" w:color="auto" w:fill="FFFFFF"/>
        <w:spacing w:line="276" w:lineRule="auto"/>
        <w:contextualSpacing/>
        <w:jc w:val="both"/>
        <w:rPr>
          <w:rFonts w:cstheme="minorHAnsi"/>
          <w:color w:val="000000"/>
          <w:shd w:val="clear" w:color="auto" w:fill="FFFFFF"/>
          <w:lang w:eastAsia="es-MX"/>
        </w:rPr>
      </w:pPr>
    </w:p>
    <w:p w:rsidR="00B10345" w:rsidRPr="00B10345" w:rsidRDefault="0083706D" w:rsidP="00B10345">
      <w:pPr>
        <w:shd w:val="clear" w:color="auto" w:fill="FFFFFF"/>
        <w:spacing w:after="100" w:afterAutospacing="1"/>
        <w:contextualSpacing/>
        <w:jc w:val="both"/>
        <w:rPr>
          <w:rFonts w:asciiTheme="minorHAnsi" w:hAnsiTheme="minorHAnsi" w:cstheme="minorHAnsi"/>
          <w:lang w:val="es-ES_tradnl"/>
        </w:rPr>
      </w:pPr>
      <w:r w:rsidRPr="00B10345">
        <w:rPr>
          <w:rFonts w:asciiTheme="minorHAnsi" w:hAnsiTheme="minorHAnsi" w:cstheme="minorHAnsi"/>
        </w:rPr>
        <w:t>Edmundo Antonio Amutio Villa, representante suplente del Presidente del Comité de Adquisiciones, comenta de</w:t>
      </w:r>
      <w:r w:rsidRPr="00B10345">
        <w:rPr>
          <w:rFonts w:asciiTheme="minorHAnsi" w:hAnsiTheme="minorHAnsi" w:cstheme="minorHAnsi"/>
          <w:lang w:val="es-ES"/>
        </w:rPr>
        <w:t xml:space="preserve"> </w:t>
      </w:r>
      <w:r w:rsidR="00B10345" w:rsidRPr="00B1034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B10345" w:rsidRPr="00B10345">
        <w:rPr>
          <w:rFonts w:asciiTheme="minorHAnsi" w:hAnsiTheme="minorHAnsi" w:cstheme="minorHAnsi"/>
        </w:rPr>
        <w:t>del  proveedor</w:t>
      </w:r>
      <w:r w:rsidR="00B10345" w:rsidRPr="00B10345">
        <w:rPr>
          <w:rFonts w:asciiTheme="minorHAnsi" w:hAnsiTheme="minorHAnsi" w:cstheme="minorHAnsi"/>
          <w:b/>
        </w:rPr>
        <w:t xml:space="preserve"> </w:t>
      </w:r>
      <w:r w:rsidR="00B10345" w:rsidRPr="00B10345">
        <w:rPr>
          <w:rFonts w:asciiTheme="minorHAnsi" w:hAnsiTheme="minorHAnsi" w:cstheme="minorHAnsi"/>
          <w:b/>
          <w:bCs/>
        </w:rPr>
        <w:t xml:space="preserve">Ya No Había Otro, S.A. de C.V., </w:t>
      </w:r>
      <w:r w:rsidR="00B10345" w:rsidRPr="00B10345">
        <w:rPr>
          <w:rFonts w:asciiTheme="minorHAnsi" w:hAnsiTheme="minorHAnsi" w:cstheme="minorHAnsi"/>
          <w:lang w:val="es-ES_tradnl"/>
        </w:rPr>
        <w:t>los que estén por la afirmativa, sírvanse manifestarlo levantando su mano.</w:t>
      </w:r>
    </w:p>
    <w:p w:rsidR="00B10345" w:rsidRPr="00B10345" w:rsidRDefault="00B10345" w:rsidP="00B10345">
      <w:pPr>
        <w:shd w:val="clear" w:color="auto" w:fill="FFFFFF"/>
        <w:spacing w:after="100" w:afterAutospacing="1"/>
        <w:contextualSpacing/>
        <w:jc w:val="both"/>
        <w:rPr>
          <w:rFonts w:asciiTheme="minorHAnsi" w:hAnsiTheme="minorHAnsi" w:cstheme="minorHAnsi"/>
          <w:lang w:val="es-ES_tradnl"/>
        </w:rPr>
      </w:pPr>
    </w:p>
    <w:p w:rsidR="00B10345" w:rsidRPr="00B10345" w:rsidRDefault="00B10345" w:rsidP="00B10345">
      <w:pPr>
        <w:shd w:val="clear" w:color="auto" w:fill="FFFFFF"/>
        <w:spacing w:after="100" w:afterAutospacing="1"/>
        <w:contextualSpacing/>
        <w:jc w:val="center"/>
        <w:rPr>
          <w:rFonts w:asciiTheme="minorHAnsi" w:eastAsiaTheme="minorEastAsia" w:hAnsiTheme="minorHAnsi" w:cstheme="minorHAnsi"/>
          <w:b/>
          <w:u w:val="single"/>
          <w:lang w:eastAsia="es-MX"/>
        </w:rPr>
      </w:pPr>
      <w:r w:rsidRPr="00B10345">
        <w:rPr>
          <w:rFonts w:asciiTheme="minorHAnsi" w:hAnsiTheme="minorHAnsi" w:cstheme="minorHAnsi"/>
          <w:b/>
          <w:i/>
        </w:rPr>
        <w:t>Aprobado por Unanimidad de votos por parte de los integrantes del Comité presentes.</w:t>
      </w:r>
    </w:p>
    <w:p w:rsidR="0083706D" w:rsidRDefault="0083706D" w:rsidP="00B10345">
      <w:pPr>
        <w:shd w:val="clear" w:color="auto" w:fill="FFFFFF"/>
        <w:spacing w:line="276" w:lineRule="auto"/>
        <w:contextualSpacing/>
        <w:jc w:val="both"/>
        <w:rPr>
          <w:rFonts w:asciiTheme="minorHAnsi" w:eastAsia="Century Gothic" w:hAnsiTheme="minorHAnsi" w:cstheme="minorHAnsi"/>
        </w:rPr>
      </w:pPr>
    </w:p>
    <w:p w:rsidR="004E7E37" w:rsidRDefault="004E7E37" w:rsidP="004E7E37">
      <w:pPr>
        <w:ind w:left="708"/>
        <w:jc w:val="both"/>
        <w:rPr>
          <w:rFonts w:asciiTheme="minorHAnsi" w:hAnsiTheme="minorHAnsi" w:cstheme="minorHAnsi"/>
          <w:b/>
          <w:i/>
          <w:lang w:eastAsia="en-US"/>
        </w:rPr>
      </w:pPr>
    </w:p>
    <w:p w:rsidR="004E7E37" w:rsidRDefault="004E7E37" w:rsidP="004E7E37">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E7E37" w:rsidRDefault="004E7E37" w:rsidP="004E7E37">
      <w:pPr>
        <w:contextualSpacing/>
        <w:jc w:val="both"/>
        <w:rPr>
          <w:rFonts w:asciiTheme="minorHAnsi" w:hAnsiTheme="minorHAnsi" w:cstheme="minorHAnsi"/>
          <w:b/>
          <w:lang w:val="es-ES_tradnl"/>
        </w:rPr>
      </w:pPr>
    </w:p>
    <w:p w:rsidR="004E7E37" w:rsidRDefault="004E7E37" w:rsidP="004E7E37">
      <w:pPr>
        <w:pStyle w:val="Prrafodelista"/>
        <w:numPr>
          <w:ilvl w:val="0"/>
          <w:numId w:val="16"/>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4E7E37" w:rsidRDefault="004E7E37" w:rsidP="00B10345">
      <w:pPr>
        <w:jc w:val="both"/>
        <w:rPr>
          <w:rFonts w:asciiTheme="minorHAnsi" w:hAnsiTheme="minorHAnsi" w:cstheme="minorHAnsi"/>
          <w:b/>
          <w:i/>
          <w:lang w:eastAsia="en-US"/>
        </w:rPr>
      </w:pPr>
    </w:p>
    <w:tbl>
      <w:tblPr>
        <w:tblW w:w="10060" w:type="dxa"/>
        <w:tblInd w:w="75" w:type="dxa"/>
        <w:tblCellMar>
          <w:left w:w="70" w:type="dxa"/>
          <w:right w:w="70" w:type="dxa"/>
        </w:tblCellMar>
        <w:tblLook w:val="04A0" w:firstRow="1" w:lastRow="0" w:firstColumn="1" w:lastColumn="0" w:noHBand="0" w:noVBand="1"/>
      </w:tblPr>
      <w:tblGrid>
        <w:gridCol w:w="846"/>
        <w:gridCol w:w="1276"/>
        <w:gridCol w:w="1025"/>
        <w:gridCol w:w="1005"/>
        <w:gridCol w:w="951"/>
        <w:gridCol w:w="1271"/>
        <w:gridCol w:w="1562"/>
        <w:gridCol w:w="2124"/>
      </w:tblGrid>
      <w:tr w:rsidR="00B10345" w:rsidRPr="00B10345" w:rsidTr="00294976">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NÚMERO</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No. DE OFICIO DE LA DEPENDENCIA</w:t>
            </w:r>
          </w:p>
        </w:tc>
        <w:tc>
          <w:tcPr>
            <w:tcW w:w="1025"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REQUISICIÓN</w:t>
            </w:r>
          </w:p>
        </w:tc>
        <w:tc>
          <w:tcPr>
            <w:tcW w:w="1005"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AREA REQUIRENTE</w:t>
            </w:r>
          </w:p>
        </w:tc>
        <w:tc>
          <w:tcPr>
            <w:tcW w:w="951"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MONTO TOTAL SIN I.V.A. Y SIN RETENCIÓN</w:t>
            </w:r>
          </w:p>
        </w:tc>
        <w:tc>
          <w:tcPr>
            <w:tcW w:w="1271"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PROVEEDOR</w:t>
            </w:r>
          </w:p>
        </w:tc>
        <w:tc>
          <w:tcPr>
            <w:tcW w:w="1562"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MOTIVO</w:t>
            </w:r>
          </w:p>
        </w:tc>
        <w:tc>
          <w:tcPr>
            <w:tcW w:w="2124" w:type="dxa"/>
            <w:tcBorders>
              <w:top w:val="single" w:sz="4" w:space="0" w:color="auto"/>
              <w:left w:val="nil"/>
              <w:bottom w:val="single" w:sz="4" w:space="0" w:color="auto"/>
              <w:right w:val="single" w:sz="4" w:space="0" w:color="auto"/>
            </w:tcBorders>
            <w:shd w:val="clear" w:color="000000" w:fill="ED7D31"/>
            <w:vAlign w:val="center"/>
            <w:hideMark/>
          </w:tcPr>
          <w:p w:rsidR="00B10345" w:rsidRPr="00B10345" w:rsidRDefault="00B10345" w:rsidP="00B10345">
            <w:pPr>
              <w:jc w:val="center"/>
              <w:rPr>
                <w:rFonts w:ascii="Calibri" w:hAnsi="Calibri" w:cs="Calibri"/>
                <w:b/>
                <w:bCs/>
                <w:sz w:val="16"/>
                <w:szCs w:val="16"/>
                <w:u w:val="single"/>
                <w:lang w:eastAsia="es-MX"/>
              </w:rPr>
            </w:pPr>
            <w:r w:rsidRPr="00B10345">
              <w:rPr>
                <w:rFonts w:ascii="Calibri" w:hAnsi="Calibri" w:cs="Calibri"/>
                <w:b/>
                <w:bCs/>
                <w:sz w:val="16"/>
                <w:szCs w:val="16"/>
                <w:u w:val="single"/>
                <w:lang w:eastAsia="es-MX"/>
              </w:rPr>
              <w:t>VOTACIÓN PRESIDENTE</w:t>
            </w:r>
          </w:p>
        </w:tc>
      </w:tr>
      <w:tr w:rsidR="00B10345" w:rsidRPr="00B10345" w:rsidTr="00294976">
        <w:trPr>
          <w:trHeight w:val="3351"/>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B10345" w:rsidRPr="00B10345" w:rsidRDefault="00B10345" w:rsidP="00B10345">
            <w:pPr>
              <w:jc w:val="center"/>
              <w:rPr>
                <w:rFonts w:ascii="Calibri" w:hAnsi="Calibri" w:cs="Calibri"/>
                <w:color w:val="000000"/>
                <w:sz w:val="16"/>
                <w:szCs w:val="16"/>
                <w:lang w:eastAsia="es-MX"/>
              </w:rPr>
            </w:pPr>
            <w:r w:rsidRPr="00B10345">
              <w:rPr>
                <w:rFonts w:ascii="Calibri" w:hAnsi="Calibri" w:cs="Calibri"/>
                <w:color w:val="000000"/>
                <w:sz w:val="16"/>
                <w:szCs w:val="16"/>
                <w:lang w:eastAsia="es-MX"/>
              </w:rPr>
              <w:lastRenderedPageBreak/>
              <w:t xml:space="preserve">A1  Fracción I </w:t>
            </w:r>
          </w:p>
        </w:tc>
        <w:tc>
          <w:tcPr>
            <w:tcW w:w="1276" w:type="dxa"/>
            <w:tcBorders>
              <w:top w:val="single" w:sz="4" w:space="0" w:color="auto"/>
              <w:left w:val="nil"/>
              <w:bottom w:val="single" w:sz="4" w:space="0" w:color="auto"/>
              <w:right w:val="single" w:sz="4" w:space="0" w:color="auto"/>
            </w:tcBorders>
            <w:shd w:val="clear" w:color="000000" w:fill="F8CBAD"/>
            <w:hideMark/>
          </w:tcPr>
          <w:p w:rsidR="00B10345" w:rsidRPr="00B10345" w:rsidRDefault="00B10345" w:rsidP="00B10345">
            <w:pPr>
              <w:jc w:val="center"/>
              <w:rPr>
                <w:rFonts w:ascii="Calibri" w:hAnsi="Calibri" w:cs="Calibri"/>
                <w:sz w:val="16"/>
                <w:szCs w:val="16"/>
                <w:lang w:eastAsia="es-MX"/>
              </w:rPr>
            </w:pPr>
            <w:r w:rsidRPr="00B10345">
              <w:rPr>
                <w:rFonts w:ascii="Calibri" w:hAnsi="Calibri" w:cs="Calibri"/>
                <w:sz w:val="16"/>
                <w:szCs w:val="16"/>
                <w:lang w:eastAsia="es-MX"/>
              </w:rPr>
              <w:t>1400/2022/T-7734</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B10345" w:rsidRPr="00B10345" w:rsidRDefault="00B10345" w:rsidP="00B10345">
            <w:pPr>
              <w:jc w:val="center"/>
              <w:rPr>
                <w:rFonts w:ascii="Calibri" w:hAnsi="Calibri" w:cs="Calibri"/>
                <w:color w:val="000000"/>
                <w:sz w:val="16"/>
                <w:szCs w:val="16"/>
                <w:lang w:eastAsia="es-MX"/>
              </w:rPr>
            </w:pPr>
            <w:r w:rsidRPr="00B10345">
              <w:rPr>
                <w:rFonts w:ascii="Calibri" w:hAnsi="Calibri" w:cs="Calibri"/>
                <w:color w:val="000000"/>
                <w:sz w:val="16"/>
                <w:szCs w:val="16"/>
                <w:lang w:eastAsia="es-MX"/>
              </w:rPr>
              <w:t>202201368</w:t>
            </w:r>
          </w:p>
        </w:tc>
        <w:tc>
          <w:tcPr>
            <w:tcW w:w="1005" w:type="dxa"/>
            <w:tcBorders>
              <w:top w:val="single" w:sz="4" w:space="0" w:color="auto"/>
              <w:left w:val="nil"/>
              <w:bottom w:val="single" w:sz="4" w:space="0" w:color="auto"/>
              <w:right w:val="single" w:sz="4" w:space="0" w:color="auto"/>
            </w:tcBorders>
            <w:shd w:val="clear" w:color="000000" w:fill="F8CBAD"/>
            <w:hideMark/>
          </w:tcPr>
          <w:p w:rsidR="00B10345" w:rsidRPr="00B10345" w:rsidRDefault="00294976"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Tesorería</w:t>
            </w:r>
            <w:r w:rsidR="00B10345" w:rsidRPr="00B10345">
              <w:rPr>
                <w:rFonts w:ascii="Calibri" w:hAnsi="Calibri" w:cs="Calibri"/>
                <w:color w:val="000000"/>
                <w:sz w:val="16"/>
                <w:szCs w:val="16"/>
                <w:lang w:eastAsia="es-MX"/>
              </w:rPr>
              <w:t xml:space="preserve"> Municipal </w:t>
            </w:r>
          </w:p>
        </w:tc>
        <w:tc>
          <w:tcPr>
            <w:tcW w:w="951" w:type="dxa"/>
            <w:tcBorders>
              <w:top w:val="single" w:sz="4" w:space="0" w:color="auto"/>
              <w:left w:val="nil"/>
              <w:bottom w:val="single" w:sz="4" w:space="0" w:color="auto"/>
              <w:right w:val="single" w:sz="4" w:space="0" w:color="auto"/>
            </w:tcBorders>
            <w:shd w:val="clear" w:color="000000" w:fill="F8CBAD"/>
            <w:noWrap/>
            <w:hideMark/>
          </w:tcPr>
          <w:p w:rsidR="00B10345" w:rsidRPr="00B10345" w:rsidRDefault="00B10345" w:rsidP="00B10345">
            <w:pPr>
              <w:jc w:val="right"/>
              <w:rPr>
                <w:rFonts w:ascii="Calibri" w:hAnsi="Calibri" w:cs="Calibri"/>
                <w:color w:val="000000"/>
                <w:sz w:val="16"/>
                <w:szCs w:val="16"/>
                <w:lang w:eastAsia="es-MX"/>
              </w:rPr>
            </w:pPr>
            <w:r w:rsidRPr="00B10345">
              <w:rPr>
                <w:rFonts w:ascii="Calibri" w:hAnsi="Calibri" w:cs="Calibri"/>
                <w:color w:val="000000"/>
                <w:sz w:val="16"/>
                <w:szCs w:val="16"/>
                <w:lang w:eastAsia="es-MX"/>
              </w:rPr>
              <w:t>$600,000.00</w:t>
            </w:r>
          </w:p>
        </w:tc>
        <w:tc>
          <w:tcPr>
            <w:tcW w:w="1271" w:type="dxa"/>
            <w:tcBorders>
              <w:top w:val="single" w:sz="4" w:space="0" w:color="auto"/>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 Socialinks, S.C. </w:t>
            </w:r>
          </w:p>
        </w:tc>
        <w:tc>
          <w:tcPr>
            <w:tcW w:w="1562" w:type="dxa"/>
            <w:tcBorders>
              <w:top w:val="single" w:sz="4" w:space="0" w:color="auto"/>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Servicios profesionales de consultoría, con vigencia del 23 de septiembre al 31 de diciembre del 2022, que tiene como objetivo crear un modelo de diagnóstico estratégico para la mejora </w:t>
            </w:r>
            <w:r w:rsidR="00294976" w:rsidRPr="00B10345">
              <w:rPr>
                <w:rFonts w:ascii="Calibri" w:hAnsi="Calibri" w:cs="Calibri"/>
                <w:color w:val="000000"/>
                <w:sz w:val="16"/>
                <w:szCs w:val="16"/>
                <w:lang w:eastAsia="es-MX"/>
              </w:rPr>
              <w:t>continua</w:t>
            </w:r>
            <w:r w:rsidRPr="00B10345">
              <w:rPr>
                <w:rFonts w:ascii="Calibri" w:hAnsi="Calibri" w:cs="Calibri"/>
                <w:color w:val="000000"/>
                <w:sz w:val="16"/>
                <w:szCs w:val="16"/>
                <w:lang w:eastAsia="es-MX"/>
              </w:rPr>
              <w:t xml:space="preserve"> de la experiencia de los usuarios de la Unidad Administrativa Sur que permita analizar la situación y experiencia actual, con el propósito de generar mejoras a través de estrategias efectivas para la optimización de sus áreas de oportunidad, Socialinks, S.C. es una consultoría especializada en generar confianza construir alianzas e inducir a la innovación en favor de líderes, empresas, Organizaciones y Gobiernos, ayudando a generar mayor aceptación cuenta con formación y experiencia en gestión organizacional comunicación, relaciones y responsabilidades sociales corporativas y asuntos públicos, la metodología de la ejecución del servicio de consultoría  se realiza en 6 etapas durante un periodo de 12 semanas, es importante mencionar que este </w:t>
            </w:r>
            <w:r w:rsidRPr="00B10345">
              <w:rPr>
                <w:rFonts w:ascii="Calibri" w:hAnsi="Calibri" w:cs="Calibri"/>
                <w:color w:val="000000"/>
                <w:sz w:val="16"/>
                <w:szCs w:val="16"/>
                <w:lang w:eastAsia="es-MX"/>
              </w:rPr>
              <w:lastRenderedPageBreak/>
              <w:t>proveedor cumple con los criterios de transparencia, legalidad, economía y eficiencia para el desarrollo de estrategias de fortalecimiento en la atención a los contribuyentes, por lo anterior expuesto es que esta Tesorería Municipal decidió contratar al proveedor Socialinks, S.C. como adjudicación directa.</w:t>
            </w:r>
          </w:p>
        </w:tc>
        <w:tc>
          <w:tcPr>
            <w:tcW w:w="2124" w:type="dxa"/>
            <w:tcBorders>
              <w:top w:val="single" w:sz="4" w:space="0" w:color="auto"/>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lastRenderedPageBreak/>
              <w:t xml:space="preserve">Solicito su autorización del punto A1, los que </w:t>
            </w:r>
            <w:r w:rsidR="00294976" w:rsidRPr="00B10345">
              <w:rPr>
                <w:rFonts w:ascii="Calibri" w:hAnsi="Calibri" w:cs="Calibri"/>
                <w:color w:val="000000"/>
                <w:sz w:val="16"/>
                <w:szCs w:val="16"/>
                <w:lang w:eastAsia="es-MX"/>
              </w:rPr>
              <w:t>estén</w:t>
            </w:r>
            <w:r w:rsidRPr="00B10345">
              <w:rPr>
                <w:rFonts w:ascii="Calibri" w:hAnsi="Calibri" w:cs="Calibri"/>
                <w:color w:val="000000"/>
                <w:sz w:val="16"/>
                <w:szCs w:val="16"/>
                <w:lang w:eastAsia="es-MX"/>
              </w:rPr>
              <w:t xml:space="preserve"> por la afirmativa </w:t>
            </w:r>
            <w:r w:rsidR="00294976" w:rsidRPr="00B10345">
              <w:rPr>
                <w:rFonts w:ascii="Calibri" w:hAnsi="Calibri" w:cs="Calibri"/>
                <w:color w:val="000000"/>
                <w:sz w:val="16"/>
                <w:szCs w:val="16"/>
                <w:lang w:eastAsia="es-MX"/>
              </w:rPr>
              <w:t>sírvanse</w:t>
            </w:r>
            <w:r w:rsidRPr="00B10345">
              <w:rPr>
                <w:rFonts w:ascii="Calibri" w:hAnsi="Calibri" w:cs="Calibri"/>
                <w:color w:val="000000"/>
                <w:sz w:val="16"/>
                <w:szCs w:val="16"/>
                <w:lang w:eastAsia="es-MX"/>
              </w:rPr>
              <w:t xml:space="preserve"> </w:t>
            </w:r>
            <w:r w:rsidR="00294976" w:rsidRPr="00B10345">
              <w:rPr>
                <w:rFonts w:ascii="Calibri" w:hAnsi="Calibri" w:cs="Calibri"/>
                <w:color w:val="000000"/>
                <w:sz w:val="16"/>
                <w:szCs w:val="16"/>
                <w:lang w:eastAsia="es-MX"/>
              </w:rPr>
              <w:t>manifestándolo</w:t>
            </w:r>
            <w:r w:rsidR="00007E50">
              <w:rPr>
                <w:rFonts w:ascii="Calibri" w:hAnsi="Calibri" w:cs="Calibri"/>
                <w:color w:val="000000"/>
                <w:sz w:val="16"/>
                <w:szCs w:val="16"/>
                <w:lang w:eastAsia="es-MX"/>
              </w:rPr>
              <w:t xml:space="preserve"> levantando su mano.  Aprobado por Unanimidad </w:t>
            </w:r>
            <w:r w:rsidRPr="00B10345">
              <w:rPr>
                <w:rFonts w:ascii="Calibri" w:hAnsi="Calibri" w:cs="Calibri"/>
                <w:color w:val="000000"/>
                <w:sz w:val="16"/>
                <w:szCs w:val="16"/>
                <w:lang w:eastAsia="es-MX"/>
              </w:rPr>
              <w:t>de votos</w:t>
            </w:r>
          </w:p>
        </w:tc>
      </w:tr>
      <w:tr w:rsidR="00B10345" w:rsidRPr="00B10345" w:rsidTr="00B10345">
        <w:trPr>
          <w:trHeight w:val="2784"/>
        </w:trPr>
        <w:tc>
          <w:tcPr>
            <w:tcW w:w="846" w:type="dxa"/>
            <w:tcBorders>
              <w:top w:val="nil"/>
              <w:left w:val="single" w:sz="4" w:space="0" w:color="auto"/>
              <w:bottom w:val="single" w:sz="4" w:space="0" w:color="auto"/>
              <w:right w:val="single" w:sz="4" w:space="0" w:color="auto"/>
            </w:tcBorders>
            <w:shd w:val="clear" w:color="000000" w:fill="F8CBAD"/>
            <w:hideMark/>
          </w:tcPr>
          <w:p w:rsidR="00B10345" w:rsidRPr="00B10345" w:rsidRDefault="00B10345" w:rsidP="00B10345">
            <w:pPr>
              <w:jc w:val="cente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A2  Fracción I </w:t>
            </w:r>
          </w:p>
        </w:tc>
        <w:tc>
          <w:tcPr>
            <w:tcW w:w="1276" w:type="dxa"/>
            <w:tcBorders>
              <w:top w:val="nil"/>
              <w:left w:val="nil"/>
              <w:bottom w:val="single" w:sz="4" w:space="0" w:color="auto"/>
              <w:right w:val="single" w:sz="4" w:space="0" w:color="auto"/>
            </w:tcBorders>
            <w:shd w:val="clear" w:color="000000" w:fill="F8CBAD"/>
            <w:hideMark/>
          </w:tcPr>
          <w:p w:rsidR="00B10345" w:rsidRPr="00B10345" w:rsidRDefault="00B10345" w:rsidP="00B10345">
            <w:pPr>
              <w:jc w:val="center"/>
              <w:rPr>
                <w:rFonts w:ascii="Calibri" w:hAnsi="Calibri" w:cs="Calibri"/>
                <w:sz w:val="16"/>
                <w:szCs w:val="16"/>
                <w:lang w:eastAsia="es-MX"/>
              </w:rPr>
            </w:pPr>
            <w:r w:rsidRPr="00B10345">
              <w:rPr>
                <w:rFonts w:ascii="Calibri" w:hAnsi="Calibri" w:cs="Calibri"/>
                <w:sz w:val="16"/>
                <w:szCs w:val="16"/>
                <w:lang w:eastAsia="es-MX"/>
              </w:rPr>
              <w:t>CGCC/2022/912</w:t>
            </w:r>
          </w:p>
        </w:tc>
        <w:tc>
          <w:tcPr>
            <w:tcW w:w="1025" w:type="dxa"/>
            <w:tcBorders>
              <w:top w:val="nil"/>
              <w:left w:val="nil"/>
              <w:bottom w:val="single" w:sz="4" w:space="0" w:color="auto"/>
              <w:right w:val="single" w:sz="4" w:space="0" w:color="auto"/>
            </w:tcBorders>
            <w:shd w:val="clear" w:color="000000" w:fill="F8CBAD"/>
            <w:noWrap/>
            <w:hideMark/>
          </w:tcPr>
          <w:p w:rsidR="00B10345" w:rsidRPr="00B10345" w:rsidRDefault="00B10345" w:rsidP="00B10345">
            <w:pPr>
              <w:jc w:val="center"/>
              <w:rPr>
                <w:rFonts w:ascii="Calibri" w:hAnsi="Calibri" w:cs="Calibri"/>
                <w:color w:val="000000"/>
                <w:sz w:val="16"/>
                <w:szCs w:val="16"/>
                <w:lang w:eastAsia="es-MX"/>
              </w:rPr>
            </w:pPr>
            <w:r w:rsidRPr="00B10345">
              <w:rPr>
                <w:rFonts w:ascii="Calibri" w:hAnsi="Calibri" w:cs="Calibri"/>
                <w:color w:val="000000"/>
                <w:sz w:val="16"/>
                <w:szCs w:val="16"/>
                <w:lang w:eastAsia="es-MX"/>
              </w:rPr>
              <w:t>202201374</w:t>
            </w:r>
          </w:p>
        </w:tc>
        <w:tc>
          <w:tcPr>
            <w:tcW w:w="1005" w:type="dxa"/>
            <w:tcBorders>
              <w:top w:val="nil"/>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Coordinación General de Construcción a la Comunidad </w:t>
            </w:r>
          </w:p>
        </w:tc>
        <w:tc>
          <w:tcPr>
            <w:tcW w:w="951" w:type="dxa"/>
            <w:tcBorders>
              <w:top w:val="nil"/>
              <w:left w:val="nil"/>
              <w:bottom w:val="single" w:sz="4" w:space="0" w:color="auto"/>
              <w:right w:val="single" w:sz="4" w:space="0" w:color="auto"/>
            </w:tcBorders>
            <w:shd w:val="clear" w:color="000000" w:fill="F8CBAD"/>
            <w:noWrap/>
            <w:hideMark/>
          </w:tcPr>
          <w:p w:rsidR="00B10345" w:rsidRPr="00B10345" w:rsidRDefault="00B10345" w:rsidP="00B10345">
            <w:pPr>
              <w:jc w:val="right"/>
              <w:rPr>
                <w:rFonts w:ascii="Calibri" w:hAnsi="Calibri" w:cs="Calibri"/>
                <w:color w:val="000000"/>
                <w:sz w:val="16"/>
                <w:szCs w:val="16"/>
                <w:lang w:eastAsia="es-MX"/>
              </w:rPr>
            </w:pPr>
            <w:r w:rsidRPr="00B10345">
              <w:rPr>
                <w:rFonts w:ascii="Calibri" w:hAnsi="Calibri" w:cs="Calibri"/>
                <w:color w:val="000000"/>
                <w:sz w:val="16"/>
                <w:szCs w:val="16"/>
                <w:lang w:eastAsia="es-MX"/>
              </w:rPr>
              <w:t>$22,948.27</w:t>
            </w:r>
          </w:p>
        </w:tc>
        <w:tc>
          <w:tcPr>
            <w:tcW w:w="1271" w:type="dxa"/>
            <w:tcBorders>
              <w:top w:val="nil"/>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 Universal en Comunicación, S.A. de C.V. </w:t>
            </w:r>
          </w:p>
        </w:tc>
        <w:tc>
          <w:tcPr>
            <w:tcW w:w="1562" w:type="dxa"/>
            <w:tcBorders>
              <w:top w:val="nil"/>
              <w:left w:val="nil"/>
              <w:bottom w:val="single" w:sz="4" w:space="0" w:color="auto"/>
              <w:right w:val="single" w:sz="4" w:space="0" w:color="auto"/>
            </w:tcBorders>
            <w:shd w:val="clear" w:color="000000" w:fill="F8CBAD"/>
            <w:hideMark/>
          </w:tcPr>
          <w:p w:rsidR="00B10345" w:rsidRPr="00B10345" w:rsidRDefault="00B10345" w:rsidP="00B10345">
            <w:pPr>
              <w:rPr>
                <w:rFonts w:ascii="Calibri" w:hAnsi="Calibri" w:cs="Calibri"/>
                <w:color w:val="000000"/>
                <w:sz w:val="16"/>
                <w:szCs w:val="16"/>
                <w:lang w:eastAsia="es-MX"/>
              </w:rPr>
            </w:pPr>
            <w:r w:rsidRPr="00B10345">
              <w:rPr>
                <w:rFonts w:ascii="Calibri" w:hAnsi="Calibri" w:cs="Calibri"/>
                <w:color w:val="000000"/>
                <w:sz w:val="16"/>
                <w:szCs w:val="16"/>
                <w:lang w:eastAsia="es-MX"/>
              </w:rPr>
              <w:t xml:space="preserve">Servicio técnico para programación, instalación, mantenimiento correctivo y preventivo para los radios de comunicación digital del Municipio de Zapopan, el servicio a realizar es la configuración y adecuación especial de frecuencia exclusiva de los radios que operan en las dependencias que participaran en el operativo Romería 2022, son aproximadamente 500 equipos los que requieren ser configurados y sintonizados, al respecto se comenta que el proveedor Universal en Comunicación, S.A. de C.V., es quien ejecuta actualmente la póliza de mantenimiento a las repetidoras con las que cuenta el Municipio de Zapopan, Jalisco, </w:t>
            </w:r>
            <w:r w:rsidRPr="00B10345">
              <w:rPr>
                <w:rFonts w:ascii="Calibri" w:hAnsi="Calibri" w:cs="Calibri"/>
                <w:color w:val="000000"/>
                <w:sz w:val="16"/>
                <w:szCs w:val="16"/>
                <w:lang w:eastAsia="es-MX"/>
              </w:rPr>
              <w:lastRenderedPageBreak/>
              <w:t xml:space="preserve">para sus radiocomunicaciones, lo que le brinda la experiencia y conocimiento de parámetros existentes y perfiles con las </w:t>
            </w:r>
            <w:r w:rsidR="00007E50" w:rsidRPr="00B10345">
              <w:rPr>
                <w:rFonts w:ascii="Calibri" w:hAnsi="Calibri" w:cs="Calibri"/>
                <w:color w:val="000000"/>
                <w:sz w:val="16"/>
                <w:szCs w:val="16"/>
                <w:lang w:eastAsia="es-MX"/>
              </w:rPr>
              <w:t>características</w:t>
            </w:r>
            <w:r w:rsidRPr="00B10345">
              <w:rPr>
                <w:rFonts w:ascii="Calibri" w:hAnsi="Calibri" w:cs="Calibri"/>
                <w:color w:val="000000"/>
                <w:sz w:val="16"/>
                <w:szCs w:val="16"/>
                <w:lang w:eastAsia="es-MX"/>
              </w:rPr>
              <w:t xml:space="preserve"> que el servicio requiere así como el calibrador necesario para llevarlo a cabo, aunado a lo anterior es de suma importancia el no interferir la operación vigente en la frecuencias que utilizan la Comisaria General de Seguridad Publica, la Coordinación de Protección Civil y Bomberos y demás dependencia que no participan en el operativo, las cuales por su importancia y emergencia deberán seguir en la frecuencia habitual utilizada. </w:t>
            </w:r>
          </w:p>
        </w:tc>
        <w:tc>
          <w:tcPr>
            <w:tcW w:w="2124" w:type="dxa"/>
            <w:tcBorders>
              <w:top w:val="nil"/>
              <w:left w:val="nil"/>
              <w:bottom w:val="single" w:sz="4" w:space="0" w:color="auto"/>
              <w:right w:val="single" w:sz="4" w:space="0" w:color="auto"/>
            </w:tcBorders>
            <w:shd w:val="clear" w:color="000000" w:fill="F8CBAD"/>
            <w:hideMark/>
          </w:tcPr>
          <w:p w:rsidR="00B10345" w:rsidRPr="00B10345" w:rsidRDefault="00B10345" w:rsidP="00007E50">
            <w:pPr>
              <w:rPr>
                <w:rFonts w:ascii="Calibri" w:hAnsi="Calibri" w:cs="Calibri"/>
                <w:color w:val="000000"/>
                <w:sz w:val="16"/>
                <w:szCs w:val="16"/>
                <w:lang w:eastAsia="es-MX"/>
              </w:rPr>
            </w:pPr>
            <w:r w:rsidRPr="00B10345">
              <w:rPr>
                <w:rFonts w:ascii="Calibri" w:hAnsi="Calibri" w:cs="Calibri"/>
                <w:color w:val="000000"/>
                <w:sz w:val="16"/>
                <w:szCs w:val="16"/>
                <w:lang w:eastAsia="es-MX"/>
              </w:rPr>
              <w:lastRenderedPageBreak/>
              <w:t xml:space="preserve">Solicito su autorización del punto A2, los que </w:t>
            </w:r>
            <w:r w:rsidR="00294976" w:rsidRPr="00B10345">
              <w:rPr>
                <w:rFonts w:ascii="Calibri" w:hAnsi="Calibri" w:cs="Calibri"/>
                <w:color w:val="000000"/>
                <w:sz w:val="16"/>
                <w:szCs w:val="16"/>
                <w:lang w:eastAsia="es-MX"/>
              </w:rPr>
              <w:t>estén</w:t>
            </w:r>
            <w:r w:rsidRPr="00B10345">
              <w:rPr>
                <w:rFonts w:ascii="Calibri" w:hAnsi="Calibri" w:cs="Calibri"/>
                <w:color w:val="000000"/>
                <w:sz w:val="16"/>
                <w:szCs w:val="16"/>
                <w:lang w:eastAsia="es-MX"/>
              </w:rPr>
              <w:t xml:space="preserve"> por la afirmativa </w:t>
            </w:r>
            <w:r w:rsidR="00294976" w:rsidRPr="00B10345">
              <w:rPr>
                <w:rFonts w:ascii="Calibri" w:hAnsi="Calibri" w:cs="Calibri"/>
                <w:color w:val="000000"/>
                <w:sz w:val="16"/>
                <w:szCs w:val="16"/>
                <w:lang w:eastAsia="es-MX"/>
              </w:rPr>
              <w:t>sírvanse</w:t>
            </w:r>
            <w:r w:rsidRPr="00B10345">
              <w:rPr>
                <w:rFonts w:ascii="Calibri" w:hAnsi="Calibri" w:cs="Calibri"/>
                <w:color w:val="000000"/>
                <w:sz w:val="16"/>
                <w:szCs w:val="16"/>
                <w:lang w:eastAsia="es-MX"/>
              </w:rPr>
              <w:t xml:space="preserve"> </w:t>
            </w:r>
            <w:r w:rsidR="00294976" w:rsidRPr="00B10345">
              <w:rPr>
                <w:rFonts w:ascii="Calibri" w:hAnsi="Calibri" w:cs="Calibri"/>
                <w:color w:val="000000"/>
                <w:sz w:val="16"/>
                <w:szCs w:val="16"/>
                <w:lang w:eastAsia="es-MX"/>
              </w:rPr>
              <w:t>manifestándol</w:t>
            </w:r>
            <w:r w:rsidR="00294976">
              <w:rPr>
                <w:rFonts w:ascii="Calibri" w:hAnsi="Calibri" w:cs="Calibri"/>
                <w:color w:val="000000"/>
                <w:sz w:val="16"/>
                <w:szCs w:val="16"/>
                <w:lang w:eastAsia="es-MX"/>
              </w:rPr>
              <w:t>o</w:t>
            </w:r>
            <w:r w:rsidR="00007E50">
              <w:rPr>
                <w:rFonts w:ascii="Calibri" w:hAnsi="Calibri" w:cs="Calibri"/>
                <w:color w:val="000000"/>
                <w:sz w:val="16"/>
                <w:szCs w:val="16"/>
                <w:lang w:eastAsia="es-MX"/>
              </w:rPr>
              <w:t xml:space="preserve"> levantando su mano.  Aprobado por Unanimidad</w:t>
            </w:r>
            <w:r w:rsidRPr="00B10345">
              <w:rPr>
                <w:rFonts w:ascii="Calibri" w:hAnsi="Calibri" w:cs="Calibri"/>
                <w:color w:val="000000"/>
                <w:sz w:val="16"/>
                <w:szCs w:val="16"/>
                <w:lang w:eastAsia="es-MX"/>
              </w:rPr>
              <w:t xml:space="preserve"> de votos</w:t>
            </w:r>
          </w:p>
        </w:tc>
      </w:tr>
    </w:tbl>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DD2CA5" w:rsidRDefault="00DD2CA5" w:rsidP="00DD2CA5">
      <w:pPr>
        <w:jc w:val="both"/>
        <w:rPr>
          <w:rFonts w:asciiTheme="minorHAnsi" w:hAnsiTheme="minorHAnsi" w:cstheme="minorHAnsi"/>
        </w:rPr>
      </w:pPr>
      <w:r>
        <w:rPr>
          <w:rFonts w:asciiTheme="minorHAnsi" w:hAnsiTheme="minorHAnsi" w:cstheme="minorHAnsi"/>
        </w:rPr>
        <w:t>Edmundo Antonio Amutio Villa, representante suplente del Presidente del Comité de Adquisiciones, solicita a los Integrantes del Comité de Adquisiciones el uso de la voz, a Omar Espinoza Torres, adscrito a la Tesorería Municipal, los que estén por la afirmativa sírvanse manifestando levantando su mano.</w:t>
      </w:r>
    </w:p>
    <w:p w:rsidR="00DD2CA5" w:rsidRDefault="00DD2CA5" w:rsidP="00DD2CA5">
      <w:pPr>
        <w:jc w:val="both"/>
        <w:rPr>
          <w:rFonts w:asciiTheme="minorHAnsi" w:hAnsiTheme="minorHAnsi" w:cstheme="minorHAnsi"/>
          <w:highlight w:val="yellow"/>
        </w:rPr>
      </w:pPr>
    </w:p>
    <w:p w:rsidR="00DD2CA5" w:rsidRDefault="00DD2CA5" w:rsidP="00DD2CA5">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DD2CA5" w:rsidRDefault="00DD2CA5" w:rsidP="00DD2CA5">
      <w:pPr>
        <w:ind w:left="708"/>
        <w:jc w:val="center"/>
        <w:rPr>
          <w:rFonts w:asciiTheme="minorHAnsi" w:hAnsiTheme="minorHAnsi" w:cstheme="minorHAnsi"/>
          <w:b/>
          <w:i/>
        </w:rPr>
      </w:pPr>
    </w:p>
    <w:p w:rsidR="00DD2CA5" w:rsidRDefault="00DD2CA5" w:rsidP="00DD2CA5">
      <w:pPr>
        <w:jc w:val="both"/>
        <w:rPr>
          <w:rFonts w:asciiTheme="minorHAnsi" w:hAnsiTheme="minorHAnsi" w:cstheme="minorHAnsi"/>
        </w:rPr>
      </w:pPr>
      <w:r>
        <w:rPr>
          <w:rFonts w:asciiTheme="minorHAnsi" w:hAnsiTheme="minorHAnsi" w:cstheme="minorHAnsi"/>
        </w:rPr>
        <w:t>Omar Espinoza Torres, adscrito a la Tesorería Municipal</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 correspondientes al punto A1.</w:t>
      </w:r>
    </w:p>
    <w:p w:rsidR="00DD2CA5" w:rsidRDefault="00DD2CA5" w:rsidP="004F2B83">
      <w:pPr>
        <w:shd w:val="clear" w:color="auto" w:fill="FFFFFF"/>
        <w:spacing w:line="276" w:lineRule="auto"/>
        <w:contextualSpacing/>
        <w:jc w:val="both"/>
        <w:rPr>
          <w:rFonts w:asciiTheme="minorHAnsi" w:eastAsia="Century Gothic" w:hAnsiTheme="minorHAnsi" w:cstheme="minorHAnsi"/>
        </w:rPr>
      </w:pPr>
    </w:p>
    <w:p w:rsidR="00B10345" w:rsidRPr="00493C55" w:rsidRDefault="00B10345" w:rsidP="00B10345">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w:t>
      </w:r>
      <w:r w:rsidRPr="00493C55">
        <w:rPr>
          <w:rFonts w:asciiTheme="minorHAnsi" w:eastAsia="Calibri" w:hAnsiTheme="minorHAnsi" w:cstheme="minorHAnsi"/>
          <w:lang w:val="es-ES_tradnl"/>
        </w:rPr>
        <w:lastRenderedPageBreak/>
        <w:t xml:space="preserve">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B10345" w:rsidRDefault="00B10345" w:rsidP="004F2B83">
      <w:pPr>
        <w:shd w:val="clear" w:color="auto" w:fill="FFFFFF"/>
        <w:spacing w:line="276" w:lineRule="auto"/>
        <w:contextualSpacing/>
        <w:jc w:val="both"/>
        <w:rPr>
          <w:rFonts w:asciiTheme="minorHAnsi" w:eastAsia="Century Gothic" w:hAnsiTheme="minorHAnsi" w:cstheme="minorHAnsi"/>
        </w:rPr>
      </w:pP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4E7E37" w:rsidRPr="00007E50" w:rsidRDefault="004E7E37" w:rsidP="00007E50">
      <w:pPr>
        <w:pStyle w:val="Prrafodelista"/>
        <w:numPr>
          <w:ilvl w:val="0"/>
          <w:numId w:val="24"/>
        </w:numPr>
        <w:jc w:val="both"/>
        <w:rPr>
          <w:rFonts w:asciiTheme="minorHAnsi" w:hAnsiTheme="minorHAnsi" w:cstheme="minorHAnsi"/>
          <w:b/>
        </w:rPr>
      </w:pPr>
      <w:r w:rsidRPr="00007E50">
        <w:rPr>
          <w:rFonts w:asciiTheme="minorHAnsi" w:hAnsiTheme="minorHAnsi" w:cstheme="minorHAnsi"/>
          <w:b/>
        </w:rPr>
        <w:t>Ampliaciones de acuerdo al Artículo 115, del Reglamento de Compras, Enajenaciones y Contratación de Servicios del Municipio de Zapopan Jalisco.</w:t>
      </w:r>
    </w:p>
    <w:p w:rsidR="004E7E37" w:rsidRDefault="004E7E37" w:rsidP="004E7E37">
      <w:pPr>
        <w:jc w:val="both"/>
        <w:rPr>
          <w:rFonts w:asciiTheme="minorHAnsi" w:hAnsiTheme="minorHAnsi" w:cstheme="minorHAnsi"/>
          <w:b/>
        </w:rPr>
      </w:pPr>
    </w:p>
    <w:p w:rsidR="004E7E37" w:rsidRDefault="004E7E37" w:rsidP="004E7E37">
      <w:pPr>
        <w:jc w:val="center"/>
        <w:rPr>
          <w:rFonts w:asciiTheme="minorHAnsi" w:hAnsiTheme="minorHAnsi" w:cstheme="minorHAnsi"/>
        </w:rPr>
      </w:pPr>
      <w:r w:rsidRPr="00F77EF4">
        <w:rPr>
          <w:rFonts w:asciiTheme="minorHAnsi" w:hAnsiTheme="minorHAnsi" w:cstheme="minorHAnsi"/>
        </w:rPr>
        <w:t>Se anexa tabla de Excel</w:t>
      </w:r>
    </w:p>
    <w:p w:rsidR="005F63A7" w:rsidRDefault="005F63A7" w:rsidP="004E7E37">
      <w:pPr>
        <w:jc w:val="center"/>
        <w:rPr>
          <w:rFonts w:asciiTheme="minorHAnsi" w:hAnsiTheme="minorHAnsi" w:cstheme="minorHAnsi"/>
        </w:rPr>
      </w:pPr>
    </w:p>
    <w:p w:rsidR="005F63A7" w:rsidRPr="00F77EF4" w:rsidRDefault="005F63A7" w:rsidP="004E7E37">
      <w:pPr>
        <w:jc w:val="center"/>
        <w:rPr>
          <w:rFonts w:asciiTheme="minorHAnsi" w:hAnsiTheme="minorHAnsi" w:cstheme="minorHAnsi"/>
          <w:u w:val="single"/>
        </w:rPr>
      </w:pPr>
    </w:p>
    <w:p w:rsidR="00652C6E" w:rsidRPr="004747AC" w:rsidRDefault="00DE25F9" w:rsidP="00007E50">
      <w:pPr>
        <w:pStyle w:val="Prrafodelista"/>
        <w:numPr>
          <w:ilvl w:val="0"/>
          <w:numId w:val="24"/>
        </w:numPr>
        <w:contextualSpacing/>
        <w:jc w:val="both"/>
        <w:rPr>
          <w:rFonts w:asciiTheme="minorHAnsi" w:eastAsia="Calibri" w:hAnsiTheme="minorHAnsi" w:cstheme="minorHAnsi"/>
          <w:b/>
          <w:lang w:val="es-ES"/>
        </w:rPr>
      </w:pPr>
      <w:r w:rsidRPr="004747AC">
        <w:rPr>
          <w:rFonts w:asciiTheme="minorHAnsi" w:hAnsiTheme="minorHAnsi" w:cstheme="minorHAnsi"/>
          <w:b/>
          <w:lang w:val="es-ES"/>
        </w:rPr>
        <w:t>P</w:t>
      </w:r>
      <w:r w:rsidR="00652C6E" w:rsidRPr="004747AC">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007E50" w:rsidRPr="00007E50" w:rsidRDefault="00007E50" w:rsidP="00007E50">
      <w:pPr>
        <w:shd w:val="clear" w:color="auto" w:fill="FFFFFF"/>
        <w:spacing w:after="100" w:afterAutospacing="1" w:line="276" w:lineRule="auto"/>
        <w:contextualSpacing/>
        <w:jc w:val="both"/>
        <w:rPr>
          <w:rFonts w:asciiTheme="minorHAnsi" w:hAnsiTheme="minorHAnsi" w:cstheme="minorHAnsi"/>
          <w:lang w:eastAsia="en-US"/>
        </w:rPr>
      </w:pPr>
      <w:r w:rsidRPr="00007E50">
        <w:rPr>
          <w:rFonts w:asciiTheme="minorHAnsi" w:hAnsiTheme="minorHAnsi" w:cstheme="minorHAnsi"/>
        </w:rPr>
        <w:t xml:space="preserve">Bases de la </w:t>
      </w:r>
      <w:r w:rsidRPr="00007E50">
        <w:rPr>
          <w:rFonts w:asciiTheme="minorHAnsi" w:hAnsiTheme="minorHAnsi" w:cstheme="minorHAnsi"/>
          <w:b/>
        </w:rPr>
        <w:t xml:space="preserve">requisición 202201392 </w:t>
      </w:r>
      <w:r w:rsidRPr="00007E50">
        <w:rPr>
          <w:rFonts w:asciiTheme="minorHAnsi" w:hAnsiTheme="minorHAnsi" w:cstheme="minorHAnsi"/>
        </w:rPr>
        <w:t xml:space="preserve">de la </w:t>
      </w:r>
      <w:r w:rsidRPr="00007E50">
        <w:rPr>
          <w:rFonts w:asciiTheme="minorHAnsi" w:eastAsiaTheme="minorEastAsia" w:hAnsiTheme="minorHAnsi" w:cstheme="minorHAnsi"/>
          <w:lang w:val="es-ES" w:eastAsia="es-MX"/>
        </w:rPr>
        <w:t>Dirección de Innovación Gubernamental adscrita a la Coordinación General de Administración e Innovación Gubernamental, donde</w:t>
      </w:r>
      <w:r w:rsidRPr="00007E50">
        <w:rPr>
          <w:rFonts w:asciiTheme="minorHAnsi" w:hAnsiTheme="minorHAnsi" w:cstheme="minorHAnsi"/>
        </w:rPr>
        <w:t xml:space="preserve"> solicitan </w:t>
      </w:r>
      <w:r w:rsidRPr="00007E50">
        <w:rPr>
          <w:rFonts w:asciiTheme="minorHAnsi" w:eastAsiaTheme="minorEastAsia" w:hAnsiTheme="minorHAnsi" w:cstheme="minorHAnsi"/>
          <w:lang w:eastAsia="es-MX"/>
        </w:rPr>
        <w:t>arrendamiento de equipo de impresión y copiado correspondiente al estimado de las páginas procesadas en blanco y negro, a color a partir del fallo hasta el 30 de septiembre del 2024</w:t>
      </w:r>
      <w:r>
        <w:rPr>
          <w:rFonts w:asciiTheme="minorHAnsi" w:eastAsiaTheme="minorEastAsia" w:hAnsiTheme="minorHAnsi" w:cstheme="minorHAnsi"/>
          <w:lang w:eastAsia="es-MX"/>
        </w:rPr>
        <w:t>.</w:t>
      </w:r>
    </w:p>
    <w:p w:rsidR="0019299A" w:rsidRDefault="0019299A" w:rsidP="00B9729A">
      <w:pPr>
        <w:shd w:val="clear" w:color="auto" w:fill="FFFFFF"/>
        <w:spacing w:after="100" w:afterAutospacing="1"/>
        <w:contextualSpacing/>
        <w:jc w:val="both"/>
        <w:rPr>
          <w:rFonts w:ascii="Calibri" w:hAnsi="Calibri" w:cs="Calibr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 xml:space="preserve">requisiciones </w:t>
      </w:r>
      <w:r w:rsidR="00007E50" w:rsidRPr="00007E50">
        <w:rPr>
          <w:rFonts w:asciiTheme="minorHAnsi" w:hAnsiTheme="minorHAnsi" w:cstheme="minorHAnsi"/>
          <w:b/>
        </w:rPr>
        <w:t>202201392</w:t>
      </w:r>
      <w:r w:rsidR="004747AC">
        <w:rPr>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032E25" w:rsidRDefault="00032E25" w:rsidP="00652C6E">
      <w:pPr>
        <w:shd w:val="clear" w:color="auto" w:fill="FFFFFF"/>
        <w:spacing w:after="100" w:afterAutospacing="1"/>
        <w:contextualSpacing/>
        <w:jc w:val="both"/>
        <w:rPr>
          <w:rFonts w:asciiTheme="minorHAnsi" w:hAnsiTheme="minorHAnsi" w:cstheme="minorHAnsi"/>
        </w:rPr>
      </w:pPr>
    </w:p>
    <w:p w:rsidR="00007E50" w:rsidRPr="00007E50" w:rsidRDefault="00007E50" w:rsidP="00007E50">
      <w:pPr>
        <w:shd w:val="clear" w:color="auto" w:fill="FFFFFF"/>
        <w:spacing w:after="100" w:afterAutospacing="1"/>
        <w:contextualSpacing/>
        <w:jc w:val="both"/>
        <w:rPr>
          <w:rFonts w:asciiTheme="minorHAnsi" w:hAnsiTheme="minorHAnsi" w:cstheme="minorHAnsi"/>
          <w:lang w:eastAsia="en-US"/>
        </w:rPr>
      </w:pPr>
      <w:r w:rsidRPr="00007E50">
        <w:rPr>
          <w:rFonts w:asciiTheme="minorHAnsi" w:hAnsiTheme="minorHAnsi" w:cstheme="minorHAnsi"/>
        </w:rPr>
        <w:t xml:space="preserve">Bases de la </w:t>
      </w:r>
      <w:r w:rsidRPr="00007E50">
        <w:rPr>
          <w:rFonts w:asciiTheme="minorHAnsi" w:hAnsiTheme="minorHAnsi" w:cstheme="minorHAnsi"/>
          <w:b/>
        </w:rPr>
        <w:t xml:space="preserve">requisición 202201405, 202201406 y 202201407 </w:t>
      </w:r>
      <w:r w:rsidRPr="00007E50">
        <w:rPr>
          <w:rFonts w:asciiTheme="minorHAnsi" w:hAnsiTheme="minorHAnsi" w:cstheme="minorHAnsi"/>
        </w:rPr>
        <w:t>de la Comisaría General de Seguridad Publica, donde solicitan adquisición de 300 pulsos de vida, servicio mensual de voz y datos para 300 pulsos de vida y licenciamiento para rastreo en tiempo real para 300 pulsos de vida.</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032E25" w:rsidRPr="00032E25">
        <w:rPr>
          <w:rFonts w:ascii="Calibri" w:hAnsi="Calibri" w:cs="Calibri"/>
          <w:b/>
        </w:rPr>
        <w:t xml:space="preserve"> </w:t>
      </w:r>
      <w:r w:rsidR="00007E50" w:rsidRPr="00007E50">
        <w:rPr>
          <w:rFonts w:asciiTheme="minorHAnsi" w:hAnsiTheme="minorHAnsi" w:cstheme="minorHAnsi"/>
          <w:b/>
        </w:rPr>
        <w:t>202201405, 202201406 y 202201407</w:t>
      </w:r>
      <w:r w:rsidR="00007E50">
        <w:rPr>
          <w:rFonts w:asciiTheme="minorHAnsi" w:hAnsiTheme="minorHAnsi" w:cstheme="minorHAnsi"/>
          <w:b/>
        </w:rPr>
        <w:t>,</w:t>
      </w:r>
      <w:r w:rsidR="00032E25" w:rsidRPr="00032E25">
        <w:rPr>
          <w:rFonts w:ascii="Calibri" w:hAnsi="Calibri" w:cs="Calibri"/>
          <w:b/>
        </w:rPr>
        <w:t xml:space="preserve"> </w:t>
      </w:r>
      <w:r w:rsidRPr="00493C55">
        <w:rPr>
          <w:rFonts w:asciiTheme="minorHAnsi" w:eastAsia="Cambria" w:hAnsiTheme="minorHAnsi" w:cstheme="minorHAnsi"/>
        </w:rPr>
        <w:t xml:space="preserve">con las cuales </w:t>
      </w:r>
      <w:r w:rsidRPr="00493C55">
        <w:rPr>
          <w:rFonts w:asciiTheme="minorHAnsi" w:eastAsia="Cambria" w:hAnsiTheme="minorHAnsi" w:cstheme="minorHAnsi"/>
        </w:rPr>
        <w:lastRenderedPageBreak/>
        <w:t>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007E50" w:rsidRPr="00007E50" w:rsidRDefault="00007E50" w:rsidP="00007E50">
      <w:pPr>
        <w:shd w:val="clear" w:color="auto" w:fill="FFFFFF"/>
        <w:spacing w:after="100" w:afterAutospacing="1"/>
        <w:contextualSpacing/>
        <w:jc w:val="both"/>
        <w:rPr>
          <w:rFonts w:asciiTheme="minorHAnsi" w:hAnsiTheme="minorHAnsi" w:cstheme="minorHAnsi"/>
          <w:lang w:eastAsia="en-US"/>
        </w:rPr>
      </w:pPr>
      <w:r w:rsidRPr="00007E50">
        <w:rPr>
          <w:rFonts w:asciiTheme="minorHAnsi" w:hAnsiTheme="minorHAnsi" w:cstheme="minorHAnsi"/>
        </w:rPr>
        <w:t xml:space="preserve">Bases de la </w:t>
      </w:r>
      <w:r w:rsidRPr="00007E50">
        <w:rPr>
          <w:rFonts w:asciiTheme="minorHAnsi" w:hAnsiTheme="minorHAnsi" w:cstheme="minorHAnsi"/>
          <w:b/>
        </w:rPr>
        <w:t xml:space="preserve">requisición 202201342 </w:t>
      </w:r>
      <w:r w:rsidRPr="00007E50">
        <w:rPr>
          <w:rFonts w:asciiTheme="minorHAnsi" w:hAnsiTheme="minorHAnsi" w:cstheme="minorHAnsi"/>
        </w:rPr>
        <w:t xml:space="preserve">de la Dirección de Programas Sociales Municipales adscrita a la Coordinación General de Desarrollo Económico y Combate a la Desigualdad donde solicitan compra de islas infantiles, juegos montables y mobiliario urbano para llevar a cabo la rehabilitación de espacios dentro del programa “Zapopan mi Colonia” incluye instalación.  </w:t>
      </w:r>
    </w:p>
    <w:p w:rsidR="00032E25" w:rsidRDefault="00032E25" w:rsidP="00032E25">
      <w:pPr>
        <w:jc w:val="both"/>
        <w:rPr>
          <w:rFonts w:asciiTheme="minorHAnsi" w:hAnsiTheme="minorHAnsi" w:cstheme="minorHAnsi"/>
        </w:rPr>
      </w:pPr>
    </w:p>
    <w:p w:rsidR="00032E25" w:rsidRPr="00493C55" w:rsidRDefault="00032E25" w:rsidP="00032E2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07E50" w:rsidRPr="00007E50">
        <w:rPr>
          <w:rFonts w:asciiTheme="minorHAnsi" w:hAnsiTheme="minorHAnsi" w:cstheme="minorHAnsi"/>
          <w:b/>
        </w:rPr>
        <w:t xml:space="preserve">202201342 </w:t>
      </w:r>
      <w:r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032E25" w:rsidRPr="00493C55" w:rsidRDefault="00032E25" w:rsidP="00032E25">
      <w:pPr>
        <w:jc w:val="both"/>
        <w:rPr>
          <w:rFonts w:asciiTheme="minorHAnsi" w:hAnsiTheme="minorHAnsi" w:cstheme="minorHAnsi"/>
        </w:rPr>
      </w:pPr>
    </w:p>
    <w:p w:rsidR="00032E25" w:rsidRDefault="00032E25" w:rsidP="00032E2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032E25">
      <w:pPr>
        <w:jc w:val="center"/>
        <w:rPr>
          <w:rFonts w:asciiTheme="minorHAnsi" w:eastAsia="Cambria" w:hAnsiTheme="minorHAnsi" w:cstheme="minorHAnsi"/>
          <w:b/>
          <w:i/>
        </w:rPr>
      </w:pPr>
    </w:p>
    <w:p w:rsidR="00007E50" w:rsidRPr="00007E50" w:rsidRDefault="00007E50" w:rsidP="00007E50">
      <w:pPr>
        <w:shd w:val="clear" w:color="auto" w:fill="FFFFFF"/>
        <w:spacing w:after="100" w:afterAutospacing="1"/>
        <w:contextualSpacing/>
        <w:jc w:val="both"/>
        <w:rPr>
          <w:rFonts w:asciiTheme="minorHAnsi" w:hAnsiTheme="minorHAnsi" w:cstheme="minorHAnsi"/>
          <w:lang w:eastAsia="en-US"/>
        </w:rPr>
      </w:pPr>
      <w:r w:rsidRPr="00007E50">
        <w:rPr>
          <w:rFonts w:asciiTheme="minorHAnsi" w:hAnsiTheme="minorHAnsi" w:cstheme="minorHAnsi"/>
        </w:rPr>
        <w:t xml:space="preserve">Bases de la </w:t>
      </w:r>
      <w:r w:rsidRPr="00007E50">
        <w:rPr>
          <w:rFonts w:asciiTheme="minorHAnsi" w:hAnsiTheme="minorHAnsi" w:cstheme="minorHAnsi"/>
          <w:b/>
        </w:rPr>
        <w:t xml:space="preserve">requisición 202201206 </w:t>
      </w:r>
      <w:r w:rsidRPr="00007E50">
        <w:rPr>
          <w:rFonts w:asciiTheme="minorHAnsi" w:hAnsiTheme="minorHAnsi" w:cstheme="minorHAnsi"/>
        </w:rPr>
        <w:t xml:space="preserve">de la Dirección de Cultura adscrita a la Coordinación General de Construcción de la Comunidad donde solicitan servicio integral de tráiler </w:t>
      </w:r>
      <w:proofErr w:type="spellStart"/>
      <w:r w:rsidRPr="00007E50">
        <w:rPr>
          <w:rFonts w:asciiTheme="minorHAnsi" w:hAnsiTheme="minorHAnsi" w:cstheme="minorHAnsi"/>
        </w:rPr>
        <w:t>concert</w:t>
      </w:r>
      <w:proofErr w:type="spellEnd"/>
      <w:r w:rsidRPr="00007E50">
        <w:rPr>
          <w:rFonts w:asciiTheme="minorHAnsi" w:hAnsiTheme="minorHAnsi" w:cstheme="minorHAnsi"/>
        </w:rPr>
        <w:t xml:space="preserve"> en el cual se llevaran a cabo celebraciones de fiestas patrias, día de muertos y navidad en los meses de septiembre, noviembre y diciembre del 2022 del cual consta de diferentes presentaciones  artísticas de teatro, música, danza, circo y teatro musical, divididas en 14 fechas llevadas a cabo sobre un escenario sobre ruedas, elenco artístico equipo de audio e iluminación y operativo, staff apoyo en todo lo anterior.  </w:t>
      </w:r>
    </w:p>
    <w:p w:rsidR="00032E25" w:rsidRDefault="00032E25" w:rsidP="00D016B0">
      <w:pPr>
        <w:jc w:val="center"/>
        <w:rPr>
          <w:rFonts w:asciiTheme="minorHAnsi" w:eastAsia="Cambria" w:hAnsiTheme="minorHAnsi" w:cstheme="minorHAnsi"/>
          <w:b/>
          <w:i/>
        </w:rPr>
      </w:pPr>
    </w:p>
    <w:p w:rsidR="00B9729A" w:rsidRPr="00493C55" w:rsidRDefault="00B9729A" w:rsidP="00B9729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B9729A">
        <w:rPr>
          <w:rFonts w:ascii="Calibri" w:hAnsi="Calibri" w:cs="Calibri"/>
          <w:b/>
        </w:rPr>
        <w:t xml:space="preserve"> </w:t>
      </w:r>
      <w:r w:rsidR="00007E50" w:rsidRPr="00007E50">
        <w:rPr>
          <w:rFonts w:asciiTheme="minorHAnsi" w:hAnsiTheme="minorHAnsi" w:cstheme="minorHAnsi"/>
          <w:b/>
        </w:rPr>
        <w:t>202201206</w:t>
      </w:r>
      <w:r w:rsidRPr="00B9729A">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B9729A" w:rsidRPr="00493C55" w:rsidRDefault="00B9729A" w:rsidP="00B9729A">
      <w:pPr>
        <w:jc w:val="both"/>
        <w:rPr>
          <w:rFonts w:asciiTheme="minorHAnsi" w:hAnsiTheme="minorHAnsi" w:cstheme="minorHAnsi"/>
        </w:rPr>
      </w:pPr>
    </w:p>
    <w:p w:rsidR="00B9729A" w:rsidRDefault="00B9729A" w:rsidP="00B9729A">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B9729A" w:rsidRDefault="00B9729A" w:rsidP="00D016B0">
      <w:pPr>
        <w:jc w:val="center"/>
        <w:rPr>
          <w:rFonts w:asciiTheme="minorHAnsi" w:eastAsia="Cambria" w:hAnsiTheme="minorHAnsi" w:cstheme="minorHAnsi"/>
          <w:b/>
          <w:i/>
        </w:rPr>
      </w:pPr>
    </w:p>
    <w:p w:rsidR="00007E50" w:rsidRDefault="00007E50" w:rsidP="00007E50">
      <w:pPr>
        <w:shd w:val="clear" w:color="auto" w:fill="FFFFFF"/>
        <w:spacing w:after="100" w:afterAutospacing="1"/>
        <w:contextualSpacing/>
        <w:jc w:val="both"/>
        <w:rPr>
          <w:rFonts w:asciiTheme="minorHAnsi" w:hAnsiTheme="minorHAnsi" w:cstheme="minorHAnsi"/>
        </w:rPr>
      </w:pPr>
      <w:r w:rsidRPr="00007E50">
        <w:rPr>
          <w:rFonts w:asciiTheme="minorHAnsi" w:hAnsiTheme="minorHAnsi" w:cstheme="minorHAnsi"/>
        </w:rPr>
        <w:lastRenderedPageBreak/>
        <w:t xml:space="preserve">Bases de la </w:t>
      </w:r>
      <w:r w:rsidRPr="00007E50">
        <w:rPr>
          <w:rFonts w:asciiTheme="minorHAnsi" w:hAnsiTheme="minorHAnsi" w:cstheme="minorHAnsi"/>
          <w:b/>
        </w:rPr>
        <w:t xml:space="preserve">requisición 202201266 </w:t>
      </w:r>
      <w:r w:rsidRPr="00007E50">
        <w:rPr>
          <w:rFonts w:asciiTheme="minorHAnsi" w:hAnsiTheme="minorHAnsi" w:cstheme="minorHAnsi"/>
        </w:rPr>
        <w:t xml:space="preserve">de la </w:t>
      </w:r>
      <w:r w:rsidR="00DD2CA5" w:rsidRPr="00007E50">
        <w:rPr>
          <w:rFonts w:asciiTheme="minorHAnsi" w:hAnsiTheme="minorHAnsi" w:cstheme="minorHAnsi"/>
        </w:rPr>
        <w:t>Dirección</w:t>
      </w:r>
      <w:r w:rsidRPr="00007E50">
        <w:rPr>
          <w:rFonts w:asciiTheme="minorHAnsi" w:hAnsiTheme="minorHAnsi" w:cstheme="minorHAnsi"/>
        </w:rPr>
        <w:t xml:space="preserve"> de Gestión Integral del Agua y Drenaje adscrita a la Coordinación General de Servicios Municipales donde solicitan mantenimiento preventivo correctivo a sopladores marca Gardner </w:t>
      </w:r>
      <w:proofErr w:type="spellStart"/>
      <w:r w:rsidRPr="00007E50">
        <w:rPr>
          <w:rFonts w:asciiTheme="minorHAnsi" w:hAnsiTheme="minorHAnsi" w:cstheme="minorHAnsi"/>
        </w:rPr>
        <w:t>denver</w:t>
      </w:r>
      <w:proofErr w:type="spellEnd"/>
      <w:r w:rsidRPr="00007E50">
        <w:rPr>
          <w:rFonts w:asciiTheme="minorHAnsi" w:hAnsiTheme="minorHAnsi" w:cstheme="minorHAnsi"/>
        </w:rPr>
        <w:t xml:space="preserve"> modelos </w:t>
      </w:r>
      <w:proofErr w:type="spellStart"/>
      <w:r w:rsidRPr="00007E50">
        <w:rPr>
          <w:rFonts w:asciiTheme="minorHAnsi" w:hAnsiTheme="minorHAnsi" w:cstheme="minorHAnsi"/>
        </w:rPr>
        <w:t>duroflow</w:t>
      </w:r>
      <w:proofErr w:type="spellEnd"/>
      <w:r w:rsidRPr="00007E50">
        <w:rPr>
          <w:rFonts w:asciiTheme="minorHAnsi" w:hAnsiTheme="minorHAnsi" w:cstheme="minorHAnsi"/>
        </w:rPr>
        <w:t xml:space="preserve"> y </w:t>
      </w:r>
      <w:proofErr w:type="spellStart"/>
      <w:r w:rsidRPr="00007E50">
        <w:rPr>
          <w:rFonts w:asciiTheme="minorHAnsi" w:hAnsiTheme="minorHAnsi" w:cstheme="minorHAnsi"/>
        </w:rPr>
        <w:t>hieliflow</w:t>
      </w:r>
      <w:proofErr w:type="spellEnd"/>
      <w:r w:rsidRPr="00007E50">
        <w:rPr>
          <w:rFonts w:asciiTheme="minorHAnsi" w:hAnsiTheme="minorHAnsi" w:cstheme="minorHAnsi"/>
        </w:rPr>
        <w:t xml:space="preserve">, dichos equipos se encargaran de generar el flujo neumático y las condiciones de </w:t>
      </w:r>
      <w:r w:rsidR="00921C9E" w:rsidRPr="00007E50">
        <w:rPr>
          <w:rFonts w:asciiTheme="minorHAnsi" w:hAnsiTheme="minorHAnsi" w:cstheme="minorHAnsi"/>
        </w:rPr>
        <w:t>oxígeno</w:t>
      </w:r>
      <w:r w:rsidRPr="00007E50">
        <w:rPr>
          <w:rFonts w:asciiTheme="minorHAnsi" w:hAnsiTheme="minorHAnsi" w:cstheme="minorHAnsi"/>
        </w:rPr>
        <w:t xml:space="preserve"> para mantener la bacteria viva que digiere y remueve los contaminantes orgánicos en los procesos de tratamiento de aireación extendida, mantenimiento de equipos de separación y deshidratación de sólidos, equipamiento para puesta en marcha del pozo denominado “El Trébol”.</w:t>
      </w:r>
    </w:p>
    <w:p w:rsidR="000C51D7" w:rsidRDefault="000C51D7" w:rsidP="00007E50">
      <w:pPr>
        <w:shd w:val="clear" w:color="auto" w:fill="FFFFFF"/>
        <w:spacing w:after="100" w:afterAutospacing="1"/>
        <w:contextualSpacing/>
        <w:jc w:val="both"/>
        <w:rPr>
          <w:rFonts w:asciiTheme="minorHAnsi" w:hAnsiTheme="minorHAnsi" w:cstheme="minorHAnsi"/>
        </w:rPr>
      </w:pPr>
    </w:p>
    <w:p w:rsidR="00DD2CA5" w:rsidRDefault="00DD2CA5" w:rsidP="00DD2CA5">
      <w:pPr>
        <w:jc w:val="both"/>
        <w:rPr>
          <w:rFonts w:asciiTheme="minorHAnsi" w:hAnsiTheme="minorHAnsi" w:cstheme="minorHAnsi"/>
        </w:rPr>
      </w:pPr>
      <w:r>
        <w:rPr>
          <w:rFonts w:asciiTheme="minorHAnsi" w:hAnsiTheme="minorHAnsi" w:cstheme="minorHAnsi"/>
        </w:rPr>
        <w:t xml:space="preserve">Edmundo Antonio Amutio Villa,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solicita a los Integrantes del Comité de Adquisiciones el uso de la voz, a José Benjamín Orozco Sánchez, adscrito a </w:t>
      </w:r>
      <w:r w:rsidRPr="00007E50">
        <w:rPr>
          <w:rFonts w:asciiTheme="minorHAnsi" w:hAnsiTheme="minorHAnsi" w:cstheme="minorHAnsi"/>
        </w:rPr>
        <w:t>Dirección de Gestión Integral del Agua y Drenaje</w:t>
      </w:r>
      <w:r>
        <w:rPr>
          <w:rFonts w:asciiTheme="minorHAnsi" w:hAnsiTheme="minorHAnsi" w:cstheme="minorHAnsi"/>
        </w:rPr>
        <w:t>, los que estén por la afirmativa sírvanse manifestando levantando su mano.</w:t>
      </w:r>
    </w:p>
    <w:p w:rsidR="00DD2CA5" w:rsidRDefault="00DD2CA5" w:rsidP="00DD2CA5">
      <w:pPr>
        <w:jc w:val="both"/>
        <w:rPr>
          <w:rFonts w:asciiTheme="minorHAnsi" w:hAnsiTheme="minorHAnsi" w:cstheme="minorHAnsi"/>
          <w:highlight w:val="yellow"/>
        </w:rPr>
      </w:pPr>
    </w:p>
    <w:p w:rsidR="00DD2CA5" w:rsidRDefault="00DD2CA5" w:rsidP="00DD2CA5">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DD2CA5" w:rsidRDefault="00DD2CA5" w:rsidP="00DD2CA5">
      <w:pPr>
        <w:ind w:left="708"/>
        <w:jc w:val="center"/>
        <w:rPr>
          <w:rFonts w:asciiTheme="minorHAnsi" w:hAnsiTheme="minorHAnsi" w:cstheme="minorHAnsi"/>
          <w:b/>
          <w:i/>
        </w:rPr>
      </w:pPr>
    </w:p>
    <w:p w:rsidR="00DD2CA5" w:rsidRDefault="00DD2CA5" w:rsidP="00DD2CA5">
      <w:pPr>
        <w:jc w:val="both"/>
        <w:rPr>
          <w:rFonts w:asciiTheme="minorHAnsi" w:hAnsiTheme="minorHAnsi" w:cstheme="minorHAnsi"/>
        </w:rPr>
      </w:pPr>
      <w:r>
        <w:rPr>
          <w:rFonts w:asciiTheme="minorHAnsi" w:hAnsiTheme="minorHAnsi" w:cstheme="minorHAnsi"/>
        </w:rPr>
        <w:t xml:space="preserve">José Benjamín Orozco Sánchez, adscrito a </w:t>
      </w:r>
      <w:r w:rsidRPr="00007E50">
        <w:rPr>
          <w:rFonts w:asciiTheme="minorHAnsi" w:hAnsiTheme="minorHAnsi" w:cstheme="minorHAnsi"/>
        </w:rPr>
        <w:t>Dirección de Gestión Integral del Agua y Drenaje</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B9729A" w:rsidRDefault="00B9729A" w:rsidP="00D016B0">
      <w:pPr>
        <w:jc w:val="center"/>
        <w:rPr>
          <w:rFonts w:asciiTheme="minorHAnsi" w:eastAsia="Cambria" w:hAnsiTheme="minorHAnsi" w:cstheme="minorHAnsi"/>
          <w:b/>
          <w:i/>
        </w:rPr>
      </w:pPr>
    </w:p>
    <w:p w:rsidR="00220CD4" w:rsidRDefault="00220CD4" w:rsidP="00D016B0">
      <w:pPr>
        <w:jc w:val="center"/>
        <w:rPr>
          <w:rFonts w:asciiTheme="minorHAnsi" w:eastAsia="Cambria" w:hAnsiTheme="minorHAnsi" w:cstheme="minorHAnsi"/>
          <w:b/>
          <w:i/>
        </w:rPr>
      </w:pPr>
    </w:p>
    <w:p w:rsidR="00B9729A" w:rsidRPr="00493C55" w:rsidRDefault="00B9729A" w:rsidP="00B9729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07E50" w:rsidRPr="00007E50">
        <w:rPr>
          <w:rFonts w:asciiTheme="minorHAnsi" w:hAnsiTheme="minorHAnsi" w:cstheme="minorHAnsi"/>
          <w:b/>
        </w:rPr>
        <w:t xml:space="preserve">202201266 </w:t>
      </w:r>
      <w:r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B9729A" w:rsidRPr="00493C55" w:rsidRDefault="00B9729A" w:rsidP="00B9729A">
      <w:pPr>
        <w:jc w:val="both"/>
        <w:rPr>
          <w:rFonts w:asciiTheme="minorHAnsi" w:hAnsiTheme="minorHAnsi" w:cstheme="minorHAnsi"/>
        </w:rPr>
      </w:pPr>
    </w:p>
    <w:p w:rsidR="00B9729A" w:rsidRDefault="00B9729A" w:rsidP="00B9729A">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E40401" w:rsidRDefault="00E40401" w:rsidP="00B9729A">
      <w:pPr>
        <w:jc w:val="center"/>
        <w:rPr>
          <w:rFonts w:asciiTheme="minorHAnsi" w:eastAsia="Cambria" w:hAnsiTheme="minorHAnsi" w:cstheme="minorHAnsi"/>
          <w:b/>
          <w:i/>
        </w:rPr>
      </w:pPr>
    </w:p>
    <w:p w:rsidR="00B9729A" w:rsidRDefault="00B9729A" w:rsidP="00D016B0">
      <w:pPr>
        <w:jc w:val="center"/>
        <w:rPr>
          <w:rFonts w:asciiTheme="minorHAnsi" w:eastAsia="Cambria" w:hAnsiTheme="minorHAnsi" w:cstheme="minorHAnsi"/>
          <w:b/>
          <w:i/>
        </w:rPr>
      </w:pPr>
    </w:p>
    <w:p w:rsidR="00E40401" w:rsidRPr="00FC0F2F" w:rsidRDefault="00E40401" w:rsidP="00E40401">
      <w:pPr>
        <w:shd w:val="clear" w:color="auto" w:fill="FFFFFF"/>
        <w:spacing w:after="100" w:afterAutospacing="1"/>
        <w:contextualSpacing/>
        <w:jc w:val="both"/>
        <w:rPr>
          <w:rFonts w:asciiTheme="minorHAnsi" w:eastAsiaTheme="minorEastAsia" w:hAnsiTheme="minorHAnsi" w:cstheme="minorHAnsi"/>
          <w:lang w:val="es-ES_tradnl" w:eastAsia="es-MX"/>
        </w:rPr>
      </w:pPr>
      <w:r w:rsidRPr="00FC0F2F">
        <w:rPr>
          <w:rFonts w:asciiTheme="minorHAnsi" w:eastAsiaTheme="minorEastAsia" w:hAnsiTheme="minorHAnsi" w:cstheme="minorHAnsi"/>
          <w:b/>
          <w:u w:val="single"/>
          <w:lang w:val="es-ES_tradnl" w:eastAsia="es-MX"/>
        </w:rPr>
        <w:t xml:space="preserve">Nota: </w:t>
      </w:r>
      <w:r>
        <w:rPr>
          <w:rFonts w:asciiTheme="minorHAnsi" w:eastAsiaTheme="minorEastAsia" w:hAnsiTheme="minorHAnsi" w:cstheme="minorHAnsi"/>
          <w:lang w:val="es-ES_tradnl" w:eastAsia="es-MX"/>
        </w:rPr>
        <w:t xml:space="preserve">Las Bases de la </w:t>
      </w:r>
      <w:r w:rsidRPr="00E40401">
        <w:rPr>
          <w:rFonts w:asciiTheme="minorHAnsi" w:eastAsiaTheme="minorEastAsia" w:hAnsiTheme="minorHAnsi" w:cstheme="minorHAnsi"/>
          <w:b/>
          <w:lang w:val="es-ES_tradnl" w:eastAsia="es-MX"/>
        </w:rPr>
        <w:t>Requisición 202201309 y 202201308</w:t>
      </w:r>
      <w:r>
        <w:rPr>
          <w:rFonts w:asciiTheme="minorHAnsi" w:eastAsiaTheme="minorEastAsia" w:hAnsiTheme="minorHAnsi" w:cstheme="minorHAnsi"/>
          <w:lang w:val="es-ES_tradnl" w:eastAsia="es-MX"/>
        </w:rPr>
        <w:t xml:space="preserve"> s</w:t>
      </w:r>
      <w:r w:rsidRPr="00FC0F2F">
        <w:rPr>
          <w:rFonts w:asciiTheme="minorHAnsi" w:eastAsiaTheme="minorEastAsia" w:hAnsiTheme="minorHAnsi" w:cstheme="minorHAnsi"/>
          <w:lang w:val="es-ES_tradnl" w:eastAsia="es-MX"/>
        </w:rPr>
        <w:t>e baja</w:t>
      </w:r>
      <w:r>
        <w:rPr>
          <w:rFonts w:asciiTheme="minorHAnsi" w:eastAsiaTheme="minorEastAsia" w:hAnsiTheme="minorHAnsi" w:cstheme="minorHAnsi"/>
          <w:lang w:val="es-ES_tradnl" w:eastAsia="es-MX"/>
        </w:rPr>
        <w:t xml:space="preserve">n del presente orden del día, </w:t>
      </w:r>
      <w:r w:rsidRPr="00FC0F2F">
        <w:rPr>
          <w:rFonts w:asciiTheme="minorHAnsi" w:eastAsiaTheme="minorEastAsia" w:hAnsiTheme="minorHAnsi" w:cstheme="minorHAnsi"/>
          <w:lang w:val="es-ES_tradnl" w:eastAsia="es-MX"/>
        </w:rPr>
        <w:t xml:space="preserve"> </w:t>
      </w:r>
      <w:r>
        <w:rPr>
          <w:rFonts w:asciiTheme="minorHAnsi" w:eastAsiaTheme="minorEastAsia" w:hAnsiTheme="minorHAnsi" w:cstheme="minorHAnsi"/>
          <w:lang w:val="es-ES_tradnl" w:eastAsia="es-MX"/>
        </w:rPr>
        <w:t>esto debido a que se llevará a cabo una revisión más detallada.</w:t>
      </w:r>
    </w:p>
    <w:p w:rsidR="00E40401" w:rsidRDefault="00E40401" w:rsidP="00007E50">
      <w:pPr>
        <w:shd w:val="clear" w:color="auto" w:fill="FFFFFF"/>
        <w:spacing w:after="100" w:afterAutospacing="1"/>
        <w:contextualSpacing/>
        <w:jc w:val="both"/>
        <w:rPr>
          <w:rFonts w:asciiTheme="minorHAnsi" w:hAnsiTheme="minorHAnsi" w:cstheme="minorHAnsi"/>
        </w:rPr>
      </w:pPr>
    </w:p>
    <w:p w:rsidR="00CB043D" w:rsidRDefault="00CB043D" w:rsidP="00007E50">
      <w:pPr>
        <w:jc w:val="both"/>
      </w:pPr>
    </w:p>
    <w:p w:rsidR="00CB043D" w:rsidRPr="00CB043D" w:rsidRDefault="00CB043D" w:rsidP="00CB043D">
      <w:pPr>
        <w:shd w:val="clear" w:color="auto" w:fill="FFFFFF"/>
        <w:spacing w:after="100" w:afterAutospacing="1"/>
        <w:contextualSpacing/>
        <w:jc w:val="both"/>
        <w:rPr>
          <w:rFonts w:asciiTheme="minorHAnsi" w:hAnsiTheme="minorHAnsi" w:cstheme="minorHAnsi"/>
          <w:lang w:eastAsia="en-US"/>
        </w:rPr>
      </w:pPr>
      <w:r w:rsidRPr="00CB043D">
        <w:rPr>
          <w:rFonts w:asciiTheme="minorHAnsi" w:hAnsiTheme="minorHAnsi" w:cstheme="minorHAnsi"/>
        </w:rPr>
        <w:t xml:space="preserve">Bases de la </w:t>
      </w:r>
      <w:r w:rsidRPr="00CB043D">
        <w:rPr>
          <w:rFonts w:asciiTheme="minorHAnsi" w:hAnsiTheme="minorHAnsi" w:cstheme="minorHAnsi"/>
          <w:b/>
        </w:rPr>
        <w:t xml:space="preserve">requisición 202201420 y 202201422 </w:t>
      </w:r>
      <w:r w:rsidRPr="00CB043D">
        <w:rPr>
          <w:rFonts w:asciiTheme="minorHAnsi" w:hAnsiTheme="minorHAnsi" w:cstheme="minorHAnsi"/>
        </w:rPr>
        <w:t>de la Dirección de Administración adscrita a la Coordinación General de Administración e Innovación Gubernamental donde solicitan compra de vehículos utilitarios y servicio de mantenimiento preventivo para no perder garantía.</w:t>
      </w:r>
    </w:p>
    <w:p w:rsidR="00CB043D" w:rsidRDefault="00CB043D" w:rsidP="00007E50">
      <w:pPr>
        <w:jc w:val="both"/>
      </w:pPr>
    </w:p>
    <w:p w:rsidR="00CB043D" w:rsidRPr="00493C55" w:rsidRDefault="00CB043D" w:rsidP="00CB043D">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CB043D">
        <w:rPr>
          <w:rFonts w:asciiTheme="minorHAnsi" w:hAnsiTheme="minorHAnsi" w:cstheme="minorHAnsi"/>
          <w:b/>
        </w:rPr>
        <w:t xml:space="preserve">202201420 y 202201422 </w:t>
      </w:r>
      <w:r w:rsidRPr="00007E50">
        <w:rPr>
          <w:rFonts w:asciiTheme="minorHAnsi" w:hAnsiTheme="minorHAnsi" w:cstheme="minorHAnsi"/>
          <w:b/>
        </w:rPr>
        <w:t xml:space="preserve"> </w:t>
      </w:r>
      <w:r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CB043D" w:rsidRPr="00493C55" w:rsidRDefault="00CB043D" w:rsidP="00CB043D">
      <w:pPr>
        <w:jc w:val="both"/>
        <w:rPr>
          <w:rFonts w:asciiTheme="minorHAnsi" w:hAnsiTheme="minorHAnsi" w:cstheme="minorHAnsi"/>
        </w:rPr>
      </w:pPr>
    </w:p>
    <w:p w:rsidR="00CB043D" w:rsidRDefault="00CB043D" w:rsidP="00CB043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07E50" w:rsidRDefault="00007E50" w:rsidP="00CB043D">
      <w:pPr>
        <w:ind w:firstLine="708"/>
        <w:jc w:val="both"/>
      </w:pPr>
    </w:p>
    <w:p w:rsidR="00CB043D" w:rsidRPr="00CB043D" w:rsidRDefault="00CB043D" w:rsidP="00CB043D">
      <w:pPr>
        <w:shd w:val="clear" w:color="auto" w:fill="FFFFFF"/>
        <w:spacing w:after="100" w:afterAutospacing="1"/>
        <w:contextualSpacing/>
        <w:jc w:val="both"/>
        <w:rPr>
          <w:rFonts w:asciiTheme="minorHAnsi" w:hAnsiTheme="minorHAnsi" w:cstheme="minorHAnsi"/>
          <w:lang w:eastAsia="en-US"/>
        </w:rPr>
      </w:pPr>
      <w:r w:rsidRPr="00CB043D">
        <w:rPr>
          <w:rFonts w:asciiTheme="minorHAnsi" w:hAnsiTheme="minorHAnsi" w:cstheme="minorHAnsi"/>
        </w:rPr>
        <w:t xml:space="preserve">Bases de la </w:t>
      </w:r>
      <w:r w:rsidRPr="00CB043D">
        <w:rPr>
          <w:rFonts w:asciiTheme="minorHAnsi" w:hAnsiTheme="minorHAnsi" w:cstheme="minorHAnsi"/>
          <w:b/>
        </w:rPr>
        <w:t xml:space="preserve">requisición 202201388 </w:t>
      </w:r>
      <w:r w:rsidRPr="00CB043D">
        <w:rPr>
          <w:rFonts w:asciiTheme="minorHAnsi" w:hAnsiTheme="minorHAnsi" w:cstheme="minorHAnsi"/>
        </w:rPr>
        <w:t xml:space="preserve">de la Dirección de Conservación de Inmuebles adscrita a la Coordinación General de Administración e Innovación Gubernamental donde solicitan reparación necesaria para echar andar los equipos de aire acondicionado de la Comisaría General de Seguridad Publica.  </w:t>
      </w:r>
    </w:p>
    <w:p w:rsidR="00CB043D" w:rsidRDefault="00CB043D" w:rsidP="00CB043D">
      <w:pPr>
        <w:ind w:firstLine="708"/>
        <w:jc w:val="both"/>
      </w:pPr>
    </w:p>
    <w:p w:rsidR="00CB043D" w:rsidRPr="00493C55" w:rsidRDefault="00CB043D" w:rsidP="00CB043D">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CB043D">
        <w:rPr>
          <w:rFonts w:asciiTheme="minorHAnsi" w:hAnsiTheme="minorHAnsi" w:cstheme="minorHAnsi"/>
          <w:b/>
        </w:rPr>
        <w:t xml:space="preserve"> 202201388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CB043D" w:rsidRPr="00493C55" w:rsidRDefault="00CB043D" w:rsidP="00CB043D">
      <w:pPr>
        <w:jc w:val="both"/>
        <w:rPr>
          <w:rFonts w:asciiTheme="minorHAnsi" w:hAnsiTheme="minorHAnsi" w:cstheme="minorHAnsi"/>
        </w:rPr>
      </w:pPr>
    </w:p>
    <w:p w:rsidR="00CB043D" w:rsidRDefault="00CB043D" w:rsidP="00CB043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CB043D" w:rsidRDefault="00CB043D" w:rsidP="00007E50">
      <w:pPr>
        <w:jc w:val="both"/>
        <w:rPr>
          <w:rFonts w:asciiTheme="minorHAnsi" w:eastAsia="Cambria" w:hAnsiTheme="minorHAnsi" w:cstheme="minorHAnsi"/>
          <w:b/>
          <w:i/>
        </w:rPr>
      </w:pPr>
    </w:p>
    <w:p w:rsidR="00CB043D" w:rsidRDefault="00CB043D" w:rsidP="00007E50">
      <w:pPr>
        <w:jc w:val="both"/>
        <w:rPr>
          <w:rFonts w:asciiTheme="minorHAnsi" w:eastAsia="Cambria" w:hAnsiTheme="minorHAnsi" w:cstheme="minorHAnsi"/>
          <w:b/>
          <w:i/>
        </w:rPr>
      </w:pPr>
    </w:p>
    <w:p w:rsidR="00032E25" w:rsidRPr="00032E25" w:rsidRDefault="00032E25" w:rsidP="00B9729A">
      <w:pPr>
        <w:pStyle w:val="Prrafodelista"/>
        <w:numPr>
          <w:ilvl w:val="0"/>
          <w:numId w:val="6"/>
        </w:numPr>
        <w:ind w:left="851"/>
        <w:contextualSpacing/>
        <w:jc w:val="both"/>
        <w:rPr>
          <w:rFonts w:asciiTheme="minorHAnsi" w:hAnsiTheme="minorHAnsi" w:cstheme="minorHAnsi"/>
          <w:b/>
        </w:rPr>
      </w:pPr>
      <w:r w:rsidRPr="00032E25">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CB043D" w:rsidRPr="00CB043D" w:rsidRDefault="00CB043D" w:rsidP="00CB043D">
      <w:pPr>
        <w:numPr>
          <w:ilvl w:val="0"/>
          <w:numId w:val="25"/>
        </w:numPr>
        <w:autoSpaceDE w:val="0"/>
        <w:autoSpaceDN w:val="0"/>
        <w:adjustRightInd w:val="0"/>
        <w:contextualSpacing/>
        <w:jc w:val="both"/>
        <w:rPr>
          <w:rFonts w:asciiTheme="minorHAnsi" w:hAnsiTheme="minorHAnsi" w:cstheme="minorHAnsi"/>
          <w:color w:val="000000"/>
          <w:lang w:eastAsia="es-MX"/>
        </w:rPr>
      </w:pPr>
      <w:r w:rsidRPr="00CB043D">
        <w:rPr>
          <w:rFonts w:asciiTheme="minorHAnsi" w:hAnsiTheme="minorHAnsi" w:cstheme="minorHAnsi"/>
          <w:color w:val="000000"/>
          <w:lang w:eastAsia="es-MX"/>
        </w:rPr>
        <w:t xml:space="preserve">Se da cuenta al Comité de Adquisiciones que se recibió oficio número 0520/4/1146/2022 suscrito por Ninfa </w:t>
      </w:r>
      <w:proofErr w:type="spellStart"/>
      <w:r w:rsidRPr="00CB043D">
        <w:rPr>
          <w:rFonts w:asciiTheme="minorHAnsi" w:hAnsiTheme="minorHAnsi" w:cstheme="minorHAnsi"/>
          <w:color w:val="000000"/>
          <w:lang w:eastAsia="es-MX"/>
        </w:rPr>
        <w:t>Iluminda</w:t>
      </w:r>
      <w:proofErr w:type="spellEnd"/>
      <w:r w:rsidRPr="00CB043D">
        <w:rPr>
          <w:rFonts w:asciiTheme="minorHAnsi" w:hAnsiTheme="minorHAnsi" w:cstheme="minorHAnsi"/>
          <w:color w:val="000000"/>
          <w:lang w:eastAsia="es-MX"/>
        </w:rPr>
        <w:t xml:space="preserve"> Robles Rodríguez, Director Jurídico Contencioso, mediante el cual hace del conocimiento del correo electrónico de notificación de la sentencia de incidente de suspensión definitiva del día 25 de agosto del 2022, por la Segunda Sala Unitaria del Tribunal de Justicia Administrativa del Estado de Jalisco, </w:t>
      </w:r>
    </w:p>
    <w:p w:rsidR="00CB043D" w:rsidRPr="00CB043D" w:rsidRDefault="00CB043D" w:rsidP="00CB043D">
      <w:pPr>
        <w:autoSpaceDE w:val="0"/>
        <w:autoSpaceDN w:val="0"/>
        <w:adjustRightInd w:val="0"/>
        <w:ind w:left="720"/>
        <w:contextualSpacing/>
        <w:jc w:val="both"/>
        <w:rPr>
          <w:rFonts w:asciiTheme="minorHAnsi" w:hAnsiTheme="minorHAnsi" w:cstheme="minorHAnsi"/>
          <w:color w:val="000000"/>
          <w:lang w:eastAsia="es-MX"/>
        </w:rPr>
      </w:pPr>
    </w:p>
    <w:p w:rsidR="00CB043D" w:rsidRPr="00CB043D" w:rsidRDefault="00CB043D" w:rsidP="00CB043D">
      <w:pPr>
        <w:autoSpaceDE w:val="0"/>
        <w:autoSpaceDN w:val="0"/>
        <w:adjustRightInd w:val="0"/>
        <w:ind w:left="720"/>
        <w:contextualSpacing/>
        <w:jc w:val="both"/>
        <w:rPr>
          <w:rFonts w:asciiTheme="minorHAnsi" w:hAnsiTheme="minorHAnsi" w:cstheme="minorHAnsi"/>
          <w:b/>
          <w:color w:val="000000"/>
          <w:lang w:eastAsia="es-MX"/>
        </w:rPr>
      </w:pPr>
      <w:r w:rsidRPr="00CB043D">
        <w:rPr>
          <w:rFonts w:asciiTheme="minorHAnsi" w:hAnsiTheme="minorHAnsi" w:cstheme="minorHAnsi"/>
          <w:b/>
          <w:color w:val="000000"/>
          <w:lang w:eastAsia="es-MX"/>
        </w:rPr>
        <w:t>“RESOLUTIVOS</w:t>
      </w:r>
    </w:p>
    <w:p w:rsidR="00CB043D" w:rsidRPr="00CB043D" w:rsidRDefault="00CB043D" w:rsidP="00CB043D">
      <w:pPr>
        <w:autoSpaceDE w:val="0"/>
        <w:autoSpaceDN w:val="0"/>
        <w:adjustRightInd w:val="0"/>
        <w:ind w:left="720"/>
        <w:contextualSpacing/>
        <w:jc w:val="both"/>
        <w:rPr>
          <w:rFonts w:asciiTheme="minorHAnsi" w:hAnsiTheme="minorHAnsi" w:cstheme="minorHAnsi"/>
          <w:color w:val="000000"/>
          <w:lang w:eastAsia="es-MX"/>
        </w:rPr>
      </w:pPr>
      <w:r w:rsidRPr="00CB043D">
        <w:rPr>
          <w:rFonts w:asciiTheme="minorHAnsi" w:hAnsiTheme="minorHAnsi" w:cstheme="minorHAnsi"/>
          <w:color w:val="000000"/>
          <w:lang w:eastAsia="es-MX"/>
        </w:rPr>
        <w:t>(…)</w:t>
      </w:r>
    </w:p>
    <w:p w:rsidR="00CB043D" w:rsidRPr="00CB043D" w:rsidRDefault="00CB043D" w:rsidP="00CB043D">
      <w:pPr>
        <w:autoSpaceDE w:val="0"/>
        <w:autoSpaceDN w:val="0"/>
        <w:adjustRightInd w:val="0"/>
        <w:ind w:left="720"/>
        <w:contextualSpacing/>
        <w:jc w:val="both"/>
        <w:rPr>
          <w:rFonts w:asciiTheme="minorHAnsi" w:hAnsiTheme="minorHAnsi" w:cstheme="minorHAnsi"/>
          <w:color w:val="000000"/>
          <w:lang w:eastAsia="es-MX"/>
        </w:rPr>
      </w:pPr>
      <w:r w:rsidRPr="00CB043D">
        <w:rPr>
          <w:rFonts w:asciiTheme="minorHAnsi" w:hAnsiTheme="minorHAnsi" w:cstheme="minorHAnsi"/>
          <w:color w:val="000000"/>
          <w:lang w:eastAsia="es-MX"/>
        </w:rPr>
        <w:lastRenderedPageBreak/>
        <w:t>PRIMERO. - Se concede la Suspensión Definitiva solicitada para los efectos precisados, atento a los motivos y fundamentos expuestos en el último Considerando de la presente resolución.”</w:t>
      </w:r>
    </w:p>
    <w:p w:rsidR="00CB043D" w:rsidRPr="00CB043D" w:rsidRDefault="00CB043D" w:rsidP="00CB043D">
      <w:pPr>
        <w:autoSpaceDE w:val="0"/>
        <w:autoSpaceDN w:val="0"/>
        <w:adjustRightInd w:val="0"/>
        <w:ind w:left="720"/>
        <w:contextualSpacing/>
        <w:jc w:val="both"/>
        <w:rPr>
          <w:rFonts w:asciiTheme="minorHAnsi" w:hAnsiTheme="minorHAnsi" w:cstheme="minorHAnsi"/>
          <w:color w:val="000000"/>
          <w:lang w:eastAsia="es-MX"/>
        </w:rPr>
      </w:pPr>
    </w:p>
    <w:p w:rsidR="00CB043D" w:rsidRPr="00CB043D" w:rsidRDefault="00CB043D" w:rsidP="00CB043D">
      <w:pPr>
        <w:autoSpaceDE w:val="0"/>
        <w:autoSpaceDN w:val="0"/>
        <w:adjustRightInd w:val="0"/>
        <w:ind w:left="720"/>
        <w:contextualSpacing/>
        <w:jc w:val="both"/>
        <w:rPr>
          <w:rFonts w:asciiTheme="minorHAnsi" w:hAnsiTheme="minorHAnsi" w:cstheme="minorHAnsi"/>
          <w:b/>
          <w:color w:val="000000"/>
          <w:lang w:eastAsia="es-MX"/>
        </w:rPr>
      </w:pPr>
      <w:r w:rsidRPr="00CB043D">
        <w:rPr>
          <w:rFonts w:asciiTheme="minorHAnsi" w:hAnsiTheme="minorHAnsi" w:cstheme="minorHAnsi"/>
          <w:b/>
          <w:color w:val="000000"/>
          <w:lang w:eastAsia="es-MX"/>
        </w:rPr>
        <w:t>No evadan la ejecución y cumplimiento del Contrato de Concesión CON 01/2017 y los dos convenios modificatorios al Contrato de Concesión CON 01/2017, por lo que la demandada no debe concesionar a través de cualquier figura jurídica la prestación del servicio de alumbrado público del Municipio de Zapopan a cualquier tercero ajeno a la persona moral actora.</w:t>
      </w:r>
    </w:p>
    <w:p w:rsidR="00B9729A" w:rsidRDefault="00B9729A"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83172A" w:rsidRDefault="0083172A" w:rsidP="0083172A">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se dan por enterados.</w:t>
      </w:r>
    </w:p>
    <w:p w:rsidR="00032E25" w:rsidRDefault="00032E25" w:rsidP="00D016B0">
      <w:pPr>
        <w:jc w:val="center"/>
        <w:rPr>
          <w:rFonts w:asciiTheme="minorHAnsi" w:eastAsia="Cambria" w:hAnsiTheme="minorHAnsi" w:cstheme="minorHAnsi"/>
          <w:b/>
          <w:i/>
        </w:rPr>
      </w:pPr>
    </w:p>
    <w:p w:rsidR="00CB043D" w:rsidRDefault="00CB043D" w:rsidP="00CB043D">
      <w:pPr>
        <w:pStyle w:val="Prrafodelista"/>
        <w:numPr>
          <w:ilvl w:val="0"/>
          <w:numId w:val="25"/>
        </w:numPr>
        <w:autoSpaceDE w:val="0"/>
        <w:autoSpaceDN w:val="0"/>
        <w:adjustRightInd w:val="0"/>
        <w:contextualSpacing/>
        <w:jc w:val="both"/>
        <w:rPr>
          <w:rFonts w:asciiTheme="minorHAnsi" w:hAnsiTheme="minorHAnsi" w:cstheme="minorHAnsi"/>
          <w:b/>
          <w:color w:val="000000"/>
          <w:lang w:eastAsia="es-MX"/>
        </w:rPr>
      </w:pPr>
      <w:r>
        <w:rPr>
          <w:rFonts w:asciiTheme="minorHAnsi" w:hAnsiTheme="minorHAnsi" w:cstheme="minorHAnsi"/>
          <w:color w:val="000000"/>
          <w:lang w:eastAsia="es-MX"/>
        </w:rPr>
        <w:t>Se da cuenta que se recibió oficio número CAEC/460/2022, firmado por Patricia Huerta Almaraz, Coordinadora de Análisis Estratégico y Comunicación, mediante el cual solicita la aclaración</w:t>
      </w:r>
      <w:r>
        <w:rPr>
          <w:rFonts w:asciiTheme="minorHAnsi" w:hAnsiTheme="minorHAnsi" w:cstheme="minorHAnsi"/>
          <w:b/>
          <w:color w:val="000000"/>
          <w:lang w:eastAsia="es-MX"/>
        </w:rPr>
        <w:t xml:space="preserve"> </w:t>
      </w:r>
      <w:r>
        <w:rPr>
          <w:rFonts w:asciiTheme="minorHAnsi" w:hAnsiTheme="minorHAnsi" w:cstheme="minorHAnsi"/>
          <w:color w:val="000000"/>
          <w:lang w:eastAsia="es-MX"/>
        </w:rPr>
        <w:t xml:space="preserve">debido a que el área requirente informó de manera incorrecta del nombre proveedor, Rumbo Publicaciones S.A., siendo lo correcto </w:t>
      </w:r>
      <w:r>
        <w:rPr>
          <w:rFonts w:asciiTheme="minorHAnsi" w:hAnsiTheme="minorHAnsi" w:cstheme="minorHAnsi"/>
          <w:b/>
          <w:color w:val="000000"/>
          <w:lang w:eastAsia="es-MX"/>
        </w:rPr>
        <w:t xml:space="preserve">Rumbo Publicaciones S.C., </w:t>
      </w:r>
      <w:r>
        <w:rPr>
          <w:rFonts w:asciiTheme="minorHAnsi" w:hAnsiTheme="minorHAnsi" w:cstheme="minorHAnsi"/>
          <w:color w:val="000000"/>
          <w:lang w:eastAsia="es-MX"/>
        </w:rPr>
        <w:t>el cual se informó en el Acta de la Segunda Sesión extraordinaria de fecha 31 de marzo del 2022, en el Punto A37.</w:t>
      </w:r>
    </w:p>
    <w:p w:rsidR="00032E25" w:rsidRDefault="00032E25" w:rsidP="00D016B0">
      <w:pPr>
        <w:jc w:val="cente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r w:rsidR="00EA2B26">
        <w:rPr>
          <w:rFonts w:asciiTheme="minorHAnsi" w:hAnsiTheme="minorHAnsi" w:cstheme="minorHAnsi"/>
          <w:b/>
          <w:i/>
          <w:lang w:eastAsia="en-US"/>
        </w:rPr>
        <w:t>.</w:t>
      </w:r>
    </w:p>
    <w:p w:rsidR="00032E25" w:rsidRDefault="00032E25" w:rsidP="00032E25">
      <w:pPr>
        <w:jc w:val="center"/>
        <w:rPr>
          <w:rFonts w:asciiTheme="minorHAnsi" w:hAnsiTheme="minorHAnsi" w:cstheme="minorHAnsi"/>
          <w:b/>
          <w:i/>
          <w:lang w:eastAsia="en-US"/>
        </w:rPr>
      </w:pPr>
    </w:p>
    <w:p w:rsidR="00CB043D" w:rsidRDefault="00CB043D" w:rsidP="00CB043D">
      <w:pPr>
        <w:pStyle w:val="Prrafodelista"/>
        <w:numPr>
          <w:ilvl w:val="0"/>
          <w:numId w:val="25"/>
        </w:numPr>
        <w:shd w:val="clear" w:color="auto" w:fill="FFFFFF"/>
        <w:contextualSpacing/>
        <w:jc w:val="both"/>
        <w:rPr>
          <w:rFonts w:ascii="Calibri" w:hAnsi="Calibri" w:cs="Calibri"/>
          <w:color w:val="000000"/>
          <w:lang w:eastAsia="es-MX"/>
        </w:rPr>
      </w:pPr>
      <w:r>
        <w:rPr>
          <w:rFonts w:ascii="Calibri" w:hAnsi="Calibri" w:cs="Calibri"/>
          <w:color w:val="000000"/>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CB043D" w:rsidRDefault="00CB043D" w:rsidP="00CB043D">
      <w:pPr>
        <w:shd w:val="clear" w:color="auto" w:fill="FFFFFF"/>
        <w:ind w:left="720"/>
        <w:contextualSpacing/>
        <w:jc w:val="both"/>
        <w:rPr>
          <w:rFonts w:ascii="Calibri" w:hAnsi="Calibri" w:cs="Calibri"/>
          <w:color w:val="000000"/>
          <w:lang w:eastAsia="es-MX"/>
        </w:rPr>
      </w:pPr>
    </w:p>
    <w:p w:rsidR="00CB043D" w:rsidRDefault="00CB043D" w:rsidP="00CB043D">
      <w:pPr>
        <w:shd w:val="clear" w:color="auto" w:fill="FFFFFF"/>
        <w:ind w:left="720"/>
        <w:contextualSpacing/>
        <w:jc w:val="both"/>
        <w:rPr>
          <w:rFonts w:ascii="Calibri" w:hAnsi="Calibri" w:cs="Calibri"/>
          <w:color w:val="000000"/>
          <w:lang w:eastAsia="es-MX"/>
        </w:rPr>
      </w:pPr>
      <w:r>
        <w:rPr>
          <w:rFonts w:ascii="Calibri" w:hAnsi="Calibri" w:cs="Calibri"/>
          <w:color w:val="000000"/>
          <w:lang w:eastAsia="es-MX"/>
        </w:rPr>
        <w:t xml:space="preserve">En cumplimiento al Artículo 95 y al Artículo 100 del Reglamento en cita, de las adjudicaciones directas señaladas en el Artículo 99, formalizadas de </w:t>
      </w:r>
      <w:r>
        <w:rPr>
          <w:rFonts w:ascii="Calibri" w:hAnsi="Calibri" w:cs="Calibri"/>
          <w:b/>
          <w:color w:val="000000"/>
          <w:lang w:eastAsia="es-MX"/>
        </w:rPr>
        <w:t xml:space="preserve">enero y hasta el 20 de septiembre del </w:t>
      </w:r>
      <w:r>
        <w:rPr>
          <w:rFonts w:ascii="Calibri" w:hAnsi="Calibri" w:cs="Calibri"/>
          <w:b/>
          <w:color w:val="000000"/>
          <w:lang w:eastAsia="es-MX"/>
        </w:rPr>
        <w:lastRenderedPageBreak/>
        <w:t>2022</w:t>
      </w:r>
      <w:r>
        <w:rPr>
          <w:rFonts w:ascii="Calibri" w:hAnsi="Calibri" w:cs="Calibri"/>
          <w:color w:val="000000"/>
          <w:lang w:eastAsia="es-MX"/>
        </w:rPr>
        <w:t>, mismo que se anexan mediante tablas de Excel en el presente oficio, el cual se hace entrega de una copia a los Integrantes del Comité de Adquisiciones presentes.</w:t>
      </w:r>
    </w:p>
    <w:p w:rsidR="00032E25" w:rsidRDefault="00032E25" w:rsidP="00032E25">
      <w:pPr>
        <w:jc w:val="center"/>
        <w:rPr>
          <w:rFonts w:asciiTheme="minorHAnsi" w:hAnsiTheme="minorHAnsi" w:cstheme="minorHAnsi"/>
          <w:b/>
          <w:i/>
          <w:lang w:eastAsia="en-US"/>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83172A" w:rsidP="00032E25">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se dan por enterados.</w:t>
      </w:r>
    </w:p>
    <w:p w:rsidR="009F0679" w:rsidRDefault="009F0679" w:rsidP="009F0679">
      <w:pPr>
        <w:pStyle w:val="Sinespaciado"/>
        <w:jc w:val="both"/>
        <w:rPr>
          <w:rFonts w:asciiTheme="minorHAnsi" w:hAnsiTheme="minorHAnsi" w:cstheme="minorHAnsi"/>
          <w:sz w:val="24"/>
          <w:szCs w:val="24"/>
        </w:rPr>
      </w:pPr>
    </w:p>
    <w:p w:rsidR="00B9729A" w:rsidRDefault="00B9729A" w:rsidP="002F6699">
      <w:pPr>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4E7E37">
        <w:rPr>
          <w:rFonts w:asciiTheme="minorHAnsi" w:eastAsia="Century Gothic" w:hAnsiTheme="minorHAnsi" w:cstheme="minorHAnsi"/>
        </w:rPr>
        <w:t>da por concluida la Décima S</w:t>
      </w:r>
      <w:r w:rsidR="00EA2B26">
        <w:rPr>
          <w:rFonts w:asciiTheme="minorHAnsi" w:eastAsia="Century Gothic" w:hAnsiTheme="minorHAnsi" w:cstheme="minorHAnsi"/>
        </w:rPr>
        <w:t>éptima</w:t>
      </w:r>
      <w:r w:rsidR="000A3237" w:rsidRPr="00493C55">
        <w:rPr>
          <w:rFonts w:asciiTheme="minorHAnsi" w:eastAsia="Century Gothic" w:hAnsiTheme="minorHAnsi" w:cstheme="minorHAnsi"/>
        </w:rPr>
        <w:t xml:space="preserve"> 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11</w:t>
      </w:r>
      <w:r w:rsidR="00824B66">
        <w:rPr>
          <w:rFonts w:asciiTheme="minorHAnsi" w:eastAsia="Century Gothic" w:hAnsiTheme="minorHAnsi" w:cstheme="minorHAnsi"/>
        </w:rPr>
        <w:t>:</w:t>
      </w:r>
      <w:r w:rsidR="00E40401">
        <w:rPr>
          <w:rFonts w:asciiTheme="minorHAnsi" w:eastAsia="Century Gothic" w:hAnsiTheme="minorHAnsi" w:cstheme="minorHAnsi"/>
        </w:rPr>
        <w:t>3</w:t>
      </w:r>
      <w:r w:rsidR="00E27B88">
        <w:rPr>
          <w:rFonts w:asciiTheme="minorHAnsi" w:eastAsia="Century Gothic" w:hAnsiTheme="minorHAnsi" w:cstheme="minorHAnsi"/>
        </w:rPr>
        <w:t>9</w:t>
      </w:r>
      <w:r w:rsidR="002F6699" w:rsidRPr="00493C55">
        <w:rPr>
          <w:rFonts w:asciiTheme="minorHAnsi" w:eastAsia="Century Gothic" w:hAnsiTheme="minorHAnsi" w:cstheme="minorHAnsi"/>
        </w:rPr>
        <w:t xml:space="preserve"> horas del día </w:t>
      </w:r>
      <w:r w:rsidR="00EA2B26">
        <w:rPr>
          <w:rFonts w:asciiTheme="minorHAnsi" w:eastAsia="Century Gothic" w:hAnsiTheme="minorHAnsi" w:cstheme="minorHAnsi"/>
        </w:rPr>
        <w:t>22</w:t>
      </w:r>
      <w:r w:rsidR="001F7AE1" w:rsidRPr="00493C55">
        <w:rPr>
          <w:rFonts w:asciiTheme="minorHAnsi" w:eastAsia="Century Gothic" w:hAnsiTheme="minorHAnsi" w:cstheme="minorHAnsi"/>
        </w:rPr>
        <w:t xml:space="preserve"> de </w:t>
      </w:r>
      <w:r w:rsidR="00B9729A">
        <w:rPr>
          <w:rFonts w:asciiTheme="minorHAnsi" w:eastAsia="Century Gothic" w:hAnsiTheme="minorHAnsi" w:cstheme="minorHAnsi"/>
        </w:rPr>
        <w:t>septiembre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Default="006C7D28" w:rsidP="0062047C">
      <w:pPr>
        <w:tabs>
          <w:tab w:val="left" w:pos="3969"/>
        </w:tabs>
        <w:spacing w:line="360" w:lineRule="auto"/>
        <w:ind w:left="708"/>
        <w:jc w:val="center"/>
        <w:rPr>
          <w:rFonts w:ascii="Calibri" w:hAnsi="Calibri" w:cs="Calibri"/>
          <w:b/>
        </w:rPr>
      </w:pPr>
    </w:p>
    <w:p w:rsidR="00B10345" w:rsidRPr="00B10345" w:rsidRDefault="00B10345" w:rsidP="00E40401">
      <w:pPr>
        <w:tabs>
          <w:tab w:val="left" w:pos="3969"/>
        </w:tabs>
        <w:spacing w:line="360" w:lineRule="auto"/>
        <w:ind w:left="708"/>
        <w:jc w:val="center"/>
        <w:rPr>
          <w:rFonts w:asciiTheme="minorHAnsi" w:hAnsiTheme="minorHAnsi" w:cstheme="minorHAnsi"/>
          <w:b/>
          <w:lang w:eastAsia="en-US"/>
        </w:rPr>
      </w:pPr>
      <w:r w:rsidRPr="00B10345">
        <w:rPr>
          <w:rFonts w:asciiTheme="minorHAnsi" w:hAnsiTheme="minorHAnsi" w:cstheme="minorHAnsi"/>
          <w:b/>
        </w:rPr>
        <w:t>Integrantes Vocales con voz y voto</w:t>
      </w:r>
    </w:p>
    <w:p w:rsidR="00B10345" w:rsidRPr="00B10345" w:rsidRDefault="00B10345" w:rsidP="00B10345">
      <w:pPr>
        <w:pStyle w:val="Sinespaciado"/>
        <w:ind w:left="708"/>
        <w:rPr>
          <w:rFonts w:asciiTheme="minorHAnsi" w:eastAsiaTheme="minorHAnsi" w:hAnsiTheme="minorHAnsi" w:cstheme="minorHAnsi"/>
          <w:sz w:val="24"/>
          <w:szCs w:val="24"/>
          <w:highlight w:val="magenta"/>
        </w:rPr>
      </w:pPr>
    </w:p>
    <w:p w:rsidR="00B10345" w:rsidRPr="00B10345" w:rsidRDefault="00B10345" w:rsidP="00B10345">
      <w:pPr>
        <w:pStyle w:val="Sinespaciado"/>
        <w:ind w:left="708"/>
        <w:rPr>
          <w:rFonts w:asciiTheme="minorHAnsi" w:hAnsiTheme="minorHAnsi" w:cstheme="minorHAnsi"/>
          <w:sz w:val="24"/>
          <w:szCs w:val="24"/>
          <w:highlight w:val="magenta"/>
        </w:rPr>
      </w:pPr>
    </w:p>
    <w:p w:rsidR="00B10345" w:rsidRPr="00B10345" w:rsidRDefault="00B10345" w:rsidP="00B10345">
      <w:pPr>
        <w:pStyle w:val="Sinespaciado"/>
        <w:ind w:left="708"/>
        <w:rPr>
          <w:rFonts w:asciiTheme="minorHAnsi" w:hAnsiTheme="minorHAnsi" w:cstheme="minorHAnsi"/>
          <w:sz w:val="24"/>
          <w:szCs w:val="24"/>
          <w:highlight w:val="magenta"/>
        </w:rPr>
      </w:pPr>
    </w:p>
    <w:p w:rsidR="00B10345" w:rsidRPr="00B10345" w:rsidRDefault="00B10345" w:rsidP="00B10345">
      <w:pPr>
        <w:ind w:left="708"/>
        <w:jc w:val="center"/>
        <w:rPr>
          <w:rFonts w:asciiTheme="minorHAnsi" w:hAnsiTheme="minorHAnsi" w:cstheme="minorHAnsi"/>
          <w:b/>
        </w:rPr>
      </w:pPr>
      <w:r w:rsidRPr="00B10345">
        <w:rPr>
          <w:rFonts w:asciiTheme="minorHAnsi" w:hAnsiTheme="minorHAnsi" w:cstheme="minorHAnsi"/>
          <w:b/>
        </w:rPr>
        <w:t>Edmundo Antonio Amutio Villa.</w:t>
      </w:r>
    </w:p>
    <w:p w:rsidR="00B10345" w:rsidRPr="00B10345" w:rsidRDefault="00B10345" w:rsidP="00B10345">
      <w:pPr>
        <w:ind w:left="708"/>
        <w:jc w:val="center"/>
        <w:rPr>
          <w:rFonts w:asciiTheme="minorHAnsi" w:hAnsiTheme="minorHAnsi" w:cstheme="minorHAnsi"/>
          <w:lang w:val="es-ES"/>
        </w:rPr>
      </w:pPr>
      <w:r w:rsidRPr="00B10345">
        <w:rPr>
          <w:rFonts w:asciiTheme="minorHAnsi" w:hAnsiTheme="minorHAnsi" w:cstheme="minorHAnsi"/>
          <w:lang w:val="es-ES"/>
        </w:rPr>
        <w:t>Presidente del Comité de Adquisiciones Municipales.</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Suplente.</w:t>
      </w:r>
    </w:p>
    <w:p w:rsidR="00B10345" w:rsidRPr="00B10345" w:rsidRDefault="00B10345" w:rsidP="00B10345">
      <w:pPr>
        <w:pStyle w:val="Sinespaciado"/>
        <w:ind w:left="708"/>
        <w:jc w:val="center"/>
        <w:rPr>
          <w:rFonts w:asciiTheme="minorHAnsi" w:hAnsiTheme="minorHAnsi" w:cstheme="minorHAnsi"/>
          <w:b/>
          <w:sz w:val="24"/>
          <w:szCs w:val="24"/>
        </w:rPr>
      </w:pPr>
    </w:p>
    <w:p w:rsidR="00B10345" w:rsidRPr="00B10345" w:rsidRDefault="00B10345" w:rsidP="00B10345">
      <w:pPr>
        <w:pStyle w:val="Sinespaciado"/>
        <w:ind w:left="708"/>
        <w:jc w:val="center"/>
        <w:rPr>
          <w:rFonts w:asciiTheme="minorHAnsi" w:eastAsia="Times New Roman" w:hAnsiTheme="minorHAnsi" w:cstheme="minorHAnsi"/>
          <w:b/>
          <w:sz w:val="24"/>
          <w:szCs w:val="24"/>
        </w:rPr>
      </w:pPr>
    </w:p>
    <w:p w:rsidR="00B10345" w:rsidRPr="00B10345" w:rsidRDefault="00B10345" w:rsidP="00B10345">
      <w:pPr>
        <w:pStyle w:val="Sinespaciado"/>
        <w:ind w:left="708"/>
        <w:jc w:val="center"/>
        <w:rPr>
          <w:rFonts w:asciiTheme="minorHAnsi" w:eastAsiaTheme="minorHAnsi" w:hAnsiTheme="minorHAnsi" w:cstheme="minorHAnsi"/>
          <w:b/>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proofErr w:type="spellStart"/>
      <w:r w:rsidRPr="00B10345">
        <w:rPr>
          <w:rFonts w:asciiTheme="minorHAnsi" w:hAnsiTheme="minorHAnsi" w:cstheme="minorHAnsi"/>
          <w:b/>
          <w:sz w:val="24"/>
          <w:szCs w:val="24"/>
        </w:rPr>
        <w:t>Dialhery</w:t>
      </w:r>
      <w:proofErr w:type="spellEnd"/>
      <w:r w:rsidRPr="00B10345">
        <w:rPr>
          <w:rFonts w:asciiTheme="minorHAnsi" w:hAnsiTheme="minorHAnsi" w:cstheme="minorHAnsi"/>
          <w:b/>
          <w:sz w:val="24"/>
          <w:szCs w:val="24"/>
        </w:rPr>
        <w:t xml:space="preserve"> Díaz González.</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Dirección de Administración.</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Titular.</w:t>
      </w:r>
    </w:p>
    <w:p w:rsidR="00B10345" w:rsidRPr="00B10345" w:rsidRDefault="00B10345" w:rsidP="00B10345">
      <w:pPr>
        <w:pStyle w:val="Sinespaciado"/>
        <w:ind w:left="708"/>
        <w:jc w:val="center"/>
        <w:rPr>
          <w:rFonts w:asciiTheme="minorHAnsi" w:hAnsiTheme="minorHAnsi" w:cstheme="minorHAnsi"/>
          <w:b/>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p>
    <w:p w:rsidR="00E40401" w:rsidRDefault="00E40401" w:rsidP="00B10345">
      <w:pPr>
        <w:pStyle w:val="Sinespaciado"/>
        <w:ind w:left="708"/>
        <w:jc w:val="center"/>
        <w:rPr>
          <w:rFonts w:asciiTheme="minorHAnsi" w:hAnsiTheme="minorHAnsi" w:cstheme="minorHAnsi"/>
          <w:b/>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b/>
          <w:sz w:val="24"/>
          <w:szCs w:val="24"/>
        </w:rPr>
        <w:t>Tania Álvarez Hernández.</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Sindicatura.</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Suplente.</w:t>
      </w:r>
    </w:p>
    <w:p w:rsidR="00B10345" w:rsidRPr="00B10345" w:rsidRDefault="00B10345" w:rsidP="00B10345">
      <w:pPr>
        <w:pStyle w:val="Sinespaciado"/>
        <w:ind w:left="708"/>
        <w:jc w:val="center"/>
        <w:rPr>
          <w:rFonts w:asciiTheme="minorHAnsi" w:hAnsiTheme="minorHAnsi" w:cstheme="minorHAnsi"/>
          <w:sz w:val="24"/>
          <w:szCs w:val="24"/>
        </w:rPr>
      </w:pPr>
    </w:p>
    <w:p w:rsidR="00B10345" w:rsidRDefault="00B10345" w:rsidP="00B10345">
      <w:pPr>
        <w:pStyle w:val="Sinespaciado"/>
        <w:ind w:left="708"/>
        <w:jc w:val="center"/>
        <w:rPr>
          <w:rFonts w:asciiTheme="minorHAnsi" w:hAnsiTheme="minorHAnsi" w:cstheme="minorHAnsi"/>
          <w:sz w:val="24"/>
          <w:szCs w:val="24"/>
        </w:rPr>
      </w:pPr>
    </w:p>
    <w:p w:rsidR="00E40401" w:rsidRPr="00B10345" w:rsidRDefault="00E40401" w:rsidP="00B10345">
      <w:pPr>
        <w:pStyle w:val="Sinespaciado"/>
        <w:ind w:left="708"/>
        <w:jc w:val="center"/>
        <w:rPr>
          <w:rFonts w:asciiTheme="minorHAnsi" w:hAnsiTheme="minorHAnsi" w:cstheme="minorHAnsi"/>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proofErr w:type="spellStart"/>
      <w:r w:rsidRPr="00B10345">
        <w:rPr>
          <w:rFonts w:asciiTheme="minorHAnsi" w:hAnsiTheme="minorHAnsi" w:cstheme="minorHAnsi"/>
          <w:b/>
          <w:sz w:val="24"/>
          <w:szCs w:val="24"/>
        </w:rPr>
        <w:t>Talina</w:t>
      </w:r>
      <w:proofErr w:type="spellEnd"/>
      <w:r w:rsidRPr="00B10345">
        <w:rPr>
          <w:rFonts w:asciiTheme="minorHAnsi" w:hAnsiTheme="minorHAnsi" w:cstheme="minorHAnsi"/>
          <w:b/>
          <w:sz w:val="24"/>
          <w:szCs w:val="24"/>
        </w:rPr>
        <w:t xml:space="preserve"> Robles Villaseñor.</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Tesorería Municipal.</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Suplente.</w:t>
      </w:r>
    </w:p>
    <w:p w:rsidR="00B10345" w:rsidRPr="00B10345" w:rsidRDefault="00B10345" w:rsidP="00B10345">
      <w:pPr>
        <w:pStyle w:val="Sinespaciado"/>
        <w:ind w:left="708"/>
        <w:jc w:val="center"/>
        <w:rPr>
          <w:rFonts w:asciiTheme="minorHAnsi" w:hAnsiTheme="minorHAnsi" w:cstheme="minorHAnsi"/>
          <w:sz w:val="24"/>
          <w:szCs w:val="24"/>
        </w:rPr>
      </w:pPr>
    </w:p>
    <w:p w:rsidR="00B10345" w:rsidRDefault="00B10345" w:rsidP="00B10345">
      <w:pPr>
        <w:pStyle w:val="Sinespaciado"/>
        <w:ind w:left="708"/>
        <w:jc w:val="center"/>
        <w:rPr>
          <w:rFonts w:asciiTheme="minorHAnsi" w:hAnsiTheme="minorHAnsi" w:cstheme="minorHAnsi"/>
          <w:sz w:val="24"/>
          <w:szCs w:val="24"/>
        </w:rPr>
      </w:pPr>
    </w:p>
    <w:p w:rsidR="00392038" w:rsidRDefault="00392038" w:rsidP="00B10345">
      <w:pPr>
        <w:pStyle w:val="Sinespaciado"/>
        <w:ind w:left="708"/>
        <w:jc w:val="center"/>
        <w:rPr>
          <w:rFonts w:asciiTheme="minorHAnsi" w:hAnsiTheme="minorHAnsi" w:cstheme="minorHAnsi"/>
          <w:b/>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b/>
          <w:sz w:val="24"/>
          <w:szCs w:val="24"/>
        </w:rPr>
        <w:t>Nicole Marie Moreno Saad.</w:t>
      </w: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sz w:val="24"/>
          <w:szCs w:val="24"/>
        </w:rPr>
        <w:t>Coordinación General de Desarrollo Económico y Combate a la Desigualdad.</w:t>
      </w: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sz w:val="24"/>
          <w:szCs w:val="24"/>
        </w:rPr>
        <w:t>Suplente.</w:t>
      </w:r>
    </w:p>
    <w:p w:rsidR="00B10345" w:rsidRPr="00B10345" w:rsidRDefault="00B10345" w:rsidP="00B10345">
      <w:pPr>
        <w:rPr>
          <w:rFonts w:asciiTheme="minorHAnsi" w:hAnsiTheme="minorHAnsi" w:cstheme="minorHAnsi"/>
        </w:rPr>
      </w:pPr>
    </w:p>
    <w:p w:rsidR="00B10345" w:rsidRDefault="00B10345" w:rsidP="00B10345">
      <w:pPr>
        <w:ind w:left="708"/>
        <w:rPr>
          <w:rFonts w:asciiTheme="minorHAnsi" w:hAnsiTheme="minorHAnsi" w:cstheme="minorHAnsi"/>
        </w:rPr>
      </w:pPr>
    </w:p>
    <w:p w:rsidR="00B10345" w:rsidRPr="00B10345" w:rsidRDefault="00B10345" w:rsidP="00B10345">
      <w:pPr>
        <w:ind w:left="708"/>
        <w:jc w:val="center"/>
        <w:rPr>
          <w:rFonts w:asciiTheme="minorHAnsi" w:hAnsiTheme="minorHAnsi" w:cstheme="minorHAnsi"/>
        </w:rPr>
      </w:pPr>
    </w:p>
    <w:p w:rsidR="00B10345" w:rsidRPr="00B10345" w:rsidRDefault="00B10345" w:rsidP="00B10345">
      <w:pPr>
        <w:ind w:left="708"/>
        <w:jc w:val="center"/>
        <w:rPr>
          <w:rFonts w:asciiTheme="minorHAnsi" w:hAnsiTheme="minorHAnsi" w:cstheme="minorHAnsi"/>
        </w:rPr>
      </w:pPr>
    </w:p>
    <w:p w:rsidR="00B10345" w:rsidRPr="00B10345" w:rsidRDefault="00B10345" w:rsidP="00B10345">
      <w:pPr>
        <w:ind w:left="708"/>
        <w:jc w:val="center"/>
        <w:rPr>
          <w:rFonts w:asciiTheme="minorHAnsi" w:hAnsiTheme="minorHAnsi" w:cstheme="minorHAnsi"/>
          <w:b/>
        </w:rPr>
      </w:pPr>
      <w:r w:rsidRPr="00B10345">
        <w:rPr>
          <w:rFonts w:asciiTheme="minorHAnsi" w:hAnsiTheme="minorHAnsi" w:cstheme="minorHAnsi"/>
          <w:b/>
        </w:rPr>
        <w:t>José Guadalupe Pérez Mejía.</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 xml:space="preserve">Representante del Centro Empresarial de Jalisco S.P. </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Confederación Patronal de la República Mexicana.</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Suplente.</w:t>
      </w:r>
    </w:p>
    <w:p w:rsidR="00B10345" w:rsidRDefault="00B10345" w:rsidP="00B10345">
      <w:pPr>
        <w:pStyle w:val="Sinespaciado"/>
        <w:jc w:val="center"/>
        <w:rPr>
          <w:rFonts w:asciiTheme="minorHAnsi" w:hAnsiTheme="minorHAnsi" w:cstheme="minorHAnsi"/>
          <w:sz w:val="24"/>
          <w:szCs w:val="24"/>
        </w:rPr>
      </w:pPr>
    </w:p>
    <w:p w:rsidR="00E40401" w:rsidRDefault="00E40401" w:rsidP="00B10345">
      <w:pPr>
        <w:pStyle w:val="Sinespaciado"/>
        <w:jc w:val="center"/>
        <w:rPr>
          <w:rFonts w:asciiTheme="minorHAnsi" w:hAnsiTheme="minorHAnsi" w:cstheme="minorHAnsi"/>
          <w:sz w:val="24"/>
          <w:szCs w:val="24"/>
        </w:rPr>
      </w:pPr>
    </w:p>
    <w:p w:rsidR="0029184E" w:rsidRDefault="0029184E"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b/>
          <w:sz w:val="24"/>
          <w:szCs w:val="24"/>
        </w:rPr>
      </w:pPr>
      <w:r w:rsidRPr="00B10345">
        <w:rPr>
          <w:rFonts w:asciiTheme="minorHAnsi" w:hAnsiTheme="minorHAnsi" w:cstheme="minorHAnsi"/>
          <w:b/>
          <w:sz w:val="24"/>
          <w:szCs w:val="24"/>
        </w:rPr>
        <w:t>Silvia Jacqueline Martin del Campo Partida</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Representante del Consejo Mexicano de Comercio Exterior de Occidente.</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Suplente.</w:t>
      </w: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Default="00B10345" w:rsidP="00B10345">
      <w:pPr>
        <w:pStyle w:val="Sinespaciado"/>
        <w:tabs>
          <w:tab w:val="left" w:pos="4881"/>
        </w:tabs>
        <w:rPr>
          <w:rFonts w:asciiTheme="minorHAnsi" w:hAnsiTheme="minorHAnsi" w:cstheme="minorHAnsi"/>
          <w:sz w:val="24"/>
          <w:szCs w:val="24"/>
        </w:rPr>
      </w:pPr>
    </w:p>
    <w:p w:rsidR="00ED253C" w:rsidRDefault="00ED253C" w:rsidP="00B10345">
      <w:pPr>
        <w:pStyle w:val="Sinespaciado"/>
        <w:tabs>
          <w:tab w:val="left" w:pos="4881"/>
        </w:tabs>
        <w:rPr>
          <w:rFonts w:asciiTheme="minorHAnsi" w:hAnsiTheme="minorHAnsi" w:cstheme="minorHAnsi"/>
          <w:sz w:val="24"/>
          <w:szCs w:val="24"/>
        </w:rPr>
      </w:pPr>
    </w:p>
    <w:p w:rsidR="00ED253C" w:rsidRPr="00B10345" w:rsidRDefault="00ED253C" w:rsidP="00B10345">
      <w:pPr>
        <w:pStyle w:val="Sinespaciado"/>
        <w:tabs>
          <w:tab w:val="left" w:pos="4881"/>
        </w:tabs>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b/>
          <w:sz w:val="24"/>
          <w:szCs w:val="24"/>
        </w:rPr>
      </w:pPr>
      <w:r w:rsidRPr="00B10345">
        <w:rPr>
          <w:rFonts w:asciiTheme="minorHAnsi" w:hAnsiTheme="minorHAnsi" w:cstheme="minorHAnsi"/>
          <w:b/>
          <w:sz w:val="24"/>
          <w:szCs w:val="24"/>
        </w:rPr>
        <w:t xml:space="preserve">  Bricio Baldemar Rivera Orozco.</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Consejo de Cámaras Industriales de Jalisco.</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Suplente.</w:t>
      </w:r>
    </w:p>
    <w:p w:rsidR="00B10345" w:rsidRPr="00B10345" w:rsidRDefault="00B10345" w:rsidP="00B10345">
      <w:pPr>
        <w:pStyle w:val="Sinespaciado"/>
        <w:tabs>
          <w:tab w:val="left" w:pos="4881"/>
        </w:tabs>
        <w:rPr>
          <w:rFonts w:asciiTheme="minorHAnsi" w:hAnsiTheme="minorHAnsi" w:cstheme="minorHAnsi"/>
          <w:sz w:val="24"/>
          <w:szCs w:val="24"/>
        </w:rPr>
      </w:pPr>
    </w:p>
    <w:p w:rsidR="00B10345" w:rsidRDefault="00B10345" w:rsidP="00B10345">
      <w:pPr>
        <w:pStyle w:val="Sinespaciado"/>
        <w:tabs>
          <w:tab w:val="left" w:pos="4881"/>
        </w:tabs>
        <w:rPr>
          <w:rFonts w:asciiTheme="minorHAnsi" w:hAnsiTheme="minorHAnsi" w:cstheme="minorHAnsi"/>
          <w:sz w:val="24"/>
          <w:szCs w:val="24"/>
        </w:rPr>
      </w:pPr>
    </w:p>
    <w:p w:rsidR="00E40401" w:rsidRPr="00B10345" w:rsidRDefault="00E40401" w:rsidP="00B10345">
      <w:pPr>
        <w:pStyle w:val="Sinespaciado"/>
        <w:tabs>
          <w:tab w:val="left" w:pos="4881"/>
        </w:tabs>
        <w:rPr>
          <w:rFonts w:asciiTheme="minorHAnsi" w:hAnsiTheme="minorHAnsi" w:cstheme="minorHAnsi"/>
          <w:sz w:val="24"/>
          <w:szCs w:val="24"/>
        </w:rPr>
      </w:pPr>
    </w:p>
    <w:p w:rsidR="00B10345" w:rsidRPr="00B10345" w:rsidRDefault="00B10345" w:rsidP="00B10345">
      <w:pPr>
        <w:pStyle w:val="Sinespaciado"/>
        <w:tabs>
          <w:tab w:val="left" w:pos="4881"/>
        </w:tabs>
        <w:rPr>
          <w:rFonts w:asciiTheme="minorHAnsi" w:hAnsiTheme="minorHAnsi" w:cstheme="minorHAnsi"/>
          <w:sz w:val="24"/>
          <w:szCs w:val="24"/>
        </w:rPr>
      </w:pPr>
    </w:p>
    <w:p w:rsidR="00B10345" w:rsidRPr="00B10345" w:rsidRDefault="00B10345" w:rsidP="00B10345">
      <w:pPr>
        <w:ind w:left="708"/>
        <w:jc w:val="center"/>
        <w:rPr>
          <w:rFonts w:asciiTheme="minorHAnsi" w:hAnsiTheme="minorHAnsi" w:cstheme="minorHAnsi"/>
          <w:b/>
        </w:rPr>
      </w:pPr>
      <w:r w:rsidRPr="00B10345">
        <w:rPr>
          <w:rFonts w:asciiTheme="minorHAnsi" w:hAnsiTheme="minorHAnsi" w:cstheme="minorHAnsi"/>
          <w:b/>
        </w:rPr>
        <w:t>Rogelio Alejandro Muñoz Prado.</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Representante de la Cámara Nacional de Comercio, Servicios y Turismo de Guadalajara.</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Titular.</w:t>
      </w: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Default="00B10345" w:rsidP="00B10345">
      <w:pPr>
        <w:pStyle w:val="Sinespaciado"/>
        <w:jc w:val="center"/>
        <w:rPr>
          <w:rFonts w:asciiTheme="minorHAnsi" w:hAnsiTheme="minorHAnsi" w:cstheme="minorHAnsi"/>
          <w:sz w:val="24"/>
          <w:szCs w:val="24"/>
        </w:rPr>
      </w:pPr>
    </w:p>
    <w:p w:rsidR="00E40401" w:rsidRPr="00B10345" w:rsidRDefault="00E40401" w:rsidP="00B10345">
      <w:pPr>
        <w:pStyle w:val="Sinespaciado"/>
        <w:jc w:val="center"/>
        <w:rPr>
          <w:rFonts w:asciiTheme="minorHAnsi" w:hAnsiTheme="minorHAnsi" w:cstheme="minorHAnsi"/>
          <w:sz w:val="24"/>
          <w:szCs w:val="24"/>
        </w:rPr>
      </w:pPr>
    </w:p>
    <w:p w:rsidR="00B10345" w:rsidRPr="00B10345" w:rsidRDefault="00B10345" w:rsidP="00B10345">
      <w:pPr>
        <w:ind w:left="708"/>
        <w:jc w:val="center"/>
        <w:rPr>
          <w:rFonts w:asciiTheme="minorHAnsi" w:hAnsiTheme="minorHAnsi" w:cstheme="minorHAnsi"/>
          <w:b/>
        </w:rPr>
      </w:pPr>
      <w:r w:rsidRPr="00B10345">
        <w:rPr>
          <w:rFonts w:asciiTheme="minorHAnsi" w:hAnsiTheme="minorHAnsi" w:cstheme="minorHAnsi"/>
          <w:b/>
        </w:rPr>
        <w:t>Omar Palafox Sáenz.</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Consejo Desarrollo Agropecuario y Agroindustrial de Jalisco, A.C.,</w:t>
      </w:r>
    </w:p>
    <w:p w:rsidR="00B10345" w:rsidRPr="00B10345" w:rsidRDefault="00B10345" w:rsidP="00B10345">
      <w:pPr>
        <w:pStyle w:val="Sinespaciado"/>
        <w:jc w:val="center"/>
        <w:rPr>
          <w:rFonts w:asciiTheme="minorHAnsi" w:hAnsiTheme="minorHAnsi" w:cstheme="minorHAnsi"/>
          <w:sz w:val="24"/>
          <w:szCs w:val="24"/>
        </w:rPr>
      </w:pPr>
      <w:r w:rsidRPr="00B10345">
        <w:rPr>
          <w:rFonts w:asciiTheme="minorHAnsi" w:hAnsiTheme="minorHAnsi" w:cstheme="minorHAnsi"/>
          <w:sz w:val="24"/>
          <w:szCs w:val="24"/>
        </w:rPr>
        <w:t>Consejo Nacional Agropecuario.</w:t>
      </w:r>
    </w:p>
    <w:p w:rsidR="00B10345" w:rsidRPr="00B10345" w:rsidRDefault="00B10345" w:rsidP="00B10345">
      <w:pPr>
        <w:ind w:left="708"/>
        <w:jc w:val="center"/>
        <w:rPr>
          <w:rFonts w:asciiTheme="minorHAnsi" w:hAnsiTheme="minorHAnsi" w:cstheme="minorHAnsi"/>
        </w:rPr>
      </w:pPr>
      <w:r w:rsidRPr="00B10345">
        <w:rPr>
          <w:rFonts w:asciiTheme="minorHAnsi" w:hAnsiTheme="minorHAnsi" w:cstheme="minorHAnsi"/>
        </w:rPr>
        <w:t>Suplente.</w:t>
      </w: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jc w:val="center"/>
        <w:rPr>
          <w:rFonts w:asciiTheme="minorHAnsi" w:hAnsiTheme="minorHAnsi" w:cstheme="minorHAnsi"/>
          <w:sz w:val="24"/>
          <w:szCs w:val="24"/>
        </w:rPr>
      </w:pPr>
    </w:p>
    <w:p w:rsidR="00B10345" w:rsidRPr="00B10345" w:rsidRDefault="00B10345" w:rsidP="00B10345">
      <w:pPr>
        <w:pStyle w:val="Sinespaciado"/>
        <w:ind w:left="708"/>
        <w:jc w:val="center"/>
        <w:rPr>
          <w:rFonts w:asciiTheme="minorHAnsi" w:eastAsia="Times New Roman" w:hAnsiTheme="minorHAnsi" w:cstheme="minorHAnsi"/>
          <w:b/>
          <w:sz w:val="24"/>
          <w:szCs w:val="24"/>
        </w:rPr>
      </w:pPr>
      <w:r w:rsidRPr="00B10345">
        <w:rPr>
          <w:rFonts w:asciiTheme="minorHAnsi" w:eastAsia="Times New Roman" w:hAnsiTheme="minorHAnsi" w:cstheme="minorHAnsi"/>
          <w:b/>
          <w:sz w:val="24"/>
          <w:szCs w:val="24"/>
        </w:rPr>
        <w:t>Integrantes Vocales Permanentes con voz</w:t>
      </w:r>
    </w:p>
    <w:p w:rsidR="00B10345" w:rsidRPr="00B10345" w:rsidRDefault="00B10345" w:rsidP="00B10345">
      <w:pPr>
        <w:pStyle w:val="Sinespaciado"/>
        <w:ind w:left="708"/>
        <w:jc w:val="center"/>
        <w:rPr>
          <w:rFonts w:asciiTheme="minorHAnsi" w:eastAsiaTheme="minorHAnsi" w:hAnsiTheme="minorHAnsi" w:cstheme="minorHAnsi"/>
          <w:sz w:val="24"/>
          <w:szCs w:val="24"/>
          <w:highlight w:val="magenta"/>
        </w:rPr>
      </w:pPr>
    </w:p>
    <w:p w:rsidR="00B10345" w:rsidRPr="00B10345" w:rsidRDefault="00B10345" w:rsidP="00B10345">
      <w:pPr>
        <w:pStyle w:val="Sinespaciado"/>
        <w:ind w:left="708"/>
        <w:jc w:val="center"/>
        <w:rPr>
          <w:rFonts w:asciiTheme="minorHAnsi" w:hAnsiTheme="minorHAnsi" w:cstheme="minorHAnsi"/>
          <w:sz w:val="24"/>
          <w:szCs w:val="24"/>
          <w:highlight w:val="magenta"/>
        </w:rPr>
      </w:pPr>
    </w:p>
    <w:p w:rsidR="00B10345" w:rsidRPr="00B10345" w:rsidRDefault="00B10345" w:rsidP="00B10345">
      <w:pPr>
        <w:pStyle w:val="Sinespaciado"/>
        <w:ind w:left="708"/>
        <w:jc w:val="center"/>
        <w:rPr>
          <w:rFonts w:asciiTheme="minorHAnsi" w:hAnsiTheme="minorHAnsi" w:cstheme="minorHAnsi"/>
          <w:sz w:val="24"/>
          <w:szCs w:val="24"/>
          <w:highlight w:val="magenta"/>
        </w:rPr>
      </w:pPr>
    </w:p>
    <w:p w:rsidR="00B10345" w:rsidRPr="00B10345" w:rsidRDefault="00B10345" w:rsidP="00B10345">
      <w:pPr>
        <w:pStyle w:val="Sinespaciado"/>
        <w:ind w:left="708"/>
        <w:jc w:val="center"/>
        <w:rPr>
          <w:rFonts w:asciiTheme="minorHAnsi" w:hAnsiTheme="minorHAnsi" w:cstheme="minorHAnsi"/>
          <w:sz w:val="24"/>
          <w:szCs w:val="24"/>
          <w:highlight w:val="magenta"/>
        </w:rPr>
      </w:pP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b/>
          <w:sz w:val="24"/>
          <w:szCs w:val="24"/>
        </w:rPr>
        <w:t>David Rodríguez Pérez.</w:t>
      </w:r>
    </w:p>
    <w:p w:rsidR="00B10345" w:rsidRPr="00B10345" w:rsidRDefault="00B10345" w:rsidP="00B10345">
      <w:pPr>
        <w:pStyle w:val="Sinespaciado"/>
        <w:ind w:left="708"/>
        <w:jc w:val="center"/>
        <w:rPr>
          <w:rFonts w:asciiTheme="minorHAnsi" w:hAnsiTheme="minorHAnsi" w:cstheme="minorHAnsi"/>
          <w:sz w:val="24"/>
          <w:szCs w:val="24"/>
          <w:lang w:val="es-ES"/>
        </w:rPr>
      </w:pPr>
      <w:r w:rsidRPr="00B10345">
        <w:rPr>
          <w:rFonts w:asciiTheme="minorHAnsi" w:hAnsiTheme="minorHAnsi" w:cstheme="minorHAnsi"/>
          <w:sz w:val="24"/>
          <w:szCs w:val="24"/>
        </w:rPr>
        <w:t>Contraloría Ciudadana.</w:t>
      </w:r>
    </w:p>
    <w:p w:rsidR="00B10345" w:rsidRPr="00B10345" w:rsidRDefault="00B10345" w:rsidP="00B10345">
      <w:pPr>
        <w:pStyle w:val="Sinespaciado"/>
        <w:ind w:left="708"/>
        <w:jc w:val="center"/>
        <w:rPr>
          <w:rFonts w:asciiTheme="minorHAnsi" w:hAnsiTheme="minorHAnsi" w:cstheme="minorHAnsi"/>
          <w:sz w:val="24"/>
          <w:szCs w:val="24"/>
          <w:lang w:val="pt-BR"/>
        </w:rPr>
      </w:pPr>
      <w:r w:rsidRPr="00B10345">
        <w:rPr>
          <w:rFonts w:asciiTheme="minorHAnsi" w:hAnsiTheme="minorHAnsi" w:cstheme="minorHAnsi"/>
          <w:sz w:val="24"/>
          <w:szCs w:val="24"/>
          <w:lang w:val="pt-BR"/>
        </w:rPr>
        <w:t>Titular.</w:t>
      </w:r>
    </w:p>
    <w:p w:rsidR="00B10345" w:rsidRPr="00B10345" w:rsidRDefault="00B10345" w:rsidP="00B10345">
      <w:pPr>
        <w:pStyle w:val="Sinespaciado"/>
        <w:ind w:left="708"/>
        <w:jc w:val="center"/>
        <w:rPr>
          <w:rFonts w:asciiTheme="minorHAnsi" w:hAnsiTheme="minorHAnsi" w:cstheme="minorHAnsi"/>
          <w:sz w:val="24"/>
          <w:szCs w:val="24"/>
          <w:lang w:val="pt-BR"/>
        </w:rPr>
      </w:pPr>
    </w:p>
    <w:p w:rsidR="00B10345" w:rsidRPr="00B10345" w:rsidRDefault="00B10345" w:rsidP="00B10345">
      <w:pPr>
        <w:pStyle w:val="Sinespaciado"/>
        <w:ind w:left="708"/>
        <w:jc w:val="center"/>
        <w:rPr>
          <w:rFonts w:asciiTheme="minorHAnsi" w:hAnsiTheme="minorHAnsi" w:cstheme="minorHAnsi"/>
          <w:sz w:val="24"/>
          <w:szCs w:val="24"/>
          <w:lang w:val="pt-BR"/>
        </w:rPr>
      </w:pPr>
    </w:p>
    <w:p w:rsidR="00B10345" w:rsidRPr="00B10345" w:rsidRDefault="00B10345" w:rsidP="00B10345">
      <w:pPr>
        <w:pStyle w:val="Sinespaciado"/>
        <w:ind w:left="708"/>
        <w:jc w:val="center"/>
        <w:rPr>
          <w:rFonts w:asciiTheme="minorHAnsi" w:hAnsiTheme="minorHAnsi" w:cstheme="minorHAnsi"/>
          <w:sz w:val="24"/>
          <w:szCs w:val="24"/>
          <w:lang w:val="pt-BR"/>
        </w:rPr>
      </w:pPr>
    </w:p>
    <w:p w:rsidR="00B10345" w:rsidRPr="00B10345" w:rsidRDefault="00B10345" w:rsidP="00B10345">
      <w:pPr>
        <w:pStyle w:val="Sinespaciado"/>
        <w:ind w:left="708"/>
        <w:jc w:val="center"/>
        <w:rPr>
          <w:rFonts w:asciiTheme="minorHAnsi" w:hAnsiTheme="minorHAnsi" w:cstheme="minorHAnsi"/>
          <w:b/>
          <w:sz w:val="24"/>
          <w:szCs w:val="24"/>
          <w:highlight w:val="yellow"/>
          <w:lang w:val="pt-BR"/>
        </w:rPr>
      </w:pPr>
    </w:p>
    <w:p w:rsidR="00B10345" w:rsidRDefault="00B10345" w:rsidP="00B10345">
      <w:pPr>
        <w:pStyle w:val="Sinespaciado"/>
        <w:ind w:left="708"/>
        <w:jc w:val="center"/>
        <w:rPr>
          <w:rFonts w:asciiTheme="minorHAnsi" w:hAnsiTheme="minorHAnsi" w:cstheme="minorHAnsi"/>
          <w:b/>
          <w:sz w:val="24"/>
          <w:szCs w:val="24"/>
          <w:highlight w:val="yellow"/>
          <w:lang w:val="pt-BR"/>
        </w:rPr>
      </w:pPr>
    </w:p>
    <w:p w:rsidR="00ED253C" w:rsidRDefault="00ED253C" w:rsidP="00B10345">
      <w:pPr>
        <w:pStyle w:val="Sinespaciado"/>
        <w:ind w:left="708"/>
        <w:jc w:val="center"/>
        <w:rPr>
          <w:rFonts w:asciiTheme="minorHAnsi" w:hAnsiTheme="minorHAnsi" w:cstheme="minorHAnsi"/>
          <w:b/>
          <w:sz w:val="24"/>
          <w:szCs w:val="24"/>
          <w:highlight w:val="yellow"/>
          <w:lang w:val="pt-BR"/>
        </w:rPr>
      </w:pPr>
    </w:p>
    <w:p w:rsidR="00ED253C" w:rsidRPr="00B10345" w:rsidRDefault="00ED253C"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b/>
          <w:sz w:val="24"/>
          <w:szCs w:val="24"/>
        </w:rPr>
        <w:t>Diego Armando Cárdenas Paredes.</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Área Jurídica de la Dirección de Adquisiciones.</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Titular.</w:t>
      </w:r>
    </w:p>
    <w:p w:rsidR="00B10345" w:rsidRPr="00B10345" w:rsidRDefault="00B10345"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b/>
          <w:sz w:val="24"/>
          <w:szCs w:val="24"/>
          <w:lang w:val="pt-BR"/>
        </w:rPr>
      </w:pPr>
    </w:p>
    <w:p w:rsidR="00B10345" w:rsidRPr="00B10345" w:rsidRDefault="00B10345" w:rsidP="00B10345">
      <w:pPr>
        <w:pStyle w:val="Sinespaciado"/>
        <w:ind w:left="708"/>
        <w:jc w:val="center"/>
        <w:rPr>
          <w:rFonts w:asciiTheme="minorHAnsi" w:hAnsiTheme="minorHAnsi" w:cstheme="minorHAnsi"/>
          <w:b/>
          <w:sz w:val="24"/>
          <w:szCs w:val="24"/>
          <w:lang w:val="pt-BR"/>
        </w:rPr>
      </w:pPr>
    </w:p>
    <w:p w:rsidR="00B10345" w:rsidRPr="00B10345" w:rsidRDefault="00B10345" w:rsidP="00B10345">
      <w:pPr>
        <w:pStyle w:val="Sinespaciado"/>
        <w:ind w:left="708"/>
        <w:jc w:val="center"/>
        <w:rPr>
          <w:rFonts w:asciiTheme="minorHAnsi" w:hAnsiTheme="minorHAnsi" w:cstheme="minorHAnsi"/>
          <w:b/>
          <w:sz w:val="24"/>
          <w:szCs w:val="24"/>
          <w:lang w:val="pt-BR"/>
        </w:rPr>
      </w:pPr>
    </w:p>
    <w:p w:rsidR="00B10345" w:rsidRPr="00B10345" w:rsidRDefault="00B10345" w:rsidP="00B10345">
      <w:pPr>
        <w:pStyle w:val="Sinespaciado"/>
        <w:ind w:left="708"/>
        <w:jc w:val="center"/>
        <w:rPr>
          <w:rFonts w:asciiTheme="minorHAnsi" w:hAnsiTheme="minorHAnsi" w:cstheme="minorHAnsi"/>
          <w:b/>
          <w:sz w:val="24"/>
          <w:szCs w:val="24"/>
          <w:lang w:val="pt-BR"/>
        </w:rPr>
      </w:pPr>
      <w:proofErr w:type="spellStart"/>
      <w:r w:rsidRPr="00B10345">
        <w:rPr>
          <w:rFonts w:asciiTheme="minorHAnsi" w:hAnsiTheme="minorHAnsi" w:cstheme="minorHAnsi"/>
          <w:b/>
          <w:sz w:val="24"/>
          <w:szCs w:val="24"/>
          <w:lang w:val="pt-BR"/>
        </w:rPr>
        <w:t>Liceida</w:t>
      </w:r>
      <w:proofErr w:type="spellEnd"/>
      <w:r w:rsidRPr="00B10345">
        <w:rPr>
          <w:rFonts w:asciiTheme="minorHAnsi" w:hAnsiTheme="minorHAnsi" w:cstheme="minorHAnsi"/>
          <w:b/>
          <w:sz w:val="24"/>
          <w:szCs w:val="24"/>
          <w:lang w:val="pt-BR"/>
        </w:rPr>
        <w:t xml:space="preserve"> </w:t>
      </w:r>
      <w:proofErr w:type="spellStart"/>
      <w:r w:rsidRPr="00B10345">
        <w:rPr>
          <w:rFonts w:asciiTheme="minorHAnsi" w:hAnsiTheme="minorHAnsi" w:cstheme="minorHAnsi"/>
          <w:b/>
          <w:sz w:val="24"/>
          <w:szCs w:val="24"/>
          <w:lang w:val="pt-BR"/>
        </w:rPr>
        <w:t>Dorantes</w:t>
      </w:r>
      <w:proofErr w:type="spellEnd"/>
      <w:r w:rsidRPr="00B10345">
        <w:rPr>
          <w:rFonts w:asciiTheme="minorHAnsi" w:hAnsiTheme="minorHAnsi" w:cstheme="minorHAnsi"/>
          <w:b/>
          <w:sz w:val="24"/>
          <w:szCs w:val="24"/>
          <w:lang w:val="pt-BR"/>
        </w:rPr>
        <w:t xml:space="preserve"> </w:t>
      </w:r>
      <w:proofErr w:type="spellStart"/>
      <w:r w:rsidRPr="00B10345">
        <w:rPr>
          <w:rFonts w:asciiTheme="minorHAnsi" w:hAnsiTheme="minorHAnsi" w:cstheme="minorHAnsi"/>
          <w:b/>
          <w:sz w:val="24"/>
          <w:szCs w:val="24"/>
          <w:lang w:val="pt-BR"/>
        </w:rPr>
        <w:t>Contreras</w:t>
      </w:r>
      <w:proofErr w:type="spellEnd"/>
      <w:r w:rsidRPr="00B10345">
        <w:rPr>
          <w:rFonts w:asciiTheme="minorHAnsi" w:hAnsiTheme="minorHAnsi" w:cstheme="minorHAnsi"/>
          <w:b/>
          <w:sz w:val="24"/>
          <w:szCs w:val="24"/>
          <w:lang w:val="pt-BR"/>
        </w:rPr>
        <w:t>.</w:t>
      </w:r>
    </w:p>
    <w:p w:rsidR="00B10345" w:rsidRPr="00B10345" w:rsidRDefault="00B10345" w:rsidP="00B10345">
      <w:pPr>
        <w:pStyle w:val="Sinespaciado"/>
        <w:ind w:left="708"/>
        <w:jc w:val="center"/>
        <w:rPr>
          <w:rFonts w:asciiTheme="minorHAnsi" w:hAnsiTheme="minorHAnsi" w:cstheme="minorHAnsi"/>
          <w:sz w:val="24"/>
          <w:szCs w:val="24"/>
          <w:lang w:val="pt-BR"/>
        </w:rPr>
      </w:pPr>
      <w:r w:rsidRPr="00B10345">
        <w:rPr>
          <w:rFonts w:asciiTheme="minorHAnsi" w:hAnsiTheme="minorHAnsi" w:cstheme="minorHAnsi"/>
          <w:sz w:val="24"/>
          <w:szCs w:val="24"/>
          <w:lang w:val="pt-BR"/>
        </w:rPr>
        <w:t>Representante de la Fracción del Partido Movimento de Regeneración Nacional</w:t>
      </w:r>
    </w:p>
    <w:p w:rsidR="00B10345" w:rsidRPr="00B10345" w:rsidRDefault="00B10345" w:rsidP="00B10345">
      <w:pPr>
        <w:pStyle w:val="Sinespaciado"/>
        <w:ind w:left="708"/>
        <w:jc w:val="center"/>
        <w:rPr>
          <w:rFonts w:asciiTheme="minorHAnsi" w:hAnsiTheme="minorHAnsi" w:cstheme="minorHAnsi"/>
          <w:sz w:val="24"/>
          <w:szCs w:val="24"/>
          <w:lang w:val="pt-BR"/>
        </w:rPr>
      </w:pPr>
      <w:r w:rsidRPr="00B10345">
        <w:rPr>
          <w:rFonts w:asciiTheme="minorHAnsi" w:hAnsiTheme="minorHAnsi" w:cstheme="minorHAnsi"/>
          <w:sz w:val="24"/>
          <w:szCs w:val="24"/>
          <w:lang w:val="pt-BR"/>
        </w:rPr>
        <w:t>Suplente.</w:t>
      </w:r>
    </w:p>
    <w:p w:rsidR="00B10345" w:rsidRDefault="00B10345" w:rsidP="00B10345">
      <w:pPr>
        <w:pStyle w:val="Sinespaciado"/>
        <w:ind w:left="708"/>
        <w:jc w:val="center"/>
        <w:rPr>
          <w:rFonts w:asciiTheme="minorHAnsi" w:hAnsiTheme="minorHAnsi" w:cstheme="minorHAnsi"/>
          <w:b/>
          <w:sz w:val="24"/>
          <w:szCs w:val="24"/>
          <w:highlight w:val="yellow"/>
          <w:lang w:val="pt-BR"/>
        </w:rPr>
      </w:pPr>
    </w:p>
    <w:p w:rsidR="00ED253C" w:rsidRPr="00B10345" w:rsidRDefault="00ED253C"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b/>
          <w:color w:val="000000" w:themeColor="text1"/>
          <w:sz w:val="24"/>
          <w:szCs w:val="24"/>
        </w:rPr>
      </w:pPr>
      <w:r w:rsidRPr="00B10345">
        <w:rPr>
          <w:rFonts w:asciiTheme="minorHAnsi" w:hAnsiTheme="minorHAnsi" w:cstheme="minorHAnsi"/>
          <w:b/>
          <w:color w:val="000000" w:themeColor="text1"/>
          <w:sz w:val="24"/>
          <w:szCs w:val="24"/>
        </w:rPr>
        <w:t>Lourdes Georgina Chávez Rodríguez.</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Representante de la Fracción del Partido Futuro.</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Suplente.</w:t>
      </w:r>
    </w:p>
    <w:p w:rsidR="00B10345" w:rsidRPr="00B10345" w:rsidRDefault="00B10345" w:rsidP="00B10345">
      <w:pPr>
        <w:pStyle w:val="Sinespaciado"/>
        <w:ind w:left="708"/>
        <w:jc w:val="center"/>
        <w:rPr>
          <w:rFonts w:asciiTheme="minorHAnsi" w:hAnsiTheme="minorHAnsi" w:cstheme="minorHAnsi"/>
          <w:b/>
          <w:sz w:val="24"/>
          <w:szCs w:val="24"/>
          <w:highlight w:val="yellow"/>
          <w:lang w:val="pt-BR"/>
        </w:rPr>
      </w:pPr>
    </w:p>
    <w:p w:rsidR="00B10345" w:rsidRPr="00B10345" w:rsidRDefault="00B10345" w:rsidP="00B10345">
      <w:pPr>
        <w:pStyle w:val="Sinespaciado"/>
        <w:ind w:left="708"/>
        <w:jc w:val="center"/>
        <w:rPr>
          <w:rFonts w:asciiTheme="minorHAnsi" w:hAnsiTheme="minorHAnsi" w:cstheme="minorHAnsi"/>
          <w:sz w:val="24"/>
          <w:szCs w:val="24"/>
          <w:highlight w:val="yellow"/>
        </w:rPr>
      </w:pPr>
    </w:p>
    <w:p w:rsidR="00B10345" w:rsidRDefault="00B10345" w:rsidP="00B10345">
      <w:pPr>
        <w:pStyle w:val="Sinespaciado"/>
        <w:ind w:left="708"/>
        <w:jc w:val="center"/>
        <w:rPr>
          <w:rFonts w:asciiTheme="minorHAnsi" w:hAnsiTheme="minorHAnsi" w:cstheme="minorHAnsi"/>
          <w:sz w:val="24"/>
          <w:szCs w:val="24"/>
          <w:highlight w:val="yellow"/>
        </w:rPr>
      </w:pPr>
    </w:p>
    <w:p w:rsidR="00E40401" w:rsidRPr="00B10345" w:rsidRDefault="0029184E" w:rsidP="00B10345">
      <w:pPr>
        <w:pStyle w:val="Sinespaciado"/>
        <w:ind w:left="708"/>
        <w:jc w:val="center"/>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  </w:t>
      </w:r>
    </w:p>
    <w:p w:rsidR="00B10345" w:rsidRPr="00B10345" w:rsidRDefault="00B10345" w:rsidP="00B10345">
      <w:pPr>
        <w:pStyle w:val="Sinespaciado"/>
        <w:ind w:left="708"/>
        <w:jc w:val="center"/>
        <w:rPr>
          <w:rFonts w:asciiTheme="minorHAnsi" w:hAnsiTheme="minorHAnsi" w:cstheme="minorHAnsi"/>
          <w:sz w:val="24"/>
          <w:szCs w:val="24"/>
          <w:highlight w:val="yellow"/>
        </w:rPr>
      </w:pPr>
    </w:p>
    <w:p w:rsidR="00B10345" w:rsidRPr="00B10345" w:rsidRDefault="00B10345" w:rsidP="00B10345">
      <w:pPr>
        <w:pStyle w:val="Sinespaciado"/>
        <w:ind w:left="708"/>
        <w:jc w:val="center"/>
        <w:rPr>
          <w:rFonts w:asciiTheme="minorHAnsi" w:hAnsiTheme="minorHAnsi" w:cstheme="minorHAnsi"/>
          <w:b/>
          <w:color w:val="000000" w:themeColor="text1"/>
          <w:sz w:val="24"/>
          <w:szCs w:val="24"/>
        </w:rPr>
      </w:pPr>
      <w:r w:rsidRPr="00B10345">
        <w:rPr>
          <w:rFonts w:asciiTheme="minorHAnsi" w:hAnsiTheme="minorHAnsi" w:cstheme="minorHAnsi"/>
          <w:b/>
          <w:color w:val="000000" w:themeColor="text1"/>
          <w:sz w:val="24"/>
          <w:szCs w:val="24"/>
        </w:rPr>
        <w:t>Blanca Livier Téllez Morales.</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Representante de la Fracción del Partido Revolucionario Institucional.</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Suplente.</w:t>
      </w:r>
    </w:p>
    <w:p w:rsidR="00B10345" w:rsidRDefault="00B10345" w:rsidP="00B10345">
      <w:pPr>
        <w:pStyle w:val="Sinespaciado"/>
        <w:ind w:left="708"/>
        <w:jc w:val="center"/>
        <w:rPr>
          <w:rFonts w:asciiTheme="minorHAnsi" w:hAnsiTheme="minorHAnsi" w:cstheme="minorHAnsi"/>
          <w:sz w:val="24"/>
          <w:szCs w:val="24"/>
        </w:rPr>
      </w:pPr>
    </w:p>
    <w:p w:rsidR="00E40401" w:rsidRDefault="00E40401" w:rsidP="00B10345">
      <w:pPr>
        <w:pStyle w:val="Sinespaciado"/>
        <w:ind w:left="708"/>
        <w:jc w:val="center"/>
        <w:rPr>
          <w:rFonts w:asciiTheme="minorHAnsi" w:hAnsiTheme="minorHAnsi" w:cstheme="minorHAnsi"/>
          <w:sz w:val="24"/>
          <w:szCs w:val="24"/>
        </w:rPr>
      </w:pPr>
    </w:p>
    <w:p w:rsidR="00E40401" w:rsidRPr="00B10345" w:rsidRDefault="00E40401" w:rsidP="00B10345">
      <w:pPr>
        <w:pStyle w:val="Sinespaciado"/>
        <w:ind w:left="708"/>
        <w:jc w:val="center"/>
        <w:rPr>
          <w:rFonts w:asciiTheme="minorHAnsi" w:hAnsiTheme="minorHAnsi" w:cstheme="minorHAnsi"/>
          <w:sz w:val="24"/>
          <w:szCs w:val="24"/>
        </w:rPr>
      </w:pPr>
    </w:p>
    <w:p w:rsidR="00B10345" w:rsidRPr="00B10345" w:rsidRDefault="00B10345" w:rsidP="00B10345">
      <w:pPr>
        <w:pStyle w:val="Sinespaciado"/>
        <w:ind w:left="708"/>
        <w:jc w:val="center"/>
        <w:rPr>
          <w:rFonts w:asciiTheme="minorHAnsi" w:hAnsiTheme="minorHAnsi" w:cstheme="minorHAnsi"/>
          <w:sz w:val="24"/>
          <w:szCs w:val="24"/>
        </w:rPr>
      </w:pPr>
    </w:p>
    <w:p w:rsidR="00B10345" w:rsidRPr="00B10345" w:rsidRDefault="00B10345" w:rsidP="00B10345">
      <w:pPr>
        <w:pStyle w:val="Sinespaciado"/>
        <w:ind w:left="708"/>
        <w:jc w:val="center"/>
        <w:rPr>
          <w:rFonts w:asciiTheme="minorHAnsi" w:hAnsiTheme="minorHAnsi" w:cstheme="minorHAnsi"/>
          <w:b/>
          <w:sz w:val="24"/>
          <w:szCs w:val="24"/>
        </w:rPr>
      </w:pPr>
      <w:r w:rsidRPr="00B10345">
        <w:rPr>
          <w:rFonts w:asciiTheme="minorHAnsi" w:hAnsiTheme="minorHAnsi" w:cstheme="minorHAnsi"/>
          <w:b/>
          <w:sz w:val="24"/>
          <w:szCs w:val="24"/>
        </w:rPr>
        <w:t>Luz Elena Rosete Cortés.</w:t>
      </w:r>
    </w:p>
    <w:p w:rsidR="00B10345" w:rsidRPr="00B10345" w:rsidRDefault="00B10345" w:rsidP="00B10345">
      <w:pPr>
        <w:pStyle w:val="Sinespaciado"/>
        <w:ind w:left="708"/>
        <w:jc w:val="center"/>
        <w:rPr>
          <w:rFonts w:asciiTheme="minorHAnsi" w:hAnsiTheme="minorHAnsi" w:cstheme="minorHAnsi"/>
          <w:sz w:val="24"/>
          <w:szCs w:val="24"/>
        </w:rPr>
      </w:pPr>
      <w:r w:rsidRPr="00B10345">
        <w:rPr>
          <w:rFonts w:asciiTheme="minorHAnsi" w:hAnsiTheme="minorHAnsi" w:cstheme="minorHAnsi"/>
          <w:sz w:val="24"/>
          <w:szCs w:val="24"/>
        </w:rPr>
        <w:t>Secretario Técnico y Ejecutivo del Comité de Adquisiciones.</w:t>
      </w:r>
    </w:p>
    <w:p w:rsidR="008D0BC5" w:rsidRPr="00B10345" w:rsidRDefault="00B10345" w:rsidP="00873624">
      <w:pPr>
        <w:tabs>
          <w:tab w:val="left" w:pos="3969"/>
        </w:tabs>
        <w:spacing w:line="360" w:lineRule="auto"/>
        <w:jc w:val="center"/>
        <w:rPr>
          <w:rFonts w:asciiTheme="minorHAnsi" w:eastAsia="Calibri" w:hAnsiTheme="minorHAnsi" w:cstheme="minorHAnsi"/>
          <w:lang w:val="es-ES" w:eastAsia="en-US"/>
        </w:rPr>
      </w:pPr>
      <w:r w:rsidRPr="00B10345">
        <w:rPr>
          <w:rFonts w:asciiTheme="minorHAnsi" w:eastAsia="Calibri" w:hAnsiTheme="minorHAnsi" w:cstheme="minorHAnsi"/>
        </w:rPr>
        <w:t>Titular.</w:t>
      </w:r>
      <w:bookmarkStart w:id="0" w:name="_GoBack"/>
      <w:bookmarkEnd w:id="0"/>
    </w:p>
    <w:sectPr w:rsidR="008D0BC5" w:rsidRPr="00B10345" w:rsidSect="00D016B0">
      <w:headerReference w:type="default" r:id="rId19"/>
      <w:footerReference w:type="even" r:id="rId20"/>
      <w:footerReference w:type="default" r:id="rId21"/>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02F" w:rsidRDefault="00BA602F" w:rsidP="00162908">
      <w:r>
        <w:separator/>
      </w:r>
    </w:p>
  </w:endnote>
  <w:endnote w:type="continuationSeparator" w:id="0">
    <w:p w:rsidR="00BA602F" w:rsidRDefault="00BA602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23" w:rsidRDefault="0043552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5523" w:rsidRDefault="00435523"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435523" w:rsidRDefault="00435523">
            <w:pPr>
              <w:pStyle w:val="Piedepgina"/>
              <w:jc w:val="center"/>
            </w:pPr>
          </w:p>
          <w:p w:rsidR="00435523" w:rsidRPr="004747AC" w:rsidRDefault="00435523"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Décima Séptima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22</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septiembre</w:t>
            </w:r>
            <w:r w:rsidRPr="004747AC">
              <w:rPr>
                <w:rFonts w:asciiTheme="minorHAnsi" w:eastAsiaTheme="minorHAnsi" w:hAnsiTheme="minorHAnsi" w:cstheme="minorHAnsi"/>
                <w:sz w:val="18"/>
                <w:szCs w:val="18"/>
                <w:lang w:val="es-ES"/>
              </w:rPr>
              <w:t xml:space="preserve"> del 2022</w:t>
            </w:r>
          </w:p>
          <w:p w:rsidR="00435523" w:rsidRPr="00551520" w:rsidRDefault="0043552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435523" w:rsidRDefault="00435523">
            <w:pPr>
              <w:pStyle w:val="Piedepgina"/>
              <w:jc w:val="center"/>
            </w:pPr>
          </w:p>
          <w:p w:rsidR="00435523" w:rsidRDefault="0043552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39</w:t>
            </w:r>
            <w:r w:rsidRPr="00551520">
              <w:rPr>
                <w:rFonts w:asciiTheme="minorHAnsi" w:hAnsiTheme="minorHAnsi" w:cstheme="minorHAnsi"/>
                <w:b/>
                <w:bCs/>
                <w:sz w:val="20"/>
                <w:szCs w:val="20"/>
              </w:rPr>
              <w:fldChar w:fldCharType="end"/>
            </w:r>
          </w:p>
        </w:sdtContent>
      </w:sdt>
    </w:sdtContent>
  </w:sdt>
  <w:p w:rsidR="00435523" w:rsidRDefault="00435523"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02F" w:rsidRDefault="00BA602F" w:rsidP="00162908">
      <w:r>
        <w:separator/>
      </w:r>
    </w:p>
  </w:footnote>
  <w:footnote w:type="continuationSeparator" w:id="0">
    <w:p w:rsidR="00BA602F" w:rsidRDefault="00BA602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523" w:rsidRDefault="00435523">
    <w:pPr>
      <w:pStyle w:val="Encabezado"/>
    </w:pPr>
    <w:r>
      <w:rPr>
        <w:noProof/>
        <w:lang w:val="es-MX" w:eastAsia="es-MX"/>
      </w:rPr>
      <mc:AlternateContent>
        <mc:Choice Requires="wps">
          <w:drawing>
            <wp:anchor distT="0" distB="0" distL="114300" distR="114300" simplePos="0" relativeHeight="251665408"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435523" w:rsidRPr="00C72137" w:rsidRDefault="004355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30" type="#_x0000_t202" style="position:absolute;margin-left:126.65pt;margin-top:20.65pt;width:246.9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435523" w:rsidRPr="00C72137" w:rsidRDefault="004355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435523" w:rsidRPr="00C72137" w:rsidRDefault="0043552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SÉPTIMA</w:t>
    </w:r>
    <w:r w:rsidRPr="004456F7">
      <w:rPr>
        <w:rFonts w:asciiTheme="minorHAnsi" w:hAnsiTheme="minorHAnsi" w:cstheme="minorHAnsi"/>
        <w:sz w:val="22"/>
        <w:szCs w:val="22"/>
        <w:lang w:val="es-ES_tradnl"/>
      </w:rPr>
      <w:t xml:space="preserve"> SESIÓN ORDINARIA</w:t>
    </w:r>
  </w:p>
  <w:p w:rsidR="00435523" w:rsidRPr="00C72137" w:rsidRDefault="0043552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22</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SEPTIEMBRE</w:t>
    </w:r>
    <w:r w:rsidRPr="004456F7">
      <w:rPr>
        <w:rFonts w:asciiTheme="minorHAnsi" w:hAnsiTheme="minorHAnsi" w:cstheme="minorHAnsi"/>
        <w:sz w:val="22"/>
        <w:szCs w:val="22"/>
        <w:lang w:val="es-ES_tradnl"/>
      </w:rPr>
      <w:t xml:space="preserve"> DEL 2022</w:t>
    </w:r>
  </w:p>
  <w:p w:rsidR="00435523" w:rsidRPr="00261A2A" w:rsidRDefault="00435523"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CE2"/>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CF84A7D"/>
    <w:multiLevelType w:val="hybridMultilevel"/>
    <w:tmpl w:val="E0DAA3BC"/>
    <w:lvl w:ilvl="0" w:tplc="F13ABEAA">
      <w:start w:val="1"/>
      <w:numFmt w:val="upperLetter"/>
      <w:lvlText w:val="%1."/>
      <w:lvlJc w:val="left"/>
      <w:pPr>
        <w:ind w:left="1080" w:hanging="360"/>
      </w:pPr>
      <w:rPr>
        <w:rFonts w:ascii="Calibri" w:hAnsi="Calibri" w:cs="Calibri" w:hint="default"/>
        <w:b/>
        <w:i w:val="0"/>
        <w:color w:val="000000"/>
        <w:sz w:val="24"/>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2"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062093"/>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8"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68772C"/>
    <w:multiLevelType w:val="hybridMultilevel"/>
    <w:tmpl w:val="51E637AC"/>
    <w:lvl w:ilvl="0" w:tplc="24AC5EF4">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0" w15:restartNumberingAfterBreak="0">
    <w:nsid w:val="45B45604"/>
    <w:multiLevelType w:val="hybridMultilevel"/>
    <w:tmpl w:val="856ADC52"/>
    <w:lvl w:ilvl="0" w:tplc="5D0C00CA">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A4C0F61"/>
    <w:multiLevelType w:val="hybridMultilevel"/>
    <w:tmpl w:val="DFB026F0"/>
    <w:lvl w:ilvl="0" w:tplc="4C024896">
      <w:start w:val="1"/>
      <w:numFmt w:val="decimal"/>
      <w:lvlText w:val="%1."/>
      <w:lvlJc w:val="left"/>
      <w:pPr>
        <w:ind w:left="2280" w:hanging="360"/>
      </w:pPr>
      <w:rPr>
        <w:rFonts w:asciiTheme="minorHAnsi" w:hAnsiTheme="minorHAnsi" w:cstheme="minorHAnsi" w:hint="default"/>
        <w:sz w:val="24"/>
        <w:szCs w:val="24"/>
      </w:rPr>
    </w:lvl>
    <w:lvl w:ilvl="1" w:tplc="080A0019">
      <w:start w:val="1"/>
      <w:numFmt w:val="lowerLetter"/>
      <w:lvlText w:val="%2."/>
      <w:lvlJc w:val="left"/>
      <w:pPr>
        <w:ind w:left="3000" w:hanging="360"/>
      </w:pPr>
      <w:rPr>
        <w:rFonts w:cs="Times New Roman"/>
      </w:rPr>
    </w:lvl>
    <w:lvl w:ilvl="2" w:tplc="080A001B">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start w:val="1"/>
      <w:numFmt w:val="lowerLetter"/>
      <w:lvlText w:val="%5."/>
      <w:lvlJc w:val="left"/>
      <w:pPr>
        <w:ind w:left="5160" w:hanging="360"/>
      </w:pPr>
      <w:rPr>
        <w:rFonts w:cs="Times New Roman"/>
      </w:rPr>
    </w:lvl>
    <w:lvl w:ilvl="5" w:tplc="080A001B">
      <w:start w:val="1"/>
      <w:numFmt w:val="lowerRoman"/>
      <w:lvlText w:val="%6."/>
      <w:lvlJc w:val="right"/>
      <w:pPr>
        <w:ind w:left="5880" w:hanging="180"/>
      </w:pPr>
      <w:rPr>
        <w:rFonts w:cs="Times New Roman"/>
      </w:rPr>
    </w:lvl>
    <w:lvl w:ilvl="6" w:tplc="080A000F">
      <w:start w:val="1"/>
      <w:numFmt w:val="decimal"/>
      <w:lvlText w:val="%7."/>
      <w:lvlJc w:val="left"/>
      <w:pPr>
        <w:ind w:left="6600" w:hanging="360"/>
      </w:pPr>
      <w:rPr>
        <w:rFonts w:cs="Times New Roman"/>
      </w:rPr>
    </w:lvl>
    <w:lvl w:ilvl="7" w:tplc="080A0019">
      <w:start w:val="1"/>
      <w:numFmt w:val="lowerLetter"/>
      <w:lvlText w:val="%8."/>
      <w:lvlJc w:val="left"/>
      <w:pPr>
        <w:ind w:left="7320" w:hanging="360"/>
      </w:pPr>
      <w:rPr>
        <w:rFonts w:cs="Times New Roman"/>
      </w:rPr>
    </w:lvl>
    <w:lvl w:ilvl="8" w:tplc="080A001B">
      <w:start w:val="1"/>
      <w:numFmt w:val="lowerRoman"/>
      <w:lvlText w:val="%9."/>
      <w:lvlJc w:val="right"/>
      <w:pPr>
        <w:ind w:left="8040" w:hanging="180"/>
      </w:pPr>
      <w:rPr>
        <w:rFonts w:cs="Times New Roman"/>
      </w:rPr>
    </w:lvl>
  </w:abstractNum>
  <w:abstractNum w:abstractNumId="12"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010ED6"/>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2A7BE6"/>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45161D1"/>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9E5DC4"/>
    <w:multiLevelType w:val="hybridMultilevel"/>
    <w:tmpl w:val="991C3F40"/>
    <w:lvl w:ilvl="0" w:tplc="E72C3D5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C25CFF"/>
    <w:multiLevelType w:val="hybridMultilevel"/>
    <w:tmpl w:val="0A0CE966"/>
    <w:lvl w:ilvl="0" w:tplc="4920E0D6">
      <w:numFmt w:val="bullet"/>
      <w:lvlText w:val=""/>
      <w:lvlJc w:val="left"/>
      <w:pPr>
        <w:ind w:left="2136" w:hanging="360"/>
      </w:pPr>
      <w:rPr>
        <w:rFonts w:ascii="Symbol" w:eastAsia="Times New Roman" w:hAnsi="Symbol" w:hint="default"/>
      </w:rPr>
    </w:lvl>
    <w:lvl w:ilvl="1" w:tplc="080A0003" w:tentative="1">
      <w:start w:val="1"/>
      <w:numFmt w:val="bullet"/>
      <w:lvlText w:val="o"/>
      <w:lvlJc w:val="left"/>
      <w:pPr>
        <w:ind w:left="2856" w:hanging="360"/>
      </w:pPr>
      <w:rPr>
        <w:rFonts w:ascii="Courier New" w:hAnsi="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969332A"/>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A616689"/>
    <w:multiLevelType w:val="hybridMultilevel"/>
    <w:tmpl w:val="8F68EA26"/>
    <w:lvl w:ilvl="0" w:tplc="DBBA060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1" w15:restartNumberingAfterBreak="0">
    <w:nsid w:val="718D6CD9"/>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9B2E0C"/>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7CD96040"/>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1"/>
  </w:num>
  <w:num w:numId="10">
    <w:abstractNumId w:val="21"/>
  </w:num>
  <w:num w:numId="11">
    <w:abstractNumId w:val="23"/>
  </w:num>
  <w:num w:numId="12">
    <w:abstractNumId w:val="13"/>
  </w:num>
  <w:num w:numId="13">
    <w:abstractNumId w:val="15"/>
  </w:num>
  <w:num w:numId="14">
    <w:abstractNumId w:val="16"/>
  </w:num>
  <w:num w:numId="15">
    <w:abstractNumId w:val="2"/>
  </w:num>
  <w:num w:numId="16">
    <w:abstractNumId w:val="3"/>
  </w:num>
  <w:num w:numId="17">
    <w:abstractNumId w:val="10"/>
  </w:num>
  <w:num w:numId="18">
    <w:abstractNumId w:val="17"/>
  </w:num>
  <w:num w:numId="19">
    <w:abstractNumId w:val="14"/>
  </w:num>
  <w:num w:numId="20">
    <w:abstractNumId w:val="6"/>
  </w:num>
  <w:num w:numId="21">
    <w:abstractNumId w:val="22"/>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3A74"/>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423F5"/>
    <w:rsid w:val="00043F45"/>
    <w:rsid w:val="00045A13"/>
    <w:rsid w:val="00046179"/>
    <w:rsid w:val="00046824"/>
    <w:rsid w:val="000471EF"/>
    <w:rsid w:val="000511AB"/>
    <w:rsid w:val="0005296D"/>
    <w:rsid w:val="00056522"/>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4F3C"/>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C51D7"/>
    <w:rsid w:val="000D0F22"/>
    <w:rsid w:val="000D1C3E"/>
    <w:rsid w:val="000D7061"/>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4860"/>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7738"/>
    <w:rsid w:val="00190B90"/>
    <w:rsid w:val="00190E59"/>
    <w:rsid w:val="00192816"/>
    <w:rsid w:val="0019299A"/>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0CD4"/>
    <w:rsid w:val="00221273"/>
    <w:rsid w:val="00221AF2"/>
    <w:rsid w:val="00226F8A"/>
    <w:rsid w:val="0023008E"/>
    <w:rsid w:val="0023012F"/>
    <w:rsid w:val="0023080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4976"/>
    <w:rsid w:val="002968F0"/>
    <w:rsid w:val="00296F70"/>
    <w:rsid w:val="00297836"/>
    <w:rsid w:val="002A18B1"/>
    <w:rsid w:val="002A4198"/>
    <w:rsid w:val="002A446E"/>
    <w:rsid w:val="002A5B0C"/>
    <w:rsid w:val="002A7296"/>
    <w:rsid w:val="002B15F0"/>
    <w:rsid w:val="002B1A67"/>
    <w:rsid w:val="002B1CD9"/>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1A3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560E"/>
    <w:rsid w:val="00330425"/>
    <w:rsid w:val="00330EED"/>
    <w:rsid w:val="00330F97"/>
    <w:rsid w:val="00331520"/>
    <w:rsid w:val="00331E4F"/>
    <w:rsid w:val="0033218D"/>
    <w:rsid w:val="00334A64"/>
    <w:rsid w:val="003350E7"/>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B28"/>
    <w:rsid w:val="00385F27"/>
    <w:rsid w:val="00391838"/>
    <w:rsid w:val="00392038"/>
    <w:rsid w:val="0039252A"/>
    <w:rsid w:val="00393DC1"/>
    <w:rsid w:val="003942DE"/>
    <w:rsid w:val="003976BD"/>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40C7"/>
    <w:rsid w:val="003E643D"/>
    <w:rsid w:val="003E78E4"/>
    <w:rsid w:val="003F0FA1"/>
    <w:rsid w:val="003F194B"/>
    <w:rsid w:val="003F235D"/>
    <w:rsid w:val="003F2AD2"/>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6867"/>
    <w:rsid w:val="004178AD"/>
    <w:rsid w:val="00417BBB"/>
    <w:rsid w:val="00420C30"/>
    <w:rsid w:val="0042119B"/>
    <w:rsid w:val="00421545"/>
    <w:rsid w:val="004249F7"/>
    <w:rsid w:val="004271B0"/>
    <w:rsid w:val="00427882"/>
    <w:rsid w:val="00430057"/>
    <w:rsid w:val="00431FEB"/>
    <w:rsid w:val="00432E2C"/>
    <w:rsid w:val="00433722"/>
    <w:rsid w:val="004339D6"/>
    <w:rsid w:val="00435523"/>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028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470"/>
    <w:rsid w:val="00545AFA"/>
    <w:rsid w:val="0055112E"/>
    <w:rsid w:val="00551520"/>
    <w:rsid w:val="005517F4"/>
    <w:rsid w:val="00551B59"/>
    <w:rsid w:val="005527A9"/>
    <w:rsid w:val="005528E9"/>
    <w:rsid w:val="0055427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393C"/>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4A08"/>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4975"/>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3624"/>
    <w:rsid w:val="008764C5"/>
    <w:rsid w:val="00876663"/>
    <w:rsid w:val="00880284"/>
    <w:rsid w:val="00881F5D"/>
    <w:rsid w:val="00883C9B"/>
    <w:rsid w:val="008844AF"/>
    <w:rsid w:val="00885AF4"/>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597"/>
    <w:rsid w:val="00915BF7"/>
    <w:rsid w:val="00916000"/>
    <w:rsid w:val="00917B96"/>
    <w:rsid w:val="0092125D"/>
    <w:rsid w:val="00921C9E"/>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0300"/>
    <w:rsid w:val="00981ACA"/>
    <w:rsid w:val="00983370"/>
    <w:rsid w:val="00983E3F"/>
    <w:rsid w:val="00986FDF"/>
    <w:rsid w:val="00987491"/>
    <w:rsid w:val="00987B76"/>
    <w:rsid w:val="00994002"/>
    <w:rsid w:val="00994310"/>
    <w:rsid w:val="00994A3B"/>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F5"/>
    <w:rsid w:val="00A7249D"/>
    <w:rsid w:val="00A72C1F"/>
    <w:rsid w:val="00A73027"/>
    <w:rsid w:val="00A7781F"/>
    <w:rsid w:val="00A8072B"/>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371"/>
    <w:rsid w:val="00AD4C8B"/>
    <w:rsid w:val="00AD651E"/>
    <w:rsid w:val="00AD6E76"/>
    <w:rsid w:val="00AE033B"/>
    <w:rsid w:val="00AE038E"/>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29A"/>
    <w:rsid w:val="00B97330"/>
    <w:rsid w:val="00BA2D44"/>
    <w:rsid w:val="00BA3C96"/>
    <w:rsid w:val="00BA4DEE"/>
    <w:rsid w:val="00BA53E1"/>
    <w:rsid w:val="00BA5971"/>
    <w:rsid w:val="00BA602F"/>
    <w:rsid w:val="00BA6233"/>
    <w:rsid w:val="00BB083F"/>
    <w:rsid w:val="00BB1C2C"/>
    <w:rsid w:val="00BB2164"/>
    <w:rsid w:val="00BB2C3B"/>
    <w:rsid w:val="00BB3AB2"/>
    <w:rsid w:val="00BB4907"/>
    <w:rsid w:val="00BB5EE4"/>
    <w:rsid w:val="00BB6B89"/>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BA4"/>
    <w:rsid w:val="00C85F57"/>
    <w:rsid w:val="00C86DA0"/>
    <w:rsid w:val="00C929BF"/>
    <w:rsid w:val="00C93465"/>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E66"/>
    <w:rsid w:val="00DA03DE"/>
    <w:rsid w:val="00DA2157"/>
    <w:rsid w:val="00DA4E3D"/>
    <w:rsid w:val="00DA5895"/>
    <w:rsid w:val="00DA7763"/>
    <w:rsid w:val="00DB2860"/>
    <w:rsid w:val="00DB4961"/>
    <w:rsid w:val="00DB5476"/>
    <w:rsid w:val="00DB58BF"/>
    <w:rsid w:val="00DB74A7"/>
    <w:rsid w:val="00DC12F9"/>
    <w:rsid w:val="00DC6A7D"/>
    <w:rsid w:val="00DC7446"/>
    <w:rsid w:val="00DD275A"/>
    <w:rsid w:val="00DD2A28"/>
    <w:rsid w:val="00DD2CA5"/>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DBA"/>
    <w:rsid w:val="00E060C1"/>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97B4B"/>
    <w:rsid w:val="00EA0329"/>
    <w:rsid w:val="00EA2B26"/>
    <w:rsid w:val="00EA3EB6"/>
    <w:rsid w:val="00EA4DAA"/>
    <w:rsid w:val="00EA582E"/>
    <w:rsid w:val="00EB25E5"/>
    <w:rsid w:val="00EB6B0F"/>
    <w:rsid w:val="00EB725B"/>
    <w:rsid w:val="00EB7E5A"/>
    <w:rsid w:val="00EC13B0"/>
    <w:rsid w:val="00EC3944"/>
    <w:rsid w:val="00EC3C91"/>
    <w:rsid w:val="00EC6F8E"/>
    <w:rsid w:val="00EC7EEA"/>
    <w:rsid w:val="00ED06C1"/>
    <w:rsid w:val="00ED253C"/>
    <w:rsid w:val="00ED68E1"/>
    <w:rsid w:val="00ED70E9"/>
    <w:rsid w:val="00EE01E6"/>
    <w:rsid w:val="00EE0B52"/>
    <w:rsid w:val="00EE1EC6"/>
    <w:rsid w:val="00EE251E"/>
    <w:rsid w:val="00EE2E72"/>
    <w:rsid w:val="00EE56D1"/>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324D"/>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D2B11"/>
    <w:rsid w:val="00FD42CB"/>
    <w:rsid w:val="00FD4AD0"/>
    <w:rsid w:val="00FD5B67"/>
    <w:rsid w:val="00FD69B1"/>
    <w:rsid w:val="00FD7A39"/>
    <w:rsid w:val="00FE193D"/>
    <w:rsid w:val="00FE1950"/>
    <w:rsid w:val="00FE222E"/>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95995"/>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6CB9A-2752-43BB-9C62-1E020454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7515</Words>
  <Characters>41335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6</cp:revision>
  <cp:lastPrinted>2022-09-27T17:21:00Z</cp:lastPrinted>
  <dcterms:created xsi:type="dcterms:W3CDTF">2022-09-27T17:08:00Z</dcterms:created>
  <dcterms:modified xsi:type="dcterms:W3CDTF">2022-09-27T17:22:00Z</dcterms:modified>
</cp:coreProperties>
</file>