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BC628" w14:textId="77777777" w:rsidR="00F35172" w:rsidRDefault="00F35172"/>
    <w:p w14:paraId="702DD9B3" w14:textId="0A870E04" w:rsidR="000D24DF" w:rsidRDefault="002E065D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065D">
        <w:rPr>
          <w:rFonts w:ascii="Arial" w:hAnsi="Arial" w:cs="Arial"/>
          <w:b/>
          <w:sz w:val="24"/>
          <w:szCs w:val="24"/>
          <w:lang w:val="es-ES"/>
        </w:rPr>
        <w:t>ESTIMACIONES DE CIERRE DE INGRESOS Y EGRES</w:t>
      </w:r>
      <w:r w:rsidR="0097000C">
        <w:rPr>
          <w:rFonts w:ascii="Arial" w:hAnsi="Arial" w:cs="Arial"/>
          <w:b/>
          <w:sz w:val="24"/>
          <w:szCs w:val="24"/>
          <w:lang w:val="es-ES"/>
        </w:rPr>
        <w:t>OS PARA EL EJERCICIO FISCAL 2022</w:t>
      </w:r>
      <w:r w:rsidRPr="002E065D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3F339B46" w14:textId="77777777" w:rsidR="00920C00" w:rsidRDefault="00920C00" w:rsidP="00920C00">
      <w:pPr>
        <w:spacing w:before="19"/>
        <w:ind w:right="216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4112841" w14:textId="55FD3B7E" w:rsidR="000D24DF" w:rsidRPr="000D24DF" w:rsidRDefault="000D24DF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D24DF">
        <w:rPr>
          <w:rFonts w:ascii="Arial" w:hAnsi="Arial" w:cs="Arial"/>
          <w:b/>
          <w:sz w:val="24"/>
          <w:szCs w:val="24"/>
          <w:lang w:val="es-MX"/>
        </w:rPr>
        <w:t xml:space="preserve">ESTIMACIÓN DE INGRESOS AL </w:t>
      </w:r>
      <w:r w:rsidR="0097000C">
        <w:rPr>
          <w:rFonts w:ascii="Arial" w:hAnsi="Arial" w:cs="Arial"/>
          <w:b/>
          <w:sz w:val="24"/>
          <w:szCs w:val="24"/>
          <w:lang w:val="es-MX"/>
        </w:rPr>
        <w:t>CIERRE DEL EJERCICIO FISCAL 2022</w:t>
      </w:r>
    </w:p>
    <w:tbl>
      <w:tblPr>
        <w:tblW w:w="5480" w:type="pct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3874"/>
      </w:tblGrid>
      <w:tr w:rsidR="000D24DF" w:rsidRPr="000D24DF" w14:paraId="400BCCD1" w14:textId="77777777" w:rsidTr="00032FCA">
        <w:trPr>
          <w:trHeight w:hRule="exact" w:val="252"/>
        </w:trPr>
        <w:tc>
          <w:tcPr>
            <w:tcW w:w="29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4227C6" w14:textId="77777777"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DESCRIPCIÓN</w:t>
            </w:r>
          </w:p>
        </w:tc>
        <w:tc>
          <w:tcPr>
            <w:tcW w:w="20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1FC8875" w14:textId="77777777"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INGRESO PROYECTADO</w:t>
            </w:r>
          </w:p>
        </w:tc>
      </w:tr>
      <w:tr w:rsidR="000D24DF" w:rsidRPr="000D24DF" w14:paraId="1FDB4603" w14:textId="77777777" w:rsidTr="00032FCA">
        <w:trPr>
          <w:trHeight w:hRule="exact" w:val="265"/>
        </w:trPr>
        <w:tc>
          <w:tcPr>
            <w:tcW w:w="29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BD3F60" w14:textId="77777777"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A350A5C" w14:textId="2800A405" w:rsidR="000D24DF" w:rsidRPr="000D24DF" w:rsidRDefault="0097000C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EJERCICIO 2022</w:t>
            </w:r>
          </w:p>
        </w:tc>
      </w:tr>
      <w:tr w:rsidR="000D24DF" w:rsidRPr="000D24DF" w14:paraId="1EC60FF0" w14:textId="77777777" w:rsidTr="00032FCA">
        <w:trPr>
          <w:trHeight w:hRule="exact"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9ABB8" w14:textId="77777777"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D8864" w14:textId="77777777"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</w:tr>
      <w:tr w:rsidR="000D24DF" w:rsidRPr="000D24DF" w14:paraId="1F21BD56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F5E3917" w14:textId="77777777" w:rsidR="000D24DF" w:rsidRPr="00F32BBC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IMPUESTOS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CC0E519" w14:textId="07E792A0" w:rsidR="000D24DF" w:rsidRPr="00F32BBC" w:rsidRDefault="00CA1161" w:rsidP="000D24DF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$2,631,302,453</w:t>
            </w:r>
            <w:bookmarkStart w:id="0" w:name="_GoBack"/>
            <w:bookmarkEnd w:id="0"/>
            <w:r w:rsidR="00036207"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.00</w:t>
            </w:r>
          </w:p>
        </w:tc>
      </w:tr>
      <w:tr w:rsidR="000D24DF" w:rsidRPr="000D24DF" w14:paraId="2B05EB39" w14:textId="77777777" w:rsidTr="00196FAC">
        <w:trPr>
          <w:trHeight w:hRule="exact" w:val="97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94A21" w14:textId="77777777" w:rsidR="000D24DF" w:rsidRPr="00F32BBC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DD58B" w14:textId="77777777" w:rsidR="000D24DF" w:rsidRPr="00F32BBC" w:rsidRDefault="000D24DF" w:rsidP="000D24DF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79102B96" w14:textId="77777777" w:rsidTr="00032FCA">
        <w:trPr>
          <w:trHeight w:hRule="exact"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CBEA81C" w14:textId="48FD156C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CUOTAS Y APORTACIONES DE SEGURIDAD SOCIAL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9443773" w14:textId="173C6029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$0</w:t>
            </w:r>
            <w:r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.00</w:t>
            </w:r>
          </w:p>
        </w:tc>
      </w:tr>
      <w:tr w:rsidR="00032FCA" w:rsidRPr="000D24DF" w14:paraId="2DEDE9E5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C6C8C" w14:textId="7040A4EA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IMPUESTOS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BD2981" w14:textId="7B03A881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$2,544,256,456.00</w:t>
            </w:r>
          </w:p>
        </w:tc>
      </w:tr>
      <w:tr w:rsidR="00032FCA" w:rsidRPr="000D24DF" w14:paraId="5F79B68B" w14:textId="77777777" w:rsidTr="00032FCA">
        <w:trPr>
          <w:trHeight w:val="429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D1DA640" w14:textId="3120D28F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CONTRIBUCIÓN DE MEJORAS POR OBRAS PUBLICAS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57FB61A" w14:textId="3E08054F" w:rsidR="00032FCA" w:rsidRPr="00F32BBC" w:rsidRDefault="0038041E" w:rsidP="00032FCA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$82,181,387</w:t>
            </w: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.00</w:t>
            </w:r>
          </w:p>
        </w:tc>
      </w:tr>
      <w:tr w:rsidR="00032FCA" w:rsidRPr="000D24DF" w14:paraId="0E7C9D33" w14:textId="77777777" w:rsidTr="00196FAC">
        <w:trPr>
          <w:trHeight w:hRule="exact" w:val="9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CEE0D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556B8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1489E486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DA76486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DERECHOS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9C84EF4" w14:textId="7641F09F" w:rsidR="00032FCA" w:rsidRPr="00F32BBC" w:rsidRDefault="0038041E" w:rsidP="00032FCA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</w:t>
            </w:r>
            <w:r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548,034,729</w:t>
            </w: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.00</w:t>
            </w:r>
          </w:p>
        </w:tc>
      </w:tr>
      <w:tr w:rsidR="00032FCA" w:rsidRPr="000D24DF" w14:paraId="7701C788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0A227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971DB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5F8ECE8D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A50989B" w14:textId="77777777" w:rsidR="0038041E" w:rsidRPr="00F32BB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PRODUCTOS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0FB30E0" w14:textId="1FD486CB" w:rsidR="0038041E" w:rsidRPr="00F32BBC" w:rsidRDefault="0038041E" w:rsidP="0038041E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</w:t>
            </w:r>
            <w:r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55,698,666</w:t>
            </w: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.00</w:t>
            </w:r>
          </w:p>
        </w:tc>
      </w:tr>
      <w:tr w:rsidR="0038041E" w:rsidRPr="000D24DF" w14:paraId="642E8968" w14:textId="77777777" w:rsidTr="00196FAC">
        <w:trPr>
          <w:trHeight w:hRule="exact" w:val="10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D483" w14:textId="77777777" w:rsidR="0038041E" w:rsidRPr="00F32BBC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35E89" w14:textId="77777777" w:rsidR="0038041E" w:rsidRPr="00F32BBC" w:rsidRDefault="0038041E" w:rsidP="0038041E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F32BBC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</w:tr>
      <w:tr w:rsidR="0038041E" w:rsidRPr="000D24DF" w14:paraId="09C34684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85A3A3D" w14:textId="77777777" w:rsidR="0038041E" w:rsidRPr="00F32BB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APROVECHAMIENTOS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8791FBB" w14:textId="6CFC5DA3" w:rsidR="0038041E" w:rsidRPr="00F32BBC" w:rsidRDefault="0038041E" w:rsidP="0038041E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MX" w:eastAsia="es-MX"/>
              </w:rPr>
              <w:t>$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MX" w:eastAsia="es-MX"/>
              </w:rPr>
              <w:t>693,999,843.78</w:t>
            </w:r>
          </w:p>
        </w:tc>
      </w:tr>
      <w:tr w:rsidR="0038041E" w:rsidRPr="00196FAC" w14:paraId="055F9B3B" w14:textId="77777777" w:rsidTr="00196FAC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890A3" w14:textId="77777777" w:rsidR="0038041E" w:rsidRPr="00196FA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20"/>
                <w:lang w:val="es-ES" w:eastAsia="es-MX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F18A9E" w14:textId="77777777" w:rsidR="0038041E" w:rsidRPr="00196FAC" w:rsidRDefault="0038041E" w:rsidP="0038041E">
            <w:pPr>
              <w:jc w:val="right"/>
              <w:rPr>
                <w:rFonts w:ascii="Arial" w:eastAsia="Times New Roman" w:hAnsi="Arial" w:cs="Arial"/>
                <w:bCs/>
                <w:color w:val="FFFFFF" w:themeColor="background1"/>
                <w:sz w:val="8"/>
                <w:szCs w:val="20"/>
                <w:lang w:val="es-MX" w:eastAsia="es-MX"/>
              </w:rPr>
            </w:pPr>
          </w:p>
        </w:tc>
      </w:tr>
      <w:tr w:rsidR="0038041E" w:rsidRPr="000D24DF" w14:paraId="38F78EF9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1DCB9BE0" w14:textId="00113DFD" w:rsidR="0038041E" w:rsidRPr="00F32BB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INGRESOS POR VENTA DE BIENES, PRESTACIÓN DE SERVICIOS Y OTROS INGRESOS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2727B280" w14:textId="5153F575" w:rsidR="0038041E" w:rsidRPr="00F32BBC" w:rsidRDefault="0038041E" w:rsidP="0038041E">
            <w:pPr>
              <w:jc w:val="right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MX" w:eastAsia="es-MX"/>
              </w:rPr>
              <w:t>$0.00</w:t>
            </w:r>
          </w:p>
        </w:tc>
      </w:tr>
      <w:tr w:rsidR="0038041E" w:rsidRPr="000D24DF" w14:paraId="108B0A31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4F9EA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4562E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53E255F8" w14:textId="77777777" w:rsidTr="00032FCA">
        <w:trPr>
          <w:trHeight w:val="26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112A75C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TOTAL INGRESOS PROPIOS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5AAA5742" w14:textId="72B7423A" w:rsidR="0038041E" w:rsidRPr="00650A08" w:rsidRDefault="00650A08" w:rsidP="00650A0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$4,011,217,078.78</w:t>
            </w:r>
          </w:p>
        </w:tc>
      </w:tr>
      <w:tr w:rsidR="0038041E" w:rsidRPr="000D24DF" w14:paraId="51EB57FA" w14:textId="77777777" w:rsidTr="00196FAC">
        <w:trPr>
          <w:trHeight w:hRule="exact" w:val="10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8E083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9DE20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3097FECA" w14:textId="77777777" w:rsidTr="00032FCA">
        <w:trPr>
          <w:trHeight w:val="26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C9AF04E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 xml:space="preserve">TOTAL </w:t>
            </w: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PARTICIPACIONES Y RAMO 33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F01BC0C" w14:textId="7ADFA1E3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$4,814,738,646.42</w:t>
            </w:r>
          </w:p>
        </w:tc>
      </w:tr>
      <w:tr w:rsidR="0038041E" w:rsidRPr="00196FAC" w14:paraId="61A27359" w14:textId="77777777" w:rsidTr="00196FAC">
        <w:trPr>
          <w:trHeight w:val="147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F60B74" w14:textId="77777777" w:rsidR="0038041E" w:rsidRPr="00196FA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0"/>
                <w:lang w:val="es-ES" w:eastAsia="es-MX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223044" w14:textId="77777777" w:rsidR="0038041E" w:rsidRPr="00196FAC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0"/>
                <w:lang w:val="es-MX" w:eastAsia="es-MX"/>
              </w:rPr>
            </w:pPr>
          </w:p>
        </w:tc>
      </w:tr>
      <w:tr w:rsidR="0038041E" w:rsidRPr="000D24DF" w14:paraId="01E664C0" w14:textId="77777777" w:rsidTr="00032FCA">
        <w:trPr>
          <w:trHeight w:val="26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760924D9" w14:textId="3C685875" w:rsidR="0038041E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TRANSFERENCIAS, ASIGNACIONES, SUBSIDIOS Y SUBVENCIONES, Y PENSIONES Y JUBILACIONES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57D783C1" w14:textId="15B75D9A" w:rsidR="0038041E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$0.00</w:t>
            </w:r>
          </w:p>
        </w:tc>
      </w:tr>
      <w:tr w:rsidR="0038041E" w:rsidRPr="000D24DF" w14:paraId="1AC0DA8E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64A8C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6BB6B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65F67C27" w14:textId="77777777" w:rsidTr="00032FCA">
        <w:trPr>
          <w:trHeight w:val="429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38D3587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INGRESOS DERIVADOS DE FINANCIAMIENTOS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B4B61E0" w14:textId="01919CD5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$0.00</w:t>
            </w:r>
          </w:p>
        </w:tc>
      </w:tr>
      <w:tr w:rsidR="0038041E" w:rsidRPr="000D24DF" w14:paraId="2D764573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05E3B2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FD0359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7EC3" w:rsidRPr="000D24DF" w14:paraId="0E7FCACD" w14:textId="77777777" w:rsidTr="00032FCA">
        <w:trPr>
          <w:trHeight w:hRule="exact" w:val="265"/>
        </w:trPr>
        <w:tc>
          <w:tcPr>
            <w:tcW w:w="29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5317A2" w14:textId="77777777" w:rsidR="00BB7EC3" w:rsidRPr="000D24DF" w:rsidRDefault="00BB7EC3" w:rsidP="00BB7E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TOTAL INGRESOS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BE66EF" w14:textId="4F60502B" w:rsidR="00BB7EC3" w:rsidRPr="000D24DF" w:rsidRDefault="00BB7EC3" w:rsidP="00BB7E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$8,825,955,725.20</w:t>
            </w:r>
          </w:p>
        </w:tc>
      </w:tr>
    </w:tbl>
    <w:p w14:paraId="5F5AF346" w14:textId="77777777" w:rsidR="00920C00" w:rsidRDefault="00920C00" w:rsidP="00716C67">
      <w:pPr>
        <w:rPr>
          <w:rFonts w:ascii="Arial" w:hAnsi="Arial" w:cs="Arial"/>
          <w:sz w:val="20"/>
          <w:szCs w:val="24"/>
          <w:lang w:val="es-MX"/>
        </w:rPr>
      </w:pPr>
    </w:p>
    <w:p w14:paraId="5AD825E4" w14:textId="5AA58E29" w:rsidR="00716C67" w:rsidRPr="00CD4A90" w:rsidRDefault="00716C67" w:rsidP="00716C67">
      <w:pPr>
        <w:rPr>
          <w:rFonts w:ascii="Arial" w:hAnsi="Arial" w:cs="Arial"/>
          <w:sz w:val="20"/>
          <w:szCs w:val="24"/>
          <w:lang w:val="es-MX"/>
        </w:rPr>
      </w:pPr>
      <w:r w:rsidRPr="00522F31">
        <w:rPr>
          <w:rFonts w:ascii="Arial" w:hAnsi="Arial" w:cs="Arial"/>
          <w:sz w:val="20"/>
          <w:szCs w:val="24"/>
          <w:lang w:val="es-MX"/>
        </w:rPr>
        <w:t xml:space="preserve">Nota: </w:t>
      </w:r>
      <w:r w:rsidR="00F66505" w:rsidRPr="00522F31">
        <w:rPr>
          <w:rFonts w:ascii="Arial" w:hAnsi="Arial" w:cs="Arial"/>
          <w:sz w:val="20"/>
          <w:szCs w:val="24"/>
          <w:lang w:val="es-MX"/>
        </w:rPr>
        <w:t xml:space="preserve">Escenario estimado con datos disponibles al corte de junio </w:t>
      </w:r>
      <w:r w:rsidR="00BB7EC3" w:rsidRPr="00522F31">
        <w:rPr>
          <w:rFonts w:ascii="Arial" w:hAnsi="Arial" w:cs="Arial"/>
          <w:sz w:val="20"/>
          <w:szCs w:val="24"/>
          <w:lang w:val="es-MX"/>
        </w:rPr>
        <w:t>2022</w:t>
      </w:r>
      <w:r w:rsidR="00F66505" w:rsidRPr="00522F31">
        <w:rPr>
          <w:rFonts w:ascii="Arial" w:hAnsi="Arial" w:cs="Arial"/>
          <w:sz w:val="20"/>
          <w:szCs w:val="24"/>
          <w:lang w:val="es-MX"/>
        </w:rPr>
        <w:t>, en concordancia con las estimaciones contenidas en los a</w:t>
      </w:r>
      <w:r w:rsidR="00BB7EC3" w:rsidRPr="00522F31">
        <w:rPr>
          <w:rFonts w:ascii="Arial" w:hAnsi="Arial" w:cs="Arial"/>
          <w:sz w:val="20"/>
          <w:szCs w:val="24"/>
          <w:lang w:val="es-MX"/>
        </w:rPr>
        <w:t>nexos de la Ley de Ingresos 2023</w:t>
      </w:r>
      <w:r w:rsidR="00F66505" w:rsidRPr="00522F31">
        <w:rPr>
          <w:rFonts w:ascii="Arial" w:hAnsi="Arial" w:cs="Arial"/>
          <w:sz w:val="20"/>
          <w:szCs w:val="24"/>
          <w:lang w:val="es-MX"/>
        </w:rPr>
        <w:t>.</w:t>
      </w:r>
    </w:p>
    <w:p w14:paraId="313277FE" w14:textId="77777777" w:rsidR="00F35172" w:rsidRDefault="00F35172" w:rsidP="00F35172">
      <w:pPr>
        <w:spacing w:before="36"/>
        <w:rPr>
          <w:rFonts w:ascii="Arial" w:hAnsi="Arial" w:cs="Arial"/>
          <w:b/>
          <w:color w:val="6F2F9F"/>
          <w:sz w:val="20"/>
          <w:szCs w:val="24"/>
          <w:lang w:val="es-ES"/>
        </w:rPr>
      </w:pPr>
    </w:p>
    <w:p w14:paraId="78320EC8" w14:textId="2FCEE9CF" w:rsidR="00F35172" w:rsidRPr="00716C67" w:rsidRDefault="00F35172" w:rsidP="00F35172">
      <w:pPr>
        <w:spacing w:before="36"/>
        <w:rPr>
          <w:rFonts w:ascii="Arial" w:hAnsi="Arial" w:cs="Arial"/>
          <w:b/>
          <w:sz w:val="24"/>
          <w:szCs w:val="24"/>
          <w:lang w:val="es-ES"/>
        </w:rPr>
      </w:pPr>
      <w:r w:rsidRPr="00716C67">
        <w:rPr>
          <w:rFonts w:ascii="Arial" w:hAnsi="Arial" w:cs="Arial"/>
          <w:b/>
          <w:sz w:val="24"/>
          <w:szCs w:val="24"/>
          <w:lang w:val="es-ES"/>
        </w:rPr>
        <w:t xml:space="preserve">ESTIMACIÓN DE EGRESOS AL </w:t>
      </w:r>
      <w:r w:rsidR="0097000C">
        <w:rPr>
          <w:rFonts w:ascii="Arial" w:hAnsi="Arial" w:cs="Arial"/>
          <w:b/>
          <w:sz w:val="24"/>
          <w:szCs w:val="24"/>
          <w:lang w:val="es-ES"/>
        </w:rPr>
        <w:t>CIERRE DEL EJERCICIO FISCAL 2022</w:t>
      </w:r>
    </w:p>
    <w:p w14:paraId="336E01BF" w14:textId="77777777" w:rsidR="00F35172" w:rsidRPr="00F35172" w:rsidRDefault="00F35172">
      <w:pPr>
        <w:rPr>
          <w:rFonts w:ascii="Arial" w:hAnsi="Arial" w:cs="Arial"/>
          <w:sz w:val="20"/>
          <w:szCs w:val="24"/>
          <w:lang w:val="es-ES"/>
        </w:rPr>
      </w:pPr>
    </w:p>
    <w:tbl>
      <w:tblPr>
        <w:tblW w:w="54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6"/>
        <w:gridCol w:w="2196"/>
      </w:tblGrid>
      <w:tr w:rsidR="00716C67" w:rsidRPr="00196FAC" w14:paraId="2118926A" w14:textId="77777777" w:rsidTr="00196FAC">
        <w:trPr>
          <w:trHeight w:val="308"/>
        </w:trPr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45D63A" w14:textId="77777777" w:rsidR="00716C67" w:rsidRPr="00196FAC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CONCEPTO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3840BD" w14:textId="77777777" w:rsidR="00716C67" w:rsidRPr="00196FAC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IMPORTE</w:t>
            </w:r>
          </w:p>
        </w:tc>
      </w:tr>
      <w:tr w:rsidR="00CB242F" w:rsidRPr="00196FAC" w14:paraId="71084A97" w14:textId="77777777" w:rsidTr="00F0124F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ACF" w14:textId="001716AC" w:rsidR="00CB242F" w:rsidRPr="00196FAC" w:rsidRDefault="00CB242F" w:rsidP="00CB242F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1000 SERVICIOS PERSONALES.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9EC" w14:textId="62F9B2D3" w:rsidR="00CB242F" w:rsidRPr="00196FAC" w:rsidRDefault="00CB242F" w:rsidP="00CB242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$3,861,100,498.53</w:t>
            </w:r>
          </w:p>
        </w:tc>
      </w:tr>
      <w:tr w:rsidR="00EE2193" w:rsidRPr="00196FAC" w14:paraId="2D4D718D" w14:textId="77777777" w:rsidTr="00F26117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41C" w14:textId="4429D85E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2000 MATERIALES Y SUMINISTROS.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DAF" w14:textId="0CC293C6" w:rsidR="00EE2193" w:rsidRPr="00196FAC" w:rsidRDefault="00EE2193" w:rsidP="00EE219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$559,665,380.35</w:t>
            </w:r>
          </w:p>
        </w:tc>
      </w:tr>
      <w:tr w:rsidR="00EE2193" w:rsidRPr="00196FAC" w14:paraId="67080C44" w14:textId="77777777" w:rsidTr="00E13A23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2EF" w14:textId="2ABF071F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3000 SERVICIOS GENERALES.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3F5" w14:textId="4CF0C50E" w:rsidR="00EE2193" w:rsidRPr="00196FAC" w:rsidRDefault="00EE2193" w:rsidP="00EE219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$1,306,489,576.47</w:t>
            </w:r>
          </w:p>
        </w:tc>
      </w:tr>
      <w:tr w:rsidR="00EE2193" w:rsidRPr="00196FAC" w14:paraId="71CB7833" w14:textId="77777777" w:rsidTr="00EE3C74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ABC" w14:textId="64013A44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4000 TRANSFERENCIAS, ASIGNACIONES, SUBSIDIOS Y OTRAS AYUDAS.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15B4" w14:textId="5D516ACC" w:rsidR="00EE2193" w:rsidRPr="00196FAC" w:rsidRDefault="00EE2193" w:rsidP="00EE219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$1,373,571,945.36</w:t>
            </w:r>
          </w:p>
        </w:tc>
      </w:tr>
      <w:tr w:rsidR="00EE2193" w:rsidRPr="00196FAC" w14:paraId="4165135F" w14:textId="77777777" w:rsidTr="00151DA0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2641" w14:textId="78D79869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5000 BIENES MUEBLES, INMUEBLES E INTANGIBLES.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A7B" w14:textId="12D92395" w:rsidR="00EE2193" w:rsidRPr="00196FAC" w:rsidRDefault="00EE2193" w:rsidP="00EE219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$282,002,784.31</w:t>
            </w:r>
          </w:p>
        </w:tc>
      </w:tr>
      <w:tr w:rsidR="00EE2193" w:rsidRPr="00196FAC" w14:paraId="7FB4F18F" w14:textId="77777777" w:rsidTr="00932EFF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050" w14:textId="2B5F39C8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6000 INVERSIÓN PUBLICA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DDF" w14:textId="786918B8" w:rsidR="00EE2193" w:rsidRPr="00196FAC" w:rsidRDefault="00EE2193" w:rsidP="00EE219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$1,295,097,794.99</w:t>
            </w:r>
          </w:p>
        </w:tc>
      </w:tr>
      <w:tr w:rsidR="00CB242F" w:rsidRPr="00196FAC" w14:paraId="10D8DF59" w14:textId="77777777" w:rsidTr="00BB207B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B13" w14:textId="51F4B248" w:rsidR="00CB242F" w:rsidRPr="00196FAC" w:rsidRDefault="00CB242F" w:rsidP="00CB242F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7000 INVERSIONES FINANCIERAS Y OTRAS PROVISIONES.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F91F" w14:textId="17F2219A" w:rsidR="00CB242F" w:rsidRPr="00196FAC" w:rsidRDefault="00CB242F" w:rsidP="00CB242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DA286E" w:rsidRPr="00196FAC" w14:paraId="0A212FFC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B75C" w14:textId="4D20200A" w:rsidR="00DA286E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 xml:space="preserve">CAPÍTULO: 8000 PARTICIPACIONES Y APORTACIONES.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28C0" w14:textId="34E05A17" w:rsidR="00DA286E" w:rsidRPr="00196FAC" w:rsidRDefault="00DA286E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</w:tr>
      <w:tr w:rsidR="00CB242F" w:rsidRPr="00196FAC" w14:paraId="00F987F2" w14:textId="77777777" w:rsidTr="0023408B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1EF0" w14:textId="6E7BDB11" w:rsidR="00CB242F" w:rsidRPr="00196FAC" w:rsidRDefault="00CB242F" w:rsidP="00CB242F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9000 DEUDA PUBLICA.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394" w14:textId="58BE8C08" w:rsidR="00CB242F" w:rsidRPr="00196FAC" w:rsidRDefault="00CB242F" w:rsidP="00CB242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$147,027,745.19</w:t>
            </w:r>
          </w:p>
        </w:tc>
      </w:tr>
      <w:tr w:rsidR="006F49DF" w:rsidRPr="00D5090E" w14:paraId="2FD7A9DF" w14:textId="77777777" w:rsidTr="00196FAC">
        <w:trPr>
          <w:trHeight w:val="36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04B6" w14:textId="77777777" w:rsidR="006F49DF" w:rsidRPr="00196FAC" w:rsidRDefault="006F49DF" w:rsidP="006F49DF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TOTALES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F9C" w14:textId="4A62F3B7" w:rsidR="006F49DF" w:rsidRPr="00D5090E" w:rsidRDefault="006F49DF" w:rsidP="006F49DF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090E">
              <w:rPr>
                <w:rFonts w:ascii="Arial" w:hAnsi="Arial" w:cs="Arial"/>
                <w:b/>
                <w:color w:val="000000"/>
                <w:sz w:val="24"/>
                <w:szCs w:val="24"/>
              </w:rPr>
              <w:t>$8,825,955,725.20</w:t>
            </w:r>
          </w:p>
        </w:tc>
      </w:tr>
    </w:tbl>
    <w:p w14:paraId="1C901AA5" w14:textId="77777777" w:rsidR="00920C00" w:rsidRDefault="00920C00" w:rsidP="00196FAC">
      <w:pPr>
        <w:rPr>
          <w:rFonts w:ascii="Arial" w:hAnsi="Arial" w:cs="Arial"/>
          <w:sz w:val="20"/>
          <w:szCs w:val="24"/>
          <w:lang w:val="es-MX"/>
        </w:rPr>
      </w:pPr>
    </w:p>
    <w:p w14:paraId="34448EE0" w14:textId="27E75F00" w:rsidR="00F66505" w:rsidRPr="00CD4A90" w:rsidRDefault="00F66505" w:rsidP="00196FAC">
      <w:pPr>
        <w:rPr>
          <w:rFonts w:ascii="Arial" w:hAnsi="Arial" w:cs="Arial"/>
          <w:sz w:val="20"/>
          <w:szCs w:val="24"/>
          <w:lang w:val="es-MX"/>
        </w:rPr>
      </w:pPr>
      <w:r w:rsidRPr="004D4BC3">
        <w:rPr>
          <w:rFonts w:ascii="Arial" w:hAnsi="Arial" w:cs="Arial"/>
          <w:sz w:val="20"/>
          <w:szCs w:val="24"/>
          <w:lang w:val="es-MX"/>
        </w:rPr>
        <w:t>Nota: Escenario estimado con dat</w:t>
      </w:r>
      <w:r w:rsidR="00CB242F">
        <w:rPr>
          <w:rFonts w:ascii="Arial" w:hAnsi="Arial" w:cs="Arial"/>
          <w:sz w:val="20"/>
          <w:szCs w:val="24"/>
          <w:lang w:val="es-MX"/>
        </w:rPr>
        <w:t xml:space="preserve">os disponibles al corte de </w:t>
      </w:r>
      <w:r w:rsidR="006F49DF">
        <w:rPr>
          <w:rFonts w:ascii="Arial" w:hAnsi="Arial" w:cs="Arial"/>
          <w:sz w:val="20"/>
          <w:szCs w:val="24"/>
          <w:lang w:val="es-MX"/>
        </w:rPr>
        <w:t>junio</w:t>
      </w:r>
      <w:r w:rsidR="00CB242F">
        <w:rPr>
          <w:rFonts w:ascii="Arial" w:hAnsi="Arial" w:cs="Arial"/>
          <w:sz w:val="20"/>
          <w:szCs w:val="24"/>
          <w:lang w:val="es-MX"/>
        </w:rPr>
        <w:t xml:space="preserve"> 2022</w:t>
      </w:r>
      <w:r w:rsidRPr="004D4BC3">
        <w:rPr>
          <w:rFonts w:ascii="Arial" w:hAnsi="Arial" w:cs="Arial"/>
          <w:sz w:val="20"/>
          <w:szCs w:val="24"/>
          <w:lang w:val="es-MX"/>
        </w:rPr>
        <w:t>, en concordancia con las estimaciones contenidas en los a</w:t>
      </w:r>
      <w:r w:rsidR="00CB242F">
        <w:rPr>
          <w:rFonts w:ascii="Arial" w:hAnsi="Arial" w:cs="Arial"/>
          <w:sz w:val="20"/>
          <w:szCs w:val="24"/>
          <w:lang w:val="es-MX"/>
        </w:rPr>
        <w:t>nexos de la Ley de Ingresos 2023</w:t>
      </w:r>
      <w:r w:rsidRPr="004D4BC3">
        <w:rPr>
          <w:rFonts w:ascii="Arial" w:hAnsi="Arial" w:cs="Arial"/>
          <w:sz w:val="20"/>
          <w:szCs w:val="24"/>
          <w:lang w:val="es-MX"/>
        </w:rPr>
        <w:t>.</w:t>
      </w:r>
    </w:p>
    <w:p w14:paraId="4529E93D" w14:textId="77777777" w:rsidR="00191F51" w:rsidRPr="00CD4A90" w:rsidRDefault="00191F51" w:rsidP="00F66505">
      <w:pPr>
        <w:rPr>
          <w:rFonts w:ascii="Arial" w:hAnsi="Arial" w:cs="Arial"/>
          <w:sz w:val="20"/>
          <w:szCs w:val="24"/>
          <w:lang w:val="es-MX"/>
        </w:rPr>
      </w:pPr>
    </w:p>
    <w:sectPr w:rsidR="00191F51" w:rsidRPr="00CD4A90">
      <w:headerReference w:type="default" r:id="rId7"/>
      <w:pgSz w:w="12240" w:h="15840"/>
      <w:pgMar w:top="480" w:right="1678" w:bottom="270" w:left="1862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3575" w16cex:dateUtc="2021-11-16T01:37:00Z"/>
  <w16cex:commentExtensible w16cex:durableId="253D34B6" w16cex:dateUtc="2021-11-16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9A60C" w16cid:durableId="253D3575"/>
  <w16cid:commentId w16cid:paraId="2110DBF1" w16cid:durableId="253D34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04F5E" w14:textId="77777777" w:rsidR="00145DCA" w:rsidRDefault="00145DCA" w:rsidP="00A56304">
      <w:r>
        <w:separator/>
      </w:r>
    </w:p>
  </w:endnote>
  <w:endnote w:type="continuationSeparator" w:id="0">
    <w:p w14:paraId="7BBD62F5" w14:textId="77777777" w:rsidR="00145DCA" w:rsidRDefault="00145DCA" w:rsidP="00A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778BA" w14:textId="77777777" w:rsidR="00145DCA" w:rsidRDefault="00145DCA" w:rsidP="00A56304">
      <w:r>
        <w:separator/>
      </w:r>
    </w:p>
  </w:footnote>
  <w:footnote w:type="continuationSeparator" w:id="0">
    <w:p w14:paraId="4CCE5931" w14:textId="77777777" w:rsidR="00145DCA" w:rsidRDefault="00145DCA" w:rsidP="00A5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89057" w14:textId="2E5BC946" w:rsidR="00036207" w:rsidRPr="002E065D" w:rsidRDefault="00684B8B" w:rsidP="002E065D">
    <w:pPr>
      <w:pStyle w:val="Encabezado"/>
      <w:jc w:val="center"/>
      <w:rPr>
        <w:rFonts w:ascii="Arial" w:hAnsi="Arial" w:cs="Arial"/>
        <w:sz w:val="20"/>
        <w:lang w:val="es-MX"/>
      </w:rPr>
    </w:pPr>
    <w:r>
      <w:rPr>
        <w:noProof/>
        <w:lang w:val="es-MX" w:eastAsia="zh-CN"/>
      </w:rPr>
      <w:drawing>
        <wp:anchor distT="0" distB="0" distL="114300" distR="114300" simplePos="0" relativeHeight="251661312" behindDoc="1" locked="0" layoutInCell="1" allowOverlap="1" wp14:anchorId="38380E99" wp14:editId="5994C54B">
          <wp:simplePos x="0" y="0"/>
          <wp:positionH relativeFrom="column">
            <wp:posOffset>-788965</wp:posOffset>
          </wp:positionH>
          <wp:positionV relativeFrom="paragraph">
            <wp:posOffset>-137795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207" w:rsidRPr="002E065D">
      <w:rPr>
        <w:rFonts w:ascii="Arial" w:hAnsi="Arial" w:cs="Arial"/>
        <w:sz w:val="20"/>
        <w:lang w:val="es-MX"/>
      </w:rPr>
      <w:t>PROYECT</w:t>
    </w:r>
    <w:r w:rsidR="0097000C">
      <w:rPr>
        <w:rFonts w:ascii="Arial" w:hAnsi="Arial" w:cs="Arial"/>
        <w:sz w:val="20"/>
        <w:lang w:val="es-MX"/>
      </w:rPr>
      <w:t>O DE PRESUPUESTO DE EGRESOS 2023</w:t>
    </w:r>
  </w:p>
  <w:p w14:paraId="75260AC1" w14:textId="77777777" w:rsidR="00036207" w:rsidRPr="002E065D" w:rsidRDefault="00036207" w:rsidP="002E065D">
    <w:pPr>
      <w:pStyle w:val="Encabezado"/>
      <w:rPr>
        <w:lang w:val="es-MX"/>
      </w:rPr>
    </w:pPr>
    <w:r w:rsidRPr="002E065D">
      <w:rPr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3245"/>
    <w:multiLevelType w:val="hybridMultilevel"/>
    <w:tmpl w:val="95625D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F"/>
    <w:rsid w:val="00000ED4"/>
    <w:rsid w:val="00001802"/>
    <w:rsid w:val="00032FCA"/>
    <w:rsid w:val="00036207"/>
    <w:rsid w:val="0009137A"/>
    <w:rsid w:val="000C24EC"/>
    <w:rsid w:val="000C379A"/>
    <w:rsid w:val="000D24DF"/>
    <w:rsid w:val="00145DCA"/>
    <w:rsid w:val="001833C3"/>
    <w:rsid w:val="00191F51"/>
    <w:rsid w:val="00196FAC"/>
    <w:rsid w:val="002457AF"/>
    <w:rsid w:val="002E065D"/>
    <w:rsid w:val="003001A0"/>
    <w:rsid w:val="003723ED"/>
    <w:rsid w:val="003738BF"/>
    <w:rsid w:val="0038041E"/>
    <w:rsid w:val="00467BF0"/>
    <w:rsid w:val="004D4BC3"/>
    <w:rsid w:val="005042B0"/>
    <w:rsid w:val="00514255"/>
    <w:rsid w:val="00522F31"/>
    <w:rsid w:val="00597CB0"/>
    <w:rsid w:val="00650A08"/>
    <w:rsid w:val="00684B8B"/>
    <w:rsid w:val="00693942"/>
    <w:rsid w:val="006F49DF"/>
    <w:rsid w:val="00716C67"/>
    <w:rsid w:val="00751392"/>
    <w:rsid w:val="00823E69"/>
    <w:rsid w:val="008658A1"/>
    <w:rsid w:val="00920C00"/>
    <w:rsid w:val="0097000C"/>
    <w:rsid w:val="009736AF"/>
    <w:rsid w:val="00A56304"/>
    <w:rsid w:val="00AE1F81"/>
    <w:rsid w:val="00B4684C"/>
    <w:rsid w:val="00B9369E"/>
    <w:rsid w:val="00BB7EC3"/>
    <w:rsid w:val="00C070A4"/>
    <w:rsid w:val="00CA1161"/>
    <w:rsid w:val="00CB242F"/>
    <w:rsid w:val="00CC547C"/>
    <w:rsid w:val="00CD4A90"/>
    <w:rsid w:val="00D31F52"/>
    <w:rsid w:val="00D443B0"/>
    <w:rsid w:val="00D5090E"/>
    <w:rsid w:val="00DA286E"/>
    <w:rsid w:val="00E5305C"/>
    <w:rsid w:val="00EA09DB"/>
    <w:rsid w:val="00EB58F2"/>
    <w:rsid w:val="00EE2193"/>
    <w:rsid w:val="00EF4CCB"/>
    <w:rsid w:val="00F32BBC"/>
    <w:rsid w:val="00F35172"/>
    <w:rsid w:val="00F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1F1E1"/>
  <w15:docId w15:val="{D3F1CDA5-1FCA-4970-BBD6-B2C5A44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304"/>
  </w:style>
  <w:style w:type="paragraph" w:styleId="Piedepgina">
    <w:name w:val="footer"/>
    <w:basedOn w:val="Normal"/>
    <w:link w:val="Piedepgina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304"/>
  </w:style>
  <w:style w:type="paragraph" w:customStyle="1" w:styleId="Default">
    <w:name w:val="Default"/>
    <w:rsid w:val="00A563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F35172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F51"/>
    <w:pPr>
      <w:suppressAutoHyphens/>
      <w:spacing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styleId="Hipervnculo">
    <w:name w:val="Hyperlink"/>
    <w:qFormat/>
    <w:rsid w:val="00191F5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53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0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0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F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Sanchez Flores</dc:creator>
  <cp:lastModifiedBy>Alan Sebastian Salas Valdez</cp:lastModifiedBy>
  <cp:revision>3</cp:revision>
  <dcterms:created xsi:type="dcterms:W3CDTF">2022-10-28T20:52:00Z</dcterms:created>
  <dcterms:modified xsi:type="dcterms:W3CDTF">2022-11-22T16:07:00Z</dcterms:modified>
</cp:coreProperties>
</file>