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29AC" w14:textId="2BF7E5AA"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9F22B8">
        <w:rPr>
          <w:rFonts w:asciiTheme="minorHAnsi" w:hAnsiTheme="minorHAnsi" w:cstheme="minorHAnsi"/>
          <w:szCs w:val="24"/>
        </w:rPr>
        <w:t>10:</w:t>
      </w:r>
      <w:r w:rsidR="002D5E7D">
        <w:rPr>
          <w:rFonts w:asciiTheme="minorHAnsi" w:hAnsiTheme="minorHAnsi" w:cstheme="minorHAnsi"/>
          <w:szCs w:val="24"/>
        </w:rPr>
        <w:t>08</w:t>
      </w:r>
      <w:r w:rsidR="00784975">
        <w:rPr>
          <w:rFonts w:asciiTheme="minorHAnsi" w:hAnsiTheme="minorHAnsi" w:cstheme="minorHAnsi"/>
          <w:szCs w:val="24"/>
        </w:rPr>
        <w:t xml:space="preserve"> horas del día </w:t>
      </w:r>
      <w:r w:rsidR="002D5E7D">
        <w:rPr>
          <w:rFonts w:asciiTheme="minorHAnsi" w:hAnsiTheme="minorHAnsi" w:cstheme="minorHAnsi"/>
          <w:szCs w:val="24"/>
        </w:rPr>
        <w:t>30</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 xml:space="preserve">de </w:t>
      </w:r>
      <w:r w:rsidR="003E0BA8">
        <w:rPr>
          <w:rFonts w:asciiTheme="minorHAnsi" w:hAnsiTheme="minorHAnsi" w:cstheme="minorHAnsi"/>
          <w:szCs w:val="24"/>
        </w:rPr>
        <w:t xml:space="preserve">marzo </w:t>
      </w:r>
      <w:r w:rsidR="002463AB" w:rsidRPr="00C261E5">
        <w:rPr>
          <w:rFonts w:asciiTheme="minorHAnsi" w:hAnsiTheme="minorHAnsi" w:cstheme="minorHAnsi"/>
          <w:szCs w:val="24"/>
        </w:rPr>
        <w:t>de 202</w:t>
      </w:r>
      <w:r w:rsidR="00F54AB1">
        <w:rPr>
          <w:rFonts w:asciiTheme="minorHAnsi" w:hAnsiTheme="minorHAnsi" w:cstheme="minorHAnsi"/>
          <w:szCs w:val="24"/>
        </w:rPr>
        <w:t>3</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w:t>
      </w:r>
      <w:r w:rsidR="003E0BA8">
        <w:rPr>
          <w:rFonts w:asciiTheme="minorHAnsi" w:hAnsiTheme="minorHAnsi" w:cstheme="minorHAnsi"/>
          <w:szCs w:val="24"/>
        </w:rPr>
        <w:t xml:space="preserve">en las instalaciones </w:t>
      </w:r>
      <w:r w:rsidR="003E0BA8" w:rsidRPr="00493C55">
        <w:rPr>
          <w:rFonts w:asciiTheme="minorHAnsi" w:hAnsiTheme="minorHAnsi" w:cstheme="minorHAnsi"/>
          <w:szCs w:val="24"/>
        </w:rPr>
        <w:t xml:space="preserve">del Auditorio 1 ubicado en la Unidad Administrativa Basílica, andador 20 de noviembre S/N, </w:t>
      </w:r>
      <w:r w:rsidR="003E0BA8">
        <w:rPr>
          <w:rFonts w:asciiTheme="minorHAnsi" w:hAnsiTheme="minorHAnsi" w:cstheme="minorHAnsi"/>
          <w:szCs w:val="24"/>
        </w:rPr>
        <w:t>en esta ciudad</w:t>
      </w:r>
      <w:r w:rsidR="00162908" w:rsidRPr="00493C55">
        <w:rPr>
          <w:rFonts w:asciiTheme="minorHAnsi" w:hAnsiTheme="minorHAnsi" w:cstheme="minorHAnsi"/>
          <w:szCs w:val="24"/>
        </w:rPr>
        <w:t xml:space="preserve">; se celebra la </w:t>
      </w:r>
      <w:r w:rsidR="00AA5D75">
        <w:rPr>
          <w:rFonts w:asciiTheme="minorHAnsi" w:hAnsiTheme="minorHAnsi" w:cstheme="minorHAnsi"/>
          <w:szCs w:val="24"/>
        </w:rPr>
        <w:t>Séptima</w:t>
      </w:r>
      <w:r w:rsidR="00D83742">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F54AB1">
        <w:rPr>
          <w:rFonts w:asciiTheme="minorHAnsi" w:hAnsiTheme="minorHAnsi" w:cstheme="minorHAnsi"/>
          <w:szCs w:val="24"/>
        </w:rPr>
        <w:t>3</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14:paraId="35D57FC8" w14:textId="77777777" w:rsidR="00981ACA" w:rsidRPr="00493C55" w:rsidRDefault="00981ACA" w:rsidP="00162908">
      <w:pPr>
        <w:pStyle w:val="Textoindependiente"/>
        <w:spacing w:line="360" w:lineRule="auto"/>
        <w:rPr>
          <w:rFonts w:asciiTheme="minorHAnsi" w:hAnsiTheme="minorHAnsi" w:cstheme="minorHAnsi"/>
          <w:szCs w:val="24"/>
        </w:rPr>
      </w:pPr>
    </w:p>
    <w:p w14:paraId="5A93DC65" w14:textId="3875A1C9"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57AE621" w14:textId="77777777" w:rsidR="005C48A9" w:rsidRPr="00493C55" w:rsidRDefault="005C48A9" w:rsidP="00162908">
      <w:pPr>
        <w:pStyle w:val="Textoindependiente"/>
        <w:spacing w:line="360" w:lineRule="auto"/>
        <w:rPr>
          <w:rFonts w:asciiTheme="minorHAnsi" w:hAnsiTheme="minorHAnsi" w:cstheme="minorHAnsi"/>
          <w:szCs w:val="24"/>
        </w:rPr>
      </w:pPr>
    </w:p>
    <w:p w14:paraId="06DB7F38" w14:textId="4E30DE41" w:rsidR="001C4A87"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14:paraId="43CB55A7" w14:textId="77777777" w:rsidR="00476163" w:rsidRPr="00493C55" w:rsidRDefault="00476163" w:rsidP="002C5ED9">
      <w:pPr>
        <w:pStyle w:val="Ttulo"/>
        <w:spacing w:line="360" w:lineRule="auto"/>
        <w:jc w:val="both"/>
        <w:rPr>
          <w:rFonts w:asciiTheme="minorHAnsi" w:hAnsiTheme="minorHAnsi" w:cstheme="minorHAnsi"/>
          <w:smallCaps w:val="0"/>
          <w:sz w:val="24"/>
          <w:szCs w:val="24"/>
          <w:lang w:val="es-MX" w:eastAsia="en-US"/>
        </w:rPr>
      </w:pPr>
    </w:p>
    <w:p w14:paraId="2DAC4B4E"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14:paraId="45D1BF82" w14:textId="77777777"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14:paraId="1AACC5B5"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1295E4F" w14:textId="77777777" w:rsidR="001C4A87" w:rsidRPr="00493C55" w:rsidRDefault="001C4A87" w:rsidP="001C4A87">
      <w:pPr>
        <w:pStyle w:val="Sinespaciado"/>
        <w:rPr>
          <w:rFonts w:asciiTheme="minorHAnsi" w:hAnsiTheme="minorHAnsi" w:cstheme="minorHAnsi"/>
          <w:sz w:val="24"/>
          <w:szCs w:val="24"/>
        </w:rPr>
      </w:pPr>
    </w:p>
    <w:p w14:paraId="5B13E752"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Tesorería Municipal.</w:t>
      </w:r>
    </w:p>
    <w:p w14:paraId="259E20EA" w14:textId="77777777" w:rsidR="001C4A87" w:rsidRPr="00493C55" w:rsidRDefault="00723048" w:rsidP="001C4A87">
      <w:pPr>
        <w:pStyle w:val="Sinespaciado"/>
        <w:rPr>
          <w:rFonts w:asciiTheme="minorHAnsi" w:hAnsiTheme="minorHAnsi" w:cstheme="minorHAnsi"/>
          <w:sz w:val="24"/>
          <w:szCs w:val="24"/>
        </w:rPr>
      </w:pPr>
      <w:r>
        <w:rPr>
          <w:rFonts w:asciiTheme="minorHAnsi" w:hAnsiTheme="minorHAnsi" w:cstheme="minorHAnsi"/>
          <w:sz w:val="24"/>
          <w:szCs w:val="24"/>
        </w:rPr>
        <w:t>Talina Robles Villaseñor</w:t>
      </w:r>
      <w:r w:rsidR="001C4A87" w:rsidRPr="00493C55">
        <w:rPr>
          <w:rFonts w:asciiTheme="minorHAnsi" w:hAnsiTheme="minorHAnsi" w:cstheme="minorHAnsi"/>
          <w:sz w:val="24"/>
          <w:szCs w:val="24"/>
        </w:rPr>
        <w:t>.</w:t>
      </w:r>
    </w:p>
    <w:p w14:paraId="3E61689B"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39F6D39B" w14:textId="77777777" w:rsidR="001C4A87" w:rsidRPr="00493C55" w:rsidRDefault="001C4A87" w:rsidP="001C4A87">
      <w:pPr>
        <w:pStyle w:val="Sinespaciado"/>
        <w:rPr>
          <w:rFonts w:asciiTheme="minorHAnsi" w:hAnsiTheme="minorHAnsi" w:cstheme="minorHAnsi"/>
          <w:sz w:val="24"/>
          <w:szCs w:val="24"/>
        </w:rPr>
      </w:pPr>
    </w:p>
    <w:p w14:paraId="4D20BE38"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14:paraId="7C2E4D2C"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14:paraId="1753813B" w14:textId="77777777"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9916BCD" w14:textId="77777777" w:rsidR="00734CC8" w:rsidRDefault="00734CC8" w:rsidP="001C4A87">
      <w:pPr>
        <w:pStyle w:val="Sinespaciado"/>
        <w:rPr>
          <w:rFonts w:asciiTheme="minorHAnsi" w:hAnsiTheme="minorHAnsi" w:cstheme="minorHAnsi"/>
          <w:sz w:val="24"/>
          <w:szCs w:val="24"/>
        </w:rPr>
      </w:pPr>
    </w:p>
    <w:p w14:paraId="5AE1A097" w14:textId="77777777" w:rsidR="00734CC8" w:rsidRPr="00A26784"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Administración.</w:t>
      </w:r>
    </w:p>
    <w:p w14:paraId="1CDAAA48" w14:textId="77777777" w:rsidR="00734CC8" w:rsidRPr="00A26784"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Dialhery Díaz González.</w:t>
      </w:r>
    </w:p>
    <w:p w14:paraId="0BC35571" w14:textId="77777777" w:rsidR="00734CC8" w:rsidRPr="00A26784"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5B8BBF2F" w14:textId="683E35B4" w:rsidR="00BB2289" w:rsidRPr="00A26784" w:rsidRDefault="00FC0203" w:rsidP="00BB2289">
      <w:pPr>
        <w:pStyle w:val="Sinespaciado"/>
        <w:rPr>
          <w:rFonts w:asciiTheme="minorHAnsi" w:hAnsiTheme="minorHAnsi" w:cstheme="minorHAnsi"/>
          <w:sz w:val="24"/>
          <w:szCs w:val="24"/>
        </w:rPr>
      </w:pPr>
      <w:r>
        <w:rPr>
          <w:rFonts w:asciiTheme="minorHAnsi" w:hAnsiTheme="minorHAnsi" w:cstheme="minorHAnsi"/>
          <w:sz w:val="24"/>
          <w:szCs w:val="24"/>
        </w:rPr>
        <w:lastRenderedPageBreak/>
        <w:t>Dirección de Desarrollo Agropecuario.</w:t>
      </w:r>
    </w:p>
    <w:p w14:paraId="1B32636A" w14:textId="27F8043A" w:rsidR="00BB2289" w:rsidRPr="00A26784" w:rsidRDefault="00FC0203" w:rsidP="00BB2289">
      <w:pPr>
        <w:pStyle w:val="Sinespaciado"/>
        <w:rPr>
          <w:rFonts w:asciiTheme="minorHAnsi" w:hAnsiTheme="minorHAnsi" w:cstheme="minorHAnsi"/>
          <w:sz w:val="24"/>
          <w:szCs w:val="24"/>
        </w:rPr>
      </w:pPr>
      <w:r>
        <w:rPr>
          <w:rFonts w:asciiTheme="minorHAnsi" w:hAnsiTheme="minorHAnsi" w:cstheme="minorHAnsi"/>
          <w:sz w:val="24"/>
          <w:szCs w:val="24"/>
        </w:rPr>
        <w:t>Martín de la Rosa Campos.</w:t>
      </w:r>
    </w:p>
    <w:p w14:paraId="771C9E37" w14:textId="5DCAEA15" w:rsidR="003D064E" w:rsidRDefault="00FC0203" w:rsidP="001C4A87">
      <w:pPr>
        <w:pStyle w:val="Sinespaciado"/>
        <w:rPr>
          <w:rFonts w:asciiTheme="minorHAnsi" w:hAnsiTheme="minorHAnsi" w:cstheme="minorHAnsi"/>
          <w:sz w:val="24"/>
          <w:szCs w:val="24"/>
        </w:rPr>
      </w:pPr>
      <w:r>
        <w:rPr>
          <w:rFonts w:asciiTheme="minorHAnsi" w:hAnsiTheme="minorHAnsi" w:cstheme="minorHAnsi"/>
          <w:sz w:val="24"/>
          <w:szCs w:val="24"/>
        </w:rPr>
        <w:t>Titular</w:t>
      </w:r>
      <w:r w:rsidR="00734CC8">
        <w:rPr>
          <w:rFonts w:asciiTheme="minorHAnsi" w:hAnsiTheme="minorHAnsi" w:cstheme="minorHAnsi"/>
          <w:sz w:val="24"/>
          <w:szCs w:val="24"/>
        </w:rPr>
        <w:t>.</w:t>
      </w:r>
    </w:p>
    <w:p w14:paraId="1FEE937A" w14:textId="77777777" w:rsidR="000D3794" w:rsidRDefault="000D3794" w:rsidP="001C4A87">
      <w:pPr>
        <w:pStyle w:val="Sinespaciado"/>
        <w:rPr>
          <w:rFonts w:asciiTheme="minorHAnsi" w:hAnsiTheme="minorHAnsi" w:cstheme="minorHAnsi"/>
          <w:sz w:val="24"/>
          <w:szCs w:val="24"/>
        </w:rPr>
      </w:pPr>
    </w:p>
    <w:p w14:paraId="1E9C6D97" w14:textId="77777777" w:rsidR="000D3794" w:rsidRPr="00A26784" w:rsidRDefault="000D3794" w:rsidP="000D3794">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w:t>
      </w:r>
      <w:r>
        <w:rPr>
          <w:rFonts w:asciiTheme="minorHAnsi" w:hAnsiTheme="minorHAnsi" w:cstheme="minorHAnsi"/>
          <w:sz w:val="24"/>
          <w:szCs w:val="24"/>
        </w:rPr>
        <w:t>o Mexicano de Comercio Exterior de Occidente.</w:t>
      </w:r>
    </w:p>
    <w:p w14:paraId="7224EB28" w14:textId="77777777" w:rsidR="000D3794" w:rsidRPr="00A26784" w:rsidRDefault="000D3794" w:rsidP="000D3794">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14:paraId="0D5E4B4E" w14:textId="77777777" w:rsidR="000D3794" w:rsidRPr="00A26784" w:rsidRDefault="000D3794" w:rsidP="000D3794">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70B3586F" w14:textId="77777777" w:rsidR="000D3794" w:rsidRDefault="000D3794" w:rsidP="001C4A87">
      <w:pPr>
        <w:pStyle w:val="Sinespaciado"/>
        <w:rPr>
          <w:rFonts w:asciiTheme="minorHAnsi" w:hAnsiTheme="minorHAnsi" w:cstheme="minorHAnsi"/>
          <w:sz w:val="24"/>
          <w:szCs w:val="24"/>
        </w:rPr>
      </w:pPr>
    </w:p>
    <w:p w14:paraId="50BB8176" w14:textId="77777777" w:rsidR="00632F47" w:rsidRDefault="00632F47" w:rsidP="00632F47">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 xml:space="preserve">Consejo de Desarrollo Agropecuario y Agroindustrial de Jalisco, A.C., </w:t>
      </w:r>
    </w:p>
    <w:p w14:paraId="44627404" w14:textId="77777777" w:rsidR="00632F47" w:rsidRDefault="00632F47" w:rsidP="00632F47">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Consejo Nacional Agropecuario.</w:t>
      </w:r>
    </w:p>
    <w:p w14:paraId="1009A9BA" w14:textId="77777777" w:rsidR="00632F47" w:rsidRDefault="00632F47" w:rsidP="00632F47">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Cesar Daniel Hernández Jiménez.</w:t>
      </w:r>
    </w:p>
    <w:p w14:paraId="5DC10A1A" w14:textId="4E36E74A" w:rsidR="00632F47" w:rsidRDefault="00632F47" w:rsidP="00632F47">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Suplente.</w:t>
      </w:r>
    </w:p>
    <w:p w14:paraId="2B53DF65" w14:textId="4BADF38B" w:rsidR="00770E7E" w:rsidRDefault="00770E7E" w:rsidP="00632F47">
      <w:pPr>
        <w:pStyle w:val="Sinespaciado"/>
        <w:rPr>
          <w:rFonts w:asciiTheme="minorHAnsi" w:hAnsiTheme="minorHAnsi" w:cstheme="minorHAnsi"/>
          <w:sz w:val="24"/>
          <w:szCs w:val="24"/>
          <w:lang w:val="pt-BR"/>
        </w:rPr>
      </w:pPr>
    </w:p>
    <w:p w14:paraId="57928640" w14:textId="77777777" w:rsidR="00B16C58" w:rsidRPr="00493C55" w:rsidRDefault="00B16C58" w:rsidP="00B16C58">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Centro Empresarial de Jalisco S.P.</w:t>
      </w:r>
    </w:p>
    <w:p w14:paraId="2B351ABF" w14:textId="77777777" w:rsidR="00B16C58" w:rsidRPr="00493C55" w:rsidRDefault="00B16C58" w:rsidP="00B16C58">
      <w:pPr>
        <w:pStyle w:val="Sinespaciado"/>
        <w:rPr>
          <w:rFonts w:asciiTheme="minorHAnsi" w:hAnsiTheme="minorHAnsi" w:cstheme="minorHAnsi"/>
          <w:sz w:val="24"/>
          <w:szCs w:val="24"/>
        </w:rPr>
      </w:pPr>
      <w:r w:rsidRPr="00493C55">
        <w:rPr>
          <w:rFonts w:asciiTheme="minorHAnsi" w:hAnsiTheme="minorHAnsi" w:cstheme="minorHAnsi"/>
          <w:sz w:val="24"/>
          <w:szCs w:val="24"/>
        </w:rPr>
        <w:t>Confederación Patronal de la República Mexicana.</w:t>
      </w:r>
    </w:p>
    <w:p w14:paraId="2F4FCE88" w14:textId="77777777" w:rsidR="00B16C58" w:rsidRPr="00493C55" w:rsidRDefault="00B16C58" w:rsidP="00B16C58">
      <w:pPr>
        <w:pStyle w:val="Sinespaciado"/>
        <w:rPr>
          <w:rFonts w:asciiTheme="minorHAnsi" w:hAnsiTheme="minorHAnsi" w:cstheme="minorHAnsi"/>
          <w:sz w:val="24"/>
          <w:szCs w:val="24"/>
        </w:rPr>
      </w:pPr>
      <w:r w:rsidRPr="00493C55">
        <w:rPr>
          <w:rFonts w:asciiTheme="minorHAnsi" w:hAnsiTheme="minorHAnsi" w:cstheme="minorHAnsi"/>
          <w:sz w:val="24"/>
          <w:szCs w:val="24"/>
        </w:rPr>
        <w:t>José Guadalupe Pérez Mejía.</w:t>
      </w:r>
    </w:p>
    <w:p w14:paraId="23B2F347" w14:textId="77777777" w:rsidR="00B16C58" w:rsidRDefault="00B16C58" w:rsidP="00B16C58">
      <w:pPr>
        <w:pStyle w:val="Sinespaciado"/>
        <w:rPr>
          <w:rFonts w:asciiTheme="minorHAnsi" w:hAnsiTheme="minorHAnsi" w:cstheme="minorHAnsi"/>
          <w:sz w:val="24"/>
          <w:szCs w:val="24"/>
          <w:lang w:val="pt-BR"/>
        </w:rPr>
      </w:pPr>
      <w:r w:rsidRPr="00493C55">
        <w:rPr>
          <w:rFonts w:asciiTheme="minorHAnsi" w:hAnsiTheme="minorHAnsi" w:cstheme="minorHAnsi"/>
          <w:sz w:val="24"/>
          <w:szCs w:val="24"/>
          <w:lang w:val="pt-BR"/>
        </w:rPr>
        <w:t>Suplente.</w:t>
      </w:r>
    </w:p>
    <w:p w14:paraId="6F7575E8" w14:textId="77777777" w:rsidR="007934BF" w:rsidRDefault="007934BF" w:rsidP="001C4A87">
      <w:pPr>
        <w:pStyle w:val="Sinespaciado"/>
        <w:rPr>
          <w:rFonts w:asciiTheme="minorHAnsi" w:hAnsiTheme="minorHAnsi" w:cstheme="minorHAnsi"/>
          <w:sz w:val="24"/>
          <w:szCs w:val="24"/>
        </w:rPr>
      </w:pPr>
    </w:p>
    <w:p w14:paraId="0839487C" w14:textId="77777777"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14:paraId="189E72A0" w14:textId="77777777" w:rsidR="001C4A87" w:rsidRPr="00493C55" w:rsidRDefault="001C4A87" w:rsidP="001C4A87">
      <w:pPr>
        <w:rPr>
          <w:rFonts w:asciiTheme="minorHAnsi" w:hAnsiTheme="minorHAnsi" w:cstheme="minorHAnsi"/>
          <w:b/>
        </w:rPr>
      </w:pPr>
    </w:p>
    <w:p w14:paraId="1A13A627" w14:textId="77777777" w:rsidR="00170CAA" w:rsidRPr="00A26784" w:rsidRDefault="00170CAA" w:rsidP="00170CAA">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14:paraId="7ED9ECE6" w14:textId="77777777" w:rsidR="00170CAA" w:rsidRPr="00A26784" w:rsidRDefault="00170CAA" w:rsidP="00170CAA">
      <w:pPr>
        <w:pStyle w:val="Sinespaciado"/>
        <w:rPr>
          <w:rFonts w:asciiTheme="minorHAnsi" w:hAnsiTheme="minorHAnsi" w:cstheme="minorHAnsi"/>
          <w:sz w:val="24"/>
          <w:szCs w:val="24"/>
        </w:rPr>
      </w:pPr>
      <w:r w:rsidRPr="00A26784">
        <w:rPr>
          <w:rFonts w:asciiTheme="minorHAnsi" w:hAnsiTheme="minorHAnsi" w:cstheme="minorHAnsi"/>
          <w:sz w:val="24"/>
          <w:szCs w:val="24"/>
        </w:rPr>
        <w:t xml:space="preserve">David Rodríguez Pérez. </w:t>
      </w:r>
    </w:p>
    <w:p w14:paraId="09621F61" w14:textId="77777777" w:rsidR="00170CAA" w:rsidRPr="00A26784" w:rsidRDefault="00170CAA" w:rsidP="00170CAA">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164BA46E" w14:textId="77777777" w:rsidR="007934BF" w:rsidRDefault="007934BF" w:rsidP="007934BF">
      <w:pPr>
        <w:pStyle w:val="Sinespaciado"/>
        <w:tabs>
          <w:tab w:val="left" w:pos="1403"/>
        </w:tabs>
        <w:rPr>
          <w:rFonts w:asciiTheme="minorHAnsi" w:hAnsiTheme="minorHAnsi" w:cstheme="minorHAnsi"/>
          <w:sz w:val="24"/>
          <w:szCs w:val="24"/>
        </w:rPr>
      </w:pPr>
    </w:p>
    <w:p w14:paraId="6EEFDA83" w14:textId="77777777" w:rsidR="007934BF"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14:paraId="029EC988" w14:textId="47AA1BC7" w:rsidR="007934BF" w:rsidRPr="00A26784" w:rsidRDefault="00170CAA" w:rsidP="007934BF">
      <w:pPr>
        <w:pStyle w:val="Sinespaciado"/>
        <w:rPr>
          <w:rFonts w:asciiTheme="minorHAnsi" w:hAnsiTheme="minorHAnsi" w:cstheme="minorHAnsi"/>
          <w:sz w:val="24"/>
          <w:szCs w:val="24"/>
        </w:rPr>
      </w:pPr>
      <w:r>
        <w:rPr>
          <w:rFonts w:asciiTheme="minorHAnsi" w:hAnsiTheme="minorHAnsi" w:cstheme="minorHAnsi"/>
          <w:sz w:val="24"/>
          <w:szCs w:val="24"/>
        </w:rPr>
        <w:t>Claudia Castañeda Villalpando</w:t>
      </w:r>
      <w:r w:rsidR="007934BF" w:rsidRPr="00A26784">
        <w:rPr>
          <w:rFonts w:asciiTheme="minorHAnsi" w:hAnsiTheme="minorHAnsi" w:cstheme="minorHAnsi"/>
          <w:sz w:val="24"/>
          <w:szCs w:val="24"/>
        </w:rPr>
        <w:t>.</w:t>
      </w:r>
    </w:p>
    <w:p w14:paraId="20A6164A" w14:textId="6925BF69" w:rsidR="007934BF" w:rsidRPr="00A26784" w:rsidRDefault="00170CAA" w:rsidP="007934BF">
      <w:pPr>
        <w:pStyle w:val="Sinespaciado"/>
        <w:rPr>
          <w:rFonts w:asciiTheme="minorHAnsi" w:hAnsiTheme="minorHAnsi" w:cstheme="minorHAnsi"/>
          <w:sz w:val="24"/>
          <w:szCs w:val="24"/>
        </w:rPr>
      </w:pPr>
      <w:r>
        <w:rPr>
          <w:rFonts w:asciiTheme="minorHAnsi" w:hAnsiTheme="minorHAnsi" w:cstheme="minorHAnsi"/>
          <w:sz w:val="24"/>
          <w:szCs w:val="24"/>
        </w:rPr>
        <w:t>Suplente.</w:t>
      </w:r>
    </w:p>
    <w:p w14:paraId="1EB1CAFC" w14:textId="77777777" w:rsidR="00891A94" w:rsidRDefault="00891A94" w:rsidP="006C56FE">
      <w:pPr>
        <w:pStyle w:val="Sinespaciado"/>
        <w:rPr>
          <w:rFonts w:asciiTheme="minorHAnsi" w:hAnsiTheme="minorHAnsi" w:cstheme="minorHAnsi"/>
          <w:sz w:val="24"/>
          <w:szCs w:val="24"/>
        </w:rPr>
      </w:pPr>
    </w:p>
    <w:p w14:paraId="25C4F592" w14:textId="77777777" w:rsidR="00734CC8" w:rsidRPr="00A26784" w:rsidRDefault="00734CC8" w:rsidP="00734CC8">
      <w:pPr>
        <w:pStyle w:val="Sinespaciado"/>
        <w:rPr>
          <w:rFonts w:asciiTheme="minorHAnsi" w:hAnsiTheme="minorHAnsi" w:cstheme="minorHAnsi"/>
          <w:sz w:val="24"/>
          <w:szCs w:val="24"/>
        </w:rPr>
      </w:pPr>
      <w:r>
        <w:rPr>
          <w:rFonts w:asciiTheme="minorHAnsi" w:hAnsiTheme="minorHAnsi" w:cstheme="minorHAnsi"/>
          <w:sz w:val="24"/>
          <w:szCs w:val="24"/>
        </w:rPr>
        <w:t>R</w:t>
      </w:r>
      <w:r w:rsidRPr="00A26784">
        <w:rPr>
          <w:rFonts w:asciiTheme="minorHAnsi" w:hAnsiTheme="minorHAnsi" w:cstheme="minorHAnsi"/>
          <w:sz w:val="24"/>
          <w:szCs w:val="24"/>
        </w:rPr>
        <w:t>epresentante de la Fracción del Partido Futuro.</w:t>
      </w:r>
    </w:p>
    <w:p w14:paraId="100DBB95" w14:textId="77777777" w:rsidR="00734CC8" w:rsidRPr="00A26784" w:rsidRDefault="000D3794" w:rsidP="00734CC8">
      <w:pPr>
        <w:pStyle w:val="Sinespaciado"/>
        <w:rPr>
          <w:rFonts w:asciiTheme="minorHAnsi" w:hAnsiTheme="minorHAnsi" w:cstheme="minorHAnsi"/>
          <w:sz w:val="24"/>
          <w:szCs w:val="24"/>
        </w:rPr>
      </w:pPr>
      <w:r>
        <w:rPr>
          <w:rFonts w:asciiTheme="minorHAnsi" w:hAnsiTheme="minorHAnsi" w:cstheme="minorHAnsi"/>
          <w:sz w:val="24"/>
          <w:szCs w:val="24"/>
        </w:rPr>
        <w:t>Diego Rivera Collazo.</w:t>
      </w:r>
    </w:p>
    <w:p w14:paraId="79E1F8ED" w14:textId="77777777" w:rsidR="00734CC8"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0CD74662" w14:textId="77777777" w:rsidR="00734CC8" w:rsidRDefault="00734CC8" w:rsidP="006C56FE">
      <w:pPr>
        <w:pStyle w:val="Sinespaciado"/>
        <w:rPr>
          <w:rFonts w:asciiTheme="minorHAnsi" w:hAnsiTheme="minorHAnsi" w:cstheme="minorHAnsi"/>
          <w:sz w:val="24"/>
          <w:szCs w:val="24"/>
        </w:rPr>
      </w:pPr>
    </w:p>
    <w:p w14:paraId="39B3C2B1" w14:textId="77777777"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Secretario Técnico y Ejecutivo.</w:t>
      </w:r>
    </w:p>
    <w:p w14:paraId="43A565F9" w14:textId="00401834" w:rsidR="00170CAA" w:rsidRDefault="00170CAA"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r>
        <w:rPr>
          <w:rFonts w:asciiTheme="minorHAnsi" w:hAnsiTheme="minorHAnsi" w:cstheme="minorHAnsi"/>
          <w:sz w:val="24"/>
          <w:szCs w:val="24"/>
        </w:rPr>
        <w:t>.</w:t>
      </w:r>
      <w:r w:rsidRPr="00A26784">
        <w:rPr>
          <w:rFonts w:asciiTheme="minorHAnsi" w:hAnsiTheme="minorHAnsi" w:cstheme="minorHAnsi"/>
          <w:sz w:val="24"/>
          <w:szCs w:val="24"/>
        </w:rPr>
        <w:t xml:space="preserve"> </w:t>
      </w:r>
    </w:p>
    <w:p w14:paraId="127C0E93" w14:textId="52566B4E" w:rsidR="007934BF" w:rsidRPr="00A26784" w:rsidRDefault="00170CAA" w:rsidP="007934BF">
      <w:pPr>
        <w:pStyle w:val="Sinespaciado"/>
        <w:rPr>
          <w:rFonts w:asciiTheme="minorHAnsi" w:hAnsiTheme="minorHAnsi" w:cstheme="minorHAnsi"/>
          <w:sz w:val="24"/>
          <w:szCs w:val="24"/>
        </w:rPr>
      </w:pPr>
      <w:r>
        <w:rPr>
          <w:rFonts w:asciiTheme="minorHAnsi" w:hAnsiTheme="minorHAnsi" w:cstheme="minorHAnsi"/>
          <w:sz w:val="24"/>
          <w:szCs w:val="24"/>
        </w:rPr>
        <w:t>Suplente</w:t>
      </w:r>
      <w:r w:rsidR="007934BF" w:rsidRPr="00A26784">
        <w:rPr>
          <w:rFonts w:asciiTheme="minorHAnsi" w:hAnsiTheme="minorHAnsi" w:cstheme="minorHAnsi"/>
          <w:sz w:val="24"/>
          <w:szCs w:val="24"/>
        </w:rPr>
        <w:t>.</w:t>
      </w:r>
    </w:p>
    <w:p w14:paraId="3C47CA0F" w14:textId="77777777" w:rsidR="00C53AB5" w:rsidRPr="00493C55" w:rsidRDefault="00C53AB5" w:rsidP="00A14372">
      <w:pPr>
        <w:rPr>
          <w:rFonts w:asciiTheme="minorHAnsi" w:hAnsiTheme="minorHAnsi" w:cstheme="minorHAnsi"/>
          <w:lang w:val="es-ES"/>
        </w:rPr>
      </w:pPr>
    </w:p>
    <w:p w14:paraId="3945067C" w14:textId="51AD76DD"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lastRenderedPageBreak/>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170CAA">
        <w:rPr>
          <w:rFonts w:asciiTheme="minorHAnsi" w:hAnsiTheme="minorHAnsi" w:cstheme="minorHAnsi"/>
          <w:lang w:eastAsia="en-US"/>
        </w:rPr>
        <w:t>10</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2816958B" w14:textId="72566FAB" w:rsidR="004747AC" w:rsidRDefault="00162908" w:rsidP="00E54AFF">
      <w:pPr>
        <w:spacing w:after="160"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170CAA">
        <w:rPr>
          <w:rFonts w:asciiTheme="minorHAnsi" w:eastAsiaTheme="minorHAnsi" w:hAnsiTheme="minorHAnsi" w:cstheme="minorHAnsi"/>
          <w:lang w:eastAsia="en-US"/>
        </w:rPr>
        <w:t>Séptima</w:t>
      </w:r>
      <w:r w:rsidR="004747AC">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que se procede a dar inicio a esta sesión bajo el siguiente orden del día: </w:t>
      </w:r>
    </w:p>
    <w:p w14:paraId="4B584DEE" w14:textId="77777777" w:rsidR="00632F47" w:rsidRPr="00632F47" w:rsidRDefault="00632F47" w:rsidP="00B16C58">
      <w:pPr>
        <w:tabs>
          <w:tab w:val="right" w:pos="540"/>
        </w:tabs>
        <w:spacing w:line="300" w:lineRule="atLeast"/>
        <w:jc w:val="center"/>
        <w:rPr>
          <w:rFonts w:asciiTheme="minorHAnsi" w:hAnsiTheme="minorHAnsi" w:cstheme="minorHAnsi"/>
          <w:smallCaps/>
          <w:noProof/>
          <w:lang w:val="es-ES_tradnl"/>
        </w:rPr>
      </w:pPr>
      <w:r w:rsidRPr="00632F47">
        <w:rPr>
          <w:rFonts w:asciiTheme="minorHAnsi" w:hAnsiTheme="minorHAnsi" w:cstheme="minorHAnsi"/>
          <w:b/>
          <w:smallCaps/>
          <w:noProof/>
          <w:lang w:val="es-ES_tradnl"/>
        </w:rPr>
        <w:t>Orden del Día</w:t>
      </w:r>
      <w:r w:rsidRPr="00632F47">
        <w:rPr>
          <w:rFonts w:asciiTheme="minorHAnsi" w:hAnsiTheme="minorHAnsi" w:cstheme="minorHAnsi"/>
          <w:smallCaps/>
          <w:noProof/>
          <w:lang w:val="es-ES_tradnl"/>
        </w:rPr>
        <w:t>:</w:t>
      </w:r>
    </w:p>
    <w:p w14:paraId="15B290B6" w14:textId="77777777" w:rsidR="00632F47" w:rsidRPr="00632F47" w:rsidRDefault="00632F47" w:rsidP="00632F47">
      <w:pPr>
        <w:tabs>
          <w:tab w:val="right" w:pos="540"/>
        </w:tabs>
        <w:spacing w:line="300" w:lineRule="atLeast"/>
        <w:jc w:val="both"/>
        <w:rPr>
          <w:rFonts w:asciiTheme="minorHAnsi" w:hAnsiTheme="minorHAnsi" w:cstheme="minorHAnsi"/>
          <w:smallCaps/>
          <w:noProof/>
          <w:lang w:val="es-ES_tradnl"/>
        </w:rPr>
      </w:pPr>
    </w:p>
    <w:p w14:paraId="7E664325" w14:textId="77777777" w:rsidR="00632F47" w:rsidRPr="00632F47" w:rsidRDefault="00632F47" w:rsidP="00632F47">
      <w:pPr>
        <w:numPr>
          <w:ilvl w:val="0"/>
          <w:numId w:val="22"/>
        </w:numPr>
        <w:spacing w:line="360" w:lineRule="auto"/>
        <w:jc w:val="both"/>
        <w:rPr>
          <w:rFonts w:asciiTheme="minorHAnsi" w:hAnsiTheme="minorHAnsi" w:cstheme="minorHAnsi"/>
          <w:lang w:val="es-ES"/>
        </w:rPr>
      </w:pPr>
      <w:r w:rsidRPr="00632F47">
        <w:rPr>
          <w:rFonts w:asciiTheme="minorHAnsi" w:hAnsiTheme="minorHAnsi" w:cstheme="minorHAnsi"/>
          <w:lang w:val="es-ES"/>
        </w:rPr>
        <w:t>Registro de asistencia.</w:t>
      </w:r>
    </w:p>
    <w:p w14:paraId="342AE903" w14:textId="77777777" w:rsidR="00632F47" w:rsidRPr="00632F47" w:rsidRDefault="00632F47" w:rsidP="00632F47">
      <w:pPr>
        <w:numPr>
          <w:ilvl w:val="0"/>
          <w:numId w:val="22"/>
        </w:numPr>
        <w:spacing w:line="360" w:lineRule="auto"/>
        <w:jc w:val="both"/>
        <w:rPr>
          <w:rFonts w:asciiTheme="minorHAnsi" w:hAnsiTheme="minorHAnsi" w:cstheme="minorHAnsi"/>
          <w:lang w:val="es-ES"/>
        </w:rPr>
      </w:pPr>
      <w:r w:rsidRPr="00632F47">
        <w:rPr>
          <w:rFonts w:asciiTheme="minorHAnsi" w:hAnsiTheme="minorHAnsi" w:cstheme="minorHAnsi"/>
          <w:lang w:val="es-ES"/>
        </w:rPr>
        <w:t>Declaración de Quórum.</w:t>
      </w:r>
    </w:p>
    <w:p w14:paraId="6D39FA9E" w14:textId="77777777" w:rsidR="00632F47" w:rsidRPr="00632F47" w:rsidRDefault="00632F47" w:rsidP="00632F47">
      <w:pPr>
        <w:numPr>
          <w:ilvl w:val="0"/>
          <w:numId w:val="22"/>
        </w:numPr>
        <w:spacing w:line="360" w:lineRule="auto"/>
        <w:jc w:val="both"/>
        <w:rPr>
          <w:rFonts w:asciiTheme="minorHAnsi" w:hAnsiTheme="minorHAnsi" w:cstheme="minorHAnsi"/>
          <w:lang w:val="es-ES"/>
        </w:rPr>
      </w:pPr>
      <w:r w:rsidRPr="00632F47">
        <w:rPr>
          <w:rFonts w:asciiTheme="minorHAnsi" w:hAnsiTheme="minorHAnsi" w:cstheme="minorHAnsi"/>
          <w:lang w:val="es-ES"/>
        </w:rPr>
        <w:t>Aprobación del orden del día.</w:t>
      </w:r>
    </w:p>
    <w:p w14:paraId="64507A21" w14:textId="77777777" w:rsidR="00632F47" w:rsidRPr="00632F47" w:rsidRDefault="00632F47" w:rsidP="00632F47">
      <w:pPr>
        <w:numPr>
          <w:ilvl w:val="0"/>
          <w:numId w:val="22"/>
        </w:numPr>
        <w:spacing w:line="360" w:lineRule="auto"/>
        <w:jc w:val="both"/>
        <w:rPr>
          <w:rFonts w:asciiTheme="minorHAnsi" w:hAnsiTheme="minorHAnsi" w:cstheme="minorHAnsi"/>
          <w:lang w:val="es-ES"/>
        </w:rPr>
      </w:pPr>
      <w:r w:rsidRPr="00632F47">
        <w:rPr>
          <w:rFonts w:asciiTheme="minorHAnsi" w:hAnsiTheme="minorHAnsi" w:cstheme="minorHAnsi"/>
          <w:lang w:val="es-ES"/>
        </w:rPr>
        <w:t>Lectura y aprobación del acta anterior</w:t>
      </w:r>
    </w:p>
    <w:p w14:paraId="7E6A3234" w14:textId="77777777" w:rsidR="00632F47" w:rsidRPr="00632F47" w:rsidRDefault="00632F47" w:rsidP="00632F47">
      <w:pPr>
        <w:numPr>
          <w:ilvl w:val="0"/>
          <w:numId w:val="22"/>
        </w:numPr>
        <w:spacing w:line="360" w:lineRule="auto"/>
        <w:jc w:val="both"/>
        <w:rPr>
          <w:rFonts w:asciiTheme="minorHAnsi" w:hAnsiTheme="minorHAnsi" w:cstheme="minorHAnsi"/>
          <w:lang w:val="es-ES"/>
        </w:rPr>
      </w:pPr>
      <w:r w:rsidRPr="00632F47">
        <w:rPr>
          <w:rFonts w:asciiTheme="minorHAnsi" w:hAnsiTheme="minorHAnsi" w:cstheme="minorHAnsi"/>
          <w:lang w:val="es-ES"/>
        </w:rPr>
        <w:t xml:space="preserve">Agenda de Trabajo: </w:t>
      </w:r>
    </w:p>
    <w:p w14:paraId="4B14FC83" w14:textId="77777777" w:rsidR="00632F47" w:rsidRPr="00632F47" w:rsidRDefault="00632F47" w:rsidP="00632F47">
      <w:pPr>
        <w:contextualSpacing/>
        <w:rPr>
          <w:rFonts w:asciiTheme="minorHAnsi" w:hAnsiTheme="minorHAnsi" w:cstheme="minorHAnsi"/>
          <w:lang w:val="es-ES_tradnl"/>
        </w:rPr>
      </w:pPr>
    </w:p>
    <w:p w14:paraId="7F27FEBC" w14:textId="77777777" w:rsidR="00632F47" w:rsidRPr="00632F47" w:rsidRDefault="00632F47" w:rsidP="00632F47">
      <w:pPr>
        <w:numPr>
          <w:ilvl w:val="1"/>
          <w:numId w:val="22"/>
        </w:numPr>
        <w:spacing w:line="360" w:lineRule="auto"/>
        <w:contextualSpacing/>
        <w:rPr>
          <w:rFonts w:asciiTheme="minorHAnsi" w:hAnsiTheme="minorHAnsi" w:cstheme="minorHAnsi"/>
          <w:lang w:val="es-ES_tradnl"/>
        </w:rPr>
      </w:pPr>
      <w:r w:rsidRPr="00632F47">
        <w:rPr>
          <w:rFonts w:asciiTheme="minorHAnsi" w:hAnsiTheme="minorHAnsi" w:cstheme="minorHAnsi"/>
          <w:lang w:val="es-ES_tradnl"/>
        </w:rPr>
        <w:t>Presentación de cuadros de procesos de licitación pública con concurrencia del Comité, o.</w:t>
      </w:r>
    </w:p>
    <w:p w14:paraId="3C6467A3" w14:textId="77777777" w:rsidR="00632F47" w:rsidRPr="00632F47" w:rsidRDefault="00632F47" w:rsidP="00632F47">
      <w:pPr>
        <w:pStyle w:val="NormalWeb"/>
        <w:numPr>
          <w:ilvl w:val="1"/>
          <w:numId w:val="22"/>
        </w:numPr>
        <w:shd w:val="clear" w:color="auto" w:fill="FFFFFF"/>
        <w:spacing w:after="0" w:line="253" w:lineRule="atLeast"/>
        <w:rPr>
          <w:rFonts w:asciiTheme="minorHAnsi" w:hAnsiTheme="minorHAnsi" w:cstheme="minorHAnsi"/>
          <w:color w:val="222222"/>
          <w:szCs w:val="22"/>
        </w:rPr>
      </w:pPr>
      <w:r w:rsidRPr="00632F47">
        <w:rPr>
          <w:rFonts w:asciiTheme="minorHAnsi" w:hAnsiTheme="minorHAnsi" w:cstheme="minorHAnsi"/>
          <w:color w:val="222222"/>
          <w:szCs w:val="22"/>
          <w:lang w:val="es-ES_tradnl"/>
        </w:rPr>
        <w:t>Presentación de ser el caso e informe de adjudicaciones directas y,</w:t>
      </w:r>
    </w:p>
    <w:p w14:paraId="72E89D12" w14:textId="77777777" w:rsidR="00632F47" w:rsidRPr="00632F47" w:rsidRDefault="00632F47" w:rsidP="00632F47">
      <w:pPr>
        <w:pStyle w:val="NormalWeb"/>
        <w:shd w:val="clear" w:color="auto" w:fill="FFFFFF"/>
        <w:spacing w:after="0" w:line="253" w:lineRule="atLeast"/>
        <w:ind w:left="1260"/>
        <w:rPr>
          <w:rFonts w:asciiTheme="minorHAnsi" w:hAnsiTheme="minorHAnsi" w:cstheme="minorHAnsi"/>
          <w:color w:val="222222"/>
          <w:szCs w:val="22"/>
        </w:rPr>
      </w:pPr>
    </w:p>
    <w:p w14:paraId="60DEB8F8" w14:textId="77777777" w:rsidR="00632F47" w:rsidRPr="00632F47" w:rsidRDefault="00632F47" w:rsidP="00632F47">
      <w:pPr>
        <w:pStyle w:val="NormalWeb"/>
        <w:numPr>
          <w:ilvl w:val="3"/>
          <w:numId w:val="22"/>
        </w:numPr>
        <w:shd w:val="clear" w:color="auto" w:fill="FFFFFF"/>
        <w:spacing w:after="0" w:line="360" w:lineRule="atLeast"/>
        <w:rPr>
          <w:rFonts w:asciiTheme="minorHAnsi" w:hAnsiTheme="minorHAnsi" w:cstheme="minorHAnsi"/>
          <w:color w:val="222222"/>
          <w:szCs w:val="22"/>
        </w:rPr>
      </w:pPr>
      <w:r w:rsidRPr="00632F47">
        <w:rPr>
          <w:rFonts w:asciiTheme="minorHAnsi" w:hAnsiTheme="minorHAnsi" w:cstheme="minorHAnsi"/>
          <w:color w:val="222222"/>
          <w:szCs w:val="22"/>
          <w:shd w:val="clear" w:color="auto" w:fill="FFFFFF"/>
        </w:rPr>
        <w:t>Adjudicaciones Directas de acuerdo al Artículo 99, Fracción I, III y VI del Reglamento de Compras, Enajenaciones y Contratación de Servicios del Municipio de Zapopan Jalisco.</w:t>
      </w:r>
    </w:p>
    <w:p w14:paraId="5B6ADEA1" w14:textId="77777777" w:rsidR="00632F47" w:rsidRPr="00632F47" w:rsidRDefault="00632F47" w:rsidP="00632F47">
      <w:pPr>
        <w:pStyle w:val="NormalWeb"/>
        <w:shd w:val="clear" w:color="auto" w:fill="FFFFFF"/>
        <w:spacing w:after="0" w:line="360" w:lineRule="atLeast"/>
        <w:ind w:left="2880"/>
        <w:rPr>
          <w:rFonts w:asciiTheme="minorHAnsi" w:hAnsiTheme="minorHAnsi" w:cstheme="minorHAnsi"/>
          <w:color w:val="222222"/>
          <w:szCs w:val="22"/>
        </w:rPr>
      </w:pPr>
    </w:p>
    <w:p w14:paraId="2DEBACD7" w14:textId="77777777" w:rsidR="00632F47" w:rsidRPr="00632F47" w:rsidRDefault="00632F47" w:rsidP="00632F47">
      <w:pPr>
        <w:pStyle w:val="NormalWeb"/>
        <w:numPr>
          <w:ilvl w:val="3"/>
          <w:numId w:val="22"/>
        </w:numPr>
        <w:shd w:val="clear" w:color="auto" w:fill="FFFFFF"/>
        <w:spacing w:after="0" w:line="360" w:lineRule="atLeast"/>
        <w:rPr>
          <w:rFonts w:asciiTheme="minorHAnsi" w:hAnsiTheme="minorHAnsi" w:cstheme="minorHAnsi"/>
          <w:color w:val="222222"/>
          <w:sz w:val="28"/>
          <w:szCs w:val="22"/>
        </w:rPr>
      </w:pPr>
      <w:r w:rsidRPr="00632F47">
        <w:rPr>
          <w:rFonts w:asciiTheme="minorHAnsi" w:hAnsiTheme="minorHAnsi" w:cstheme="minorHAnsi"/>
          <w:color w:val="222222"/>
          <w:szCs w:val="22"/>
          <w:shd w:val="clear" w:color="auto" w:fill="FFFFFF"/>
        </w:rPr>
        <w:lastRenderedPageBreak/>
        <w:t>Adjudicaciones Directas de acuerdo al Artículo 99, Fracción IV del Reglamento de Compras, Enajenaciones y Contratación de Servicios del Municipio de Zapopan Jalisco.</w:t>
      </w:r>
    </w:p>
    <w:p w14:paraId="45529297" w14:textId="77777777" w:rsidR="00632F47" w:rsidRPr="00632F47" w:rsidRDefault="00632F47" w:rsidP="00632F47">
      <w:pPr>
        <w:pStyle w:val="Prrafodelista"/>
        <w:rPr>
          <w:rFonts w:asciiTheme="minorHAnsi" w:hAnsiTheme="minorHAnsi" w:cstheme="minorHAnsi"/>
          <w:color w:val="222222"/>
          <w:sz w:val="28"/>
          <w:szCs w:val="22"/>
        </w:rPr>
      </w:pPr>
    </w:p>
    <w:p w14:paraId="0BCE8692" w14:textId="77777777" w:rsidR="00632F47" w:rsidRPr="00632F47" w:rsidRDefault="00632F47" w:rsidP="00632F47">
      <w:pPr>
        <w:numPr>
          <w:ilvl w:val="1"/>
          <w:numId w:val="22"/>
        </w:numPr>
        <w:shd w:val="clear" w:color="auto" w:fill="FFFFFF"/>
        <w:spacing w:line="253" w:lineRule="atLeast"/>
        <w:jc w:val="both"/>
        <w:rPr>
          <w:rFonts w:asciiTheme="minorHAnsi" w:hAnsiTheme="minorHAnsi" w:cstheme="minorHAnsi"/>
          <w:color w:val="222222"/>
          <w:szCs w:val="20"/>
          <w:lang w:val="es-ES_tradnl" w:eastAsia="es-MX"/>
        </w:rPr>
      </w:pPr>
      <w:r w:rsidRPr="00632F47">
        <w:rPr>
          <w:rFonts w:asciiTheme="minorHAnsi" w:hAnsiTheme="minorHAnsi" w:cstheme="minorHAnsi"/>
          <w:color w:val="222222"/>
          <w:szCs w:val="20"/>
          <w:lang w:val="es-ES_tradnl" w:eastAsia="es-MX"/>
        </w:rPr>
        <w:t>Ampliaciones de Acuerdo al artículo 115, de Reglamento de Compras, Enajenaciones y Contratación de Servicios del Municipio de Zapopan Jalisco.</w:t>
      </w:r>
    </w:p>
    <w:p w14:paraId="0D0D4F1B" w14:textId="77777777" w:rsidR="00632F47" w:rsidRPr="00632F47" w:rsidRDefault="00632F47" w:rsidP="00632F47">
      <w:pPr>
        <w:pStyle w:val="NormalWeb"/>
        <w:shd w:val="clear" w:color="auto" w:fill="FFFFFF"/>
        <w:spacing w:after="0" w:line="360" w:lineRule="atLeast"/>
        <w:ind w:left="2880"/>
        <w:rPr>
          <w:rFonts w:asciiTheme="minorHAnsi" w:hAnsiTheme="minorHAnsi" w:cstheme="minorHAnsi"/>
          <w:color w:val="222222"/>
          <w:sz w:val="28"/>
          <w:szCs w:val="22"/>
        </w:rPr>
      </w:pPr>
    </w:p>
    <w:p w14:paraId="52A07DE6" w14:textId="77777777" w:rsidR="00632F47" w:rsidRPr="00632F47" w:rsidRDefault="00632F47" w:rsidP="00632F47">
      <w:pPr>
        <w:pStyle w:val="Prrafodelista"/>
        <w:numPr>
          <w:ilvl w:val="1"/>
          <w:numId w:val="22"/>
        </w:numPr>
        <w:shd w:val="clear" w:color="auto" w:fill="FFFFFF"/>
        <w:spacing w:line="253" w:lineRule="atLeast"/>
        <w:rPr>
          <w:rFonts w:asciiTheme="minorHAnsi" w:hAnsiTheme="minorHAnsi" w:cstheme="minorHAnsi"/>
          <w:color w:val="222222"/>
          <w:sz w:val="32"/>
          <w:lang w:eastAsia="es-MX"/>
        </w:rPr>
      </w:pPr>
      <w:r w:rsidRPr="00632F47">
        <w:rPr>
          <w:rFonts w:asciiTheme="minorHAnsi" w:hAnsiTheme="minorHAnsi" w:cstheme="minorHAnsi"/>
          <w:color w:val="222222"/>
          <w:shd w:val="clear" w:color="auto" w:fill="FFFFFF"/>
        </w:rPr>
        <w:t>Presentación de bases para su aprobación.</w:t>
      </w:r>
    </w:p>
    <w:p w14:paraId="720AB825" w14:textId="77777777" w:rsidR="00632F47" w:rsidRPr="00632F47" w:rsidRDefault="00632F47" w:rsidP="00632F47">
      <w:pPr>
        <w:pStyle w:val="Prrafodelista"/>
        <w:shd w:val="clear" w:color="auto" w:fill="FFFFFF"/>
        <w:spacing w:line="253" w:lineRule="atLeast"/>
        <w:ind w:left="1260"/>
        <w:rPr>
          <w:rFonts w:asciiTheme="minorHAnsi" w:hAnsiTheme="minorHAnsi" w:cstheme="minorHAnsi"/>
          <w:color w:val="222222"/>
          <w:lang w:eastAsia="es-MX"/>
        </w:rPr>
      </w:pPr>
    </w:p>
    <w:p w14:paraId="7F0FCBD3" w14:textId="6C5EA758" w:rsidR="00412234" w:rsidRPr="00632F47" w:rsidRDefault="00632F47" w:rsidP="00632F47">
      <w:pPr>
        <w:pStyle w:val="Prrafodelista"/>
        <w:numPr>
          <w:ilvl w:val="0"/>
          <w:numId w:val="22"/>
        </w:numPr>
        <w:tabs>
          <w:tab w:val="left" w:pos="2796"/>
        </w:tabs>
        <w:jc w:val="both"/>
        <w:rPr>
          <w:rFonts w:asciiTheme="minorHAnsi" w:hAnsiTheme="minorHAnsi" w:cstheme="minorHAnsi"/>
        </w:rPr>
      </w:pPr>
      <w:r w:rsidRPr="00632F47">
        <w:rPr>
          <w:rFonts w:asciiTheme="minorHAnsi" w:hAnsiTheme="minorHAnsi" w:cstheme="minorHAnsi"/>
        </w:rPr>
        <w:t>Asuntos Varios</w:t>
      </w:r>
    </w:p>
    <w:p w14:paraId="69F80E74" w14:textId="77777777" w:rsidR="00632F47" w:rsidRPr="00143A15" w:rsidRDefault="00632F47" w:rsidP="00632F47">
      <w:pPr>
        <w:pStyle w:val="Prrafodelista"/>
        <w:tabs>
          <w:tab w:val="left" w:pos="2796"/>
        </w:tabs>
        <w:ind w:left="720"/>
        <w:jc w:val="both"/>
        <w:rPr>
          <w:rFonts w:asciiTheme="minorHAnsi" w:hAnsiTheme="minorHAnsi" w:cstheme="minorHAnsi"/>
        </w:rPr>
      </w:pPr>
    </w:p>
    <w:p w14:paraId="328A716B" w14:textId="77777777" w:rsidR="00162908" w:rsidRPr="00B96591" w:rsidRDefault="00C30E79" w:rsidP="007614CF">
      <w:pPr>
        <w:jc w:val="both"/>
        <w:rPr>
          <w:rFonts w:asciiTheme="minorHAnsi" w:hAnsiTheme="minorHAnsi" w:cstheme="minorHAnsi"/>
          <w:lang w:eastAsia="en-US"/>
        </w:rPr>
      </w:pPr>
      <w:r w:rsidRPr="00B96591">
        <w:rPr>
          <w:rFonts w:asciiTheme="minorHAnsi" w:hAnsiTheme="minorHAnsi" w:cstheme="minorHAnsi"/>
        </w:rPr>
        <w:t>Edmundo Antonio Amutio Villa</w:t>
      </w:r>
      <w:r w:rsidR="00162908" w:rsidRPr="00B96591">
        <w:rPr>
          <w:rFonts w:asciiTheme="minorHAnsi" w:hAnsiTheme="minorHAnsi" w:cstheme="minorHAnsi"/>
        </w:rPr>
        <w:t xml:space="preserve">, representante suplente del Presidente </w:t>
      </w:r>
      <w:r w:rsidR="003778BB" w:rsidRPr="00B96591">
        <w:rPr>
          <w:rFonts w:asciiTheme="minorHAnsi" w:hAnsiTheme="minorHAnsi" w:cstheme="minorHAnsi"/>
        </w:rPr>
        <w:t>del Comité</w:t>
      </w:r>
      <w:r w:rsidR="001B5D05" w:rsidRPr="00B96591">
        <w:rPr>
          <w:rFonts w:asciiTheme="minorHAnsi" w:hAnsiTheme="minorHAnsi" w:cstheme="minorHAnsi"/>
        </w:rPr>
        <w:t xml:space="preserve"> </w:t>
      </w:r>
      <w:r w:rsidR="00162908" w:rsidRPr="00B96591">
        <w:rPr>
          <w:rFonts w:asciiTheme="minorHAnsi" w:hAnsiTheme="minorHAnsi" w:cstheme="minorHAnsi"/>
        </w:rPr>
        <w:t>de Adquisiciones, comenta está a su consideración el orden del día, por lo que en votación económica les pregunto si se aprueba</w:t>
      </w:r>
      <w:r w:rsidR="0063060F" w:rsidRPr="00B96591">
        <w:rPr>
          <w:rFonts w:asciiTheme="minorHAnsi" w:hAnsiTheme="minorHAnsi" w:cstheme="minorHAnsi"/>
        </w:rPr>
        <w:t>,</w:t>
      </w:r>
      <w:r w:rsidR="00162908" w:rsidRPr="00B96591">
        <w:rPr>
          <w:rFonts w:asciiTheme="minorHAnsi" w:hAnsiTheme="minorHAnsi" w:cstheme="minorHAnsi"/>
        </w:rPr>
        <w:t xml:space="preserve"> siendo</w:t>
      </w:r>
      <w:r w:rsidR="00162908" w:rsidRPr="00B96591">
        <w:rPr>
          <w:rFonts w:asciiTheme="minorHAnsi" w:hAnsiTheme="minorHAnsi" w:cstheme="minorHAnsi"/>
          <w:lang w:eastAsia="en-US"/>
        </w:rPr>
        <w:t xml:space="preserve"> la votación de la siguiente manera:</w:t>
      </w:r>
    </w:p>
    <w:p w14:paraId="042DE4D9" w14:textId="77777777" w:rsidR="00162908" w:rsidRPr="00B96591" w:rsidRDefault="00162908" w:rsidP="00162908">
      <w:pPr>
        <w:spacing w:line="360" w:lineRule="auto"/>
        <w:jc w:val="both"/>
        <w:rPr>
          <w:rFonts w:asciiTheme="minorHAnsi" w:hAnsiTheme="minorHAnsi" w:cstheme="minorHAnsi"/>
          <w:i/>
          <w:lang w:eastAsia="en-US"/>
        </w:rPr>
      </w:pPr>
    </w:p>
    <w:p w14:paraId="6FB11D8A" w14:textId="77777777" w:rsidR="00F16607" w:rsidRPr="00B96591" w:rsidRDefault="00162908" w:rsidP="00726FA2">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78C7269F" w14:textId="77777777" w:rsidR="003729D9" w:rsidRDefault="003729D9" w:rsidP="003729D9">
      <w:pPr>
        <w:jc w:val="both"/>
        <w:rPr>
          <w:rFonts w:asciiTheme="minorHAnsi" w:hAnsiTheme="minorHAnsi" w:cstheme="minorHAnsi"/>
          <w:b/>
          <w:i/>
          <w:lang w:eastAsia="en-US"/>
        </w:rPr>
      </w:pPr>
    </w:p>
    <w:p w14:paraId="29C3328D" w14:textId="77777777" w:rsidR="001C1222" w:rsidRDefault="001C1222" w:rsidP="001C1222">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14:paraId="407701C5" w14:textId="77777777" w:rsidR="001C1222" w:rsidRPr="00C72137" w:rsidRDefault="001C1222" w:rsidP="001C1222">
      <w:pPr>
        <w:jc w:val="both"/>
        <w:rPr>
          <w:rFonts w:asciiTheme="minorHAnsi" w:eastAsiaTheme="minorEastAsia" w:hAnsiTheme="minorHAnsi" w:cstheme="minorHAnsi"/>
          <w:b/>
          <w:lang w:eastAsia="es-MX"/>
        </w:rPr>
      </w:pPr>
    </w:p>
    <w:p w14:paraId="308BC566" w14:textId="191727C3" w:rsidR="001C1222" w:rsidRDefault="001C1222" w:rsidP="001C1222">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En ese sentido, adjunto a la convocatoria de esta sesión se les hizo</w:t>
      </w:r>
      <w:r>
        <w:rPr>
          <w:rFonts w:asciiTheme="minorHAnsi" w:eastAsiaTheme="minorEastAsia" w:hAnsiTheme="minorHAnsi" w:cstheme="minorHAnsi"/>
          <w:lang w:eastAsia="es-MX"/>
        </w:rPr>
        <w:t xml:space="preserve"> llegar de manera electrónica </w:t>
      </w:r>
      <w:r w:rsidR="00B16C58">
        <w:rPr>
          <w:rFonts w:asciiTheme="minorHAnsi" w:eastAsiaTheme="minorEastAsia" w:hAnsiTheme="minorHAnsi" w:cstheme="minorHAnsi"/>
          <w:lang w:eastAsia="es-MX"/>
        </w:rPr>
        <w:t>e</w:t>
      </w:r>
      <w:r>
        <w:rPr>
          <w:rFonts w:asciiTheme="minorHAnsi" w:eastAsiaTheme="minorEastAsia" w:hAnsiTheme="minorHAnsi" w:cstheme="minorHAnsi"/>
          <w:lang w:eastAsia="es-MX"/>
        </w:rPr>
        <w:t>l</w:t>
      </w:r>
      <w:r w:rsidRPr="00C72137">
        <w:rPr>
          <w:rFonts w:asciiTheme="minorHAnsi" w:eastAsiaTheme="minorEastAsia" w:hAnsiTheme="minorHAnsi" w:cstheme="minorHAnsi"/>
          <w:lang w:eastAsia="es-MX"/>
        </w:rPr>
        <w:t xml:space="preserve"> acta en su versión estenográfica correspondiente a la</w:t>
      </w:r>
      <w:r w:rsidR="00B16C58">
        <w:rPr>
          <w:rFonts w:asciiTheme="minorHAnsi" w:eastAsiaTheme="minorEastAsia" w:hAnsiTheme="minorHAnsi" w:cstheme="minorHAnsi"/>
          <w:lang w:eastAsia="es-MX"/>
        </w:rPr>
        <w:t xml:space="preserve"> </w:t>
      </w:r>
      <w:r>
        <w:rPr>
          <w:rFonts w:asciiTheme="minorHAnsi" w:eastAsiaTheme="minorEastAsia" w:hAnsiTheme="minorHAnsi" w:cstheme="minorHAnsi"/>
          <w:lang w:eastAsia="es-MX"/>
        </w:rPr>
        <w:t>sesi</w:t>
      </w:r>
      <w:r w:rsidR="00B16C58">
        <w:rPr>
          <w:rFonts w:asciiTheme="minorHAnsi" w:eastAsiaTheme="minorEastAsia" w:hAnsiTheme="minorHAnsi" w:cstheme="minorHAnsi"/>
          <w:lang w:eastAsia="es-MX"/>
        </w:rPr>
        <w:t>ó</w:t>
      </w:r>
      <w:r w:rsidRPr="00C72137">
        <w:rPr>
          <w:rFonts w:asciiTheme="minorHAnsi" w:eastAsiaTheme="minorEastAsia" w:hAnsiTheme="minorHAnsi" w:cstheme="minorHAnsi"/>
          <w:lang w:eastAsia="es-MX"/>
        </w:rPr>
        <w:t>n:</w:t>
      </w:r>
    </w:p>
    <w:p w14:paraId="7D20A3EE" w14:textId="77777777" w:rsidR="001C1222" w:rsidRDefault="001C1222" w:rsidP="001C1222">
      <w:pPr>
        <w:jc w:val="both"/>
        <w:rPr>
          <w:rFonts w:asciiTheme="minorHAnsi" w:eastAsiaTheme="minorEastAsia" w:hAnsiTheme="minorHAnsi" w:cstheme="minorHAnsi"/>
          <w:lang w:eastAsia="es-MX"/>
        </w:rPr>
      </w:pPr>
    </w:p>
    <w:p w14:paraId="38BF29CB" w14:textId="51D46D86" w:rsidR="001C1222" w:rsidRPr="00632F47" w:rsidRDefault="00632F47" w:rsidP="001C1222">
      <w:pPr>
        <w:jc w:val="both"/>
        <w:rPr>
          <w:rFonts w:asciiTheme="minorHAnsi" w:eastAsiaTheme="minorEastAsia" w:hAnsiTheme="minorHAnsi" w:cstheme="minorHAnsi"/>
          <w:b/>
          <w:lang w:eastAsia="es-MX"/>
        </w:rPr>
      </w:pPr>
      <w:r w:rsidRPr="00632F47">
        <w:rPr>
          <w:rFonts w:asciiTheme="minorHAnsi" w:eastAsiaTheme="minorEastAsia" w:hAnsiTheme="minorHAnsi" w:cstheme="minorHAnsi"/>
          <w:b/>
          <w:lang w:eastAsia="es-MX"/>
        </w:rPr>
        <w:t>3 Extraordinaria del día 24 de marzo del 2023</w:t>
      </w:r>
      <w:r w:rsidR="001C1222" w:rsidRPr="00632F47">
        <w:rPr>
          <w:rFonts w:asciiTheme="minorHAnsi" w:eastAsiaTheme="minorEastAsia" w:hAnsiTheme="minorHAnsi" w:cstheme="minorHAnsi"/>
          <w:b/>
          <w:lang w:eastAsia="es-MX"/>
        </w:rPr>
        <w:t>.</w:t>
      </w:r>
    </w:p>
    <w:p w14:paraId="2996C20A" w14:textId="77777777" w:rsidR="001C1222" w:rsidRPr="00C72137" w:rsidRDefault="001C1222" w:rsidP="001C1222">
      <w:pPr>
        <w:jc w:val="both"/>
        <w:rPr>
          <w:rFonts w:asciiTheme="minorHAnsi" w:hAnsiTheme="minorHAnsi" w:cstheme="minorHAnsi"/>
        </w:rPr>
      </w:pPr>
    </w:p>
    <w:p w14:paraId="179ECBC2" w14:textId="285D1599" w:rsidR="001C1222" w:rsidRPr="00C72137" w:rsidRDefault="001C1222" w:rsidP="001C1222">
      <w:pPr>
        <w:jc w:val="both"/>
        <w:rPr>
          <w:rFonts w:asciiTheme="minorHAnsi" w:hAnsiTheme="minorHAnsi" w:cstheme="minorHAnsi"/>
          <w:lang w:eastAsia="en-US"/>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w:t>
      </w:r>
      <w:proofErr w:type="gramStart"/>
      <w:r w:rsidRPr="00C72137">
        <w:rPr>
          <w:rFonts w:asciiTheme="minorHAnsi" w:hAnsiTheme="minorHAnsi" w:cstheme="minorHAnsi"/>
        </w:rPr>
        <w:t>Presidente</w:t>
      </w:r>
      <w:proofErr w:type="gramEnd"/>
      <w:r w:rsidRPr="00C72137">
        <w:rPr>
          <w:rFonts w:asciiTheme="minorHAnsi" w:hAnsiTheme="minorHAnsi" w:cstheme="minorHAnsi"/>
        </w:rPr>
        <w:t xml:space="preserv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 acta en virtud de haber sido enviada con antelación, por lo que en votación económica les pregunto si se aprueban; siendo</w:t>
      </w:r>
      <w:r w:rsidRPr="00C72137">
        <w:rPr>
          <w:rFonts w:asciiTheme="minorHAnsi" w:hAnsiTheme="minorHAnsi" w:cstheme="minorHAnsi"/>
          <w:lang w:eastAsia="en-US"/>
        </w:rPr>
        <w:t xml:space="preserve"> la votación de la siguiente manera:</w:t>
      </w:r>
    </w:p>
    <w:p w14:paraId="41FB87F3" w14:textId="77777777" w:rsidR="001C1222" w:rsidRPr="00C72137" w:rsidRDefault="001C1222" w:rsidP="001C1222">
      <w:pPr>
        <w:rPr>
          <w:rFonts w:asciiTheme="minorHAnsi" w:eastAsiaTheme="minorEastAsia" w:hAnsiTheme="minorHAnsi" w:cstheme="minorHAnsi"/>
          <w:lang w:eastAsia="es-MX"/>
        </w:rPr>
      </w:pPr>
    </w:p>
    <w:p w14:paraId="33D8CD84" w14:textId="699B5123" w:rsidR="005D00AE" w:rsidRDefault="001C1222" w:rsidP="001C1222">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de Adquisiciones</w:t>
      </w:r>
    </w:p>
    <w:p w14:paraId="28FDFC7A" w14:textId="4A4014F4" w:rsidR="001C1222" w:rsidRDefault="001C1222" w:rsidP="00602D65">
      <w:pPr>
        <w:pStyle w:val="Sinespaciado"/>
        <w:jc w:val="both"/>
        <w:rPr>
          <w:rFonts w:asciiTheme="minorHAnsi" w:hAnsiTheme="minorHAnsi" w:cstheme="minorHAnsi"/>
          <w:sz w:val="24"/>
          <w:szCs w:val="24"/>
        </w:rPr>
      </w:pPr>
    </w:p>
    <w:p w14:paraId="519E7963" w14:textId="1C946E1E" w:rsidR="00632F47" w:rsidRPr="00C72137" w:rsidRDefault="00632F47" w:rsidP="00632F47">
      <w:pPr>
        <w:jc w:val="both"/>
        <w:rPr>
          <w:rFonts w:asciiTheme="minorHAnsi" w:eastAsiaTheme="minorEastAsia" w:hAnsiTheme="minorHAnsi" w:cstheme="minorHAnsi"/>
          <w:b/>
          <w:lang w:eastAsia="es-MX"/>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w:t>
      </w:r>
      <w:proofErr w:type="gramStart"/>
      <w:r w:rsidRPr="00C72137">
        <w:rPr>
          <w:rFonts w:asciiTheme="minorHAnsi" w:hAnsiTheme="minorHAnsi" w:cstheme="minorHAnsi"/>
        </w:rPr>
        <w:t>Presidente</w:t>
      </w:r>
      <w:proofErr w:type="gramEnd"/>
      <w:r w:rsidRPr="00C72137">
        <w:rPr>
          <w:rFonts w:asciiTheme="minorHAnsi" w:hAnsiTheme="minorHAnsi" w:cstheme="minorHAnsi"/>
        </w:rPr>
        <w:t xml:space="preserv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del acta</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en su versión estenográfica correspondiente a la</w:t>
      </w:r>
      <w:r>
        <w:rPr>
          <w:rFonts w:asciiTheme="minorHAnsi" w:eastAsiaTheme="minorEastAsia" w:hAnsiTheme="minorHAnsi" w:cstheme="minorHAnsi"/>
          <w:lang w:eastAsia="es-MX"/>
        </w:rPr>
        <w:t xml:space="preserve"> sesi</w:t>
      </w:r>
      <w:r w:rsidR="00B16C58">
        <w:rPr>
          <w:rFonts w:asciiTheme="minorHAnsi" w:eastAsiaTheme="minorEastAsia" w:hAnsiTheme="minorHAnsi" w:cstheme="minorHAnsi"/>
          <w:lang w:eastAsia="es-MX"/>
        </w:rPr>
        <w:t>ó</w:t>
      </w:r>
      <w:r>
        <w:rPr>
          <w:rFonts w:asciiTheme="minorHAnsi" w:eastAsiaTheme="minorEastAsia" w:hAnsiTheme="minorHAnsi" w:cstheme="minorHAnsi"/>
          <w:lang w:eastAsia="es-MX"/>
        </w:rPr>
        <w:t>n</w:t>
      </w:r>
      <w:r w:rsidRPr="00C72137">
        <w:rPr>
          <w:rFonts w:asciiTheme="minorHAnsi" w:eastAsiaTheme="minorEastAsia" w:hAnsiTheme="minorHAnsi" w:cstheme="minorHAnsi"/>
          <w:lang w:eastAsia="es-MX"/>
        </w:rPr>
        <w:t xml:space="preserve"> </w:t>
      </w:r>
      <w:r w:rsidR="00B70031" w:rsidRPr="00632F47">
        <w:rPr>
          <w:rFonts w:asciiTheme="minorHAnsi" w:eastAsiaTheme="minorEastAsia" w:hAnsiTheme="minorHAnsi" w:cstheme="minorHAnsi"/>
          <w:b/>
          <w:lang w:eastAsia="es-MX"/>
        </w:rPr>
        <w:t xml:space="preserve">3 Extraordinaria del día </w:t>
      </w:r>
      <w:r w:rsidR="00B70031" w:rsidRPr="00632F47">
        <w:rPr>
          <w:rFonts w:asciiTheme="minorHAnsi" w:eastAsiaTheme="minorEastAsia" w:hAnsiTheme="minorHAnsi" w:cstheme="minorHAnsi"/>
          <w:b/>
          <w:lang w:eastAsia="es-MX"/>
        </w:rPr>
        <w:lastRenderedPageBreak/>
        <w:t>24 de marzo del 2023</w:t>
      </w:r>
      <w:r>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por lo que en votación económica les pregunto si se aprueba el contenido de las actas anteriores,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14:paraId="47A3BDD4" w14:textId="77777777" w:rsidR="00632F47" w:rsidRPr="00C72137" w:rsidRDefault="00632F47" w:rsidP="00632F47">
      <w:pPr>
        <w:jc w:val="both"/>
        <w:rPr>
          <w:rFonts w:asciiTheme="minorHAnsi" w:eastAsiaTheme="minorEastAsia" w:hAnsiTheme="minorHAnsi" w:cstheme="minorHAnsi"/>
          <w:lang w:eastAsia="es-MX"/>
        </w:rPr>
      </w:pPr>
    </w:p>
    <w:p w14:paraId="6FB6594F" w14:textId="77777777" w:rsidR="00632F47" w:rsidRDefault="00632F47" w:rsidP="00632F47">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14:paraId="5A77AC8D" w14:textId="77777777" w:rsidR="00602D65" w:rsidRDefault="00602D65" w:rsidP="00602D65">
      <w:pPr>
        <w:pStyle w:val="Sinespaciado"/>
        <w:jc w:val="both"/>
        <w:rPr>
          <w:rFonts w:asciiTheme="minorHAnsi" w:hAnsiTheme="minorHAnsi" w:cstheme="minorHAnsi"/>
          <w:sz w:val="24"/>
          <w:szCs w:val="24"/>
        </w:rPr>
      </w:pPr>
    </w:p>
    <w:p w14:paraId="3C2390C3" w14:textId="77777777" w:rsidR="00602D65" w:rsidRDefault="00602D65" w:rsidP="00602D65">
      <w:pPr>
        <w:pStyle w:val="Sinespaciado"/>
        <w:jc w:val="both"/>
        <w:rPr>
          <w:rFonts w:asciiTheme="minorHAnsi" w:hAnsiTheme="minorHAnsi" w:cstheme="minorHAnsi"/>
          <w:b/>
        </w:rPr>
      </w:pPr>
    </w:p>
    <w:p w14:paraId="0065D4E1" w14:textId="095DD517" w:rsidR="0062047C" w:rsidRPr="00B96591" w:rsidRDefault="001C1222" w:rsidP="001D199C">
      <w:pPr>
        <w:jc w:val="both"/>
        <w:rPr>
          <w:rFonts w:asciiTheme="minorHAnsi" w:hAnsiTheme="minorHAnsi" w:cstheme="minorHAnsi"/>
          <w:b/>
          <w:lang w:val="es-ES_tradnl"/>
        </w:rPr>
      </w:pPr>
      <w:r>
        <w:rPr>
          <w:rFonts w:asciiTheme="minorHAnsi" w:hAnsiTheme="minorHAnsi" w:cstheme="minorHAnsi"/>
          <w:b/>
        </w:rPr>
        <w:t>Punto Quinto</w:t>
      </w:r>
      <w:r w:rsidR="0048520D" w:rsidRPr="00B96591">
        <w:rPr>
          <w:rFonts w:asciiTheme="minorHAnsi" w:hAnsiTheme="minorHAnsi" w:cstheme="minorHAnsi"/>
          <w:b/>
        </w:rPr>
        <w:t xml:space="preserve"> del orden del día. </w:t>
      </w:r>
      <w:r w:rsidR="00526E13" w:rsidRPr="00B96591">
        <w:rPr>
          <w:rFonts w:asciiTheme="minorHAnsi" w:hAnsiTheme="minorHAnsi" w:cstheme="minorHAnsi"/>
          <w:b/>
          <w:lang w:val="es-ES_tradnl"/>
        </w:rPr>
        <w:t>Agenda de Trabajo.</w:t>
      </w:r>
    </w:p>
    <w:p w14:paraId="5DA4659F" w14:textId="77777777" w:rsidR="00432E2C" w:rsidRPr="00B96591" w:rsidRDefault="00432E2C" w:rsidP="001D199C">
      <w:pPr>
        <w:jc w:val="both"/>
        <w:rPr>
          <w:rFonts w:asciiTheme="minorHAnsi" w:hAnsiTheme="minorHAnsi" w:cstheme="minorHAnsi"/>
          <w:b/>
          <w:lang w:val="es-ES_tradnl"/>
        </w:rPr>
      </w:pPr>
    </w:p>
    <w:p w14:paraId="06DB7336" w14:textId="19D3AB05"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B16C58">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14:paraId="2BDF9671" w14:textId="77777777" w:rsidR="00904D32" w:rsidRPr="009D139E" w:rsidRDefault="00904D32" w:rsidP="001D199C">
      <w:pPr>
        <w:jc w:val="both"/>
        <w:rPr>
          <w:rFonts w:asciiTheme="minorHAnsi" w:hAnsiTheme="minorHAnsi" w:cstheme="minorHAnsi"/>
          <w:b/>
          <w:lang w:val="es-ES"/>
        </w:rPr>
      </w:pPr>
    </w:p>
    <w:p w14:paraId="0E4993CE" w14:textId="77777777" w:rsidR="00B70031" w:rsidRPr="00B70031" w:rsidRDefault="00B70031" w:rsidP="00B70031">
      <w:pPr>
        <w:spacing w:after="100" w:afterAutospacing="1"/>
        <w:contextualSpacing/>
        <w:jc w:val="both"/>
        <w:rPr>
          <w:rFonts w:asciiTheme="minorHAnsi" w:eastAsiaTheme="minorEastAsia" w:hAnsiTheme="minorHAnsi" w:cstheme="minorHAnsi"/>
          <w:lang w:eastAsia="es-MX"/>
        </w:rPr>
      </w:pPr>
      <w:r w:rsidRPr="00B70031">
        <w:rPr>
          <w:rFonts w:asciiTheme="minorHAnsi" w:eastAsiaTheme="minorEastAsia" w:hAnsiTheme="minorHAnsi" w:cstheme="minorHAnsi"/>
          <w:b/>
          <w:lang w:val="es-ES" w:eastAsia="es-MX"/>
        </w:rPr>
        <w:t>Número de Cuadro:</w:t>
      </w:r>
      <w:r w:rsidRPr="00B70031">
        <w:rPr>
          <w:rFonts w:asciiTheme="minorHAnsi" w:eastAsiaTheme="minorEastAsia" w:hAnsiTheme="minorHAnsi" w:cstheme="minorHAnsi"/>
          <w:lang w:val="es-ES" w:eastAsia="es-MX"/>
        </w:rPr>
        <w:t xml:space="preserve"> </w:t>
      </w:r>
      <w:r w:rsidRPr="00B70031">
        <w:rPr>
          <w:rFonts w:asciiTheme="minorHAnsi" w:eastAsiaTheme="minorEastAsia" w:hAnsiTheme="minorHAnsi" w:cstheme="minorHAnsi"/>
          <w:lang w:eastAsia="es-MX"/>
        </w:rPr>
        <w:t>01.07.2023</w:t>
      </w:r>
    </w:p>
    <w:p w14:paraId="37B7F14C" w14:textId="77777777" w:rsidR="00B70031" w:rsidRPr="00B70031" w:rsidRDefault="00B70031" w:rsidP="00B70031">
      <w:pPr>
        <w:shd w:val="clear" w:color="auto" w:fill="FFFFFF"/>
        <w:spacing w:after="100" w:afterAutospacing="1"/>
        <w:contextualSpacing/>
        <w:jc w:val="both"/>
        <w:rPr>
          <w:rFonts w:asciiTheme="minorHAnsi" w:eastAsiaTheme="minorEastAsia" w:hAnsiTheme="minorHAnsi" w:cstheme="minorHAnsi"/>
          <w:b/>
        </w:rPr>
      </w:pPr>
      <w:r w:rsidRPr="00B70031">
        <w:rPr>
          <w:rFonts w:asciiTheme="minorHAnsi" w:eastAsiaTheme="minorEastAsia" w:hAnsiTheme="minorHAnsi" w:cstheme="minorHAnsi"/>
          <w:b/>
          <w:lang w:val="es-ES" w:eastAsia="es-MX"/>
        </w:rPr>
        <w:t xml:space="preserve">Licitación Pública Local con Participación del Comité: </w:t>
      </w:r>
      <w:r w:rsidRPr="00B70031">
        <w:rPr>
          <w:rFonts w:asciiTheme="minorHAnsi" w:eastAsiaTheme="minorEastAsia" w:hAnsiTheme="minorHAnsi" w:cstheme="minorHAnsi"/>
          <w:lang w:val="es-ES" w:eastAsia="es-MX"/>
        </w:rPr>
        <w:t>202300603</w:t>
      </w:r>
    </w:p>
    <w:p w14:paraId="26B0B193" w14:textId="77777777" w:rsidR="00B70031" w:rsidRPr="00B70031" w:rsidRDefault="00B70031" w:rsidP="00B70031">
      <w:pPr>
        <w:shd w:val="clear" w:color="auto" w:fill="FFFFFF"/>
        <w:spacing w:after="100" w:afterAutospacing="1"/>
        <w:contextualSpacing/>
        <w:jc w:val="both"/>
        <w:rPr>
          <w:rFonts w:asciiTheme="minorHAnsi" w:eastAsiaTheme="minorEastAsia" w:hAnsiTheme="minorHAnsi" w:cstheme="minorHAnsi"/>
          <w:b/>
          <w:lang w:eastAsia="es-MX"/>
        </w:rPr>
      </w:pPr>
      <w:r w:rsidRPr="00B70031">
        <w:rPr>
          <w:rFonts w:asciiTheme="minorHAnsi" w:eastAsiaTheme="minorEastAsia" w:hAnsiTheme="minorHAnsi" w:cstheme="minorHAnsi"/>
          <w:b/>
          <w:lang w:val="es-ES" w:eastAsia="es-MX"/>
        </w:rPr>
        <w:t xml:space="preserve">Área Requirente: </w:t>
      </w:r>
      <w:r w:rsidRPr="00B70031">
        <w:rPr>
          <w:rFonts w:asciiTheme="minorHAnsi" w:eastAsiaTheme="minorEastAsia" w:hAnsiTheme="minorHAnsi" w:cstheme="minorHAnsi"/>
          <w:lang w:val="es-ES" w:eastAsia="es-MX"/>
        </w:rPr>
        <w:t>Relaciones Publicas, Protocolo y Eventos adscrita a la Jefatura de Gabinete</w:t>
      </w:r>
    </w:p>
    <w:p w14:paraId="63991A62" w14:textId="657B5CD0" w:rsidR="00B70031" w:rsidRPr="00B70031" w:rsidRDefault="00B70031" w:rsidP="00B70031">
      <w:pPr>
        <w:shd w:val="clear" w:color="auto" w:fill="FFFFFF"/>
        <w:spacing w:after="100" w:afterAutospacing="1"/>
        <w:contextualSpacing/>
        <w:jc w:val="both"/>
        <w:rPr>
          <w:rFonts w:asciiTheme="minorHAnsi" w:eastAsiaTheme="minorEastAsia" w:hAnsiTheme="minorHAnsi" w:cstheme="minorHAnsi"/>
          <w:lang w:val="es-ES" w:eastAsia="es-MX"/>
        </w:rPr>
      </w:pPr>
      <w:r w:rsidRPr="00B70031">
        <w:rPr>
          <w:rFonts w:asciiTheme="minorHAnsi" w:eastAsiaTheme="minorEastAsia" w:hAnsiTheme="minorHAnsi" w:cstheme="minorHAnsi"/>
          <w:b/>
          <w:lang w:val="es-ES" w:eastAsia="es-MX"/>
        </w:rPr>
        <w:t xml:space="preserve">Objeto de licitación: </w:t>
      </w:r>
      <w:r w:rsidRPr="00B70031">
        <w:rPr>
          <w:rFonts w:asciiTheme="minorHAnsi" w:eastAsiaTheme="minorEastAsia" w:hAnsiTheme="minorHAnsi" w:cstheme="minorHAnsi"/>
          <w:lang w:val="es-ES" w:eastAsia="es-MX"/>
        </w:rPr>
        <w:t>Servicio integral para eventos La Fiesta de abril 2023, en varios lugares del Municipio de Zapopan, (Plaza las Américas, Parque de las niñas y los niños y colonias)</w:t>
      </w:r>
    </w:p>
    <w:p w14:paraId="03961478" w14:textId="77777777" w:rsidR="00B70031" w:rsidRPr="00B70031" w:rsidRDefault="00B70031" w:rsidP="00B70031">
      <w:pPr>
        <w:shd w:val="clear" w:color="auto" w:fill="FFFFFF"/>
        <w:spacing w:after="100" w:afterAutospacing="1"/>
        <w:contextualSpacing/>
        <w:jc w:val="both"/>
        <w:rPr>
          <w:rFonts w:asciiTheme="minorHAnsi" w:eastAsiaTheme="minorEastAsia" w:hAnsiTheme="minorHAnsi" w:cstheme="minorHAnsi"/>
          <w:lang w:eastAsia="es-MX"/>
        </w:rPr>
      </w:pPr>
    </w:p>
    <w:p w14:paraId="2F9C0487" w14:textId="77777777" w:rsidR="00B70031" w:rsidRPr="00B70031" w:rsidRDefault="00B70031" w:rsidP="00B70031">
      <w:pPr>
        <w:shd w:val="clear" w:color="auto" w:fill="FFFFFF"/>
        <w:spacing w:after="100" w:afterAutospacing="1"/>
        <w:contextualSpacing/>
        <w:jc w:val="both"/>
        <w:rPr>
          <w:rFonts w:asciiTheme="minorHAnsi" w:eastAsiaTheme="minorEastAsia" w:hAnsiTheme="minorHAnsi" w:cstheme="minorHAnsi"/>
          <w:lang w:val="es-ES_tradnl"/>
        </w:rPr>
      </w:pPr>
      <w:r w:rsidRPr="00B70031">
        <w:rPr>
          <w:rFonts w:asciiTheme="minorHAnsi" w:eastAsiaTheme="minorEastAsia" w:hAnsiTheme="minorHAnsi" w:cstheme="minorHAnsi"/>
          <w:lang w:eastAsia="es-MX"/>
        </w:rPr>
        <w:t>S</w:t>
      </w:r>
      <w:r w:rsidRPr="00B70031">
        <w:rPr>
          <w:rFonts w:asciiTheme="minorHAnsi" w:hAnsiTheme="minorHAnsi" w:cstheme="minorHAnsi"/>
          <w:lang w:val="es-ES_tradnl"/>
        </w:rPr>
        <w:t>e pone a la vista el expediente de donde se desprende lo siguiente:</w:t>
      </w:r>
    </w:p>
    <w:p w14:paraId="0F668D15" w14:textId="77777777" w:rsidR="00B70031" w:rsidRPr="00B70031" w:rsidRDefault="00B70031" w:rsidP="00B70031">
      <w:pPr>
        <w:shd w:val="clear" w:color="auto" w:fill="FFFFFF"/>
        <w:spacing w:after="100" w:afterAutospacing="1"/>
        <w:contextualSpacing/>
        <w:jc w:val="both"/>
        <w:rPr>
          <w:rFonts w:asciiTheme="minorHAnsi" w:hAnsiTheme="minorHAnsi" w:cstheme="minorHAnsi"/>
          <w:lang w:val="es-ES_tradnl"/>
        </w:rPr>
      </w:pPr>
    </w:p>
    <w:p w14:paraId="6C3F1087" w14:textId="77777777" w:rsidR="00B70031" w:rsidRPr="00B70031" w:rsidRDefault="00B70031" w:rsidP="00B70031">
      <w:pPr>
        <w:shd w:val="clear" w:color="auto" w:fill="FFFFFF"/>
        <w:spacing w:after="100" w:afterAutospacing="1"/>
        <w:contextualSpacing/>
        <w:jc w:val="both"/>
        <w:rPr>
          <w:rFonts w:asciiTheme="minorHAnsi" w:hAnsiTheme="minorHAnsi" w:cstheme="minorHAnsi"/>
          <w:b/>
          <w:lang w:val="es-ES_tradnl"/>
        </w:rPr>
      </w:pPr>
      <w:r w:rsidRPr="00B70031">
        <w:rPr>
          <w:rFonts w:asciiTheme="minorHAnsi" w:hAnsiTheme="minorHAnsi" w:cstheme="minorHAnsi"/>
          <w:b/>
          <w:lang w:val="es-ES_tradnl"/>
        </w:rPr>
        <w:t>Proveedores que cotizan:</w:t>
      </w:r>
    </w:p>
    <w:p w14:paraId="4A6A0A32" w14:textId="77777777" w:rsidR="00B70031" w:rsidRPr="00B70031" w:rsidRDefault="00B70031" w:rsidP="00B70031">
      <w:pPr>
        <w:pStyle w:val="Prrafodelista"/>
        <w:numPr>
          <w:ilvl w:val="0"/>
          <w:numId w:val="3"/>
        </w:numPr>
        <w:shd w:val="clear" w:color="auto" w:fill="FFFFFF"/>
        <w:spacing w:after="100" w:afterAutospacing="1"/>
        <w:contextualSpacing/>
        <w:jc w:val="both"/>
        <w:rPr>
          <w:rFonts w:asciiTheme="minorHAnsi" w:hAnsiTheme="minorHAnsi" w:cstheme="minorHAnsi"/>
        </w:rPr>
      </w:pPr>
      <w:r w:rsidRPr="00B70031">
        <w:rPr>
          <w:rFonts w:asciiTheme="minorHAnsi" w:hAnsiTheme="minorHAnsi" w:cstheme="minorHAnsi"/>
        </w:rPr>
        <w:t>Manuel de Jesús Luna Calzada</w:t>
      </w:r>
    </w:p>
    <w:p w14:paraId="61160371" w14:textId="77777777" w:rsidR="00B70031" w:rsidRPr="00B70031" w:rsidRDefault="00B70031" w:rsidP="00B70031">
      <w:pPr>
        <w:pStyle w:val="Prrafodelista"/>
        <w:numPr>
          <w:ilvl w:val="0"/>
          <w:numId w:val="3"/>
        </w:numPr>
        <w:shd w:val="clear" w:color="auto" w:fill="FFFFFF"/>
        <w:spacing w:after="100" w:afterAutospacing="1"/>
        <w:contextualSpacing/>
        <w:jc w:val="both"/>
        <w:rPr>
          <w:rFonts w:asciiTheme="minorHAnsi" w:hAnsiTheme="minorHAnsi" w:cstheme="minorHAnsi"/>
        </w:rPr>
      </w:pPr>
      <w:r w:rsidRPr="00B70031">
        <w:rPr>
          <w:rFonts w:asciiTheme="minorHAnsi" w:hAnsiTheme="minorHAnsi" w:cstheme="minorHAnsi"/>
        </w:rPr>
        <w:t xml:space="preserve">Comercializadora </w:t>
      </w:r>
      <w:proofErr w:type="spellStart"/>
      <w:r w:rsidRPr="00B70031">
        <w:rPr>
          <w:rFonts w:asciiTheme="minorHAnsi" w:hAnsiTheme="minorHAnsi" w:cstheme="minorHAnsi"/>
        </w:rPr>
        <w:t>Alberto´S</w:t>
      </w:r>
      <w:proofErr w:type="spellEnd"/>
      <w:r w:rsidRPr="00B70031">
        <w:rPr>
          <w:rFonts w:asciiTheme="minorHAnsi" w:hAnsiTheme="minorHAnsi" w:cstheme="minorHAnsi"/>
        </w:rPr>
        <w:t>, S.A. de C.V.</w:t>
      </w:r>
    </w:p>
    <w:p w14:paraId="248EF9BE" w14:textId="77777777" w:rsidR="00B70031" w:rsidRPr="00B70031" w:rsidRDefault="00B70031" w:rsidP="00B70031">
      <w:pPr>
        <w:shd w:val="clear" w:color="auto" w:fill="FFFFFF"/>
        <w:spacing w:after="100" w:afterAutospacing="1"/>
        <w:contextualSpacing/>
        <w:rPr>
          <w:rFonts w:asciiTheme="minorHAnsi" w:hAnsiTheme="minorHAnsi" w:cstheme="minorHAnsi"/>
        </w:rPr>
      </w:pPr>
      <w:r w:rsidRPr="00B70031">
        <w:rPr>
          <w:rFonts w:asciiTheme="minorHAnsi" w:hAnsiTheme="minorHAnsi" w:cstheme="minorHAnsi"/>
        </w:rPr>
        <w:t>Los licitantes cuyas proposiciones fueron desechadas:</w:t>
      </w:r>
    </w:p>
    <w:p w14:paraId="1C0FB2E3" w14:textId="77777777" w:rsidR="00B70031" w:rsidRPr="00B70031" w:rsidRDefault="00B70031" w:rsidP="00B70031">
      <w:pPr>
        <w:contextualSpacing/>
        <w:rPr>
          <w:rFonts w:asciiTheme="minorHAnsi" w:hAnsiTheme="minorHAnsi" w:cstheme="minorHAnsi"/>
        </w:rPr>
      </w:pPr>
    </w:p>
    <w:tbl>
      <w:tblPr>
        <w:tblW w:w="10173" w:type="dxa"/>
        <w:tblLayout w:type="fixed"/>
        <w:tblCellMar>
          <w:left w:w="0" w:type="dxa"/>
          <w:right w:w="0" w:type="dxa"/>
        </w:tblCellMar>
        <w:tblLook w:val="04A0" w:firstRow="1" w:lastRow="0" w:firstColumn="1" w:lastColumn="0" w:noHBand="0" w:noVBand="1"/>
      </w:tblPr>
      <w:tblGrid>
        <w:gridCol w:w="4810"/>
        <w:gridCol w:w="5363"/>
      </w:tblGrid>
      <w:tr w:rsidR="00B70031" w:rsidRPr="00B70031" w14:paraId="32501225" w14:textId="77777777" w:rsidTr="00AC0B24">
        <w:trPr>
          <w:trHeight w:val="447"/>
        </w:trPr>
        <w:tc>
          <w:tcPr>
            <w:tcW w:w="481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14E5F2C" w14:textId="77777777" w:rsidR="00B70031" w:rsidRPr="00B70031" w:rsidRDefault="00B70031" w:rsidP="00051260">
            <w:pPr>
              <w:tabs>
                <w:tab w:val="center" w:pos="1854"/>
                <w:tab w:val="left" w:pos="2745"/>
              </w:tabs>
              <w:rPr>
                <w:rFonts w:asciiTheme="minorHAnsi" w:hAnsiTheme="minorHAnsi" w:cstheme="minorHAnsi"/>
                <w:lang w:eastAsia="es-MX"/>
              </w:rPr>
            </w:pPr>
            <w:r w:rsidRPr="00B70031">
              <w:rPr>
                <w:rFonts w:asciiTheme="minorHAnsi" w:hAnsiTheme="minorHAnsi" w:cstheme="minorHAnsi"/>
                <w:b/>
                <w:bCs/>
                <w:color w:val="FFFFFF"/>
                <w:kern w:val="24"/>
                <w:lang w:eastAsia="es-MX"/>
              </w:rPr>
              <w:tab/>
              <w:t xml:space="preserve">Licitante </w:t>
            </w:r>
            <w:r w:rsidRPr="00B70031">
              <w:rPr>
                <w:rFonts w:asciiTheme="minorHAnsi" w:hAnsiTheme="minorHAnsi" w:cstheme="minorHAnsi"/>
                <w:b/>
                <w:bCs/>
                <w:color w:val="FFFFFF"/>
                <w:kern w:val="24"/>
                <w:lang w:eastAsia="es-MX"/>
              </w:rPr>
              <w:tab/>
            </w:r>
          </w:p>
        </w:tc>
        <w:tc>
          <w:tcPr>
            <w:tcW w:w="536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6A5D102" w14:textId="77777777" w:rsidR="00B70031" w:rsidRPr="00B70031" w:rsidRDefault="00B70031" w:rsidP="00051260">
            <w:pPr>
              <w:jc w:val="center"/>
              <w:rPr>
                <w:rFonts w:asciiTheme="minorHAnsi" w:hAnsiTheme="minorHAnsi" w:cstheme="minorHAnsi"/>
                <w:lang w:eastAsia="es-MX"/>
              </w:rPr>
            </w:pPr>
            <w:r w:rsidRPr="00B70031">
              <w:rPr>
                <w:rFonts w:asciiTheme="minorHAnsi" w:hAnsiTheme="minorHAnsi" w:cstheme="minorHAnsi"/>
                <w:b/>
                <w:bCs/>
                <w:color w:val="FFFFFF"/>
                <w:kern w:val="24"/>
                <w:lang w:eastAsia="es-MX"/>
              </w:rPr>
              <w:t xml:space="preserve">Motivo </w:t>
            </w:r>
          </w:p>
        </w:tc>
      </w:tr>
      <w:tr w:rsidR="00B70031" w:rsidRPr="00B70031" w14:paraId="4B0DA13A" w14:textId="77777777" w:rsidTr="00AC0B24">
        <w:trPr>
          <w:trHeight w:val="430"/>
        </w:trPr>
        <w:tc>
          <w:tcPr>
            <w:tcW w:w="481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4D4D5CE" w14:textId="77777777" w:rsidR="00B70031" w:rsidRPr="00B70031" w:rsidRDefault="00B70031" w:rsidP="00051260">
            <w:pPr>
              <w:rPr>
                <w:rFonts w:asciiTheme="minorHAnsi" w:hAnsiTheme="minorHAnsi" w:cstheme="minorHAnsi"/>
                <w:lang w:eastAsia="es-MX"/>
              </w:rPr>
            </w:pPr>
            <w:r w:rsidRPr="00B70031">
              <w:rPr>
                <w:rFonts w:asciiTheme="minorHAnsi" w:hAnsiTheme="minorHAnsi" w:cstheme="minorHAnsi"/>
                <w:lang w:eastAsia="es-MX"/>
              </w:rPr>
              <w:t xml:space="preserve">Comercializadora </w:t>
            </w:r>
            <w:proofErr w:type="spellStart"/>
            <w:r w:rsidRPr="00B70031">
              <w:rPr>
                <w:rFonts w:asciiTheme="minorHAnsi" w:hAnsiTheme="minorHAnsi" w:cstheme="minorHAnsi"/>
                <w:lang w:eastAsia="es-MX"/>
              </w:rPr>
              <w:t>Alberto´S</w:t>
            </w:r>
            <w:proofErr w:type="spellEnd"/>
            <w:r w:rsidRPr="00B70031">
              <w:rPr>
                <w:rFonts w:asciiTheme="minorHAnsi" w:hAnsiTheme="minorHAnsi" w:cstheme="minorHAnsi"/>
                <w:lang w:eastAsia="es-MX"/>
              </w:rPr>
              <w:t>, S.A. de C.V.</w:t>
            </w:r>
          </w:p>
        </w:tc>
        <w:tc>
          <w:tcPr>
            <w:tcW w:w="536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41B1ACD" w14:textId="77777777" w:rsidR="00B70031" w:rsidRDefault="00B70031" w:rsidP="00051260">
            <w:pPr>
              <w:rPr>
                <w:rFonts w:asciiTheme="minorHAnsi" w:hAnsiTheme="minorHAnsi" w:cstheme="minorHAnsi"/>
                <w:b/>
                <w:lang w:eastAsia="es-MX"/>
              </w:rPr>
            </w:pPr>
            <w:r w:rsidRPr="00B70031">
              <w:rPr>
                <w:rFonts w:asciiTheme="minorHAnsi" w:hAnsiTheme="minorHAnsi" w:cstheme="minorHAnsi"/>
                <w:b/>
                <w:lang w:eastAsia="es-MX"/>
              </w:rPr>
              <w:t>Licitante No Solvente</w:t>
            </w:r>
          </w:p>
          <w:p w14:paraId="2BDD4906" w14:textId="77777777" w:rsidR="00B70031" w:rsidRPr="00B70031" w:rsidRDefault="00B70031" w:rsidP="00051260">
            <w:pPr>
              <w:rPr>
                <w:rFonts w:asciiTheme="minorHAnsi" w:hAnsiTheme="minorHAnsi" w:cstheme="minorHAnsi"/>
                <w:b/>
                <w:lang w:eastAsia="es-MX"/>
              </w:rPr>
            </w:pPr>
          </w:p>
          <w:p w14:paraId="0EDFF195" w14:textId="77777777" w:rsidR="00B70031" w:rsidRDefault="00B70031" w:rsidP="00051260">
            <w:pPr>
              <w:rPr>
                <w:rFonts w:asciiTheme="minorHAnsi" w:hAnsiTheme="minorHAnsi" w:cstheme="minorHAnsi"/>
                <w:b/>
                <w:lang w:eastAsia="es-MX"/>
              </w:rPr>
            </w:pPr>
            <w:r w:rsidRPr="00B70031">
              <w:rPr>
                <w:rFonts w:asciiTheme="minorHAnsi" w:hAnsiTheme="minorHAnsi" w:cstheme="minorHAnsi"/>
                <w:b/>
                <w:lang w:eastAsia="es-MX"/>
              </w:rPr>
              <w:t xml:space="preserve">No presenta </w:t>
            </w:r>
          </w:p>
          <w:p w14:paraId="63473BBA" w14:textId="77777777" w:rsidR="00B70031" w:rsidRPr="00B70031" w:rsidRDefault="00B70031" w:rsidP="00051260">
            <w:pPr>
              <w:rPr>
                <w:rFonts w:asciiTheme="minorHAnsi" w:hAnsiTheme="minorHAnsi" w:cstheme="minorHAnsi"/>
                <w:b/>
                <w:lang w:eastAsia="es-MX"/>
              </w:rPr>
            </w:pPr>
          </w:p>
          <w:p w14:paraId="4043A311" w14:textId="77777777" w:rsidR="00B70031" w:rsidRDefault="00B70031" w:rsidP="00051260">
            <w:pPr>
              <w:rPr>
                <w:rFonts w:asciiTheme="minorHAnsi" w:hAnsiTheme="minorHAnsi" w:cstheme="minorHAnsi"/>
                <w:b/>
                <w:lang w:eastAsia="es-MX"/>
              </w:rPr>
            </w:pPr>
            <w:r w:rsidRPr="00B70031">
              <w:rPr>
                <w:rFonts w:asciiTheme="minorHAnsi" w:hAnsiTheme="minorHAnsi" w:cstheme="minorHAnsi"/>
                <w:b/>
                <w:lang w:eastAsia="es-MX"/>
              </w:rPr>
              <w:t>Comprobante fiscal digital por internet (CFDI) del pago del impuesto sobre nómina del estado.</w:t>
            </w:r>
          </w:p>
          <w:p w14:paraId="3ECB3286" w14:textId="77777777" w:rsidR="00B70031" w:rsidRPr="00B70031" w:rsidRDefault="00B70031" w:rsidP="00051260">
            <w:pPr>
              <w:rPr>
                <w:rFonts w:asciiTheme="minorHAnsi" w:hAnsiTheme="minorHAnsi" w:cstheme="minorHAnsi"/>
                <w:b/>
                <w:lang w:eastAsia="es-MX"/>
              </w:rPr>
            </w:pPr>
          </w:p>
          <w:p w14:paraId="7DD39704" w14:textId="77777777" w:rsidR="00B70031" w:rsidRDefault="00B70031" w:rsidP="00051260">
            <w:pPr>
              <w:rPr>
                <w:rFonts w:asciiTheme="minorHAnsi" w:hAnsiTheme="minorHAnsi" w:cstheme="minorHAnsi"/>
                <w:b/>
                <w:lang w:eastAsia="es-MX"/>
              </w:rPr>
            </w:pPr>
            <w:r w:rsidRPr="00B70031">
              <w:rPr>
                <w:rFonts w:asciiTheme="minorHAnsi" w:hAnsiTheme="minorHAnsi" w:cstheme="minorHAnsi"/>
                <w:b/>
                <w:lang w:eastAsia="es-MX"/>
              </w:rPr>
              <w:lastRenderedPageBreak/>
              <w:t>Documentos adicionales solicitados en el anexo I de las bases.</w:t>
            </w:r>
          </w:p>
          <w:p w14:paraId="145E245C" w14:textId="77777777" w:rsidR="00B70031" w:rsidRPr="00B70031" w:rsidRDefault="00B70031" w:rsidP="00051260">
            <w:pPr>
              <w:rPr>
                <w:rFonts w:asciiTheme="minorHAnsi" w:hAnsiTheme="minorHAnsi" w:cstheme="minorHAnsi"/>
                <w:b/>
                <w:lang w:eastAsia="es-MX"/>
              </w:rPr>
            </w:pPr>
          </w:p>
          <w:p w14:paraId="39557E79" w14:textId="77777777" w:rsidR="00B70031" w:rsidRPr="00B70031" w:rsidRDefault="00B70031" w:rsidP="00051260">
            <w:pPr>
              <w:rPr>
                <w:rFonts w:asciiTheme="minorHAnsi" w:hAnsiTheme="minorHAnsi" w:cstheme="minorHAnsi"/>
                <w:b/>
                <w:lang w:eastAsia="es-MX"/>
              </w:rPr>
            </w:pPr>
            <w:r w:rsidRPr="00B70031">
              <w:rPr>
                <w:rFonts w:asciiTheme="minorHAnsi" w:hAnsiTheme="minorHAnsi" w:cstheme="minorHAnsi"/>
                <w:b/>
                <w:lang w:eastAsia="es-MX"/>
              </w:rPr>
              <w:t xml:space="preserve">Así mismo las actividades comerciales plasmadas en su constancia de situación fiscal, no guardan relación con el objeto de esta licitación, según bases, numeral 5, página 4. </w:t>
            </w:r>
          </w:p>
          <w:p w14:paraId="1FE1B1EA" w14:textId="77777777" w:rsidR="00B70031" w:rsidRDefault="00B70031" w:rsidP="00051260">
            <w:pPr>
              <w:rPr>
                <w:rFonts w:asciiTheme="minorHAnsi" w:hAnsiTheme="minorHAnsi" w:cstheme="minorHAnsi"/>
                <w:b/>
                <w:lang w:eastAsia="es-MX"/>
              </w:rPr>
            </w:pPr>
            <w:r w:rsidRPr="00B70031">
              <w:rPr>
                <w:rFonts w:asciiTheme="minorHAnsi" w:hAnsiTheme="minorHAnsi" w:cstheme="minorHAnsi"/>
                <w:b/>
                <w:lang w:eastAsia="es-MX"/>
              </w:rPr>
              <w:t>La propuesta económica del licitante, supera el 10% de la media del estudio de mercado.</w:t>
            </w:r>
          </w:p>
          <w:p w14:paraId="7AA5A38D" w14:textId="77777777" w:rsidR="00B70031" w:rsidRPr="00B70031" w:rsidRDefault="00B70031" w:rsidP="00051260">
            <w:pPr>
              <w:rPr>
                <w:rFonts w:asciiTheme="minorHAnsi" w:hAnsiTheme="minorHAnsi" w:cstheme="minorHAnsi"/>
                <w:b/>
                <w:lang w:eastAsia="es-MX"/>
              </w:rPr>
            </w:pPr>
          </w:p>
          <w:p w14:paraId="0E9A0323" w14:textId="77777777" w:rsidR="00B70031" w:rsidRDefault="00B70031" w:rsidP="00051260">
            <w:pPr>
              <w:rPr>
                <w:rFonts w:asciiTheme="minorHAnsi" w:hAnsiTheme="minorHAnsi" w:cstheme="minorHAnsi"/>
                <w:b/>
                <w:lang w:eastAsia="es-MX"/>
              </w:rPr>
            </w:pPr>
            <w:r w:rsidRPr="00B70031">
              <w:rPr>
                <w:rFonts w:asciiTheme="minorHAnsi" w:hAnsiTheme="minorHAnsi" w:cstheme="minorHAnsi"/>
                <w:b/>
                <w:lang w:eastAsia="es-MX"/>
              </w:rPr>
              <w:t>Lo anterior conforme al Artículo 71 de la Ley de Compras Gubernamentales, Enajenaciones y Contratación de Servicios del Estado de Jalisco y sus Municipios.</w:t>
            </w:r>
          </w:p>
          <w:p w14:paraId="30731C33" w14:textId="68548C5F" w:rsidR="00B16C58" w:rsidRPr="00B70031" w:rsidRDefault="00B16C58" w:rsidP="00051260">
            <w:pPr>
              <w:rPr>
                <w:rFonts w:asciiTheme="minorHAnsi" w:hAnsiTheme="minorHAnsi" w:cstheme="minorHAnsi"/>
                <w:b/>
                <w:lang w:eastAsia="es-MX"/>
              </w:rPr>
            </w:pPr>
          </w:p>
        </w:tc>
      </w:tr>
    </w:tbl>
    <w:p w14:paraId="64EEF999" w14:textId="77777777" w:rsidR="00B70031" w:rsidRPr="00B70031" w:rsidRDefault="00B70031" w:rsidP="00B70031">
      <w:pPr>
        <w:shd w:val="clear" w:color="auto" w:fill="FFFFFF"/>
        <w:spacing w:after="100" w:afterAutospacing="1"/>
        <w:contextualSpacing/>
        <w:jc w:val="both"/>
        <w:rPr>
          <w:rFonts w:asciiTheme="minorHAnsi" w:hAnsiTheme="minorHAnsi" w:cstheme="minorHAnsi"/>
          <w:lang w:val="es-ES_tradnl"/>
        </w:rPr>
      </w:pPr>
    </w:p>
    <w:p w14:paraId="3EEA4005" w14:textId="77777777" w:rsidR="00B70031" w:rsidRPr="00B70031" w:rsidRDefault="00B70031" w:rsidP="00B70031">
      <w:pPr>
        <w:shd w:val="clear" w:color="auto" w:fill="FFFFFF"/>
        <w:spacing w:after="100" w:afterAutospacing="1"/>
        <w:contextualSpacing/>
        <w:jc w:val="both"/>
        <w:rPr>
          <w:rFonts w:asciiTheme="minorHAnsi" w:hAnsiTheme="minorHAnsi" w:cstheme="minorHAnsi"/>
          <w:lang w:val="es-ES_tradnl"/>
        </w:rPr>
      </w:pPr>
      <w:r w:rsidRPr="00B70031">
        <w:rPr>
          <w:rFonts w:asciiTheme="minorHAnsi" w:hAnsiTheme="minorHAnsi" w:cstheme="minorHAnsi"/>
          <w:lang w:val="es-ES_tradnl"/>
        </w:rPr>
        <w:t xml:space="preserve">Los licitantes cuyas proposiciones resultaron solventes son los que se muestran en el siguiente cuadro: </w:t>
      </w:r>
    </w:p>
    <w:p w14:paraId="3BA6C6B3" w14:textId="77777777" w:rsidR="00B70031" w:rsidRPr="00B70031" w:rsidRDefault="00B70031" w:rsidP="00B70031">
      <w:pPr>
        <w:shd w:val="clear" w:color="auto" w:fill="FFFFFF"/>
        <w:spacing w:after="100" w:afterAutospacing="1"/>
        <w:contextualSpacing/>
        <w:jc w:val="both"/>
        <w:rPr>
          <w:rFonts w:asciiTheme="minorHAnsi" w:hAnsiTheme="minorHAnsi" w:cstheme="minorHAnsi"/>
          <w:lang w:val="es-ES_tradnl"/>
        </w:rPr>
      </w:pPr>
    </w:p>
    <w:p w14:paraId="3F805906" w14:textId="77777777" w:rsidR="00B70031" w:rsidRDefault="00B70031" w:rsidP="00B70031">
      <w:pPr>
        <w:shd w:val="clear" w:color="auto" w:fill="FFFFFF"/>
        <w:spacing w:after="100" w:afterAutospacing="1"/>
        <w:contextualSpacing/>
        <w:rPr>
          <w:rFonts w:asciiTheme="minorHAnsi" w:hAnsiTheme="minorHAnsi" w:cstheme="minorHAnsi"/>
          <w:b/>
        </w:rPr>
      </w:pPr>
      <w:r w:rsidRPr="00B70031">
        <w:rPr>
          <w:rFonts w:asciiTheme="minorHAnsi" w:hAnsiTheme="minorHAnsi" w:cstheme="minorHAnsi"/>
          <w:b/>
        </w:rPr>
        <w:t>MANUEL DE JESUS LUNA CALZADA</w:t>
      </w:r>
    </w:p>
    <w:p w14:paraId="7F6BA273" w14:textId="77777777" w:rsidR="00B70031" w:rsidRDefault="00B70031" w:rsidP="00B70031">
      <w:pPr>
        <w:shd w:val="clear" w:color="auto" w:fill="FFFFFF"/>
        <w:spacing w:after="100" w:afterAutospacing="1"/>
        <w:contextualSpacing/>
        <w:rPr>
          <w:rFonts w:asciiTheme="minorHAnsi" w:hAnsiTheme="minorHAnsi" w:cstheme="minorHAnsi"/>
          <w:b/>
        </w:rPr>
      </w:pPr>
    </w:p>
    <w:p w14:paraId="0821946D" w14:textId="39E41E4F" w:rsidR="00B70031" w:rsidRDefault="00B70031" w:rsidP="00B70031">
      <w:pPr>
        <w:shd w:val="clear" w:color="auto" w:fill="FFFFFF"/>
        <w:spacing w:after="100" w:afterAutospacing="1"/>
        <w:contextualSpacing/>
        <w:rPr>
          <w:rFonts w:asciiTheme="minorHAnsi" w:hAnsiTheme="minorHAnsi" w:cstheme="minorHAnsi"/>
        </w:rPr>
      </w:pPr>
      <w:r w:rsidRPr="00B70031">
        <w:rPr>
          <w:rFonts w:asciiTheme="minorHAnsi" w:hAnsiTheme="minorHAnsi" w:cstheme="minorHAnsi"/>
          <w:noProof/>
          <w:lang w:eastAsia="es-MX"/>
        </w:rPr>
        <w:drawing>
          <wp:inline distT="0" distB="0" distL="0" distR="0" wp14:anchorId="57326A94" wp14:editId="4C73F7EE">
            <wp:extent cx="6110473" cy="2711395"/>
            <wp:effectExtent l="0" t="0" r="5080" b="0"/>
            <wp:docPr id="4" name="Imagen 3">
              <a:extLst xmlns:a="http://schemas.openxmlformats.org/drawingml/2006/main">
                <a:ext uri="{FF2B5EF4-FFF2-40B4-BE49-F238E27FC236}">
                  <a16:creationId xmlns:a16="http://schemas.microsoft.com/office/drawing/2014/main" id="{6F123D56-057F-47FC-807D-7A44D74BB4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6F123D56-057F-47FC-807D-7A44D74BB484}"/>
                        </a:ext>
                      </a:extLst>
                    </pic:cNvPr>
                    <pic:cNvPicPr>
                      <a:picLocks noChangeAspect="1"/>
                    </pic:cNvPicPr>
                  </pic:nvPicPr>
                  <pic:blipFill>
                    <a:blip r:embed="rId8"/>
                    <a:stretch>
                      <a:fillRect/>
                    </a:stretch>
                  </pic:blipFill>
                  <pic:spPr>
                    <a:xfrm>
                      <a:off x="0" y="0"/>
                      <a:ext cx="6184122" cy="2744075"/>
                    </a:xfrm>
                    <a:prstGeom prst="rect">
                      <a:avLst/>
                    </a:prstGeom>
                  </pic:spPr>
                </pic:pic>
              </a:graphicData>
            </a:graphic>
          </wp:inline>
        </w:drawing>
      </w:r>
    </w:p>
    <w:p w14:paraId="5F44093E" w14:textId="77777777" w:rsidR="00B70031" w:rsidRPr="00B70031" w:rsidRDefault="00B70031" w:rsidP="00B70031">
      <w:pPr>
        <w:shd w:val="clear" w:color="auto" w:fill="FFFFFF"/>
        <w:spacing w:after="100" w:afterAutospacing="1"/>
        <w:contextualSpacing/>
        <w:rPr>
          <w:rFonts w:asciiTheme="minorHAnsi" w:hAnsiTheme="minorHAnsi" w:cstheme="minorHAnsi"/>
        </w:rPr>
      </w:pPr>
    </w:p>
    <w:p w14:paraId="0B47D372" w14:textId="77777777" w:rsidR="00B70031" w:rsidRPr="00B70031" w:rsidRDefault="00B70031" w:rsidP="00B70031">
      <w:pPr>
        <w:shd w:val="clear" w:color="auto" w:fill="FFFFFF"/>
        <w:spacing w:after="100" w:afterAutospacing="1"/>
        <w:contextualSpacing/>
        <w:jc w:val="both"/>
        <w:rPr>
          <w:rFonts w:asciiTheme="minorHAnsi" w:hAnsiTheme="minorHAnsi" w:cstheme="minorHAnsi"/>
          <w:lang w:val="es-ES_tradnl"/>
        </w:rPr>
      </w:pPr>
      <w:r w:rsidRPr="00B70031">
        <w:rPr>
          <w:rFonts w:asciiTheme="minorHAnsi" w:hAnsiTheme="minorHAnsi" w:cstheme="minorHAnsi"/>
          <w:lang w:val="es-ES_tradnl"/>
        </w:rPr>
        <w:lastRenderedPageBreak/>
        <w:t>Responsable de la evaluación de las proposiciones:</w:t>
      </w:r>
    </w:p>
    <w:p w14:paraId="5D877894" w14:textId="77777777" w:rsidR="00B70031" w:rsidRPr="00B70031" w:rsidRDefault="00B70031" w:rsidP="00B70031">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786"/>
        <w:gridCol w:w="4868"/>
      </w:tblGrid>
      <w:tr w:rsidR="00B70031" w:rsidRPr="00B70031" w14:paraId="60BCE293" w14:textId="77777777" w:rsidTr="00B70031">
        <w:trPr>
          <w:trHeight w:val="303"/>
        </w:trPr>
        <w:tc>
          <w:tcPr>
            <w:tcW w:w="4786" w:type="dxa"/>
          </w:tcPr>
          <w:p w14:paraId="3129C080" w14:textId="77777777" w:rsidR="00B70031" w:rsidRPr="00B70031" w:rsidRDefault="00B70031" w:rsidP="00051260">
            <w:pPr>
              <w:spacing w:after="100" w:afterAutospacing="1" w:line="276" w:lineRule="auto"/>
              <w:contextualSpacing/>
              <w:jc w:val="center"/>
              <w:rPr>
                <w:rFonts w:asciiTheme="minorHAnsi" w:hAnsiTheme="minorHAnsi" w:cstheme="minorHAnsi"/>
                <w:b/>
                <w:lang w:val="es-ES_tradnl"/>
              </w:rPr>
            </w:pPr>
            <w:r w:rsidRPr="00B70031">
              <w:rPr>
                <w:rFonts w:asciiTheme="minorHAnsi" w:hAnsiTheme="minorHAnsi" w:cstheme="minorHAnsi"/>
                <w:b/>
                <w:lang w:val="es-ES_tradnl"/>
              </w:rPr>
              <w:t>Nombre</w:t>
            </w:r>
          </w:p>
        </w:tc>
        <w:tc>
          <w:tcPr>
            <w:tcW w:w="4868" w:type="dxa"/>
          </w:tcPr>
          <w:p w14:paraId="29CAB635" w14:textId="77777777" w:rsidR="00B70031" w:rsidRPr="00B70031" w:rsidRDefault="00B70031" w:rsidP="00051260">
            <w:pPr>
              <w:spacing w:after="100" w:afterAutospacing="1" w:line="276" w:lineRule="auto"/>
              <w:contextualSpacing/>
              <w:jc w:val="center"/>
              <w:rPr>
                <w:rFonts w:asciiTheme="minorHAnsi" w:hAnsiTheme="minorHAnsi" w:cstheme="minorHAnsi"/>
                <w:b/>
                <w:lang w:val="es-ES_tradnl"/>
              </w:rPr>
            </w:pPr>
            <w:r w:rsidRPr="00B70031">
              <w:rPr>
                <w:rFonts w:asciiTheme="minorHAnsi" w:hAnsiTheme="minorHAnsi" w:cstheme="minorHAnsi"/>
                <w:b/>
                <w:lang w:val="es-ES_tradnl"/>
              </w:rPr>
              <w:t>Cargo</w:t>
            </w:r>
          </w:p>
        </w:tc>
      </w:tr>
      <w:tr w:rsidR="00B70031" w:rsidRPr="00B70031" w14:paraId="6FD1476D" w14:textId="77777777" w:rsidTr="00B70031">
        <w:trPr>
          <w:trHeight w:val="590"/>
        </w:trPr>
        <w:tc>
          <w:tcPr>
            <w:tcW w:w="4786" w:type="dxa"/>
          </w:tcPr>
          <w:p w14:paraId="494CFAA4" w14:textId="77777777" w:rsidR="00B70031" w:rsidRPr="00B70031" w:rsidRDefault="00B70031" w:rsidP="00051260">
            <w:pPr>
              <w:shd w:val="clear" w:color="auto" w:fill="FFFFFF"/>
              <w:spacing w:after="100" w:afterAutospacing="1" w:line="276" w:lineRule="auto"/>
              <w:contextualSpacing/>
              <w:rPr>
                <w:rFonts w:asciiTheme="minorHAnsi" w:hAnsiTheme="minorHAnsi" w:cstheme="minorHAnsi"/>
              </w:rPr>
            </w:pPr>
            <w:r w:rsidRPr="00B70031">
              <w:rPr>
                <w:rFonts w:asciiTheme="minorHAnsi" w:hAnsiTheme="minorHAnsi" w:cstheme="minorHAnsi"/>
              </w:rPr>
              <w:t>Karina López Contreras</w:t>
            </w:r>
          </w:p>
        </w:tc>
        <w:tc>
          <w:tcPr>
            <w:tcW w:w="4868" w:type="dxa"/>
          </w:tcPr>
          <w:p w14:paraId="29384C3B" w14:textId="77777777" w:rsidR="00B70031" w:rsidRPr="00B70031" w:rsidRDefault="00B70031" w:rsidP="00051260">
            <w:pPr>
              <w:spacing w:after="100" w:afterAutospacing="1" w:line="276" w:lineRule="auto"/>
              <w:contextualSpacing/>
              <w:rPr>
                <w:rFonts w:asciiTheme="minorHAnsi" w:hAnsiTheme="minorHAnsi" w:cstheme="minorHAnsi"/>
              </w:rPr>
            </w:pPr>
            <w:r w:rsidRPr="00B70031">
              <w:rPr>
                <w:rFonts w:asciiTheme="minorHAnsi" w:hAnsiTheme="minorHAnsi" w:cstheme="minorHAnsi"/>
              </w:rPr>
              <w:t>Coordinador de Área de Relaciones Publicas, Protocolo y Eventos</w:t>
            </w:r>
          </w:p>
        </w:tc>
      </w:tr>
      <w:tr w:rsidR="00B70031" w:rsidRPr="00B70031" w14:paraId="0113FE28" w14:textId="77777777" w:rsidTr="00B70031">
        <w:trPr>
          <w:trHeight w:val="269"/>
        </w:trPr>
        <w:tc>
          <w:tcPr>
            <w:tcW w:w="4786" w:type="dxa"/>
          </w:tcPr>
          <w:p w14:paraId="4AAE1230" w14:textId="77777777" w:rsidR="00B70031" w:rsidRPr="00B70031" w:rsidRDefault="00B70031" w:rsidP="00051260">
            <w:pPr>
              <w:shd w:val="clear" w:color="auto" w:fill="FFFFFF"/>
              <w:spacing w:after="100" w:afterAutospacing="1"/>
              <w:contextualSpacing/>
              <w:rPr>
                <w:rFonts w:asciiTheme="minorHAnsi" w:hAnsiTheme="minorHAnsi" w:cstheme="minorHAnsi"/>
              </w:rPr>
            </w:pPr>
            <w:r w:rsidRPr="00B70031">
              <w:rPr>
                <w:rFonts w:asciiTheme="minorHAnsi" w:hAnsiTheme="minorHAnsi" w:cstheme="minorHAnsi"/>
              </w:rPr>
              <w:t>Paulina del Carmen Torres Padilla</w:t>
            </w:r>
          </w:p>
        </w:tc>
        <w:tc>
          <w:tcPr>
            <w:tcW w:w="4868" w:type="dxa"/>
          </w:tcPr>
          <w:p w14:paraId="12FCA35E" w14:textId="77777777" w:rsidR="00B70031" w:rsidRPr="00B70031" w:rsidRDefault="00B70031" w:rsidP="00051260">
            <w:pPr>
              <w:spacing w:after="100" w:afterAutospacing="1"/>
              <w:contextualSpacing/>
              <w:rPr>
                <w:rFonts w:asciiTheme="minorHAnsi" w:hAnsiTheme="minorHAnsi" w:cstheme="minorHAnsi"/>
              </w:rPr>
            </w:pPr>
            <w:r w:rsidRPr="00B70031">
              <w:rPr>
                <w:rFonts w:asciiTheme="minorHAnsi" w:hAnsiTheme="minorHAnsi" w:cstheme="minorHAnsi"/>
              </w:rPr>
              <w:t>Jefe de Gabinete</w:t>
            </w:r>
          </w:p>
        </w:tc>
      </w:tr>
    </w:tbl>
    <w:p w14:paraId="7709F010" w14:textId="77777777" w:rsidR="00B70031" w:rsidRPr="00B70031" w:rsidRDefault="00B70031" w:rsidP="00B70031">
      <w:pPr>
        <w:shd w:val="clear" w:color="auto" w:fill="FFFFFF"/>
        <w:spacing w:after="100" w:afterAutospacing="1"/>
        <w:contextualSpacing/>
        <w:jc w:val="both"/>
        <w:rPr>
          <w:rFonts w:asciiTheme="minorHAnsi" w:hAnsiTheme="minorHAnsi" w:cstheme="minorHAnsi"/>
        </w:rPr>
      </w:pPr>
    </w:p>
    <w:p w14:paraId="534B841B" w14:textId="77777777" w:rsidR="00B70031" w:rsidRPr="00B70031" w:rsidRDefault="00B70031" w:rsidP="00B70031">
      <w:pPr>
        <w:shd w:val="clear" w:color="auto" w:fill="FFFFFF"/>
        <w:spacing w:after="100" w:afterAutospacing="1"/>
        <w:contextualSpacing/>
        <w:jc w:val="both"/>
        <w:rPr>
          <w:rFonts w:asciiTheme="minorHAnsi" w:hAnsiTheme="minorHAnsi" w:cstheme="minorHAnsi"/>
          <w:b/>
          <w:highlight w:val="yellow"/>
          <w:u w:val="single"/>
          <w:lang w:val="es-ES_tradnl"/>
        </w:rPr>
      </w:pPr>
      <w:r w:rsidRPr="00B70031">
        <w:rPr>
          <w:rFonts w:asciiTheme="minorHAnsi" w:hAnsiTheme="minorHAnsi" w:cstheme="minorHAnsi"/>
          <w:b/>
          <w:u w:val="single"/>
          <w:lang w:val="es-ES_tradnl"/>
        </w:rPr>
        <w:t>Mediante oficio de análisis técnico número 0112/CARPPE/031/2023</w:t>
      </w:r>
      <w:r w:rsidRPr="00B70031">
        <w:rPr>
          <w:rFonts w:asciiTheme="minorHAnsi" w:hAnsiTheme="minorHAnsi" w:cstheme="minorHAnsi"/>
          <w:b/>
          <w:highlight w:val="yellow"/>
          <w:u w:val="single"/>
          <w:lang w:val="es-ES_tradnl"/>
        </w:rPr>
        <w:t xml:space="preserve"> </w:t>
      </w:r>
    </w:p>
    <w:p w14:paraId="1317F393" w14:textId="77777777" w:rsidR="00B70031" w:rsidRPr="00B70031" w:rsidRDefault="00B70031" w:rsidP="00B70031">
      <w:pPr>
        <w:shd w:val="clear" w:color="auto" w:fill="FFFFFF"/>
        <w:spacing w:after="100" w:afterAutospacing="1"/>
        <w:contextualSpacing/>
        <w:jc w:val="both"/>
        <w:rPr>
          <w:rFonts w:asciiTheme="minorHAnsi" w:hAnsiTheme="minorHAnsi" w:cstheme="minorHAnsi"/>
          <w:b/>
          <w:lang w:val="es-ES_tradnl"/>
        </w:rPr>
      </w:pPr>
    </w:p>
    <w:p w14:paraId="18E81A3C" w14:textId="77777777" w:rsidR="00B70031" w:rsidRPr="00B70031" w:rsidRDefault="00B70031" w:rsidP="00B70031">
      <w:pPr>
        <w:shd w:val="clear" w:color="auto" w:fill="FFFFFF"/>
        <w:spacing w:after="100" w:afterAutospacing="1"/>
        <w:contextualSpacing/>
        <w:jc w:val="both"/>
        <w:rPr>
          <w:rFonts w:asciiTheme="minorHAnsi" w:hAnsiTheme="minorHAnsi" w:cstheme="minorHAnsi"/>
          <w:lang w:val="es-ES_tradnl"/>
        </w:rPr>
      </w:pPr>
      <w:r w:rsidRPr="00B70031">
        <w:rPr>
          <w:rFonts w:asciiTheme="minorHAnsi" w:hAnsiTheme="minorHAnsi" w:cstheme="minorHAnsi"/>
          <w:b/>
          <w:lang w:val="es-ES_tradnl"/>
        </w:rPr>
        <w:t xml:space="preserve">Nota: </w:t>
      </w:r>
      <w:r w:rsidRPr="00B70031">
        <w:rPr>
          <w:rFonts w:asciiTheme="minorHAnsi" w:hAnsiTheme="minorHAnsi" w:cstheme="minorHAnsi"/>
          <w:lang w:val="es-ES_tradnl"/>
        </w:rPr>
        <w:t xml:space="preserve">Se adjudica al único licitante solvente que cumplió con los requerimientos técnicos, económicos, así como los puntos adicionales solicitados en las bases de licitación. </w:t>
      </w:r>
    </w:p>
    <w:p w14:paraId="1B431C62" w14:textId="77777777" w:rsidR="00B70031" w:rsidRPr="00B70031" w:rsidRDefault="00B70031" w:rsidP="00B70031">
      <w:pPr>
        <w:shd w:val="clear" w:color="auto" w:fill="FFFFFF"/>
        <w:spacing w:after="100" w:afterAutospacing="1"/>
        <w:contextualSpacing/>
        <w:jc w:val="both"/>
        <w:rPr>
          <w:rFonts w:asciiTheme="minorHAnsi" w:hAnsiTheme="minorHAnsi" w:cstheme="minorHAnsi"/>
          <w:lang w:val="es-ES_tradnl"/>
        </w:rPr>
      </w:pPr>
    </w:p>
    <w:p w14:paraId="78A491FF" w14:textId="77777777" w:rsidR="00B70031" w:rsidRPr="00B70031" w:rsidRDefault="00B70031" w:rsidP="00B70031">
      <w:pPr>
        <w:shd w:val="clear" w:color="auto" w:fill="FFFFFF"/>
        <w:spacing w:after="100" w:afterAutospacing="1"/>
        <w:contextualSpacing/>
        <w:jc w:val="both"/>
        <w:rPr>
          <w:rFonts w:asciiTheme="minorHAnsi" w:hAnsiTheme="minorHAnsi" w:cstheme="minorHAnsi"/>
          <w:lang w:val="es-ES_tradnl"/>
        </w:rPr>
      </w:pPr>
      <w:r w:rsidRPr="00B70031">
        <w:rPr>
          <w:rFonts w:asciiTheme="minorHAnsi" w:hAnsiTheme="minorHAnsi" w:cstheme="minorHAnsi"/>
          <w:lang w:val="es-ES_tradnl"/>
        </w:rPr>
        <w:t>Cabe señalar que el licitante solicita dentro de su propuesta económica hasta un 50% de anticipo sobre el monto adjudicado.</w:t>
      </w:r>
    </w:p>
    <w:p w14:paraId="5C81DEE4" w14:textId="77777777" w:rsidR="00B70031" w:rsidRPr="00B70031" w:rsidRDefault="00B70031" w:rsidP="00B70031">
      <w:pPr>
        <w:shd w:val="clear" w:color="auto" w:fill="FFFFFF"/>
        <w:spacing w:after="100" w:afterAutospacing="1"/>
        <w:contextualSpacing/>
        <w:jc w:val="both"/>
        <w:rPr>
          <w:rFonts w:asciiTheme="minorHAnsi" w:hAnsiTheme="minorHAnsi" w:cstheme="minorHAnsi"/>
          <w:lang w:val="es-ES_tradnl"/>
        </w:rPr>
      </w:pPr>
    </w:p>
    <w:p w14:paraId="7D50C962" w14:textId="77777777" w:rsidR="00B70031" w:rsidRPr="00B70031" w:rsidRDefault="00B70031" w:rsidP="00B70031">
      <w:pPr>
        <w:shd w:val="clear" w:color="auto" w:fill="FFFFFF"/>
        <w:spacing w:after="100" w:afterAutospacing="1"/>
        <w:contextualSpacing/>
        <w:jc w:val="both"/>
        <w:rPr>
          <w:rFonts w:asciiTheme="minorHAnsi" w:hAnsiTheme="minorHAnsi" w:cstheme="minorHAnsi"/>
          <w:lang w:val="es-ES_tradnl"/>
        </w:rPr>
      </w:pPr>
      <w:r w:rsidRPr="00B70031">
        <w:rPr>
          <w:rFonts w:asciiTheme="minorHAnsi" w:hAnsiTheme="minorHAnsi" w:cstheme="minorHAnsi"/>
          <w:lang w:val="es-ES_tradnl"/>
        </w:rPr>
        <w:t>De igual manera se hace la aclaración que la propuesta del licitante se encuentra por encima un 1% de acuerdo a la media del estudio de mercado, sin embargo, Relaciones, Protocolo y Eventos, se compromete a realizar las gestiones necesarias para contar con el recurso al momento de la elaboración de la Orden de Compra</w:t>
      </w:r>
      <w:r w:rsidRPr="00B70031">
        <w:rPr>
          <w:rFonts w:asciiTheme="minorHAnsi" w:hAnsiTheme="minorHAnsi" w:cstheme="minorHAnsi"/>
          <w:b/>
          <w:lang w:val="es-ES_tradnl"/>
        </w:rPr>
        <w:t>.</w:t>
      </w:r>
    </w:p>
    <w:p w14:paraId="1F4ABEC6" w14:textId="77777777" w:rsidR="00B70031" w:rsidRPr="00B70031" w:rsidRDefault="00B70031" w:rsidP="00B70031">
      <w:pPr>
        <w:shd w:val="clear" w:color="auto" w:fill="FFFFFF"/>
        <w:spacing w:after="100" w:afterAutospacing="1"/>
        <w:contextualSpacing/>
        <w:jc w:val="both"/>
        <w:rPr>
          <w:rFonts w:asciiTheme="minorHAnsi" w:hAnsiTheme="minorHAnsi" w:cstheme="minorHAnsi"/>
        </w:rPr>
      </w:pPr>
    </w:p>
    <w:p w14:paraId="11856350" w14:textId="77777777" w:rsidR="00B70031" w:rsidRPr="00B70031" w:rsidRDefault="00B70031" w:rsidP="00B70031">
      <w:pPr>
        <w:shd w:val="clear" w:color="auto" w:fill="FFFFFF"/>
        <w:spacing w:after="100" w:afterAutospacing="1"/>
        <w:contextualSpacing/>
        <w:jc w:val="both"/>
        <w:rPr>
          <w:rFonts w:asciiTheme="minorHAnsi" w:hAnsiTheme="minorHAnsi" w:cstheme="minorHAnsi"/>
        </w:rPr>
      </w:pPr>
      <w:r w:rsidRPr="00B70031">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453F9C13" w14:textId="77777777" w:rsidR="00B70031" w:rsidRPr="00B70031" w:rsidRDefault="00B70031" w:rsidP="00B70031">
      <w:pPr>
        <w:shd w:val="clear" w:color="auto" w:fill="FFFFFF"/>
        <w:spacing w:after="100" w:afterAutospacing="1"/>
        <w:contextualSpacing/>
        <w:jc w:val="both"/>
        <w:rPr>
          <w:rFonts w:asciiTheme="minorHAnsi" w:hAnsiTheme="minorHAnsi" w:cstheme="minorHAnsi"/>
          <w:b/>
        </w:rPr>
      </w:pPr>
    </w:p>
    <w:p w14:paraId="34535E98" w14:textId="625FABF2" w:rsidR="00B70031" w:rsidRPr="00B70031" w:rsidRDefault="00B70031" w:rsidP="00B70031">
      <w:pPr>
        <w:shd w:val="clear" w:color="auto" w:fill="FFFFFF"/>
        <w:spacing w:after="100" w:afterAutospacing="1"/>
        <w:contextualSpacing/>
        <w:rPr>
          <w:rFonts w:asciiTheme="minorHAnsi" w:hAnsiTheme="minorHAnsi" w:cstheme="minorHAnsi"/>
          <w:b/>
        </w:rPr>
      </w:pPr>
      <w:r w:rsidRPr="00B70031">
        <w:rPr>
          <w:rFonts w:asciiTheme="minorHAnsi" w:hAnsiTheme="minorHAnsi" w:cstheme="minorHAnsi"/>
          <w:b/>
        </w:rPr>
        <w:t>MANUEL DE JESUS LUNA CALZADA, POR UN MONTO TOTAL DE $1,293,400.00</w:t>
      </w:r>
    </w:p>
    <w:p w14:paraId="7D60B0F3" w14:textId="77777777" w:rsidR="00B70031" w:rsidRPr="00B70031" w:rsidRDefault="00B70031" w:rsidP="00B70031">
      <w:pPr>
        <w:shd w:val="clear" w:color="auto" w:fill="FFFFFF"/>
        <w:spacing w:after="100" w:afterAutospacing="1"/>
        <w:contextualSpacing/>
        <w:rPr>
          <w:rFonts w:asciiTheme="minorHAnsi" w:hAnsiTheme="minorHAnsi" w:cstheme="minorHAnsi"/>
          <w:b/>
        </w:rPr>
      </w:pPr>
    </w:p>
    <w:p w14:paraId="01716247" w14:textId="77777777" w:rsidR="00B70031" w:rsidRPr="00B70031" w:rsidRDefault="00B70031" w:rsidP="00B70031">
      <w:pPr>
        <w:shd w:val="clear" w:color="auto" w:fill="FFFFFF"/>
        <w:spacing w:after="100" w:afterAutospacing="1"/>
        <w:contextualSpacing/>
        <w:rPr>
          <w:rFonts w:asciiTheme="minorHAnsi" w:hAnsiTheme="minorHAnsi" w:cstheme="minorHAnsi"/>
          <w:b/>
        </w:rPr>
      </w:pPr>
      <w:r w:rsidRPr="00B70031">
        <w:rPr>
          <w:rFonts w:asciiTheme="minorHAnsi" w:hAnsiTheme="minorHAnsi" w:cstheme="minorHAnsi"/>
          <w:noProof/>
          <w:lang w:eastAsia="es-MX"/>
        </w:rPr>
        <w:drawing>
          <wp:inline distT="0" distB="0" distL="0" distR="0" wp14:anchorId="70B8BA37" wp14:editId="1A070E17">
            <wp:extent cx="6365174" cy="1946783"/>
            <wp:effectExtent l="0" t="0" r="0" b="0"/>
            <wp:docPr id="6" name="Imagen 4">
              <a:extLst xmlns:a="http://schemas.openxmlformats.org/drawingml/2006/main">
                <a:ext uri="{FF2B5EF4-FFF2-40B4-BE49-F238E27FC236}">
                  <a16:creationId xmlns:a16="http://schemas.microsoft.com/office/drawing/2014/main" id="{DD182A90-F8B3-454D-881A-F1FD76572C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DD182A90-F8B3-454D-881A-F1FD76572C3F}"/>
                        </a:ext>
                      </a:extLst>
                    </pic:cNvPr>
                    <pic:cNvPicPr>
                      <a:picLocks noChangeAspect="1"/>
                    </pic:cNvPicPr>
                  </pic:nvPicPr>
                  <pic:blipFill>
                    <a:blip r:embed="rId9"/>
                    <a:stretch>
                      <a:fillRect/>
                    </a:stretch>
                  </pic:blipFill>
                  <pic:spPr>
                    <a:xfrm>
                      <a:off x="0" y="0"/>
                      <a:ext cx="6427571" cy="1965867"/>
                    </a:xfrm>
                    <a:prstGeom prst="rect">
                      <a:avLst/>
                    </a:prstGeom>
                  </pic:spPr>
                </pic:pic>
              </a:graphicData>
            </a:graphic>
          </wp:inline>
        </w:drawing>
      </w:r>
    </w:p>
    <w:p w14:paraId="08BC2286" w14:textId="77777777" w:rsidR="00B70031" w:rsidRPr="00B70031" w:rsidRDefault="00B70031" w:rsidP="00B70031">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B70031">
        <w:rPr>
          <w:rFonts w:asciiTheme="minorHAnsi" w:hAnsiTheme="minorHAnsi" w:cstheme="minorHAnsi"/>
          <w:color w:val="000000"/>
          <w:lang w:eastAsia="es-MX"/>
        </w:rPr>
        <w:lastRenderedPageBreak/>
        <w:t>La convocante tendrá 10 días hábiles para emitir la orden de compra / pedido posterior a la emisión del fallo.</w:t>
      </w:r>
    </w:p>
    <w:p w14:paraId="348524C7" w14:textId="77777777" w:rsidR="00B70031" w:rsidRPr="00B70031" w:rsidRDefault="00B70031" w:rsidP="00B70031">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72E0C5AD" w14:textId="77777777" w:rsidR="00B70031" w:rsidRDefault="00B70031" w:rsidP="00B70031">
      <w:pPr>
        <w:shd w:val="clear" w:color="auto" w:fill="FFFFFF"/>
        <w:spacing w:line="253" w:lineRule="atLeast"/>
        <w:jc w:val="both"/>
        <w:rPr>
          <w:rFonts w:asciiTheme="minorHAnsi" w:hAnsiTheme="minorHAnsi" w:cstheme="minorHAnsi"/>
          <w:color w:val="000000"/>
          <w:lang w:eastAsia="es-MX"/>
        </w:rPr>
      </w:pPr>
      <w:r w:rsidRPr="00B70031">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0F297813" w14:textId="77777777" w:rsidR="00B70031" w:rsidRPr="00B70031" w:rsidRDefault="00B70031" w:rsidP="00B70031">
      <w:pPr>
        <w:shd w:val="clear" w:color="auto" w:fill="FFFFFF"/>
        <w:spacing w:line="253" w:lineRule="atLeast"/>
        <w:jc w:val="both"/>
        <w:rPr>
          <w:rFonts w:asciiTheme="minorHAnsi" w:hAnsiTheme="minorHAnsi" w:cstheme="minorHAnsi"/>
          <w:color w:val="000000"/>
          <w:lang w:eastAsia="es-MX"/>
        </w:rPr>
      </w:pPr>
    </w:p>
    <w:p w14:paraId="340C6074" w14:textId="77777777" w:rsidR="00B70031" w:rsidRDefault="00B70031" w:rsidP="00B70031">
      <w:pPr>
        <w:shd w:val="clear" w:color="auto" w:fill="FFFFFF"/>
        <w:spacing w:line="253" w:lineRule="atLeast"/>
        <w:jc w:val="both"/>
        <w:rPr>
          <w:rFonts w:asciiTheme="minorHAnsi" w:hAnsiTheme="minorHAnsi" w:cstheme="minorHAnsi"/>
          <w:color w:val="000000"/>
          <w:lang w:eastAsia="es-MX"/>
        </w:rPr>
      </w:pPr>
      <w:r w:rsidRPr="00B70031">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44F0176A" w14:textId="77777777" w:rsidR="00B70031" w:rsidRPr="00B70031" w:rsidRDefault="00B70031" w:rsidP="00B70031">
      <w:pPr>
        <w:shd w:val="clear" w:color="auto" w:fill="FFFFFF"/>
        <w:spacing w:line="253" w:lineRule="atLeast"/>
        <w:jc w:val="both"/>
        <w:rPr>
          <w:rFonts w:asciiTheme="minorHAnsi" w:hAnsiTheme="minorHAnsi" w:cstheme="minorHAnsi"/>
          <w:color w:val="000000"/>
          <w:lang w:eastAsia="es-MX"/>
        </w:rPr>
      </w:pPr>
    </w:p>
    <w:p w14:paraId="59DD1D7A" w14:textId="77777777" w:rsidR="00B70031" w:rsidRPr="00B70031" w:rsidRDefault="00B70031" w:rsidP="00B70031">
      <w:pPr>
        <w:shd w:val="clear" w:color="auto" w:fill="FFFFFF"/>
        <w:spacing w:line="276" w:lineRule="atLeast"/>
        <w:jc w:val="both"/>
        <w:rPr>
          <w:rFonts w:asciiTheme="minorHAnsi" w:hAnsiTheme="minorHAnsi" w:cstheme="minorHAnsi"/>
          <w:color w:val="000000"/>
          <w:lang w:eastAsia="es-MX"/>
        </w:rPr>
      </w:pPr>
      <w:r w:rsidRPr="00B70031">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12C0BB46" w14:textId="77777777" w:rsidR="00B70031" w:rsidRPr="00B70031" w:rsidRDefault="00B70031" w:rsidP="00B70031">
      <w:pPr>
        <w:shd w:val="clear" w:color="auto" w:fill="FFFFFF"/>
        <w:spacing w:line="276" w:lineRule="atLeast"/>
        <w:jc w:val="both"/>
        <w:rPr>
          <w:rFonts w:asciiTheme="minorHAnsi" w:hAnsiTheme="minorHAnsi" w:cstheme="minorHAnsi"/>
          <w:color w:val="000000"/>
          <w:lang w:eastAsia="es-MX"/>
        </w:rPr>
      </w:pPr>
    </w:p>
    <w:p w14:paraId="06DD19C4" w14:textId="77777777" w:rsidR="00B70031" w:rsidRPr="00B70031" w:rsidRDefault="00B70031" w:rsidP="00B70031">
      <w:pPr>
        <w:shd w:val="clear" w:color="auto" w:fill="FFFFFF"/>
        <w:spacing w:line="276" w:lineRule="atLeast"/>
        <w:jc w:val="both"/>
        <w:rPr>
          <w:rFonts w:asciiTheme="minorHAnsi" w:hAnsiTheme="minorHAnsi" w:cstheme="minorHAnsi"/>
          <w:color w:val="000000"/>
          <w:lang w:eastAsia="es-MX"/>
        </w:rPr>
      </w:pPr>
      <w:r w:rsidRPr="00B70031">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6B32238E" w14:textId="77777777" w:rsidR="00B70031" w:rsidRPr="00B70031" w:rsidRDefault="00B70031" w:rsidP="00B70031">
      <w:pPr>
        <w:shd w:val="clear" w:color="auto" w:fill="FFFFFF"/>
        <w:spacing w:line="276" w:lineRule="atLeast"/>
        <w:jc w:val="both"/>
        <w:rPr>
          <w:rFonts w:asciiTheme="minorHAnsi" w:hAnsiTheme="minorHAnsi" w:cstheme="minorHAnsi"/>
          <w:color w:val="000000"/>
          <w:lang w:eastAsia="es-MX"/>
        </w:rPr>
      </w:pPr>
    </w:p>
    <w:p w14:paraId="205D8AD9" w14:textId="7D8AF6FE" w:rsidR="001C1222" w:rsidRPr="00B70031" w:rsidRDefault="00B70031" w:rsidP="00B70031">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B70031">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41D42764" w14:textId="77777777" w:rsidR="00B70031" w:rsidRPr="00B96591" w:rsidRDefault="00B70031" w:rsidP="00B70031">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14:paraId="1BEC790B" w14:textId="1CC53CAB" w:rsidR="001C1222" w:rsidRPr="001C1222" w:rsidRDefault="009D139E" w:rsidP="001C1222">
      <w:pPr>
        <w:shd w:val="clear" w:color="auto" w:fill="FFFFFF"/>
        <w:spacing w:after="100" w:afterAutospacing="1"/>
        <w:contextualSpacing/>
        <w:jc w:val="both"/>
        <w:rPr>
          <w:rFonts w:asciiTheme="minorHAnsi" w:hAnsiTheme="minorHAnsi" w:cstheme="minorHAnsi"/>
          <w:lang w:val="es-ES_tradnl"/>
        </w:rPr>
      </w:pPr>
      <w:r w:rsidRPr="00926429">
        <w:rPr>
          <w:rFonts w:asciiTheme="minorHAnsi" w:hAnsiTheme="minorHAnsi" w:cstheme="minorHAnsi"/>
        </w:rPr>
        <w:t xml:space="preserve">Edmundo Antonio Amutio Villa, representante suplente del Presidente del Comité de Adquisiciones, </w:t>
      </w:r>
      <w:r w:rsidRPr="001C1222">
        <w:rPr>
          <w:rFonts w:asciiTheme="minorHAnsi" w:hAnsiTheme="minorHAnsi" w:cstheme="minorHAnsi"/>
        </w:rPr>
        <w:t>comenta de</w:t>
      </w:r>
      <w:r w:rsidRPr="001C1222">
        <w:rPr>
          <w:rFonts w:asciiTheme="minorHAnsi" w:hAnsiTheme="minorHAnsi" w:cstheme="minorHAnsi"/>
          <w:lang w:val="es-ES"/>
        </w:rPr>
        <w:t xml:space="preserve"> </w:t>
      </w:r>
      <w:r w:rsidR="001C1222" w:rsidRPr="001C1222">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1C1222" w:rsidRPr="001C1222">
        <w:rPr>
          <w:rFonts w:asciiTheme="minorHAnsi" w:hAnsiTheme="minorHAnsi" w:cstheme="minorHAnsi"/>
        </w:rPr>
        <w:t>del proveedor,</w:t>
      </w:r>
      <w:r w:rsidR="001C1222" w:rsidRPr="001C1222">
        <w:rPr>
          <w:rFonts w:asciiTheme="minorHAnsi" w:hAnsiTheme="minorHAnsi" w:cstheme="minorHAnsi"/>
          <w:b/>
        </w:rPr>
        <w:t xml:space="preserve"> </w:t>
      </w:r>
      <w:r w:rsidR="00B70031" w:rsidRPr="00B70031">
        <w:rPr>
          <w:rFonts w:asciiTheme="minorHAnsi" w:hAnsiTheme="minorHAnsi" w:cstheme="minorHAnsi"/>
          <w:b/>
        </w:rPr>
        <w:t>Manuel de Jesús Luna Calzada,</w:t>
      </w:r>
      <w:r w:rsidR="00B70031" w:rsidRPr="001C1222">
        <w:rPr>
          <w:rFonts w:asciiTheme="minorHAnsi" w:hAnsiTheme="minorHAnsi" w:cstheme="minorHAnsi"/>
          <w:lang w:val="es-ES_tradnl"/>
        </w:rPr>
        <w:t xml:space="preserve"> </w:t>
      </w:r>
      <w:r w:rsidR="001C1222" w:rsidRPr="001C1222">
        <w:rPr>
          <w:rFonts w:asciiTheme="minorHAnsi" w:hAnsiTheme="minorHAnsi" w:cstheme="minorHAnsi"/>
          <w:lang w:val="es-ES_tradnl"/>
        </w:rPr>
        <w:t>los que estén por la afirmativa, sírvanse manifestarlo levantando su mano.</w:t>
      </w:r>
    </w:p>
    <w:p w14:paraId="59EC5357"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p>
    <w:p w14:paraId="4BF5CBD8" w14:textId="5A462139" w:rsidR="0083706D" w:rsidRDefault="001C1222" w:rsidP="001C1222">
      <w:pPr>
        <w:shd w:val="clear" w:color="auto" w:fill="FFFFFF"/>
        <w:spacing w:after="100" w:afterAutospacing="1"/>
        <w:contextualSpacing/>
        <w:jc w:val="both"/>
        <w:rPr>
          <w:rFonts w:asciiTheme="minorHAnsi" w:hAnsiTheme="minorHAnsi" w:cstheme="minorHAnsi"/>
          <w:b/>
          <w:i/>
        </w:rPr>
      </w:pPr>
      <w:r w:rsidRPr="001C1222">
        <w:rPr>
          <w:rFonts w:asciiTheme="minorHAnsi" w:hAnsiTheme="minorHAnsi" w:cstheme="minorHAnsi"/>
          <w:b/>
        </w:rPr>
        <w:tab/>
      </w:r>
      <w:r w:rsidRPr="001C1222">
        <w:rPr>
          <w:rFonts w:asciiTheme="minorHAnsi" w:hAnsiTheme="minorHAnsi" w:cstheme="minorHAnsi"/>
          <w:b/>
          <w:i/>
        </w:rPr>
        <w:t>Aprobado por Unanimidad de votos por parte de los integrantes del Comité presentes</w:t>
      </w:r>
    </w:p>
    <w:p w14:paraId="3AD054FE" w14:textId="77777777" w:rsidR="00AC0B24" w:rsidRDefault="00AC0B24" w:rsidP="00630677">
      <w:pPr>
        <w:spacing w:after="100" w:afterAutospacing="1"/>
        <w:contextualSpacing/>
        <w:jc w:val="both"/>
        <w:rPr>
          <w:rFonts w:asciiTheme="minorHAnsi" w:eastAsiaTheme="minorEastAsia" w:hAnsiTheme="minorHAnsi" w:cstheme="minorHAnsi"/>
          <w:b/>
          <w:lang w:val="es-ES" w:eastAsia="es-MX"/>
        </w:rPr>
      </w:pPr>
    </w:p>
    <w:p w14:paraId="0D3BD715" w14:textId="1D1B491B" w:rsidR="00630677" w:rsidRPr="00630677" w:rsidRDefault="00630677" w:rsidP="00630677">
      <w:pPr>
        <w:spacing w:after="100" w:afterAutospacing="1"/>
        <w:contextualSpacing/>
        <w:jc w:val="both"/>
        <w:rPr>
          <w:rFonts w:asciiTheme="minorHAnsi" w:eastAsiaTheme="minorEastAsia" w:hAnsiTheme="minorHAnsi" w:cstheme="minorHAnsi"/>
          <w:lang w:eastAsia="es-MX"/>
        </w:rPr>
      </w:pPr>
      <w:r w:rsidRPr="00630677">
        <w:rPr>
          <w:rFonts w:asciiTheme="minorHAnsi" w:eastAsiaTheme="minorEastAsia" w:hAnsiTheme="minorHAnsi" w:cstheme="minorHAnsi"/>
          <w:b/>
          <w:lang w:val="es-ES" w:eastAsia="es-MX"/>
        </w:rPr>
        <w:t>Número de Cuadro:</w:t>
      </w:r>
      <w:r w:rsidRPr="00630677">
        <w:rPr>
          <w:rFonts w:asciiTheme="minorHAnsi" w:eastAsiaTheme="minorEastAsia" w:hAnsiTheme="minorHAnsi" w:cstheme="minorHAnsi"/>
          <w:lang w:val="es-ES" w:eastAsia="es-MX"/>
        </w:rPr>
        <w:t xml:space="preserve"> </w:t>
      </w:r>
      <w:r w:rsidRPr="00630677">
        <w:rPr>
          <w:rFonts w:asciiTheme="minorHAnsi" w:eastAsiaTheme="minorEastAsia" w:hAnsiTheme="minorHAnsi" w:cstheme="minorHAnsi"/>
          <w:lang w:eastAsia="es-MX"/>
        </w:rPr>
        <w:t>02.07.2023</w:t>
      </w:r>
    </w:p>
    <w:p w14:paraId="4BB6F408" w14:textId="77777777" w:rsidR="00630677" w:rsidRPr="00630677" w:rsidRDefault="00630677" w:rsidP="00630677">
      <w:pPr>
        <w:shd w:val="clear" w:color="auto" w:fill="FFFFFF"/>
        <w:spacing w:after="100" w:afterAutospacing="1"/>
        <w:contextualSpacing/>
        <w:jc w:val="both"/>
        <w:rPr>
          <w:rFonts w:asciiTheme="minorHAnsi" w:eastAsiaTheme="minorEastAsia" w:hAnsiTheme="minorHAnsi" w:cstheme="minorHAnsi"/>
          <w:b/>
        </w:rPr>
      </w:pPr>
      <w:r w:rsidRPr="00630677">
        <w:rPr>
          <w:rFonts w:asciiTheme="minorHAnsi" w:eastAsiaTheme="minorEastAsia" w:hAnsiTheme="minorHAnsi" w:cstheme="minorHAnsi"/>
          <w:b/>
          <w:lang w:val="es-ES" w:eastAsia="es-MX"/>
        </w:rPr>
        <w:t xml:space="preserve">Licitación Pública Local con Participación del Comité: </w:t>
      </w:r>
      <w:r w:rsidRPr="00630677">
        <w:rPr>
          <w:rFonts w:asciiTheme="minorHAnsi" w:eastAsiaTheme="minorEastAsia" w:hAnsiTheme="minorHAnsi" w:cstheme="minorHAnsi"/>
          <w:lang w:val="es-ES" w:eastAsia="es-MX"/>
        </w:rPr>
        <w:t>202300252 Ronda 2</w:t>
      </w:r>
    </w:p>
    <w:p w14:paraId="44BCA19C" w14:textId="77777777" w:rsidR="00630677" w:rsidRPr="00630677" w:rsidRDefault="00630677" w:rsidP="00630677">
      <w:pPr>
        <w:shd w:val="clear" w:color="auto" w:fill="FFFFFF"/>
        <w:spacing w:after="100" w:afterAutospacing="1"/>
        <w:contextualSpacing/>
        <w:jc w:val="both"/>
        <w:rPr>
          <w:rFonts w:asciiTheme="minorHAnsi" w:eastAsiaTheme="minorEastAsia" w:hAnsiTheme="minorHAnsi" w:cstheme="minorHAnsi"/>
          <w:b/>
          <w:lang w:eastAsia="es-MX"/>
        </w:rPr>
      </w:pPr>
      <w:r w:rsidRPr="00630677">
        <w:rPr>
          <w:rFonts w:asciiTheme="minorHAnsi" w:eastAsiaTheme="minorEastAsia" w:hAnsiTheme="minorHAnsi" w:cstheme="minorHAnsi"/>
          <w:b/>
          <w:lang w:val="es-ES" w:eastAsia="es-MX"/>
        </w:rPr>
        <w:t xml:space="preserve">Área Requirente: </w:t>
      </w:r>
      <w:r w:rsidRPr="00630677">
        <w:rPr>
          <w:rFonts w:asciiTheme="minorHAnsi" w:eastAsiaTheme="minorEastAsia" w:hAnsiTheme="minorHAnsi" w:cstheme="minorHAnsi"/>
          <w:lang w:val="es-ES" w:eastAsia="es-MX"/>
        </w:rPr>
        <w:t>Dirección de Protección Animal adscrita a la Coordinación General de Gestión Integral de la Ciudad</w:t>
      </w:r>
    </w:p>
    <w:p w14:paraId="1390BB2F" w14:textId="77777777" w:rsidR="00630677" w:rsidRPr="00630677" w:rsidRDefault="00630677" w:rsidP="00630677">
      <w:pPr>
        <w:shd w:val="clear" w:color="auto" w:fill="FFFFFF"/>
        <w:spacing w:after="100" w:afterAutospacing="1"/>
        <w:contextualSpacing/>
        <w:jc w:val="both"/>
        <w:rPr>
          <w:rFonts w:asciiTheme="minorHAnsi" w:eastAsiaTheme="minorEastAsia" w:hAnsiTheme="minorHAnsi" w:cstheme="minorHAnsi"/>
          <w:lang w:val="es-ES" w:eastAsia="es-MX"/>
        </w:rPr>
      </w:pPr>
      <w:r w:rsidRPr="00630677">
        <w:rPr>
          <w:rFonts w:asciiTheme="minorHAnsi" w:eastAsiaTheme="minorEastAsia" w:hAnsiTheme="minorHAnsi" w:cstheme="minorHAnsi"/>
          <w:b/>
          <w:lang w:val="es-ES" w:eastAsia="es-MX"/>
        </w:rPr>
        <w:t xml:space="preserve">Objeto de licitación: </w:t>
      </w:r>
      <w:r w:rsidRPr="00630677">
        <w:rPr>
          <w:rFonts w:asciiTheme="minorHAnsi" w:eastAsiaTheme="minorEastAsia" w:hAnsiTheme="minorHAnsi" w:cstheme="minorHAnsi"/>
          <w:lang w:val="es-ES" w:eastAsia="es-MX"/>
        </w:rPr>
        <w:t xml:space="preserve">Compra de alimentos fruta y verdura para los animales que alberga la UMA villa fantasía y para el departamento de guardia y custodia de la Dirección de Protección Animal. </w:t>
      </w:r>
    </w:p>
    <w:p w14:paraId="1F279E60" w14:textId="77777777" w:rsidR="00630677" w:rsidRPr="00630677" w:rsidRDefault="00630677" w:rsidP="00630677">
      <w:pPr>
        <w:shd w:val="clear" w:color="auto" w:fill="FFFFFF"/>
        <w:spacing w:after="100" w:afterAutospacing="1"/>
        <w:contextualSpacing/>
        <w:jc w:val="both"/>
        <w:rPr>
          <w:rFonts w:asciiTheme="minorHAnsi" w:eastAsiaTheme="minorEastAsia" w:hAnsiTheme="minorHAnsi" w:cstheme="minorHAnsi"/>
          <w:lang w:val="es-ES_tradnl"/>
        </w:rPr>
      </w:pPr>
      <w:r w:rsidRPr="00630677">
        <w:rPr>
          <w:rFonts w:asciiTheme="minorHAnsi" w:eastAsiaTheme="minorEastAsia" w:hAnsiTheme="minorHAnsi" w:cstheme="minorHAnsi"/>
          <w:lang w:eastAsia="es-MX"/>
        </w:rPr>
        <w:lastRenderedPageBreak/>
        <w:t>S</w:t>
      </w:r>
      <w:r w:rsidRPr="00630677">
        <w:rPr>
          <w:rFonts w:asciiTheme="minorHAnsi" w:hAnsiTheme="minorHAnsi" w:cstheme="minorHAnsi"/>
          <w:lang w:val="es-ES_tradnl"/>
        </w:rPr>
        <w:t>e pone a la vista el expediente de donde se desprende lo siguiente:</w:t>
      </w:r>
    </w:p>
    <w:p w14:paraId="4DF38318" w14:textId="77777777" w:rsidR="00630677" w:rsidRPr="00630677" w:rsidRDefault="00630677" w:rsidP="00630677">
      <w:pPr>
        <w:shd w:val="clear" w:color="auto" w:fill="FFFFFF"/>
        <w:spacing w:after="100" w:afterAutospacing="1"/>
        <w:contextualSpacing/>
        <w:jc w:val="both"/>
        <w:rPr>
          <w:rFonts w:asciiTheme="minorHAnsi" w:hAnsiTheme="minorHAnsi" w:cstheme="minorHAnsi"/>
          <w:lang w:val="es-ES_tradnl"/>
        </w:rPr>
      </w:pPr>
    </w:p>
    <w:p w14:paraId="11F90EBB" w14:textId="77777777" w:rsidR="00630677" w:rsidRPr="00630677" w:rsidRDefault="00630677" w:rsidP="00630677">
      <w:pPr>
        <w:shd w:val="clear" w:color="auto" w:fill="FFFFFF"/>
        <w:spacing w:after="100" w:afterAutospacing="1"/>
        <w:contextualSpacing/>
        <w:jc w:val="both"/>
        <w:rPr>
          <w:rFonts w:asciiTheme="minorHAnsi" w:hAnsiTheme="minorHAnsi" w:cstheme="minorHAnsi"/>
          <w:b/>
          <w:lang w:val="es-ES_tradnl"/>
        </w:rPr>
      </w:pPr>
      <w:r w:rsidRPr="00630677">
        <w:rPr>
          <w:rFonts w:asciiTheme="minorHAnsi" w:hAnsiTheme="minorHAnsi" w:cstheme="minorHAnsi"/>
          <w:b/>
          <w:lang w:val="es-ES_tradnl"/>
        </w:rPr>
        <w:t>Proveedores que cotizan:</w:t>
      </w:r>
    </w:p>
    <w:p w14:paraId="1AB6DBB3" w14:textId="77777777" w:rsidR="00630677" w:rsidRPr="00630677" w:rsidRDefault="00630677" w:rsidP="00630677">
      <w:pPr>
        <w:pStyle w:val="Prrafodelista"/>
        <w:numPr>
          <w:ilvl w:val="0"/>
          <w:numId w:val="17"/>
        </w:numPr>
        <w:shd w:val="clear" w:color="auto" w:fill="FFFFFF"/>
        <w:spacing w:after="100" w:afterAutospacing="1"/>
        <w:contextualSpacing/>
        <w:jc w:val="both"/>
        <w:rPr>
          <w:rFonts w:asciiTheme="minorHAnsi" w:hAnsiTheme="minorHAnsi" w:cstheme="minorHAnsi"/>
        </w:rPr>
      </w:pPr>
      <w:r w:rsidRPr="00630677">
        <w:rPr>
          <w:rFonts w:asciiTheme="minorHAnsi" w:hAnsiTheme="minorHAnsi" w:cstheme="minorHAnsi"/>
        </w:rPr>
        <w:t>Roberto Núñez de la O</w:t>
      </w:r>
    </w:p>
    <w:p w14:paraId="74172B9B" w14:textId="77777777" w:rsidR="00630677" w:rsidRPr="00630677" w:rsidRDefault="00630677" w:rsidP="00630677">
      <w:pPr>
        <w:pStyle w:val="Prrafodelista"/>
        <w:numPr>
          <w:ilvl w:val="0"/>
          <w:numId w:val="17"/>
        </w:numPr>
        <w:shd w:val="clear" w:color="auto" w:fill="FFFFFF"/>
        <w:spacing w:after="100" w:afterAutospacing="1"/>
        <w:contextualSpacing/>
        <w:jc w:val="both"/>
        <w:rPr>
          <w:rFonts w:asciiTheme="minorHAnsi" w:hAnsiTheme="minorHAnsi" w:cstheme="minorHAnsi"/>
        </w:rPr>
      </w:pPr>
      <w:r w:rsidRPr="00630677">
        <w:rPr>
          <w:rFonts w:asciiTheme="minorHAnsi" w:hAnsiTheme="minorHAnsi" w:cstheme="minorHAnsi"/>
        </w:rPr>
        <w:t>Come Frutas y Verduras, S.A. de C.V.</w:t>
      </w:r>
    </w:p>
    <w:p w14:paraId="37F0C163" w14:textId="77777777" w:rsidR="00630677" w:rsidRPr="00630677" w:rsidRDefault="00630677" w:rsidP="00630677">
      <w:pPr>
        <w:pStyle w:val="Prrafodelista"/>
        <w:numPr>
          <w:ilvl w:val="0"/>
          <w:numId w:val="17"/>
        </w:numPr>
        <w:shd w:val="clear" w:color="auto" w:fill="FFFFFF"/>
        <w:spacing w:after="100" w:afterAutospacing="1"/>
        <w:contextualSpacing/>
        <w:jc w:val="both"/>
        <w:rPr>
          <w:rFonts w:asciiTheme="minorHAnsi" w:hAnsiTheme="minorHAnsi" w:cstheme="minorHAnsi"/>
        </w:rPr>
      </w:pPr>
      <w:r w:rsidRPr="00630677">
        <w:rPr>
          <w:rFonts w:asciiTheme="minorHAnsi" w:hAnsiTheme="minorHAnsi" w:cstheme="minorHAnsi"/>
        </w:rPr>
        <w:t>Iliana Fabiola Hernández Rosales</w:t>
      </w:r>
    </w:p>
    <w:p w14:paraId="2A37B1FB" w14:textId="77777777" w:rsidR="00630677" w:rsidRPr="00630677" w:rsidRDefault="00630677" w:rsidP="00630677">
      <w:pPr>
        <w:shd w:val="clear" w:color="auto" w:fill="FFFFFF"/>
        <w:spacing w:after="100" w:afterAutospacing="1"/>
        <w:contextualSpacing/>
        <w:rPr>
          <w:rFonts w:asciiTheme="minorHAnsi" w:hAnsiTheme="minorHAnsi" w:cstheme="minorHAnsi"/>
        </w:rPr>
      </w:pPr>
      <w:r w:rsidRPr="00630677">
        <w:rPr>
          <w:rFonts w:asciiTheme="minorHAnsi" w:hAnsiTheme="minorHAnsi" w:cstheme="minorHAnsi"/>
        </w:rPr>
        <w:t>Los licitantes cuyas proposiciones fueron desechadas:</w:t>
      </w:r>
    </w:p>
    <w:p w14:paraId="35B3BACF" w14:textId="77777777" w:rsidR="00630677" w:rsidRPr="00630677" w:rsidRDefault="00630677" w:rsidP="00630677">
      <w:pPr>
        <w:contextualSpacing/>
        <w:rPr>
          <w:rFonts w:asciiTheme="minorHAnsi" w:hAnsiTheme="minorHAnsi" w:cstheme="minorHAnsi"/>
        </w:rPr>
      </w:pPr>
    </w:p>
    <w:tbl>
      <w:tblPr>
        <w:tblW w:w="10456" w:type="dxa"/>
        <w:tblLayout w:type="fixed"/>
        <w:tblCellMar>
          <w:left w:w="0" w:type="dxa"/>
          <w:right w:w="0" w:type="dxa"/>
        </w:tblCellMar>
        <w:tblLook w:val="04A0" w:firstRow="1" w:lastRow="0" w:firstColumn="1" w:lastColumn="0" w:noHBand="0" w:noVBand="1"/>
      </w:tblPr>
      <w:tblGrid>
        <w:gridCol w:w="4810"/>
        <w:gridCol w:w="5646"/>
      </w:tblGrid>
      <w:tr w:rsidR="00630677" w:rsidRPr="00630677" w14:paraId="171C36C8" w14:textId="77777777" w:rsidTr="00AC0B24">
        <w:trPr>
          <w:trHeight w:val="447"/>
        </w:trPr>
        <w:tc>
          <w:tcPr>
            <w:tcW w:w="481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B125BC2" w14:textId="77777777" w:rsidR="00630677" w:rsidRPr="00630677" w:rsidRDefault="00630677" w:rsidP="00051260">
            <w:pPr>
              <w:tabs>
                <w:tab w:val="center" w:pos="1854"/>
                <w:tab w:val="left" w:pos="2745"/>
              </w:tabs>
              <w:rPr>
                <w:rFonts w:asciiTheme="minorHAnsi" w:hAnsiTheme="minorHAnsi" w:cstheme="minorHAnsi"/>
                <w:lang w:eastAsia="es-MX"/>
              </w:rPr>
            </w:pPr>
            <w:r w:rsidRPr="00630677">
              <w:rPr>
                <w:rFonts w:asciiTheme="minorHAnsi" w:hAnsiTheme="minorHAnsi" w:cstheme="minorHAnsi"/>
                <w:b/>
                <w:bCs/>
                <w:color w:val="FFFFFF"/>
                <w:kern w:val="24"/>
                <w:lang w:eastAsia="es-MX"/>
              </w:rPr>
              <w:tab/>
              <w:t xml:space="preserve">Licitante </w:t>
            </w:r>
            <w:r w:rsidRPr="00630677">
              <w:rPr>
                <w:rFonts w:asciiTheme="minorHAnsi" w:hAnsiTheme="minorHAnsi" w:cstheme="minorHAnsi"/>
                <w:b/>
                <w:bCs/>
                <w:color w:val="FFFFFF"/>
                <w:kern w:val="24"/>
                <w:lang w:eastAsia="es-MX"/>
              </w:rPr>
              <w:tab/>
            </w:r>
          </w:p>
        </w:tc>
        <w:tc>
          <w:tcPr>
            <w:tcW w:w="564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A570309" w14:textId="77777777" w:rsidR="00630677" w:rsidRPr="00630677" w:rsidRDefault="00630677" w:rsidP="00051260">
            <w:pPr>
              <w:jc w:val="center"/>
              <w:rPr>
                <w:rFonts w:asciiTheme="minorHAnsi" w:hAnsiTheme="minorHAnsi" w:cstheme="minorHAnsi"/>
                <w:lang w:eastAsia="es-MX"/>
              </w:rPr>
            </w:pPr>
            <w:r w:rsidRPr="00630677">
              <w:rPr>
                <w:rFonts w:asciiTheme="minorHAnsi" w:hAnsiTheme="minorHAnsi" w:cstheme="minorHAnsi"/>
                <w:b/>
                <w:bCs/>
                <w:color w:val="FFFFFF"/>
                <w:kern w:val="24"/>
                <w:lang w:eastAsia="es-MX"/>
              </w:rPr>
              <w:t xml:space="preserve">Motivo </w:t>
            </w:r>
          </w:p>
        </w:tc>
      </w:tr>
      <w:tr w:rsidR="00630677" w:rsidRPr="00630677" w14:paraId="7CDCD3B7" w14:textId="77777777" w:rsidTr="00AC0B24">
        <w:trPr>
          <w:trHeight w:val="430"/>
        </w:trPr>
        <w:tc>
          <w:tcPr>
            <w:tcW w:w="481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06E4736" w14:textId="77777777" w:rsidR="00630677" w:rsidRPr="00630677" w:rsidRDefault="00630677" w:rsidP="00051260">
            <w:pPr>
              <w:rPr>
                <w:rFonts w:asciiTheme="minorHAnsi" w:hAnsiTheme="minorHAnsi" w:cstheme="minorHAnsi"/>
                <w:lang w:eastAsia="es-MX"/>
              </w:rPr>
            </w:pPr>
            <w:r w:rsidRPr="00630677">
              <w:rPr>
                <w:rFonts w:asciiTheme="minorHAnsi" w:hAnsiTheme="minorHAnsi" w:cstheme="minorHAnsi"/>
                <w:lang w:eastAsia="es-MX"/>
              </w:rPr>
              <w:t>Come Frutas y Verduras, S.A. de C.V.</w:t>
            </w:r>
          </w:p>
        </w:tc>
        <w:tc>
          <w:tcPr>
            <w:tcW w:w="564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1AEB112"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Licitante No Solvente</w:t>
            </w:r>
          </w:p>
          <w:p w14:paraId="44C29E53" w14:textId="77777777" w:rsidR="00630677" w:rsidRPr="00630677" w:rsidRDefault="00630677" w:rsidP="00051260">
            <w:pPr>
              <w:rPr>
                <w:rFonts w:asciiTheme="minorHAnsi" w:hAnsiTheme="minorHAnsi" w:cstheme="minorHAnsi"/>
                <w:b/>
                <w:lang w:eastAsia="es-MX"/>
              </w:rPr>
            </w:pPr>
          </w:p>
          <w:p w14:paraId="75CBB9D5"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No presenta los siguientes documentos:</w:t>
            </w:r>
          </w:p>
          <w:p w14:paraId="7940ADBE" w14:textId="77777777" w:rsidR="00630677" w:rsidRPr="00630677" w:rsidRDefault="00630677" w:rsidP="00051260">
            <w:pPr>
              <w:rPr>
                <w:rFonts w:asciiTheme="minorHAnsi" w:hAnsiTheme="minorHAnsi" w:cstheme="minorHAnsi"/>
                <w:b/>
                <w:lang w:eastAsia="es-MX"/>
              </w:rPr>
            </w:pPr>
          </w:p>
          <w:p w14:paraId="23A5065C"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Formato Artículo 32D</w:t>
            </w:r>
          </w:p>
          <w:p w14:paraId="415638D3" w14:textId="77777777" w:rsidR="00630677" w:rsidRPr="00630677" w:rsidRDefault="00630677" w:rsidP="00051260">
            <w:pPr>
              <w:rPr>
                <w:rFonts w:asciiTheme="minorHAnsi" w:hAnsiTheme="minorHAnsi" w:cstheme="minorHAnsi"/>
                <w:b/>
                <w:lang w:eastAsia="es-MX"/>
              </w:rPr>
            </w:pPr>
          </w:p>
          <w:p w14:paraId="0CF1B325"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Constancia de Situación Fiscal.</w:t>
            </w:r>
          </w:p>
          <w:p w14:paraId="23CED896" w14:textId="77777777" w:rsidR="00630677" w:rsidRPr="00630677" w:rsidRDefault="00630677" w:rsidP="00051260">
            <w:pPr>
              <w:rPr>
                <w:rFonts w:asciiTheme="minorHAnsi" w:hAnsiTheme="minorHAnsi" w:cstheme="minorHAnsi"/>
                <w:b/>
                <w:lang w:eastAsia="es-MX"/>
              </w:rPr>
            </w:pPr>
          </w:p>
          <w:p w14:paraId="2F723D01"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Comprobante Fiscal Digital por Internet (CFDI) del pago del impuesto sobre nómina del estado.</w:t>
            </w:r>
          </w:p>
          <w:p w14:paraId="5157B57A" w14:textId="77777777" w:rsidR="00630677" w:rsidRPr="00630677" w:rsidRDefault="00630677" w:rsidP="00051260">
            <w:pPr>
              <w:rPr>
                <w:rFonts w:asciiTheme="minorHAnsi" w:hAnsiTheme="minorHAnsi" w:cstheme="minorHAnsi"/>
                <w:b/>
                <w:lang w:eastAsia="es-MX"/>
              </w:rPr>
            </w:pPr>
          </w:p>
          <w:p w14:paraId="4C9B096F"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Opinión del cumplimiento de sus obligaciones en materia de Seguridad Social.</w:t>
            </w:r>
          </w:p>
          <w:p w14:paraId="2CD9F1FF" w14:textId="77777777" w:rsidR="00630677" w:rsidRPr="00630677" w:rsidRDefault="00630677" w:rsidP="00051260">
            <w:pPr>
              <w:rPr>
                <w:rFonts w:asciiTheme="minorHAnsi" w:hAnsiTheme="minorHAnsi" w:cstheme="minorHAnsi"/>
                <w:b/>
                <w:lang w:eastAsia="es-MX"/>
              </w:rPr>
            </w:pPr>
          </w:p>
          <w:p w14:paraId="72C5B865"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Constancia de Situación Fiscal sin adeudos en materia de aportaciones patronales y enteros de descuentos vigentes, emitida por el (INFONAVIT).</w:t>
            </w:r>
          </w:p>
          <w:p w14:paraId="402593F6" w14:textId="77777777" w:rsidR="00630677" w:rsidRPr="00630677" w:rsidRDefault="00630677" w:rsidP="00051260">
            <w:pPr>
              <w:rPr>
                <w:rFonts w:asciiTheme="minorHAnsi" w:hAnsiTheme="minorHAnsi" w:cstheme="minorHAnsi"/>
                <w:b/>
                <w:lang w:eastAsia="es-MX"/>
              </w:rPr>
            </w:pPr>
          </w:p>
          <w:p w14:paraId="1FD19AF4"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 xml:space="preserve">Así mismo, presenta anexo 4. De acreditación legal, de manera incompleta, toda vez que solo presenta el anexo, siendo lo solicitado en las bases página 7, Punto 15. Aquellos licitantes que no están inscritos en el Padrón de Proveedores del Municipio de Zapopan” deberán acreditar su existencia legal y personalidad </w:t>
            </w:r>
            <w:r w:rsidRPr="00630677">
              <w:rPr>
                <w:rFonts w:asciiTheme="minorHAnsi" w:hAnsiTheme="minorHAnsi" w:cstheme="minorHAnsi"/>
                <w:b/>
                <w:lang w:eastAsia="es-MX"/>
              </w:rPr>
              <w:lastRenderedPageBreak/>
              <w:t>jurídica con el anexo 4 y la siguiente documentación: Persona moral deberá presentar copia del acta constitutiva, copia del poder notarial, copia de identificación oficial.</w:t>
            </w:r>
          </w:p>
          <w:p w14:paraId="263FE910" w14:textId="17FB53FC" w:rsidR="00AC0B24" w:rsidRPr="00630677" w:rsidRDefault="00AC0B24" w:rsidP="00051260">
            <w:pPr>
              <w:rPr>
                <w:rFonts w:asciiTheme="minorHAnsi" w:hAnsiTheme="minorHAnsi" w:cstheme="minorHAnsi"/>
                <w:b/>
                <w:lang w:eastAsia="es-MX"/>
              </w:rPr>
            </w:pPr>
          </w:p>
        </w:tc>
      </w:tr>
      <w:tr w:rsidR="00630677" w:rsidRPr="00630677" w14:paraId="3F448541" w14:textId="77777777" w:rsidTr="00AC0B24">
        <w:trPr>
          <w:trHeight w:val="430"/>
        </w:trPr>
        <w:tc>
          <w:tcPr>
            <w:tcW w:w="481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EB30991" w14:textId="77777777" w:rsidR="00630677" w:rsidRPr="00630677" w:rsidRDefault="00630677" w:rsidP="00051260">
            <w:pPr>
              <w:rPr>
                <w:rFonts w:asciiTheme="minorHAnsi" w:hAnsiTheme="minorHAnsi" w:cstheme="minorHAnsi"/>
                <w:lang w:eastAsia="es-MX"/>
              </w:rPr>
            </w:pPr>
            <w:r w:rsidRPr="00630677">
              <w:rPr>
                <w:rFonts w:asciiTheme="minorHAnsi" w:hAnsiTheme="minorHAnsi" w:cstheme="minorHAnsi"/>
                <w:lang w:eastAsia="es-MX"/>
              </w:rPr>
              <w:lastRenderedPageBreak/>
              <w:t>Iliana Fabiola Hernández Rosales</w:t>
            </w:r>
          </w:p>
        </w:tc>
        <w:tc>
          <w:tcPr>
            <w:tcW w:w="564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582E3B4"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Licitante No Solvente</w:t>
            </w:r>
          </w:p>
          <w:p w14:paraId="7CAA136A" w14:textId="77777777" w:rsidR="00630677" w:rsidRPr="00630677" w:rsidRDefault="00630677" w:rsidP="00051260">
            <w:pPr>
              <w:rPr>
                <w:rFonts w:asciiTheme="minorHAnsi" w:hAnsiTheme="minorHAnsi" w:cstheme="minorHAnsi"/>
                <w:b/>
                <w:lang w:eastAsia="es-MX"/>
              </w:rPr>
            </w:pPr>
          </w:p>
          <w:p w14:paraId="39665D0A"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No presenta los siguientes documentos:</w:t>
            </w:r>
          </w:p>
          <w:p w14:paraId="23B7BB8D" w14:textId="77777777" w:rsidR="00630677" w:rsidRPr="00630677" w:rsidRDefault="00630677" w:rsidP="00051260">
            <w:pPr>
              <w:rPr>
                <w:rFonts w:asciiTheme="minorHAnsi" w:hAnsiTheme="minorHAnsi" w:cstheme="minorHAnsi"/>
                <w:b/>
                <w:lang w:eastAsia="es-MX"/>
              </w:rPr>
            </w:pPr>
          </w:p>
          <w:p w14:paraId="270C0ACC"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Formato Artículo 32D</w:t>
            </w:r>
          </w:p>
          <w:p w14:paraId="5AA2D561" w14:textId="77777777" w:rsidR="00630677" w:rsidRPr="00630677" w:rsidRDefault="00630677" w:rsidP="00051260">
            <w:pPr>
              <w:rPr>
                <w:rFonts w:asciiTheme="minorHAnsi" w:hAnsiTheme="minorHAnsi" w:cstheme="minorHAnsi"/>
                <w:b/>
                <w:lang w:eastAsia="es-MX"/>
              </w:rPr>
            </w:pPr>
          </w:p>
          <w:p w14:paraId="1406F680"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Constancia de Situación Fiscal.</w:t>
            </w:r>
          </w:p>
          <w:p w14:paraId="33E0DD2E" w14:textId="77777777" w:rsidR="00630677" w:rsidRPr="00630677" w:rsidRDefault="00630677" w:rsidP="00051260">
            <w:pPr>
              <w:rPr>
                <w:rFonts w:asciiTheme="minorHAnsi" w:hAnsiTheme="minorHAnsi" w:cstheme="minorHAnsi"/>
                <w:b/>
                <w:lang w:eastAsia="es-MX"/>
              </w:rPr>
            </w:pPr>
          </w:p>
          <w:p w14:paraId="6A2B3D6D"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Comprobante Fiscal Digital por Internet (CFDI) del pago del impuesto sobre nómina del estado.</w:t>
            </w:r>
          </w:p>
          <w:p w14:paraId="5491F99D" w14:textId="77777777" w:rsidR="00630677" w:rsidRPr="00630677" w:rsidRDefault="00630677" w:rsidP="00051260">
            <w:pPr>
              <w:rPr>
                <w:rFonts w:asciiTheme="minorHAnsi" w:hAnsiTheme="minorHAnsi" w:cstheme="minorHAnsi"/>
                <w:b/>
                <w:lang w:eastAsia="es-MX"/>
              </w:rPr>
            </w:pPr>
          </w:p>
          <w:p w14:paraId="17E06FE4"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Opinión del cumplimiento de sus obligaciones en materia de Seguridad Social.</w:t>
            </w:r>
          </w:p>
          <w:p w14:paraId="7F21D5F2" w14:textId="77777777" w:rsidR="00630677" w:rsidRPr="00630677" w:rsidRDefault="00630677" w:rsidP="00051260">
            <w:pPr>
              <w:rPr>
                <w:rFonts w:asciiTheme="minorHAnsi" w:hAnsiTheme="minorHAnsi" w:cstheme="minorHAnsi"/>
                <w:b/>
                <w:lang w:eastAsia="es-MX"/>
              </w:rPr>
            </w:pPr>
          </w:p>
          <w:p w14:paraId="183149E2"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Constancia de Situación Fiscal sin adeudos en materia de aportaciones patronales y enteros de descuentos vigentes, emitida por el (INFONAVIT).</w:t>
            </w:r>
          </w:p>
          <w:p w14:paraId="5019A3EB" w14:textId="77777777" w:rsidR="00630677" w:rsidRPr="00630677" w:rsidRDefault="00630677" w:rsidP="00051260">
            <w:pPr>
              <w:rPr>
                <w:rFonts w:asciiTheme="minorHAnsi" w:hAnsiTheme="minorHAnsi" w:cstheme="minorHAnsi"/>
                <w:b/>
                <w:lang w:eastAsia="es-MX"/>
              </w:rPr>
            </w:pPr>
          </w:p>
          <w:p w14:paraId="6E471811"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Así mismo, presenta anexo 4. De acreditación legal, de manera incompleta, toda vez que solo presenta el anexo, siendo lo solicitado en las bases página 7, Punto 15. Aquellos licitantes que no están inscritos en el Padrón de Proveedores del Municipio de Zapopan” deberán acreditar su existencia legal y personalidad jurídica con el anexo 4 y la siguiente documentación: Persona física deberá de presentar copia de una identificación oficial.</w:t>
            </w:r>
          </w:p>
          <w:p w14:paraId="35EC2497" w14:textId="47324327" w:rsidR="00AC0B24" w:rsidRPr="00630677" w:rsidRDefault="00AC0B24" w:rsidP="00051260">
            <w:pPr>
              <w:rPr>
                <w:rFonts w:asciiTheme="minorHAnsi" w:hAnsiTheme="minorHAnsi" w:cstheme="minorHAnsi"/>
                <w:b/>
                <w:lang w:eastAsia="es-MX"/>
              </w:rPr>
            </w:pPr>
          </w:p>
        </w:tc>
      </w:tr>
    </w:tbl>
    <w:p w14:paraId="5545D9A8" w14:textId="77777777" w:rsidR="00630677" w:rsidRPr="00630677" w:rsidRDefault="00630677" w:rsidP="00630677">
      <w:pPr>
        <w:shd w:val="clear" w:color="auto" w:fill="FFFFFF"/>
        <w:spacing w:after="100" w:afterAutospacing="1"/>
        <w:contextualSpacing/>
        <w:jc w:val="both"/>
        <w:rPr>
          <w:rFonts w:asciiTheme="minorHAnsi" w:hAnsiTheme="minorHAnsi" w:cstheme="minorHAnsi"/>
          <w:lang w:val="es-ES_tradnl"/>
        </w:rPr>
      </w:pPr>
    </w:p>
    <w:p w14:paraId="73BBE41C" w14:textId="77777777" w:rsidR="00630677" w:rsidRPr="00630677" w:rsidRDefault="00630677" w:rsidP="00630677">
      <w:pPr>
        <w:shd w:val="clear" w:color="auto" w:fill="FFFFFF"/>
        <w:spacing w:after="100" w:afterAutospacing="1"/>
        <w:contextualSpacing/>
        <w:jc w:val="both"/>
        <w:rPr>
          <w:rFonts w:asciiTheme="minorHAnsi" w:hAnsiTheme="minorHAnsi" w:cstheme="minorHAnsi"/>
          <w:lang w:val="es-ES_tradnl"/>
        </w:rPr>
      </w:pPr>
      <w:r w:rsidRPr="00630677">
        <w:rPr>
          <w:rFonts w:asciiTheme="minorHAnsi" w:hAnsiTheme="minorHAnsi" w:cstheme="minorHAnsi"/>
          <w:lang w:val="es-ES_tradnl"/>
        </w:rPr>
        <w:t xml:space="preserve">Los licitantes cuyas proposiciones resultaron solventes son los que se muestran en el siguiente cuadro: </w:t>
      </w:r>
    </w:p>
    <w:p w14:paraId="2E4A51F0" w14:textId="77777777" w:rsidR="00630677" w:rsidRPr="00630677" w:rsidRDefault="00630677" w:rsidP="00630677">
      <w:pPr>
        <w:shd w:val="clear" w:color="auto" w:fill="FFFFFF"/>
        <w:spacing w:after="100" w:afterAutospacing="1"/>
        <w:contextualSpacing/>
        <w:jc w:val="both"/>
        <w:rPr>
          <w:rFonts w:asciiTheme="minorHAnsi" w:hAnsiTheme="minorHAnsi" w:cstheme="minorHAnsi"/>
          <w:b/>
          <w:lang w:val="es-ES_tradnl"/>
        </w:rPr>
      </w:pPr>
      <w:r w:rsidRPr="00630677">
        <w:rPr>
          <w:rFonts w:asciiTheme="minorHAnsi" w:hAnsiTheme="minorHAnsi" w:cstheme="minorHAnsi"/>
          <w:b/>
          <w:lang w:val="es-ES_tradnl"/>
        </w:rPr>
        <w:lastRenderedPageBreak/>
        <w:t>ROBERTO NUÑEZ DE LA O</w:t>
      </w:r>
    </w:p>
    <w:p w14:paraId="74363542" w14:textId="77777777" w:rsidR="00630677" w:rsidRPr="00630677" w:rsidRDefault="00630677" w:rsidP="00630677">
      <w:pPr>
        <w:shd w:val="clear" w:color="auto" w:fill="FFFFFF"/>
        <w:spacing w:after="100" w:afterAutospacing="1"/>
        <w:contextualSpacing/>
        <w:jc w:val="both"/>
        <w:rPr>
          <w:rFonts w:asciiTheme="minorHAnsi" w:hAnsiTheme="minorHAnsi" w:cstheme="minorHAnsi"/>
          <w:b/>
          <w:lang w:val="es-ES_tradnl"/>
        </w:rPr>
      </w:pPr>
    </w:p>
    <w:p w14:paraId="5EA61358" w14:textId="77777777" w:rsidR="00630677" w:rsidRPr="00630677" w:rsidRDefault="00630677" w:rsidP="00630677">
      <w:pPr>
        <w:shd w:val="clear" w:color="auto" w:fill="FFFFFF"/>
        <w:spacing w:after="100" w:afterAutospacing="1"/>
        <w:contextualSpacing/>
        <w:jc w:val="both"/>
        <w:rPr>
          <w:rFonts w:asciiTheme="minorHAnsi" w:hAnsiTheme="minorHAnsi" w:cstheme="minorHAnsi"/>
          <w:b/>
          <w:i/>
          <w:lang w:val="es-ES_tradnl"/>
        </w:rPr>
      </w:pPr>
      <w:r w:rsidRPr="00630677">
        <w:rPr>
          <w:rFonts w:asciiTheme="minorHAnsi" w:hAnsiTheme="minorHAnsi" w:cstheme="minorHAnsi"/>
          <w:b/>
          <w:i/>
          <w:lang w:val="es-ES_tradnl"/>
        </w:rPr>
        <w:t xml:space="preserve">Se presenta tabla en Excel </w:t>
      </w:r>
    </w:p>
    <w:p w14:paraId="2441063D" w14:textId="77777777" w:rsidR="00630677" w:rsidRPr="00630677" w:rsidRDefault="00630677" w:rsidP="00630677">
      <w:pPr>
        <w:shd w:val="clear" w:color="auto" w:fill="FFFFFF"/>
        <w:spacing w:after="100" w:afterAutospacing="1"/>
        <w:contextualSpacing/>
        <w:jc w:val="both"/>
        <w:rPr>
          <w:rFonts w:asciiTheme="minorHAnsi" w:hAnsiTheme="minorHAnsi" w:cstheme="minorHAnsi"/>
          <w:i/>
        </w:rPr>
      </w:pPr>
    </w:p>
    <w:p w14:paraId="6D9921E2" w14:textId="77777777" w:rsidR="00630677" w:rsidRPr="00630677" w:rsidRDefault="00630677" w:rsidP="00630677">
      <w:pPr>
        <w:shd w:val="clear" w:color="auto" w:fill="FFFFFF"/>
        <w:spacing w:after="100" w:afterAutospacing="1"/>
        <w:contextualSpacing/>
        <w:jc w:val="both"/>
        <w:rPr>
          <w:rFonts w:asciiTheme="minorHAnsi" w:hAnsiTheme="minorHAnsi" w:cstheme="minorHAnsi"/>
          <w:lang w:val="es-ES_tradnl"/>
        </w:rPr>
      </w:pPr>
      <w:r w:rsidRPr="00630677">
        <w:rPr>
          <w:rFonts w:asciiTheme="minorHAnsi" w:hAnsiTheme="minorHAnsi" w:cstheme="minorHAnsi"/>
          <w:lang w:val="es-ES_tradnl"/>
        </w:rPr>
        <w:t>Responsable de la evaluación de las proposiciones:</w:t>
      </w:r>
    </w:p>
    <w:p w14:paraId="26B5BF22" w14:textId="77777777" w:rsidR="00630677" w:rsidRPr="00630677" w:rsidRDefault="00630677" w:rsidP="00630677">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53"/>
        <w:gridCol w:w="5145"/>
      </w:tblGrid>
      <w:tr w:rsidR="00630677" w:rsidRPr="00630677" w14:paraId="2A8A11C7" w14:textId="77777777" w:rsidTr="00051260">
        <w:trPr>
          <w:trHeight w:val="283"/>
        </w:trPr>
        <w:tc>
          <w:tcPr>
            <w:tcW w:w="4453" w:type="dxa"/>
          </w:tcPr>
          <w:p w14:paraId="257241B6" w14:textId="77777777" w:rsidR="00630677" w:rsidRPr="00630677" w:rsidRDefault="00630677" w:rsidP="00051260">
            <w:pPr>
              <w:spacing w:after="100" w:afterAutospacing="1" w:line="276" w:lineRule="auto"/>
              <w:contextualSpacing/>
              <w:jc w:val="center"/>
              <w:rPr>
                <w:rFonts w:asciiTheme="minorHAnsi" w:hAnsiTheme="minorHAnsi" w:cstheme="minorHAnsi"/>
                <w:b/>
                <w:lang w:val="es-ES_tradnl"/>
              </w:rPr>
            </w:pPr>
            <w:r w:rsidRPr="00630677">
              <w:rPr>
                <w:rFonts w:asciiTheme="minorHAnsi" w:hAnsiTheme="minorHAnsi" w:cstheme="minorHAnsi"/>
                <w:b/>
                <w:lang w:val="es-ES_tradnl"/>
              </w:rPr>
              <w:t>Nombre</w:t>
            </w:r>
          </w:p>
        </w:tc>
        <w:tc>
          <w:tcPr>
            <w:tcW w:w="5145" w:type="dxa"/>
          </w:tcPr>
          <w:p w14:paraId="2B4FAC19" w14:textId="77777777" w:rsidR="00630677" w:rsidRPr="00630677" w:rsidRDefault="00630677" w:rsidP="00051260">
            <w:pPr>
              <w:spacing w:after="100" w:afterAutospacing="1" w:line="276" w:lineRule="auto"/>
              <w:contextualSpacing/>
              <w:jc w:val="center"/>
              <w:rPr>
                <w:rFonts w:asciiTheme="minorHAnsi" w:hAnsiTheme="minorHAnsi" w:cstheme="minorHAnsi"/>
                <w:b/>
                <w:lang w:val="es-ES_tradnl"/>
              </w:rPr>
            </w:pPr>
            <w:r w:rsidRPr="00630677">
              <w:rPr>
                <w:rFonts w:asciiTheme="minorHAnsi" w:hAnsiTheme="minorHAnsi" w:cstheme="minorHAnsi"/>
                <w:b/>
                <w:lang w:val="es-ES_tradnl"/>
              </w:rPr>
              <w:t>Cargo</w:t>
            </w:r>
          </w:p>
        </w:tc>
      </w:tr>
      <w:tr w:rsidR="00630677" w:rsidRPr="00630677" w14:paraId="4F36DBB1" w14:textId="77777777" w:rsidTr="00051260">
        <w:trPr>
          <w:trHeight w:val="267"/>
        </w:trPr>
        <w:tc>
          <w:tcPr>
            <w:tcW w:w="4453" w:type="dxa"/>
          </w:tcPr>
          <w:p w14:paraId="0DD8B8D7" w14:textId="77777777" w:rsidR="00630677" w:rsidRPr="00630677" w:rsidRDefault="00630677" w:rsidP="00051260">
            <w:pPr>
              <w:shd w:val="clear" w:color="auto" w:fill="FFFFFF"/>
              <w:spacing w:after="100" w:afterAutospacing="1" w:line="276" w:lineRule="auto"/>
              <w:contextualSpacing/>
              <w:rPr>
                <w:rFonts w:asciiTheme="minorHAnsi" w:hAnsiTheme="minorHAnsi" w:cstheme="minorHAnsi"/>
              </w:rPr>
            </w:pPr>
            <w:r w:rsidRPr="00630677">
              <w:rPr>
                <w:rFonts w:asciiTheme="minorHAnsi" w:hAnsiTheme="minorHAnsi" w:cstheme="minorHAnsi"/>
              </w:rPr>
              <w:t xml:space="preserve">Amada Yamile </w:t>
            </w:r>
            <w:proofErr w:type="spellStart"/>
            <w:r w:rsidRPr="00630677">
              <w:rPr>
                <w:rFonts w:asciiTheme="minorHAnsi" w:hAnsiTheme="minorHAnsi" w:cstheme="minorHAnsi"/>
              </w:rPr>
              <w:t>Lotfe</w:t>
            </w:r>
            <w:proofErr w:type="spellEnd"/>
            <w:r w:rsidRPr="00630677">
              <w:rPr>
                <w:rFonts w:asciiTheme="minorHAnsi" w:hAnsiTheme="minorHAnsi" w:cstheme="minorHAnsi"/>
              </w:rPr>
              <w:t xml:space="preserve"> Galán</w:t>
            </w:r>
          </w:p>
        </w:tc>
        <w:tc>
          <w:tcPr>
            <w:tcW w:w="5145" w:type="dxa"/>
          </w:tcPr>
          <w:p w14:paraId="4E37D6C3" w14:textId="77777777" w:rsidR="00630677" w:rsidRPr="00630677" w:rsidRDefault="00630677" w:rsidP="00051260">
            <w:pPr>
              <w:spacing w:after="100" w:afterAutospacing="1" w:line="276" w:lineRule="auto"/>
              <w:contextualSpacing/>
              <w:rPr>
                <w:rFonts w:asciiTheme="minorHAnsi" w:hAnsiTheme="minorHAnsi" w:cstheme="minorHAnsi"/>
              </w:rPr>
            </w:pPr>
            <w:r w:rsidRPr="00630677">
              <w:rPr>
                <w:rFonts w:asciiTheme="minorHAnsi" w:hAnsiTheme="minorHAnsi" w:cstheme="minorHAnsi"/>
              </w:rPr>
              <w:t>Directora de Protección Animal</w:t>
            </w:r>
          </w:p>
        </w:tc>
      </w:tr>
      <w:tr w:rsidR="00630677" w:rsidRPr="00630677" w14:paraId="41834CCE" w14:textId="77777777" w:rsidTr="00051260">
        <w:trPr>
          <w:trHeight w:val="502"/>
        </w:trPr>
        <w:tc>
          <w:tcPr>
            <w:tcW w:w="4453" w:type="dxa"/>
          </w:tcPr>
          <w:p w14:paraId="069701E0" w14:textId="77777777" w:rsidR="00630677" w:rsidRPr="00630677" w:rsidRDefault="00630677" w:rsidP="00051260">
            <w:pPr>
              <w:shd w:val="clear" w:color="auto" w:fill="FFFFFF"/>
              <w:spacing w:after="100" w:afterAutospacing="1"/>
              <w:contextualSpacing/>
              <w:rPr>
                <w:rFonts w:asciiTheme="minorHAnsi" w:hAnsiTheme="minorHAnsi" w:cstheme="minorHAnsi"/>
              </w:rPr>
            </w:pPr>
            <w:r w:rsidRPr="00630677">
              <w:rPr>
                <w:rFonts w:asciiTheme="minorHAnsi" w:hAnsiTheme="minorHAnsi" w:cstheme="minorHAnsi"/>
              </w:rPr>
              <w:t>Patricia Fregoso Cruz</w:t>
            </w:r>
          </w:p>
        </w:tc>
        <w:tc>
          <w:tcPr>
            <w:tcW w:w="5145" w:type="dxa"/>
          </w:tcPr>
          <w:p w14:paraId="6A2FA96B" w14:textId="77777777" w:rsidR="00630677" w:rsidRPr="00630677" w:rsidRDefault="00630677" w:rsidP="00051260">
            <w:pPr>
              <w:spacing w:after="100" w:afterAutospacing="1"/>
              <w:contextualSpacing/>
              <w:rPr>
                <w:rFonts w:asciiTheme="minorHAnsi" w:hAnsiTheme="minorHAnsi" w:cstheme="minorHAnsi"/>
              </w:rPr>
            </w:pPr>
            <w:r w:rsidRPr="00630677">
              <w:rPr>
                <w:rFonts w:asciiTheme="minorHAnsi" w:hAnsiTheme="minorHAnsi" w:cstheme="minorHAnsi"/>
              </w:rPr>
              <w:t>Coordinadora General de Gestión Integral de la Ciudad</w:t>
            </w:r>
          </w:p>
        </w:tc>
      </w:tr>
    </w:tbl>
    <w:p w14:paraId="652659FE" w14:textId="77777777" w:rsidR="00630677" w:rsidRPr="00630677" w:rsidRDefault="00630677" w:rsidP="00630677">
      <w:pPr>
        <w:shd w:val="clear" w:color="auto" w:fill="FFFFFF"/>
        <w:spacing w:after="100" w:afterAutospacing="1"/>
        <w:contextualSpacing/>
        <w:jc w:val="both"/>
        <w:rPr>
          <w:rFonts w:asciiTheme="minorHAnsi" w:hAnsiTheme="minorHAnsi" w:cstheme="minorHAnsi"/>
        </w:rPr>
      </w:pPr>
    </w:p>
    <w:p w14:paraId="0B575957" w14:textId="77777777" w:rsidR="00630677" w:rsidRPr="00630677" w:rsidRDefault="00630677" w:rsidP="00630677">
      <w:pPr>
        <w:shd w:val="clear" w:color="auto" w:fill="FFFFFF"/>
        <w:spacing w:after="100" w:afterAutospacing="1"/>
        <w:contextualSpacing/>
        <w:jc w:val="both"/>
        <w:rPr>
          <w:rFonts w:asciiTheme="minorHAnsi" w:hAnsiTheme="minorHAnsi" w:cstheme="minorHAnsi"/>
          <w:b/>
          <w:u w:val="single"/>
          <w:lang w:val="es-ES_tradnl"/>
        </w:rPr>
      </w:pPr>
      <w:r w:rsidRPr="00630677">
        <w:rPr>
          <w:rFonts w:asciiTheme="minorHAnsi" w:hAnsiTheme="minorHAnsi" w:cstheme="minorHAnsi"/>
          <w:b/>
          <w:u w:val="single"/>
          <w:lang w:val="es-ES_tradnl"/>
        </w:rPr>
        <w:t>Mediante oficio de análisis técnico número 1019/2023/0123</w:t>
      </w:r>
    </w:p>
    <w:p w14:paraId="310B1FF2" w14:textId="77777777" w:rsidR="00630677" w:rsidRPr="00630677" w:rsidRDefault="00630677" w:rsidP="00630677">
      <w:pPr>
        <w:shd w:val="clear" w:color="auto" w:fill="FFFFFF"/>
        <w:spacing w:after="100" w:afterAutospacing="1"/>
        <w:contextualSpacing/>
        <w:jc w:val="both"/>
        <w:rPr>
          <w:rFonts w:asciiTheme="minorHAnsi" w:hAnsiTheme="minorHAnsi" w:cstheme="minorHAnsi"/>
          <w:b/>
          <w:lang w:val="es-ES_tradnl"/>
        </w:rPr>
      </w:pPr>
    </w:p>
    <w:p w14:paraId="12D54961" w14:textId="77777777" w:rsidR="00630677" w:rsidRPr="00630677" w:rsidRDefault="00630677" w:rsidP="00630677">
      <w:pPr>
        <w:shd w:val="clear" w:color="auto" w:fill="FFFFFF"/>
        <w:spacing w:after="100" w:afterAutospacing="1"/>
        <w:contextualSpacing/>
        <w:jc w:val="both"/>
        <w:rPr>
          <w:rFonts w:asciiTheme="minorHAnsi" w:hAnsiTheme="minorHAnsi" w:cstheme="minorHAnsi"/>
          <w:lang w:val="es-ES_tradnl"/>
        </w:rPr>
      </w:pPr>
      <w:r w:rsidRPr="00630677">
        <w:rPr>
          <w:rFonts w:asciiTheme="minorHAnsi" w:hAnsiTheme="minorHAnsi" w:cstheme="minorHAnsi"/>
          <w:b/>
          <w:lang w:val="es-ES_tradnl"/>
        </w:rPr>
        <w:t xml:space="preserve">Nota: </w:t>
      </w:r>
      <w:r w:rsidRPr="00630677">
        <w:rPr>
          <w:rFonts w:asciiTheme="minorHAnsi" w:hAnsiTheme="minorHAnsi" w:cstheme="minorHAnsi"/>
          <w:lang w:val="es-ES_tradnl"/>
        </w:rPr>
        <w:t>Se adjudica al único licitante solvente que cumplió con los requerimientos técnicos, económicos, así como la presentación puntos adicionales solicitados en las bases de licitación.</w:t>
      </w:r>
    </w:p>
    <w:p w14:paraId="1B6CC623" w14:textId="77777777" w:rsidR="00630677" w:rsidRPr="00630677" w:rsidRDefault="00630677" w:rsidP="00630677">
      <w:pPr>
        <w:shd w:val="clear" w:color="auto" w:fill="FFFFFF"/>
        <w:spacing w:after="100" w:afterAutospacing="1"/>
        <w:contextualSpacing/>
        <w:jc w:val="both"/>
        <w:rPr>
          <w:rFonts w:asciiTheme="minorHAnsi" w:hAnsiTheme="minorHAnsi" w:cstheme="minorHAnsi"/>
          <w:lang w:val="es-ES_tradnl"/>
        </w:rPr>
      </w:pPr>
    </w:p>
    <w:p w14:paraId="36F9F386" w14:textId="77777777" w:rsidR="00630677" w:rsidRPr="00630677" w:rsidRDefault="00630677" w:rsidP="00630677">
      <w:pPr>
        <w:shd w:val="clear" w:color="auto" w:fill="FFFFFF"/>
        <w:spacing w:after="100" w:afterAutospacing="1"/>
        <w:contextualSpacing/>
        <w:jc w:val="both"/>
        <w:rPr>
          <w:rFonts w:asciiTheme="minorHAnsi" w:hAnsiTheme="minorHAnsi" w:cstheme="minorHAnsi"/>
          <w:lang w:val="es-ES_tradnl"/>
        </w:rPr>
      </w:pPr>
      <w:r w:rsidRPr="00630677">
        <w:rPr>
          <w:rFonts w:asciiTheme="minorHAnsi" w:hAnsiTheme="minorHAnsi" w:cstheme="minorHAnsi"/>
          <w:lang w:val="es-ES_tradnl"/>
        </w:rPr>
        <w:t>Cabe hacer mención que el licitante supera el techo presupuestal, según la media del estudio de mercado, por la cantidad de $6,976.00, esto sin rebasar el 10% establecido en el Artículo 71 de la Ley de Compras, Enajenaciones y Contratación de Servicios del Estado de Jalisco y sus Municipios, por lo que en virtud del desabasto del alimento con el que cuenta la Dirección y su imperiosa necesidad; es que no se cuenta con el tiempo de licitar una siguiente ronda, toda vez  que se dejaría sin alimento a los ejemplares en resguardo de la  UMA Villa Fantasía, por lo que la Dirección se compromete a realizar las gestiones necesarias para contar con el recurso al momento de la elaboración de la Orden de Compra.</w:t>
      </w:r>
    </w:p>
    <w:p w14:paraId="2E00281C" w14:textId="77777777" w:rsidR="00630677" w:rsidRPr="00630677" w:rsidRDefault="00630677" w:rsidP="00630677">
      <w:pPr>
        <w:shd w:val="clear" w:color="auto" w:fill="FFFFFF"/>
        <w:spacing w:after="100" w:afterAutospacing="1"/>
        <w:contextualSpacing/>
        <w:jc w:val="both"/>
        <w:rPr>
          <w:rFonts w:asciiTheme="minorHAnsi" w:hAnsiTheme="minorHAnsi" w:cstheme="minorHAnsi"/>
        </w:rPr>
      </w:pPr>
    </w:p>
    <w:p w14:paraId="570F7823" w14:textId="77777777" w:rsidR="00630677" w:rsidRPr="00630677" w:rsidRDefault="00630677" w:rsidP="00630677">
      <w:pPr>
        <w:shd w:val="clear" w:color="auto" w:fill="FFFFFF"/>
        <w:spacing w:after="100" w:afterAutospacing="1"/>
        <w:contextualSpacing/>
        <w:jc w:val="both"/>
        <w:rPr>
          <w:rFonts w:asciiTheme="minorHAnsi" w:hAnsiTheme="minorHAnsi" w:cstheme="minorHAnsi"/>
        </w:rPr>
      </w:pPr>
      <w:r w:rsidRPr="00630677">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0780B8E0" w14:textId="77777777" w:rsidR="00630677" w:rsidRPr="00630677" w:rsidRDefault="00630677" w:rsidP="00630677">
      <w:pPr>
        <w:shd w:val="clear" w:color="auto" w:fill="FFFFFF"/>
        <w:spacing w:after="100" w:afterAutospacing="1"/>
        <w:contextualSpacing/>
        <w:jc w:val="both"/>
        <w:rPr>
          <w:rFonts w:asciiTheme="minorHAnsi" w:hAnsiTheme="minorHAnsi" w:cstheme="minorHAnsi"/>
        </w:rPr>
      </w:pPr>
    </w:p>
    <w:p w14:paraId="70411AE6" w14:textId="77777777" w:rsidR="00630677" w:rsidRPr="00630677" w:rsidRDefault="00630677" w:rsidP="00630677">
      <w:pPr>
        <w:shd w:val="clear" w:color="auto" w:fill="FFFFFF"/>
        <w:spacing w:after="100" w:afterAutospacing="1"/>
        <w:contextualSpacing/>
        <w:jc w:val="both"/>
        <w:rPr>
          <w:rFonts w:asciiTheme="minorHAnsi" w:hAnsiTheme="minorHAnsi" w:cstheme="minorHAnsi"/>
          <w:b/>
          <w:lang w:val="es-ES_tradnl"/>
        </w:rPr>
      </w:pPr>
      <w:r w:rsidRPr="00630677">
        <w:rPr>
          <w:rFonts w:asciiTheme="minorHAnsi" w:hAnsiTheme="minorHAnsi" w:cstheme="minorHAnsi"/>
          <w:b/>
          <w:lang w:val="es-ES_tradnl"/>
        </w:rPr>
        <w:t>ROBERTO NUÑEZ DE LA O, POR UN MONTO TOTAL DE $940,095.00</w:t>
      </w:r>
    </w:p>
    <w:p w14:paraId="0CB1EC3C" w14:textId="77777777" w:rsidR="00630677" w:rsidRPr="00630677" w:rsidRDefault="00630677" w:rsidP="00630677">
      <w:pPr>
        <w:shd w:val="clear" w:color="auto" w:fill="FFFFFF"/>
        <w:spacing w:after="100" w:afterAutospacing="1"/>
        <w:contextualSpacing/>
        <w:jc w:val="both"/>
        <w:rPr>
          <w:rFonts w:asciiTheme="minorHAnsi" w:hAnsiTheme="minorHAnsi" w:cstheme="minorHAnsi"/>
          <w:b/>
          <w:lang w:val="es-ES_tradnl"/>
        </w:rPr>
      </w:pPr>
    </w:p>
    <w:p w14:paraId="20C064E2" w14:textId="77777777" w:rsidR="00630677" w:rsidRPr="00630677" w:rsidRDefault="00630677" w:rsidP="00630677">
      <w:pPr>
        <w:shd w:val="clear" w:color="auto" w:fill="FFFFFF"/>
        <w:spacing w:after="100" w:afterAutospacing="1"/>
        <w:contextualSpacing/>
        <w:jc w:val="both"/>
        <w:rPr>
          <w:rFonts w:asciiTheme="minorHAnsi" w:hAnsiTheme="minorHAnsi" w:cstheme="minorHAnsi"/>
          <w:b/>
          <w:i/>
          <w:lang w:val="es-ES_tradnl"/>
        </w:rPr>
      </w:pPr>
      <w:r w:rsidRPr="00630677">
        <w:rPr>
          <w:rFonts w:asciiTheme="minorHAnsi" w:hAnsiTheme="minorHAnsi" w:cstheme="minorHAnsi"/>
          <w:b/>
          <w:i/>
          <w:lang w:val="es-ES_tradnl"/>
        </w:rPr>
        <w:t xml:space="preserve">Se presenta tabla en Excel </w:t>
      </w:r>
    </w:p>
    <w:p w14:paraId="0FEAF697" w14:textId="77777777" w:rsidR="00630677" w:rsidRPr="00630677" w:rsidRDefault="00630677" w:rsidP="00630677">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4402B315" w14:textId="77777777" w:rsidR="00630677" w:rsidRPr="00630677" w:rsidRDefault="00630677" w:rsidP="00630677">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630677">
        <w:rPr>
          <w:rFonts w:asciiTheme="minorHAnsi" w:hAnsiTheme="minorHAnsi" w:cstheme="minorHAnsi"/>
          <w:color w:val="000000"/>
          <w:lang w:eastAsia="es-MX"/>
        </w:rPr>
        <w:t>La convocante tendrá 10 días hábiles para emitir la orden de compra / pedido posterior a la emisión del fallo.</w:t>
      </w:r>
    </w:p>
    <w:p w14:paraId="369CF742" w14:textId="77777777" w:rsidR="00630677" w:rsidRPr="00630677" w:rsidRDefault="00630677" w:rsidP="00630677">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3EC67585" w14:textId="38732968" w:rsidR="00630677" w:rsidRDefault="00630677" w:rsidP="00630677">
      <w:pPr>
        <w:shd w:val="clear" w:color="auto" w:fill="FFFFFF"/>
        <w:spacing w:line="253" w:lineRule="atLeast"/>
        <w:jc w:val="both"/>
        <w:rPr>
          <w:rFonts w:asciiTheme="minorHAnsi" w:hAnsiTheme="minorHAnsi" w:cstheme="minorHAnsi"/>
          <w:color w:val="000000"/>
          <w:lang w:eastAsia="es-MX"/>
        </w:rPr>
      </w:pPr>
      <w:r w:rsidRPr="00630677">
        <w:rPr>
          <w:rFonts w:asciiTheme="minorHAnsi" w:hAnsiTheme="minorHAnsi" w:cstheme="minorHAnsi"/>
          <w:color w:val="000000"/>
          <w:lang w:eastAsia="es-MX"/>
        </w:rPr>
        <w:lastRenderedPageBreak/>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35083D8B" w14:textId="77777777" w:rsidR="00AC0B24" w:rsidRPr="00630677" w:rsidRDefault="00AC0B24" w:rsidP="00630677">
      <w:pPr>
        <w:shd w:val="clear" w:color="auto" w:fill="FFFFFF"/>
        <w:spacing w:line="253" w:lineRule="atLeast"/>
        <w:jc w:val="both"/>
        <w:rPr>
          <w:rFonts w:asciiTheme="minorHAnsi" w:hAnsiTheme="minorHAnsi" w:cstheme="minorHAnsi"/>
          <w:color w:val="000000"/>
          <w:lang w:eastAsia="es-MX"/>
        </w:rPr>
      </w:pPr>
    </w:p>
    <w:p w14:paraId="5E974149" w14:textId="182DD145" w:rsidR="00630677" w:rsidRDefault="00630677" w:rsidP="00630677">
      <w:pPr>
        <w:shd w:val="clear" w:color="auto" w:fill="FFFFFF"/>
        <w:spacing w:line="253" w:lineRule="atLeast"/>
        <w:jc w:val="both"/>
        <w:rPr>
          <w:rFonts w:asciiTheme="minorHAnsi" w:hAnsiTheme="minorHAnsi" w:cstheme="minorHAnsi"/>
          <w:color w:val="000000"/>
          <w:lang w:eastAsia="es-MX"/>
        </w:rPr>
      </w:pPr>
      <w:r w:rsidRPr="00630677">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30C1FA64" w14:textId="77777777" w:rsidR="00AC0B24" w:rsidRPr="00630677" w:rsidRDefault="00AC0B24" w:rsidP="00630677">
      <w:pPr>
        <w:shd w:val="clear" w:color="auto" w:fill="FFFFFF"/>
        <w:spacing w:line="253" w:lineRule="atLeast"/>
        <w:jc w:val="both"/>
        <w:rPr>
          <w:rFonts w:asciiTheme="minorHAnsi" w:hAnsiTheme="minorHAnsi" w:cstheme="minorHAnsi"/>
          <w:color w:val="000000"/>
          <w:lang w:eastAsia="es-MX"/>
        </w:rPr>
      </w:pPr>
    </w:p>
    <w:p w14:paraId="6BB082C8" w14:textId="77777777" w:rsidR="00630677" w:rsidRPr="00630677" w:rsidRDefault="00630677" w:rsidP="00630677">
      <w:pPr>
        <w:shd w:val="clear" w:color="auto" w:fill="FFFFFF"/>
        <w:spacing w:line="276" w:lineRule="atLeast"/>
        <w:jc w:val="both"/>
        <w:rPr>
          <w:rFonts w:asciiTheme="minorHAnsi" w:hAnsiTheme="minorHAnsi" w:cstheme="minorHAnsi"/>
          <w:color w:val="000000"/>
          <w:lang w:eastAsia="es-MX"/>
        </w:rPr>
      </w:pPr>
      <w:r w:rsidRPr="0063067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6D9616C2" w14:textId="77777777" w:rsidR="00630677" w:rsidRPr="00630677" w:rsidRDefault="00630677" w:rsidP="00630677">
      <w:pPr>
        <w:shd w:val="clear" w:color="auto" w:fill="FFFFFF"/>
        <w:spacing w:line="276" w:lineRule="atLeast"/>
        <w:jc w:val="both"/>
        <w:rPr>
          <w:rFonts w:asciiTheme="minorHAnsi" w:hAnsiTheme="minorHAnsi" w:cstheme="minorHAnsi"/>
          <w:color w:val="000000"/>
          <w:lang w:eastAsia="es-MX"/>
        </w:rPr>
      </w:pPr>
    </w:p>
    <w:p w14:paraId="31F40418" w14:textId="77777777" w:rsidR="00630677" w:rsidRPr="00630677" w:rsidRDefault="00630677" w:rsidP="00630677">
      <w:pPr>
        <w:shd w:val="clear" w:color="auto" w:fill="FFFFFF"/>
        <w:spacing w:line="276" w:lineRule="atLeast"/>
        <w:jc w:val="both"/>
        <w:rPr>
          <w:rFonts w:asciiTheme="minorHAnsi" w:hAnsiTheme="minorHAnsi" w:cstheme="minorHAnsi"/>
          <w:color w:val="000000"/>
          <w:lang w:eastAsia="es-MX"/>
        </w:rPr>
      </w:pPr>
      <w:r w:rsidRPr="00630677">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794DCAAE" w14:textId="77777777" w:rsidR="00630677" w:rsidRPr="00630677" w:rsidRDefault="00630677" w:rsidP="00630677">
      <w:pPr>
        <w:shd w:val="clear" w:color="auto" w:fill="FFFFFF"/>
        <w:spacing w:line="276" w:lineRule="atLeast"/>
        <w:jc w:val="both"/>
        <w:rPr>
          <w:rFonts w:asciiTheme="minorHAnsi" w:hAnsiTheme="minorHAnsi" w:cstheme="minorHAnsi"/>
          <w:color w:val="000000"/>
          <w:lang w:eastAsia="es-MX"/>
        </w:rPr>
      </w:pPr>
    </w:p>
    <w:p w14:paraId="0DC3A9C9" w14:textId="38657DBB" w:rsidR="0036078B" w:rsidRPr="00630677" w:rsidRDefault="00630677" w:rsidP="00630677">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630677">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1CE7A90C" w14:textId="77777777" w:rsidR="001C1222" w:rsidRDefault="001C1222" w:rsidP="001C1222">
      <w:pPr>
        <w:shd w:val="clear" w:color="auto" w:fill="FFFFFF"/>
        <w:spacing w:after="100" w:afterAutospacing="1"/>
        <w:contextualSpacing/>
        <w:jc w:val="both"/>
        <w:rPr>
          <w:rFonts w:cstheme="minorHAnsi"/>
          <w:color w:val="000000"/>
          <w:shd w:val="clear" w:color="auto" w:fill="FFFFFF"/>
          <w:lang w:eastAsia="es-MX"/>
        </w:rPr>
      </w:pPr>
    </w:p>
    <w:p w14:paraId="17F49D4F" w14:textId="480D90AC" w:rsidR="001C1222" w:rsidRPr="001C1222" w:rsidRDefault="00C944AE" w:rsidP="001C1222">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comenta </w:t>
      </w:r>
      <w:r w:rsidR="001C1222" w:rsidRPr="001C1222">
        <w:rPr>
          <w:rFonts w:asciiTheme="minorHAnsi" w:hAnsiTheme="minorHAnsi" w:cstheme="minorHAnsi"/>
        </w:rPr>
        <w:t xml:space="preserve">de </w:t>
      </w:r>
      <w:r w:rsidR="001C1222" w:rsidRPr="001C1222">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1C1222" w:rsidRPr="001C1222">
        <w:rPr>
          <w:rFonts w:asciiTheme="minorHAnsi" w:hAnsiTheme="minorHAnsi" w:cstheme="minorHAnsi"/>
        </w:rPr>
        <w:t>del proveedor</w:t>
      </w:r>
      <w:r w:rsidR="001C1222" w:rsidRPr="00630677">
        <w:rPr>
          <w:rFonts w:asciiTheme="minorHAnsi" w:hAnsiTheme="minorHAnsi" w:cstheme="minorHAnsi"/>
        </w:rPr>
        <w:t>,</w:t>
      </w:r>
      <w:r w:rsidR="001C1222" w:rsidRPr="00630677">
        <w:rPr>
          <w:rFonts w:asciiTheme="minorHAnsi" w:hAnsiTheme="minorHAnsi" w:cstheme="minorHAnsi"/>
          <w:b/>
        </w:rPr>
        <w:t xml:space="preserve"> </w:t>
      </w:r>
      <w:r w:rsidR="00630677" w:rsidRPr="00630677">
        <w:rPr>
          <w:rFonts w:asciiTheme="minorHAnsi" w:hAnsiTheme="minorHAnsi" w:cstheme="minorHAnsi"/>
          <w:b/>
        </w:rPr>
        <w:t>Roberto Núñez de la O</w:t>
      </w:r>
      <w:r w:rsidR="00630677" w:rsidRPr="00630677">
        <w:rPr>
          <w:rFonts w:asciiTheme="minorHAnsi" w:hAnsiTheme="minorHAnsi" w:cstheme="minorHAnsi"/>
          <w:lang w:val="es-ES_tradnl"/>
        </w:rPr>
        <w:t>,</w:t>
      </w:r>
      <w:r w:rsidR="00630677">
        <w:rPr>
          <w:rFonts w:asciiTheme="minorHAnsi" w:hAnsiTheme="minorHAnsi" w:cstheme="minorHAnsi"/>
          <w:lang w:val="es-ES_tradnl"/>
        </w:rPr>
        <w:t xml:space="preserve"> </w:t>
      </w:r>
      <w:r w:rsidR="001C1222" w:rsidRPr="001C1222">
        <w:rPr>
          <w:rFonts w:asciiTheme="minorHAnsi" w:hAnsiTheme="minorHAnsi" w:cstheme="minorHAnsi"/>
          <w:lang w:val="es-ES_tradnl"/>
        </w:rPr>
        <w:t>los que estén por la afirmativa, sírvanse manifestarlo levantando su mano.</w:t>
      </w:r>
    </w:p>
    <w:p w14:paraId="1E43A071"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p>
    <w:p w14:paraId="7FFEC5E1" w14:textId="236EC022" w:rsidR="00926429" w:rsidRDefault="001C1222" w:rsidP="001C1222">
      <w:pPr>
        <w:shd w:val="clear" w:color="auto" w:fill="FFFFFF"/>
        <w:spacing w:after="100" w:afterAutospacing="1"/>
        <w:contextualSpacing/>
        <w:jc w:val="center"/>
        <w:rPr>
          <w:rFonts w:asciiTheme="minorHAnsi" w:hAnsiTheme="minorHAnsi" w:cstheme="minorHAnsi"/>
          <w:b/>
          <w:i/>
        </w:rPr>
      </w:pPr>
      <w:r w:rsidRPr="001C1222">
        <w:rPr>
          <w:rFonts w:asciiTheme="minorHAnsi" w:hAnsiTheme="minorHAnsi" w:cstheme="minorHAnsi"/>
          <w:b/>
          <w:i/>
        </w:rPr>
        <w:t>Aprobado por Unanimidad de votos por parte de los integrantes del Comité presentes</w:t>
      </w:r>
    </w:p>
    <w:p w14:paraId="78D0095D" w14:textId="77777777" w:rsidR="001C1222" w:rsidRDefault="001C1222" w:rsidP="001C1222">
      <w:pPr>
        <w:shd w:val="clear" w:color="auto" w:fill="FFFFFF"/>
        <w:spacing w:after="100" w:afterAutospacing="1"/>
        <w:contextualSpacing/>
        <w:jc w:val="center"/>
        <w:rPr>
          <w:rFonts w:asciiTheme="minorHAnsi" w:hAnsiTheme="minorHAnsi" w:cstheme="minorHAnsi"/>
          <w:b/>
          <w:i/>
        </w:rPr>
      </w:pPr>
    </w:p>
    <w:p w14:paraId="29658F44" w14:textId="77777777" w:rsidR="00630677" w:rsidRPr="00630677" w:rsidRDefault="00630677" w:rsidP="00630677">
      <w:pPr>
        <w:spacing w:after="100" w:afterAutospacing="1"/>
        <w:contextualSpacing/>
        <w:jc w:val="both"/>
        <w:rPr>
          <w:rFonts w:asciiTheme="minorHAnsi" w:eastAsiaTheme="minorEastAsia" w:hAnsiTheme="minorHAnsi" w:cstheme="minorHAnsi"/>
          <w:lang w:eastAsia="es-MX"/>
        </w:rPr>
      </w:pPr>
      <w:r w:rsidRPr="00630677">
        <w:rPr>
          <w:rFonts w:asciiTheme="minorHAnsi" w:eastAsiaTheme="minorEastAsia" w:hAnsiTheme="minorHAnsi" w:cstheme="minorHAnsi"/>
          <w:b/>
          <w:lang w:val="es-ES" w:eastAsia="es-MX"/>
        </w:rPr>
        <w:t>Número de Cuadro:</w:t>
      </w:r>
      <w:r w:rsidRPr="00630677">
        <w:rPr>
          <w:rFonts w:asciiTheme="minorHAnsi" w:eastAsiaTheme="minorEastAsia" w:hAnsiTheme="minorHAnsi" w:cstheme="minorHAnsi"/>
          <w:lang w:val="es-ES" w:eastAsia="es-MX"/>
        </w:rPr>
        <w:t xml:space="preserve"> </w:t>
      </w:r>
      <w:r w:rsidRPr="00630677">
        <w:rPr>
          <w:rFonts w:asciiTheme="minorHAnsi" w:eastAsiaTheme="minorEastAsia" w:hAnsiTheme="minorHAnsi" w:cstheme="minorHAnsi"/>
          <w:lang w:eastAsia="es-MX"/>
        </w:rPr>
        <w:t>03.07.2023</w:t>
      </w:r>
    </w:p>
    <w:p w14:paraId="3835F48D" w14:textId="77777777" w:rsidR="00630677" w:rsidRPr="00630677" w:rsidRDefault="00630677" w:rsidP="00630677">
      <w:pPr>
        <w:shd w:val="clear" w:color="auto" w:fill="FFFFFF"/>
        <w:spacing w:after="100" w:afterAutospacing="1"/>
        <w:contextualSpacing/>
        <w:jc w:val="both"/>
        <w:rPr>
          <w:rFonts w:asciiTheme="minorHAnsi" w:eastAsiaTheme="minorEastAsia" w:hAnsiTheme="minorHAnsi" w:cstheme="minorHAnsi"/>
          <w:b/>
        </w:rPr>
      </w:pPr>
      <w:r w:rsidRPr="00630677">
        <w:rPr>
          <w:rFonts w:asciiTheme="minorHAnsi" w:eastAsiaTheme="minorEastAsia" w:hAnsiTheme="minorHAnsi" w:cstheme="minorHAnsi"/>
          <w:b/>
          <w:lang w:val="es-ES" w:eastAsia="es-MX"/>
        </w:rPr>
        <w:t xml:space="preserve">Licitación Pública Local con Participación del Comité: </w:t>
      </w:r>
      <w:r w:rsidRPr="00630677">
        <w:rPr>
          <w:rFonts w:asciiTheme="minorHAnsi" w:eastAsiaTheme="minorEastAsia" w:hAnsiTheme="minorHAnsi" w:cstheme="minorHAnsi"/>
          <w:lang w:val="es-ES" w:eastAsia="es-MX"/>
        </w:rPr>
        <w:t>202300507 y 202300546</w:t>
      </w:r>
    </w:p>
    <w:p w14:paraId="08F39EB1" w14:textId="77777777" w:rsidR="00630677" w:rsidRPr="00630677" w:rsidRDefault="00630677" w:rsidP="00630677">
      <w:pPr>
        <w:shd w:val="clear" w:color="auto" w:fill="FFFFFF"/>
        <w:spacing w:after="100" w:afterAutospacing="1"/>
        <w:contextualSpacing/>
        <w:jc w:val="both"/>
        <w:rPr>
          <w:rFonts w:asciiTheme="minorHAnsi" w:eastAsiaTheme="minorEastAsia" w:hAnsiTheme="minorHAnsi" w:cstheme="minorHAnsi"/>
          <w:lang w:eastAsia="es-MX"/>
        </w:rPr>
      </w:pPr>
      <w:r w:rsidRPr="00630677">
        <w:rPr>
          <w:rFonts w:asciiTheme="minorHAnsi" w:eastAsiaTheme="minorEastAsia" w:hAnsiTheme="minorHAnsi" w:cstheme="minorHAnsi"/>
          <w:b/>
          <w:lang w:val="es-ES" w:eastAsia="es-MX"/>
        </w:rPr>
        <w:t xml:space="preserve">Área Requirente: </w:t>
      </w:r>
      <w:r w:rsidRPr="00630677">
        <w:rPr>
          <w:rFonts w:asciiTheme="minorHAnsi" w:eastAsiaTheme="minorEastAsia" w:hAnsiTheme="minorHAnsi" w:cstheme="minorHAnsi"/>
          <w:lang w:val="es-ES" w:eastAsia="es-MX"/>
        </w:rPr>
        <w:t xml:space="preserve">Dirección de Administración adscrita a la Coordinación General de Administración e Innovación Gubernamental </w:t>
      </w:r>
    </w:p>
    <w:p w14:paraId="051B9B23" w14:textId="77777777" w:rsidR="00630677" w:rsidRPr="00630677" w:rsidRDefault="00630677" w:rsidP="00630677">
      <w:pPr>
        <w:shd w:val="clear" w:color="auto" w:fill="FFFFFF"/>
        <w:spacing w:after="100" w:afterAutospacing="1"/>
        <w:contextualSpacing/>
        <w:jc w:val="both"/>
        <w:rPr>
          <w:rFonts w:asciiTheme="minorHAnsi" w:eastAsiaTheme="minorEastAsia" w:hAnsiTheme="minorHAnsi" w:cstheme="minorHAnsi"/>
          <w:lang w:val="es-ES" w:eastAsia="es-MX"/>
        </w:rPr>
      </w:pPr>
      <w:r w:rsidRPr="00630677">
        <w:rPr>
          <w:rFonts w:asciiTheme="minorHAnsi" w:eastAsiaTheme="minorEastAsia" w:hAnsiTheme="minorHAnsi" w:cstheme="minorHAnsi"/>
          <w:b/>
          <w:lang w:val="es-ES" w:eastAsia="es-MX"/>
        </w:rPr>
        <w:t xml:space="preserve">Objeto de licitación: </w:t>
      </w:r>
      <w:r w:rsidRPr="00630677">
        <w:rPr>
          <w:rFonts w:asciiTheme="minorHAnsi" w:eastAsiaTheme="minorEastAsia" w:hAnsiTheme="minorHAnsi" w:cstheme="minorHAnsi"/>
          <w:lang w:val="es-ES" w:eastAsia="es-MX"/>
        </w:rPr>
        <w:t>Suministro de llantas para el parque vehicular del Municipio de Zapopan.</w:t>
      </w:r>
    </w:p>
    <w:p w14:paraId="0F1B2EFC" w14:textId="77777777" w:rsidR="00630677" w:rsidRPr="00630677" w:rsidRDefault="00630677" w:rsidP="00630677">
      <w:pPr>
        <w:shd w:val="clear" w:color="auto" w:fill="FFFFFF"/>
        <w:spacing w:after="100" w:afterAutospacing="1"/>
        <w:contextualSpacing/>
        <w:jc w:val="both"/>
        <w:rPr>
          <w:rFonts w:asciiTheme="minorHAnsi" w:eastAsiaTheme="minorEastAsia" w:hAnsiTheme="minorHAnsi" w:cstheme="minorHAnsi"/>
          <w:lang w:eastAsia="es-MX"/>
        </w:rPr>
      </w:pPr>
    </w:p>
    <w:p w14:paraId="20E645E7" w14:textId="77777777" w:rsidR="00630677" w:rsidRPr="00630677" w:rsidRDefault="00630677" w:rsidP="00630677">
      <w:pPr>
        <w:shd w:val="clear" w:color="auto" w:fill="FFFFFF"/>
        <w:spacing w:after="100" w:afterAutospacing="1"/>
        <w:contextualSpacing/>
        <w:jc w:val="both"/>
        <w:rPr>
          <w:rFonts w:asciiTheme="minorHAnsi" w:hAnsiTheme="minorHAnsi" w:cstheme="minorHAnsi"/>
          <w:lang w:val="es-ES_tradnl"/>
        </w:rPr>
      </w:pPr>
      <w:r w:rsidRPr="00630677">
        <w:rPr>
          <w:rFonts w:asciiTheme="minorHAnsi" w:eastAsiaTheme="minorEastAsia" w:hAnsiTheme="minorHAnsi" w:cstheme="minorHAnsi"/>
          <w:lang w:eastAsia="es-MX"/>
        </w:rPr>
        <w:t>S</w:t>
      </w:r>
      <w:r w:rsidRPr="00630677">
        <w:rPr>
          <w:rFonts w:asciiTheme="minorHAnsi" w:hAnsiTheme="minorHAnsi" w:cstheme="minorHAnsi"/>
          <w:lang w:val="es-ES_tradnl"/>
        </w:rPr>
        <w:t>e pone a la vista el expediente de donde se desprende lo siguiente:</w:t>
      </w:r>
    </w:p>
    <w:p w14:paraId="78C2D008" w14:textId="77777777" w:rsidR="00630677" w:rsidRPr="00630677" w:rsidRDefault="00630677" w:rsidP="00630677">
      <w:pPr>
        <w:shd w:val="clear" w:color="auto" w:fill="FFFFFF"/>
        <w:spacing w:after="100" w:afterAutospacing="1"/>
        <w:contextualSpacing/>
        <w:jc w:val="both"/>
        <w:rPr>
          <w:rFonts w:asciiTheme="minorHAnsi" w:hAnsiTheme="minorHAnsi" w:cstheme="minorHAnsi"/>
          <w:lang w:val="es-ES_tradnl"/>
        </w:rPr>
      </w:pPr>
    </w:p>
    <w:p w14:paraId="64B3C91A" w14:textId="77777777" w:rsidR="00630677" w:rsidRPr="00630677" w:rsidRDefault="00630677" w:rsidP="00630677">
      <w:pPr>
        <w:shd w:val="clear" w:color="auto" w:fill="FFFFFF"/>
        <w:spacing w:after="100" w:afterAutospacing="1"/>
        <w:contextualSpacing/>
        <w:jc w:val="both"/>
        <w:rPr>
          <w:rFonts w:asciiTheme="minorHAnsi" w:hAnsiTheme="minorHAnsi" w:cstheme="minorHAnsi"/>
          <w:b/>
          <w:lang w:val="es-ES_tradnl"/>
        </w:rPr>
      </w:pPr>
      <w:r w:rsidRPr="00630677">
        <w:rPr>
          <w:rFonts w:asciiTheme="minorHAnsi" w:hAnsiTheme="minorHAnsi" w:cstheme="minorHAnsi"/>
          <w:b/>
          <w:lang w:val="es-ES_tradnl"/>
        </w:rPr>
        <w:t>Proveedores que cotizan:</w:t>
      </w:r>
    </w:p>
    <w:p w14:paraId="6036D092" w14:textId="77777777" w:rsidR="00630677" w:rsidRPr="00630677" w:rsidRDefault="00630677" w:rsidP="00630677">
      <w:pPr>
        <w:pStyle w:val="Prrafodelista"/>
        <w:numPr>
          <w:ilvl w:val="0"/>
          <w:numId w:val="23"/>
        </w:numPr>
        <w:shd w:val="clear" w:color="auto" w:fill="FFFFFF"/>
        <w:spacing w:after="100" w:afterAutospacing="1"/>
        <w:contextualSpacing/>
        <w:jc w:val="both"/>
        <w:rPr>
          <w:rFonts w:asciiTheme="minorHAnsi" w:hAnsiTheme="minorHAnsi" w:cstheme="minorHAnsi"/>
        </w:rPr>
      </w:pPr>
      <w:r w:rsidRPr="00630677">
        <w:rPr>
          <w:rFonts w:asciiTheme="minorHAnsi" w:hAnsiTheme="minorHAnsi" w:cstheme="minorHAnsi"/>
        </w:rPr>
        <w:lastRenderedPageBreak/>
        <w:t>Cristina Jaime Zúñiga</w:t>
      </w:r>
    </w:p>
    <w:p w14:paraId="31EC60FC" w14:textId="77777777" w:rsidR="00630677" w:rsidRPr="00630677" w:rsidRDefault="00630677" w:rsidP="00630677">
      <w:pPr>
        <w:pStyle w:val="Prrafodelista"/>
        <w:numPr>
          <w:ilvl w:val="0"/>
          <w:numId w:val="23"/>
        </w:numPr>
        <w:shd w:val="clear" w:color="auto" w:fill="FFFFFF"/>
        <w:spacing w:after="100" w:afterAutospacing="1"/>
        <w:contextualSpacing/>
        <w:jc w:val="both"/>
        <w:rPr>
          <w:rFonts w:asciiTheme="minorHAnsi" w:hAnsiTheme="minorHAnsi" w:cstheme="minorHAnsi"/>
        </w:rPr>
      </w:pPr>
      <w:r w:rsidRPr="00630677">
        <w:rPr>
          <w:rFonts w:asciiTheme="minorHAnsi" w:hAnsiTheme="minorHAnsi" w:cstheme="minorHAnsi"/>
        </w:rPr>
        <w:t>Llantas y Servicios Sánchez Barba, S.A. de C.V.</w:t>
      </w:r>
    </w:p>
    <w:p w14:paraId="54516542" w14:textId="77777777" w:rsidR="00630677" w:rsidRPr="00630677" w:rsidRDefault="00630677" w:rsidP="00630677">
      <w:pPr>
        <w:pStyle w:val="Prrafodelista"/>
        <w:numPr>
          <w:ilvl w:val="0"/>
          <w:numId w:val="23"/>
        </w:numPr>
        <w:shd w:val="clear" w:color="auto" w:fill="FFFFFF"/>
        <w:spacing w:after="100" w:afterAutospacing="1"/>
        <w:contextualSpacing/>
        <w:jc w:val="both"/>
        <w:rPr>
          <w:rFonts w:asciiTheme="minorHAnsi" w:hAnsiTheme="minorHAnsi" w:cstheme="minorHAnsi"/>
        </w:rPr>
      </w:pPr>
      <w:r w:rsidRPr="00630677">
        <w:rPr>
          <w:rFonts w:asciiTheme="minorHAnsi" w:hAnsiTheme="minorHAnsi" w:cstheme="minorHAnsi"/>
        </w:rPr>
        <w:t>Comercializadora de Vehículos y Refacciones de Occidente, S. de R.L de C.V.</w:t>
      </w:r>
    </w:p>
    <w:p w14:paraId="51A67A47" w14:textId="77777777" w:rsidR="00630677" w:rsidRPr="00630677" w:rsidRDefault="00630677" w:rsidP="00630677">
      <w:pPr>
        <w:pStyle w:val="Prrafodelista"/>
        <w:numPr>
          <w:ilvl w:val="0"/>
          <w:numId w:val="23"/>
        </w:numPr>
        <w:shd w:val="clear" w:color="auto" w:fill="FFFFFF"/>
        <w:spacing w:after="100" w:afterAutospacing="1"/>
        <w:contextualSpacing/>
        <w:jc w:val="both"/>
        <w:rPr>
          <w:rFonts w:asciiTheme="minorHAnsi" w:hAnsiTheme="minorHAnsi" w:cstheme="minorHAnsi"/>
        </w:rPr>
      </w:pPr>
      <w:proofErr w:type="spellStart"/>
      <w:r w:rsidRPr="00630677">
        <w:rPr>
          <w:rFonts w:asciiTheme="minorHAnsi" w:hAnsiTheme="minorHAnsi" w:cstheme="minorHAnsi"/>
        </w:rPr>
        <w:t>Rsth</w:t>
      </w:r>
      <w:proofErr w:type="spellEnd"/>
      <w:r w:rsidRPr="00630677">
        <w:rPr>
          <w:rFonts w:asciiTheme="minorHAnsi" w:hAnsiTheme="minorHAnsi" w:cstheme="minorHAnsi"/>
        </w:rPr>
        <w:t xml:space="preserve"> de México, S.A. de C.V.</w:t>
      </w:r>
    </w:p>
    <w:p w14:paraId="7AADE5CF" w14:textId="77777777" w:rsidR="00630677" w:rsidRPr="00630677" w:rsidRDefault="00630677" w:rsidP="00630677">
      <w:pPr>
        <w:pStyle w:val="Prrafodelista"/>
        <w:numPr>
          <w:ilvl w:val="0"/>
          <w:numId w:val="23"/>
        </w:numPr>
        <w:shd w:val="clear" w:color="auto" w:fill="FFFFFF"/>
        <w:spacing w:after="100" w:afterAutospacing="1"/>
        <w:contextualSpacing/>
        <w:jc w:val="both"/>
        <w:rPr>
          <w:rFonts w:asciiTheme="minorHAnsi" w:hAnsiTheme="minorHAnsi" w:cstheme="minorHAnsi"/>
        </w:rPr>
      </w:pPr>
      <w:r w:rsidRPr="00630677">
        <w:rPr>
          <w:rFonts w:asciiTheme="minorHAnsi" w:hAnsiTheme="minorHAnsi" w:cstheme="minorHAnsi"/>
        </w:rPr>
        <w:t>Radial Llantas, S.A.P.I. de C.V.</w:t>
      </w:r>
    </w:p>
    <w:p w14:paraId="7C56253D" w14:textId="77777777" w:rsidR="00630677" w:rsidRPr="00630677" w:rsidRDefault="00630677" w:rsidP="00630677">
      <w:pPr>
        <w:shd w:val="clear" w:color="auto" w:fill="FFFFFF"/>
        <w:spacing w:after="100" w:afterAutospacing="1"/>
        <w:contextualSpacing/>
        <w:rPr>
          <w:rFonts w:asciiTheme="minorHAnsi" w:hAnsiTheme="minorHAnsi" w:cstheme="minorHAnsi"/>
        </w:rPr>
      </w:pPr>
      <w:r w:rsidRPr="00630677">
        <w:rPr>
          <w:rFonts w:asciiTheme="minorHAnsi" w:hAnsiTheme="minorHAnsi" w:cstheme="minorHAnsi"/>
        </w:rPr>
        <w:t>Los licitantes cuyas proposiciones fueron desechadas:</w:t>
      </w:r>
    </w:p>
    <w:p w14:paraId="0FDF9CDC" w14:textId="77777777" w:rsidR="00630677" w:rsidRPr="00630677" w:rsidRDefault="00630677" w:rsidP="00630677">
      <w:pPr>
        <w:contextualSpacing/>
        <w:rPr>
          <w:rFonts w:asciiTheme="minorHAnsi" w:hAnsiTheme="minorHAnsi" w:cstheme="minorHAnsi"/>
        </w:rPr>
      </w:pPr>
    </w:p>
    <w:tbl>
      <w:tblPr>
        <w:tblW w:w="10173" w:type="dxa"/>
        <w:tblLayout w:type="fixed"/>
        <w:tblCellMar>
          <w:left w:w="0" w:type="dxa"/>
          <w:right w:w="0" w:type="dxa"/>
        </w:tblCellMar>
        <w:tblLook w:val="04A0" w:firstRow="1" w:lastRow="0" w:firstColumn="1" w:lastColumn="0" w:noHBand="0" w:noVBand="1"/>
      </w:tblPr>
      <w:tblGrid>
        <w:gridCol w:w="4810"/>
        <w:gridCol w:w="5363"/>
      </w:tblGrid>
      <w:tr w:rsidR="00630677" w:rsidRPr="00630677" w14:paraId="01F88C97" w14:textId="77777777" w:rsidTr="00AC0B24">
        <w:trPr>
          <w:trHeight w:val="447"/>
        </w:trPr>
        <w:tc>
          <w:tcPr>
            <w:tcW w:w="481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091559A" w14:textId="77777777" w:rsidR="00630677" w:rsidRPr="00630677" w:rsidRDefault="00630677" w:rsidP="00051260">
            <w:pPr>
              <w:tabs>
                <w:tab w:val="center" w:pos="1854"/>
                <w:tab w:val="left" w:pos="2745"/>
              </w:tabs>
              <w:rPr>
                <w:rFonts w:asciiTheme="minorHAnsi" w:hAnsiTheme="minorHAnsi" w:cstheme="minorHAnsi"/>
                <w:lang w:eastAsia="es-MX"/>
              </w:rPr>
            </w:pPr>
            <w:r w:rsidRPr="00630677">
              <w:rPr>
                <w:rFonts w:asciiTheme="minorHAnsi" w:hAnsiTheme="minorHAnsi" w:cstheme="minorHAnsi"/>
                <w:b/>
                <w:bCs/>
                <w:color w:val="FFFFFF"/>
                <w:kern w:val="24"/>
                <w:lang w:eastAsia="es-MX"/>
              </w:rPr>
              <w:tab/>
              <w:t xml:space="preserve">Licitante </w:t>
            </w:r>
            <w:r w:rsidRPr="00630677">
              <w:rPr>
                <w:rFonts w:asciiTheme="minorHAnsi" w:hAnsiTheme="minorHAnsi" w:cstheme="minorHAnsi"/>
                <w:b/>
                <w:bCs/>
                <w:color w:val="FFFFFF"/>
                <w:kern w:val="24"/>
                <w:lang w:eastAsia="es-MX"/>
              </w:rPr>
              <w:tab/>
            </w:r>
          </w:p>
        </w:tc>
        <w:tc>
          <w:tcPr>
            <w:tcW w:w="536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28DB8D5" w14:textId="77777777" w:rsidR="00630677" w:rsidRPr="00630677" w:rsidRDefault="00630677" w:rsidP="00051260">
            <w:pPr>
              <w:jc w:val="center"/>
              <w:rPr>
                <w:rFonts w:asciiTheme="minorHAnsi" w:hAnsiTheme="minorHAnsi" w:cstheme="minorHAnsi"/>
                <w:lang w:eastAsia="es-MX"/>
              </w:rPr>
            </w:pPr>
            <w:r w:rsidRPr="00630677">
              <w:rPr>
                <w:rFonts w:asciiTheme="minorHAnsi" w:hAnsiTheme="minorHAnsi" w:cstheme="minorHAnsi"/>
                <w:b/>
                <w:bCs/>
                <w:color w:val="FFFFFF"/>
                <w:kern w:val="24"/>
                <w:lang w:eastAsia="es-MX"/>
              </w:rPr>
              <w:t xml:space="preserve">Motivo </w:t>
            </w:r>
          </w:p>
        </w:tc>
      </w:tr>
      <w:tr w:rsidR="00630677" w:rsidRPr="00630677" w14:paraId="0A85E5CD" w14:textId="77777777" w:rsidTr="00AC0B24">
        <w:trPr>
          <w:trHeight w:val="430"/>
        </w:trPr>
        <w:tc>
          <w:tcPr>
            <w:tcW w:w="481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7361BBA" w14:textId="77777777" w:rsidR="00630677" w:rsidRPr="00630677" w:rsidRDefault="00630677" w:rsidP="00051260">
            <w:pPr>
              <w:rPr>
                <w:rFonts w:asciiTheme="minorHAnsi" w:hAnsiTheme="minorHAnsi" w:cstheme="minorHAnsi"/>
                <w:lang w:eastAsia="es-MX"/>
              </w:rPr>
            </w:pPr>
            <w:r w:rsidRPr="00630677">
              <w:rPr>
                <w:rFonts w:asciiTheme="minorHAnsi" w:hAnsiTheme="minorHAnsi" w:cstheme="minorHAnsi"/>
                <w:lang w:eastAsia="es-MX"/>
              </w:rPr>
              <w:t>Cristina Jaime Zúñiga</w:t>
            </w:r>
          </w:p>
        </w:tc>
        <w:tc>
          <w:tcPr>
            <w:tcW w:w="536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1D2821E"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Licitante No Solvente</w:t>
            </w:r>
          </w:p>
          <w:p w14:paraId="79898044" w14:textId="77777777" w:rsidR="00630677" w:rsidRPr="00630677" w:rsidRDefault="00630677" w:rsidP="00051260">
            <w:pPr>
              <w:rPr>
                <w:rFonts w:asciiTheme="minorHAnsi" w:hAnsiTheme="minorHAnsi" w:cstheme="minorHAnsi"/>
                <w:b/>
                <w:lang w:eastAsia="es-MX"/>
              </w:rPr>
            </w:pPr>
          </w:p>
          <w:p w14:paraId="73D697AE" w14:textId="77777777" w:rsidR="00630677" w:rsidRP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Presenta Anexo 8 como "Carta de retención cinco al millar" mismo que pertenece a la redacción del formato anterior de las bases.</w:t>
            </w:r>
          </w:p>
        </w:tc>
      </w:tr>
      <w:tr w:rsidR="00630677" w:rsidRPr="00630677" w14:paraId="0274C3F3" w14:textId="77777777" w:rsidTr="00AC0B24">
        <w:trPr>
          <w:trHeight w:val="430"/>
        </w:trPr>
        <w:tc>
          <w:tcPr>
            <w:tcW w:w="481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DCD990D" w14:textId="77777777" w:rsidR="00630677" w:rsidRPr="00630677" w:rsidRDefault="00630677" w:rsidP="00051260">
            <w:pPr>
              <w:rPr>
                <w:rFonts w:asciiTheme="minorHAnsi" w:hAnsiTheme="minorHAnsi" w:cstheme="minorHAnsi"/>
                <w:lang w:eastAsia="es-MX"/>
              </w:rPr>
            </w:pPr>
            <w:r w:rsidRPr="00630677">
              <w:rPr>
                <w:rFonts w:asciiTheme="minorHAnsi" w:hAnsiTheme="minorHAnsi" w:cstheme="minorHAnsi"/>
                <w:lang w:eastAsia="es-MX"/>
              </w:rPr>
              <w:t>Llantas y Servicios Sánchez Barba, S.A. de C.V.</w:t>
            </w:r>
          </w:p>
        </w:tc>
        <w:tc>
          <w:tcPr>
            <w:tcW w:w="536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3756EAC"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 xml:space="preserve">Licitante No Solvente </w:t>
            </w:r>
          </w:p>
          <w:p w14:paraId="2B0AB0FB" w14:textId="77777777" w:rsidR="00630677" w:rsidRPr="00630677" w:rsidRDefault="00630677" w:rsidP="00051260">
            <w:pPr>
              <w:rPr>
                <w:rFonts w:asciiTheme="minorHAnsi" w:hAnsiTheme="minorHAnsi" w:cstheme="minorHAnsi"/>
                <w:b/>
                <w:lang w:eastAsia="es-MX"/>
              </w:rPr>
            </w:pPr>
          </w:p>
          <w:p w14:paraId="2B23AC5B"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En la partida 2 requisición 202300507</w:t>
            </w:r>
          </w:p>
          <w:p w14:paraId="543465D3" w14:textId="77777777" w:rsidR="00630677" w:rsidRPr="00630677" w:rsidRDefault="00630677" w:rsidP="00051260">
            <w:pPr>
              <w:rPr>
                <w:rFonts w:asciiTheme="minorHAnsi" w:hAnsiTheme="minorHAnsi" w:cstheme="minorHAnsi"/>
                <w:b/>
                <w:lang w:eastAsia="es-MX"/>
              </w:rPr>
            </w:pPr>
          </w:p>
          <w:p w14:paraId="1297D9CE"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Licitante de cuya evidencia NO se desprende el cumplimiento LITERAL, a lo solicitado en el Anexo 1 de las bases:</w:t>
            </w:r>
          </w:p>
          <w:p w14:paraId="793324EB" w14:textId="77777777" w:rsidR="00630677" w:rsidRPr="00630677" w:rsidRDefault="00630677" w:rsidP="00051260">
            <w:pPr>
              <w:rPr>
                <w:rFonts w:asciiTheme="minorHAnsi" w:hAnsiTheme="minorHAnsi" w:cstheme="minorHAnsi"/>
                <w:b/>
                <w:lang w:eastAsia="es-MX"/>
              </w:rPr>
            </w:pPr>
          </w:p>
          <w:p w14:paraId="668B76E5"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 xml:space="preserve">Anexo 1.  Criterio de evaluación. En dicho apartado se estableció como requisito que para la partida “llantas para auto y camioneta” solo se aceptarán cotizaciones de marcas “premium” y/o enlistadas en el “Ranking de marcas según el análisis de las mejores llantas en el 2022 de </w:t>
            </w:r>
            <w:proofErr w:type="spellStart"/>
            <w:r w:rsidRPr="00630677">
              <w:rPr>
                <w:rFonts w:asciiTheme="minorHAnsi" w:hAnsiTheme="minorHAnsi" w:cstheme="minorHAnsi"/>
                <w:b/>
                <w:lang w:eastAsia="es-MX"/>
              </w:rPr>
              <w:t>Consumer</w:t>
            </w:r>
            <w:proofErr w:type="spellEnd"/>
            <w:r w:rsidRPr="00630677">
              <w:rPr>
                <w:rFonts w:asciiTheme="minorHAnsi" w:hAnsiTheme="minorHAnsi" w:cstheme="minorHAnsi"/>
                <w:b/>
                <w:lang w:eastAsia="es-MX"/>
              </w:rPr>
              <w:t xml:space="preserve"> </w:t>
            </w:r>
            <w:proofErr w:type="spellStart"/>
            <w:r w:rsidRPr="00630677">
              <w:rPr>
                <w:rFonts w:asciiTheme="minorHAnsi" w:hAnsiTheme="minorHAnsi" w:cstheme="minorHAnsi"/>
                <w:b/>
                <w:lang w:eastAsia="es-MX"/>
              </w:rPr>
              <w:t>Reports</w:t>
            </w:r>
            <w:proofErr w:type="spellEnd"/>
            <w:r w:rsidRPr="00630677">
              <w:rPr>
                <w:rFonts w:asciiTheme="minorHAnsi" w:hAnsiTheme="minorHAnsi" w:cstheme="minorHAnsi"/>
                <w:b/>
                <w:lang w:eastAsia="es-MX"/>
              </w:rPr>
              <w:t>”. No obstante, el licitante oferta solo 10 de los 19 artículos en las marcas solicitadas, por lo que resulta procedente declararlo como “no solvente” en dicha partida.</w:t>
            </w:r>
          </w:p>
          <w:p w14:paraId="3A1C4056" w14:textId="77777777" w:rsidR="00630677" w:rsidRPr="00630677" w:rsidRDefault="00630677" w:rsidP="00051260">
            <w:pPr>
              <w:rPr>
                <w:rFonts w:asciiTheme="minorHAnsi" w:hAnsiTheme="minorHAnsi" w:cstheme="minorHAnsi"/>
                <w:b/>
                <w:lang w:eastAsia="es-MX"/>
              </w:rPr>
            </w:pPr>
          </w:p>
          <w:p w14:paraId="394D2735"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 xml:space="preserve">Nota: La cantidad del I.V.A. y el total plasmado en su Propuesta económica de la </w:t>
            </w:r>
            <w:r w:rsidR="00AC0B24">
              <w:rPr>
                <w:rFonts w:asciiTheme="minorHAnsi" w:hAnsiTheme="minorHAnsi" w:cstheme="minorHAnsi"/>
                <w:b/>
                <w:lang w:eastAsia="es-MX"/>
              </w:rPr>
              <w:t>r</w:t>
            </w:r>
            <w:r w:rsidRPr="00630677">
              <w:rPr>
                <w:rFonts w:asciiTheme="minorHAnsi" w:hAnsiTheme="minorHAnsi" w:cstheme="minorHAnsi"/>
                <w:b/>
                <w:lang w:eastAsia="es-MX"/>
              </w:rPr>
              <w:t xml:space="preserve">equisición </w:t>
            </w:r>
            <w:r w:rsidRPr="00630677">
              <w:rPr>
                <w:rFonts w:asciiTheme="minorHAnsi" w:hAnsiTheme="minorHAnsi" w:cstheme="minorHAnsi"/>
                <w:b/>
                <w:lang w:eastAsia="es-MX"/>
              </w:rPr>
              <w:lastRenderedPageBreak/>
              <w:t>202300546 y los referidos en el presente cuadro, no coinciden toda vez que existe un error aritmético/mecanográfico por parte del licitante, por lo que presenta carta aclaración, de conformidad al Art. 76 del Reglamento de Compras, Enajenaciones y Contratación de Servicios de Municipio.</w:t>
            </w:r>
          </w:p>
          <w:p w14:paraId="0F5D1ED6" w14:textId="065D031D" w:rsidR="00AC0B24" w:rsidRPr="00630677" w:rsidRDefault="00AC0B24" w:rsidP="00051260">
            <w:pPr>
              <w:rPr>
                <w:rFonts w:asciiTheme="minorHAnsi" w:hAnsiTheme="minorHAnsi" w:cstheme="minorHAnsi"/>
                <w:b/>
                <w:lang w:eastAsia="es-MX"/>
              </w:rPr>
            </w:pPr>
          </w:p>
        </w:tc>
      </w:tr>
      <w:tr w:rsidR="00630677" w:rsidRPr="00630677" w14:paraId="643FB77B" w14:textId="77777777" w:rsidTr="00AC0B24">
        <w:trPr>
          <w:trHeight w:val="430"/>
        </w:trPr>
        <w:tc>
          <w:tcPr>
            <w:tcW w:w="481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48DEA56" w14:textId="77777777" w:rsidR="00630677" w:rsidRPr="00630677" w:rsidRDefault="00630677" w:rsidP="00051260">
            <w:pPr>
              <w:rPr>
                <w:rFonts w:asciiTheme="minorHAnsi" w:hAnsiTheme="minorHAnsi" w:cstheme="minorHAnsi"/>
                <w:lang w:eastAsia="es-MX"/>
              </w:rPr>
            </w:pPr>
            <w:r w:rsidRPr="00630677">
              <w:rPr>
                <w:rFonts w:asciiTheme="minorHAnsi" w:hAnsiTheme="minorHAnsi" w:cstheme="minorHAnsi"/>
                <w:lang w:eastAsia="es-MX"/>
              </w:rPr>
              <w:lastRenderedPageBreak/>
              <w:t>Comercializadora de Vehículos y Refacciones de Occidente, S. de R.L de C.V.</w:t>
            </w:r>
          </w:p>
        </w:tc>
        <w:tc>
          <w:tcPr>
            <w:tcW w:w="536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363D3C3"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Licitante No Solvente</w:t>
            </w:r>
          </w:p>
          <w:p w14:paraId="68DCEB8C" w14:textId="77777777" w:rsidR="00630677" w:rsidRPr="00630677" w:rsidRDefault="00630677" w:rsidP="00051260">
            <w:pPr>
              <w:rPr>
                <w:rFonts w:asciiTheme="minorHAnsi" w:hAnsiTheme="minorHAnsi" w:cstheme="minorHAnsi"/>
                <w:b/>
                <w:lang w:eastAsia="es-MX"/>
              </w:rPr>
            </w:pPr>
          </w:p>
          <w:p w14:paraId="13E26B1C" w14:textId="77777777" w:rsidR="00630677" w:rsidRDefault="00630677" w:rsidP="00051260">
            <w:pPr>
              <w:rPr>
                <w:rFonts w:asciiTheme="minorHAnsi" w:hAnsiTheme="minorHAnsi" w:cstheme="minorHAnsi"/>
                <w:b/>
                <w:lang w:eastAsia="es-MX"/>
              </w:rPr>
            </w:pPr>
            <w:r>
              <w:rPr>
                <w:rFonts w:asciiTheme="minorHAnsi" w:hAnsiTheme="minorHAnsi" w:cstheme="minorHAnsi"/>
                <w:b/>
                <w:lang w:eastAsia="es-MX"/>
              </w:rPr>
              <w:t>P</w:t>
            </w:r>
            <w:r w:rsidRPr="00630677">
              <w:rPr>
                <w:rFonts w:asciiTheme="minorHAnsi" w:hAnsiTheme="minorHAnsi" w:cstheme="minorHAnsi"/>
                <w:b/>
                <w:lang w:eastAsia="es-MX"/>
              </w:rPr>
              <w:t>resenta Anexo 8 como "Carta de retención cinco al millar" mismo que pertenece a la redacción del formato anterior de las bases.</w:t>
            </w:r>
          </w:p>
          <w:p w14:paraId="07BFCD9D" w14:textId="5FE5F485" w:rsidR="00AC0B24" w:rsidRPr="00630677" w:rsidRDefault="00AC0B24" w:rsidP="00051260">
            <w:pPr>
              <w:rPr>
                <w:rFonts w:asciiTheme="minorHAnsi" w:hAnsiTheme="minorHAnsi" w:cstheme="minorHAnsi"/>
                <w:b/>
                <w:lang w:eastAsia="es-MX"/>
              </w:rPr>
            </w:pPr>
          </w:p>
        </w:tc>
      </w:tr>
      <w:tr w:rsidR="00630677" w:rsidRPr="00630677" w14:paraId="158B9908" w14:textId="77777777" w:rsidTr="00AC0B24">
        <w:trPr>
          <w:trHeight w:val="430"/>
        </w:trPr>
        <w:tc>
          <w:tcPr>
            <w:tcW w:w="481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B6ED367" w14:textId="77777777" w:rsidR="00630677" w:rsidRPr="00630677" w:rsidRDefault="00630677" w:rsidP="00051260">
            <w:pPr>
              <w:rPr>
                <w:rFonts w:asciiTheme="minorHAnsi" w:hAnsiTheme="minorHAnsi" w:cstheme="minorHAnsi"/>
                <w:lang w:eastAsia="es-MX"/>
              </w:rPr>
            </w:pPr>
            <w:proofErr w:type="spellStart"/>
            <w:r w:rsidRPr="00630677">
              <w:rPr>
                <w:rFonts w:asciiTheme="minorHAnsi" w:hAnsiTheme="minorHAnsi" w:cstheme="minorHAnsi"/>
                <w:lang w:eastAsia="es-MX"/>
              </w:rPr>
              <w:t>Rsth</w:t>
            </w:r>
            <w:proofErr w:type="spellEnd"/>
            <w:r w:rsidRPr="00630677">
              <w:rPr>
                <w:rFonts w:asciiTheme="minorHAnsi" w:hAnsiTheme="minorHAnsi" w:cstheme="minorHAnsi"/>
                <w:lang w:eastAsia="es-MX"/>
              </w:rPr>
              <w:t xml:space="preserve"> de México, S.A. de C.V.</w:t>
            </w:r>
          </w:p>
        </w:tc>
        <w:tc>
          <w:tcPr>
            <w:tcW w:w="536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5B121EF"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Licitante No Solvente</w:t>
            </w:r>
          </w:p>
          <w:p w14:paraId="7E453E8F" w14:textId="77777777" w:rsidR="00630677" w:rsidRPr="00630677" w:rsidRDefault="00630677" w:rsidP="00051260">
            <w:pPr>
              <w:rPr>
                <w:rFonts w:asciiTheme="minorHAnsi" w:hAnsiTheme="minorHAnsi" w:cstheme="minorHAnsi"/>
                <w:b/>
                <w:lang w:eastAsia="es-MX"/>
              </w:rPr>
            </w:pPr>
          </w:p>
          <w:p w14:paraId="576FB00E"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No presenta</w:t>
            </w:r>
          </w:p>
          <w:p w14:paraId="2A5DCF5D" w14:textId="77777777" w:rsidR="00630677" w:rsidRPr="00630677" w:rsidRDefault="00630677" w:rsidP="00051260">
            <w:pPr>
              <w:rPr>
                <w:rFonts w:asciiTheme="minorHAnsi" w:hAnsiTheme="minorHAnsi" w:cstheme="minorHAnsi"/>
                <w:b/>
                <w:lang w:eastAsia="es-MX"/>
              </w:rPr>
            </w:pPr>
          </w:p>
          <w:p w14:paraId="72C1E7F1"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Carta de Proposición (Anexo 2).</w:t>
            </w:r>
          </w:p>
          <w:p w14:paraId="6BE8EEC3" w14:textId="77777777" w:rsidR="00630677" w:rsidRPr="00630677" w:rsidRDefault="00630677" w:rsidP="00051260">
            <w:pPr>
              <w:rPr>
                <w:rFonts w:asciiTheme="minorHAnsi" w:hAnsiTheme="minorHAnsi" w:cstheme="minorHAnsi"/>
                <w:b/>
                <w:lang w:eastAsia="es-MX"/>
              </w:rPr>
            </w:pPr>
          </w:p>
          <w:p w14:paraId="13EC071C"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Estratificación (Anexo 3).</w:t>
            </w:r>
          </w:p>
          <w:p w14:paraId="621C8FB8" w14:textId="77777777" w:rsidR="00630677" w:rsidRPr="00630677" w:rsidRDefault="00630677" w:rsidP="00051260">
            <w:pPr>
              <w:rPr>
                <w:rFonts w:asciiTheme="minorHAnsi" w:hAnsiTheme="minorHAnsi" w:cstheme="minorHAnsi"/>
                <w:b/>
                <w:lang w:eastAsia="es-MX"/>
              </w:rPr>
            </w:pPr>
          </w:p>
          <w:p w14:paraId="60D968B4"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Acreditación Legal (Anexo 4).</w:t>
            </w:r>
          </w:p>
          <w:p w14:paraId="7CC280CC" w14:textId="77777777" w:rsidR="00630677" w:rsidRPr="00630677" w:rsidRDefault="00630677" w:rsidP="00051260">
            <w:pPr>
              <w:rPr>
                <w:rFonts w:asciiTheme="minorHAnsi" w:hAnsiTheme="minorHAnsi" w:cstheme="minorHAnsi"/>
                <w:b/>
                <w:lang w:eastAsia="es-MX"/>
              </w:rPr>
            </w:pPr>
          </w:p>
          <w:p w14:paraId="0F92AFB0"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Documento de cumplimiento de obligaciones fiscales, Art 32-D con Opinión Positiva.</w:t>
            </w:r>
          </w:p>
          <w:p w14:paraId="4CD41515" w14:textId="77777777" w:rsidR="00630677" w:rsidRPr="00630677" w:rsidRDefault="00630677" w:rsidP="00051260">
            <w:pPr>
              <w:rPr>
                <w:rFonts w:asciiTheme="minorHAnsi" w:hAnsiTheme="minorHAnsi" w:cstheme="minorHAnsi"/>
                <w:b/>
                <w:lang w:eastAsia="es-MX"/>
              </w:rPr>
            </w:pPr>
          </w:p>
          <w:p w14:paraId="096AB4CE"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Constancia de Situación Fiscal</w:t>
            </w:r>
          </w:p>
          <w:p w14:paraId="7F39B3F2" w14:textId="77777777" w:rsidR="00630677" w:rsidRPr="00630677" w:rsidRDefault="00630677" w:rsidP="00051260">
            <w:pPr>
              <w:rPr>
                <w:rFonts w:asciiTheme="minorHAnsi" w:hAnsiTheme="minorHAnsi" w:cstheme="minorHAnsi"/>
                <w:b/>
                <w:lang w:eastAsia="es-MX"/>
              </w:rPr>
            </w:pPr>
          </w:p>
          <w:p w14:paraId="5DA6E959"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Propuesta Técnica (Anexo 1”A”)</w:t>
            </w:r>
          </w:p>
          <w:p w14:paraId="63B94BA4" w14:textId="77777777" w:rsidR="00630677" w:rsidRPr="00630677" w:rsidRDefault="00630677" w:rsidP="00051260">
            <w:pPr>
              <w:rPr>
                <w:rFonts w:asciiTheme="minorHAnsi" w:hAnsiTheme="minorHAnsi" w:cstheme="minorHAnsi"/>
                <w:b/>
                <w:lang w:eastAsia="es-MX"/>
              </w:rPr>
            </w:pPr>
          </w:p>
          <w:p w14:paraId="6752E31B"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Propuesta Económica (Anexo 5)</w:t>
            </w:r>
          </w:p>
          <w:p w14:paraId="5697AED0" w14:textId="77777777" w:rsidR="00630677" w:rsidRPr="00630677" w:rsidRDefault="00630677" w:rsidP="00051260">
            <w:pPr>
              <w:rPr>
                <w:rFonts w:asciiTheme="minorHAnsi" w:hAnsiTheme="minorHAnsi" w:cstheme="minorHAnsi"/>
                <w:b/>
                <w:lang w:eastAsia="es-MX"/>
              </w:rPr>
            </w:pPr>
          </w:p>
          <w:p w14:paraId="71DF7299"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Declaración de Aportación Cinco al Millar (Anexo 8).</w:t>
            </w:r>
          </w:p>
          <w:p w14:paraId="141A5268" w14:textId="77777777" w:rsidR="00630677" w:rsidRPr="00630677" w:rsidRDefault="00630677" w:rsidP="00051260">
            <w:pPr>
              <w:rPr>
                <w:rFonts w:asciiTheme="minorHAnsi" w:hAnsiTheme="minorHAnsi" w:cstheme="minorHAnsi"/>
                <w:b/>
                <w:lang w:eastAsia="es-MX"/>
              </w:rPr>
            </w:pPr>
          </w:p>
          <w:p w14:paraId="243C5816"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Comprobante Fiscal Digital por Internet (CFDI) del pago del Impuesto sobre nómina del Estado.</w:t>
            </w:r>
          </w:p>
          <w:p w14:paraId="50D82863" w14:textId="77777777" w:rsidR="00630677" w:rsidRPr="00630677" w:rsidRDefault="00630677" w:rsidP="00051260">
            <w:pPr>
              <w:rPr>
                <w:rFonts w:asciiTheme="minorHAnsi" w:hAnsiTheme="minorHAnsi" w:cstheme="minorHAnsi"/>
                <w:b/>
                <w:lang w:eastAsia="es-MX"/>
              </w:rPr>
            </w:pPr>
          </w:p>
          <w:p w14:paraId="3A0C0B40"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Opinión del Cumplimiento de sus obligaciones en materia de Seguridad Social.</w:t>
            </w:r>
          </w:p>
          <w:p w14:paraId="0F92382F" w14:textId="77777777" w:rsidR="00630677" w:rsidRPr="00630677" w:rsidRDefault="00630677" w:rsidP="00051260">
            <w:pPr>
              <w:rPr>
                <w:rFonts w:asciiTheme="minorHAnsi" w:hAnsiTheme="minorHAnsi" w:cstheme="minorHAnsi"/>
                <w:b/>
                <w:lang w:eastAsia="es-MX"/>
              </w:rPr>
            </w:pPr>
          </w:p>
          <w:p w14:paraId="7B18661F"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Constancia de situación fiscal sin adeudos en materia de aportaciones patronales y enteros de descuentos vigentes, emitida por el Instituto del Fondo Nacional de Vivienda para los Trabajadores (INFONAVIT).</w:t>
            </w:r>
          </w:p>
          <w:p w14:paraId="77820ADC" w14:textId="77777777" w:rsidR="00630677" w:rsidRPr="00630677" w:rsidRDefault="00630677" w:rsidP="00051260">
            <w:pPr>
              <w:rPr>
                <w:rFonts w:asciiTheme="minorHAnsi" w:hAnsiTheme="minorHAnsi" w:cstheme="minorHAnsi"/>
                <w:b/>
                <w:lang w:eastAsia="es-MX"/>
              </w:rPr>
            </w:pPr>
          </w:p>
          <w:p w14:paraId="7212A53A" w14:textId="77777777" w:rsidR="00630677" w:rsidRP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Documentos adicionales solicitados en Anexo I.</w:t>
            </w:r>
          </w:p>
          <w:p w14:paraId="0E7335D0"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 xml:space="preserve">Según lo solicitado en las bases de la presente licitación.  </w:t>
            </w:r>
          </w:p>
          <w:p w14:paraId="5059868C" w14:textId="7033CE03" w:rsidR="00AC0B24" w:rsidRPr="00630677" w:rsidRDefault="00AC0B24" w:rsidP="00051260">
            <w:pPr>
              <w:rPr>
                <w:rFonts w:asciiTheme="minorHAnsi" w:hAnsiTheme="minorHAnsi" w:cstheme="minorHAnsi"/>
                <w:b/>
                <w:lang w:eastAsia="es-MX"/>
              </w:rPr>
            </w:pPr>
          </w:p>
        </w:tc>
      </w:tr>
      <w:tr w:rsidR="00630677" w:rsidRPr="00630677" w14:paraId="71CAE9C0" w14:textId="77777777" w:rsidTr="00AC0B24">
        <w:trPr>
          <w:trHeight w:val="430"/>
        </w:trPr>
        <w:tc>
          <w:tcPr>
            <w:tcW w:w="481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77A7829" w14:textId="77777777" w:rsidR="00630677" w:rsidRPr="00630677" w:rsidRDefault="00630677" w:rsidP="00051260">
            <w:pPr>
              <w:rPr>
                <w:rFonts w:asciiTheme="minorHAnsi" w:hAnsiTheme="minorHAnsi" w:cstheme="minorHAnsi"/>
                <w:lang w:eastAsia="es-MX"/>
              </w:rPr>
            </w:pPr>
            <w:r w:rsidRPr="00630677">
              <w:rPr>
                <w:rFonts w:asciiTheme="minorHAnsi" w:hAnsiTheme="minorHAnsi" w:cstheme="minorHAnsi"/>
                <w:lang w:eastAsia="es-MX"/>
              </w:rPr>
              <w:lastRenderedPageBreak/>
              <w:t>Radial Llantas, S.A.P.I. de C.V.</w:t>
            </w:r>
          </w:p>
        </w:tc>
        <w:tc>
          <w:tcPr>
            <w:tcW w:w="536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06095D6"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Licitante No Solvente</w:t>
            </w:r>
          </w:p>
          <w:p w14:paraId="52E78512" w14:textId="77777777" w:rsidR="00630677" w:rsidRPr="00630677" w:rsidRDefault="00630677" w:rsidP="00051260">
            <w:pPr>
              <w:rPr>
                <w:rFonts w:asciiTheme="minorHAnsi" w:hAnsiTheme="minorHAnsi" w:cstheme="minorHAnsi"/>
                <w:b/>
                <w:lang w:eastAsia="es-MX"/>
              </w:rPr>
            </w:pPr>
          </w:p>
          <w:p w14:paraId="3460FD86"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 xml:space="preserve">Licitante de cuya evidencia NO se desprende el cumplimiento LITERAL, a lo solicitado en el Anexo 1 de las bases: </w:t>
            </w:r>
          </w:p>
          <w:p w14:paraId="16E8D3CA" w14:textId="77777777" w:rsidR="00630677" w:rsidRPr="00630677" w:rsidRDefault="00630677" w:rsidP="00051260">
            <w:pPr>
              <w:rPr>
                <w:rFonts w:asciiTheme="minorHAnsi" w:hAnsiTheme="minorHAnsi" w:cstheme="minorHAnsi"/>
                <w:b/>
                <w:lang w:eastAsia="es-MX"/>
              </w:rPr>
            </w:pPr>
          </w:p>
          <w:p w14:paraId="07EABBCD"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t xml:space="preserve">Anexo 1. Punto 6. Carta del fabricante.  El participante exhibe únicamente la carta de distribuidor autorizado por parte de “Pirelli”, de acuerdo a los requisitos solicitados (hoja membretada, firmada y contener los datos de contacto de quien firma) En lo que tiene que ver al resto de las marcas cotizadas, de Goodyear exhibe solo un correo electrónico y de SEBA, </w:t>
            </w:r>
            <w:proofErr w:type="spellStart"/>
            <w:r w:rsidRPr="00630677">
              <w:rPr>
                <w:rFonts w:asciiTheme="minorHAnsi" w:hAnsiTheme="minorHAnsi" w:cstheme="minorHAnsi"/>
                <w:b/>
                <w:lang w:eastAsia="es-MX"/>
              </w:rPr>
              <w:t>Ekil</w:t>
            </w:r>
            <w:proofErr w:type="spellEnd"/>
            <w:r w:rsidRPr="00630677">
              <w:rPr>
                <w:rFonts w:asciiTheme="minorHAnsi" w:hAnsiTheme="minorHAnsi" w:cstheme="minorHAnsi"/>
                <w:b/>
                <w:lang w:eastAsia="es-MX"/>
              </w:rPr>
              <w:t xml:space="preserve"> y Westlake, presenta correo en que se desprende que las mismas están en proceso de elaboración.</w:t>
            </w:r>
          </w:p>
          <w:p w14:paraId="7D11B476" w14:textId="77777777" w:rsidR="00630677" w:rsidRPr="00630677" w:rsidRDefault="00630677" w:rsidP="00051260">
            <w:pPr>
              <w:rPr>
                <w:rFonts w:asciiTheme="minorHAnsi" w:hAnsiTheme="minorHAnsi" w:cstheme="minorHAnsi"/>
                <w:b/>
                <w:lang w:eastAsia="es-MX"/>
              </w:rPr>
            </w:pPr>
          </w:p>
          <w:p w14:paraId="71E9CC0E" w14:textId="77777777" w:rsidR="00630677" w:rsidRDefault="00630677" w:rsidP="00051260">
            <w:pPr>
              <w:rPr>
                <w:rFonts w:asciiTheme="minorHAnsi" w:hAnsiTheme="minorHAnsi" w:cstheme="minorHAnsi"/>
                <w:b/>
                <w:lang w:eastAsia="es-MX"/>
              </w:rPr>
            </w:pPr>
            <w:r w:rsidRPr="00630677">
              <w:rPr>
                <w:rFonts w:asciiTheme="minorHAnsi" w:hAnsiTheme="minorHAnsi" w:cstheme="minorHAnsi"/>
                <w:b/>
                <w:lang w:eastAsia="es-MX"/>
              </w:rPr>
              <w:lastRenderedPageBreak/>
              <w:t>Anexo 1. Punto 7. Recolección de llantas usadas. De la información presentada por el licitante no se desprende documento alguno con el cual acredite este requisito.</w:t>
            </w:r>
          </w:p>
          <w:p w14:paraId="53334AD7" w14:textId="74E4359D" w:rsidR="00AC0B24" w:rsidRPr="00630677" w:rsidRDefault="00AC0B24" w:rsidP="00051260">
            <w:pPr>
              <w:rPr>
                <w:rFonts w:asciiTheme="minorHAnsi" w:hAnsiTheme="minorHAnsi" w:cstheme="minorHAnsi"/>
                <w:b/>
                <w:lang w:eastAsia="es-MX"/>
              </w:rPr>
            </w:pPr>
          </w:p>
        </w:tc>
      </w:tr>
    </w:tbl>
    <w:p w14:paraId="10766E2D" w14:textId="77777777" w:rsidR="00630677" w:rsidRPr="00630677" w:rsidRDefault="00630677" w:rsidP="00630677">
      <w:pPr>
        <w:shd w:val="clear" w:color="auto" w:fill="FFFFFF"/>
        <w:spacing w:after="100" w:afterAutospacing="1"/>
        <w:contextualSpacing/>
        <w:jc w:val="both"/>
        <w:rPr>
          <w:rFonts w:asciiTheme="minorHAnsi" w:hAnsiTheme="minorHAnsi" w:cstheme="minorHAnsi"/>
          <w:lang w:val="es-ES_tradnl"/>
        </w:rPr>
      </w:pPr>
    </w:p>
    <w:p w14:paraId="2A6D7EE7" w14:textId="77777777" w:rsidR="00630677" w:rsidRPr="00630677" w:rsidRDefault="00630677" w:rsidP="00630677">
      <w:pPr>
        <w:shd w:val="clear" w:color="auto" w:fill="FFFFFF"/>
        <w:spacing w:after="100" w:afterAutospacing="1"/>
        <w:contextualSpacing/>
        <w:jc w:val="both"/>
        <w:rPr>
          <w:rFonts w:asciiTheme="minorHAnsi" w:hAnsiTheme="minorHAnsi" w:cstheme="minorHAnsi"/>
          <w:lang w:val="es-ES_tradnl"/>
        </w:rPr>
      </w:pPr>
      <w:r w:rsidRPr="00630677">
        <w:rPr>
          <w:rFonts w:asciiTheme="minorHAnsi" w:hAnsiTheme="minorHAnsi" w:cstheme="minorHAnsi"/>
          <w:lang w:val="es-ES_tradnl"/>
        </w:rPr>
        <w:t xml:space="preserve">Los licitantes cuyas proposiciones resultaron solventes son los que se muestran en el siguiente cuadro: </w:t>
      </w:r>
    </w:p>
    <w:p w14:paraId="45AA337E" w14:textId="77777777" w:rsidR="00630677" w:rsidRPr="00630677" w:rsidRDefault="00630677" w:rsidP="00630677">
      <w:pPr>
        <w:shd w:val="clear" w:color="auto" w:fill="FFFFFF"/>
        <w:spacing w:after="100" w:afterAutospacing="1"/>
        <w:contextualSpacing/>
        <w:rPr>
          <w:rFonts w:asciiTheme="minorHAnsi" w:hAnsiTheme="minorHAnsi" w:cstheme="minorHAnsi"/>
          <w:lang w:val="es-ES_tradnl"/>
        </w:rPr>
      </w:pPr>
    </w:p>
    <w:p w14:paraId="2D863EDE" w14:textId="77777777" w:rsidR="00630677" w:rsidRPr="00630677" w:rsidRDefault="00630677" w:rsidP="00630677">
      <w:pPr>
        <w:shd w:val="clear" w:color="auto" w:fill="FFFFFF"/>
        <w:spacing w:after="100" w:afterAutospacing="1"/>
        <w:contextualSpacing/>
        <w:rPr>
          <w:rFonts w:asciiTheme="minorHAnsi" w:hAnsiTheme="minorHAnsi" w:cstheme="minorHAnsi"/>
          <w:b/>
        </w:rPr>
      </w:pPr>
      <w:r w:rsidRPr="00630677">
        <w:rPr>
          <w:rFonts w:asciiTheme="minorHAnsi" w:hAnsiTheme="minorHAnsi" w:cstheme="minorHAnsi"/>
          <w:b/>
        </w:rPr>
        <w:t>LLANTAS Y SERVICIOS SÁNCHEZ BARBA, S.A. DE C.V.</w:t>
      </w:r>
    </w:p>
    <w:p w14:paraId="1226992D" w14:textId="77777777" w:rsidR="00630677" w:rsidRPr="00630677" w:rsidRDefault="00630677" w:rsidP="00630677">
      <w:pPr>
        <w:shd w:val="clear" w:color="auto" w:fill="FFFFFF"/>
        <w:spacing w:after="100" w:afterAutospacing="1"/>
        <w:contextualSpacing/>
        <w:rPr>
          <w:rFonts w:asciiTheme="minorHAnsi" w:hAnsiTheme="minorHAnsi" w:cstheme="minorHAnsi"/>
          <w:b/>
        </w:rPr>
      </w:pPr>
    </w:p>
    <w:p w14:paraId="6DCF149C" w14:textId="77777777" w:rsidR="00630677" w:rsidRPr="00630677" w:rsidRDefault="00630677" w:rsidP="00630677">
      <w:pPr>
        <w:shd w:val="clear" w:color="auto" w:fill="FFFFFF"/>
        <w:spacing w:after="100" w:afterAutospacing="1"/>
        <w:contextualSpacing/>
        <w:rPr>
          <w:rFonts w:asciiTheme="minorHAnsi" w:hAnsiTheme="minorHAnsi" w:cstheme="minorHAnsi"/>
          <w:b/>
        </w:rPr>
      </w:pPr>
      <w:r w:rsidRPr="00630677">
        <w:rPr>
          <w:rFonts w:asciiTheme="minorHAnsi" w:hAnsiTheme="minorHAnsi" w:cstheme="minorHAnsi"/>
          <w:noProof/>
          <w:lang w:eastAsia="es-MX"/>
        </w:rPr>
        <w:drawing>
          <wp:inline distT="0" distB="0" distL="0" distR="0" wp14:anchorId="489271F3" wp14:editId="352A56D0">
            <wp:extent cx="6101757" cy="2980707"/>
            <wp:effectExtent l="0" t="0" r="0" b="0"/>
            <wp:docPr id="13" name="Imagen 6">
              <a:extLst xmlns:a="http://schemas.openxmlformats.org/drawingml/2006/main">
                <a:ext uri="{FF2B5EF4-FFF2-40B4-BE49-F238E27FC236}">
                  <a16:creationId xmlns:a16="http://schemas.microsoft.com/office/drawing/2014/main" id="{D738D4C6-962A-48D7-98B8-C01879EF74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D738D4C6-962A-48D7-98B8-C01879EF74BB}"/>
                        </a:ext>
                      </a:extLst>
                    </pic:cNvPr>
                    <pic:cNvPicPr>
                      <a:picLocks noChangeAspect="1"/>
                    </pic:cNvPicPr>
                  </pic:nvPicPr>
                  <pic:blipFill>
                    <a:blip r:embed="rId10"/>
                    <a:stretch>
                      <a:fillRect/>
                    </a:stretch>
                  </pic:blipFill>
                  <pic:spPr>
                    <a:xfrm>
                      <a:off x="0" y="0"/>
                      <a:ext cx="6113495" cy="2986441"/>
                    </a:xfrm>
                    <a:prstGeom prst="rect">
                      <a:avLst/>
                    </a:prstGeom>
                  </pic:spPr>
                </pic:pic>
              </a:graphicData>
            </a:graphic>
          </wp:inline>
        </w:drawing>
      </w:r>
    </w:p>
    <w:p w14:paraId="3C568687" w14:textId="77777777" w:rsidR="00630677" w:rsidRPr="00630677" w:rsidRDefault="00630677" w:rsidP="00630677">
      <w:pPr>
        <w:shd w:val="clear" w:color="auto" w:fill="FFFFFF"/>
        <w:spacing w:after="100" w:afterAutospacing="1"/>
        <w:contextualSpacing/>
        <w:jc w:val="both"/>
        <w:rPr>
          <w:rFonts w:asciiTheme="minorHAnsi" w:hAnsiTheme="minorHAnsi" w:cstheme="minorHAnsi"/>
        </w:rPr>
      </w:pPr>
    </w:p>
    <w:p w14:paraId="5E73CB92" w14:textId="77777777" w:rsidR="00630677" w:rsidRPr="00630677" w:rsidRDefault="00630677" w:rsidP="00630677">
      <w:pPr>
        <w:shd w:val="clear" w:color="auto" w:fill="FFFFFF"/>
        <w:spacing w:after="100" w:afterAutospacing="1"/>
        <w:contextualSpacing/>
        <w:jc w:val="both"/>
        <w:rPr>
          <w:rFonts w:asciiTheme="minorHAnsi" w:hAnsiTheme="minorHAnsi" w:cstheme="minorHAnsi"/>
          <w:lang w:val="es-ES_tradnl"/>
        </w:rPr>
      </w:pPr>
      <w:r w:rsidRPr="00630677">
        <w:rPr>
          <w:rFonts w:asciiTheme="minorHAnsi" w:hAnsiTheme="minorHAnsi" w:cstheme="minorHAnsi"/>
          <w:lang w:val="es-ES_tradnl"/>
        </w:rPr>
        <w:t>Responsable de la evaluación de las proposiciones:</w:t>
      </w:r>
    </w:p>
    <w:p w14:paraId="1B559AC6" w14:textId="77777777" w:rsidR="00630677" w:rsidRPr="00630677" w:rsidRDefault="00630677" w:rsidP="00630677">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94"/>
        <w:gridCol w:w="5194"/>
      </w:tblGrid>
      <w:tr w:rsidR="00630677" w:rsidRPr="00630677" w14:paraId="4E60EE02" w14:textId="77777777" w:rsidTr="00051260">
        <w:trPr>
          <w:trHeight w:val="376"/>
        </w:trPr>
        <w:tc>
          <w:tcPr>
            <w:tcW w:w="4494" w:type="dxa"/>
          </w:tcPr>
          <w:p w14:paraId="3E1F65A3" w14:textId="77777777" w:rsidR="00630677" w:rsidRPr="00630677" w:rsidRDefault="00630677" w:rsidP="00051260">
            <w:pPr>
              <w:spacing w:after="100" w:afterAutospacing="1" w:line="276" w:lineRule="auto"/>
              <w:contextualSpacing/>
              <w:jc w:val="center"/>
              <w:rPr>
                <w:rFonts w:asciiTheme="minorHAnsi" w:hAnsiTheme="minorHAnsi" w:cstheme="minorHAnsi"/>
                <w:b/>
                <w:lang w:val="es-ES_tradnl"/>
              </w:rPr>
            </w:pPr>
            <w:r w:rsidRPr="00630677">
              <w:rPr>
                <w:rFonts w:asciiTheme="minorHAnsi" w:hAnsiTheme="minorHAnsi" w:cstheme="minorHAnsi"/>
                <w:b/>
                <w:lang w:val="es-ES_tradnl"/>
              </w:rPr>
              <w:t>Nombre</w:t>
            </w:r>
          </w:p>
        </w:tc>
        <w:tc>
          <w:tcPr>
            <w:tcW w:w="5194" w:type="dxa"/>
          </w:tcPr>
          <w:p w14:paraId="558AF189" w14:textId="77777777" w:rsidR="00630677" w:rsidRPr="00630677" w:rsidRDefault="00630677" w:rsidP="00051260">
            <w:pPr>
              <w:spacing w:after="100" w:afterAutospacing="1" w:line="276" w:lineRule="auto"/>
              <w:contextualSpacing/>
              <w:jc w:val="center"/>
              <w:rPr>
                <w:rFonts w:asciiTheme="minorHAnsi" w:hAnsiTheme="minorHAnsi" w:cstheme="minorHAnsi"/>
                <w:b/>
                <w:lang w:val="es-ES_tradnl"/>
              </w:rPr>
            </w:pPr>
            <w:r w:rsidRPr="00630677">
              <w:rPr>
                <w:rFonts w:asciiTheme="minorHAnsi" w:hAnsiTheme="minorHAnsi" w:cstheme="minorHAnsi"/>
                <w:b/>
                <w:lang w:val="es-ES_tradnl"/>
              </w:rPr>
              <w:t>Cargo</w:t>
            </w:r>
          </w:p>
        </w:tc>
      </w:tr>
      <w:tr w:rsidR="00630677" w:rsidRPr="00630677" w14:paraId="78AD4319" w14:textId="77777777" w:rsidTr="00051260">
        <w:trPr>
          <w:trHeight w:val="355"/>
        </w:trPr>
        <w:tc>
          <w:tcPr>
            <w:tcW w:w="4494" w:type="dxa"/>
          </w:tcPr>
          <w:p w14:paraId="7797A960" w14:textId="77777777" w:rsidR="00630677" w:rsidRPr="00630677" w:rsidRDefault="00630677" w:rsidP="00051260">
            <w:pPr>
              <w:shd w:val="clear" w:color="auto" w:fill="FFFFFF"/>
              <w:spacing w:after="100" w:afterAutospacing="1" w:line="276" w:lineRule="auto"/>
              <w:contextualSpacing/>
              <w:rPr>
                <w:rFonts w:asciiTheme="minorHAnsi" w:hAnsiTheme="minorHAnsi" w:cstheme="minorHAnsi"/>
              </w:rPr>
            </w:pPr>
            <w:proofErr w:type="spellStart"/>
            <w:r w:rsidRPr="00630677">
              <w:rPr>
                <w:rFonts w:asciiTheme="minorHAnsi" w:hAnsiTheme="minorHAnsi" w:cstheme="minorHAnsi"/>
              </w:rPr>
              <w:t>Dialhery</w:t>
            </w:r>
            <w:proofErr w:type="spellEnd"/>
            <w:r w:rsidRPr="00630677">
              <w:rPr>
                <w:rFonts w:asciiTheme="minorHAnsi" w:hAnsiTheme="minorHAnsi" w:cstheme="minorHAnsi"/>
              </w:rPr>
              <w:t xml:space="preserve"> Diaz González </w:t>
            </w:r>
          </w:p>
        </w:tc>
        <w:tc>
          <w:tcPr>
            <w:tcW w:w="5194" w:type="dxa"/>
          </w:tcPr>
          <w:p w14:paraId="1049C23C" w14:textId="77777777" w:rsidR="00630677" w:rsidRPr="00630677" w:rsidRDefault="00630677" w:rsidP="00051260">
            <w:pPr>
              <w:spacing w:after="100" w:afterAutospacing="1" w:line="276" w:lineRule="auto"/>
              <w:contextualSpacing/>
              <w:rPr>
                <w:rFonts w:asciiTheme="minorHAnsi" w:hAnsiTheme="minorHAnsi" w:cstheme="minorHAnsi"/>
              </w:rPr>
            </w:pPr>
            <w:r w:rsidRPr="00630677">
              <w:rPr>
                <w:rFonts w:asciiTheme="minorHAnsi" w:hAnsiTheme="minorHAnsi" w:cstheme="minorHAnsi"/>
              </w:rPr>
              <w:t xml:space="preserve">Directora de Administración </w:t>
            </w:r>
          </w:p>
        </w:tc>
      </w:tr>
      <w:tr w:rsidR="00630677" w:rsidRPr="00630677" w14:paraId="06DB6473" w14:textId="77777777" w:rsidTr="00051260">
        <w:trPr>
          <w:trHeight w:val="667"/>
        </w:trPr>
        <w:tc>
          <w:tcPr>
            <w:tcW w:w="4494" w:type="dxa"/>
          </w:tcPr>
          <w:p w14:paraId="29F404FA" w14:textId="77777777" w:rsidR="00630677" w:rsidRPr="00630677" w:rsidRDefault="00630677" w:rsidP="00051260">
            <w:pPr>
              <w:shd w:val="clear" w:color="auto" w:fill="FFFFFF"/>
              <w:spacing w:after="100" w:afterAutospacing="1"/>
              <w:contextualSpacing/>
              <w:rPr>
                <w:rFonts w:asciiTheme="minorHAnsi" w:hAnsiTheme="minorHAnsi" w:cstheme="minorHAnsi"/>
              </w:rPr>
            </w:pPr>
            <w:r w:rsidRPr="00630677">
              <w:rPr>
                <w:rFonts w:asciiTheme="minorHAnsi" w:hAnsiTheme="minorHAnsi" w:cstheme="minorHAnsi"/>
              </w:rPr>
              <w:t>Edmundo Antonio Amutio Villa</w:t>
            </w:r>
          </w:p>
        </w:tc>
        <w:tc>
          <w:tcPr>
            <w:tcW w:w="5194" w:type="dxa"/>
          </w:tcPr>
          <w:p w14:paraId="116FBE12" w14:textId="77777777" w:rsidR="00630677" w:rsidRPr="00630677" w:rsidRDefault="00630677" w:rsidP="00051260">
            <w:pPr>
              <w:spacing w:after="100" w:afterAutospacing="1"/>
              <w:contextualSpacing/>
              <w:rPr>
                <w:rFonts w:asciiTheme="minorHAnsi" w:hAnsiTheme="minorHAnsi" w:cstheme="minorHAnsi"/>
              </w:rPr>
            </w:pPr>
            <w:r w:rsidRPr="00630677">
              <w:rPr>
                <w:rFonts w:asciiTheme="minorHAnsi" w:hAnsiTheme="minorHAnsi" w:cstheme="minorHAnsi"/>
              </w:rPr>
              <w:t>Coordinador General de Administración e Innovación Gubernamental</w:t>
            </w:r>
          </w:p>
        </w:tc>
      </w:tr>
    </w:tbl>
    <w:p w14:paraId="29A95430" w14:textId="77777777" w:rsidR="00630677" w:rsidRPr="00630677" w:rsidRDefault="00630677" w:rsidP="00630677">
      <w:pPr>
        <w:shd w:val="clear" w:color="auto" w:fill="FFFFFF"/>
        <w:spacing w:after="100" w:afterAutospacing="1"/>
        <w:contextualSpacing/>
        <w:jc w:val="both"/>
        <w:rPr>
          <w:rFonts w:asciiTheme="minorHAnsi" w:hAnsiTheme="minorHAnsi" w:cstheme="minorHAnsi"/>
        </w:rPr>
      </w:pPr>
    </w:p>
    <w:p w14:paraId="600F890E" w14:textId="77777777" w:rsidR="00630677" w:rsidRPr="00630677" w:rsidRDefault="00630677" w:rsidP="00630677">
      <w:pPr>
        <w:shd w:val="clear" w:color="auto" w:fill="FFFFFF"/>
        <w:spacing w:after="100" w:afterAutospacing="1"/>
        <w:contextualSpacing/>
        <w:jc w:val="both"/>
        <w:rPr>
          <w:rFonts w:asciiTheme="minorHAnsi" w:hAnsiTheme="minorHAnsi" w:cstheme="minorHAnsi"/>
          <w:b/>
          <w:lang w:val="es-ES_tradnl"/>
        </w:rPr>
      </w:pPr>
      <w:r w:rsidRPr="00630677">
        <w:rPr>
          <w:rFonts w:asciiTheme="minorHAnsi" w:hAnsiTheme="minorHAnsi" w:cstheme="minorHAnsi"/>
          <w:b/>
          <w:u w:val="single"/>
          <w:lang w:val="es-ES_tradnl"/>
        </w:rPr>
        <w:lastRenderedPageBreak/>
        <w:t xml:space="preserve">Mediante oficio de análisis técnico número </w:t>
      </w:r>
      <w:r w:rsidRPr="00630677">
        <w:rPr>
          <w:rFonts w:asciiTheme="minorHAnsi" w:hAnsiTheme="minorHAnsi" w:cstheme="minorHAnsi"/>
          <w:b/>
          <w:u w:val="single"/>
        </w:rPr>
        <w:t>802/2023/181</w:t>
      </w:r>
    </w:p>
    <w:p w14:paraId="4F09D333" w14:textId="77777777" w:rsidR="00630677" w:rsidRPr="00630677" w:rsidRDefault="00630677" w:rsidP="00630677">
      <w:pPr>
        <w:shd w:val="clear" w:color="auto" w:fill="FFFFFF"/>
        <w:spacing w:after="100" w:afterAutospacing="1"/>
        <w:contextualSpacing/>
        <w:jc w:val="both"/>
        <w:rPr>
          <w:rFonts w:asciiTheme="minorHAnsi" w:hAnsiTheme="minorHAnsi" w:cstheme="minorHAnsi"/>
          <w:b/>
          <w:lang w:val="es-ES_tradnl"/>
        </w:rPr>
      </w:pPr>
    </w:p>
    <w:p w14:paraId="46F821B2" w14:textId="77777777" w:rsidR="00630677" w:rsidRPr="00630677" w:rsidRDefault="00630677" w:rsidP="00630677">
      <w:pPr>
        <w:shd w:val="clear" w:color="auto" w:fill="FFFFFF"/>
        <w:spacing w:after="100" w:afterAutospacing="1"/>
        <w:contextualSpacing/>
        <w:jc w:val="both"/>
        <w:rPr>
          <w:rFonts w:asciiTheme="minorHAnsi" w:hAnsiTheme="minorHAnsi" w:cstheme="minorHAnsi"/>
        </w:rPr>
      </w:pPr>
      <w:r w:rsidRPr="00630677">
        <w:rPr>
          <w:rFonts w:asciiTheme="minorHAnsi" w:hAnsiTheme="minorHAnsi" w:cstheme="minorHAnsi"/>
          <w:b/>
          <w:lang w:val="es-ES_tradnl"/>
        </w:rPr>
        <w:t>Nota:</w:t>
      </w:r>
      <w:r w:rsidRPr="00630677">
        <w:rPr>
          <w:rFonts w:asciiTheme="minorHAnsi" w:hAnsiTheme="minorHAnsi" w:cstheme="minorHAnsi"/>
        </w:rPr>
        <w:t xml:space="preserve"> De conformidad a la evaluación mediante oficio 802/2023/181, emitido por parte de la Dirección de Administración adscrita a la Coordinación General de Administración e Innovación Gubernamental, mismo que refiere de las 05 propuestas presentadas, 01 cumple, con los requerimientos técnicos, económicos así como los puntos adicionales solicitados en las bases de licitación, por lo que se sugiere dictaminar el fallo a favor del único licitante solvente en las partidas antes mencionadas, es decir : LLANTAS Y SERVICIOS SANCHEZ BARBA, S.A. DE C.V.</w:t>
      </w:r>
    </w:p>
    <w:p w14:paraId="38317F28" w14:textId="77777777" w:rsidR="00630677" w:rsidRPr="00630677" w:rsidRDefault="00630677" w:rsidP="00630677">
      <w:pPr>
        <w:shd w:val="clear" w:color="auto" w:fill="FFFFFF"/>
        <w:spacing w:after="100" w:afterAutospacing="1"/>
        <w:contextualSpacing/>
        <w:jc w:val="both"/>
        <w:rPr>
          <w:rFonts w:asciiTheme="minorHAnsi" w:hAnsiTheme="minorHAnsi" w:cstheme="minorHAnsi"/>
        </w:rPr>
      </w:pPr>
    </w:p>
    <w:p w14:paraId="5DE80509" w14:textId="77777777" w:rsidR="00630677" w:rsidRPr="00630677" w:rsidRDefault="00630677" w:rsidP="00630677">
      <w:pPr>
        <w:shd w:val="clear" w:color="auto" w:fill="FFFFFF"/>
        <w:spacing w:after="100" w:afterAutospacing="1"/>
        <w:contextualSpacing/>
        <w:jc w:val="both"/>
        <w:rPr>
          <w:rFonts w:asciiTheme="minorHAnsi" w:hAnsiTheme="minorHAnsi" w:cstheme="minorHAnsi"/>
        </w:rPr>
      </w:pPr>
      <w:r w:rsidRPr="00630677">
        <w:rPr>
          <w:rFonts w:asciiTheme="minorHAnsi" w:hAnsiTheme="minorHAnsi" w:cstheme="minorHAnsi"/>
        </w:rPr>
        <w:t xml:space="preserve">Cabe señalar que lo correspondiente a la Partida 2 de la Requisición 202300507  se procede a declarar desierta en virtud de que se estableció como requisito que para la partida “llantas para auto y camioneta” solo se aceptarán cotizaciones de marcas “premium” y/o enlistadas en el “Ranking de marcas según el análisis de las mejores llantas en el 2022 de </w:t>
      </w:r>
      <w:proofErr w:type="spellStart"/>
      <w:r w:rsidRPr="00630677">
        <w:rPr>
          <w:rFonts w:asciiTheme="minorHAnsi" w:hAnsiTheme="minorHAnsi" w:cstheme="minorHAnsi"/>
        </w:rPr>
        <w:t>Consumer</w:t>
      </w:r>
      <w:proofErr w:type="spellEnd"/>
      <w:r w:rsidRPr="00630677">
        <w:rPr>
          <w:rFonts w:asciiTheme="minorHAnsi" w:hAnsiTheme="minorHAnsi" w:cstheme="minorHAnsi"/>
        </w:rPr>
        <w:t xml:space="preserve"> </w:t>
      </w:r>
      <w:proofErr w:type="spellStart"/>
      <w:r w:rsidRPr="00630677">
        <w:rPr>
          <w:rFonts w:asciiTheme="minorHAnsi" w:hAnsiTheme="minorHAnsi" w:cstheme="minorHAnsi"/>
        </w:rPr>
        <w:t>Reports</w:t>
      </w:r>
      <w:proofErr w:type="spellEnd"/>
      <w:r w:rsidRPr="00630677">
        <w:rPr>
          <w:rFonts w:asciiTheme="minorHAnsi" w:hAnsiTheme="minorHAnsi" w:cstheme="minorHAnsi"/>
        </w:rPr>
        <w:t>”. No obstante, el licitante oferta solo 10 de los 19 artículos en las marcas solicitadas,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se procede a declarar desierta solicitándose autorización para una Requisición Complementaria, esto al prevalecer la necesidad de adquirir dichos bienes.</w:t>
      </w:r>
    </w:p>
    <w:p w14:paraId="29160C81" w14:textId="77777777" w:rsidR="00630677" w:rsidRPr="00630677" w:rsidRDefault="00630677" w:rsidP="00630677">
      <w:pPr>
        <w:shd w:val="clear" w:color="auto" w:fill="FFFFFF"/>
        <w:spacing w:after="100" w:afterAutospacing="1"/>
        <w:contextualSpacing/>
        <w:jc w:val="both"/>
        <w:rPr>
          <w:rFonts w:asciiTheme="minorHAnsi" w:hAnsiTheme="minorHAnsi" w:cstheme="minorHAnsi"/>
        </w:rPr>
      </w:pPr>
    </w:p>
    <w:p w14:paraId="4DEA695C" w14:textId="77777777" w:rsidR="00630677" w:rsidRPr="00630677" w:rsidRDefault="00630677" w:rsidP="00630677">
      <w:pPr>
        <w:shd w:val="clear" w:color="auto" w:fill="FFFFFF"/>
        <w:spacing w:after="100" w:afterAutospacing="1"/>
        <w:contextualSpacing/>
        <w:jc w:val="both"/>
        <w:rPr>
          <w:rFonts w:asciiTheme="minorHAnsi" w:hAnsiTheme="minorHAnsi" w:cstheme="minorHAnsi"/>
        </w:rPr>
      </w:pPr>
      <w:r w:rsidRPr="00630677">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34D8C69D" w14:textId="77777777" w:rsidR="00630677" w:rsidRPr="00630677" w:rsidRDefault="00630677" w:rsidP="00630677">
      <w:pPr>
        <w:shd w:val="clear" w:color="auto" w:fill="FFFFFF"/>
        <w:spacing w:after="100" w:afterAutospacing="1"/>
        <w:contextualSpacing/>
        <w:jc w:val="both"/>
        <w:rPr>
          <w:rFonts w:asciiTheme="minorHAnsi" w:hAnsiTheme="minorHAnsi" w:cstheme="minorHAnsi"/>
        </w:rPr>
      </w:pPr>
    </w:p>
    <w:p w14:paraId="7B4846DB" w14:textId="77777777" w:rsidR="00630677" w:rsidRPr="00630677" w:rsidRDefault="00630677" w:rsidP="00630677">
      <w:pPr>
        <w:shd w:val="clear" w:color="auto" w:fill="FFFFFF"/>
        <w:spacing w:after="100" w:afterAutospacing="1"/>
        <w:contextualSpacing/>
        <w:jc w:val="both"/>
        <w:rPr>
          <w:rFonts w:asciiTheme="minorHAnsi" w:hAnsiTheme="minorHAnsi" w:cstheme="minorHAnsi"/>
          <w:b/>
        </w:rPr>
      </w:pPr>
      <w:r w:rsidRPr="00630677">
        <w:rPr>
          <w:rFonts w:asciiTheme="minorHAnsi" w:hAnsiTheme="minorHAnsi" w:cstheme="minorHAnsi"/>
          <w:b/>
        </w:rPr>
        <w:t>LLANTAS Y SERVICIOS SÁNCHEZ BARBA, S.A. DE C.V., EN LA REQUISICION 202300507 EN LA PARTIDA 1 POR UN MONTO MINIMO DE $4,800,000.00 Y POR UN MONTO MAXIMO DE $12,000,000.00</w:t>
      </w:r>
    </w:p>
    <w:p w14:paraId="1ED326E3" w14:textId="77777777" w:rsidR="00630677" w:rsidRPr="00630677" w:rsidRDefault="00630677" w:rsidP="00630677">
      <w:pPr>
        <w:shd w:val="clear" w:color="auto" w:fill="FFFFFF"/>
        <w:spacing w:after="100" w:afterAutospacing="1"/>
        <w:contextualSpacing/>
        <w:jc w:val="both"/>
        <w:rPr>
          <w:rFonts w:asciiTheme="minorHAnsi" w:hAnsiTheme="minorHAnsi" w:cstheme="minorHAnsi"/>
          <w:b/>
        </w:rPr>
      </w:pPr>
    </w:p>
    <w:p w14:paraId="25879886" w14:textId="77777777" w:rsidR="00630677" w:rsidRPr="00630677" w:rsidRDefault="00630677" w:rsidP="00630677">
      <w:pPr>
        <w:shd w:val="clear" w:color="auto" w:fill="FFFFFF"/>
        <w:spacing w:after="100" w:afterAutospacing="1"/>
        <w:contextualSpacing/>
        <w:jc w:val="both"/>
        <w:rPr>
          <w:rFonts w:asciiTheme="minorHAnsi" w:hAnsiTheme="minorHAnsi" w:cstheme="minorHAnsi"/>
        </w:rPr>
      </w:pPr>
      <w:r w:rsidRPr="00630677">
        <w:rPr>
          <w:rFonts w:asciiTheme="minorHAnsi" w:hAnsiTheme="minorHAnsi" w:cstheme="minorHAnsi"/>
          <w:noProof/>
          <w:lang w:eastAsia="es-MX"/>
        </w:rPr>
        <w:drawing>
          <wp:inline distT="0" distB="0" distL="0" distR="0" wp14:anchorId="345133BE" wp14:editId="78F05722">
            <wp:extent cx="6195284" cy="1327868"/>
            <wp:effectExtent l="0" t="0" r="0" b="0"/>
            <wp:docPr id="14" name="Imagen 4">
              <a:extLst xmlns:a="http://schemas.openxmlformats.org/drawingml/2006/main">
                <a:ext uri="{FF2B5EF4-FFF2-40B4-BE49-F238E27FC236}">
                  <a16:creationId xmlns:a16="http://schemas.microsoft.com/office/drawing/2014/main" id="{AC955BE4-BBAF-4494-9062-86FFA9575D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AC955BE4-BBAF-4494-9062-86FFA9575D8F}"/>
                        </a:ext>
                      </a:extLst>
                    </pic:cNvPr>
                    <pic:cNvPicPr>
                      <a:picLocks noChangeAspect="1"/>
                    </pic:cNvPicPr>
                  </pic:nvPicPr>
                  <pic:blipFill>
                    <a:blip r:embed="rId11"/>
                    <a:stretch>
                      <a:fillRect/>
                    </a:stretch>
                  </pic:blipFill>
                  <pic:spPr>
                    <a:xfrm>
                      <a:off x="0" y="0"/>
                      <a:ext cx="6347289" cy="1360448"/>
                    </a:xfrm>
                    <a:prstGeom prst="rect">
                      <a:avLst/>
                    </a:prstGeom>
                  </pic:spPr>
                </pic:pic>
              </a:graphicData>
            </a:graphic>
          </wp:inline>
        </w:drawing>
      </w:r>
    </w:p>
    <w:p w14:paraId="5DF32026" w14:textId="77777777" w:rsidR="00630677" w:rsidRPr="00630677" w:rsidRDefault="00630677" w:rsidP="00630677">
      <w:pPr>
        <w:shd w:val="clear" w:color="auto" w:fill="FFFFFF"/>
        <w:spacing w:after="100" w:afterAutospacing="1"/>
        <w:contextualSpacing/>
        <w:jc w:val="both"/>
        <w:rPr>
          <w:rFonts w:asciiTheme="minorHAnsi" w:hAnsiTheme="minorHAnsi" w:cstheme="minorHAnsi"/>
          <w:b/>
        </w:rPr>
      </w:pPr>
    </w:p>
    <w:p w14:paraId="532538FB" w14:textId="77777777" w:rsidR="00630677" w:rsidRPr="00630677" w:rsidRDefault="00630677" w:rsidP="00630677">
      <w:pPr>
        <w:shd w:val="clear" w:color="auto" w:fill="FFFFFF"/>
        <w:spacing w:after="100" w:afterAutospacing="1"/>
        <w:contextualSpacing/>
        <w:jc w:val="both"/>
        <w:rPr>
          <w:rFonts w:asciiTheme="minorHAnsi" w:hAnsiTheme="minorHAnsi" w:cstheme="minorHAnsi"/>
          <w:b/>
        </w:rPr>
      </w:pPr>
    </w:p>
    <w:p w14:paraId="5607D398" w14:textId="77777777" w:rsidR="00630677" w:rsidRPr="00630677" w:rsidRDefault="00630677" w:rsidP="00630677">
      <w:pPr>
        <w:shd w:val="clear" w:color="auto" w:fill="FFFFFF"/>
        <w:spacing w:after="100" w:afterAutospacing="1"/>
        <w:contextualSpacing/>
        <w:jc w:val="both"/>
        <w:rPr>
          <w:rFonts w:asciiTheme="minorHAnsi" w:hAnsiTheme="minorHAnsi" w:cstheme="minorHAnsi"/>
          <w:b/>
        </w:rPr>
      </w:pPr>
    </w:p>
    <w:p w14:paraId="3B11047D" w14:textId="4078E9FF" w:rsidR="00630677" w:rsidRPr="00630677" w:rsidRDefault="00630677" w:rsidP="00630677">
      <w:pPr>
        <w:shd w:val="clear" w:color="auto" w:fill="FFFFFF"/>
        <w:spacing w:after="100" w:afterAutospacing="1"/>
        <w:contextualSpacing/>
        <w:jc w:val="both"/>
        <w:rPr>
          <w:rFonts w:asciiTheme="minorHAnsi" w:hAnsiTheme="minorHAnsi" w:cstheme="minorHAnsi"/>
          <w:b/>
        </w:rPr>
      </w:pPr>
      <w:r w:rsidRPr="00630677">
        <w:rPr>
          <w:rFonts w:asciiTheme="minorHAnsi" w:hAnsiTheme="minorHAnsi" w:cstheme="minorHAnsi"/>
          <w:b/>
        </w:rPr>
        <w:lastRenderedPageBreak/>
        <w:t>LLANTAS Y SERVICIOS SÁNCHEZ BARBA, S.A. DE C.V., EN LA REQUISICION 202300546 POR UN MONTO MINIMO DE $800,000.00 Y UN MONTO MAXIMO DE $2,000,000.00</w:t>
      </w:r>
    </w:p>
    <w:p w14:paraId="16E611B8" w14:textId="77777777" w:rsidR="00630677" w:rsidRPr="00630677" w:rsidRDefault="00630677" w:rsidP="00630677">
      <w:pPr>
        <w:shd w:val="clear" w:color="auto" w:fill="FFFFFF"/>
        <w:spacing w:after="100" w:afterAutospacing="1"/>
        <w:contextualSpacing/>
        <w:jc w:val="both"/>
        <w:rPr>
          <w:rFonts w:asciiTheme="minorHAnsi" w:hAnsiTheme="minorHAnsi" w:cstheme="minorHAnsi"/>
          <w:b/>
        </w:rPr>
      </w:pPr>
    </w:p>
    <w:p w14:paraId="13427F50" w14:textId="77777777" w:rsidR="00630677" w:rsidRPr="00630677" w:rsidRDefault="00630677" w:rsidP="00630677">
      <w:pPr>
        <w:shd w:val="clear" w:color="auto" w:fill="FFFFFF"/>
        <w:spacing w:after="100" w:afterAutospacing="1"/>
        <w:contextualSpacing/>
        <w:jc w:val="both"/>
        <w:rPr>
          <w:rFonts w:asciiTheme="minorHAnsi" w:hAnsiTheme="minorHAnsi" w:cstheme="minorHAnsi"/>
          <w:b/>
        </w:rPr>
      </w:pPr>
      <w:r w:rsidRPr="00630677">
        <w:rPr>
          <w:rFonts w:asciiTheme="minorHAnsi" w:hAnsiTheme="minorHAnsi" w:cstheme="minorHAnsi"/>
          <w:noProof/>
          <w:lang w:eastAsia="es-MX"/>
        </w:rPr>
        <w:drawing>
          <wp:inline distT="0" distB="0" distL="0" distR="0" wp14:anchorId="2DC21099" wp14:editId="09038A3D">
            <wp:extent cx="6187044" cy="1520041"/>
            <wp:effectExtent l="0" t="0" r="4445" b="4445"/>
            <wp:docPr id="10" name="Imagen 9">
              <a:extLst xmlns:a="http://schemas.openxmlformats.org/drawingml/2006/main">
                <a:ext uri="{FF2B5EF4-FFF2-40B4-BE49-F238E27FC236}">
                  <a16:creationId xmlns:a16="http://schemas.microsoft.com/office/drawing/2014/main" id="{2FB84C0B-39FE-4557-A88E-108525CAB4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2FB84C0B-39FE-4557-A88E-108525CAB4EC}"/>
                        </a:ext>
                      </a:extLst>
                    </pic:cNvPr>
                    <pic:cNvPicPr>
                      <a:picLocks noChangeAspect="1"/>
                    </pic:cNvPicPr>
                  </pic:nvPicPr>
                  <pic:blipFill>
                    <a:blip r:embed="rId12"/>
                    <a:stretch>
                      <a:fillRect/>
                    </a:stretch>
                  </pic:blipFill>
                  <pic:spPr>
                    <a:xfrm>
                      <a:off x="0" y="0"/>
                      <a:ext cx="6238276" cy="1532628"/>
                    </a:xfrm>
                    <a:prstGeom prst="rect">
                      <a:avLst/>
                    </a:prstGeom>
                  </pic:spPr>
                </pic:pic>
              </a:graphicData>
            </a:graphic>
          </wp:inline>
        </w:drawing>
      </w:r>
    </w:p>
    <w:p w14:paraId="791ACDC4" w14:textId="77777777" w:rsidR="00630677" w:rsidRPr="00630677" w:rsidRDefault="00630677" w:rsidP="00630677">
      <w:pPr>
        <w:shd w:val="clear" w:color="auto" w:fill="FFFFFF"/>
        <w:spacing w:after="100" w:afterAutospacing="1"/>
        <w:contextualSpacing/>
        <w:jc w:val="both"/>
        <w:rPr>
          <w:rFonts w:asciiTheme="minorHAnsi" w:hAnsiTheme="minorHAnsi" w:cstheme="minorHAnsi"/>
        </w:rPr>
      </w:pPr>
    </w:p>
    <w:p w14:paraId="1454D0C4" w14:textId="77777777" w:rsidR="00630677" w:rsidRPr="00630677" w:rsidRDefault="00630677" w:rsidP="00630677">
      <w:pPr>
        <w:shd w:val="clear" w:color="auto" w:fill="FFFFFF"/>
        <w:spacing w:after="100" w:afterAutospacing="1"/>
        <w:contextualSpacing/>
        <w:jc w:val="both"/>
        <w:rPr>
          <w:rFonts w:asciiTheme="minorHAnsi" w:hAnsiTheme="minorHAnsi" w:cstheme="minorHAnsi"/>
          <w:b/>
        </w:rPr>
      </w:pPr>
      <w:r w:rsidRPr="00630677">
        <w:rPr>
          <w:rFonts w:asciiTheme="minorHAnsi" w:hAnsiTheme="minorHAnsi" w:cstheme="minorHAnsi"/>
          <w:b/>
        </w:rPr>
        <w:t>MONTO TOTAL GLOBAL MINIMO DE $5,600,000.00 Y UN MONTO MAXIMO DE $14,000,000.00</w:t>
      </w:r>
    </w:p>
    <w:p w14:paraId="14D9ACB9" w14:textId="77777777" w:rsidR="00630677" w:rsidRPr="00630677" w:rsidRDefault="00630677" w:rsidP="00630677">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7DC3ED8D" w14:textId="77777777" w:rsidR="00630677" w:rsidRPr="00630677" w:rsidRDefault="00630677" w:rsidP="00630677">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630677">
        <w:rPr>
          <w:rFonts w:asciiTheme="minorHAnsi" w:hAnsiTheme="minorHAnsi" w:cstheme="minorHAnsi"/>
          <w:color w:val="000000"/>
          <w:lang w:eastAsia="es-MX"/>
        </w:rPr>
        <w:t>La convocante tendrá 10 días hábiles para emitir la orden de compra / pedido posterior a la emisión del fallo.</w:t>
      </w:r>
    </w:p>
    <w:p w14:paraId="607D2AD7" w14:textId="77777777" w:rsidR="00630677" w:rsidRPr="00630677" w:rsidRDefault="00630677" w:rsidP="00630677">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3CE1543F" w14:textId="77777777" w:rsidR="00630677" w:rsidRDefault="00630677" w:rsidP="00630677">
      <w:pPr>
        <w:shd w:val="clear" w:color="auto" w:fill="FFFFFF"/>
        <w:spacing w:line="253" w:lineRule="atLeast"/>
        <w:jc w:val="both"/>
        <w:rPr>
          <w:rFonts w:asciiTheme="minorHAnsi" w:hAnsiTheme="minorHAnsi" w:cstheme="minorHAnsi"/>
          <w:color w:val="000000"/>
          <w:lang w:eastAsia="es-MX"/>
        </w:rPr>
      </w:pPr>
      <w:r w:rsidRPr="00630677">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64C0B326" w14:textId="77777777" w:rsidR="00630677" w:rsidRPr="00630677" w:rsidRDefault="00630677" w:rsidP="00630677">
      <w:pPr>
        <w:shd w:val="clear" w:color="auto" w:fill="FFFFFF"/>
        <w:spacing w:line="253" w:lineRule="atLeast"/>
        <w:jc w:val="both"/>
        <w:rPr>
          <w:rFonts w:asciiTheme="minorHAnsi" w:hAnsiTheme="minorHAnsi" w:cstheme="minorHAnsi"/>
          <w:color w:val="000000"/>
          <w:lang w:eastAsia="es-MX"/>
        </w:rPr>
      </w:pPr>
    </w:p>
    <w:p w14:paraId="2B69BC12" w14:textId="77777777" w:rsidR="00630677" w:rsidRDefault="00630677" w:rsidP="00630677">
      <w:pPr>
        <w:shd w:val="clear" w:color="auto" w:fill="FFFFFF"/>
        <w:spacing w:line="253" w:lineRule="atLeast"/>
        <w:jc w:val="both"/>
        <w:rPr>
          <w:rFonts w:asciiTheme="minorHAnsi" w:hAnsiTheme="minorHAnsi" w:cstheme="minorHAnsi"/>
          <w:color w:val="000000"/>
          <w:lang w:eastAsia="es-MX"/>
        </w:rPr>
      </w:pPr>
      <w:r w:rsidRPr="00630677">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4FA5A693" w14:textId="77777777" w:rsidR="00630677" w:rsidRPr="00630677" w:rsidRDefault="00630677" w:rsidP="00630677">
      <w:pPr>
        <w:shd w:val="clear" w:color="auto" w:fill="FFFFFF"/>
        <w:spacing w:line="253" w:lineRule="atLeast"/>
        <w:jc w:val="both"/>
        <w:rPr>
          <w:rFonts w:asciiTheme="minorHAnsi" w:hAnsiTheme="minorHAnsi" w:cstheme="minorHAnsi"/>
          <w:color w:val="000000"/>
          <w:lang w:eastAsia="es-MX"/>
        </w:rPr>
      </w:pPr>
    </w:p>
    <w:p w14:paraId="1260C773" w14:textId="77777777" w:rsidR="00630677" w:rsidRPr="00630677" w:rsidRDefault="00630677" w:rsidP="00630677">
      <w:pPr>
        <w:shd w:val="clear" w:color="auto" w:fill="FFFFFF"/>
        <w:spacing w:line="276" w:lineRule="atLeast"/>
        <w:jc w:val="both"/>
        <w:rPr>
          <w:rFonts w:asciiTheme="minorHAnsi" w:hAnsiTheme="minorHAnsi" w:cstheme="minorHAnsi"/>
          <w:color w:val="000000"/>
          <w:lang w:eastAsia="es-MX"/>
        </w:rPr>
      </w:pPr>
      <w:r w:rsidRPr="0063067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25D03024" w14:textId="77777777" w:rsidR="00630677" w:rsidRPr="00DF5F81" w:rsidRDefault="00630677" w:rsidP="00630677">
      <w:pPr>
        <w:shd w:val="clear" w:color="auto" w:fill="FFFFFF"/>
        <w:spacing w:line="276" w:lineRule="atLeast"/>
        <w:jc w:val="both"/>
        <w:rPr>
          <w:rFonts w:cstheme="minorHAnsi"/>
          <w:color w:val="000000"/>
          <w:lang w:eastAsia="es-MX"/>
        </w:rPr>
      </w:pPr>
    </w:p>
    <w:p w14:paraId="3ED392BF" w14:textId="77777777" w:rsidR="00630677" w:rsidRPr="00630677" w:rsidRDefault="00630677" w:rsidP="00630677">
      <w:pPr>
        <w:shd w:val="clear" w:color="auto" w:fill="FFFFFF"/>
        <w:spacing w:line="276" w:lineRule="atLeast"/>
        <w:jc w:val="both"/>
        <w:rPr>
          <w:rFonts w:asciiTheme="minorHAnsi" w:hAnsiTheme="minorHAnsi" w:cstheme="minorHAnsi"/>
          <w:color w:val="000000"/>
          <w:lang w:eastAsia="es-MX"/>
        </w:rPr>
      </w:pPr>
      <w:r w:rsidRPr="00630677">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55B16FAB" w14:textId="77777777" w:rsidR="00630677" w:rsidRPr="00DF5F81" w:rsidRDefault="00630677" w:rsidP="00630677">
      <w:pPr>
        <w:shd w:val="clear" w:color="auto" w:fill="FFFFFF"/>
        <w:spacing w:line="276" w:lineRule="atLeast"/>
        <w:jc w:val="both"/>
        <w:rPr>
          <w:rFonts w:cstheme="minorHAnsi"/>
          <w:color w:val="000000"/>
          <w:lang w:eastAsia="es-MX"/>
        </w:rPr>
      </w:pPr>
    </w:p>
    <w:p w14:paraId="67DAF2AA" w14:textId="77777777" w:rsidR="00630677" w:rsidRDefault="00630677" w:rsidP="00630677">
      <w:pPr>
        <w:pStyle w:val="Sinespaciado"/>
        <w:jc w:val="both"/>
        <w:rPr>
          <w:rFonts w:eastAsia="Times New Roman" w:cstheme="minorHAnsi"/>
          <w:color w:val="000000"/>
          <w:sz w:val="24"/>
          <w:szCs w:val="24"/>
          <w:shd w:val="clear" w:color="auto" w:fill="FFFFFF"/>
          <w:lang w:eastAsia="es-MX"/>
        </w:rPr>
      </w:pPr>
      <w:r w:rsidRPr="00DF5F81">
        <w:rPr>
          <w:rFonts w:eastAsia="Times New Roman" w:cstheme="minorHAnsi"/>
          <w:color w:val="000000"/>
          <w:sz w:val="24"/>
          <w:szCs w:val="24"/>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783D128E" w14:textId="77777777" w:rsidR="0036078B" w:rsidRDefault="0036078B" w:rsidP="001C1222">
      <w:pPr>
        <w:shd w:val="clear" w:color="auto" w:fill="FFFFFF"/>
        <w:spacing w:after="100" w:afterAutospacing="1"/>
        <w:contextualSpacing/>
        <w:rPr>
          <w:rFonts w:asciiTheme="minorHAnsi" w:hAnsiTheme="minorHAnsi" w:cstheme="minorHAnsi"/>
          <w:b/>
          <w:i/>
        </w:rPr>
      </w:pPr>
    </w:p>
    <w:p w14:paraId="4D97A36C" w14:textId="2ABCF175" w:rsidR="00630677" w:rsidRPr="00DF5F81" w:rsidRDefault="001C1222" w:rsidP="00630677">
      <w:pPr>
        <w:shd w:val="clear" w:color="auto" w:fill="FFFFFF"/>
        <w:spacing w:after="100" w:afterAutospacing="1"/>
        <w:contextualSpacing/>
        <w:jc w:val="both"/>
        <w:rPr>
          <w:rFonts w:cstheme="minorHAnsi"/>
          <w:lang w:val="es-ES_tradnl"/>
        </w:rPr>
      </w:pPr>
      <w:r w:rsidRPr="001C1222">
        <w:rPr>
          <w:rFonts w:asciiTheme="minorHAnsi" w:hAnsiTheme="minorHAnsi" w:cstheme="minorHAnsi"/>
        </w:rPr>
        <w:lastRenderedPageBreak/>
        <w:t xml:space="preserve">Edmundo Antonio Amutio Villa, representante suplente del Presidente del Comité de Adquisiciones, comenta </w:t>
      </w:r>
      <w:r w:rsidR="00630677">
        <w:rPr>
          <w:rFonts w:asciiTheme="minorHAnsi" w:hAnsiTheme="minorHAnsi" w:cstheme="minorHAnsi"/>
        </w:rPr>
        <w:t xml:space="preserve">de </w:t>
      </w:r>
      <w:r w:rsidR="00630677" w:rsidRPr="00630677">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630677" w:rsidRPr="00630677">
        <w:rPr>
          <w:rFonts w:asciiTheme="minorHAnsi" w:hAnsiTheme="minorHAnsi" w:cstheme="minorHAnsi"/>
        </w:rPr>
        <w:t>del proveedor,</w:t>
      </w:r>
      <w:r w:rsidR="00630677" w:rsidRPr="00630677">
        <w:rPr>
          <w:rFonts w:asciiTheme="minorHAnsi" w:hAnsiTheme="minorHAnsi" w:cstheme="minorHAnsi"/>
          <w:b/>
        </w:rPr>
        <w:t xml:space="preserve"> Llantas y Servicios Sánchez Barba, S.A. de C.V. en la partida 1 de la requisición 202300507 y la partida 1 de la requisición 202300546, la partida 2 de la requisición 202300507 se procede a declarar desierta solicitándose autorización para una requisición complementaria,</w:t>
      </w:r>
      <w:r w:rsidR="00630677" w:rsidRPr="00630677">
        <w:rPr>
          <w:rFonts w:asciiTheme="minorHAnsi" w:hAnsiTheme="minorHAnsi" w:cstheme="minorHAnsi"/>
          <w:lang w:val="es-ES_tradnl"/>
        </w:rPr>
        <w:t xml:space="preserve"> los que estén por la afirmativa, sírvanse manifestarlo levantando su mano.</w:t>
      </w:r>
    </w:p>
    <w:p w14:paraId="6AB1F375"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p>
    <w:p w14:paraId="47D5CA29" w14:textId="77777777" w:rsidR="001C1222" w:rsidRPr="001C1222" w:rsidRDefault="001C1222" w:rsidP="001C1222">
      <w:pPr>
        <w:shd w:val="clear" w:color="auto" w:fill="FFFFFF"/>
        <w:spacing w:after="100" w:afterAutospacing="1"/>
        <w:contextualSpacing/>
        <w:jc w:val="center"/>
        <w:rPr>
          <w:rFonts w:asciiTheme="minorHAnsi" w:hAnsiTheme="minorHAnsi" w:cstheme="minorHAnsi"/>
          <w:b/>
          <w:i/>
        </w:rPr>
      </w:pPr>
      <w:r w:rsidRPr="001C1222">
        <w:rPr>
          <w:rFonts w:asciiTheme="minorHAnsi" w:hAnsiTheme="minorHAnsi" w:cstheme="minorHAnsi"/>
          <w:b/>
          <w:i/>
        </w:rPr>
        <w:t>Aprobado por Unanimidad de votos por parte de los integrantes del Comité presentes</w:t>
      </w:r>
    </w:p>
    <w:p w14:paraId="1B8FF9D9" w14:textId="77777777" w:rsidR="001C1222" w:rsidRPr="00F876DC" w:rsidRDefault="001C1222" w:rsidP="001C1222">
      <w:pPr>
        <w:shd w:val="clear" w:color="auto" w:fill="FFFFFF"/>
        <w:spacing w:after="100" w:afterAutospacing="1"/>
        <w:contextualSpacing/>
        <w:jc w:val="center"/>
        <w:rPr>
          <w:rFonts w:asciiTheme="minorHAnsi" w:hAnsiTheme="minorHAnsi" w:cstheme="minorHAnsi"/>
          <w:b/>
          <w:i/>
        </w:rPr>
      </w:pPr>
    </w:p>
    <w:p w14:paraId="3FF1E9EF" w14:textId="77777777" w:rsidR="006E4241" w:rsidRPr="006E4241" w:rsidRDefault="006E4241" w:rsidP="006E4241">
      <w:pPr>
        <w:spacing w:after="100" w:afterAutospacing="1"/>
        <w:contextualSpacing/>
        <w:jc w:val="both"/>
        <w:rPr>
          <w:rFonts w:asciiTheme="minorHAnsi" w:eastAsiaTheme="minorEastAsia" w:hAnsiTheme="minorHAnsi" w:cstheme="minorHAnsi"/>
          <w:lang w:eastAsia="es-MX"/>
        </w:rPr>
      </w:pPr>
      <w:r w:rsidRPr="006E4241">
        <w:rPr>
          <w:rFonts w:asciiTheme="minorHAnsi" w:eastAsiaTheme="minorEastAsia" w:hAnsiTheme="minorHAnsi" w:cstheme="minorHAnsi"/>
          <w:b/>
          <w:lang w:val="es-ES" w:eastAsia="es-MX"/>
        </w:rPr>
        <w:t>Número de Cuadro:</w:t>
      </w:r>
      <w:r w:rsidRPr="006E4241">
        <w:rPr>
          <w:rFonts w:asciiTheme="minorHAnsi" w:eastAsiaTheme="minorEastAsia" w:hAnsiTheme="minorHAnsi" w:cstheme="minorHAnsi"/>
          <w:lang w:val="es-ES" w:eastAsia="es-MX"/>
        </w:rPr>
        <w:t xml:space="preserve"> </w:t>
      </w:r>
      <w:r w:rsidRPr="006E4241">
        <w:rPr>
          <w:rFonts w:asciiTheme="minorHAnsi" w:eastAsiaTheme="minorEastAsia" w:hAnsiTheme="minorHAnsi" w:cstheme="minorHAnsi"/>
          <w:lang w:eastAsia="es-MX"/>
        </w:rPr>
        <w:t>04.07.2023</w:t>
      </w:r>
    </w:p>
    <w:p w14:paraId="3EA8592E" w14:textId="77777777" w:rsidR="006E4241" w:rsidRPr="006E4241" w:rsidRDefault="006E4241" w:rsidP="006E4241">
      <w:pPr>
        <w:shd w:val="clear" w:color="auto" w:fill="FFFFFF"/>
        <w:spacing w:after="100" w:afterAutospacing="1"/>
        <w:contextualSpacing/>
        <w:jc w:val="both"/>
        <w:rPr>
          <w:rFonts w:asciiTheme="minorHAnsi" w:eastAsiaTheme="minorEastAsia" w:hAnsiTheme="minorHAnsi" w:cstheme="minorHAnsi"/>
          <w:b/>
        </w:rPr>
      </w:pPr>
      <w:r w:rsidRPr="006E4241">
        <w:rPr>
          <w:rFonts w:asciiTheme="minorHAnsi" w:eastAsiaTheme="minorEastAsia" w:hAnsiTheme="minorHAnsi" w:cstheme="minorHAnsi"/>
          <w:b/>
          <w:lang w:val="es-ES" w:eastAsia="es-MX"/>
        </w:rPr>
        <w:t xml:space="preserve">Licitación Pública Local con Participación del Comité: </w:t>
      </w:r>
      <w:r w:rsidRPr="006E4241">
        <w:rPr>
          <w:rFonts w:asciiTheme="minorHAnsi" w:eastAsiaTheme="minorEastAsia" w:hAnsiTheme="minorHAnsi" w:cstheme="minorHAnsi"/>
          <w:lang w:val="es-ES" w:eastAsia="es-MX"/>
        </w:rPr>
        <w:t>202300300 Ronda 2</w:t>
      </w:r>
    </w:p>
    <w:p w14:paraId="5B720E01" w14:textId="77777777" w:rsidR="006E4241" w:rsidRPr="006E4241" w:rsidRDefault="006E4241" w:rsidP="006E4241">
      <w:pPr>
        <w:shd w:val="clear" w:color="auto" w:fill="FFFFFF"/>
        <w:spacing w:after="100" w:afterAutospacing="1"/>
        <w:contextualSpacing/>
        <w:jc w:val="both"/>
        <w:rPr>
          <w:rFonts w:asciiTheme="minorHAnsi" w:eastAsiaTheme="minorEastAsia" w:hAnsiTheme="minorHAnsi" w:cstheme="minorHAnsi"/>
          <w:lang w:eastAsia="es-MX"/>
        </w:rPr>
      </w:pPr>
      <w:r w:rsidRPr="006E4241">
        <w:rPr>
          <w:rFonts w:asciiTheme="minorHAnsi" w:eastAsiaTheme="minorEastAsia" w:hAnsiTheme="minorHAnsi" w:cstheme="minorHAnsi"/>
          <w:b/>
          <w:lang w:val="es-ES" w:eastAsia="es-MX"/>
        </w:rPr>
        <w:t xml:space="preserve">Área Requirente: </w:t>
      </w:r>
      <w:r w:rsidRPr="006E4241">
        <w:rPr>
          <w:rFonts w:asciiTheme="minorHAnsi" w:eastAsiaTheme="minorEastAsia" w:hAnsiTheme="minorHAnsi" w:cstheme="minorHAnsi"/>
          <w:lang w:val="es-ES" w:eastAsia="es-MX"/>
        </w:rPr>
        <w:t xml:space="preserve">Dirección de Innovación Gubernamental adscrita a la Coordinación General de Administración e Innovación Gubernamental </w:t>
      </w:r>
    </w:p>
    <w:p w14:paraId="41902377" w14:textId="77777777" w:rsidR="006E4241" w:rsidRPr="006E4241" w:rsidRDefault="006E4241" w:rsidP="006E4241">
      <w:pPr>
        <w:shd w:val="clear" w:color="auto" w:fill="FFFFFF"/>
        <w:spacing w:after="100" w:afterAutospacing="1"/>
        <w:contextualSpacing/>
        <w:jc w:val="both"/>
        <w:rPr>
          <w:rFonts w:asciiTheme="minorHAnsi" w:eastAsiaTheme="minorEastAsia" w:hAnsiTheme="minorHAnsi" w:cstheme="minorHAnsi"/>
          <w:lang w:val="es-ES" w:eastAsia="es-MX"/>
        </w:rPr>
      </w:pPr>
      <w:r w:rsidRPr="006E4241">
        <w:rPr>
          <w:rFonts w:asciiTheme="minorHAnsi" w:eastAsiaTheme="minorEastAsia" w:hAnsiTheme="minorHAnsi" w:cstheme="minorHAnsi"/>
          <w:b/>
          <w:lang w:val="es-ES" w:eastAsia="es-MX"/>
        </w:rPr>
        <w:t xml:space="preserve">Objeto de licitación: </w:t>
      </w:r>
      <w:r w:rsidRPr="006E4241">
        <w:rPr>
          <w:rFonts w:asciiTheme="minorHAnsi" w:eastAsiaTheme="minorEastAsia" w:hAnsiTheme="minorHAnsi" w:cstheme="minorHAnsi"/>
          <w:lang w:val="es-ES" w:eastAsia="es-MX"/>
        </w:rPr>
        <w:t>Mantenimiento preventivo y correctivo para equipos repetidores que se localizan en el cerro de la Higuera, cerro de tequila, cerro del palomar y cerro alto por un periodo de marzo al 31 de diciembre 2023.</w:t>
      </w:r>
    </w:p>
    <w:p w14:paraId="51AD63AC" w14:textId="77777777" w:rsidR="006E4241" w:rsidRPr="006E4241" w:rsidRDefault="006E4241" w:rsidP="006E4241">
      <w:pPr>
        <w:shd w:val="clear" w:color="auto" w:fill="FFFFFF"/>
        <w:spacing w:after="100" w:afterAutospacing="1"/>
        <w:contextualSpacing/>
        <w:jc w:val="both"/>
        <w:rPr>
          <w:rFonts w:asciiTheme="minorHAnsi" w:eastAsiaTheme="minorEastAsia" w:hAnsiTheme="minorHAnsi" w:cstheme="minorHAnsi"/>
          <w:lang w:eastAsia="es-MX"/>
        </w:rPr>
      </w:pPr>
    </w:p>
    <w:p w14:paraId="03D5965A" w14:textId="77777777" w:rsidR="006E4241" w:rsidRPr="006E4241" w:rsidRDefault="006E4241" w:rsidP="006E4241">
      <w:pPr>
        <w:shd w:val="clear" w:color="auto" w:fill="FFFFFF"/>
        <w:spacing w:after="100" w:afterAutospacing="1"/>
        <w:contextualSpacing/>
        <w:jc w:val="both"/>
        <w:rPr>
          <w:rFonts w:asciiTheme="minorHAnsi" w:eastAsiaTheme="minorEastAsia" w:hAnsiTheme="minorHAnsi" w:cstheme="minorHAnsi"/>
          <w:lang w:val="es-ES_tradnl"/>
        </w:rPr>
      </w:pPr>
      <w:r w:rsidRPr="006E4241">
        <w:rPr>
          <w:rFonts w:asciiTheme="minorHAnsi" w:eastAsiaTheme="minorEastAsia" w:hAnsiTheme="minorHAnsi" w:cstheme="minorHAnsi"/>
          <w:lang w:eastAsia="es-MX"/>
        </w:rPr>
        <w:t>S</w:t>
      </w:r>
      <w:r w:rsidRPr="006E4241">
        <w:rPr>
          <w:rFonts w:asciiTheme="minorHAnsi" w:hAnsiTheme="minorHAnsi" w:cstheme="minorHAnsi"/>
          <w:lang w:val="es-ES_tradnl"/>
        </w:rPr>
        <w:t>e pone a la vista el expediente de donde se desprende lo siguiente:</w:t>
      </w:r>
    </w:p>
    <w:p w14:paraId="33F5BE82" w14:textId="77777777" w:rsidR="006E4241" w:rsidRPr="006E4241" w:rsidRDefault="006E4241" w:rsidP="006E4241">
      <w:pPr>
        <w:shd w:val="clear" w:color="auto" w:fill="FFFFFF"/>
        <w:spacing w:after="100" w:afterAutospacing="1"/>
        <w:contextualSpacing/>
        <w:jc w:val="both"/>
        <w:rPr>
          <w:rFonts w:asciiTheme="minorHAnsi" w:hAnsiTheme="minorHAnsi" w:cstheme="minorHAnsi"/>
          <w:lang w:val="es-ES_tradnl"/>
        </w:rPr>
      </w:pPr>
    </w:p>
    <w:p w14:paraId="759A4376" w14:textId="77777777" w:rsidR="006E4241" w:rsidRPr="006E4241" w:rsidRDefault="006E4241" w:rsidP="006E4241">
      <w:pPr>
        <w:shd w:val="clear" w:color="auto" w:fill="FFFFFF"/>
        <w:spacing w:after="100" w:afterAutospacing="1"/>
        <w:contextualSpacing/>
        <w:jc w:val="both"/>
        <w:rPr>
          <w:rFonts w:asciiTheme="minorHAnsi" w:hAnsiTheme="minorHAnsi" w:cstheme="minorHAnsi"/>
          <w:b/>
          <w:lang w:val="es-ES_tradnl"/>
        </w:rPr>
      </w:pPr>
      <w:r w:rsidRPr="006E4241">
        <w:rPr>
          <w:rFonts w:asciiTheme="minorHAnsi" w:hAnsiTheme="minorHAnsi" w:cstheme="minorHAnsi"/>
          <w:b/>
          <w:lang w:val="es-ES_tradnl"/>
        </w:rPr>
        <w:t>Proveedores que cotizan:</w:t>
      </w:r>
    </w:p>
    <w:p w14:paraId="3A1AF596" w14:textId="77777777" w:rsidR="006E4241" w:rsidRPr="006E4241" w:rsidRDefault="006E4241" w:rsidP="006E4241">
      <w:pPr>
        <w:pStyle w:val="Prrafodelista"/>
        <w:numPr>
          <w:ilvl w:val="0"/>
          <w:numId w:val="24"/>
        </w:numPr>
        <w:shd w:val="clear" w:color="auto" w:fill="FFFFFF"/>
        <w:spacing w:after="100" w:afterAutospacing="1"/>
        <w:contextualSpacing/>
        <w:jc w:val="both"/>
        <w:rPr>
          <w:rFonts w:asciiTheme="minorHAnsi" w:hAnsiTheme="minorHAnsi" w:cstheme="minorHAnsi"/>
        </w:rPr>
      </w:pPr>
      <w:r w:rsidRPr="006E4241">
        <w:rPr>
          <w:rFonts w:asciiTheme="minorHAnsi" w:hAnsiTheme="minorHAnsi" w:cstheme="minorHAnsi"/>
        </w:rPr>
        <w:t>Universal en Comunicaciones, S.A. de C.V.</w:t>
      </w:r>
    </w:p>
    <w:p w14:paraId="374C4EBD" w14:textId="77777777" w:rsidR="006E4241" w:rsidRPr="006E4241" w:rsidRDefault="006E4241" w:rsidP="006E4241">
      <w:pPr>
        <w:pStyle w:val="Prrafodelista"/>
        <w:numPr>
          <w:ilvl w:val="0"/>
          <w:numId w:val="24"/>
        </w:numPr>
        <w:shd w:val="clear" w:color="auto" w:fill="FFFFFF"/>
        <w:spacing w:after="100" w:afterAutospacing="1"/>
        <w:contextualSpacing/>
        <w:jc w:val="both"/>
        <w:rPr>
          <w:rFonts w:asciiTheme="minorHAnsi" w:hAnsiTheme="minorHAnsi" w:cstheme="minorHAnsi"/>
        </w:rPr>
      </w:pPr>
      <w:r w:rsidRPr="006E4241">
        <w:rPr>
          <w:rFonts w:asciiTheme="minorHAnsi" w:hAnsiTheme="minorHAnsi" w:cstheme="minorHAnsi"/>
        </w:rPr>
        <w:t>RSS Digital, S.A. de C.V.</w:t>
      </w:r>
    </w:p>
    <w:p w14:paraId="05757AEF" w14:textId="77777777" w:rsidR="006E4241" w:rsidRPr="006E4241" w:rsidRDefault="006E4241" w:rsidP="006E4241">
      <w:pPr>
        <w:shd w:val="clear" w:color="auto" w:fill="FFFFFF"/>
        <w:spacing w:after="100" w:afterAutospacing="1"/>
        <w:contextualSpacing/>
        <w:rPr>
          <w:rFonts w:asciiTheme="minorHAnsi" w:hAnsiTheme="minorHAnsi" w:cstheme="minorHAnsi"/>
        </w:rPr>
      </w:pPr>
      <w:r w:rsidRPr="006E4241">
        <w:rPr>
          <w:rFonts w:asciiTheme="minorHAnsi" w:hAnsiTheme="minorHAnsi" w:cstheme="minorHAnsi"/>
        </w:rPr>
        <w:t>Los licitantes cuyas proposiciones fueron desechadas:</w:t>
      </w:r>
    </w:p>
    <w:p w14:paraId="06F9E73D" w14:textId="77777777" w:rsidR="006E4241" w:rsidRPr="006E4241" w:rsidRDefault="006E4241" w:rsidP="006E4241">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4385"/>
        <w:gridCol w:w="5316"/>
      </w:tblGrid>
      <w:tr w:rsidR="006E4241" w:rsidRPr="006E4241" w14:paraId="4F5060EE" w14:textId="77777777" w:rsidTr="00AC0B24">
        <w:trPr>
          <w:trHeight w:val="447"/>
        </w:trPr>
        <w:tc>
          <w:tcPr>
            <w:tcW w:w="438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C28BC6B" w14:textId="77777777" w:rsidR="006E4241" w:rsidRPr="006E4241" w:rsidRDefault="006E4241" w:rsidP="00051260">
            <w:pPr>
              <w:tabs>
                <w:tab w:val="center" w:pos="1854"/>
                <w:tab w:val="left" w:pos="2745"/>
              </w:tabs>
              <w:rPr>
                <w:rFonts w:asciiTheme="minorHAnsi" w:hAnsiTheme="minorHAnsi" w:cstheme="minorHAnsi"/>
                <w:lang w:eastAsia="es-MX"/>
              </w:rPr>
            </w:pPr>
            <w:r w:rsidRPr="006E4241">
              <w:rPr>
                <w:rFonts w:asciiTheme="minorHAnsi" w:hAnsiTheme="minorHAnsi" w:cstheme="minorHAnsi"/>
                <w:b/>
                <w:bCs/>
                <w:color w:val="FFFFFF"/>
                <w:kern w:val="24"/>
                <w:lang w:eastAsia="es-MX"/>
              </w:rPr>
              <w:tab/>
              <w:t xml:space="preserve">Licitante </w:t>
            </w:r>
            <w:r w:rsidRPr="006E4241">
              <w:rPr>
                <w:rFonts w:asciiTheme="minorHAnsi" w:hAnsiTheme="minorHAnsi" w:cstheme="minorHAnsi"/>
                <w:b/>
                <w:bCs/>
                <w:color w:val="FFFFFF"/>
                <w:kern w:val="24"/>
                <w:lang w:eastAsia="es-MX"/>
              </w:rPr>
              <w:tab/>
            </w:r>
          </w:p>
        </w:tc>
        <w:tc>
          <w:tcPr>
            <w:tcW w:w="531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1D123A0" w14:textId="77777777" w:rsidR="006E4241" w:rsidRPr="006E4241" w:rsidRDefault="006E4241" w:rsidP="00051260">
            <w:pPr>
              <w:jc w:val="center"/>
              <w:rPr>
                <w:rFonts w:asciiTheme="minorHAnsi" w:hAnsiTheme="minorHAnsi" w:cstheme="minorHAnsi"/>
                <w:lang w:eastAsia="es-MX"/>
              </w:rPr>
            </w:pPr>
            <w:r w:rsidRPr="006E4241">
              <w:rPr>
                <w:rFonts w:asciiTheme="minorHAnsi" w:hAnsiTheme="minorHAnsi" w:cstheme="minorHAnsi"/>
                <w:b/>
                <w:bCs/>
                <w:color w:val="FFFFFF"/>
                <w:kern w:val="24"/>
                <w:lang w:eastAsia="es-MX"/>
              </w:rPr>
              <w:t xml:space="preserve">Motivo </w:t>
            </w:r>
          </w:p>
        </w:tc>
      </w:tr>
      <w:tr w:rsidR="006E4241" w:rsidRPr="006E4241" w14:paraId="78E24DC7" w14:textId="77777777" w:rsidTr="00AC0B24">
        <w:trPr>
          <w:trHeight w:val="430"/>
        </w:trPr>
        <w:tc>
          <w:tcPr>
            <w:tcW w:w="4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9A35FF5" w14:textId="77777777" w:rsidR="006E4241" w:rsidRPr="006E4241" w:rsidRDefault="006E4241" w:rsidP="00051260">
            <w:pPr>
              <w:rPr>
                <w:rFonts w:asciiTheme="minorHAnsi" w:hAnsiTheme="minorHAnsi" w:cstheme="minorHAnsi"/>
                <w:lang w:eastAsia="es-MX"/>
              </w:rPr>
            </w:pPr>
            <w:r w:rsidRPr="006E4241">
              <w:rPr>
                <w:rFonts w:asciiTheme="minorHAnsi" w:hAnsiTheme="minorHAnsi" w:cstheme="minorHAnsi"/>
                <w:lang w:eastAsia="es-MX"/>
              </w:rPr>
              <w:t>Universal en Comunicaciones, S.A. de C.V.</w:t>
            </w:r>
          </w:p>
        </w:tc>
        <w:tc>
          <w:tcPr>
            <w:tcW w:w="531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BA50E25" w14:textId="77777777" w:rsidR="006E4241" w:rsidRDefault="006E4241" w:rsidP="00051260">
            <w:pPr>
              <w:rPr>
                <w:rFonts w:asciiTheme="minorHAnsi" w:hAnsiTheme="minorHAnsi" w:cstheme="minorHAnsi"/>
                <w:b/>
                <w:lang w:eastAsia="es-MX"/>
              </w:rPr>
            </w:pPr>
            <w:r w:rsidRPr="006E4241">
              <w:rPr>
                <w:rFonts w:asciiTheme="minorHAnsi" w:hAnsiTheme="minorHAnsi" w:cstheme="minorHAnsi"/>
                <w:b/>
                <w:lang w:eastAsia="es-MX"/>
              </w:rPr>
              <w:t>Licitante No Solvente</w:t>
            </w:r>
          </w:p>
          <w:p w14:paraId="43E6C4A9" w14:textId="77777777" w:rsidR="006E4241" w:rsidRPr="006E4241" w:rsidRDefault="006E4241" w:rsidP="00051260">
            <w:pPr>
              <w:rPr>
                <w:rFonts w:asciiTheme="minorHAnsi" w:hAnsiTheme="minorHAnsi" w:cstheme="minorHAnsi"/>
                <w:b/>
                <w:lang w:eastAsia="es-MX"/>
              </w:rPr>
            </w:pPr>
          </w:p>
          <w:p w14:paraId="361CA0F8" w14:textId="79B5A4EA" w:rsidR="006E4241" w:rsidRDefault="006E4241" w:rsidP="00051260">
            <w:pPr>
              <w:rPr>
                <w:rFonts w:asciiTheme="minorHAnsi" w:hAnsiTheme="minorHAnsi" w:cstheme="minorHAnsi"/>
                <w:b/>
                <w:lang w:eastAsia="es-MX"/>
              </w:rPr>
            </w:pPr>
            <w:r w:rsidRPr="006E4241">
              <w:rPr>
                <w:rFonts w:asciiTheme="minorHAnsi" w:hAnsiTheme="minorHAnsi" w:cstheme="minorHAnsi"/>
                <w:b/>
                <w:lang w:eastAsia="es-MX"/>
              </w:rPr>
              <w:t xml:space="preserve">No, presenta de manera incompleta su carta de proposición (Anexo 2) ya que no especifica nombres de Representantes de Venta, </w:t>
            </w:r>
            <w:r w:rsidRPr="006E4241">
              <w:rPr>
                <w:rFonts w:asciiTheme="minorHAnsi" w:hAnsiTheme="minorHAnsi" w:cstheme="minorHAnsi"/>
                <w:b/>
                <w:lang w:eastAsia="es-MX"/>
              </w:rPr>
              <w:lastRenderedPageBreak/>
              <w:t>Representantes Legales, ni Socios y Accionistas en caso de aplicar.</w:t>
            </w:r>
          </w:p>
          <w:p w14:paraId="035829EE" w14:textId="77777777" w:rsidR="006E4241" w:rsidRPr="006E4241" w:rsidRDefault="006E4241" w:rsidP="00051260">
            <w:pPr>
              <w:rPr>
                <w:rFonts w:asciiTheme="minorHAnsi" w:hAnsiTheme="minorHAnsi" w:cstheme="minorHAnsi"/>
                <w:b/>
                <w:lang w:eastAsia="es-MX"/>
              </w:rPr>
            </w:pPr>
          </w:p>
          <w:p w14:paraId="51CB1CD4" w14:textId="781DD664" w:rsidR="00AC0B24" w:rsidRDefault="006E4241" w:rsidP="00051260">
            <w:pPr>
              <w:rPr>
                <w:rFonts w:asciiTheme="minorHAnsi" w:hAnsiTheme="minorHAnsi" w:cstheme="minorHAnsi"/>
                <w:b/>
                <w:lang w:eastAsia="es-MX"/>
              </w:rPr>
            </w:pPr>
            <w:r w:rsidRPr="006E4241">
              <w:rPr>
                <w:rFonts w:asciiTheme="minorHAnsi" w:hAnsiTheme="minorHAnsi" w:cstheme="minorHAnsi"/>
                <w:b/>
                <w:lang w:eastAsia="es-MX"/>
              </w:rPr>
              <w:t>Presenta Anexo 8 como "Carta de retención cinco al millar" mismo que pertenece a la redacción del formato anterior de las bases.</w:t>
            </w:r>
          </w:p>
          <w:p w14:paraId="684D4F26" w14:textId="2B5E0AA5" w:rsidR="00AC0B24" w:rsidRPr="006E4241" w:rsidRDefault="00AC0B24" w:rsidP="00051260">
            <w:pPr>
              <w:rPr>
                <w:rFonts w:asciiTheme="minorHAnsi" w:hAnsiTheme="minorHAnsi" w:cstheme="minorHAnsi"/>
                <w:b/>
                <w:lang w:eastAsia="es-MX"/>
              </w:rPr>
            </w:pPr>
          </w:p>
        </w:tc>
      </w:tr>
      <w:tr w:rsidR="006E4241" w:rsidRPr="006E4241" w14:paraId="3247C6F1" w14:textId="77777777" w:rsidTr="00AC0B24">
        <w:trPr>
          <w:trHeight w:val="430"/>
        </w:trPr>
        <w:tc>
          <w:tcPr>
            <w:tcW w:w="4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CCEB77E" w14:textId="77777777" w:rsidR="006E4241" w:rsidRPr="006E4241" w:rsidRDefault="006E4241" w:rsidP="00051260">
            <w:pPr>
              <w:rPr>
                <w:rFonts w:asciiTheme="minorHAnsi" w:hAnsiTheme="minorHAnsi" w:cstheme="minorHAnsi"/>
                <w:lang w:eastAsia="es-MX"/>
              </w:rPr>
            </w:pPr>
            <w:r w:rsidRPr="006E4241">
              <w:rPr>
                <w:rFonts w:asciiTheme="minorHAnsi" w:hAnsiTheme="minorHAnsi" w:cstheme="minorHAnsi"/>
                <w:lang w:eastAsia="es-MX"/>
              </w:rPr>
              <w:lastRenderedPageBreak/>
              <w:t>RSS Digital, S.A. de C.V.</w:t>
            </w:r>
          </w:p>
        </w:tc>
        <w:tc>
          <w:tcPr>
            <w:tcW w:w="531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1621B57" w14:textId="77777777" w:rsidR="006E4241" w:rsidRDefault="006E4241" w:rsidP="00051260">
            <w:pPr>
              <w:rPr>
                <w:rFonts w:asciiTheme="minorHAnsi" w:hAnsiTheme="minorHAnsi" w:cstheme="minorHAnsi"/>
                <w:b/>
                <w:lang w:eastAsia="es-MX"/>
              </w:rPr>
            </w:pPr>
            <w:r w:rsidRPr="006E4241">
              <w:rPr>
                <w:rFonts w:asciiTheme="minorHAnsi" w:hAnsiTheme="minorHAnsi" w:cstheme="minorHAnsi"/>
                <w:b/>
                <w:lang w:eastAsia="es-MX"/>
              </w:rPr>
              <w:t xml:space="preserve">Licitante No Solvente </w:t>
            </w:r>
          </w:p>
          <w:p w14:paraId="0713723F" w14:textId="77777777" w:rsidR="006E4241" w:rsidRPr="006E4241" w:rsidRDefault="006E4241" w:rsidP="00051260">
            <w:pPr>
              <w:rPr>
                <w:rFonts w:asciiTheme="minorHAnsi" w:hAnsiTheme="minorHAnsi" w:cstheme="minorHAnsi"/>
                <w:b/>
                <w:lang w:eastAsia="es-MX"/>
              </w:rPr>
            </w:pPr>
          </w:p>
          <w:p w14:paraId="1ABD34FD" w14:textId="77777777" w:rsidR="006E4241" w:rsidRDefault="006E4241" w:rsidP="00051260">
            <w:pPr>
              <w:rPr>
                <w:rFonts w:asciiTheme="minorHAnsi" w:hAnsiTheme="minorHAnsi" w:cstheme="minorHAnsi"/>
                <w:b/>
                <w:lang w:eastAsia="es-MX"/>
              </w:rPr>
            </w:pPr>
            <w:r>
              <w:rPr>
                <w:rFonts w:asciiTheme="minorHAnsi" w:hAnsiTheme="minorHAnsi" w:cstheme="minorHAnsi"/>
                <w:b/>
                <w:lang w:eastAsia="es-MX"/>
              </w:rPr>
              <w:t>P</w:t>
            </w:r>
            <w:r w:rsidRPr="006E4241">
              <w:rPr>
                <w:rFonts w:asciiTheme="minorHAnsi" w:hAnsiTheme="minorHAnsi" w:cstheme="minorHAnsi"/>
                <w:b/>
                <w:lang w:eastAsia="es-MX"/>
              </w:rPr>
              <w:t>resenta Anexo 8 como "Carta de retención cinco al millar" mismo que pertenece a la redacción del formato anterior de las bases.</w:t>
            </w:r>
          </w:p>
          <w:p w14:paraId="6BBFA5C7" w14:textId="2BB6B151" w:rsidR="00AC0B24" w:rsidRPr="006E4241" w:rsidRDefault="00AC0B24" w:rsidP="00051260">
            <w:pPr>
              <w:rPr>
                <w:rFonts w:asciiTheme="minorHAnsi" w:hAnsiTheme="minorHAnsi" w:cstheme="minorHAnsi"/>
                <w:b/>
                <w:lang w:eastAsia="es-MX"/>
              </w:rPr>
            </w:pPr>
          </w:p>
        </w:tc>
      </w:tr>
    </w:tbl>
    <w:p w14:paraId="06A7EAF0" w14:textId="77777777" w:rsidR="006E4241" w:rsidRPr="006E4241" w:rsidRDefault="006E4241" w:rsidP="006E4241">
      <w:pPr>
        <w:shd w:val="clear" w:color="auto" w:fill="FFFFFF"/>
        <w:spacing w:after="100" w:afterAutospacing="1"/>
        <w:contextualSpacing/>
        <w:jc w:val="both"/>
        <w:rPr>
          <w:rFonts w:asciiTheme="minorHAnsi" w:hAnsiTheme="minorHAnsi" w:cstheme="minorHAnsi"/>
          <w:lang w:val="es-ES_tradnl"/>
        </w:rPr>
      </w:pPr>
    </w:p>
    <w:p w14:paraId="72ECB56D" w14:textId="77777777" w:rsidR="006E4241" w:rsidRPr="006E4241" w:rsidRDefault="006E4241" w:rsidP="006E4241">
      <w:pPr>
        <w:shd w:val="clear" w:color="auto" w:fill="FFFFFF"/>
        <w:spacing w:after="100" w:afterAutospacing="1"/>
        <w:contextualSpacing/>
        <w:jc w:val="both"/>
        <w:rPr>
          <w:rFonts w:asciiTheme="minorHAnsi" w:hAnsiTheme="minorHAnsi" w:cstheme="minorHAnsi"/>
          <w:lang w:val="es-ES_tradnl"/>
        </w:rPr>
      </w:pPr>
      <w:r w:rsidRPr="006E4241">
        <w:rPr>
          <w:rFonts w:asciiTheme="minorHAnsi" w:hAnsiTheme="minorHAnsi" w:cstheme="minorHAnsi"/>
          <w:lang w:val="es-ES_tradnl"/>
        </w:rPr>
        <w:t xml:space="preserve">Los licitantes cuyas proposiciones resultaron solventes son los que se muestran en el siguiente cuadro: </w:t>
      </w:r>
    </w:p>
    <w:p w14:paraId="7DF9184C" w14:textId="77777777" w:rsidR="006E4241" w:rsidRPr="006E4241" w:rsidRDefault="006E4241" w:rsidP="006E4241">
      <w:pPr>
        <w:shd w:val="clear" w:color="auto" w:fill="FFFFFF"/>
        <w:spacing w:after="100" w:afterAutospacing="1"/>
        <w:contextualSpacing/>
        <w:jc w:val="both"/>
        <w:rPr>
          <w:rFonts w:asciiTheme="minorHAnsi" w:hAnsiTheme="minorHAnsi" w:cstheme="minorHAnsi"/>
          <w:lang w:val="es-ES_tradnl"/>
        </w:rPr>
      </w:pPr>
    </w:p>
    <w:p w14:paraId="582605A2" w14:textId="77777777" w:rsidR="006E4241" w:rsidRPr="006E4241" w:rsidRDefault="006E4241" w:rsidP="006E4241">
      <w:pPr>
        <w:shd w:val="clear" w:color="auto" w:fill="FFFFFF"/>
        <w:spacing w:after="100" w:afterAutospacing="1"/>
        <w:contextualSpacing/>
        <w:jc w:val="both"/>
        <w:rPr>
          <w:rFonts w:asciiTheme="minorHAnsi" w:hAnsiTheme="minorHAnsi" w:cstheme="minorHAnsi"/>
          <w:b/>
          <w:i/>
        </w:rPr>
      </w:pPr>
      <w:r w:rsidRPr="006E4241">
        <w:rPr>
          <w:rFonts w:asciiTheme="minorHAnsi" w:hAnsiTheme="minorHAnsi" w:cstheme="minorHAnsi"/>
          <w:b/>
          <w:i/>
        </w:rPr>
        <w:t>Ninguna propuesta fue solvente</w:t>
      </w:r>
    </w:p>
    <w:p w14:paraId="45B2F297" w14:textId="77777777" w:rsidR="006E4241" w:rsidRPr="006E4241" w:rsidRDefault="006E4241" w:rsidP="006E4241">
      <w:pPr>
        <w:shd w:val="clear" w:color="auto" w:fill="FFFFFF"/>
        <w:spacing w:after="100" w:afterAutospacing="1"/>
        <w:contextualSpacing/>
        <w:jc w:val="both"/>
        <w:rPr>
          <w:rFonts w:asciiTheme="minorHAnsi" w:hAnsiTheme="minorHAnsi" w:cstheme="minorHAnsi"/>
        </w:rPr>
      </w:pPr>
    </w:p>
    <w:p w14:paraId="7D11636B" w14:textId="77777777" w:rsidR="006E4241" w:rsidRDefault="006E4241" w:rsidP="006E4241">
      <w:pPr>
        <w:shd w:val="clear" w:color="auto" w:fill="FFFFFF"/>
        <w:spacing w:after="100" w:afterAutospacing="1"/>
        <w:contextualSpacing/>
        <w:jc w:val="both"/>
        <w:rPr>
          <w:rFonts w:asciiTheme="minorHAnsi" w:hAnsiTheme="minorHAnsi" w:cstheme="minorHAnsi"/>
        </w:rPr>
      </w:pPr>
      <w:r w:rsidRPr="006E4241">
        <w:rPr>
          <w:rFonts w:asciiTheme="minorHAnsi" w:hAnsiTheme="minorHAnsi" w:cstheme="minorHAnsi"/>
          <w:b/>
          <w:lang w:val="es-ES_tradnl"/>
        </w:rPr>
        <w:t>Nota:</w:t>
      </w:r>
      <w:r w:rsidRPr="006E4241">
        <w:rPr>
          <w:rFonts w:asciiTheme="minorHAnsi" w:hAnsiTheme="minorHAnsi" w:cstheme="minorHAnsi"/>
        </w:rPr>
        <w:t xml:space="preserve"> Posterior al acto de presentación y apertura de proposiciones realizada el día 24 de Marzo del 2023 se detectó que de las 02 propuestas presentadas,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se procede a declarar desierta solicitándose autorización para una siguiente Ronda 3 (Tres), esto al prevalecer la necesidad de adquirir dichos bienes.</w:t>
      </w:r>
    </w:p>
    <w:p w14:paraId="5BF6DCAB" w14:textId="6859C18D" w:rsidR="00406788" w:rsidRDefault="00406788" w:rsidP="00406788">
      <w:pPr>
        <w:pStyle w:val="Sinespaciado"/>
        <w:jc w:val="both"/>
        <w:rPr>
          <w:rFonts w:asciiTheme="minorHAnsi" w:hAnsiTheme="minorHAnsi" w:cstheme="minorHAnsi"/>
          <w:sz w:val="24"/>
          <w:szCs w:val="24"/>
        </w:rPr>
      </w:pPr>
      <w:r>
        <w:rPr>
          <w:rFonts w:asciiTheme="minorHAnsi" w:hAnsiTheme="minorHAnsi" w:cstheme="minorHAnsi"/>
          <w:sz w:val="24"/>
          <w:szCs w:val="24"/>
        </w:rPr>
        <w:t>Diego Armando Cárdenas Paredes, Suplente del Secretario Técnico del Comité de Adquisiciones, da cuenta de que se integra al desahogo de la presente sesión</w:t>
      </w:r>
      <w:r>
        <w:rPr>
          <w:rFonts w:asciiTheme="minorHAnsi" w:hAnsiTheme="minorHAnsi" w:cstheme="minorHAnsi"/>
          <w:b/>
          <w:sz w:val="24"/>
          <w:szCs w:val="24"/>
        </w:rPr>
        <w:t xml:space="preserve"> María Fabiola Rodríguez Navarro</w:t>
      </w:r>
      <w:r>
        <w:rPr>
          <w:rFonts w:asciiTheme="minorHAnsi" w:hAnsiTheme="minorHAnsi" w:cstheme="minorHAnsi"/>
          <w:sz w:val="24"/>
          <w:szCs w:val="24"/>
        </w:rPr>
        <w:t xml:space="preserve"> Representante Titular del Consejo Coordinador de Jóvenes Empresarios del Estado de Jalisco.</w:t>
      </w:r>
    </w:p>
    <w:p w14:paraId="030D7540" w14:textId="77777777" w:rsidR="005C7AD3" w:rsidRPr="00F876DC" w:rsidRDefault="005C7AD3" w:rsidP="00F876DC">
      <w:pPr>
        <w:shd w:val="clear" w:color="auto" w:fill="FFFFFF"/>
        <w:spacing w:after="100" w:afterAutospacing="1"/>
        <w:contextualSpacing/>
        <w:jc w:val="both"/>
        <w:rPr>
          <w:rFonts w:asciiTheme="minorHAnsi" w:hAnsiTheme="minorHAnsi" w:cstheme="minorHAnsi"/>
          <w:b/>
          <w:i/>
        </w:rPr>
      </w:pPr>
    </w:p>
    <w:p w14:paraId="37BDA714" w14:textId="32580E6E"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comenta </w:t>
      </w:r>
      <w:r w:rsidRPr="00F876DC">
        <w:rPr>
          <w:rFonts w:asciiTheme="minorHAnsi" w:hAnsiTheme="minorHAnsi" w:cstheme="minorHAnsi"/>
        </w:rPr>
        <w:t xml:space="preserve">de </w:t>
      </w:r>
      <w:r w:rsidR="00F876DC" w:rsidRPr="00F876DC">
        <w:rPr>
          <w:rFonts w:asciiTheme="minorHAnsi" w:eastAsia="Cambria" w:hAnsiTheme="minorHAnsi" w:cstheme="minorHAnsi"/>
        </w:rPr>
        <w:t xml:space="preserve">conformidad con el artículo 24, fracción VII del Reglamento de Compras, Enajenaciones y Contratación de Servicios del Municipio de Zapopan, Jalisco, se somete a consideración por parte de los integrantes del Comité de Adquisiciones a favor </w:t>
      </w:r>
      <w:r w:rsidR="00F876DC" w:rsidRPr="00F876DC">
        <w:rPr>
          <w:rFonts w:asciiTheme="minorHAnsi" w:hAnsiTheme="minorHAnsi" w:cstheme="minorHAnsi"/>
          <w:lang w:val="es-ES_tradnl"/>
        </w:rPr>
        <w:t>s</w:t>
      </w:r>
      <w:r w:rsidR="00F876DC" w:rsidRPr="00F876DC">
        <w:rPr>
          <w:rFonts w:asciiTheme="minorHAnsi" w:hAnsiTheme="minorHAnsi" w:cstheme="minorHAnsi"/>
        </w:rPr>
        <w:t xml:space="preserve">e somete a su consideración </w:t>
      </w:r>
      <w:r w:rsidR="00F876DC" w:rsidRPr="00F876DC">
        <w:rPr>
          <w:rFonts w:asciiTheme="minorHAnsi" w:hAnsiTheme="minorHAnsi" w:cstheme="minorHAnsi"/>
          <w:b/>
        </w:rPr>
        <w:t xml:space="preserve">se declare desierta y </w:t>
      </w:r>
      <w:r w:rsidR="00F876DC" w:rsidRPr="00F876DC">
        <w:rPr>
          <w:rFonts w:asciiTheme="minorHAnsi" w:hAnsiTheme="minorHAnsi" w:cstheme="minorHAnsi"/>
          <w:b/>
        </w:rPr>
        <w:lastRenderedPageBreak/>
        <w:t>se invite a una siguiente ronda</w:t>
      </w:r>
      <w:r w:rsidR="00F876DC" w:rsidRPr="00F876DC">
        <w:rPr>
          <w:rFonts w:asciiTheme="minorHAnsi" w:hAnsiTheme="minorHAnsi" w:cstheme="minorHAnsi"/>
        </w:rPr>
        <w:t xml:space="preserve">, </w:t>
      </w:r>
      <w:r w:rsidR="006E4241">
        <w:rPr>
          <w:rFonts w:asciiTheme="minorHAnsi" w:hAnsiTheme="minorHAnsi" w:cstheme="minorHAnsi"/>
          <w:b/>
        </w:rPr>
        <w:t>Ronda 3</w:t>
      </w:r>
      <w:r w:rsidR="00F876DC" w:rsidRPr="00F876DC">
        <w:rPr>
          <w:rFonts w:asciiTheme="minorHAnsi" w:hAnsiTheme="minorHAnsi" w:cstheme="minorHAnsi"/>
          <w:b/>
        </w:rPr>
        <w:t>,</w:t>
      </w:r>
      <w:r w:rsidR="00F876DC" w:rsidRPr="00F876DC">
        <w:rPr>
          <w:rFonts w:asciiTheme="minorHAnsi" w:hAnsiTheme="minorHAnsi" w:cstheme="minorHAnsi"/>
          <w:lang w:val="es-ES_tradnl"/>
        </w:rPr>
        <w:t xml:space="preserve"> los que estén por la afirmativa, sírvanse manifestarlo levantando su mano.</w:t>
      </w:r>
    </w:p>
    <w:p w14:paraId="01BF8336"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p>
    <w:p w14:paraId="2B195309" w14:textId="77777777" w:rsidR="001C1222" w:rsidRDefault="001C1222" w:rsidP="001C1222">
      <w:pPr>
        <w:shd w:val="clear" w:color="auto" w:fill="FFFFFF"/>
        <w:spacing w:after="100" w:afterAutospacing="1"/>
        <w:contextualSpacing/>
        <w:jc w:val="center"/>
        <w:rPr>
          <w:rFonts w:asciiTheme="minorHAnsi" w:hAnsiTheme="minorHAnsi" w:cstheme="minorHAnsi"/>
          <w:b/>
          <w:i/>
        </w:rPr>
      </w:pPr>
      <w:r w:rsidRPr="001C1222">
        <w:rPr>
          <w:rFonts w:asciiTheme="minorHAnsi" w:hAnsiTheme="minorHAnsi" w:cstheme="minorHAnsi"/>
          <w:b/>
          <w:i/>
        </w:rPr>
        <w:t>Aprobado por Unanimidad de votos por parte de los integrantes del Comité presentes</w:t>
      </w:r>
    </w:p>
    <w:p w14:paraId="7EA41FCC" w14:textId="77777777" w:rsidR="006E4241" w:rsidRPr="001C1222" w:rsidRDefault="006E4241" w:rsidP="001C1222">
      <w:pPr>
        <w:shd w:val="clear" w:color="auto" w:fill="FFFFFF"/>
        <w:spacing w:after="100" w:afterAutospacing="1"/>
        <w:contextualSpacing/>
        <w:jc w:val="center"/>
        <w:rPr>
          <w:rFonts w:asciiTheme="minorHAnsi" w:hAnsiTheme="minorHAnsi" w:cstheme="minorHAnsi"/>
          <w:b/>
          <w:i/>
        </w:rPr>
      </w:pPr>
    </w:p>
    <w:p w14:paraId="2653F17D" w14:textId="77777777" w:rsidR="006E4241" w:rsidRPr="006E4241" w:rsidRDefault="006E4241" w:rsidP="006E4241">
      <w:pPr>
        <w:spacing w:after="100" w:afterAutospacing="1"/>
        <w:contextualSpacing/>
        <w:jc w:val="both"/>
        <w:rPr>
          <w:rFonts w:asciiTheme="minorHAnsi" w:eastAsiaTheme="minorEastAsia" w:hAnsiTheme="minorHAnsi" w:cstheme="minorHAnsi"/>
          <w:lang w:eastAsia="es-MX"/>
        </w:rPr>
      </w:pPr>
      <w:r w:rsidRPr="006E4241">
        <w:rPr>
          <w:rFonts w:asciiTheme="minorHAnsi" w:eastAsiaTheme="minorEastAsia" w:hAnsiTheme="minorHAnsi" w:cstheme="minorHAnsi"/>
          <w:b/>
          <w:lang w:val="es-ES" w:eastAsia="es-MX"/>
        </w:rPr>
        <w:t>Número de Cuadro:</w:t>
      </w:r>
      <w:r w:rsidRPr="006E4241">
        <w:rPr>
          <w:rFonts w:asciiTheme="minorHAnsi" w:eastAsiaTheme="minorEastAsia" w:hAnsiTheme="minorHAnsi" w:cstheme="minorHAnsi"/>
          <w:lang w:val="es-ES" w:eastAsia="es-MX"/>
        </w:rPr>
        <w:t xml:space="preserve"> </w:t>
      </w:r>
      <w:r w:rsidRPr="006E4241">
        <w:rPr>
          <w:rFonts w:asciiTheme="minorHAnsi" w:eastAsiaTheme="minorEastAsia" w:hAnsiTheme="minorHAnsi" w:cstheme="minorHAnsi"/>
          <w:lang w:eastAsia="es-MX"/>
        </w:rPr>
        <w:t>05.07.2023</w:t>
      </w:r>
    </w:p>
    <w:p w14:paraId="7D640F70" w14:textId="77777777" w:rsidR="006E4241" w:rsidRPr="006E4241" w:rsidRDefault="006E4241" w:rsidP="006E4241">
      <w:pPr>
        <w:shd w:val="clear" w:color="auto" w:fill="FFFFFF"/>
        <w:spacing w:after="100" w:afterAutospacing="1"/>
        <w:contextualSpacing/>
        <w:jc w:val="both"/>
        <w:rPr>
          <w:rFonts w:asciiTheme="minorHAnsi" w:eastAsiaTheme="minorEastAsia" w:hAnsiTheme="minorHAnsi" w:cstheme="minorHAnsi"/>
          <w:b/>
        </w:rPr>
      </w:pPr>
      <w:r w:rsidRPr="006E4241">
        <w:rPr>
          <w:rFonts w:asciiTheme="minorHAnsi" w:eastAsiaTheme="minorEastAsia" w:hAnsiTheme="minorHAnsi" w:cstheme="minorHAnsi"/>
          <w:b/>
          <w:lang w:val="es-ES" w:eastAsia="es-MX"/>
        </w:rPr>
        <w:t xml:space="preserve">Licitación Pública Local con Participación del Comité: </w:t>
      </w:r>
      <w:r w:rsidRPr="006E4241">
        <w:rPr>
          <w:rFonts w:asciiTheme="minorHAnsi" w:eastAsiaTheme="minorEastAsia" w:hAnsiTheme="minorHAnsi" w:cstheme="minorHAnsi"/>
          <w:lang w:val="es-ES" w:eastAsia="es-MX"/>
        </w:rPr>
        <w:t>202300484</w:t>
      </w:r>
    </w:p>
    <w:p w14:paraId="02B14363" w14:textId="77777777" w:rsidR="006E4241" w:rsidRPr="006E4241" w:rsidRDefault="006E4241" w:rsidP="006E4241">
      <w:pPr>
        <w:shd w:val="clear" w:color="auto" w:fill="FFFFFF"/>
        <w:spacing w:after="100" w:afterAutospacing="1"/>
        <w:contextualSpacing/>
        <w:jc w:val="both"/>
        <w:rPr>
          <w:rFonts w:asciiTheme="minorHAnsi" w:eastAsiaTheme="minorEastAsia" w:hAnsiTheme="minorHAnsi" w:cstheme="minorHAnsi"/>
          <w:lang w:eastAsia="es-MX"/>
        </w:rPr>
      </w:pPr>
      <w:r w:rsidRPr="006E4241">
        <w:rPr>
          <w:rFonts w:asciiTheme="minorHAnsi" w:eastAsiaTheme="minorEastAsia" w:hAnsiTheme="minorHAnsi" w:cstheme="minorHAnsi"/>
          <w:b/>
          <w:lang w:val="es-ES" w:eastAsia="es-MX"/>
        </w:rPr>
        <w:t xml:space="preserve">Área Requirente: </w:t>
      </w:r>
      <w:r w:rsidRPr="006E4241">
        <w:rPr>
          <w:rFonts w:asciiTheme="minorHAnsi" w:eastAsiaTheme="minorEastAsia" w:hAnsiTheme="minorHAnsi" w:cstheme="minorHAnsi"/>
          <w:lang w:val="es-ES" w:eastAsia="es-MX"/>
        </w:rPr>
        <w:t xml:space="preserve">Dirección de Obras Públicas e Infraestructura </w:t>
      </w:r>
    </w:p>
    <w:p w14:paraId="6572DEA4" w14:textId="77777777" w:rsidR="006E4241" w:rsidRPr="006E4241" w:rsidRDefault="006E4241" w:rsidP="006E4241">
      <w:pPr>
        <w:shd w:val="clear" w:color="auto" w:fill="FFFFFF"/>
        <w:spacing w:after="100" w:afterAutospacing="1"/>
        <w:contextualSpacing/>
        <w:jc w:val="both"/>
        <w:rPr>
          <w:rFonts w:asciiTheme="minorHAnsi" w:eastAsiaTheme="minorEastAsia" w:hAnsiTheme="minorHAnsi" w:cstheme="minorHAnsi"/>
          <w:lang w:val="es-ES" w:eastAsia="es-MX"/>
        </w:rPr>
      </w:pPr>
      <w:r w:rsidRPr="006E4241">
        <w:rPr>
          <w:rFonts w:asciiTheme="minorHAnsi" w:eastAsiaTheme="minorEastAsia" w:hAnsiTheme="minorHAnsi" w:cstheme="minorHAnsi"/>
          <w:b/>
          <w:lang w:val="es-ES" w:eastAsia="es-MX"/>
        </w:rPr>
        <w:t xml:space="preserve">Objeto de licitación: </w:t>
      </w:r>
      <w:r w:rsidRPr="006E4241">
        <w:rPr>
          <w:rFonts w:asciiTheme="minorHAnsi" w:eastAsiaTheme="minorEastAsia" w:hAnsiTheme="minorHAnsi" w:cstheme="minorHAnsi"/>
          <w:lang w:val="es-ES" w:eastAsia="es-MX"/>
        </w:rPr>
        <w:t>Mantenimiento correctivo y preventivo a maquinaria pesada</w:t>
      </w:r>
      <w:r w:rsidRPr="006E4241">
        <w:rPr>
          <w:rFonts w:asciiTheme="minorHAnsi" w:eastAsiaTheme="minorEastAsia" w:hAnsiTheme="minorHAnsi" w:cstheme="minorHAnsi"/>
          <w:b/>
          <w:lang w:val="es-ES" w:eastAsia="es-MX"/>
        </w:rPr>
        <w:t xml:space="preserve"> </w:t>
      </w:r>
    </w:p>
    <w:p w14:paraId="02D423D5" w14:textId="77777777" w:rsidR="006E4241" w:rsidRPr="006E4241" w:rsidRDefault="006E4241" w:rsidP="006E4241">
      <w:pPr>
        <w:shd w:val="clear" w:color="auto" w:fill="FFFFFF"/>
        <w:spacing w:after="100" w:afterAutospacing="1"/>
        <w:contextualSpacing/>
        <w:jc w:val="both"/>
        <w:rPr>
          <w:rFonts w:asciiTheme="minorHAnsi" w:eastAsiaTheme="minorEastAsia" w:hAnsiTheme="minorHAnsi" w:cstheme="minorHAnsi"/>
          <w:lang w:eastAsia="es-MX"/>
        </w:rPr>
      </w:pPr>
    </w:p>
    <w:p w14:paraId="1F6F5C3A" w14:textId="77777777" w:rsidR="006E4241" w:rsidRPr="006E4241" w:rsidRDefault="006E4241" w:rsidP="006E4241">
      <w:pPr>
        <w:shd w:val="clear" w:color="auto" w:fill="FFFFFF"/>
        <w:spacing w:after="100" w:afterAutospacing="1"/>
        <w:contextualSpacing/>
        <w:jc w:val="both"/>
        <w:rPr>
          <w:rFonts w:asciiTheme="minorHAnsi" w:eastAsiaTheme="minorEastAsia" w:hAnsiTheme="minorHAnsi" w:cstheme="minorHAnsi"/>
          <w:lang w:val="es-ES_tradnl"/>
        </w:rPr>
      </w:pPr>
      <w:r w:rsidRPr="006E4241">
        <w:rPr>
          <w:rFonts w:asciiTheme="minorHAnsi" w:eastAsiaTheme="minorEastAsia" w:hAnsiTheme="minorHAnsi" w:cstheme="minorHAnsi"/>
          <w:lang w:eastAsia="es-MX"/>
        </w:rPr>
        <w:t>S</w:t>
      </w:r>
      <w:r w:rsidRPr="006E4241">
        <w:rPr>
          <w:rFonts w:asciiTheme="minorHAnsi" w:hAnsiTheme="minorHAnsi" w:cstheme="minorHAnsi"/>
          <w:lang w:val="es-ES_tradnl"/>
        </w:rPr>
        <w:t>e pone a la vista el expediente de donde se desprende lo siguiente:</w:t>
      </w:r>
    </w:p>
    <w:p w14:paraId="0E31D93E" w14:textId="77777777" w:rsidR="006E4241" w:rsidRPr="006E4241" w:rsidRDefault="006E4241" w:rsidP="006E4241">
      <w:pPr>
        <w:shd w:val="clear" w:color="auto" w:fill="FFFFFF"/>
        <w:spacing w:after="100" w:afterAutospacing="1"/>
        <w:contextualSpacing/>
        <w:jc w:val="both"/>
        <w:rPr>
          <w:rFonts w:asciiTheme="minorHAnsi" w:hAnsiTheme="minorHAnsi" w:cstheme="minorHAnsi"/>
          <w:lang w:val="es-ES_tradnl"/>
        </w:rPr>
      </w:pPr>
    </w:p>
    <w:p w14:paraId="2967E489" w14:textId="77777777" w:rsidR="006E4241" w:rsidRPr="006E4241" w:rsidRDefault="006E4241" w:rsidP="006E4241">
      <w:pPr>
        <w:shd w:val="clear" w:color="auto" w:fill="FFFFFF"/>
        <w:spacing w:after="100" w:afterAutospacing="1"/>
        <w:contextualSpacing/>
        <w:jc w:val="both"/>
        <w:rPr>
          <w:rFonts w:asciiTheme="minorHAnsi" w:hAnsiTheme="minorHAnsi" w:cstheme="minorHAnsi"/>
          <w:b/>
          <w:lang w:val="es-ES_tradnl"/>
        </w:rPr>
      </w:pPr>
      <w:r w:rsidRPr="006E4241">
        <w:rPr>
          <w:rFonts w:asciiTheme="minorHAnsi" w:hAnsiTheme="minorHAnsi" w:cstheme="minorHAnsi"/>
          <w:b/>
          <w:lang w:val="es-ES_tradnl"/>
        </w:rPr>
        <w:t>Proveedores que cotizan:</w:t>
      </w:r>
    </w:p>
    <w:p w14:paraId="11B71A6A" w14:textId="77777777" w:rsidR="006E4241" w:rsidRPr="006E4241" w:rsidRDefault="006E4241" w:rsidP="006E4241">
      <w:pPr>
        <w:pStyle w:val="Prrafodelista"/>
        <w:numPr>
          <w:ilvl w:val="0"/>
          <w:numId w:val="25"/>
        </w:numPr>
        <w:shd w:val="clear" w:color="auto" w:fill="FFFFFF"/>
        <w:spacing w:after="100" w:afterAutospacing="1"/>
        <w:contextualSpacing/>
        <w:jc w:val="both"/>
        <w:rPr>
          <w:rFonts w:asciiTheme="minorHAnsi" w:hAnsiTheme="minorHAnsi" w:cstheme="minorHAnsi"/>
        </w:rPr>
      </w:pPr>
      <w:r w:rsidRPr="006E4241">
        <w:rPr>
          <w:rFonts w:asciiTheme="minorHAnsi" w:hAnsiTheme="minorHAnsi" w:cstheme="minorHAnsi"/>
        </w:rPr>
        <w:t>Hidráulica y Pailería de Jalisco, S.A. de C.V.</w:t>
      </w:r>
    </w:p>
    <w:p w14:paraId="387D024A" w14:textId="77777777" w:rsidR="006E4241" w:rsidRPr="006E4241" w:rsidRDefault="006E4241" w:rsidP="006E4241">
      <w:pPr>
        <w:pStyle w:val="Prrafodelista"/>
        <w:numPr>
          <w:ilvl w:val="0"/>
          <w:numId w:val="25"/>
        </w:numPr>
        <w:shd w:val="clear" w:color="auto" w:fill="FFFFFF"/>
        <w:spacing w:after="100" w:afterAutospacing="1"/>
        <w:contextualSpacing/>
        <w:jc w:val="both"/>
        <w:rPr>
          <w:rFonts w:asciiTheme="minorHAnsi" w:hAnsiTheme="minorHAnsi" w:cstheme="minorHAnsi"/>
        </w:rPr>
      </w:pPr>
      <w:r w:rsidRPr="006E4241">
        <w:rPr>
          <w:rFonts w:asciiTheme="minorHAnsi" w:hAnsiTheme="minorHAnsi" w:cstheme="minorHAnsi"/>
        </w:rPr>
        <w:t>Cristina Jaime Zúñiga</w:t>
      </w:r>
    </w:p>
    <w:p w14:paraId="2ECDAA0D" w14:textId="77777777" w:rsidR="006E4241" w:rsidRPr="006E4241" w:rsidRDefault="006E4241" w:rsidP="006E4241">
      <w:pPr>
        <w:pStyle w:val="Prrafodelista"/>
        <w:numPr>
          <w:ilvl w:val="0"/>
          <w:numId w:val="25"/>
        </w:numPr>
        <w:shd w:val="clear" w:color="auto" w:fill="FFFFFF"/>
        <w:spacing w:after="100" w:afterAutospacing="1"/>
        <w:contextualSpacing/>
        <w:jc w:val="both"/>
        <w:rPr>
          <w:rFonts w:asciiTheme="minorHAnsi" w:hAnsiTheme="minorHAnsi" w:cstheme="minorHAnsi"/>
        </w:rPr>
      </w:pPr>
      <w:proofErr w:type="spellStart"/>
      <w:r w:rsidRPr="006E4241">
        <w:rPr>
          <w:rFonts w:asciiTheme="minorHAnsi" w:hAnsiTheme="minorHAnsi" w:cstheme="minorHAnsi"/>
        </w:rPr>
        <w:t>Tracsa</w:t>
      </w:r>
      <w:proofErr w:type="spellEnd"/>
      <w:r w:rsidRPr="006E4241">
        <w:rPr>
          <w:rFonts w:asciiTheme="minorHAnsi" w:hAnsiTheme="minorHAnsi" w:cstheme="minorHAnsi"/>
        </w:rPr>
        <w:t>, S.A.P.I. de C.V.</w:t>
      </w:r>
    </w:p>
    <w:p w14:paraId="23016E0B" w14:textId="77777777" w:rsidR="006E4241" w:rsidRPr="006E4241" w:rsidRDefault="006E4241" w:rsidP="006E4241">
      <w:pPr>
        <w:pStyle w:val="Prrafodelista"/>
        <w:numPr>
          <w:ilvl w:val="0"/>
          <w:numId w:val="25"/>
        </w:numPr>
        <w:shd w:val="clear" w:color="auto" w:fill="FFFFFF"/>
        <w:spacing w:after="100" w:afterAutospacing="1"/>
        <w:contextualSpacing/>
        <w:jc w:val="both"/>
        <w:rPr>
          <w:rFonts w:asciiTheme="minorHAnsi" w:hAnsiTheme="minorHAnsi" w:cstheme="minorHAnsi"/>
        </w:rPr>
      </w:pPr>
      <w:r w:rsidRPr="006E4241">
        <w:rPr>
          <w:rFonts w:asciiTheme="minorHAnsi" w:hAnsiTheme="minorHAnsi" w:cstheme="minorHAnsi"/>
        </w:rPr>
        <w:t>Miguel Ángel Prado Vargas</w:t>
      </w:r>
    </w:p>
    <w:p w14:paraId="08E7741E" w14:textId="77777777" w:rsidR="006E4241" w:rsidRPr="006E4241" w:rsidRDefault="006E4241" w:rsidP="006E4241">
      <w:pPr>
        <w:pStyle w:val="Prrafodelista"/>
        <w:numPr>
          <w:ilvl w:val="0"/>
          <w:numId w:val="25"/>
        </w:numPr>
        <w:shd w:val="clear" w:color="auto" w:fill="FFFFFF"/>
        <w:spacing w:after="100" w:afterAutospacing="1"/>
        <w:contextualSpacing/>
        <w:jc w:val="both"/>
        <w:rPr>
          <w:rFonts w:asciiTheme="minorHAnsi" w:hAnsiTheme="minorHAnsi" w:cstheme="minorHAnsi"/>
        </w:rPr>
      </w:pPr>
      <w:r w:rsidRPr="006E4241">
        <w:rPr>
          <w:rFonts w:asciiTheme="minorHAnsi" w:hAnsiTheme="minorHAnsi" w:cstheme="minorHAnsi"/>
        </w:rPr>
        <w:t>Ingeniería Metálica y Maquinaria Mexicana, S.A. de C.V.</w:t>
      </w:r>
    </w:p>
    <w:p w14:paraId="325E4764" w14:textId="77777777" w:rsidR="006E4241" w:rsidRPr="006E4241" w:rsidRDefault="006E4241" w:rsidP="006E4241">
      <w:pPr>
        <w:shd w:val="clear" w:color="auto" w:fill="FFFFFF"/>
        <w:spacing w:after="100" w:afterAutospacing="1"/>
        <w:contextualSpacing/>
        <w:rPr>
          <w:rFonts w:asciiTheme="minorHAnsi" w:hAnsiTheme="minorHAnsi" w:cstheme="minorHAnsi"/>
        </w:rPr>
      </w:pPr>
      <w:r w:rsidRPr="006E4241">
        <w:rPr>
          <w:rFonts w:asciiTheme="minorHAnsi" w:hAnsiTheme="minorHAnsi" w:cstheme="minorHAnsi"/>
        </w:rPr>
        <w:t>Los licitantes cuyas proposiciones fueron desechadas:</w:t>
      </w:r>
    </w:p>
    <w:p w14:paraId="65E58C69" w14:textId="77777777" w:rsidR="006E4241" w:rsidRPr="006E4241" w:rsidRDefault="006E4241" w:rsidP="006E4241">
      <w:pPr>
        <w:contextualSpacing/>
        <w:rPr>
          <w:rFonts w:asciiTheme="minorHAnsi" w:hAnsiTheme="minorHAnsi" w:cstheme="minorHAnsi"/>
        </w:rPr>
      </w:pPr>
    </w:p>
    <w:tbl>
      <w:tblPr>
        <w:tblW w:w="9559" w:type="dxa"/>
        <w:tblLayout w:type="fixed"/>
        <w:tblCellMar>
          <w:left w:w="0" w:type="dxa"/>
          <w:right w:w="0" w:type="dxa"/>
        </w:tblCellMar>
        <w:tblLook w:val="04A0" w:firstRow="1" w:lastRow="0" w:firstColumn="1" w:lastColumn="0" w:noHBand="0" w:noVBand="1"/>
      </w:tblPr>
      <w:tblGrid>
        <w:gridCol w:w="4526"/>
        <w:gridCol w:w="5033"/>
      </w:tblGrid>
      <w:tr w:rsidR="006E4241" w:rsidRPr="006E4241" w14:paraId="02713147" w14:textId="77777777" w:rsidTr="00CA279B">
        <w:trPr>
          <w:trHeight w:val="447"/>
        </w:trPr>
        <w:tc>
          <w:tcPr>
            <w:tcW w:w="452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248841E" w14:textId="77777777" w:rsidR="006E4241" w:rsidRPr="006E4241" w:rsidRDefault="006E4241" w:rsidP="00051260">
            <w:pPr>
              <w:tabs>
                <w:tab w:val="center" w:pos="1854"/>
                <w:tab w:val="left" w:pos="2745"/>
              </w:tabs>
              <w:rPr>
                <w:rFonts w:asciiTheme="minorHAnsi" w:hAnsiTheme="minorHAnsi" w:cstheme="minorHAnsi"/>
                <w:lang w:eastAsia="es-MX"/>
              </w:rPr>
            </w:pPr>
            <w:r w:rsidRPr="006E4241">
              <w:rPr>
                <w:rFonts w:asciiTheme="minorHAnsi" w:hAnsiTheme="minorHAnsi" w:cstheme="minorHAnsi"/>
                <w:b/>
                <w:bCs/>
                <w:color w:val="FFFFFF"/>
                <w:kern w:val="24"/>
                <w:lang w:eastAsia="es-MX"/>
              </w:rPr>
              <w:tab/>
              <w:t xml:space="preserve">Licitante </w:t>
            </w:r>
            <w:r w:rsidRPr="006E4241">
              <w:rPr>
                <w:rFonts w:asciiTheme="minorHAnsi" w:hAnsiTheme="minorHAnsi" w:cstheme="minorHAnsi"/>
                <w:b/>
                <w:bCs/>
                <w:color w:val="FFFFFF"/>
                <w:kern w:val="24"/>
                <w:lang w:eastAsia="es-MX"/>
              </w:rPr>
              <w:tab/>
            </w:r>
          </w:p>
        </w:tc>
        <w:tc>
          <w:tcPr>
            <w:tcW w:w="503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30142ED" w14:textId="77777777" w:rsidR="006E4241" w:rsidRPr="006E4241" w:rsidRDefault="006E4241" w:rsidP="00051260">
            <w:pPr>
              <w:jc w:val="center"/>
              <w:rPr>
                <w:rFonts w:asciiTheme="minorHAnsi" w:hAnsiTheme="minorHAnsi" w:cstheme="minorHAnsi"/>
                <w:lang w:eastAsia="es-MX"/>
              </w:rPr>
            </w:pPr>
            <w:r w:rsidRPr="006E4241">
              <w:rPr>
                <w:rFonts w:asciiTheme="minorHAnsi" w:hAnsiTheme="minorHAnsi" w:cstheme="minorHAnsi"/>
                <w:b/>
                <w:bCs/>
                <w:color w:val="FFFFFF"/>
                <w:kern w:val="24"/>
                <w:lang w:eastAsia="es-MX"/>
              </w:rPr>
              <w:t xml:space="preserve">Motivo </w:t>
            </w:r>
          </w:p>
        </w:tc>
      </w:tr>
      <w:tr w:rsidR="006E4241" w:rsidRPr="006E4241" w14:paraId="62539EC5" w14:textId="77777777" w:rsidTr="00CA279B">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B7C2697" w14:textId="77777777" w:rsidR="006E4241" w:rsidRPr="006E4241" w:rsidRDefault="006E4241" w:rsidP="00051260">
            <w:pPr>
              <w:rPr>
                <w:rFonts w:asciiTheme="minorHAnsi" w:hAnsiTheme="minorHAnsi" w:cstheme="minorHAnsi"/>
                <w:lang w:eastAsia="es-MX"/>
              </w:rPr>
            </w:pPr>
            <w:r w:rsidRPr="006E4241">
              <w:rPr>
                <w:rFonts w:asciiTheme="minorHAnsi" w:hAnsiTheme="minorHAnsi" w:cstheme="minorHAnsi"/>
                <w:lang w:eastAsia="es-MX"/>
              </w:rPr>
              <w:t>Hidráulica y Pailería de Jalisco, S.A. de C.V.</w:t>
            </w:r>
          </w:p>
        </w:tc>
        <w:tc>
          <w:tcPr>
            <w:tcW w:w="503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4E158BB" w14:textId="2705E829" w:rsidR="006E4241" w:rsidRDefault="006E4241" w:rsidP="00051260">
            <w:pPr>
              <w:rPr>
                <w:rFonts w:asciiTheme="minorHAnsi" w:hAnsiTheme="minorHAnsi" w:cstheme="minorHAnsi"/>
                <w:b/>
                <w:lang w:eastAsia="es-MX"/>
              </w:rPr>
            </w:pPr>
            <w:r w:rsidRPr="006E4241">
              <w:rPr>
                <w:rFonts w:asciiTheme="minorHAnsi" w:hAnsiTheme="minorHAnsi" w:cstheme="minorHAnsi"/>
                <w:b/>
                <w:lang w:eastAsia="es-MX"/>
              </w:rPr>
              <w:t>Licitante No Solvente</w:t>
            </w:r>
          </w:p>
          <w:p w14:paraId="28A82BB0" w14:textId="77777777" w:rsidR="00CA279B" w:rsidRPr="006E4241" w:rsidRDefault="00CA279B" w:rsidP="00051260">
            <w:pPr>
              <w:rPr>
                <w:rFonts w:asciiTheme="minorHAnsi" w:hAnsiTheme="minorHAnsi" w:cstheme="minorHAnsi"/>
                <w:b/>
                <w:lang w:eastAsia="es-MX"/>
              </w:rPr>
            </w:pPr>
          </w:p>
          <w:p w14:paraId="0415E1AB" w14:textId="65D0E606" w:rsidR="006E4241" w:rsidRDefault="006E4241" w:rsidP="00051260">
            <w:pPr>
              <w:rPr>
                <w:rFonts w:asciiTheme="minorHAnsi" w:hAnsiTheme="minorHAnsi" w:cstheme="minorHAnsi"/>
                <w:b/>
                <w:lang w:eastAsia="es-MX"/>
              </w:rPr>
            </w:pPr>
            <w:r w:rsidRPr="006E4241">
              <w:rPr>
                <w:rFonts w:asciiTheme="minorHAnsi" w:hAnsiTheme="minorHAnsi" w:cstheme="minorHAnsi"/>
                <w:b/>
                <w:lang w:eastAsia="es-MX"/>
              </w:rPr>
              <w:t>No, presenta Anexo 8 como "Carta de retención cinco al millar" mismo que pertenece a la redacción del formato anterior de las bases.</w:t>
            </w:r>
          </w:p>
          <w:p w14:paraId="1A157489" w14:textId="77777777" w:rsidR="00795183" w:rsidRPr="006E4241" w:rsidRDefault="00795183" w:rsidP="00051260">
            <w:pPr>
              <w:rPr>
                <w:rFonts w:asciiTheme="minorHAnsi" w:hAnsiTheme="minorHAnsi" w:cstheme="minorHAnsi"/>
                <w:b/>
                <w:lang w:eastAsia="es-MX"/>
              </w:rPr>
            </w:pPr>
          </w:p>
          <w:p w14:paraId="43441B9A" w14:textId="77777777" w:rsidR="006E4241" w:rsidRDefault="006E4241" w:rsidP="00051260">
            <w:pPr>
              <w:rPr>
                <w:rFonts w:asciiTheme="minorHAnsi" w:hAnsiTheme="minorHAnsi" w:cstheme="minorHAnsi"/>
                <w:b/>
                <w:lang w:eastAsia="es-MX"/>
              </w:rPr>
            </w:pPr>
            <w:r w:rsidRPr="006E4241">
              <w:rPr>
                <w:rFonts w:asciiTheme="minorHAnsi" w:hAnsiTheme="minorHAnsi" w:cstheme="minorHAnsi"/>
                <w:b/>
                <w:lang w:eastAsia="es-MX"/>
              </w:rPr>
              <w:t>El número de Registro del Padrón de Proveedores de Bienes y Servicios del Municipio plasmado como 7231 en su Acreditación Legal (Anexo 4) no es el correspondiente a su Razón Social, siendo 00178 el correcto en los registros.</w:t>
            </w:r>
          </w:p>
          <w:p w14:paraId="567F079B" w14:textId="44246504" w:rsidR="00795183" w:rsidRPr="006E4241" w:rsidRDefault="00795183" w:rsidP="00051260">
            <w:pPr>
              <w:rPr>
                <w:rFonts w:asciiTheme="minorHAnsi" w:hAnsiTheme="minorHAnsi" w:cstheme="minorHAnsi"/>
                <w:b/>
                <w:lang w:eastAsia="es-MX"/>
              </w:rPr>
            </w:pPr>
          </w:p>
        </w:tc>
      </w:tr>
      <w:tr w:rsidR="006E4241" w:rsidRPr="006E4241" w14:paraId="723D51E0" w14:textId="77777777" w:rsidTr="00CA279B">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CFEE720" w14:textId="77777777" w:rsidR="006E4241" w:rsidRPr="006E4241" w:rsidRDefault="006E4241" w:rsidP="00051260">
            <w:pPr>
              <w:rPr>
                <w:rFonts w:asciiTheme="minorHAnsi" w:hAnsiTheme="minorHAnsi" w:cstheme="minorHAnsi"/>
                <w:lang w:eastAsia="es-MX"/>
              </w:rPr>
            </w:pPr>
            <w:r w:rsidRPr="006E4241">
              <w:rPr>
                <w:rFonts w:asciiTheme="minorHAnsi" w:hAnsiTheme="minorHAnsi" w:cstheme="minorHAnsi"/>
                <w:lang w:eastAsia="es-MX"/>
              </w:rPr>
              <w:lastRenderedPageBreak/>
              <w:t>Cristina Jaime Zúñiga</w:t>
            </w:r>
          </w:p>
        </w:tc>
        <w:tc>
          <w:tcPr>
            <w:tcW w:w="503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9F57E42" w14:textId="26E3B1EC" w:rsidR="006E4241" w:rsidRDefault="006E4241" w:rsidP="00051260">
            <w:pPr>
              <w:rPr>
                <w:rFonts w:asciiTheme="minorHAnsi" w:hAnsiTheme="minorHAnsi" w:cstheme="minorHAnsi"/>
                <w:b/>
                <w:lang w:eastAsia="es-MX"/>
              </w:rPr>
            </w:pPr>
            <w:r w:rsidRPr="006E4241">
              <w:rPr>
                <w:rFonts w:asciiTheme="minorHAnsi" w:hAnsiTheme="minorHAnsi" w:cstheme="minorHAnsi"/>
                <w:b/>
                <w:lang w:eastAsia="es-MX"/>
              </w:rPr>
              <w:t>Licitante No Solvente</w:t>
            </w:r>
          </w:p>
          <w:p w14:paraId="082D6F73" w14:textId="77777777" w:rsidR="00795183" w:rsidRPr="006E4241" w:rsidRDefault="00795183" w:rsidP="00051260">
            <w:pPr>
              <w:rPr>
                <w:rFonts w:asciiTheme="minorHAnsi" w:hAnsiTheme="minorHAnsi" w:cstheme="minorHAnsi"/>
                <w:b/>
                <w:lang w:eastAsia="es-MX"/>
              </w:rPr>
            </w:pPr>
          </w:p>
          <w:p w14:paraId="2B8E8620" w14:textId="77777777" w:rsidR="006E4241" w:rsidRDefault="006E4241" w:rsidP="00051260">
            <w:pPr>
              <w:rPr>
                <w:rFonts w:asciiTheme="minorHAnsi" w:hAnsiTheme="minorHAnsi" w:cstheme="minorHAnsi"/>
                <w:b/>
                <w:lang w:eastAsia="es-MX"/>
              </w:rPr>
            </w:pPr>
            <w:r w:rsidRPr="006E4241">
              <w:rPr>
                <w:rFonts w:asciiTheme="minorHAnsi" w:hAnsiTheme="minorHAnsi" w:cstheme="minorHAnsi"/>
                <w:b/>
                <w:lang w:eastAsia="es-MX"/>
              </w:rPr>
              <w:t>No, presenta Anexo 8 como "Carta de retención cinco al millar" mismo que pertenece a la redacción del formato anterior de las bases.</w:t>
            </w:r>
          </w:p>
          <w:p w14:paraId="79F97653" w14:textId="5219318B" w:rsidR="00795183" w:rsidRPr="006E4241" w:rsidRDefault="00795183" w:rsidP="00051260">
            <w:pPr>
              <w:rPr>
                <w:rFonts w:asciiTheme="minorHAnsi" w:hAnsiTheme="minorHAnsi" w:cstheme="minorHAnsi"/>
                <w:b/>
                <w:lang w:eastAsia="es-MX"/>
              </w:rPr>
            </w:pPr>
          </w:p>
        </w:tc>
      </w:tr>
      <w:tr w:rsidR="006E4241" w:rsidRPr="006E4241" w14:paraId="3C2E78A1" w14:textId="77777777" w:rsidTr="00CA279B">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57AE4CE" w14:textId="77777777" w:rsidR="006E4241" w:rsidRPr="006E4241" w:rsidRDefault="006E4241" w:rsidP="00051260">
            <w:pPr>
              <w:rPr>
                <w:rFonts w:asciiTheme="minorHAnsi" w:hAnsiTheme="minorHAnsi" w:cstheme="minorHAnsi"/>
                <w:lang w:eastAsia="es-MX"/>
              </w:rPr>
            </w:pPr>
            <w:proofErr w:type="spellStart"/>
            <w:r w:rsidRPr="006E4241">
              <w:rPr>
                <w:rFonts w:asciiTheme="minorHAnsi" w:hAnsiTheme="minorHAnsi" w:cstheme="minorHAnsi"/>
                <w:lang w:eastAsia="es-MX"/>
              </w:rPr>
              <w:t>Tracsa</w:t>
            </w:r>
            <w:proofErr w:type="spellEnd"/>
            <w:r w:rsidRPr="006E4241">
              <w:rPr>
                <w:rFonts w:asciiTheme="minorHAnsi" w:hAnsiTheme="minorHAnsi" w:cstheme="minorHAnsi"/>
                <w:lang w:eastAsia="es-MX"/>
              </w:rPr>
              <w:t>, S.A.P.I. de C.V.</w:t>
            </w:r>
          </w:p>
        </w:tc>
        <w:tc>
          <w:tcPr>
            <w:tcW w:w="503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6A87200" w14:textId="15BC514B" w:rsidR="006E4241" w:rsidRDefault="006E4241" w:rsidP="00051260">
            <w:pPr>
              <w:rPr>
                <w:rFonts w:asciiTheme="minorHAnsi" w:hAnsiTheme="minorHAnsi" w:cstheme="minorHAnsi"/>
                <w:b/>
                <w:lang w:eastAsia="es-MX"/>
              </w:rPr>
            </w:pPr>
            <w:r w:rsidRPr="006E4241">
              <w:rPr>
                <w:rFonts w:asciiTheme="minorHAnsi" w:hAnsiTheme="minorHAnsi" w:cstheme="minorHAnsi"/>
                <w:b/>
                <w:lang w:eastAsia="es-MX"/>
              </w:rPr>
              <w:t>Licitante No Solvente</w:t>
            </w:r>
          </w:p>
          <w:p w14:paraId="748771A6" w14:textId="77777777" w:rsidR="00795183" w:rsidRPr="006E4241" w:rsidRDefault="00795183" w:rsidP="00051260">
            <w:pPr>
              <w:rPr>
                <w:rFonts w:asciiTheme="minorHAnsi" w:hAnsiTheme="minorHAnsi" w:cstheme="minorHAnsi"/>
                <w:b/>
                <w:lang w:eastAsia="es-MX"/>
              </w:rPr>
            </w:pPr>
          </w:p>
          <w:p w14:paraId="637FBF0B" w14:textId="77777777" w:rsidR="006E4241" w:rsidRDefault="006E4241" w:rsidP="00051260">
            <w:pPr>
              <w:rPr>
                <w:rFonts w:asciiTheme="minorHAnsi" w:hAnsiTheme="minorHAnsi" w:cstheme="minorHAnsi"/>
                <w:b/>
                <w:lang w:eastAsia="es-MX"/>
              </w:rPr>
            </w:pPr>
            <w:r w:rsidRPr="006E4241">
              <w:rPr>
                <w:rFonts w:asciiTheme="minorHAnsi" w:hAnsiTheme="minorHAnsi" w:cstheme="minorHAnsi"/>
                <w:b/>
                <w:lang w:eastAsia="es-MX"/>
              </w:rPr>
              <w:t>No, presenta Anexo 8 como "Carta de retención cinco al millar" mismo que pertenece a la redacción del formato anterior de las bases.</w:t>
            </w:r>
          </w:p>
          <w:p w14:paraId="472A488F" w14:textId="0B1FF17B" w:rsidR="00795183" w:rsidRPr="006E4241" w:rsidRDefault="00795183" w:rsidP="00051260">
            <w:pPr>
              <w:rPr>
                <w:rFonts w:asciiTheme="minorHAnsi" w:hAnsiTheme="minorHAnsi" w:cstheme="minorHAnsi"/>
                <w:b/>
                <w:lang w:eastAsia="es-MX"/>
              </w:rPr>
            </w:pPr>
          </w:p>
        </w:tc>
      </w:tr>
      <w:tr w:rsidR="006E4241" w:rsidRPr="006E4241" w14:paraId="4D9B1E27" w14:textId="77777777" w:rsidTr="00CA279B">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DD69ACB" w14:textId="77777777" w:rsidR="006E4241" w:rsidRPr="006E4241" w:rsidRDefault="006E4241" w:rsidP="00051260">
            <w:pPr>
              <w:rPr>
                <w:rFonts w:asciiTheme="minorHAnsi" w:hAnsiTheme="minorHAnsi" w:cstheme="minorHAnsi"/>
                <w:lang w:eastAsia="es-MX"/>
              </w:rPr>
            </w:pPr>
            <w:r w:rsidRPr="006E4241">
              <w:rPr>
                <w:rFonts w:asciiTheme="minorHAnsi" w:hAnsiTheme="minorHAnsi" w:cstheme="minorHAnsi"/>
                <w:lang w:eastAsia="es-MX"/>
              </w:rPr>
              <w:t>Miguel Ángel Prado Vargas</w:t>
            </w:r>
          </w:p>
        </w:tc>
        <w:tc>
          <w:tcPr>
            <w:tcW w:w="503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CFD4394" w14:textId="36D0EE26" w:rsidR="006E4241" w:rsidRDefault="006E4241" w:rsidP="00051260">
            <w:pPr>
              <w:rPr>
                <w:rFonts w:asciiTheme="minorHAnsi" w:hAnsiTheme="minorHAnsi" w:cstheme="minorHAnsi"/>
                <w:b/>
                <w:lang w:eastAsia="es-MX"/>
              </w:rPr>
            </w:pPr>
            <w:r w:rsidRPr="006E4241">
              <w:rPr>
                <w:rFonts w:asciiTheme="minorHAnsi" w:hAnsiTheme="minorHAnsi" w:cstheme="minorHAnsi"/>
                <w:b/>
                <w:lang w:eastAsia="es-MX"/>
              </w:rPr>
              <w:t>Licitante No Solvente</w:t>
            </w:r>
          </w:p>
          <w:p w14:paraId="084D09E4" w14:textId="77777777" w:rsidR="00795183" w:rsidRPr="006E4241" w:rsidRDefault="00795183" w:rsidP="00051260">
            <w:pPr>
              <w:rPr>
                <w:rFonts w:asciiTheme="minorHAnsi" w:hAnsiTheme="minorHAnsi" w:cstheme="minorHAnsi"/>
                <w:b/>
                <w:lang w:eastAsia="es-MX"/>
              </w:rPr>
            </w:pPr>
          </w:p>
          <w:p w14:paraId="09DE2867" w14:textId="77777777" w:rsidR="006E4241" w:rsidRDefault="006E4241" w:rsidP="00051260">
            <w:pPr>
              <w:rPr>
                <w:rFonts w:asciiTheme="minorHAnsi" w:hAnsiTheme="minorHAnsi" w:cstheme="minorHAnsi"/>
                <w:b/>
                <w:lang w:eastAsia="es-MX"/>
              </w:rPr>
            </w:pPr>
            <w:r w:rsidRPr="006E4241">
              <w:rPr>
                <w:rFonts w:asciiTheme="minorHAnsi" w:hAnsiTheme="minorHAnsi" w:cstheme="minorHAnsi"/>
                <w:b/>
                <w:lang w:eastAsia="es-MX"/>
              </w:rPr>
              <w:t>No, presenta Anexo 8 como "Carta de retención cinco al millar" mismo que pertenece a la redacción del formato anterior de las bases.</w:t>
            </w:r>
          </w:p>
          <w:p w14:paraId="6B163278" w14:textId="0E811A64" w:rsidR="00795183" w:rsidRPr="006E4241" w:rsidRDefault="00795183" w:rsidP="00051260">
            <w:pPr>
              <w:rPr>
                <w:rFonts w:asciiTheme="minorHAnsi" w:hAnsiTheme="minorHAnsi" w:cstheme="minorHAnsi"/>
                <w:b/>
                <w:lang w:eastAsia="es-MX"/>
              </w:rPr>
            </w:pPr>
          </w:p>
        </w:tc>
      </w:tr>
    </w:tbl>
    <w:p w14:paraId="52E0A20C" w14:textId="77777777" w:rsidR="006E4241" w:rsidRPr="006E4241" w:rsidRDefault="006E4241" w:rsidP="006E4241">
      <w:pPr>
        <w:shd w:val="clear" w:color="auto" w:fill="FFFFFF"/>
        <w:spacing w:after="100" w:afterAutospacing="1"/>
        <w:contextualSpacing/>
        <w:jc w:val="both"/>
        <w:rPr>
          <w:rFonts w:asciiTheme="minorHAnsi" w:hAnsiTheme="minorHAnsi" w:cstheme="minorHAnsi"/>
          <w:lang w:val="es-ES_tradnl"/>
        </w:rPr>
      </w:pPr>
    </w:p>
    <w:p w14:paraId="0EB58512" w14:textId="77777777" w:rsidR="006E4241" w:rsidRPr="006E4241" w:rsidRDefault="006E4241" w:rsidP="006E4241">
      <w:pPr>
        <w:shd w:val="clear" w:color="auto" w:fill="FFFFFF"/>
        <w:spacing w:after="100" w:afterAutospacing="1"/>
        <w:contextualSpacing/>
        <w:jc w:val="both"/>
        <w:rPr>
          <w:rFonts w:asciiTheme="minorHAnsi" w:hAnsiTheme="minorHAnsi" w:cstheme="minorHAnsi"/>
          <w:lang w:val="es-ES_tradnl"/>
        </w:rPr>
      </w:pPr>
      <w:r w:rsidRPr="006E4241">
        <w:rPr>
          <w:rFonts w:asciiTheme="minorHAnsi" w:hAnsiTheme="minorHAnsi" w:cstheme="minorHAnsi"/>
          <w:lang w:val="es-ES_tradnl"/>
        </w:rPr>
        <w:t xml:space="preserve">Los licitantes cuyas proposiciones resultaron solventes son los que se muestran en el siguiente cuadro: </w:t>
      </w:r>
    </w:p>
    <w:p w14:paraId="64BECDCB" w14:textId="77777777" w:rsidR="006E4241" w:rsidRPr="006E4241" w:rsidRDefault="006E4241" w:rsidP="006E4241">
      <w:pPr>
        <w:shd w:val="clear" w:color="auto" w:fill="FFFFFF"/>
        <w:spacing w:after="100" w:afterAutospacing="1"/>
        <w:contextualSpacing/>
        <w:rPr>
          <w:rFonts w:asciiTheme="minorHAnsi" w:hAnsiTheme="minorHAnsi" w:cstheme="minorHAnsi"/>
          <w:lang w:val="es-ES_tradnl"/>
        </w:rPr>
      </w:pPr>
    </w:p>
    <w:p w14:paraId="06E9BED0" w14:textId="77777777" w:rsidR="006E4241" w:rsidRPr="006E4241" w:rsidRDefault="006E4241" w:rsidP="006E4241">
      <w:pPr>
        <w:shd w:val="clear" w:color="auto" w:fill="FFFFFF"/>
        <w:spacing w:after="100" w:afterAutospacing="1"/>
        <w:contextualSpacing/>
        <w:rPr>
          <w:rFonts w:asciiTheme="minorHAnsi" w:hAnsiTheme="minorHAnsi" w:cstheme="minorHAnsi"/>
          <w:b/>
        </w:rPr>
      </w:pPr>
      <w:r w:rsidRPr="006E4241">
        <w:rPr>
          <w:rFonts w:asciiTheme="minorHAnsi" w:hAnsiTheme="minorHAnsi" w:cstheme="minorHAnsi"/>
          <w:b/>
        </w:rPr>
        <w:t>INGENIERÍA METÁLICA Y MAQUINARIA MEXICANA, S.A. DE C.V.</w:t>
      </w:r>
    </w:p>
    <w:p w14:paraId="3FCD2C52" w14:textId="77777777" w:rsidR="006E4241" w:rsidRPr="006E4241" w:rsidRDefault="006E4241" w:rsidP="006E4241">
      <w:pPr>
        <w:shd w:val="clear" w:color="auto" w:fill="FFFFFF"/>
        <w:spacing w:after="100" w:afterAutospacing="1"/>
        <w:contextualSpacing/>
        <w:jc w:val="both"/>
        <w:rPr>
          <w:rFonts w:asciiTheme="minorHAnsi" w:hAnsiTheme="minorHAnsi" w:cstheme="minorHAnsi"/>
        </w:rPr>
      </w:pPr>
      <w:r w:rsidRPr="006E4241">
        <w:rPr>
          <w:rFonts w:asciiTheme="minorHAnsi" w:hAnsiTheme="minorHAnsi" w:cstheme="minorHAnsi"/>
          <w:noProof/>
          <w:lang w:eastAsia="es-MX"/>
        </w:rPr>
        <w:drawing>
          <wp:inline distT="0" distB="0" distL="0" distR="0" wp14:anchorId="3F1C207B" wp14:editId="13740DDE">
            <wp:extent cx="6124084" cy="2472855"/>
            <wp:effectExtent l="0" t="0" r="0" b="3810"/>
            <wp:docPr id="3" name="Imagen 3">
              <a:extLst xmlns:a="http://schemas.openxmlformats.org/drawingml/2006/main">
                <a:ext uri="{FF2B5EF4-FFF2-40B4-BE49-F238E27FC236}">
                  <a16:creationId xmlns:a16="http://schemas.microsoft.com/office/drawing/2014/main" id="{8C17073F-33CC-47C0-8067-DD03EEA4C8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8C17073F-33CC-47C0-8067-DD03EEA4C89F}"/>
                        </a:ext>
                      </a:extLst>
                    </pic:cNvPr>
                    <pic:cNvPicPr>
                      <a:picLocks noChangeAspect="1"/>
                    </pic:cNvPicPr>
                  </pic:nvPicPr>
                  <pic:blipFill>
                    <a:blip r:embed="rId13"/>
                    <a:stretch>
                      <a:fillRect/>
                    </a:stretch>
                  </pic:blipFill>
                  <pic:spPr>
                    <a:xfrm>
                      <a:off x="0" y="0"/>
                      <a:ext cx="6233199" cy="2516915"/>
                    </a:xfrm>
                    <a:prstGeom prst="rect">
                      <a:avLst/>
                    </a:prstGeom>
                  </pic:spPr>
                </pic:pic>
              </a:graphicData>
            </a:graphic>
          </wp:inline>
        </w:drawing>
      </w:r>
    </w:p>
    <w:p w14:paraId="40ACC55C" w14:textId="77777777" w:rsidR="006E4241" w:rsidRPr="006E4241" w:rsidRDefault="006E4241" w:rsidP="006E4241">
      <w:pPr>
        <w:shd w:val="clear" w:color="auto" w:fill="FFFFFF"/>
        <w:spacing w:after="100" w:afterAutospacing="1"/>
        <w:contextualSpacing/>
        <w:jc w:val="both"/>
        <w:rPr>
          <w:rFonts w:asciiTheme="minorHAnsi" w:hAnsiTheme="minorHAnsi" w:cstheme="minorHAnsi"/>
          <w:sz w:val="28"/>
        </w:rPr>
      </w:pPr>
      <w:r w:rsidRPr="006E4241">
        <w:rPr>
          <w:rFonts w:asciiTheme="minorHAnsi" w:hAnsiTheme="minorHAnsi" w:cstheme="minorHAnsi"/>
          <w:b/>
          <w:lang w:val="es-ES_tradnl"/>
        </w:rPr>
        <w:lastRenderedPageBreak/>
        <w:t>Nota:</w:t>
      </w:r>
      <w:r w:rsidRPr="006E4241">
        <w:rPr>
          <w:rFonts w:asciiTheme="minorHAnsi" w:hAnsiTheme="minorHAnsi" w:cstheme="minorHAnsi"/>
        </w:rPr>
        <w:t xml:space="preserve"> Posterior al acto de presentación y apertura de proposiciones realizada el día 23 de Marzo del 2023 se detectó que de las 05 propuestas presentadas, 04 de los licitantes no cumplen con las especificaciones técnicas ya que no fueron presentadas con la totalidad de los requisitos indicados en las bases de la presente licitación, ya que solo existe una propuesta solvente y de acuerdo a lo establecido en la página 74 apartado "Propuesta Económica" de las bases existe la necesidad de adjudicar a mínimo dos Licitantes con la finalidad de garantizar la demanda y tiempos de entrega al área requirente, como se menciona en el oficio 11502/</w:t>
      </w:r>
      <w:proofErr w:type="spellStart"/>
      <w:r w:rsidRPr="006E4241">
        <w:rPr>
          <w:rFonts w:asciiTheme="minorHAnsi" w:hAnsiTheme="minorHAnsi" w:cstheme="minorHAnsi"/>
        </w:rPr>
        <w:t>Rmt</w:t>
      </w:r>
      <w:proofErr w:type="spellEnd"/>
      <w:r w:rsidRPr="006E4241">
        <w:rPr>
          <w:rFonts w:asciiTheme="minorHAnsi" w:hAnsiTheme="minorHAnsi" w:cstheme="minorHAnsi"/>
        </w:rPr>
        <w:t>/2023/2-164 suscrito por la Dirección Obras Públicas e Infraestructura, por lo que conforme al Artículos 71 Ley de Compras Gubernamentales, Enajenaciones y Contratación de Servicios del Estado de Jalisco y sus Municipios, y en términos del Artículo 86 del Reglamento de Compras, Enajenaciones y Contratación de Servicios del Municipio de Zapopan, se procede a declarar desierta solicitándose autorización para una siguiente Ronda 2 (Dos), esto al prevalecer la necesidad de adquirir dichos bienes.</w:t>
      </w:r>
    </w:p>
    <w:p w14:paraId="296FD44D" w14:textId="77777777" w:rsidR="00F876DC" w:rsidRDefault="00F876DC" w:rsidP="00F876DC">
      <w:pPr>
        <w:shd w:val="clear" w:color="auto" w:fill="FFFFFF"/>
        <w:spacing w:after="100" w:afterAutospacing="1"/>
        <w:contextualSpacing/>
        <w:rPr>
          <w:rFonts w:asciiTheme="minorHAnsi" w:hAnsiTheme="minorHAnsi" w:cstheme="minorHAnsi"/>
          <w:b/>
          <w:i/>
        </w:rPr>
      </w:pPr>
    </w:p>
    <w:p w14:paraId="772E6DAC" w14:textId="77777777" w:rsidR="006E4241" w:rsidRPr="001C1222" w:rsidRDefault="006E4241" w:rsidP="006E4241">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comenta </w:t>
      </w:r>
      <w:r w:rsidRPr="00F876DC">
        <w:rPr>
          <w:rFonts w:asciiTheme="minorHAnsi" w:hAnsiTheme="minorHAnsi" w:cstheme="minorHAnsi"/>
        </w:rPr>
        <w:t xml:space="preserve">de </w:t>
      </w:r>
      <w:r w:rsidRPr="00F876DC">
        <w:rPr>
          <w:rFonts w:asciiTheme="minorHAnsi" w:eastAsia="Cambria" w:hAnsiTheme="minorHAnsi" w:cstheme="minorHAnsi"/>
        </w:rPr>
        <w:t xml:space="preserve">conformidad con el artículo 24, fracción VII del Reglamento de Compras, Enajenaciones y Contratación de Servicios del Municipio de Zapopan, Jalisco, se somete a consideración por parte de los integrantes del Comité de Adquisiciones a favor </w:t>
      </w:r>
      <w:r w:rsidRPr="00F876DC">
        <w:rPr>
          <w:rFonts w:asciiTheme="minorHAnsi" w:hAnsiTheme="minorHAnsi" w:cstheme="minorHAnsi"/>
          <w:lang w:val="es-ES_tradnl"/>
        </w:rPr>
        <w:t>s</w:t>
      </w:r>
      <w:r w:rsidRPr="00F876DC">
        <w:rPr>
          <w:rFonts w:asciiTheme="minorHAnsi" w:hAnsiTheme="minorHAnsi" w:cstheme="minorHAnsi"/>
        </w:rPr>
        <w:t xml:space="preserve">e somete a su consideración </w:t>
      </w:r>
      <w:r w:rsidRPr="00F876DC">
        <w:rPr>
          <w:rFonts w:asciiTheme="minorHAnsi" w:hAnsiTheme="minorHAnsi" w:cstheme="minorHAnsi"/>
          <w:b/>
        </w:rPr>
        <w:t>se declare desierta y se invite a una siguiente ronda</w:t>
      </w:r>
      <w:r w:rsidRPr="00F876DC">
        <w:rPr>
          <w:rFonts w:asciiTheme="minorHAnsi" w:hAnsiTheme="minorHAnsi" w:cstheme="minorHAnsi"/>
        </w:rPr>
        <w:t xml:space="preserve">, </w:t>
      </w:r>
      <w:r w:rsidRPr="00F876DC">
        <w:rPr>
          <w:rFonts w:asciiTheme="minorHAnsi" w:hAnsiTheme="minorHAnsi" w:cstheme="minorHAnsi"/>
          <w:b/>
        </w:rPr>
        <w:t>Ronda 2,</w:t>
      </w:r>
      <w:r w:rsidRPr="00F876DC">
        <w:rPr>
          <w:rFonts w:asciiTheme="minorHAnsi" w:hAnsiTheme="minorHAnsi" w:cstheme="minorHAnsi"/>
          <w:lang w:val="es-ES_tradnl"/>
        </w:rPr>
        <w:t xml:space="preserve"> los que estén por la afirmativa, sírvanse manifestarlo levantando su mano.</w:t>
      </w:r>
    </w:p>
    <w:p w14:paraId="4B3245E9" w14:textId="77777777" w:rsidR="006E4241" w:rsidRPr="001C1222" w:rsidRDefault="006E4241" w:rsidP="006E4241">
      <w:pPr>
        <w:shd w:val="clear" w:color="auto" w:fill="FFFFFF"/>
        <w:spacing w:after="100" w:afterAutospacing="1"/>
        <w:contextualSpacing/>
        <w:jc w:val="both"/>
        <w:rPr>
          <w:rFonts w:asciiTheme="minorHAnsi" w:hAnsiTheme="minorHAnsi" w:cstheme="minorHAnsi"/>
          <w:lang w:val="es-ES_tradnl"/>
        </w:rPr>
      </w:pPr>
    </w:p>
    <w:p w14:paraId="62B0E12C" w14:textId="77777777" w:rsidR="006E4241" w:rsidRDefault="006E4241" w:rsidP="006E4241">
      <w:pPr>
        <w:shd w:val="clear" w:color="auto" w:fill="FFFFFF"/>
        <w:spacing w:after="100" w:afterAutospacing="1"/>
        <w:contextualSpacing/>
        <w:jc w:val="center"/>
        <w:rPr>
          <w:rFonts w:asciiTheme="minorHAnsi" w:hAnsiTheme="minorHAnsi" w:cstheme="minorHAnsi"/>
          <w:b/>
          <w:i/>
        </w:rPr>
      </w:pPr>
      <w:r w:rsidRPr="001C1222">
        <w:rPr>
          <w:rFonts w:asciiTheme="minorHAnsi" w:hAnsiTheme="minorHAnsi" w:cstheme="minorHAnsi"/>
          <w:b/>
          <w:i/>
        </w:rPr>
        <w:t>Aprobado por Unanimidad de votos por parte de los integrantes del Comité presentes</w:t>
      </w:r>
    </w:p>
    <w:p w14:paraId="05933E64" w14:textId="77777777" w:rsidR="001C1222" w:rsidRDefault="001C1222" w:rsidP="001C1222">
      <w:pPr>
        <w:shd w:val="clear" w:color="auto" w:fill="FFFFFF"/>
        <w:spacing w:after="100" w:afterAutospacing="1"/>
        <w:contextualSpacing/>
        <w:jc w:val="center"/>
        <w:rPr>
          <w:rFonts w:asciiTheme="minorHAnsi" w:hAnsiTheme="minorHAnsi" w:cstheme="minorHAnsi"/>
          <w:b/>
          <w:i/>
        </w:rPr>
      </w:pPr>
    </w:p>
    <w:p w14:paraId="6FA8406F" w14:textId="77777777" w:rsidR="006E4241" w:rsidRPr="006E4241" w:rsidRDefault="006E4241" w:rsidP="006E4241">
      <w:pPr>
        <w:shd w:val="clear" w:color="auto" w:fill="FFFFFF"/>
        <w:contextualSpacing/>
        <w:jc w:val="both"/>
        <w:rPr>
          <w:rFonts w:asciiTheme="minorHAnsi" w:hAnsiTheme="minorHAnsi" w:cstheme="minorHAnsi"/>
          <w:b/>
          <w:color w:val="222222"/>
          <w:szCs w:val="20"/>
          <w:lang w:val="es-ES_tradnl" w:eastAsia="es-MX"/>
        </w:rPr>
      </w:pPr>
      <w:r w:rsidRPr="006E4241">
        <w:rPr>
          <w:rFonts w:asciiTheme="minorHAnsi" w:hAnsiTheme="minorHAnsi" w:cstheme="minorHAnsi"/>
          <w:b/>
          <w:color w:val="222222"/>
          <w:szCs w:val="20"/>
          <w:lang w:val="es-ES_tradnl" w:eastAsia="es-MX"/>
        </w:rPr>
        <w:t>Resolución del Cuadro 02.06.2023, correspondiente a la requisición 202300289 de la Coordinación Municipal de Protección Civil y Bomberos adscrita a la Secretaria del Ayuntamiento.</w:t>
      </w:r>
    </w:p>
    <w:p w14:paraId="24BCE65A" w14:textId="77777777" w:rsidR="006E4241" w:rsidRPr="006E4241" w:rsidRDefault="006E4241" w:rsidP="006E4241">
      <w:pPr>
        <w:shd w:val="clear" w:color="auto" w:fill="FFFFFF"/>
        <w:contextualSpacing/>
        <w:jc w:val="both"/>
        <w:rPr>
          <w:rFonts w:asciiTheme="minorHAnsi" w:hAnsiTheme="minorHAnsi" w:cstheme="minorHAnsi"/>
          <w:lang w:val="es-ES_tradnl"/>
        </w:rPr>
      </w:pPr>
    </w:p>
    <w:p w14:paraId="7DDDC044" w14:textId="77777777" w:rsidR="006E4241" w:rsidRPr="006E4241" w:rsidRDefault="006E4241" w:rsidP="006E4241">
      <w:pPr>
        <w:shd w:val="clear" w:color="auto" w:fill="FFFFFF"/>
        <w:spacing w:afterAutospacing="1"/>
        <w:ind w:left="306" w:right="487"/>
        <w:contextualSpacing/>
        <w:jc w:val="both"/>
        <w:rPr>
          <w:rFonts w:asciiTheme="minorHAnsi" w:hAnsiTheme="minorHAnsi" w:cstheme="minorHAnsi"/>
          <w:i/>
        </w:rPr>
      </w:pPr>
      <w:r w:rsidRPr="006E4241">
        <w:rPr>
          <w:rFonts w:asciiTheme="minorHAnsi" w:hAnsiTheme="minorHAnsi" w:cstheme="minorHAnsi"/>
          <w:i/>
        </w:rPr>
        <w:t xml:space="preserve">… Se da cuenta que se recibió oficio número 2028/044/2023, suscrito por Myriam Paola Abundis Vázquez, Jefe de Unidad de Enlace Administrativo Jurídico de la Secretaria del Ayuntamiento, el Comandante Ignacio Aguilar Jiménez, Coordinador Municipal de Protección Civil y Bomberos y Graciela de Obaldía Escalante, Secretario del Ayuntamiento, mediante el cual informan en alcance al oficio número 2850/7890/2023, presentado el 10 de marzo del 2023, en el cual se emitió el dictamen técnico de las muestras y la documentación solicitada por la Coordinación  en mención, ostentada por los licitantes de las prendas de seguridad y protección personal, específicamente en la partida 3, que presento el proveedor José Miguel Romero Sánchez; si bien cumple con la muestra física con las especificaciones solicitadas, incumple en la parte del sustento documental, toda vez que presenta un certificado  de </w:t>
      </w:r>
      <w:r w:rsidRPr="006E4241">
        <w:rPr>
          <w:rFonts w:asciiTheme="minorHAnsi" w:hAnsiTheme="minorHAnsi" w:cstheme="minorHAnsi"/>
          <w:i/>
        </w:rPr>
        <w:lastRenderedPageBreak/>
        <w:t xml:space="preserve">cumplimiento de las botas modelo Missoula 2.1, marca HAIX, con la norma NFPA 1977 ASTM F2413; siendo lo solicitado en bases de la licitación número 202300289, lo siguiente: </w:t>
      </w:r>
    </w:p>
    <w:p w14:paraId="3F25EC09" w14:textId="77777777" w:rsidR="006E4241" w:rsidRPr="006E4241" w:rsidRDefault="006E4241" w:rsidP="006E4241">
      <w:pPr>
        <w:shd w:val="clear" w:color="auto" w:fill="FFFFFF"/>
        <w:spacing w:afterAutospacing="1"/>
        <w:ind w:left="306" w:right="487"/>
        <w:contextualSpacing/>
        <w:jc w:val="both"/>
        <w:rPr>
          <w:rFonts w:asciiTheme="minorHAnsi" w:hAnsiTheme="minorHAnsi" w:cstheme="minorHAnsi"/>
          <w:i/>
        </w:rPr>
      </w:pPr>
    </w:p>
    <w:p w14:paraId="2CDCEE83" w14:textId="77777777" w:rsidR="006E4241" w:rsidRPr="006E4241" w:rsidRDefault="006E4241" w:rsidP="006E4241">
      <w:pPr>
        <w:shd w:val="clear" w:color="auto" w:fill="FFFFFF"/>
        <w:spacing w:afterAutospacing="1"/>
        <w:ind w:left="306" w:right="487"/>
        <w:contextualSpacing/>
        <w:jc w:val="both"/>
        <w:rPr>
          <w:rFonts w:asciiTheme="minorHAnsi" w:hAnsiTheme="minorHAnsi" w:cstheme="minorHAnsi"/>
          <w:i/>
        </w:rPr>
      </w:pPr>
      <w:r w:rsidRPr="006E4241">
        <w:rPr>
          <w:rFonts w:asciiTheme="minorHAnsi" w:hAnsiTheme="minorHAnsi" w:cstheme="minorHAnsi"/>
          <w:i/>
        </w:rPr>
        <w:t>Presentar certificado con la Norma NFPA 1977-2016 ASTM F2892-2018 (botas para combate forestal)</w:t>
      </w:r>
    </w:p>
    <w:p w14:paraId="32B6D7E1" w14:textId="77777777" w:rsidR="006E4241" w:rsidRPr="006E4241" w:rsidRDefault="006E4241" w:rsidP="006E4241">
      <w:pPr>
        <w:shd w:val="clear" w:color="auto" w:fill="FFFFFF"/>
        <w:spacing w:afterAutospacing="1"/>
        <w:ind w:left="306" w:right="487"/>
        <w:contextualSpacing/>
        <w:jc w:val="both"/>
        <w:rPr>
          <w:rFonts w:asciiTheme="minorHAnsi" w:hAnsiTheme="minorHAnsi" w:cstheme="minorHAnsi"/>
          <w:i/>
        </w:rPr>
      </w:pPr>
    </w:p>
    <w:p w14:paraId="2B84A6BC" w14:textId="77777777" w:rsidR="006E4241" w:rsidRPr="006E4241" w:rsidRDefault="006E4241" w:rsidP="006E4241">
      <w:pPr>
        <w:shd w:val="clear" w:color="auto" w:fill="FFFFFF"/>
        <w:spacing w:afterAutospacing="1"/>
        <w:ind w:left="306" w:right="487"/>
        <w:contextualSpacing/>
        <w:jc w:val="both"/>
        <w:rPr>
          <w:rFonts w:asciiTheme="minorHAnsi" w:hAnsiTheme="minorHAnsi" w:cstheme="minorHAnsi"/>
          <w:i/>
        </w:rPr>
      </w:pPr>
      <w:r w:rsidRPr="006E4241">
        <w:rPr>
          <w:rFonts w:asciiTheme="minorHAnsi" w:hAnsiTheme="minorHAnsi" w:cstheme="minorHAnsi"/>
          <w:i/>
        </w:rPr>
        <w:t xml:space="preserve">Aunado a lo anterior ofrece una carta de la empresa </w:t>
      </w:r>
      <w:proofErr w:type="spellStart"/>
      <w:r w:rsidRPr="006E4241">
        <w:rPr>
          <w:rFonts w:asciiTheme="minorHAnsi" w:hAnsiTheme="minorHAnsi" w:cstheme="minorHAnsi"/>
          <w:i/>
        </w:rPr>
        <w:t>Fire</w:t>
      </w:r>
      <w:proofErr w:type="spellEnd"/>
      <w:r w:rsidRPr="006E4241">
        <w:rPr>
          <w:rFonts w:asciiTheme="minorHAnsi" w:hAnsiTheme="minorHAnsi" w:cstheme="minorHAnsi"/>
          <w:i/>
        </w:rPr>
        <w:t xml:space="preserve"> </w:t>
      </w:r>
      <w:proofErr w:type="spellStart"/>
      <w:r w:rsidRPr="006E4241">
        <w:rPr>
          <w:rFonts w:asciiTheme="minorHAnsi" w:hAnsiTheme="minorHAnsi" w:cstheme="minorHAnsi"/>
          <w:i/>
        </w:rPr>
        <w:t>Etc</w:t>
      </w:r>
      <w:proofErr w:type="spellEnd"/>
      <w:r w:rsidRPr="006E4241">
        <w:rPr>
          <w:rFonts w:asciiTheme="minorHAnsi" w:hAnsiTheme="minorHAnsi" w:cstheme="minorHAnsi"/>
          <w:i/>
        </w:rPr>
        <w:t>, mencionando que la razón social citada (José Miguel Romero Sánchez) es su cliente y mantiene relación formal de negocio en la venta de equipo contra incendio, mas, sin embargo, derivado del acto de junta de aclaraciones, el soporte requerido para respaldar la garantía y autenticidad de los bienes, se solicita lo siguiente:</w:t>
      </w:r>
    </w:p>
    <w:p w14:paraId="1AFD4587" w14:textId="77777777" w:rsidR="006E4241" w:rsidRPr="006E4241" w:rsidRDefault="006E4241" w:rsidP="006E4241">
      <w:pPr>
        <w:shd w:val="clear" w:color="auto" w:fill="FFFFFF"/>
        <w:spacing w:afterAutospacing="1"/>
        <w:ind w:left="1440"/>
        <w:contextualSpacing/>
        <w:jc w:val="both"/>
        <w:rPr>
          <w:rFonts w:asciiTheme="minorHAnsi" w:hAnsiTheme="minorHAnsi" w:cstheme="minorHAnsi"/>
          <w:i/>
        </w:rPr>
      </w:pPr>
    </w:p>
    <w:p w14:paraId="01610D9C" w14:textId="77777777" w:rsidR="006E4241" w:rsidRPr="006E4241" w:rsidRDefault="006E4241" w:rsidP="006E4241">
      <w:pPr>
        <w:pStyle w:val="Prrafodelista"/>
        <w:numPr>
          <w:ilvl w:val="0"/>
          <w:numId w:val="27"/>
        </w:numPr>
        <w:shd w:val="clear" w:color="auto" w:fill="FFFFFF"/>
        <w:spacing w:afterAutospacing="1"/>
        <w:ind w:right="345"/>
        <w:contextualSpacing/>
        <w:jc w:val="both"/>
        <w:rPr>
          <w:rFonts w:asciiTheme="minorHAnsi" w:hAnsiTheme="minorHAnsi" w:cstheme="minorHAnsi"/>
          <w:i/>
          <w:sz w:val="22"/>
          <w:szCs w:val="22"/>
        </w:rPr>
      </w:pPr>
      <w:r w:rsidRPr="006E4241">
        <w:rPr>
          <w:rFonts w:asciiTheme="minorHAnsi" w:hAnsiTheme="minorHAnsi" w:cstheme="minorHAnsi"/>
          <w:i/>
          <w:sz w:val="22"/>
          <w:szCs w:val="22"/>
        </w:rPr>
        <w:t>Presentar carta del fabricante o distribuidor mayorista autorizado, donde acredite al licitante como distribuidor autorizado y en caso de presentar carta de distribuidor mayorista a nombre del licitante, se deberá acompañar con carta de respaldo emitida por el fabricante, en la que certifique al distribuidor mayorista así mismo mencionar la autorización expresa para participar en el presente procedimiento. Esto para garantizar su veracidad, así como la calidad y legal procedencia de los bienes</w:t>
      </w:r>
    </w:p>
    <w:p w14:paraId="0353CAAE" w14:textId="77777777" w:rsidR="006E4241" w:rsidRPr="006E4241" w:rsidRDefault="006E4241" w:rsidP="006E4241">
      <w:pPr>
        <w:shd w:val="clear" w:color="auto" w:fill="FFFFFF"/>
        <w:spacing w:afterAutospacing="1"/>
        <w:ind w:left="448" w:right="203"/>
        <w:jc w:val="both"/>
        <w:rPr>
          <w:rFonts w:asciiTheme="minorHAnsi" w:hAnsiTheme="minorHAnsi" w:cstheme="minorHAnsi"/>
          <w:i/>
        </w:rPr>
      </w:pPr>
      <w:r w:rsidRPr="006E4241">
        <w:rPr>
          <w:rFonts w:asciiTheme="minorHAnsi" w:hAnsiTheme="minorHAnsi" w:cstheme="minorHAnsi"/>
          <w:i/>
        </w:rPr>
        <w:t>Cabe señalar que considerando que se tuvo un error por parte de esta área requirente al momento de dictaminar dichos documentos para el fallo de la licitación pública nacional con participación del Comité número 202300289, llevada a cabo el pasado 16 de marzo del 2023, se solicita de la manera más atenta su apoyo para la adjudicación de la partida 3 referida (70 pares de botas modelo Missoula 2.1 marca HAIX) con el proveedor Yatla S.A. de C.V., toda vez que cumple con los documentos arriba mencionado y José Miguel Romero Sánchez, en las partidas 3, 5 y 6 por un monto total de $ 765,600.00 pesos.</w:t>
      </w:r>
    </w:p>
    <w:p w14:paraId="409320BF" w14:textId="77777777" w:rsidR="006E4241" w:rsidRPr="006E4241" w:rsidRDefault="006E4241" w:rsidP="006E4241">
      <w:pPr>
        <w:shd w:val="clear" w:color="auto" w:fill="FFFFFF"/>
        <w:spacing w:afterAutospacing="1"/>
        <w:ind w:left="448" w:right="203"/>
        <w:jc w:val="both"/>
        <w:rPr>
          <w:rFonts w:asciiTheme="minorHAnsi" w:hAnsiTheme="minorHAnsi" w:cstheme="minorHAnsi"/>
          <w:i/>
        </w:rPr>
      </w:pPr>
      <w:r w:rsidRPr="006E4241">
        <w:rPr>
          <w:rFonts w:asciiTheme="minorHAnsi" w:hAnsiTheme="minorHAnsi" w:cstheme="minorHAnsi"/>
          <w:i/>
        </w:rPr>
        <w:t>Es importante mencionar que el presentar la carta de fabricante en original donde acredite al licitante como distribuidor autorizado en la partida 3, así como el cumplir con la Norma NFPA 1977-2016 ASTM F2892-2018, nos garantiza la calidad de las prendas  de protección que portaran nuestras nuestros Combatientes Forestales, toda vez que deben asegurarles el preservar sus vidas, mismas que arriesgan en cada servicio atendido; motivo por el cual impera la necesidad para la Coordinación Municipal, de tener la documentación que lo avale...</w:t>
      </w:r>
    </w:p>
    <w:p w14:paraId="675C12D1" w14:textId="77777777" w:rsidR="006E4241" w:rsidRPr="006E4241" w:rsidRDefault="006E4241" w:rsidP="006E4241">
      <w:pPr>
        <w:shd w:val="clear" w:color="auto" w:fill="FFFFFF"/>
        <w:spacing w:afterAutospacing="1"/>
        <w:jc w:val="both"/>
        <w:rPr>
          <w:rFonts w:asciiTheme="minorHAnsi" w:hAnsiTheme="minorHAnsi" w:cstheme="minorHAnsi"/>
        </w:rPr>
      </w:pPr>
      <w:r w:rsidRPr="006E4241">
        <w:rPr>
          <w:rFonts w:asciiTheme="minorHAnsi" w:hAnsiTheme="minorHAnsi" w:cstheme="minorHAnsi"/>
        </w:rPr>
        <w:lastRenderedPageBreak/>
        <w:t>En virtud de que el dictamen de evaluación presentado por parte del área requirente no se realizó con apego a la totalidad de los requisitos solicitados por la misma, en las bases de licitación. Se solicita de no tener inconveniente someter a su  consideración para que el cuadro sea presentado de nueva cuenta atendiendo a lo establecido en las bases de la licitación y la Ley de Compras Gubernamentales, Enajenaciones y Contratación de Servicios del Estado de Jalisco y sus Municipios, quedando de la siguiente manera:</w:t>
      </w:r>
    </w:p>
    <w:p w14:paraId="524ABBD5" w14:textId="77777777" w:rsidR="006E4241" w:rsidRPr="006E4241" w:rsidRDefault="006E4241" w:rsidP="006E4241">
      <w:pPr>
        <w:spacing w:after="100" w:afterAutospacing="1"/>
        <w:contextualSpacing/>
        <w:jc w:val="both"/>
        <w:rPr>
          <w:rFonts w:asciiTheme="minorHAnsi" w:eastAsiaTheme="minorEastAsia" w:hAnsiTheme="minorHAnsi" w:cstheme="minorHAnsi"/>
          <w:lang w:eastAsia="es-MX"/>
        </w:rPr>
      </w:pPr>
      <w:r w:rsidRPr="006E4241">
        <w:rPr>
          <w:rFonts w:asciiTheme="minorHAnsi" w:eastAsiaTheme="minorEastAsia" w:hAnsiTheme="minorHAnsi" w:cstheme="minorHAnsi"/>
          <w:b/>
          <w:lang w:val="es-ES" w:eastAsia="es-MX"/>
        </w:rPr>
        <w:t>Número de Cuadro:</w:t>
      </w:r>
      <w:r w:rsidRPr="006E4241">
        <w:rPr>
          <w:rFonts w:asciiTheme="minorHAnsi" w:eastAsiaTheme="minorEastAsia" w:hAnsiTheme="minorHAnsi" w:cstheme="minorHAnsi"/>
          <w:lang w:val="es-ES" w:eastAsia="es-MX"/>
        </w:rPr>
        <w:t xml:space="preserve"> 02.06.2023</w:t>
      </w:r>
    </w:p>
    <w:p w14:paraId="1814C767" w14:textId="77777777" w:rsidR="006E4241" w:rsidRPr="006E4241" w:rsidRDefault="006E4241" w:rsidP="006E4241">
      <w:pPr>
        <w:shd w:val="clear" w:color="auto" w:fill="FFFFFF"/>
        <w:spacing w:after="100" w:afterAutospacing="1"/>
        <w:contextualSpacing/>
        <w:jc w:val="both"/>
        <w:rPr>
          <w:rFonts w:asciiTheme="minorHAnsi" w:eastAsiaTheme="minorEastAsia" w:hAnsiTheme="minorHAnsi" w:cstheme="minorHAnsi"/>
          <w:lang w:val="es-ES" w:eastAsia="es-MX"/>
        </w:rPr>
      </w:pPr>
      <w:r w:rsidRPr="006E4241">
        <w:rPr>
          <w:rFonts w:asciiTheme="minorHAnsi" w:eastAsiaTheme="minorEastAsia" w:hAnsiTheme="minorHAnsi" w:cstheme="minorHAnsi"/>
          <w:b/>
          <w:lang w:val="es-ES" w:eastAsia="es-MX"/>
        </w:rPr>
        <w:t xml:space="preserve">Licitación Pública Local con Participación del Comité: </w:t>
      </w:r>
      <w:r w:rsidRPr="006E4241">
        <w:rPr>
          <w:rFonts w:asciiTheme="minorHAnsi" w:eastAsiaTheme="minorEastAsia" w:hAnsiTheme="minorHAnsi" w:cstheme="minorHAnsi"/>
          <w:lang w:val="es-ES" w:eastAsia="es-MX"/>
        </w:rPr>
        <w:t>202300289</w:t>
      </w:r>
    </w:p>
    <w:p w14:paraId="703278E8" w14:textId="77777777" w:rsidR="006E4241" w:rsidRPr="006E4241" w:rsidRDefault="006E4241" w:rsidP="006E4241">
      <w:pPr>
        <w:shd w:val="clear" w:color="auto" w:fill="FFFFFF"/>
        <w:contextualSpacing/>
        <w:jc w:val="both"/>
        <w:rPr>
          <w:rFonts w:asciiTheme="minorHAnsi" w:eastAsiaTheme="minorEastAsia" w:hAnsiTheme="minorHAnsi" w:cstheme="minorHAnsi"/>
          <w:lang w:eastAsia="es-MX"/>
        </w:rPr>
      </w:pPr>
      <w:r w:rsidRPr="006E4241">
        <w:rPr>
          <w:rFonts w:asciiTheme="minorHAnsi" w:eastAsiaTheme="minorEastAsia" w:hAnsiTheme="minorHAnsi" w:cstheme="minorHAnsi"/>
          <w:b/>
          <w:lang w:val="es-ES" w:eastAsia="es-MX"/>
        </w:rPr>
        <w:t xml:space="preserve">Área Requirente: </w:t>
      </w:r>
      <w:r w:rsidRPr="006E4241">
        <w:rPr>
          <w:rFonts w:asciiTheme="minorHAnsi" w:hAnsiTheme="minorHAnsi" w:cstheme="minorHAnsi"/>
          <w:color w:val="222222"/>
          <w:szCs w:val="20"/>
          <w:lang w:val="es-ES_tradnl" w:eastAsia="es-MX"/>
        </w:rPr>
        <w:t>Coordinación Municipal de Protección Civil y Bomberos adscrita a la Secretaria del Ayuntamiento.</w:t>
      </w:r>
    </w:p>
    <w:p w14:paraId="5B5548DA" w14:textId="77777777" w:rsidR="006E4241" w:rsidRPr="006E4241" w:rsidRDefault="006E4241" w:rsidP="006E4241">
      <w:pPr>
        <w:shd w:val="clear" w:color="auto" w:fill="FFFFFF"/>
        <w:spacing w:after="100" w:afterAutospacing="1"/>
        <w:contextualSpacing/>
        <w:jc w:val="both"/>
        <w:rPr>
          <w:rFonts w:asciiTheme="minorHAnsi" w:eastAsiaTheme="minorEastAsia" w:hAnsiTheme="minorHAnsi" w:cstheme="minorHAnsi"/>
          <w:b/>
          <w:lang w:val="es-ES" w:eastAsia="es-MX"/>
        </w:rPr>
      </w:pPr>
      <w:r w:rsidRPr="006E4241">
        <w:rPr>
          <w:rFonts w:asciiTheme="minorHAnsi" w:eastAsiaTheme="minorEastAsia" w:hAnsiTheme="minorHAnsi" w:cstheme="minorHAnsi"/>
          <w:b/>
          <w:lang w:val="es-ES" w:eastAsia="es-MX"/>
        </w:rPr>
        <w:t xml:space="preserve">Objeto de licitación: </w:t>
      </w:r>
      <w:r w:rsidRPr="006E4241">
        <w:rPr>
          <w:rFonts w:asciiTheme="minorHAnsi" w:eastAsiaTheme="minorEastAsia" w:hAnsiTheme="minorHAnsi" w:cstheme="minorHAnsi"/>
          <w:lang w:val="es-ES" w:eastAsia="es-MX"/>
        </w:rPr>
        <w:t>Adquisición de diferentes prendas de seguridad personal, tales como camisola, pantalón, botas y monjas para combatientes forestales, así como monjas y guantes para estructurales para poder equipar a los elementos pertenecientes a la Coordinación, ya que dichos artículos son consumibles.</w:t>
      </w:r>
    </w:p>
    <w:p w14:paraId="71D8B4AD" w14:textId="77777777" w:rsidR="006E4241" w:rsidRPr="006E4241" w:rsidRDefault="006E4241" w:rsidP="006E4241">
      <w:pPr>
        <w:shd w:val="clear" w:color="auto" w:fill="FFFFFF"/>
        <w:spacing w:after="100" w:afterAutospacing="1"/>
        <w:contextualSpacing/>
        <w:jc w:val="both"/>
        <w:rPr>
          <w:rFonts w:asciiTheme="minorHAnsi" w:eastAsiaTheme="minorEastAsia" w:hAnsiTheme="minorHAnsi" w:cstheme="minorHAnsi"/>
          <w:lang w:eastAsia="es-MX"/>
        </w:rPr>
      </w:pPr>
    </w:p>
    <w:p w14:paraId="219836C1" w14:textId="77777777" w:rsidR="006E4241" w:rsidRPr="006E4241" w:rsidRDefault="006E4241" w:rsidP="006E4241">
      <w:pPr>
        <w:shd w:val="clear" w:color="auto" w:fill="FFFFFF"/>
        <w:spacing w:after="100" w:afterAutospacing="1"/>
        <w:contextualSpacing/>
        <w:jc w:val="both"/>
        <w:rPr>
          <w:rFonts w:asciiTheme="minorHAnsi" w:eastAsiaTheme="minorEastAsia" w:hAnsiTheme="minorHAnsi" w:cstheme="minorHAnsi"/>
          <w:lang w:val="es-ES_tradnl"/>
        </w:rPr>
      </w:pPr>
      <w:r w:rsidRPr="006E4241">
        <w:rPr>
          <w:rFonts w:asciiTheme="minorHAnsi" w:eastAsiaTheme="minorEastAsia" w:hAnsiTheme="minorHAnsi" w:cstheme="minorHAnsi"/>
          <w:lang w:eastAsia="es-MX"/>
        </w:rPr>
        <w:t>S</w:t>
      </w:r>
      <w:r w:rsidRPr="006E4241">
        <w:rPr>
          <w:rFonts w:asciiTheme="minorHAnsi" w:hAnsiTheme="minorHAnsi" w:cstheme="minorHAnsi"/>
          <w:lang w:val="es-ES_tradnl"/>
        </w:rPr>
        <w:t>e pone a la vista el expediente de donde se desprende lo siguiente:</w:t>
      </w:r>
    </w:p>
    <w:p w14:paraId="67793EC9" w14:textId="77777777" w:rsidR="006E4241" w:rsidRPr="006E4241" w:rsidRDefault="006E4241" w:rsidP="006E4241">
      <w:pPr>
        <w:shd w:val="clear" w:color="auto" w:fill="FFFFFF"/>
        <w:spacing w:after="100" w:afterAutospacing="1"/>
        <w:contextualSpacing/>
        <w:jc w:val="both"/>
        <w:rPr>
          <w:rFonts w:asciiTheme="minorHAnsi" w:hAnsiTheme="minorHAnsi" w:cstheme="minorHAnsi"/>
          <w:lang w:val="es-ES_tradnl"/>
        </w:rPr>
      </w:pPr>
    </w:p>
    <w:p w14:paraId="316A9976" w14:textId="77777777" w:rsidR="006E4241" w:rsidRPr="006E4241" w:rsidRDefault="006E4241" w:rsidP="006E4241">
      <w:pPr>
        <w:shd w:val="clear" w:color="auto" w:fill="FFFFFF"/>
        <w:spacing w:after="100" w:afterAutospacing="1"/>
        <w:contextualSpacing/>
        <w:jc w:val="both"/>
        <w:rPr>
          <w:rFonts w:asciiTheme="minorHAnsi" w:hAnsiTheme="minorHAnsi" w:cstheme="minorHAnsi"/>
          <w:b/>
          <w:lang w:val="es-ES_tradnl"/>
        </w:rPr>
      </w:pPr>
      <w:r w:rsidRPr="006E4241">
        <w:rPr>
          <w:rFonts w:asciiTheme="minorHAnsi" w:hAnsiTheme="minorHAnsi" w:cstheme="minorHAnsi"/>
          <w:b/>
          <w:lang w:val="es-ES_tradnl"/>
        </w:rPr>
        <w:t>Proveedores que cotizan:</w:t>
      </w:r>
    </w:p>
    <w:p w14:paraId="618E01AE" w14:textId="77777777" w:rsidR="006E4241" w:rsidRPr="006E4241" w:rsidRDefault="006E4241" w:rsidP="006E4241">
      <w:pPr>
        <w:pStyle w:val="Prrafodelista"/>
        <w:numPr>
          <w:ilvl w:val="0"/>
          <w:numId w:val="26"/>
        </w:numPr>
        <w:shd w:val="clear" w:color="auto" w:fill="FFFFFF"/>
        <w:spacing w:after="100" w:afterAutospacing="1"/>
        <w:contextualSpacing/>
        <w:jc w:val="both"/>
        <w:rPr>
          <w:rFonts w:asciiTheme="minorHAnsi" w:hAnsiTheme="minorHAnsi" w:cstheme="minorHAnsi"/>
        </w:rPr>
      </w:pPr>
      <w:r w:rsidRPr="006E4241">
        <w:rPr>
          <w:rFonts w:asciiTheme="minorHAnsi" w:hAnsiTheme="minorHAnsi" w:cstheme="minorHAnsi"/>
        </w:rPr>
        <w:t>José Miguel Romero Sánchez</w:t>
      </w:r>
    </w:p>
    <w:p w14:paraId="1FE36ACC" w14:textId="77777777" w:rsidR="006E4241" w:rsidRPr="006E4241" w:rsidRDefault="006E4241" w:rsidP="006E4241">
      <w:pPr>
        <w:pStyle w:val="Prrafodelista"/>
        <w:numPr>
          <w:ilvl w:val="0"/>
          <w:numId w:val="26"/>
        </w:numPr>
        <w:shd w:val="clear" w:color="auto" w:fill="FFFFFF"/>
        <w:spacing w:after="100" w:afterAutospacing="1"/>
        <w:contextualSpacing/>
        <w:jc w:val="both"/>
        <w:rPr>
          <w:rFonts w:asciiTheme="minorHAnsi" w:hAnsiTheme="minorHAnsi" w:cstheme="minorHAnsi"/>
        </w:rPr>
      </w:pPr>
      <w:r w:rsidRPr="006E4241">
        <w:rPr>
          <w:rFonts w:asciiTheme="minorHAnsi" w:hAnsiTheme="minorHAnsi" w:cstheme="minorHAnsi"/>
        </w:rPr>
        <w:t>Yatla, S.A. de C.V.</w:t>
      </w:r>
    </w:p>
    <w:p w14:paraId="7284CDE0" w14:textId="77777777" w:rsidR="006E4241" w:rsidRPr="006E4241" w:rsidRDefault="006E4241" w:rsidP="006E4241">
      <w:pPr>
        <w:pStyle w:val="Prrafodelista"/>
        <w:numPr>
          <w:ilvl w:val="0"/>
          <w:numId w:val="26"/>
        </w:numPr>
        <w:shd w:val="clear" w:color="auto" w:fill="FFFFFF"/>
        <w:spacing w:after="100" w:afterAutospacing="1"/>
        <w:contextualSpacing/>
        <w:jc w:val="both"/>
        <w:rPr>
          <w:rFonts w:asciiTheme="minorHAnsi" w:hAnsiTheme="minorHAnsi" w:cstheme="minorHAnsi"/>
        </w:rPr>
      </w:pPr>
      <w:r w:rsidRPr="006E4241">
        <w:rPr>
          <w:rFonts w:asciiTheme="minorHAnsi" w:hAnsiTheme="minorHAnsi" w:cstheme="minorHAnsi"/>
        </w:rPr>
        <w:t>Conexión y Vigilancia por Dimensión, S.A. de C.V.</w:t>
      </w:r>
    </w:p>
    <w:p w14:paraId="6BDB0C4C" w14:textId="77777777" w:rsidR="006E4241" w:rsidRPr="006E4241" w:rsidRDefault="006E4241" w:rsidP="006E4241">
      <w:pPr>
        <w:shd w:val="clear" w:color="auto" w:fill="FFFFFF"/>
        <w:spacing w:after="100" w:afterAutospacing="1"/>
        <w:contextualSpacing/>
        <w:rPr>
          <w:rFonts w:asciiTheme="minorHAnsi" w:hAnsiTheme="minorHAnsi" w:cstheme="minorHAnsi"/>
        </w:rPr>
      </w:pPr>
      <w:r w:rsidRPr="006E4241">
        <w:rPr>
          <w:rFonts w:asciiTheme="minorHAnsi" w:hAnsiTheme="minorHAnsi" w:cstheme="minorHAnsi"/>
        </w:rPr>
        <w:t>Los licitantes cuyas proposiciones fueron desechadas:</w:t>
      </w:r>
    </w:p>
    <w:tbl>
      <w:tblPr>
        <w:tblW w:w="9701" w:type="dxa"/>
        <w:tblLayout w:type="fixed"/>
        <w:tblCellMar>
          <w:left w:w="0" w:type="dxa"/>
          <w:right w:w="0" w:type="dxa"/>
        </w:tblCellMar>
        <w:tblLook w:val="04A0" w:firstRow="1" w:lastRow="0" w:firstColumn="1" w:lastColumn="0" w:noHBand="0" w:noVBand="1"/>
      </w:tblPr>
      <w:tblGrid>
        <w:gridCol w:w="4385"/>
        <w:gridCol w:w="5316"/>
      </w:tblGrid>
      <w:tr w:rsidR="006E4241" w:rsidRPr="006E4241" w14:paraId="593BE175" w14:textId="77777777" w:rsidTr="0025110D">
        <w:trPr>
          <w:trHeight w:val="447"/>
        </w:trPr>
        <w:tc>
          <w:tcPr>
            <w:tcW w:w="438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C646260" w14:textId="77777777" w:rsidR="006E4241" w:rsidRPr="006E4241" w:rsidRDefault="006E4241" w:rsidP="00051260">
            <w:pPr>
              <w:tabs>
                <w:tab w:val="center" w:pos="1854"/>
                <w:tab w:val="left" w:pos="2745"/>
              </w:tabs>
              <w:rPr>
                <w:rFonts w:asciiTheme="minorHAnsi" w:hAnsiTheme="minorHAnsi" w:cstheme="minorHAnsi"/>
                <w:lang w:eastAsia="es-MX"/>
              </w:rPr>
            </w:pPr>
            <w:r w:rsidRPr="006E4241">
              <w:rPr>
                <w:rFonts w:asciiTheme="minorHAnsi" w:hAnsiTheme="minorHAnsi" w:cstheme="minorHAnsi"/>
                <w:b/>
                <w:bCs/>
                <w:color w:val="FFFFFF"/>
                <w:kern w:val="24"/>
                <w:lang w:eastAsia="es-MX"/>
              </w:rPr>
              <w:tab/>
              <w:t xml:space="preserve">Licitante </w:t>
            </w:r>
            <w:r w:rsidRPr="006E4241">
              <w:rPr>
                <w:rFonts w:asciiTheme="minorHAnsi" w:hAnsiTheme="minorHAnsi" w:cstheme="minorHAnsi"/>
                <w:b/>
                <w:bCs/>
                <w:color w:val="FFFFFF"/>
                <w:kern w:val="24"/>
                <w:lang w:eastAsia="es-MX"/>
              </w:rPr>
              <w:tab/>
            </w:r>
          </w:p>
        </w:tc>
        <w:tc>
          <w:tcPr>
            <w:tcW w:w="531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21EF8CE" w14:textId="77777777" w:rsidR="006E4241" w:rsidRPr="006E4241" w:rsidRDefault="006E4241" w:rsidP="00051260">
            <w:pPr>
              <w:jc w:val="center"/>
              <w:rPr>
                <w:rFonts w:asciiTheme="minorHAnsi" w:hAnsiTheme="minorHAnsi" w:cstheme="minorHAnsi"/>
                <w:lang w:eastAsia="es-MX"/>
              </w:rPr>
            </w:pPr>
            <w:r w:rsidRPr="006E4241">
              <w:rPr>
                <w:rFonts w:asciiTheme="minorHAnsi" w:hAnsiTheme="minorHAnsi" w:cstheme="minorHAnsi"/>
                <w:b/>
                <w:bCs/>
                <w:color w:val="FFFFFF"/>
                <w:kern w:val="24"/>
                <w:lang w:eastAsia="es-MX"/>
              </w:rPr>
              <w:t xml:space="preserve">Motivo </w:t>
            </w:r>
          </w:p>
        </w:tc>
      </w:tr>
      <w:tr w:rsidR="006E4241" w:rsidRPr="006E4241" w14:paraId="31B5F6CD" w14:textId="77777777" w:rsidTr="0025110D">
        <w:trPr>
          <w:trHeight w:val="430"/>
        </w:trPr>
        <w:tc>
          <w:tcPr>
            <w:tcW w:w="4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945318C" w14:textId="77777777" w:rsidR="006E4241" w:rsidRPr="006E4241" w:rsidRDefault="006E4241" w:rsidP="00051260">
            <w:pPr>
              <w:rPr>
                <w:rFonts w:asciiTheme="minorHAnsi" w:hAnsiTheme="minorHAnsi" w:cstheme="minorHAnsi"/>
                <w:lang w:eastAsia="es-MX"/>
              </w:rPr>
            </w:pPr>
            <w:r w:rsidRPr="006E4241">
              <w:rPr>
                <w:rFonts w:asciiTheme="minorHAnsi" w:hAnsiTheme="minorHAnsi" w:cstheme="minorHAnsi"/>
                <w:lang w:eastAsia="es-MX"/>
              </w:rPr>
              <w:t>José Miguel Romero Sánchez</w:t>
            </w:r>
          </w:p>
          <w:p w14:paraId="1E8AC537" w14:textId="77777777" w:rsidR="006E4241" w:rsidRPr="006E4241" w:rsidRDefault="006E4241" w:rsidP="00051260">
            <w:pPr>
              <w:rPr>
                <w:rFonts w:asciiTheme="minorHAnsi" w:hAnsiTheme="minorHAnsi" w:cstheme="minorHAnsi"/>
                <w:b/>
                <w:lang w:eastAsia="es-MX"/>
              </w:rPr>
            </w:pPr>
            <w:r w:rsidRPr="006E4241">
              <w:rPr>
                <w:rFonts w:asciiTheme="minorHAnsi" w:hAnsiTheme="minorHAnsi" w:cstheme="minorHAnsi"/>
                <w:b/>
                <w:lang w:eastAsia="es-MX"/>
              </w:rPr>
              <w:t>De acuerdo con el registro al momento de entregar la muestra le corresponde el número 1</w:t>
            </w:r>
          </w:p>
        </w:tc>
        <w:tc>
          <w:tcPr>
            <w:tcW w:w="531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CBCA466" w14:textId="77777777" w:rsidR="006E4241" w:rsidRDefault="006E4241" w:rsidP="00051260">
            <w:pPr>
              <w:rPr>
                <w:rFonts w:asciiTheme="minorHAnsi" w:hAnsiTheme="minorHAnsi" w:cstheme="minorHAnsi"/>
                <w:b/>
                <w:lang w:eastAsia="es-MX"/>
              </w:rPr>
            </w:pPr>
            <w:r w:rsidRPr="006E4241">
              <w:rPr>
                <w:rFonts w:asciiTheme="minorHAnsi" w:hAnsiTheme="minorHAnsi" w:cstheme="minorHAnsi"/>
                <w:b/>
                <w:lang w:eastAsia="es-MX"/>
              </w:rPr>
              <w:t>Licitante No Solvente</w:t>
            </w:r>
          </w:p>
          <w:p w14:paraId="2BECA8C7" w14:textId="77777777" w:rsidR="00051260" w:rsidRPr="006E4241" w:rsidRDefault="00051260" w:rsidP="00051260">
            <w:pPr>
              <w:rPr>
                <w:rFonts w:asciiTheme="minorHAnsi" w:hAnsiTheme="minorHAnsi" w:cstheme="minorHAnsi"/>
                <w:b/>
                <w:lang w:eastAsia="es-MX"/>
              </w:rPr>
            </w:pPr>
          </w:p>
          <w:p w14:paraId="7BFBB996" w14:textId="77777777" w:rsidR="006E4241" w:rsidRDefault="006E4241" w:rsidP="00051260">
            <w:pPr>
              <w:rPr>
                <w:rFonts w:asciiTheme="minorHAnsi" w:hAnsiTheme="minorHAnsi" w:cstheme="minorHAnsi"/>
                <w:b/>
                <w:lang w:eastAsia="es-MX"/>
              </w:rPr>
            </w:pPr>
            <w:r w:rsidRPr="006E4241">
              <w:rPr>
                <w:rFonts w:asciiTheme="minorHAnsi" w:hAnsiTheme="minorHAnsi" w:cstheme="minorHAnsi"/>
                <w:b/>
                <w:lang w:eastAsia="es-MX"/>
              </w:rPr>
              <w:t xml:space="preserve">Partida 1: En el caso de la camisola, el proveedor  cumple con las especificaciones técnicas, ya que presentó el certificado NFPA1977-2022, sin embargo la muestra presentada no coincide con dicha norma siendo esta  NFPA1977-2016 la cual ya no se encuentra  vigente, adicional  no tiene las cintas reflejantes en la parte  media de la camisa </w:t>
            </w:r>
            <w:r w:rsidRPr="006E4241">
              <w:rPr>
                <w:rFonts w:asciiTheme="minorHAnsi" w:hAnsiTheme="minorHAnsi" w:cstheme="minorHAnsi"/>
                <w:b/>
                <w:lang w:eastAsia="es-MX"/>
              </w:rPr>
              <w:lastRenderedPageBreak/>
              <w:t xml:space="preserve">por frente y espalda, y no presentó los sectores bordados solicitados, los botones solicitados deben ser de melamina el proveedor los presentó en metal, lo que implica riesgo para el combatiente al calentarse el material.    </w:t>
            </w:r>
          </w:p>
          <w:p w14:paraId="3113AD9D" w14:textId="77777777" w:rsidR="00051260" w:rsidRPr="006E4241" w:rsidRDefault="00051260" w:rsidP="00051260">
            <w:pPr>
              <w:rPr>
                <w:rFonts w:asciiTheme="minorHAnsi" w:hAnsiTheme="minorHAnsi" w:cstheme="minorHAnsi"/>
                <w:b/>
                <w:lang w:eastAsia="es-MX"/>
              </w:rPr>
            </w:pPr>
          </w:p>
          <w:p w14:paraId="030BBC36" w14:textId="77777777" w:rsidR="006E4241" w:rsidRDefault="006E4241" w:rsidP="00051260">
            <w:pPr>
              <w:rPr>
                <w:rFonts w:asciiTheme="minorHAnsi" w:hAnsiTheme="minorHAnsi" w:cstheme="minorHAnsi"/>
                <w:b/>
                <w:lang w:eastAsia="es-MX"/>
              </w:rPr>
            </w:pPr>
            <w:r w:rsidRPr="006E4241">
              <w:rPr>
                <w:rFonts w:asciiTheme="minorHAnsi" w:hAnsiTheme="minorHAnsi" w:cstheme="minorHAnsi"/>
                <w:b/>
                <w:lang w:eastAsia="es-MX"/>
              </w:rPr>
              <w:t xml:space="preserve">Partida 2: Para el caso del pantalón el proveedor cumple la parte técnica ya que presenta los certificados requeridos NFPA1977-2022, sin embargo, la muestra presentada no coincide, ya que entregó la NFPA1977-2016 que no se encuentra vigente. </w:t>
            </w:r>
          </w:p>
          <w:p w14:paraId="5AF83946" w14:textId="77777777" w:rsidR="00051260" w:rsidRPr="006E4241" w:rsidRDefault="00051260" w:rsidP="00051260">
            <w:pPr>
              <w:rPr>
                <w:rFonts w:asciiTheme="minorHAnsi" w:hAnsiTheme="minorHAnsi" w:cstheme="minorHAnsi"/>
                <w:b/>
                <w:lang w:eastAsia="es-MX"/>
              </w:rPr>
            </w:pPr>
          </w:p>
          <w:p w14:paraId="74401BE3" w14:textId="77777777" w:rsidR="006E4241" w:rsidRDefault="006E4241" w:rsidP="00051260">
            <w:pPr>
              <w:rPr>
                <w:rFonts w:asciiTheme="minorHAnsi" w:hAnsiTheme="minorHAnsi" w:cstheme="minorHAnsi"/>
                <w:b/>
                <w:lang w:eastAsia="es-MX"/>
              </w:rPr>
            </w:pPr>
            <w:r w:rsidRPr="006E4241">
              <w:rPr>
                <w:rFonts w:asciiTheme="minorHAnsi" w:hAnsiTheme="minorHAnsi" w:cstheme="minorHAnsi"/>
                <w:b/>
                <w:lang w:eastAsia="es-MX"/>
              </w:rPr>
              <w:t xml:space="preserve">Partida 3: En el caso de las botas, el proveedor no cumple con las especificaciones técnicas, ya que presentó el certificado ASTM F2413 - 2018, sin embargo, la muestra presentada no coincide con dicha norma siendo esta ASTM F2892 - 2018. </w:t>
            </w:r>
          </w:p>
          <w:p w14:paraId="3B40D37E" w14:textId="77777777" w:rsidR="00051260" w:rsidRPr="006E4241" w:rsidRDefault="00051260" w:rsidP="00051260">
            <w:pPr>
              <w:rPr>
                <w:rFonts w:asciiTheme="minorHAnsi" w:hAnsiTheme="minorHAnsi" w:cstheme="minorHAnsi"/>
                <w:b/>
                <w:lang w:eastAsia="es-MX"/>
              </w:rPr>
            </w:pPr>
          </w:p>
          <w:p w14:paraId="027B79BA" w14:textId="77777777" w:rsidR="009858E3" w:rsidRDefault="006E4241" w:rsidP="00051260">
            <w:pPr>
              <w:rPr>
                <w:rFonts w:asciiTheme="minorHAnsi" w:hAnsiTheme="minorHAnsi" w:cstheme="minorHAnsi"/>
                <w:b/>
                <w:lang w:eastAsia="es-MX"/>
              </w:rPr>
            </w:pPr>
            <w:r w:rsidRPr="006E4241">
              <w:rPr>
                <w:rFonts w:asciiTheme="minorHAnsi" w:hAnsiTheme="minorHAnsi" w:cstheme="minorHAnsi"/>
                <w:b/>
                <w:lang w:eastAsia="es-MX"/>
              </w:rPr>
              <w:t xml:space="preserve">Partida 4: Técnicamente presenta la documentación solicitada, sin embargo, en la muestra, No presenta monja para combatiente forestal, en su lugar presentó monja para bombero estructural, por lo tanto; No cumple con lo establecido en las bases de la licitación.     </w:t>
            </w:r>
          </w:p>
          <w:p w14:paraId="5A7ABD1D" w14:textId="4CC6D238" w:rsidR="006E4241" w:rsidRPr="006E4241" w:rsidRDefault="006E4241" w:rsidP="00051260">
            <w:pPr>
              <w:rPr>
                <w:rFonts w:asciiTheme="minorHAnsi" w:hAnsiTheme="minorHAnsi" w:cstheme="minorHAnsi"/>
                <w:b/>
                <w:lang w:eastAsia="es-MX"/>
              </w:rPr>
            </w:pPr>
            <w:r w:rsidRPr="006E4241">
              <w:rPr>
                <w:rFonts w:asciiTheme="minorHAnsi" w:hAnsiTheme="minorHAnsi" w:cstheme="minorHAnsi"/>
                <w:b/>
                <w:lang w:eastAsia="es-MX"/>
              </w:rPr>
              <w:t xml:space="preserve">                                                                                                                                                                     </w:t>
            </w:r>
          </w:p>
        </w:tc>
      </w:tr>
      <w:tr w:rsidR="006E4241" w:rsidRPr="006E4241" w14:paraId="395E2D27" w14:textId="77777777" w:rsidTr="0025110D">
        <w:trPr>
          <w:trHeight w:val="430"/>
        </w:trPr>
        <w:tc>
          <w:tcPr>
            <w:tcW w:w="4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CC9D437" w14:textId="77777777" w:rsidR="006E4241" w:rsidRPr="006E4241" w:rsidRDefault="006E4241" w:rsidP="00051260">
            <w:pPr>
              <w:rPr>
                <w:rFonts w:asciiTheme="minorHAnsi" w:hAnsiTheme="minorHAnsi" w:cstheme="minorHAnsi"/>
                <w:lang w:eastAsia="es-MX"/>
              </w:rPr>
            </w:pPr>
            <w:r w:rsidRPr="006E4241">
              <w:rPr>
                <w:rFonts w:asciiTheme="minorHAnsi" w:hAnsiTheme="minorHAnsi" w:cstheme="minorHAnsi"/>
                <w:lang w:eastAsia="es-MX"/>
              </w:rPr>
              <w:lastRenderedPageBreak/>
              <w:t>Conexión y Vigilancia por Dimensión, S.A. de C.V.</w:t>
            </w:r>
          </w:p>
          <w:p w14:paraId="55DF0F3B" w14:textId="77777777" w:rsidR="006E4241" w:rsidRPr="006E4241" w:rsidRDefault="006E4241" w:rsidP="00051260">
            <w:pPr>
              <w:rPr>
                <w:rFonts w:asciiTheme="minorHAnsi" w:hAnsiTheme="minorHAnsi" w:cstheme="minorHAnsi"/>
                <w:b/>
                <w:lang w:eastAsia="es-MX"/>
              </w:rPr>
            </w:pPr>
            <w:r w:rsidRPr="006E4241">
              <w:rPr>
                <w:rFonts w:asciiTheme="minorHAnsi" w:hAnsiTheme="minorHAnsi" w:cstheme="minorHAnsi"/>
                <w:b/>
                <w:lang w:eastAsia="es-MX"/>
              </w:rPr>
              <w:t>De acuerdo con el registro al momento de entregar la muestra le corresponde el número 2</w:t>
            </w:r>
          </w:p>
        </w:tc>
        <w:tc>
          <w:tcPr>
            <w:tcW w:w="531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9582EAF" w14:textId="77777777" w:rsidR="006E4241" w:rsidRDefault="006E4241" w:rsidP="00051260">
            <w:pPr>
              <w:rPr>
                <w:rFonts w:asciiTheme="minorHAnsi" w:hAnsiTheme="minorHAnsi" w:cstheme="minorHAnsi"/>
                <w:b/>
                <w:lang w:eastAsia="es-MX"/>
              </w:rPr>
            </w:pPr>
            <w:r w:rsidRPr="006E4241">
              <w:rPr>
                <w:rFonts w:asciiTheme="minorHAnsi" w:hAnsiTheme="minorHAnsi" w:cstheme="minorHAnsi"/>
                <w:b/>
                <w:lang w:eastAsia="es-MX"/>
              </w:rPr>
              <w:t>Licitante No Solvente</w:t>
            </w:r>
          </w:p>
          <w:p w14:paraId="40FE5C05" w14:textId="77777777" w:rsidR="00051260" w:rsidRPr="006E4241" w:rsidRDefault="00051260" w:rsidP="00051260">
            <w:pPr>
              <w:rPr>
                <w:rFonts w:asciiTheme="minorHAnsi" w:hAnsiTheme="minorHAnsi" w:cstheme="minorHAnsi"/>
                <w:b/>
                <w:lang w:eastAsia="es-MX"/>
              </w:rPr>
            </w:pPr>
          </w:p>
          <w:p w14:paraId="7703F11F" w14:textId="77777777" w:rsidR="006E4241" w:rsidRDefault="006E4241" w:rsidP="00051260">
            <w:pPr>
              <w:rPr>
                <w:rFonts w:asciiTheme="minorHAnsi" w:hAnsiTheme="minorHAnsi" w:cstheme="minorHAnsi"/>
                <w:b/>
                <w:lang w:eastAsia="es-MX"/>
              </w:rPr>
            </w:pPr>
            <w:r w:rsidRPr="006E4241">
              <w:rPr>
                <w:rFonts w:asciiTheme="minorHAnsi" w:hAnsiTheme="minorHAnsi" w:cstheme="minorHAnsi"/>
                <w:b/>
                <w:lang w:eastAsia="es-MX"/>
              </w:rPr>
              <w:t>Partida 1: No cumple con lo requerido, toda vez que se solicitó en particular la marca FEM S.A y el proveedor entregó marca Lakeland, dicha marca no cumple con los requerimientos ni las características de calidad que el personal operativo requiere para realizar sus funciones.</w:t>
            </w:r>
          </w:p>
          <w:p w14:paraId="791CFE16" w14:textId="77777777" w:rsidR="00051260" w:rsidRPr="006E4241" w:rsidRDefault="00051260" w:rsidP="00051260">
            <w:pPr>
              <w:rPr>
                <w:rFonts w:asciiTheme="minorHAnsi" w:hAnsiTheme="minorHAnsi" w:cstheme="minorHAnsi"/>
                <w:b/>
                <w:lang w:eastAsia="es-MX"/>
              </w:rPr>
            </w:pPr>
          </w:p>
          <w:p w14:paraId="5F5857E1" w14:textId="77777777" w:rsidR="009858E3" w:rsidRDefault="006E4241" w:rsidP="00051260">
            <w:pPr>
              <w:rPr>
                <w:rFonts w:asciiTheme="minorHAnsi" w:hAnsiTheme="minorHAnsi" w:cstheme="minorHAnsi"/>
                <w:b/>
                <w:lang w:eastAsia="es-MX"/>
              </w:rPr>
            </w:pPr>
            <w:r w:rsidRPr="006E4241">
              <w:rPr>
                <w:rFonts w:asciiTheme="minorHAnsi" w:hAnsiTheme="minorHAnsi" w:cstheme="minorHAnsi"/>
                <w:b/>
                <w:lang w:eastAsia="es-MX"/>
              </w:rPr>
              <w:lastRenderedPageBreak/>
              <w:t xml:space="preserve">Partida 2: No cumple con lo solicitado, toda vez que se solicitó en particular la marca FEM S.A y el proveedor entregó marca Lakeland, dicha marca no cumple con los requerimientos ni las características de calidad que el personal operativo requiere para realizar sus funciones.   </w:t>
            </w:r>
          </w:p>
          <w:p w14:paraId="6D4634A2" w14:textId="55F97DB4" w:rsidR="006E4241" w:rsidRPr="006E4241" w:rsidRDefault="006E4241" w:rsidP="00051260">
            <w:pPr>
              <w:rPr>
                <w:rFonts w:asciiTheme="minorHAnsi" w:hAnsiTheme="minorHAnsi" w:cstheme="minorHAnsi"/>
                <w:b/>
                <w:lang w:eastAsia="es-MX"/>
              </w:rPr>
            </w:pPr>
            <w:r w:rsidRPr="006E4241">
              <w:rPr>
                <w:rFonts w:asciiTheme="minorHAnsi" w:hAnsiTheme="minorHAnsi" w:cstheme="minorHAnsi"/>
                <w:b/>
                <w:lang w:eastAsia="es-MX"/>
              </w:rPr>
              <w:t xml:space="preserve">                                                                                                                         </w:t>
            </w:r>
          </w:p>
        </w:tc>
      </w:tr>
    </w:tbl>
    <w:p w14:paraId="75D03297" w14:textId="77777777" w:rsidR="006E4241" w:rsidRPr="006E4241" w:rsidRDefault="006E4241" w:rsidP="006E4241">
      <w:pPr>
        <w:shd w:val="clear" w:color="auto" w:fill="FFFFFF"/>
        <w:spacing w:after="100" w:afterAutospacing="1"/>
        <w:contextualSpacing/>
        <w:jc w:val="both"/>
        <w:rPr>
          <w:rFonts w:asciiTheme="minorHAnsi" w:hAnsiTheme="minorHAnsi" w:cstheme="minorHAnsi"/>
          <w:lang w:val="es-ES_tradnl"/>
        </w:rPr>
      </w:pPr>
    </w:p>
    <w:p w14:paraId="4F31B567" w14:textId="77777777" w:rsidR="006E4241" w:rsidRPr="006E4241" w:rsidRDefault="006E4241" w:rsidP="006E4241">
      <w:pPr>
        <w:shd w:val="clear" w:color="auto" w:fill="FFFFFF"/>
        <w:spacing w:after="100" w:afterAutospacing="1"/>
        <w:contextualSpacing/>
        <w:jc w:val="both"/>
        <w:rPr>
          <w:rFonts w:asciiTheme="minorHAnsi" w:hAnsiTheme="minorHAnsi" w:cstheme="minorHAnsi"/>
          <w:lang w:val="es-ES_tradnl"/>
        </w:rPr>
      </w:pPr>
      <w:r w:rsidRPr="006E4241">
        <w:rPr>
          <w:rFonts w:asciiTheme="minorHAnsi" w:hAnsiTheme="minorHAnsi" w:cstheme="minorHAnsi"/>
          <w:lang w:val="es-ES_tradnl"/>
        </w:rPr>
        <w:t xml:space="preserve">Los licitantes cuyas proposiciones resultaron solventes son los que se muestran en el siguiente cuadro: </w:t>
      </w:r>
    </w:p>
    <w:p w14:paraId="410915A5" w14:textId="77777777" w:rsidR="006E4241" w:rsidRPr="006E4241" w:rsidRDefault="006E4241" w:rsidP="006E4241">
      <w:pPr>
        <w:shd w:val="clear" w:color="auto" w:fill="FFFFFF"/>
        <w:spacing w:after="100" w:afterAutospacing="1"/>
        <w:contextualSpacing/>
        <w:jc w:val="both"/>
        <w:rPr>
          <w:rFonts w:asciiTheme="minorHAnsi" w:hAnsiTheme="minorHAnsi" w:cstheme="minorHAnsi"/>
          <w:lang w:val="es-ES_tradnl"/>
        </w:rPr>
      </w:pPr>
    </w:p>
    <w:p w14:paraId="149043FE" w14:textId="77777777" w:rsidR="006E4241" w:rsidRPr="006E4241" w:rsidRDefault="006E4241" w:rsidP="006E4241">
      <w:pPr>
        <w:shd w:val="clear" w:color="auto" w:fill="FFFFFF"/>
        <w:spacing w:after="100" w:afterAutospacing="1"/>
        <w:contextualSpacing/>
        <w:rPr>
          <w:rFonts w:asciiTheme="minorHAnsi" w:hAnsiTheme="minorHAnsi" w:cstheme="minorHAnsi"/>
          <w:b/>
        </w:rPr>
      </w:pPr>
      <w:r w:rsidRPr="006E4241">
        <w:rPr>
          <w:rFonts w:asciiTheme="minorHAnsi" w:hAnsiTheme="minorHAnsi" w:cstheme="minorHAnsi"/>
          <w:b/>
        </w:rPr>
        <w:t>JOSÉ MIGUEL ROMERO SÁNCHEZ, YATLA, S.A. DE C.V. Y CONEXIÓN Y VIGILANCIA POR DIMENSIÓN, S.A. DE C.V.</w:t>
      </w:r>
    </w:p>
    <w:p w14:paraId="7D8D3412" w14:textId="77777777" w:rsidR="006E4241" w:rsidRPr="006E4241" w:rsidRDefault="006E4241" w:rsidP="006E4241">
      <w:pPr>
        <w:shd w:val="clear" w:color="auto" w:fill="FFFFFF"/>
        <w:spacing w:after="100" w:afterAutospacing="1"/>
        <w:contextualSpacing/>
        <w:jc w:val="both"/>
        <w:rPr>
          <w:rFonts w:asciiTheme="minorHAnsi" w:hAnsiTheme="minorHAnsi" w:cstheme="minorHAnsi"/>
          <w:lang w:val="es-ES_tradnl"/>
        </w:rPr>
      </w:pPr>
    </w:p>
    <w:p w14:paraId="2D139DB6" w14:textId="77777777" w:rsidR="006E4241" w:rsidRPr="006E4241" w:rsidRDefault="006E4241" w:rsidP="006E4241">
      <w:pPr>
        <w:shd w:val="clear" w:color="auto" w:fill="FFFFFF"/>
        <w:spacing w:after="100" w:afterAutospacing="1"/>
        <w:contextualSpacing/>
        <w:jc w:val="both"/>
        <w:rPr>
          <w:rFonts w:asciiTheme="minorHAnsi" w:hAnsiTheme="minorHAnsi" w:cstheme="minorHAnsi"/>
          <w:lang w:val="es-ES_tradnl"/>
        </w:rPr>
      </w:pPr>
      <w:r w:rsidRPr="006E4241">
        <w:rPr>
          <w:rFonts w:asciiTheme="minorHAnsi" w:hAnsiTheme="minorHAnsi" w:cstheme="minorHAnsi"/>
          <w:noProof/>
          <w:lang w:eastAsia="es-MX"/>
        </w:rPr>
        <w:drawing>
          <wp:inline distT="0" distB="0" distL="0" distR="0" wp14:anchorId="51CF8385" wp14:editId="20F573B0">
            <wp:extent cx="6127667" cy="3234964"/>
            <wp:effectExtent l="0" t="0" r="6985" b="3810"/>
            <wp:docPr id="15" name="Imagen 5">
              <a:extLst xmlns:a="http://schemas.openxmlformats.org/drawingml/2006/main">
                <a:ext uri="{FF2B5EF4-FFF2-40B4-BE49-F238E27FC236}">
                  <a16:creationId xmlns:a16="http://schemas.microsoft.com/office/drawing/2014/main" id="{49655B0C-FEC2-46B0-954A-42D72867DE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49655B0C-FEC2-46B0-954A-42D72867DEEB}"/>
                        </a:ext>
                      </a:extLst>
                    </pic:cNvPr>
                    <pic:cNvPicPr>
                      <a:picLocks noChangeAspect="1"/>
                    </pic:cNvPicPr>
                  </pic:nvPicPr>
                  <pic:blipFill>
                    <a:blip r:embed="rId14"/>
                    <a:stretch>
                      <a:fillRect/>
                    </a:stretch>
                  </pic:blipFill>
                  <pic:spPr>
                    <a:xfrm>
                      <a:off x="0" y="0"/>
                      <a:ext cx="6139956" cy="3241452"/>
                    </a:xfrm>
                    <a:prstGeom prst="rect">
                      <a:avLst/>
                    </a:prstGeom>
                  </pic:spPr>
                </pic:pic>
              </a:graphicData>
            </a:graphic>
          </wp:inline>
        </w:drawing>
      </w:r>
    </w:p>
    <w:p w14:paraId="64961CAB" w14:textId="77777777" w:rsidR="006E4241" w:rsidRPr="006E4241" w:rsidRDefault="006E4241" w:rsidP="006E4241">
      <w:pPr>
        <w:shd w:val="clear" w:color="auto" w:fill="FFFFFF"/>
        <w:spacing w:after="100" w:afterAutospacing="1"/>
        <w:contextualSpacing/>
        <w:jc w:val="both"/>
        <w:rPr>
          <w:rFonts w:asciiTheme="minorHAnsi" w:hAnsiTheme="minorHAnsi" w:cstheme="minorHAnsi"/>
        </w:rPr>
      </w:pPr>
    </w:p>
    <w:p w14:paraId="6DD6A5E2" w14:textId="77777777" w:rsidR="006E4241" w:rsidRPr="006E4241" w:rsidRDefault="006E4241" w:rsidP="006E4241">
      <w:pPr>
        <w:shd w:val="clear" w:color="auto" w:fill="FFFFFF"/>
        <w:spacing w:after="100" w:afterAutospacing="1"/>
        <w:contextualSpacing/>
        <w:jc w:val="both"/>
        <w:rPr>
          <w:rFonts w:asciiTheme="minorHAnsi" w:hAnsiTheme="minorHAnsi" w:cstheme="minorHAnsi"/>
          <w:lang w:val="es-ES_tradnl"/>
        </w:rPr>
      </w:pPr>
      <w:r w:rsidRPr="006E4241">
        <w:rPr>
          <w:rFonts w:asciiTheme="minorHAnsi" w:hAnsiTheme="minorHAnsi" w:cstheme="minorHAnsi"/>
          <w:lang w:val="es-ES_tradnl"/>
        </w:rPr>
        <w:t>Responsable de la evaluación de las proposiciones:</w:t>
      </w:r>
    </w:p>
    <w:p w14:paraId="5EA6C02B" w14:textId="77777777" w:rsidR="006E4241" w:rsidRPr="006E4241" w:rsidRDefault="006E4241" w:rsidP="006E4241">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3894"/>
        <w:gridCol w:w="5760"/>
      </w:tblGrid>
      <w:tr w:rsidR="006E4241" w:rsidRPr="006E4241" w14:paraId="5ABD590E" w14:textId="77777777" w:rsidTr="00051260">
        <w:trPr>
          <w:trHeight w:val="313"/>
        </w:trPr>
        <w:tc>
          <w:tcPr>
            <w:tcW w:w="3894" w:type="dxa"/>
          </w:tcPr>
          <w:p w14:paraId="3E270F35" w14:textId="77777777" w:rsidR="006E4241" w:rsidRPr="006E4241" w:rsidRDefault="006E4241" w:rsidP="00051260">
            <w:pPr>
              <w:spacing w:after="100" w:afterAutospacing="1" w:line="276" w:lineRule="auto"/>
              <w:contextualSpacing/>
              <w:jc w:val="center"/>
              <w:rPr>
                <w:rFonts w:asciiTheme="minorHAnsi" w:hAnsiTheme="minorHAnsi" w:cstheme="minorHAnsi"/>
                <w:b/>
                <w:lang w:val="es-ES_tradnl"/>
              </w:rPr>
            </w:pPr>
            <w:r w:rsidRPr="006E4241">
              <w:rPr>
                <w:rFonts w:asciiTheme="minorHAnsi" w:hAnsiTheme="minorHAnsi" w:cstheme="minorHAnsi"/>
                <w:b/>
                <w:lang w:val="es-ES_tradnl"/>
              </w:rPr>
              <w:t>Nombre</w:t>
            </w:r>
          </w:p>
        </w:tc>
        <w:tc>
          <w:tcPr>
            <w:tcW w:w="5760" w:type="dxa"/>
          </w:tcPr>
          <w:p w14:paraId="7B7F3912" w14:textId="77777777" w:rsidR="006E4241" w:rsidRPr="006E4241" w:rsidRDefault="006E4241" w:rsidP="00051260">
            <w:pPr>
              <w:spacing w:after="100" w:afterAutospacing="1" w:line="276" w:lineRule="auto"/>
              <w:contextualSpacing/>
              <w:jc w:val="center"/>
              <w:rPr>
                <w:rFonts w:asciiTheme="minorHAnsi" w:hAnsiTheme="minorHAnsi" w:cstheme="minorHAnsi"/>
                <w:b/>
                <w:lang w:val="es-ES_tradnl"/>
              </w:rPr>
            </w:pPr>
            <w:r w:rsidRPr="006E4241">
              <w:rPr>
                <w:rFonts w:asciiTheme="minorHAnsi" w:hAnsiTheme="minorHAnsi" w:cstheme="minorHAnsi"/>
                <w:b/>
                <w:lang w:val="es-ES_tradnl"/>
              </w:rPr>
              <w:t>Cargo</w:t>
            </w:r>
          </w:p>
        </w:tc>
      </w:tr>
      <w:tr w:rsidR="006E4241" w:rsidRPr="006E4241" w14:paraId="665FB475" w14:textId="77777777" w:rsidTr="00051260">
        <w:trPr>
          <w:trHeight w:val="331"/>
        </w:trPr>
        <w:tc>
          <w:tcPr>
            <w:tcW w:w="3894" w:type="dxa"/>
          </w:tcPr>
          <w:p w14:paraId="2D0E4F1F" w14:textId="77777777" w:rsidR="006E4241" w:rsidRPr="006E4241" w:rsidRDefault="006E4241" w:rsidP="00051260">
            <w:pPr>
              <w:shd w:val="clear" w:color="auto" w:fill="FFFFFF"/>
              <w:spacing w:after="100" w:afterAutospacing="1" w:line="276" w:lineRule="auto"/>
              <w:contextualSpacing/>
              <w:rPr>
                <w:rFonts w:asciiTheme="minorHAnsi" w:hAnsiTheme="minorHAnsi" w:cstheme="minorHAnsi"/>
              </w:rPr>
            </w:pPr>
            <w:r w:rsidRPr="006E4241">
              <w:rPr>
                <w:rFonts w:asciiTheme="minorHAnsi" w:hAnsiTheme="minorHAnsi" w:cstheme="minorHAnsi"/>
              </w:rPr>
              <w:t>Cmte. Jorge Luis Castillo Torres</w:t>
            </w:r>
          </w:p>
        </w:tc>
        <w:tc>
          <w:tcPr>
            <w:tcW w:w="5760" w:type="dxa"/>
          </w:tcPr>
          <w:p w14:paraId="18FE145B" w14:textId="77777777" w:rsidR="006E4241" w:rsidRPr="006E4241" w:rsidRDefault="006E4241" w:rsidP="00051260">
            <w:pPr>
              <w:spacing w:after="100" w:afterAutospacing="1" w:line="276" w:lineRule="auto"/>
              <w:contextualSpacing/>
              <w:rPr>
                <w:rFonts w:asciiTheme="minorHAnsi" w:hAnsiTheme="minorHAnsi" w:cstheme="minorHAnsi"/>
              </w:rPr>
            </w:pPr>
            <w:r w:rsidRPr="006E4241">
              <w:rPr>
                <w:rFonts w:asciiTheme="minorHAnsi" w:hAnsiTheme="minorHAnsi" w:cstheme="minorHAnsi"/>
              </w:rPr>
              <w:t>Director de Logística</w:t>
            </w:r>
          </w:p>
        </w:tc>
      </w:tr>
      <w:tr w:rsidR="006E4241" w:rsidRPr="006E4241" w14:paraId="46D5AE6F" w14:textId="77777777" w:rsidTr="00051260">
        <w:trPr>
          <w:trHeight w:val="374"/>
        </w:trPr>
        <w:tc>
          <w:tcPr>
            <w:tcW w:w="3894" w:type="dxa"/>
          </w:tcPr>
          <w:p w14:paraId="009ADEB3" w14:textId="77777777" w:rsidR="006E4241" w:rsidRPr="006E4241" w:rsidRDefault="006E4241" w:rsidP="00051260">
            <w:pPr>
              <w:shd w:val="clear" w:color="auto" w:fill="FFFFFF"/>
              <w:spacing w:after="100" w:afterAutospacing="1"/>
              <w:contextualSpacing/>
              <w:rPr>
                <w:rFonts w:asciiTheme="minorHAnsi" w:hAnsiTheme="minorHAnsi" w:cstheme="minorHAnsi"/>
              </w:rPr>
            </w:pPr>
            <w:r w:rsidRPr="006E4241">
              <w:rPr>
                <w:rFonts w:asciiTheme="minorHAnsi" w:hAnsiTheme="minorHAnsi" w:cstheme="minorHAnsi"/>
              </w:rPr>
              <w:lastRenderedPageBreak/>
              <w:t>Cmte. Ignacio Aguilar Jiménez</w:t>
            </w:r>
          </w:p>
        </w:tc>
        <w:tc>
          <w:tcPr>
            <w:tcW w:w="5760" w:type="dxa"/>
          </w:tcPr>
          <w:p w14:paraId="505E259C" w14:textId="77777777" w:rsidR="006E4241" w:rsidRPr="006E4241" w:rsidRDefault="006E4241" w:rsidP="00051260">
            <w:pPr>
              <w:spacing w:after="100" w:afterAutospacing="1"/>
              <w:contextualSpacing/>
              <w:rPr>
                <w:rFonts w:asciiTheme="minorHAnsi" w:hAnsiTheme="minorHAnsi" w:cstheme="minorHAnsi"/>
              </w:rPr>
            </w:pPr>
            <w:r w:rsidRPr="006E4241">
              <w:rPr>
                <w:rFonts w:asciiTheme="minorHAnsi" w:hAnsiTheme="minorHAnsi" w:cstheme="minorHAnsi"/>
              </w:rPr>
              <w:t>Coordinador Municipal de Protección Civil y Bomberos</w:t>
            </w:r>
          </w:p>
        </w:tc>
      </w:tr>
    </w:tbl>
    <w:p w14:paraId="0E91B8AF" w14:textId="77777777" w:rsidR="006E4241" w:rsidRPr="006E4241" w:rsidRDefault="006E4241" w:rsidP="006E4241">
      <w:pPr>
        <w:shd w:val="clear" w:color="auto" w:fill="FFFFFF"/>
        <w:spacing w:after="100" w:afterAutospacing="1"/>
        <w:contextualSpacing/>
        <w:jc w:val="both"/>
        <w:rPr>
          <w:rFonts w:asciiTheme="minorHAnsi" w:hAnsiTheme="minorHAnsi" w:cstheme="minorHAnsi"/>
          <w:b/>
          <w:highlight w:val="yellow"/>
          <w:u w:val="single"/>
          <w:lang w:val="es-ES_tradnl"/>
        </w:rPr>
      </w:pPr>
    </w:p>
    <w:p w14:paraId="0766DBAF" w14:textId="77777777" w:rsidR="006E4241" w:rsidRPr="006E4241" w:rsidRDefault="006E4241" w:rsidP="006E4241">
      <w:pPr>
        <w:shd w:val="clear" w:color="auto" w:fill="FFFFFF"/>
        <w:spacing w:after="100" w:afterAutospacing="1"/>
        <w:contextualSpacing/>
        <w:jc w:val="both"/>
        <w:rPr>
          <w:rFonts w:asciiTheme="minorHAnsi" w:hAnsiTheme="minorHAnsi" w:cstheme="minorHAnsi"/>
          <w:b/>
          <w:lang w:val="es-ES_tradnl"/>
        </w:rPr>
      </w:pPr>
      <w:r w:rsidRPr="006E4241">
        <w:rPr>
          <w:rFonts w:asciiTheme="minorHAnsi" w:hAnsiTheme="minorHAnsi" w:cstheme="minorHAnsi"/>
          <w:b/>
          <w:u w:val="single"/>
          <w:lang w:val="es-ES_tradnl"/>
        </w:rPr>
        <w:t xml:space="preserve">Mediante oficio de análisis técnico número </w:t>
      </w:r>
      <w:r w:rsidRPr="006E4241">
        <w:rPr>
          <w:rFonts w:asciiTheme="minorHAnsi" w:hAnsiTheme="minorHAnsi" w:cstheme="minorHAnsi"/>
          <w:b/>
          <w:u w:val="single"/>
        </w:rPr>
        <w:t>2850/159/2023</w:t>
      </w:r>
    </w:p>
    <w:p w14:paraId="10066E57" w14:textId="77777777" w:rsidR="006E4241" w:rsidRPr="006E4241" w:rsidRDefault="006E4241" w:rsidP="006E4241">
      <w:pPr>
        <w:shd w:val="clear" w:color="auto" w:fill="FFFFFF"/>
        <w:spacing w:after="100" w:afterAutospacing="1"/>
        <w:contextualSpacing/>
        <w:jc w:val="both"/>
        <w:rPr>
          <w:rFonts w:asciiTheme="minorHAnsi" w:hAnsiTheme="minorHAnsi" w:cstheme="minorHAnsi"/>
          <w:b/>
          <w:lang w:val="es-ES_tradnl"/>
        </w:rPr>
      </w:pPr>
    </w:p>
    <w:p w14:paraId="61C3C80F" w14:textId="77777777" w:rsidR="006E4241" w:rsidRPr="006E4241" w:rsidRDefault="006E4241" w:rsidP="006E4241">
      <w:pPr>
        <w:shd w:val="clear" w:color="auto" w:fill="FFFFFF"/>
        <w:spacing w:after="100" w:afterAutospacing="1"/>
        <w:contextualSpacing/>
        <w:jc w:val="both"/>
        <w:rPr>
          <w:rFonts w:asciiTheme="minorHAnsi" w:hAnsiTheme="minorHAnsi" w:cstheme="minorHAnsi"/>
          <w:b/>
          <w:lang w:val="es-ES_tradnl"/>
        </w:rPr>
      </w:pPr>
      <w:r w:rsidRPr="006E4241">
        <w:rPr>
          <w:rFonts w:asciiTheme="minorHAnsi" w:hAnsiTheme="minorHAnsi" w:cstheme="minorHAnsi"/>
          <w:b/>
          <w:lang w:val="es-ES_tradnl"/>
        </w:rPr>
        <w:t xml:space="preserve">Nota: </w:t>
      </w:r>
      <w:r w:rsidRPr="006E4241">
        <w:rPr>
          <w:rFonts w:asciiTheme="minorHAnsi" w:hAnsiTheme="minorHAnsi" w:cstheme="minorHAnsi"/>
          <w:lang w:val="es-ES_tradnl"/>
        </w:rPr>
        <w:t>De conformidad a la evaluación mediante oficio alcance 2850/044/2023 emitido por parte de la Coordinación Municipal de Protección Civil y Bomberos, mismo que refiere derivado de una evaluación más exhaustiva por parte de la Coordinación Municipal de Protección Civil y Bomberos en cuanto a los aspectos técnicos presentados documentalmente por el licitante, cabe señalar que el Área Requirente sugiere el fallo a favor del proveedor YATLA, S.A. DE C.V. en la partida 3, sin embargo, por parte de esta Área Convocante al quedar desechado José Miguel Romero Sánchez en dicha partida, se detectó que existe empate técnico entre los licitantes solventes YATLA, S.A. DE C.V. Y CONEXIÓN Y VIGILANCIA POR DIMENSIÓN, S.A. DE C.V., por lo que de conformidad al Artículo 49 numeral 2 Fracción II y numeral 3 de la Ley de Compras Gubernamentales, Enajenaciones y Contratación de Servicios del Estado de Jalisco y sus Municipios, se realiza la adjudicación a favor de la empresa que su clasificación se encuentra como empresa MICRO; por lo que se sugiere dictaminar el fallo a favor de los licitantes que resultaron solventes en dichas partidas, es decir: YATLA, S.A. DE C.V. en las partidas 1, 2 y 4 , JOSÉ MIGUEL ROMERO SÁNCHEZ en las partidas 5 y 6 y CONEXIÓN Y VIGILANCIA POR DIMENSIÓN, S.A. DE C.V. en la partida 3, cabe señalar que los 3 licitantes solicitan dentro de su propuesta económica hasta un 50% de anticipo sobre el monto adjudicado</w:t>
      </w:r>
      <w:r w:rsidRPr="006E4241">
        <w:rPr>
          <w:rFonts w:asciiTheme="minorHAnsi" w:hAnsiTheme="minorHAnsi" w:cstheme="minorHAnsi"/>
          <w:b/>
          <w:lang w:val="es-ES_tradnl"/>
        </w:rPr>
        <w:t>.</w:t>
      </w:r>
    </w:p>
    <w:p w14:paraId="2EDEDA17" w14:textId="77777777" w:rsidR="006E4241" w:rsidRPr="006E4241" w:rsidRDefault="006E4241" w:rsidP="006E4241">
      <w:pPr>
        <w:shd w:val="clear" w:color="auto" w:fill="FFFFFF"/>
        <w:spacing w:after="100" w:afterAutospacing="1"/>
        <w:contextualSpacing/>
        <w:jc w:val="both"/>
        <w:rPr>
          <w:rFonts w:asciiTheme="minorHAnsi" w:eastAsiaTheme="minorEastAsia" w:hAnsiTheme="minorHAnsi" w:cstheme="minorHAnsi"/>
          <w:lang w:eastAsia="es-MX"/>
        </w:rPr>
      </w:pPr>
    </w:p>
    <w:p w14:paraId="36617AC0" w14:textId="77777777" w:rsidR="006E4241" w:rsidRPr="006E4241" w:rsidRDefault="006E4241" w:rsidP="006E4241">
      <w:pPr>
        <w:shd w:val="clear" w:color="auto" w:fill="FFFFFF"/>
        <w:spacing w:after="100" w:afterAutospacing="1"/>
        <w:contextualSpacing/>
        <w:jc w:val="both"/>
        <w:rPr>
          <w:rFonts w:asciiTheme="minorHAnsi" w:hAnsiTheme="minorHAnsi" w:cstheme="minorHAnsi"/>
        </w:rPr>
      </w:pPr>
      <w:r w:rsidRPr="006E4241">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54AEDBC9" w14:textId="77777777" w:rsidR="006E4241" w:rsidRPr="006E4241" w:rsidRDefault="006E4241" w:rsidP="006E4241">
      <w:pPr>
        <w:shd w:val="clear" w:color="auto" w:fill="FFFFFF"/>
        <w:spacing w:after="100" w:afterAutospacing="1"/>
        <w:contextualSpacing/>
        <w:jc w:val="both"/>
        <w:rPr>
          <w:rFonts w:asciiTheme="minorHAnsi" w:hAnsiTheme="minorHAnsi" w:cstheme="minorHAnsi"/>
        </w:rPr>
      </w:pPr>
    </w:p>
    <w:p w14:paraId="53328529" w14:textId="5B303C63" w:rsidR="006E4241" w:rsidRPr="006E4241" w:rsidRDefault="006E4241" w:rsidP="006E4241">
      <w:pPr>
        <w:shd w:val="clear" w:color="auto" w:fill="FFFFFF"/>
        <w:spacing w:after="100" w:afterAutospacing="1"/>
        <w:contextualSpacing/>
        <w:jc w:val="both"/>
        <w:rPr>
          <w:rFonts w:asciiTheme="minorHAnsi" w:hAnsiTheme="minorHAnsi" w:cstheme="minorHAnsi"/>
          <w:b/>
          <w:lang w:val="es-ES_tradnl"/>
        </w:rPr>
      </w:pPr>
      <w:r w:rsidRPr="006E4241">
        <w:rPr>
          <w:rFonts w:asciiTheme="minorHAnsi" w:hAnsiTheme="minorHAnsi" w:cstheme="minorHAnsi"/>
          <w:b/>
          <w:lang w:val="es-ES_tradnl"/>
        </w:rPr>
        <w:t>YATLA, S.A. DE C.V. EN LAS PARTIDAS 1, 2 Y 4, POR UN MONTO TOTAL DE $1</w:t>
      </w:r>
      <w:r w:rsidR="00051260" w:rsidRPr="006E4241">
        <w:rPr>
          <w:rFonts w:asciiTheme="minorHAnsi" w:hAnsiTheme="minorHAnsi" w:cstheme="minorHAnsi"/>
          <w:b/>
          <w:lang w:val="es-ES_tradnl"/>
        </w:rPr>
        <w:t>,168,143.20</w:t>
      </w:r>
    </w:p>
    <w:p w14:paraId="542B5940" w14:textId="77777777" w:rsidR="006E4241" w:rsidRPr="006E4241" w:rsidRDefault="006E4241" w:rsidP="006E4241">
      <w:pPr>
        <w:shd w:val="clear" w:color="auto" w:fill="FFFFFF"/>
        <w:spacing w:after="100" w:afterAutospacing="1"/>
        <w:contextualSpacing/>
        <w:jc w:val="both"/>
        <w:rPr>
          <w:rFonts w:asciiTheme="minorHAnsi" w:hAnsiTheme="minorHAnsi" w:cstheme="minorHAnsi"/>
          <w:b/>
          <w:lang w:val="es-ES_tradnl"/>
        </w:rPr>
      </w:pPr>
    </w:p>
    <w:p w14:paraId="1E0BC08C" w14:textId="77777777" w:rsidR="006E4241" w:rsidRPr="006E4241" w:rsidRDefault="006E4241" w:rsidP="006E4241">
      <w:pPr>
        <w:shd w:val="clear" w:color="auto" w:fill="FFFFFF"/>
        <w:spacing w:after="100" w:afterAutospacing="1"/>
        <w:contextualSpacing/>
        <w:jc w:val="both"/>
        <w:rPr>
          <w:rFonts w:asciiTheme="minorHAnsi" w:hAnsiTheme="minorHAnsi" w:cstheme="minorHAnsi"/>
          <w:b/>
          <w:lang w:val="es-ES_tradnl"/>
        </w:rPr>
      </w:pPr>
      <w:r w:rsidRPr="006E4241">
        <w:rPr>
          <w:rFonts w:asciiTheme="minorHAnsi" w:hAnsiTheme="minorHAnsi" w:cstheme="minorHAnsi"/>
          <w:noProof/>
          <w:lang w:eastAsia="es-MX"/>
        </w:rPr>
        <w:lastRenderedPageBreak/>
        <w:drawing>
          <wp:inline distT="0" distB="0" distL="0" distR="0" wp14:anchorId="0363EFC6" wp14:editId="18E68ACC">
            <wp:extent cx="6122750" cy="2226365"/>
            <wp:effectExtent l="0" t="0" r="0" b="2540"/>
            <wp:docPr id="7" name="Imagen 6">
              <a:extLst xmlns:a="http://schemas.openxmlformats.org/drawingml/2006/main">
                <a:ext uri="{FF2B5EF4-FFF2-40B4-BE49-F238E27FC236}">
                  <a16:creationId xmlns:a16="http://schemas.microsoft.com/office/drawing/2014/main" id="{5912843C-940A-4042-8A55-FD60671723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5912843C-940A-4042-8A55-FD6067172311}"/>
                        </a:ext>
                      </a:extLst>
                    </pic:cNvPr>
                    <pic:cNvPicPr>
                      <a:picLocks noChangeAspect="1"/>
                    </pic:cNvPicPr>
                  </pic:nvPicPr>
                  <pic:blipFill>
                    <a:blip r:embed="rId15"/>
                    <a:stretch>
                      <a:fillRect/>
                    </a:stretch>
                  </pic:blipFill>
                  <pic:spPr>
                    <a:xfrm>
                      <a:off x="0" y="0"/>
                      <a:ext cx="6180187" cy="2247251"/>
                    </a:xfrm>
                    <a:prstGeom prst="rect">
                      <a:avLst/>
                    </a:prstGeom>
                  </pic:spPr>
                </pic:pic>
              </a:graphicData>
            </a:graphic>
          </wp:inline>
        </w:drawing>
      </w:r>
    </w:p>
    <w:p w14:paraId="70860751" w14:textId="77777777" w:rsidR="006E4241" w:rsidRPr="006E4241" w:rsidRDefault="006E4241" w:rsidP="006E4241">
      <w:pPr>
        <w:shd w:val="clear" w:color="auto" w:fill="FFFFFF"/>
        <w:spacing w:after="100" w:afterAutospacing="1"/>
        <w:contextualSpacing/>
        <w:jc w:val="both"/>
        <w:rPr>
          <w:rFonts w:asciiTheme="minorHAnsi" w:hAnsiTheme="minorHAnsi" w:cstheme="minorHAnsi"/>
          <w:b/>
          <w:lang w:val="es-ES_tradnl"/>
        </w:rPr>
      </w:pPr>
    </w:p>
    <w:p w14:paraId="60D3A4F6" w14:textId="77777777" w:rsidR="006E4241" w:rsidRPr="006E4241" w:rsidRDefault="006E4241" w:rsidP="006E4241">
      <w:pPr>
        <w:shd w:val="clear" w:color="auto" w:fill="FFFFFF"/>
        <w:spacing w:after="100" w:afterAutospacing="1"/>
        <w:contextualSpacing/>
        <w:jc w:val="both"/>
        <w:rPr>
          <w:rFonts w:asciiTheme="minorHAnsi" w:hAnsiTheme="minorHAnsi" w:cstheme="minorHAnsi"/>
          <w:b/>
          <w:lang w:val="es-ES_tradnl"/>
        </w:rPr>
      </w:pPr>
      <w:r w:rsidRPr="006E4241">
        <w:rPr>
          <w:rFonts w:asciiTheme="minorHAnsi" w:hAnsiTheme="minorHAnsi" w:cstheme="minorHAnsi"/>
          <w:b/>
          <w:lang w:val="es-ES_tradnl"/>
        </w:rPr>
        <w:t>JOSÉ MIGUEL ROMERO SÁNCHEZ EN LAS PARTIDAS 5 Y 6, POR UN MONTO TOTAL DE $132,240.00</w:t>
      </w:r>
    </w:p>
    <w:p w14:paraId="326C58FF" w14:textId="77777777" w:rsidR="006E4241" w:rsidRPr="006E4241" w:rsidRDefault="006E4241" w:rsidP="006E4241">
      <w:pPr>
        <w:shd w:val="clear" w:color="auto" w:fill="FFFFFF"/>
        <w:spacing w:after="100" w:afterAutospacing="1"/>
        <w:contextualSpacing/>
        <w:jc w:val="both"/>
        <w:rPr>
          <w:rFonts w:asciiTheme="minorHAnsi" w:hAnsiTheme="minorHAnsi" w:cstheme="minorHAnsi"/>
          <w:b/>
          <w:lang w:val="es-ES_tradnl"/>
        </w:rPr>
      </w:pPr>
    </w:p>
    <w:p w14:paraId="019EEA22" w14:textId="77777777" w:rsidR="006E4241" w:rsidRPr="006E4241" w:rsidRDefault="006E4241" w:rsidP="006E4241">
      <w:pPr>
        <w:shd w:val="clear" w:color="auto" w:fill="FFFFFF"/>
        <w:spacing w:after="100" w:afterAutospacing="1"/>
        <w:contextualSpacing/>
        <w:jc w:val="both"/>
        <w:rPr>
          <w:rFonts w:asciiTheme="minorHAnsi" w:hAnsiTheme="minorHAnsi" w:cstheme="minorHAnsi"/>
          <w:b/>
          <w:lang w:val="es-ES_tradnl"/>
        </w:rPr>
      </w:pPr>
      <w:r w:rsidRPr="006E4241">
        <w:rPr>
          <w:rFonts w:asciiTheme="minorHAnsi" w:hAnsiTheme="minorHAnsi" w:cstheme="minorHAnsi"/>
          <w:noProof/>
          <w:lang w:eastAsia="es-MX"/>
        </w:rPr>
        <w:drawing>
          <wp:inline distT="0" distB="0" distL="0" distR="0" wp14:anchorId="02F52EF2" wp14:editId="3FD7CFA5">
            <wp:extent cx="6156289" cy="1709530"/>
            <wp:effectExtent l="0" t="0" r="0" b="5080"/>
            <wp:docPr id="9" name="Imagen 4">
              <a:extLst xmlns:a="http://schemas.openxmlformats.org/drawingml/2006/main">
                <a:ext uri="{FF2B5EF4-FFF2-40B4-BE49-F238E27FC236}">
                  <a16:creationId xmlns:a16="http://schemas.microsoft.com/office/drawing/2014/main" id="{16769D6C-1A8E-453D-8616-7DF7F4D8D2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16769D6C-1A8E-453D-8616-7DF7F4D8D287}"/>
                        </a:ext>
                      </a:extLst>
                    </pic:cNvPr>
                    <pic:cNvPicPr>
                      <a:picLocks noChangeAspect="1"/>
                    </pic:cNvPicPr>
                  </pic:nvPicPr>
                  <pic:blipFill>
                    <a:blip r:embed="rId16"/>
                    <a:stretch>
                      <a:fillRect/>
                    </a:stretch>
                  </pic:blipFill>
                  <pic:spPr>
                    <a:xfrm>
                      <a:off x="0" y="0"/>
                      <a:ext cx="6193152" cy="1719766"/>
                    </a:xfrm>
                    <a:prstGeom prst="rect">
                      <a:avLst/>
                    </a:prstGeom>
                  </pic:spPr>
                </pic:pic>
              </a:graphicData>
            </a:graphic>
          </wp:inline>
        </w:drawing>
      </w:r>
    </w:p>
    <w:p w14:paraId="4888D65E" w14:textId="77777777" w:rsidR="006E4241" w:rsidRPr="006E4241" w:rsidRDefault="006E4241" w:rsidP="006E4241">
      <w:pPr>
        <w:shd w:val="clear" w:color="auto" w:fill="FFFFFF"/>
        <w:spacing w:after="100" w:afterAutospacing="1"/>
        <w:contextualSpacing/>
        <w:jc w:val="both"/>
        <w:rPr>
          <w:rFonts w:asciiTheme="minorHAnsi" w:hAnsiTheme="minorHAnsi" w:cstheme="minorHAnsi"/>
          <w:b/>
          <w:lang w:val="es-ES_tradnl"/>
        </w:rPr>
      </w:pPr>
    </w:p>
    <w:p w14:paraId="4494C0F2" w14:textId="77777777" w:rsidR="006E4241" w:rsidRPr="006E4241" w:rsidRDefault="006E4241" w:rsidP="006E4241">
      <w:pPr>
        <w:shd w:val="clear" w:color="auto" w:fill="FFFFFF"/>
        <w:spacing w:after="100" w:afterAutospacing="1"/>
        <w:contextualSpacing/>
        <w:jc w:val="both"/>
        <w:rPr>
          <w:rFonts w:asciiTheme="minorHAnsi" w:hAnsiTheme="minorHAnsi" w:cstheme="minorHAnsi"/>
          <w:b/>
          <w:lang w:val="es-ES_tradnl"/>
        </w:rPr>
      </w:pPr>
      <w:r w:rsidRPr="006E4241">
        <w:rPr>
          <w:rFonts w:asciiTheme="minorHAnsi" w:hAnsiTheme="minorHAnsi" w:cstheme="minorHAnsi"/>
          <w:b/>
          <w:lang w:val="es-ES_tradnl"/>
        </w:rPr>
        <w:t>CONEXIÓN Y VIGILANCIA POR DIMENSIÓN, S.A. DE C.V. EN LA PARTIDA 3, POR UN MONTO DE $675,502.80</w:t>
      </w:r>
    </w:p>
    <w:p w14:paraId="19BADF54" w14:textId="77777777" w:rsidR="006E4241" w:rsidRPr="006E4241" w:rsidRDefault="006E4241" w:rsidP="006E4241">
      <w:pPr>
        <w:shd w:val="clear" w:color="auto" w:fill="FFFFFF"/>
        <w:spacing w:after="100" w:afterAutospacing="1"/>
        <w:contextualSpacing/>
        <w:jc w:val="both"/>
        <w:rPr>
          <w:rFonts w:asciiTheme="minorHAnsi" w:hAnsiTheme="minorHAnsi" w:cstheme="minorHAnsi"/>
          <w:b/>
          <w:lang w:val="es-ES_tradnl"/>
        </w:rPr>
      </w:pPr>
    </w:p>
    <w:p w14:paraId="31166412" w14:textId="77777777" w:rsidR="006E4241" w:rsidRPr="006E4241" w:rsidRDefault="006E4241" w:rsidP="006E4241">
      <w:pPr>
        <w:shd w:val="clear" w:color="auto" w:fill="FFFFFF"/>
        <w:spacing w:after="100" w:afterAutospacing="1"/>
        <w:contextualSpacing/>
        <w:jc w:val="both"/>
        <w:rPr>
          <w:rFonts w:asciiTheme="minorHAnsi" w:hAnsiTheme="minorHAnsi" w:cstheme="minorHAnsi"/>
          <w:b/>
          <w:lang w:val="es-ES_tradnl"/>
        </w:rPr>
      </w:pPr>
      <w:r w:rsidRPr="006E4241">
        <w:rPr>
          <w:rFonts w:asciiTheme="minorHAnsi" w:hAnsiTheme="minorHAnsi" w:cstheme="minorHAnsi"/>
          <w:noProof/>
          <w:lang w:eastAsia="es-MX"/>
        </w:rPr>
        <w:drawing>
          <wp:inline distT="0" distB="0" distL="0" distR="0" wp14:anchorId="650A0967" wp14:editId="154B5C2B">
            <wp:extent cx="6109319" cy="1375576"/>
            <wp:effectExtent l="0" t="0" r="6350" b="0"/>
            <wp:docPr id="12" name="Imagen 4">
              <a:extLst xmlns:a="http://schemas.openxmlformats.org/drawingml/2006/main">
                <a:ext uri="{FF2B5EF4-FFF2-40B4-BE49-F238E27FC236}">
                  <a16:creationId xmlns:a16="http://schemas.microsoft.com/office/drawing/2014/main" id="{6454684C-B5AB-4891-8667-6DABFEAC5C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6454684C-B5AB-4891-8667-6DABFEAC5CE0}"/>
                        </a:ext>
                      </a:extLst>
                    </pic:cNvPr>
                    <pic:cNvPicPr>
                      <a:picLocks noChangeAspect="1"/>
                    </pic:cNvPicPr>
                  </pic:nvPicPr>
                  <pic:blipFill>
                    <a:blip r:embed="rId17"/>
                    <a:stretch>
                      <a:fillRect/>
                    </a:stretch>
                  </pic:blipFill>
                  <pic:spPr>
                    <a:xfrm>
                      <a:off x="0" y="0"/>
                      <a:ext cx="6192146" cy="1394225"/>
                    </a:xfrm>
                    <a:prstGeom prst="rect">
                      <a:avLst/>
                    </a:prstGeom>
                  </pic:spPr>
                </pic:pic>
              </a:graphicData>
            </a:graphic>
          </wp:inline>
        </w:drawing>
      </w:r>
      <w:r w:rsidRPr="006E4241">
        <w:rPr>
          <w:rFonts w:asciiTheme="minorHAnsi" w:hAnsiTheme="minorHAnsi" w:cstheme="minorHAnsi"/>
          <w:b/>
          <w:lang w:val="es-ES_tradnl"/>
        </w:rPr>
        <w:t xml:space="preserve"> </w:t>
      </w:r>
    </w:p>
    <w:p w14:paraId="4309D61D" w14:textId="77777777" w:rsidR="006E4241" w:rsidRPr="006E4241" w:rsidRDefault="006E4241" w:rsidP="006E4241">
      <w:pPr>
        <w:shd w:val="clear" w:color="auto" w:fill="FFFFFF"/>
        <w:spacing w:after="100" w:afterAutospacing="1"/>
        <w:contextualSpacing/>
        <w:jc w:val="both"/>
        <w:rPr>
          <w:rFonts w:asciiTheme="minorHAnsi" w:eastAsiaTheme="minorEastAsia" w:hAnsiTheme="minorHAnsi" w:cstheme="minorHAnsi"/>
          <w:b/>
          <w:lang w:eastAsia="es-MX"/>
        </w:rPr>
      </w:pPr>
    </w:p>
    <w:p w14:paraId="6B67ECA0" w14:textId="77777777" w:rsidR="006E4241" w:rsidRPr="006E4241" w:rsidRDefault="006E4241" w:rsidP="006E4241">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6E4241">
        <w:rPr>
          <w:rFonts w:asciiTheme="minorHAnsi" w:hAnsiTheme="minorHAnsi" w:cstheme="minorHAnsi"/>
          <w:color w:val="000000"/>
          <w:lang w:eastAsia="es-MX"/>
        </w:rPr>
        <w:t>La convocante tendrá 10 días hábiles para emitir la orden de compra / pedido posterior a la emisión del fallo.</w:t>
      </w:r>
    </w:p>
    <w:p w14:paraId="0CEDAB04" w14:textId="77777777" w:rsidR="006E4241" w:rsidRPr="006E4241" w:rsidRDefault="006E4241" w:rsidP="006E4241">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14C679B8" w14:textId="77777777" w:rsidR="006E4241" w:rsidRDefault="006E4241" w:rsidP="006E4241">
      <w:pPr>
        <w:shd w:val="clear" w:color="auto" w:fill="FFFFFF"/>
        <w:spacing w:line="253" w:lineRule="atLeast"/>
        <w:jc w:val="both"/>
        <w:rPr>
          <w:rFonts w:asciiTheme="minorHAnsi" w:hAnsiTheme="minorHAnsi" w:cstheme="minorHAnsi"/>
          <w:color w:val="000000"/>
          <w:lang w:eastAsia="es-MX"/>
        </w:rPr>
      </w:pPr>
      <w:r w:rsidRPr="006E4241">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254785DD" w14:textId="77777777" w:rsidR="00051260" w:rsidRPr="006E4241" w:rsidRDefault="00051260" w:rsidP="006E4241">
      <w:pPr>
        <w:shd w:val="clear" w:color="auto" w:fill="FFFFFF"/>
        <w:spacing w:line="253" w:lineRule="atLeast"/>
        <w:jc w:val="both"/>
        <w:rPr>
          <w:rFonts w:asciiTheme="minorHAnsi" w:hAnsiTheme="minorHAnsi" w:cstheme="minorHAnsi"/>
          <w:color w:val="000000"/>
          <w:lang w:eastAsia="es-MX"/>
        </w:rPr>
      </w:pPr>
    </w:p>
    <w:p w14:paraId="1D384357" w14:textId="77777777" w:rsidR="006E4241" w:rsidRDefault="006E4241" w:rsidP="006E4241">
      <w:pPr>
        <w:shd w:val="clear" w:color="auto" w:fill="FFFFFF"/>
        <w:spacing w:line="253" w:lineRule="atLeast"/>
        <w:jc w:val="both"/>
        <w:rPr>
          <w:rFonts w:asciiTheme="minorHAnsi" w:hAnsiTheme="minorHAnsi" w:cstheme="minorHAnsi"/>
          <w:color w:val="000000"/>
          <w:lang w:eastAsia="es-MX"/>
        </w:rPr>
      </w:pPr>
      <w:r w:rsidRPr="006E4241">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43E729A8" w14:textId="77777777" w:rsidR="00051260" w:rsidRPr="006E4241" w:rsidRDefault="00051260" w:rsidP="006E4241">
      <w:pPr>
        <w:shd w:val="clear" w:color="auto" w:fill="FFFFFF"/>
        <w:spacing w:line="253" w:lineRule="atLeast"/>
        <w:jc w:val="both"/>
        <w:rPr>
          <w:rFonts w:asciiTheme="minorHAnsi" w:hAnsiTheme="minorHAnsi" w:cstheme="minorHAnsi"/>
          <w:color w:val="000000"/>
          <w:lang w:eastAsia="es-MX"/>
        </w:rPr>
      </w:pPr>
    </w:p>
    <w:p w14:paraId="127C1CA0" w14:textId="77777777" w:rsidR="006E4241" w:rsidRPr="006E4241" w:rsidRDefault="006E4241" w:rsidP="006E4241">
      <w:pPr>
        <w:shd w:val="clear" w:color="auto" w:fill="FFFFFF"/>
        <w:spacing w:line="276" w:lineRule="atLeast"/>
        <w:jc w:val="both"/>
        <w:rPr>
          <w:rFonts w:asciiTheme="minorHAnsi" w:hAnsiTheme="minorHAnsi" w:cstheme="minorHAnsi"/>
          <w:color w:val="000000"/>
          <w:lang w:eastAsia="es-MX"/>
        </w:rPr>
      </w:pPr>
      <w:r w:rsidRPr="006E4241">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3E62EC8F" w14:textId="77777777" w:rsidR="006E4241" w:rsidRPr="006E4241" w:rsidRDefault="006E4241" w:rsidP="006E4241">
      <w:pPr>
        <w:shd w:val="clear" w:color="auto" w:fill="FFFFFF"/>
        <w:spacing w:line="276" w:lineRule="atLeast"/>
        <w:jc w:val="both"/>
        <w:rPr>
          <w:rFonts w:asciiTheme="minorHAnsi" w:hAnsiTheme="minorHAnsi" w:cstheme="minorHAnsi"/>
          <w:color w:val="000000"/>
          <w:lang w:eastAsia="es-MX"/>
        </w:rPr>
      </w:pPr>
    </w:p>
    <w:p w14:paraId="7419F9E5" w14:textId="77777777" w:rsidR="006E4241" w:rsidRPr="006E4241" w:rsidRDefault="006E4241" w:rsidP="006E4241">
      <w:pPr>
        <w:shd w:val="clear" w:color="auto" w:fill="FFFFFF"/>
        <w:spacing w:line="276" w:lineRule="atLeast"/>
        <w:jc w:val="both"/>
        <w:rPr>
          <w:rFonts w:asciiTheme="minorHAnsi" w:hAnsiTheme="minorHAnsi" w:cstheme="minorHAnsi"/>
          <w:color w:val="000000"/>
          <w:lang w:eastAsia="es-MX"/>
        </w:rPr>
      </w:pPr>
      <w:r w:rsidRPr="006E4241">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2394BF21" w14:textId="77777777" w:rsidR="006E4241" w:rsidRPr="006E4241" w:rsidRDefault="006E4241" w:rsidP="006E4241">
      <w:pPr>
        <w:shd w:val="clear" w:color="auto" w:fill="FFFFFF"/>
        <w:spacing w:line="276" w:lineRule="atLeast"/>
        <w:jc w:val="both"/>
        <w:rPr>
          <w:rFonts w:asciiTheme="minorHAnsi" w:hAnsiTheme="minorHAnsi" w:cstheme="minorHAnsi"/>
          <w:color w:val="000000"/>
          <w:lang w:eastAsia="es-MX"/>
        </w:rPr>
      </w:pPr>
    </w:p>
    <w:p w14:paraId="333F3CB8" w14:textId="1C750F0F" w:rsidR="00F876DC" w:rsidRPr="006E4241" w:rsidRDefault="006E4241" w:rsidP="006E4241">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6E4241">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1CA7E0EB" w14:textId="77777777" w:rsidR="006E4241" w:rsidRDefault="006E4241" w:rsidP="006E4241">
      <w:pPr>
        <w:shd w:val="clear" w:color="auto" w:fill="FFFFFF"/>
        <w:spacing w:after="100" w:afterAutospacing="1"/>
        <w:contextualSpacing/>
        <w:jc w:val="both"/>
        <w:rPr>
          <w:rFonts w:asciiTheme="minorHAnsi" w:hAnsiTheme="minorHAnsi" w:cstheme="minorHAnsi"/>
        </w:rPr>
      </w:pPr>
    </w:p>
    <w:p w14:paraId="439D579B" w14:textId="72B18AD8"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comenta de </w:t>
      </w:r>
      <w:r w:rsidRPr="001C1222">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Pr="001C1222">
        <w:rPr>
          <w:rFonts w:asciiTheme="minorHAnsi" w:hAnsiTheme="minorHAnsi" w:cstheme="minorHAnsi"/>
        </w:rPr>
        <w:t>del proveedor,</w:t>
      </w:r>
      <w:r w:rsidRPr="001C1222">
        <w:rPr>
          <w:rFonts w:asciiTheme="minorHAnsi" w:hAnsiTheme="minorHAnsi" w:cstheme="minorHAnsi"/>
          <w:b/>
        </w:rPr>
        <w:t xml:space="preserve"> </w:t>
      </w:r>
      <w:r w:rsidR="00051260" w:rsidRPr="00051260">
        <w:rPr>
          <w:rFonts w:asciiTheme="minorHAnsi" w:hAnsiTheme="minorHAnsi" w:cstheme="minorHAnsi"/>
          <w:b/>
        </w:rPr>
        <w:t>Yatla, S.A. de C.V., José Miguel Romero Sánchez, y Conexión y Vigilancia por Dimensión, S.A. de C.V.</w:t>
      </w:r>
      <w:r w:rsidR="00051260" w:rsidRPr="00051260">
        <w:rPr>
          <w:rFonts w:asciiTheme="minorHAnsi" w:hAnsiTheme="minorHAnsi" w:cstheme="minorHAnsi"/>
        </w:rPr>
        <w:t>,</w:t>
      </w:r>
      <w:r w:rsidR="00051260">
        <w:rPr>
          <w:rFonts w:cstheme="minorHAnsi"/>
        </w:rPr>
        <w:t xml:space="preserve"> </w:t>
      </w:r>
      <w:r w:rsidRPr="001C1222">
        <w:rPr>
          <w:rFonts w:asciiTheme="minorHAnsi" w:hAnsiTheme="minorHAnsi" w:cstheme="minorHAnsi"/>
          <w:lang w:val="es-ES_tradnl"/>
        </w:rPr>
        <w:t>los que estén por la afirmativa, sírvanse manifestarlo levantando su mano.</w:t>
      </w:r>
    </w:p>
    <w:p w14:paraId="0636B884"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p>
    <w:p w14:paraId="7C51664F" w14:textId="77777777" w:rsidR="001C1222" w:rsidRPr="001C1222" w:rsidRDefault="001C1222" w:rsidP="001C1222">
      <w:pPr>
        <w:shd w:val="clear" w:color="auto" w:fill="FFFFFF"/>
        <w:spacing w:after="100" w:afterAutospacing="1"/>
        <w:contextualSpacing/>
        <w:jc w:val="center"/>
        <w:rPr>
          <w:rFonts w:asciiTheme="minorHAnsi" w:hAnsiTheme="minorHAnsi" w:cstheme="minorHAnsi"/>
          <w:b/>
          <w:i/>
        </w:rPr>
      </w:pPr>
      <w:r w:rsidRPr="001C1222">
        <w:rPr>
          <w:rFonts w:asciiTheme="minorHAnsi" w:hAnsiTheme="minorHAnsi" w:cstheme="minorHAnsi"/>
          <w:b/>
          <w:i/>
        </w:rPr>
        <w:t>Aprobado por Unanimidad de votos por parte de los integrantes del Comité presentes</w:t>
      </w:r>
    </w:p>
    <w:p w14:paraId="4874CB05" w14:textId="77777777" w:rsidR="001C1222" w:rsidRPr="001C1222" w:rsidRDefault="001C1222" w:rsidP="001C1222">
      <w:pPr>
        <w:shd w:val="clear" w:color="auto" w:fill="FFFFFF"/>
        <w:spacing w:after="100" w:afterAutospacing="1"/>
        <w:contextualSpacing/>
        <w:jc w:val="center"/>
        <w:rPr>
          <w:rFonts w:asciiTheme="minorHAnsi" w:hAnsiTheme="minorHAnsi" w:cstheme="minorHAnsi"/>
          <w:b/>
          <w:i/>
        </w:rPr>
      </w:pPr>
    </w:p>
    <w:p w14:paraId="6978A444" w14:textId="77777777" w:rsidR="00051260" w:rsidRDefault="00051260" w:rsidP="00051260">
      <w:pPr>
        <w:pStyle w:val="Prrafodelista"/>
        <w:numPr>
          <w:ilvl w:val="0"/>
          <w:numId w:val="9"/>
        </w:numPr>
        <w:contextualSpacing/>
        <w:jc w:val="both"/>
        <w:rPr>
          <w:rFonts w:asciiTheme="minorHAnsi" w:hAnsiTheme="minorHAnsi" w:cstheme="minorHAnsi"/>
          <w:b/>
          <w:lang w:val="es-ES_tradnl"/>
        </w:rPr>
      </w:pPr>
      <w:r w:rsidRPr="00205F9D">
        <w:rPr>
          <w:rFonts w:asciiTheme="minorHAnsi" w:hAnsiTheme="minorHAnsi" w:cstheme="minorHAnsi"/>
          <w:b/>
          <w:lang w:val="es-ES_tradnl"/>
        </w:rPr>
        <w:t>Adjudicaciones Directas de acuerdo al Artículo 99, Fracción I y III del Reglamento de Compras, Enajenaciones y Contratación de Servicios del Municipio de Zapopan Jalisco.</w:t>
      </w:r>
    </w:p>
    <w:p w14:paraId="5442AC7A" w14:textId="77777777" w:rsidR="00051260" w:rsidRDefault="00051260" w:rsidP="00051260">
      <w:pPr>
        <w:pStyle w:val="Prrafodelista"/>
        <w:ind w:left="720"/>
        <w:contextualSpacing/>
        <w:jc w:val="both"/>
        <w:rPr>
          <w:rFonts w:asciiTheme="minorHAnsi" w:hAnsiTheme="minorHAnsi" w:cstheme="minorHAnsi"/>
          <w:b/>
          <w:lang w:val="es-ES_tradnl"/>
        </w:rPr>
      </w:pPr>
    </w:p>
    <w:tbl>
      <w:tblPr>
        <w:tblW w:w="10201" w:type="dxa"/>
        <w:tblInd w:w="75" w:type="dxa"/>
        <w:tblCellMar>
          <w:left w:w="70" w:type="dxa"/>
          <w:right w:w="70" w:type="dxa"/>
        </w:tblCellMar>
        <w:tblLook w:val="04A0" w:firstRow="1" w:lastRow="0" w:firstColumn="1" w:lastColumn="0" w:noHBand="0" w:noVBand="1"/>
      </w:tblPr>
      <w:tblGrid>
        <w:gridCol w:w="846"/>
        <w:gridCol w:w="1283"/>
        <w:gridCol w:w="1135"/>
        <w:gridCol w:w="1126"/>
        <w:gridCol w:w="1417"/>
        <w:gridCol w:w="1276"/>
        <w:gridCol w:w="1471"/>
        <w:gridCol w:w="1647"/>
      </w:tblGrid>
      <w:tr w:rsidR="00051260" w:rsidRPr="00051260" w14:paraId="62B347CF" w14:textId="77777777" w:rsidTr="00051260">
        <w:trPr>
          <w:trHeight w:val="945"/>
        </w:trPr>
        <w:tc>
          <w:tcPr>
            <w:tcW w:w="846" w:type="dxa"/>
            <w:tcBorders>
              <w:top w:val="single" w:sz="4" w:space="0" w:color="auto"/>
              <w:left w:val="single" w:sz="4" w:space="0" w:color="auto"/>
              <w:bottom w:val="single" w:sz="4" w:space="0" w:color="auto"/>
              <w:right w:val="single" w:sz="4" w:space="0" w:color="auto"/>
            </w:tcBorders>
            <w:shd w:val="clear" w:color="000000" w:fill="ED7D31"/>
            <w:vAlign w:val="center"/>
            <w:hideMark/>
          </w:tcPr>
          <w:p w14:paraId="6D030FE2" w14:textId="77777777" w:rsidR="00051260" w:rsidRPr="00051260" w:rsidRDefault="00051260" w:rsidP="00051260">
            <w:pPr>
              <w:jc w:val="center"/>
              <w:rPr>
                <w:rFonts w:ascii="Calibri" w:hAnsi="Calibri" w:cs="Calibri"/>
                <w:b/>
                <w:bCs/>
                <w:sz w:val="18"/>
                <w:szCs w:val="18"/>
                <w:u w:val="single"/>
                <w:lang w:eastAsia="es-MX"/>
              </w:rPr>
            </w:pPr>
            <w:r w:rsidRPr="00051260">
              <w:rPr>
                <w:rFonts w:ascii="Calibri" w:hAnsi="Calibri" w:cs="Calibri"/>
                <w:b/>
                <w:bCs/>
                <w:sz w:val="18"/>
                <w:szCs w:val="18"/>
                <w:u w:val="single"/>
                <w:lang w:eastAsia="es-MX"/>
              </w:rPr>
              <w:lastRenderedPageBreak/>
              <w:t>NÚMERO</w:t>
            </w:r>
          </w:p>
        </w:tc>
        <w:tc>
          <w:tcPr>
            <w:tcW w:w="1283" w:type="dxa"/>
            <w:tcBorders>
              <w:top w:val="single" w:sz="4" w:space="0" w:color="auto"/>
              <w:left w:val="nil"/>
              <w:bottom w:val="single" w:sz="4" w:space="0" w:color="auto"/>
              <w:right w:val="single" w:sz="4" w:space="0" w:color="auto"/>
            </w:tcBorders>
            <w:shd w:val="clear" w:color="000000" w:fill="ED7D31"/>
            <w:vAlign w:val="center"/>
            <w:hideMark/>
          </w:tcPr>
          <w:p w14:paraId="29853535" w14:textId="77777777" w:rsidR="00051260" w:rsidRPr="00051260" w:rsidRDefault="00051260" w:rsidP="00051260">
            <w:pPr>
              <w:jc w:val="center"/>
              <w:rPr>
                <w:rFonts w:ascii="Calibri" w:hAnsi="Calibri" w:cs="Calibri"/>
                <w:b/>
                <w:bCs/>
                <w:sz w:val="18"/>
                <w:szCs w:val="18"/>
                <w:u w:val="single"/>
                <w:lang w:eastAsia="es-MX"/>
              </w:rPr>
            </w:pPr>
            <w:r w:rsidRPr="00051260">
              <w:rPr>
                <w:rFonts w:ascii="Calibri" w:hAnsi="Calibri" w:cs="Calibri"/>
                <w:b/>
                <w:bCs/>
                <w:sz w:val="18"/>
                <w:szCs w:val="18"/>
                <w:u w:val="single"/>
                <w:lang w:eastAsia="es-MX"/>
              </w:rPr>
              <w:t>No. DE OFICIO DE LA DEPENDENCIA</w:t>
            </w:r>
          </w:p>
        </w:tc>
        <w:tc>
          <w:tcPr>
            <w:tcW w:w="1135" w:type="dxa"/>
            <w:tcBorders>
              <w:top w:val="single" w:sz="4" w:space="0" w:color="auto"/>
              <w:left w:val="nil"/>
              <w:bottom w:val="single" w:sz="4" w:space="0" w:color="auto"/>
              <w:right w:val="single" w:sz="4" w:space="0" w:color="auto"/>
            </w:tcBorders>
            <w:shd w:val="clear" w:color="000000" w:fill="ED7D31"/>
            <w:vAlign w:val="center"/>
            <w:hideMark/>
          </w:tcPr>
          <w:p w14:paraId="7656FF81" w14:textId="77777777" w:rsidR="00051260" w:rsidRPr="00051260" w:rsidRDefault="00051260" w:rsidP="00051260">
            <w:pPr>
              <w:jc w:val="center"/>
              <w:rPr>
                <w:rFonts w:ascii="Calibri" w:hAnsi="Calibri" w:cs="Calibri"/>
                <w:b/>
                <w:bCs/>
                <w:sz w:val="18"/>
                <w:szCs w:val="18"/>
                <w:u w:val="single"/>
                <w:lang w:eastAsia="es-MX"/>
              </w:rPr>
            </w:pPr>
            <w:r w:rsidRPr="00051260">
              <w:rPr>
                <w:rFonts w:ascii="Calibri" w:hAnsi="Calibri" w:cs="Calibri"/>
                <w:b/>
                <w:bCs/>
                <w:sz w:val="18"/>
                <w:szCs w:val="18"/>
                <w:u w:val="single"/>
                <w:lang w:eastAsia="es-MX"/>
              </w:rPr>
              <w:t>REQUISICIÓN</w:t>
            </w:r>
          </w:p>
        </w:tc>
        <w:tc>
          <w:tcPr>
            <w:tcW w:w="1126" w:type="dxa"/>
            <w:tcBorders>
              <w:top w:val="single" w:sz="4" w:space="0" w:color="auto"/>
              <w:left w:val="nil"/>
              <w:bottom w:val="single" w:sz="4" w:space="0" w:color="auto"/>
              <w:right w:val="single" w:sz="4" w:space="0" w:color="auto"/>
            </w:tcBorders>
            <w:shd w:val="clear" w:color="000000" w:fill="ED7D31"/>
            <w:vAlign w:val="center"/>
            <w:hideMark/>
          </w:tcPr>
          <w:p w14:paraId="0294DC1F" w14:textId="77777777" w:rsidR="00051260" w:rsidRPr="00051260" w:rsidRDefault="00051260" w:rsidP="00051260">
            <w:pPr>
              <w:jc w:val="center"/>
              <w:rPr>
                <w:rFonts w:ascii="Calibri" w:hAnsi="Calibri" w:cs="Calibri"/>
                <w:b/>
                <w:bCs/>
                <w:sz w:val="18"/>
                <w:szCs w:val="18"/>
                <w:u w:val="single"/>
                <w:lang w:eastAsia="es-MX"/>
              </w:rPr>
            </w:pPr>
            <w:r w:rsidRPr="00051260">
              <w:rPr>
                <w:rFonts w:ascii="Calibri" w:hAnsi="Calibri" w:cs="Calibri"/>
                <w:b/>
                <w:bCs/>
                <w:sz w:val="18"/>
                <w:szCs w:val="18"/>
                <w:u w:val="single"/>
                <w:lang w:eastAsia="es-MX"/>
              </w:rPr>
              <w:t>AREA REQUIRENTE</w:t>
            </w:r>
          </w:p>
        </w:tc>
        <w:tc>
          <w:tcPr>
            <w:tcW w:w="1417" w:type="dxa"/>
            <w:tcBorders>
              <w:top w:val="single" w:sz="4" w:space="0" w:color="auto"/>
              <w:left w:val="nil"/>
              <w:bottom w:val="single" w:sz="4" w:space="0" w:color="auto"/>
              <w:right w:val="single" w:sz="4" w:space="0" w:color="auto"/>
            </w:tcBorders>
            <w:shd w:val="clear" w:color="000000" w:fill="ED7D31"/>
            <w:vAlign w:val="center"/>
            <w:hideMark/>
          </w:tcPr>
          <w:p w14:paraId="23CD463D" w14:textId="77777777" w:rsidR="00051260" w:rsidRPr="00051260" w:rsidRDefault="00051260" w:rsidP="00051260">
            <w:pPr>
              <w:jc w:val="center"/>
              <w:rPr>
                <w:rFonts w:ascii="Calibri" w:hAnsi="Calibri" w:cs="Calibri"/>
                <w:b/>
                <w:bCs/>
                <w:sz w:val="18"/>
                <w:szCs w:val="18"/>
                <w:u w:val="single"/>
                <w:lang w:eastAsia="es-MX"/>
              </w:rPr>
            </w:pPr>
            <w:r w:rsidRPr="00051260">
              <w:rPr>
                <w:rFonts w:ascii="Calibri" w:hAnsi="Calibri" w:cs="Calibri"/>
                <w:b/>
                <w:bCs/>
                <w:sz w:val="18"/>
                <w:szCs w:val="18"/>
                <w:u w:val="single"/>
                <w:lang w:eastAsia="es-MX"/>
              </w:rPr>
              <w:t>MONTO TOTAL SIN I.V.A. Y SIN RETENCIÓN</w:t>
            </w:r>
          </w:p>
        </w:tc>
        <w:tc>
          <w:tcPr>
            <w:tcW w:w="1276" w:type="dxa"/>
            <w:tcBorders>
              <w:top w:val="single" w:sz="4" w:space="0" w:color="auto"/>
              <w:left w:val="nil"/>
              <w:bottom w:val="single" w:sz="4" w:space="0" w:color="auto"/>
              <w:right w:val="single" w:sz="4" w:space="0" w:color="auto"/>
            </w:tcBorders>
            <w:shd w:val="clear" w:color="000000" w:fill="ED7D31"/>
            <w:vAlign w:val="center"/>
            <w:hideMark/>
          </w:tcPr>
          <w:p w14:paraId="150C55C0" w14:textId="77777777" w:rsidR="00051260" w:rsidRPr="00051260" w:rsidRDefault="00051260" w:rsidP="00051260">
            <w:pPr>
              <w:jc w:val="center"/>
              <w:rPr>
                <w:rFonts w:ascii="Calibri" w:hAnsi="Calibri" w:cs="Calibri"/>
                <w:b/>
                <w:bCs/>
                <w:sz w:val="18"/>
                <w:szCs w:val="18"/>
                <w:u w:val="single"/>
                <w:lang w:eastAsia="es-MX"/>
              </w:rPr>
            </w:pPr>
            <w:r w:rsidRPr="00051260">
              <w:rPr>
                <w:rFonts w:ascii="Calibri" w:hAnsi="Calibri" w:cs="Calibri"/>
                <w:b/>
                <w:bCs/>
                <w:sz w:val="18"/>
                <w:szCs w:val="18"/>
                <w:u w:val="single"/>
                <w:lang w:eastAsia="es-MX"/>
              </w:rPr>
              <w:t>PROVEEDOR</w:t>
            </w:r>
          </w:p>
        </w:tc>
        <w:tc>
          <w:tcPr>
            <w:tcW w:w="1471" w:type="dxa"/>
            <w:tcBorders>
              <w:top w:val="single" w:sz="4" w:space="0" w:color="auto"/>
              <w:left w:val="nil"/>
              <w:bottom w:val="single" w:sz="4" w:space="0" w:color="auto"/>
              <w:right w:val="single" w:sz="4" w:space="0" w:color="auto"/>
            </w:tcBorders>
            <w:shd w:val="clear" w:color="000000" w:fill="ED7D31"/>
            <w:vAlign w:val="center"/>
            <w:hideMark/>
          </w:tcPr>
          <w:p w14:paraId="15426B16" w14:textId="77777777" w:rsidR="00051260" w:rsidRPr="00051260" w:rsidRDefault="00051260" w:rsidP="00051260">
            <w:pPr>
              <w:jc w:val="center"/>
              <w:rPr>
                <w:rFonts w:ascii="Calibri" w:hAnsi="Calibri" w:cs="Calibri"/>
                <w:b/>
                <w:bCs/>
                <w:sz w:val="18"/>
                <w:szCs w:val="18"/>
                <w:u w:val="single"/>
                <w:lang w:eastAsia="es-MX"/>
              </w:rPr>
            </w:pPr>
            <w:r w:rsidRPr="00051260">
              <w:rPr>
                <w:rFonts w:ascii="Calibri" w:hAnsi="Calibri" w:cs="Calibri"/>
                <w:b/>
                <w:bCs/>
                <w:sz w:val="18"/>
                <w:szCs w:val="18"/>
                <w:u w:val="single"/>
                <w:lang w:eastAsia="es-MX"/>
              </w:rPr>
              <w:t>MOTIVO</w:t>
            </w:r>
          </w:p>
        </w:tc>
        <w:tc>
          <w:tcPr>
            <w:tcW w:w="1647" w:type="dxa"/>
            <w:tcBorders>
              <w:top w:val="single" w:sz="4" w:space="0" w:color="auto"/>
              <w:left w:val="nil"/>
              <w:bottom w:val="single" w:sz="4" w:space="0" w:color="auto"/>
              <w:right w:val="single" w:sz="4" w:space="0" w:color="auto"/>
            </w:tcBorders>
            <w:shd w:val="clear" w:color="000000" w:fill="ED7D31"/>
            <w:vAlign w:val="center"/>
            <w:hideMark/>
          </w:tcPr>
          <w:p w14:paraId="3012F7A5" w14:textId="77777777" w:rsidR="00051260" w:rsidRPr="00051260" w:rsidRDefault="00051260" w:rsidP="00051260">
            <w:pPr>
              <w:jc w:val="center"/>
              <w:rPr>
                <w:rFonts w:ascii="Calibri" w:hAnsi="Calibri" w:cs="Calibri"/>
                <w:b/>
                <w:bCs/>
                <w:sz w:val="18"/>
                <w:szCs w:val="18"/>
                <w:u w:val="single"/>
                <w:lang w:eastAsia="es-MX"/>
              </w:rPr>
            </w:pPr>
            <w:r w:rsidRPr="00051260">
              <w:rPr>
                <w:rFonts w:ascii="Calibri" w:hAnsi="Calibri" w:cs="Calibri"/>
                <w:b/>
                <w:bCs/>
                <w:sz w:val="18"/>
                <w:szCs w:val="18"/>
                <w:u w:val="single"/>
                <w:lang w:eastAsia="es-MX"/>
              </w:rPr>
              <w:t>VOTACIÓN PRESIDENTE</w:t>
            </w:r>
          </w:p>
        </w:tc>
      </w:tr>
      <w:tr w:rsidR="00051260" w:rsidRPr="00051260" w14:paraId="4F05ACF3" w14:textId="77777777" w:rsidTr="00051260">
        <w:trPr>
          <w:trHeight w:val="4910"/>
        </w:trPr>
        <w:tc>
          <w:tcPr>
            <w:tcW w:w="846" w:type="dxa"/>
            <w:tcBorders>
              <w:top w:val="nil"/>
              <w:left w:val="single" w:sz="4" w:space="0" w:color="auto"/>
              <w:bottom w:val="single" w:sz="4" w:space="0" w:color="auto"/>
              <w:right w:val="single" w:sz="4" w:space="0" w:color="auto"/>
            </w:tcBorders>
            <w:shd w:val="clear" w:color="000000" w:fill="F8CBAD"/>
            <w:hideMark/>
          </w:tcPr>
          <w:p w14:paraId="12D6CC5C" w14:textId="77777777" w:rsidR="00051260" w:rsidRPr="00051260" w:rsidRDefault="00051260" w:rsidP="00051260">
            <w:pPr>
              <w:jc w:val="center"/>
              <w:rPr>
                <w:rFonts w:ascii="Calibri" w:hAnsi="Calibri" w:cs="Calibri"/>
                <w:color w:val="000000"/>
                <w:sz w:val="18"/>
                <w:szCs w:val="18"/>
                <w:lang w:eastAsia="es-MX"/>
              </w:rPr>
            </w:pPr>
            <w:r w:rsidRPr="00051260">
              <w:rPr>
                <w:rFonts w:ascii="Calibri" w:hAnsi="Calibri" w:cs="Calibri"/>
                <w:color w:val="000000"/>
                <w:sz w:val="18"/>
                <w:szCs w:val="18"/>
                <w:lang w:eastAsia="es-MX"/>
              </w:rPr>
              <w:t>A1  Fracción I</w:t>
            </w:r>
          </w:p>
        </w:tc>
        <w:tc>
          <w:tcPr>
            <w:tcW w:w="1283" w:type="dxa"/>
            <w:tcBorders>
              <w:top w:val="nil"/>
              <w:left w:val="nil"/>
              <w:bottom w:val="single" w:sz="4" w:space="0" w:color="auto"/>
              <w:right w:val="single" w:sz="4" w:space="0" w:color="auto"/>
            </w:tcBorders>
            <w:shd w:val="clear" w:color="000000" w:fill="F8CBAD"/>
            <w:hideMark/>
          </w:tcPr>
          <w:p w14:paraId="556A9813" w14:textId="77777777" w:rsidR="00051260" w:rsidRPr="00051260" w:rsidRDefault="00051260" w:rsidP="00051260">
            <w:pPr>
              <w:jc w:val="center"/>
              <w:rPr>
                <w:rFonts w:ascii="Calibri" w:hAnsi="Calibri" w:cs="Calibri"/>
                <w:sz w:val="18"/>
                <w:szCs w:val="18"/>
                <w:lang w:eastAsia="es-MX"/>
              </w:rPr>
            </w:pPr>
            <w:r w:rsidRPr="00051260">
              <w:rPr>
                <w:rFonts w:ascii="Calibri" w:hAnsi="Calibri" w:cs="Calibri"/>
                <w:sz w:val="18"/>
                <w:szCs w:val="18"/>
                <w:lang w:eastAsia="es-MX"/>
              </w:rPr>
              <w:t>1470/2023/089</w:t>
            </w:r>
          </w:p>
        </w:tc>
        <w:tc>
          <w:tcPr>
            <w:tcW w:w="1135" w:type="dxa"/>
            <w:tcBorders>
              <w:top w:val="nil"/>
              <w:left w:val="nil"/>
              <w:bottom w:val="single" w:sz="4" w:space="0" w:color="auto"/>
              <w:right w:val="single" w:sz="4" w:space="0" w:color="auto"/>
            </w:tcBorders>
            <w:shd w:val="clear" w:color="000000" w:fill="F8CBAD"/>
            <w:hideMark/>
          </w:tcPr>
          <w:p w14:paraId="7558E2A5" w14:textId="77777777" w:rsidR="00051260" w:rsidRPr="00051260" w:rsidRDefault="00051260" w:rsidP="00051260">
            <w:pPr>
              <w:jc w:val="center"/>
              <w:rPr>
                <w:rFonts w:ascii="Calibri" w:hAnsi="Calibri" w:cs="Calibri"/>
                <w:color w:val="000000"/>
                <w:sz w:val="18"/>
                <w:szCs w:val="18"/>
                <w:lang w:eastAsia="es-MX"/>
              </w:rPr>
            </w:pPr>
            <w:r w:rsidRPr="00051260">
              <w:rPr>
                <w:rFonts w:ascii="Calibri" w:hAnsi="Calibri" w:cs="Calibri"/>
                <w:color w:val="000000"/>
                <w:sz w:val="18"/>
                <w:szCs w:val="18"/>
                <w:lang w:eastAsia="es-MX"/>
              </w:rPr>
              <w:t>202300297</w:t>
            </w:r>
          </w:p>
        </w:tc>
        <w:tc>
          <w:tcPr>
            <w:tcW w:w="1126" w:type="dxa"/>
            <w:tcBorders>
              <w:top w:val="nil"/>
              <w:left w:val="nil"/>
              <w:bottom w:val="single" w:sz="4" w:space="0" w:color="auto"/>
              <w:right w:val="single" w:sz="4" w:space="0" w:color="auto"/>
            </w:tcBorders>
            <w:shd w:val="clear" w:color="000000" w:fill="F8CBAD"/>
            <w:hideMark/>
          </w:tcPr>
          <w:p w14:paraId="6DFBDAA9" w14:textId="4756B0CB" w:rsidR="00051260" w:rsidRPr="00051260" w:rsidRDefault="00051260" w:rsidP="00051260">
            <w:pPr>
              <w:rPr>
                <w:rFonts w:ascii="Calibri" w:hAnsi="Calibri" w:cs="Calibri"/>
                <w:color w:val="000000"/>
                <w:sz w:val="18"/>
                <w:szCs w:val="18"/>
                <w:lang w:eastAsia="es-MX"/>
              </w:rPr>
            </w:pPr>
            <w:r w:rsidRPr="00051260">
              <w:rPr>
                <w:rFonts w:ascii="Calibri" w:hAnsi="Calibri" w:cs="Calibri"/>
                <w:color w:val="000000"/>
                <w:sz w:val="18"/>
                <w:szCs w:val="18"/>
                <w:lang w:eastAsia="es-MX"/>
              </w:rPr>
              <w:t>Dirección de Contabilidad adscrita a la Tesorer</w:t>
            </w:r>
            <w:r w:rsidR="009858E3">
              <w:rPr>
                <w:rFonts w:ascii="Calibri" w:hAnsi="Calibri" w:cs="Calibri"/>
                <w:color w:val="000000"/>
                <w:sz w:val="18"/>
                <w:szCs w:val="18"/>
                <w:lang w:eastAsia="es-MX"/>
              </w:rPr>
              <w:t>í</w:t>
            </w:r>
            <w:r w:rsidRPr="00051260">
              <w:rPr>
                <w:rFonts w:ascii="Calibri" w:hAnsi="Calibri" w:cs="Calibri"/>
                <w:color w:val="000000"/>
                <w:sz w:val="18"/>
                <w:szCs w:val="18"/>
                <w:lang w:eastAsia="es-MX"/>
              </w:rPr>
              <w:t>a</w:t>
            </w:r>
          </w:p>
        </w:tc>
        <w:tc>
          <w:tcPr>
            <w:tcW w:w="1417" w:type="dxa"/>
            <w:tcBorders>
              <w:top w:val="nil"/>
              <w:left w:val="nil"/>
              <w:bottom w:val="single" w:sz="4" w:space="0" w:color="auto"/>
              <w:right w:val="single" w:sz="4" w:space="0" w:color="auto"/>
            </w:tcBorders>
            <w:shd w:val="clear" w:color="000000" w:fill="F8CBAD"/>
            <w:hideMark/>
          </w:tcPr>
          <w:p w14:paraId="72007602" w14:textId="77777777" w:rsidR="00051260" w:rsidRPr="00051260" w:rsidRDefault="00051260" w:rsidP="00051260">
            <w:pPr>
              <w:jc w:val="right"/>
              <w:rPr>
                <w:rFonts w:ascii="Calibri" w:hAnsi="Calibri" w:cs="Calibri"/>
                <w:color w:val="000000"/>
                <w:sz w:val="18"/>
                <w:szCs w:val="18"/>
                <w:lang w:eastAsia="es-MX"/>
              </w:rPr>
            </w:pPr>
            <w:r w:rsidRPr="00051260">
              <w:rPr>
                <w:rFonts w:ascii="Calibri" w:hAnsi="Calibri" w:cs="Calibri"/>
                <w:color w:val="000000"/>
                <w:sz w:val="18"/>
                <w:szCs w:val="18"/>
                <w:lang w:eastAsia="es-MX"/>
              </w:rPr>
              <w:t>$1,161,000.00</w:t>
            </w:r>
          </w:p>
        </w:tc>
        <w:tc>
          <w:tcPr>
            <w:tcW w:w="1276" w:type="dxa"/>
            <w:tcBorders>
              <w:top w:val="nil"/>
              <w:left w:val="nil"/>
              <w:bottom w:val="single" w:sz="4" w:space="0" w:color="auto"/>
              <w:right w:val="single" w:sz="4" w:space="0" w:color="auto"/>
            </w:tcBorders>
            <w:shd w:val="clear" w:color="000000" w:fill="F8CBAD"/>
            <w:hideMark/>
          </w:tcPr>
          <w:p w14:paraId="16BC2B3B" w14:textId="77777777" w:rsidR="00051260" w:rsidRPr="00051260" w:rsidRDefault="00051260" w:rsidP="00051260">
            <w:pPr>
              <w:rPr>
                <w:rFonts w:ascii="Calibri" w:hAnsi="Calibri" w:cs="Calibri"/>
                <w:color w:val="000000"/>
                <w:sz w:val="18"/>
                <w:szCs w:val="18"/>
                <w:lang w:eastAsia="es-MX"/>
              </w:rPr>
            </w:pPr>
            <w:r w:rsidRPr="00051260">
              <w:rPr>
                <w:rFonts w:ascii="Calibri" w:hAnsi="Calibri" w:cs="Calibri"/>
                <w:color w:val="000000"/>
                <w:sz w:val="18"/>
                <w:szCs w:val="18"/>
                <w:lang w:eastAsia="es-MX"/>
              </w:rPr>
              <w:t xml:space="preserve"> Rojas Auditores y CIA, S.C. </w:t>
            </w:r>
          </w:p>
        </w:tc>
        <w:tc>
          <w:tcPr>
            <w:tcW w:w="1471" w:type="dxa"/>
            <w:tcBorders>
              <w:top w:val="nil"/>
              <w:left w:val="nil"/>
              <w:bottom w:val="single" w:sz="4" w:space="0" w:color="auto"/>
              <w:right w:val="single" w:sz="4" w:space="0" w:color="auto"/>
            </w:tcBorders>
            <w:shd w:val="clear" w:color="000000" w:fill="F8CBAD"/>
            <w:hideMark/>
          </w:tcPr>
          <w:p w14:paraId="4BD33DB1" w14:textId="77777777" w:rsidR="00051260" w:rsidRPr="00051260" w:rsidRDefault="00051260" w:rsidP="00051260">
            <w:pPr>
              <w:rPr>
                <w:rFonts w:ascii="Calibri" w:hAnsi="Calibri" w:cs="Calibri"/>
                <w:color w:val="000000"/>
                <w:sz w:val="18"/>
                <w:szCs w:val="18"/>
                <w:lang w:eastAsia="es-MX"/>
              </w:rPr>
            </w:pPr>
            <w:r w:rsidRPr="00051260">
              <w:rPr>
                <w:rFonts w:ascii="Calibri" w:hAnsi="Calibri" w:cs="Calibri"/>
                <w:color w:val="000000"/>
                <w:sz w:val="18"/>
                <w:szCs w:val="18"/>
                <w:lang w:eastAsia="es-MX"/>
              </w:rPr>
              <w:t xml:space="preserve">Servicios profesionales referente a la auditoria de estados financieros del periodo comprendido del 01 de enero al 31 de diciembre del 2023 emitiendo el entregable final en el primer trimestre de 2024, la decisión de elegir un proveedor diferente en este ejercicio se debe a que el proveedor anterior Rusell Bedford Guadalajara, tiene como base en sus reglas internas de Control de Calidad de la firma para auditorias de entidades de interés público, en apego a los lineamientos establecidos en el Código de Ética Profesional emitido por el Instituto  Mexicano de Contadores Públicos   y las mejores prácticas </w:t>
            </w:r>
            <w:r w:rsidRPr="00051260">
              <w:rPr>
                <w:rFonts w:ascii="Calibri" w:hAnsi="Calibri" w:cs="Calibri"/>
                <w:color w:val="000000"/>
                <w:sz w:val="18"/>
                <w:szCs w:val="18"/>
                <w:lang w:eastAsia="es-MX"/>
              </w:rPr>
              <w:lastRenderedPageBreak/>
              <w:t xml:space="preserve">de auditoria, incluidas las seguidas por la Secretaria de la Función Pública, la Política de que debe existir una rotación de firmas después de cuatro ejercicios consecutivos, con la finalidad de evitar amenazas de familiaridad e interés personal, por este motivo nos comunicaron que no podrán continuar prestando servicios de Auditoria de Estados Financieros por el ejercicio que terminara el 31 de diciembre de 2023, derivado de lo anterior se realizó una búsqueda de proveedores que pudieran realizar el servicio con las mismas condiciones en cuanto a plazos, forma, términos de pago, monto y características técnicas; se contactaron firmas internacionales y despachos nacionales, de las cuales algunos no mostraron </w:t>
            </w:r>
            <w:r w:rsidRPr="00051260">
              <w:rPr>
                <w:rFonts w:ascii="Calibri" w:hAnsi="Calibri" w:cs="Calibri"/>
                <w:color w:val="000000"/>
                <w:sz w:val="18"/>
                <w:szCs w:val="18"/>
                <w:lang w:eastAsia="es-MX"/>
              </w:rPr>
              <w:lastRenderedPageBreak/>
              <w:t>interés, argumentando la falta de disponibilidad en tiempos, no contar con la capacidad humana necesaria o certificaciones gubernamentales; mientras que otras de ellas ofertaban a precios sumamente superiores a lo manejado con anterioridad. Siendo el proveedor antes mencionado la única opción que se apegaba a las necesidades y costos.    </w:t>
            </w:r>
          </w:p>
        </w:tc>
        <w:tc>
          <w:tcPr>
            <w:tcW w:w="1647" w:type="dxa"/>
            <w:tcBorders>
              <w:top w:val="nil"/>
              <w:left w:val="nil"/>
              <w:bottom w:val="single" w:sz="4" w:space="0" w:color="auto"/>
              <w:right w:val="single" w:sz="4" w:space="0" w:color="auto"/>
            </w:tcBorders>
            <w:shd w:val="clear" w:color="000000" w:fill="F8CBAD"/>
            <w:hideMark/>
          </w:tcPr>
          <w:p w14:paraId="01F27F2E" w14:textId="00DBC085" w:rsidR="00051260" w:rsidRPr="00051260" w:rsidRDefault="00051260" w:rsidP="00051260">
            <w:pPr>
              <w:rPr>
                <w:rFonts w:ascii="Calibri" w:hAnsi="Calibri" w:cs="Calibri"/>
                <w:color w:val="000000"/>
                <w:sz w:val="18"/>
                <w:szCs w:val="18"/>
                <w:lang w:eastAsia="es-MX"/>
              </w:rPr>
            </w:pPr>
            <w:r w:rsidRPr="00051260">
              <w:rPr>
                <w:rFonts w:ascii="Calibri" w:hAnsi="Calibri" w:cs="Calibri"/>
                <w:color w:val="000000"/>
                <w:sz w:val="18"/>
                <w:szCs w:val="18"/>
                <w:lang w:eastAsia="es-MX"/>
              </w:rPr>
              <w:lastRenderedPageBreak/>
              <w:t xml:space="preserve">Solicito su autorización del punto A1, los que estén por la afirmativa sírvanse manifestándolo levantando su mano.          </w:t>
            </w:r>
            <w:r>
              <w:rPr>
                <w:rFonts w:ascii="Calibri" w:hAnsi="Calibri" w:cs="Calibri"/>
                <w:color w:val="000000"/>
                <w:sz w:val="18"/>
                <w:szCs w:val="18"/>
                <w:lang w:eastAsia="es-MX"/>
              </w:rPr>
              <w:t xml:space="preserve">       Aprobado por Unanimidad</w:t>
            </w:r>
            <w:r w:rsidRPr="00051260">
              <w:rPr>
                <w:rFonts w:ascii="Calibri" w:hAnsi="Calibri" w:cs="Calibri"/>
                <w:color w:val="000000"/>
                <w:sz w:val="18"/>
                <w:szCs w:val="18"/>
                <w:lang w:eastAsia="es-MX"/>
              </w:rPr>
              <w:t xml:space="preserve"> de votos</w:t>
            </w:r>
          </w:p>
        </w:tc>
      </w:tr>
    </w:tbl>
    <w:p w14:paraId="1CDFB41E" w14:textId="77777777" w:rsidR="00051260" w:rsidRPr="00493C55" w:rsidRDefault="00051260" w:rsidP="00051260">
      <w:pPr>
        <w:ind w:left="720"/>
        <w:contextualSpacing/>
        <w:jc w:val="both"/>
        <w:rPr>
          <w:rFonts w:asciiTheme="minorHAnsi" w:hAnsiTheme="minorHAnsi" w:cstheme="minorHAnsi"/>
          <w:b/>
          <w:lang w:val="es-ES_tradnl"/>
        </w:rPr>
      </w:pPr>
    </w:p>
    <w:p w14:paraId="4D0D96AC" w14:textId="73042A66" w:rsidR="00051260" w:rsidRDefault="00051260" w:rsidP="00051260">
      <w:pPr>
        <w:contextualSpacing/>
        <w:jc w:val="both"/>
        <w:rPr>
          <w:rFonts w:asciiTheme="minorHAnsi" w:hAnsiTheme="minorHAnsi" w:cstheme="minorHAnsi"/>
        </w:rPr>
      </w:pPr>
      <w:r w:rsidRPr="00493C55">
        <w:rPr>
          <w:rFonts w:asciiTheme="minorHAnsi" w:hAnsiTheme="minorHAnsi" w:cstheme="minorHAnsi"/>
        </w:rPr>
        <w:t xml:space="preserve">Los asuntos varios </w:t>
      </w:r>
      <w:r>
        <w:rPr>
          <w:rFonts w:asciiTheme="minorHAnsi" w:hAnsiTheme="minorHAnsi" w:cstheme="minorHAnsi"/>
        </w:rPr>
        <w:t xml:space="preserve">de </w:t>
      </w:r>
      <w:proofErr w:type="gramStart"/>
      <w:r>
        <w:rPr>
          <w:rFonts w:asciiTheme="minorHAnsi" w:hAnsiTheme="minorHAnsi" w:cstheme="minorHAnsi"/>
        </w:rPr>
        <w:t>este  cuadro</w:t>
      </w:r>
      <w:proofErr w:type="gramEnd"/>
      <w:r w:rsidRPr="00493C55">
        <w:rPr>
          <w:rFonts w:asciiTheme="minorHAnsi" w:hAnsiTheme="minorHAnsi" w:cstheme="minorHAnsi"/>
        </w:rPr>
        <w:t xml:space="preserve"> </w:t>
      </w:r>
      <w:r>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xml:space="preserve">, de la agenda de trabajo y que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Pr="00493C55">
        <w:rPr>
          <w:rFonts w:asciiTheme="minorHAnsi" w:eastAsia="Calibri" w:hAnsiTheme="minorHAnsi" w:cstheme="minorHAnsi"/>
          <w:lang w:val="es-ES_tradnl"/>
        </w:rPr>
        <w:t>con el artículo 99 fracción I,</w:t>
      </w:r>
      <w:r>
        <w:rPr>
          <w:rFonts w:asciiTheme="minorHAnsi" w:eastAsia="Calibri" w:hAnsiTheme="minorHAnsi" w:cstheme="minorHAnsi"/>
          <w:lang w:val="es-ES_tradnl"/>
        </w:rPr>
        <w:t xml:space="preserve"> III y VI</w:t>
      </w:r>
      <w:r w:rsidRPr="00493C55">
        <w:rPr>
          <w:rFonts w:asciiTheme="minorHAnsi" w:eastAsia="Calibri" w:hAnsiTheme="minorHAnsi" w:cstheme="minorHAnsi"/>
          <w:lang w:val="es-ES_tradnl"/>
        </w:rPr>
        <w:t xml:space="preserve"> del Reglamento de Compras, Enajenaciones y Contratación de Servicios del Municipio de Zapopan, Jalisco, </w:t>
      </w:r>
      <w:r w:rsidRPr="00493C55">
        <w:rPr>
          <w:rFonts w:asciiTheme="minorHAnsi" w:hAnsiTheme="minorHAnsi" w:cstheme="minorHAnsi"/>
        </w:rPr>
        <w:t xml:space="preserve">por </w:t>
      </w:r>
      <w:r w:rsidR="009858E3" w:rsidRPr="009858E3">
        <w:rPr>
          <w:rFonts w:asciiTheme="minorHAnsi" w:hAnsiTheme="minorHAnsi" w:cstheme="minorHAnsi"/>
          <w:b/>
        </w:rPr>
        <w:t>Unanimidad de votos</w:t>
      </w:r>
      <w:r w:rsidRPr="00493C55">
        <w:rPr>
          <w:rFonts w:asciiTheme="minorHAnsi" w:hAnsiTheme="minorHAnsi" w:cstheme="minorHAnsi"/>
        </w:rPr>
        <w:t xml:space="preserve"> por parte de los integrantes del Comité de Adquisiciones.</w:t>
      </w:r>
    </w:p>
    <w:p w14:paraId="01DB7B87" w14:textId="77777777" w:rsidR="009858E3" w:rsidRPr="00493C55" w:rsidRDefault="009858E3" w:rsidP="00051260">
      <w:pPr>
        <w:contextualSpacing/>
        <w:jc w:val="both"/>
        <w:rPr>
          <w:rFonts w:asciiTheme="minorHAnsi" w:hAnsiTheme="minorHAnsi" w:cstheme="minorHAnsi"/>
        </w:rPr>
      </w:pPr>
    </w:p>
    <w:p w14:paraId="733D6C49" w14:textId="77777777" w:rsidR="00051260" w:rsidRDefault="00051260" w:rsidP="00051260">
      <w:pPr>
        <w:pStyle w:val="Prrafodelista"/>
        <w:numPr>
          <w:ilvl w:val="0"/>
          <w:numId w:val="9"/>
        </w:numPr>
        <w:ind w:right="-283"/>
        <w:jc w:val="both"/>
        <w:rPr>
          <w:rFonts w:asciiTheme="minorHAnsi" w:hAnsiTheme="minorHAnsi" w:cstheme="minorHAnsi"/>
          <w:b/>
        </w:rPr>
      </w:pPr>
      <w:r w:rsidRPr="000E35C9">
        <w:rPr>
          <w:rFonts w:asciiTheme="minorHAnsi" w:hAnsiTheme="minorHAnsi" w:cstheme="minorHAnsi"/>
          <w:b/>
        </w:rPr>
        <w:t xml:space="preserve">Adjudicaciones Directas de acuerdo al Artículo 99, Fracción </w:t>
      </w:r>
      <w:proofErr w:type="gramStart"/>
      <w:r w:rsidRPr="000E35C9">
        <w:rPr>
          <w:rFonts w:asciiTheme="minorHAnsi" w:hAnsiTheme="minorHAnsi" w:cstheme="minorHAnsi"/>
          <w:b/>
        </w:rPr>
        <w:t>IV  del</w:t>
      </w:r>
      <w:proofErr w:type="gramEnd"/>
      <w:r w:rsidRPr="000E35C9">
        <w:rPr>
          <w:rFonts w:asciiTheme="minorHAnsi" w:hAnsiTheme="minorHAnsi" w:cstheme="minorHAnsi"/>
          <w:b/>
        </w:rPr>
        <w:t xml:space="preserve"> Reglamento de Compras, Enajenaciones y Contratación de Servicios del Municipio de Zapopan Jalisco, se rinde informe.</w:t>
      </w:r>
    </w:p>
    <w:p w14:paraId="210D70C3" w14:textId="77777777" w:rsidR="00703070" w:rsidRDefault="00703070" w:rsidP="00703070">
      <w:pPr>
        <w:pStyle w:val="Prrafodelista"/>
        <w:ind w:left="720" w:right="-283"/>
        <w:jc w:val="both"/>
        <w:rPr>
          <w:rFonts w:asciiTheme="minorHAnsi" w:hAnsiTheme="minorHAnsi" w:cstheme="minorHAnsi"/>
          <w:b/>
        </w:rPr>
      </w:pPr>
    </w:p>
    <w:tbl>
      <w:tblPr>
        <w:tblW w:w="10201" w:type="dxa"/>
        <w:tblInd w:w="75" w:type="dxa"/>
        <w:tblCellMar>
          <w:left w:w="70" w:type="dxa"/>
          <w:right w:w="70" w:type="dxa"/>
        </w:tblCellMar>
        <w:tblLook w:val="04A0" w:firstRow="1" w:lastRow="0" w:firstColumn="1" w:lastColumn="0" w:noHBand="0" w:noVBand="1"/>
      </w:tblPr>
      <w:tblGrid>
        <w:gridCol w:w="767"/>
        <w:gridCol w:w="1071"/>
        <w:gridCol w:w="1843"/>
        <w:gridCol w:w="1134"/>
        <w:gridCol w:w="1701"/>
        <w:gridCol w:w="3685"/>
      </w:tblGrid>
      <w:tr w:rsidR="00051260" w:rsidRPr="00051260" w14:paraId="06BD1D6F" w14:textId="77777777" w:rsidTr="009858E3">
        <w:trPr>
          <w:trHeight w:val="945"/>
        </w:trPr>
        <w:tc>
          <w:tcPr>
            <w:tcW w:w="767" w:type="dxa"/>
            <w:tcBorders>
              <w:top w:val="single" w:sz="4" w:space="0" w:color="auto"/>
              <w:left w:val="single" w:sz="4" w:space="0" w:color="auto"/>
              <w:bottom w:val="single" w:sz="4" w:space="0" w:color="auto"/>
              <w:right w:val="single" w:sz="4" w:space="0" w:color="auto"/>
            </w:tcBorders>
            <w:shd w:val="clear" w:color="000000" w:fill="EC7320"/>
            <w:vAlign w:val="center"/>
            <w:hideMark/>
          </w:tcPr>
          <w:p w14:paraId="04C2D882" w14:textId="77777777" w:rsidR="00051260" w:rsidRPr="00051260" w:rsidRDefault="00051260" w:rsidP="00051260">
            <w:pPr>
              <w:jc w:val="center"/>
              <w:rPr>
                <w:rFonts w:ascii="Calibri" w:hAnsi="Calibri" w:cs="Calibri"/>
                <w:b/>
                <w:bCs/>
                <w:sz w:val="16"/>
                <w:szCs w:val="16"/>
                <w:u w:val="single"/>
                <w:lang w:eastAsia="es-MX"/>
              </w:rPr>
            </w:pPr>
            <w:r w:rsidRPr="00051260">
              <w:rPr>
                <w:rFonts w:ascii="Calibri" w:hAnsi="Calibri" w:cs="Calibri"/>
                <w:b/>
                <w:bCs/>
                <w:sz w:val="16"/>
                <w:szCs w:val="16"/>
                <w:u w:val="single"/>
                <w:lang w:eastAsia="es-MX"/>
              </w:rPr>
              <w:t>NUMERO</w:t>
            </w:r>
          </w:p>
        </w:tc>
        <w:tc>
          <w:tcPr>
            <w:tcW w:w="1071" w:type="dxa"/>
            <w:tcBorders>
              <w:top w:val="single" w:sz="4" w:space="0" w:color="auto"/>
              <w:left w:val="nil"/>
              <w:bottom w:val="single" w:sz="4" w:space="0" w:color="auto"/>
              <w:right w:val="single" w:sz="4" w:space="0" w:color="auto"/>
            </w:tcBorders>
            <w:shd w:val="clear" w:color="000000" w:fill="EC7320"/>
            <w:vAlign w:val="center"/>
            <w:hideMark/>
          </w:tcPr>
          <w:p w14:paraId="41F8AECB" w14:textId="77777777" w:rsidR="00051260" w:rsidRPr="00051260" w:rsidRDefault="00051260" w:rsidP="00051260">
            <w:pPr>
              <w:jc w:val="center"/>
              <w:rPr>
                <w:rFonts w:ascii="Calibri" w:hAnsi="Calibri" w:cs="Calibri"/>
                <w:b/>
                <w:bCs/>
                <w:sz w:val="16"/>
                <w:szCs w:val="16"/>
                <w:u w:val="single"/>
                <w:lang w:eastAsia="es-MX"/>
              </w:rPr>
            </w:pPr>
            <w:r w:rsidRPr="00051260">
              <w:rPr>
                <w:rFonts w:ascii="Calibri" w:hAnsi="Calibri" w:cs="Calibri"/>
                <w:b/>
                <w:bCs/>
                <w:sz w:val="16"/>
                <w:szCs w:val="16"/>
                <w:u w:val="single"/>
                <w:lang w:eastAsia="es-MX"/>
              </w:rPr>
              <w:t>REQUISICIÓN</w:t>
            </w:r>
          </w:p>
        </w:tc>
        <w:tc>
          <w:tcPr>
            <w:tcW w:w="1843" w:type="dxa"/>
            <w:tcBorders>
              <w:top w:val="single" w:sz="4" w:space="0" w:color="auto"/>
              <w:left w:val="nil"/>
              <w:bottom w:val="single" w:sz="4" w:space="0" w:color="auto"/>
              <w:right w:val="single" w:sz="4" w:space="0" w:color="auto"/>
            </w:tcBorders>
            <w:shd w:val="clear" w:color="000000" w:fill="EC7320"/>
            <w:vAlign w:val="center"/>
            <w:hideMark/>
          </w:tcPr>
          <w:p w14:paraId="7C568B18" w14:textId="77777777" w:rsidR="00051260" w:rsidRPr="00051260" w:rsidRDefault="00051260" w:rsidP="00051260">
            <w:pPr>
              <w:jc w:val="center"/>
              <w:rPr>
                <w:rFonts w:ascii="Calibri" w:hAnsi="Calibri" w:cs="Calibri"/>
                <w:b/>
                <w:bCs/>
                <w:sz w:val="16"/>
                <w:szCs w:val="16"/>
                <w:u w:val="single"/>
                <w:lang w:eastAsia="es-MX"/>
              </w:rPr>
            </w:pPr>
            <w:r w:rsidRPr="00051260">
              <w:rPr>
                <w:rFonts w:ascii="Calibri" w:hAnsi="Calibri" w:cs="Calibri"/>
                <w:b/>
                <w:bCs/>
                <w:sz w:val="16"/>
                <w:szCs w:val="16"/>
                <w:u w:val="single"/>
                <w:lang w:eastAsia="es-MX"/>
              </w:rPr>
              <w:t>AREA REQUIRENTE</w:t>
            </w:r>
          </w:p>
        </w:tc>
        <w:tc>
          <w:tcPr>
            <w:tcW w:w="1134" w:type="dxa"/>
            <w:tcBorders>
              <w:top w:val="single" w:sz="4" w:space="0" w:color="auto"/>
              <w:left w:val="nil"/>
              <w:bottom w:val="single" w:sz="4" w:space="0" w:color="auto"/>
              <w:right w:val="single" w:sz="4" w:space="0" w:color="auto"/>
            </w:tcBorders>
            <w:shd w:val="clear" w:color="000000" w:fill="EC7320"/>
            <w:vAlign w:val="center"/>
            <w:hideMark/>
          </w:tcPr>
          <w:p w14:paraId="1F230065" w14:textId="77777777" w:rsidR="00051260" w:rsidRPr="00051260" w:rsidRDefault="00051260" w:rsidP="00051260">
            <w:pPr>
              <w:jc w:val="center"/>
              <w:rPr>
                <w:rFonts w:ascii="Calibri" w:hAnsi="Calibri" w:cs="Calibri"/>
                <w:b/>
                <w:bCs/>
                <w:sz w:val="16"/>
                <w:szCs w:val="16"/>
                <w:u w:val="single"/>
                <w:lang w:eastAsia="es-MX"/>
              </w:rPr>
            </w:pPr>
            <w:r w:rsidRPr="00051260">
              <w:rPr>
                <w:rFonts w:ascii="Calibri" w:hAnsi="Calibri" w:cs="Calibri"/>
                <w:b/>
                <w:bCs/>
                <w:sz w:val="16"/>
                <w:szCs w:val="16"/>
                <w:u w:val="single"/>
                <w:lang w:eastAsia="es-MX"/>
              </w:rPr>
              <w:t>MONTO TOTAL SIN I.V.A. Y SIN RETENCIÓN</w:t>
            </w:r>
          </w:p>
        </w:tc>
        <w:tc>
          <w:tcPr>
            <w:tcW w:w="1701" w:type="dxa"/>
            <w:tcBorders>
              <w:top w:val="single" w:sz="4" w:space="0" w:color="auto"/>
              <w:left w:val="nil"/>
              <w:bottom w:val="single" w:sz="4" w:space="0" w:color="auto"/>
              <w:right w:val="single" w:sz="4" w:space="0" w:color="auto"/>
            </w:tcBorders>
            <w:shd w:val="clear" w:color="000000" w:fill="EC7320"/>
            <w:vAlign w:val="center"/>
            <w:hideMark/>
          </w:tcPr>
          <w:p w14:paraId="1CD2F318" w14:textId="77777777" w:rsidR="00051260" w:rsidRPr="00051260" w:rsidRDefault="00051260" w:rsidP="00051260">
            <w:pPr>
              <w:jc w:val="center"/>
              <w:rPr>
                <w:rFonts w:ascii="Calibri" w:hAnsi="Calibri" w:cs="Calibri"/>
                <w:b/>
                <w:bCs/>
                <w:sz w:val="16"/>
                <w:szCs w:val="16"/>
                <w:u w:val="single"/>
                <w:lang w:eastAsia="es-MX"/>
              </w:rPr>
            </w:pPr>
            <w:r w:rsidRPr="00051260">
              <w:rPr>
                <w:rFonts w:ascii="Calibri" w:hAnsi="Calibri" w:cs="Calibri"/>
                <w:b/>
                <w:bCs/>
                <w:sz w:val="16"/>
                <w:szCs w:val="16"/>
                <w:u w:val="single"/>
                <w:lang w:eastAsia="es-MX"/>
              </w:rPr>
              <w:t>PROVEEDOR</w:t>
            </w:r>
          </w:p>
        </w:tc>
        <w:tc>
          <w:tcPr>
            <w:tcW w:w="3685" w:type="dxa"/>
            <w:tcBorders>
              <w:top w:val="single" w:sz="4" w:space="0" w:color="auto"/>
              <w:left w:val="nil"/>
              <w:bottom w:val="single" w:sz="4" w:space="0" w:color="auto"/>
              <w:right w:val="single" w:sz="4" w:space="0" w:color="auto"/>
            </w:tcBorders>
            <w:shd w:val="clear" w:color="000000" w:fill="EC7320"/>
            <w:vAlign w:val="center"/>
            <w:hideMark/>
          </w:tcPr>
          <w:p w14:paraId="63C48F5F" w14:textId="77777777" w:rsidR="00051260" w:rsidRPr="00051260" w:rsidRDefault="00051260" w:rsidP="00051260">
            <w:pPr>
              <w:jc w:val="center"/>
              <w:rPr>
                <w:rFonts w:ascii="Calibri" w:hAnsi="Calibri" w:cs="Calibri"/>
                <w:b/>
                <w:bCs/>
                <w:sz w:val="16"/>
                <w:szCs w:val="16"/>
                <w:u w:val="single"/>
                <w:lang w:eastAsia="es-MX"/>
              </w:rPr>
            </w:pPr>
            <w:r w:rsidRPr="00051260">
              <w:rPr>
                <w:rFonts w:ascii="Calibri" w:hAnsi="Calibri" w:cs="Calibri"/>
                <w:b/>
                <w:bCs/>
                <w:sz w:val="16"/>
                <w:szCs w:val="16"/>
                <w:u w:val="single"/>
                <w:lang w:eastAsia="es-MX"/>
              </w:rPr>
              <w:t>MOTIVO</w:t>
            </w:r>
          </w:p>
        </w:tc>
      </w:tr>
      <w:tr w:rsidR="00051260" w:rsidRPr="00051260" w14:paraId="68BDBF41" w14:textId="77777777" w:rsidTr="009858E3">
        <w:trPr>
          <w:trHeight w:val="5052"/>
        </w:trPr>
        <w:tc>
          <w:tcPr>
            <w:tcW w:w="767" w:type="dxa"/>
            <w:tcBorders>
              <w:top w:val="single" w:sz="4" w:space="0" w:color="auto"/>
              <w:left w:val="single" w:sz="4" w:space="0" w:color="auto"/>
              <w:bottom w:val="single" w:sz="4" w:space="0" w:color="auto"/>
              <w:right w:val="single" w:sz="4" w:space="0" w:color="auto"/>
            </w:tcBorders>
            <w:shd w:val="clear" w:color="000000" w:fill="F8CBAD"/>
            <w:hideMark/>
          </w:tcPr>
          <w:p w14:paraId="201EF0B6" w14:textId="77777777" w:rsidR="00051260" w:rsidRPr="00051260" w:rsidRDefault="00051260" w:rsidP="00051260">
            <w:pPr>
              <w:jc w:val="center"/>
              <w:rPr>
                <w:rFonts w:ascii="Calibri" w:hAnsi="Calibri" w:cs="Calibri"/>
                <w:color w:val="000000"/>
                <w:sz w:val="16"/>
                <w:szCs w:val="16"/>
                <w:lang w:eastAsia="es-MX"/>
              </w:rPr>
            </w:pPr>
            <w:r w:rsidRPr="00051260">
              <w:rPr>
                <w:rFonts w:ascii="Calibri" w:hAnsi="Calibri" w:cs="Calibri"/>
                <w:color w:val="000000"/>
                <w:sz w:val="16"/>
                <w:szCs w:val="16"/>
                <w:lang w:eastAsia="es-MX"/>
              </w:rPr>
              <w:lastRenderedPageBreak/>
              <w:t>B1              Fracción IV</w:t>
            </w:r>
          </w:p>
        </w:tc>
        <w:tc>
          <w:tcPr>
            <w:tcW w:w="1071" w:type="dxa"/>
            <w:tcBorders>
              <w:top w:val="single" w:sz="4" w:space="0" w:color="auto"/>
              <w:left w:val="nil"/>
              <w:bottom w:val="single" w:sz="4" w:space="0" w:color="auto"/>
              <w:right w:val="single" w:sz="4" w:space="0" w:color="auto"/>
            </w:tcBorders>
            <w:shd w:val="clear" w:color="000000" w:fill="F8CBAD"/>
            <w:noWrap/>
            <w:hideMark/>
          </w:tcPr>
          <w:p w14:paraId="5E05313C" w14:textId="77777777" w:rsidR="00051260" w:rsidRPr="00051260" w:rsidRDefault="00051260" w:rsidP="00051260">
            <w:pPr>
              <w:jc w:val="center"/>
              <w:rPr>
                <w:rFonts w:ascii="Calibri" w:hAnsi="Calibri" w:cs="Calibri"/>
                <w:color w:val="000000"/>
                <w:sz w:val="16"/>
                <w:szCs w:val="16"/>
                <w:lang w:eastAsia="es-MX"/>
              </w:rPr>
            </w:pPr>
            <w:r w:rsidRPr="00051260">
              <w:rPr>
                <w:rFonts w:ascii="Calibri" w:hAnsi="Calibri" w:cs="Calibri"/>
                <w:color w:val="000000"/>
                <w:sz w:val="16"/>
                <w:szCs w:val="16"/>
                <w:lang w:eastAsia="es-MX"/>
              </w:rPr>
              <w:t>202300685</w:t>
            </w:r>
          </w:p>
        </w:tc>
        <w:tc>
          <w:tcPr>
            <w:tcW w:w="1843" w:type="dxa"/>
            <w:tcBorders>
              <w:top w:val="single" w:sz="4" w:space="0" w:color="auto"/>
              <w:left w:val="nil"/>
              <w:bottom w:val="single" w:sz="4" w:space="0" w:color="auto"/>
              <w:right w:val="single" w:sz="4" w:space="0" w:color="auto"/>
            </w:tcBorders>
            <w:shd w:val="clear" w:color="000000" w:fill="F8CBAD"/>
            <w:hideMark/>
          </w:tcPr>
          <w:p w14:paraId="083EB0B4" w14:textId="77777777" w:rsidR="00051260" w:rsidRPr="00051260" w:rsidRDefault="00051260" w:rsidP="00051260">
            <w:pPr>
              <w:rPr>
                <w:rFonts w:ascii="Calibri" w:hAnsi="Calibri" w:cs="Calibri"/>
                <w:color w:val="000000"/>
                <w:sz w:val="16"/>
                <w:szCs w:val="16"/>
                <w:lang w:eastAsia="es-MX"/>
              </w:rPr>
            </w:pPr>
            <w:r w:rsidRPr="00051260">
              <w:rPr>
                <w:rFonts w:ascii="Calibri" w:hAnsi="Calibri" w:cs="Calibri"/>
                <w:color w:val="000000"/>
                <w:sz w:val="16"/>
                <w:szCs w:val="16"/>
                <w:lang w:eastAsia="es-MX"/>
              </w:rPr>
              <w:t xml:space="preserve">Dirección de Administración adscrita a la Coordinación General  de Administración e Innovación Gubernamental </w:t>
            </w:r>
          </w:p>
        </w:tc>
        <w:tc>
          <w:tcPr>
            <w:tcW w:w="1134" w:type="dxa"/>
            <w:tcBorders>
              <w:top w:val="single" w:sz="4" w:space="0" w:color="auto"/>
              <w:left w:val="nil"/>
              <w:bottom w:val="single" w:sz="4" w:space="0" w:color="auto"/>
              <w:right w:val="single" w:sz="4" w:space="0" w:color="auto"/>
            </w:tcBorders>
            <w:shd w:val="clear" w:color="000000" w:fill="F8CBAD"/>
            <w:noWrap/>
            <w:hideMark/>
          </w:tcPr>
          <w:p w14:paraId="680D9E10" w14:textId="77777777" w:rsidR="00051260" w:rsidRPr="00051260" w:rsidRDefault="00051260" w:rsidP="00051260">
            <w:pPr>
              <w:jc w:val="right"/>
              <w:rPr>
                <w:rFonts w:ascii="Calibri" w:hAnsi="Calibri" w:cs="Calibri"/>
                <w:color w:val="000000"/>
                <w:sz w:val="16"/>
                <w:szCs w:val="16"/>
                <w:lang w:eastAsia="es-MX"/>
              </w:rPr>
            </w:pPr>
            <w:r w:rsidRPr="00051260">
              <w:rPr>
                <w:rFonts w:ascii="Calibri" w:hAnsi="Calibri" w:cs="Calibri"/>
                <w:color w:val="000000"/>
                <w:sz w:val="16"/>
                <w:szCs w:val="16"/>
                <w:lang w:eastAsia="es-MX"/>
              </w:rPr>
              <w:t>$350,000.00</w:t>
            </w:r>
          </w:p>
        </w:tc>
        <w:tc>
          <w:tcPr>
            <w:tcW w:w="1701" w:type="dxa"/>
            <w:tcBorders>
              <w:top w:val="single" w:sz="4" w:space="0" w:color="auto"/>
              <w:left w:val="nil"/>
              <w:bottom w:val="single" w:sz="4" w:space="0" w:color="auto"/>
              <w:right w:val="single" w:sz="4" w:space="0" w:color="auto"/>
            </w:tcBorders>
            <w:shd w:val="clear" w:color="000000" w:fill="F8CBAD"/>
            <w:hideMark/>
          </w:tcPr>
          <w:p w14:paraId="6D75C040" w14:textId="49A6AA97" w:rsidR="00051260" w:rsidRPr="00051260" w:rsidRDefault="009858E3" w:rsidP="00051260">
            <w:pPr>
              <w:rPr>
                <w:rFonts w:ascii="Calibri" w:hAnsi="Calibri" w:cs="Calibri"/>
                <w:color w:val="000000"/>
                <w:sz w:val="16"/>
                <w:szCs w:val="16"/>
                <w:lang w:eastAsia="es-MX"/>
              </w:rPr>
            </w:pPr>
            <w:r w:rsidRPr="00051260">
              <w:rPr>
                <w:rFonts w:ascii="Calibri" w:hAnsi="Calibri" w:cs="Calibri"/>
                <w:color w:val="000000"/>
                <w:sz w:val="16"/>
                <w:szCs w:val="16"/>
                <w:lang w:eastAsia="es-MX"/>
              </w:rPr>
              <w:t>Hidráulica</w:t>
            </w:r>
            <w:r w:rsidR="00051260" w:rsidRPr="00051260">
              <w:rPr>
                <w:rFonts w:ascii="Calibri" w:hAnsi="Calibri" w:cs="Calibri"/>
                <w:color w:val="000000"/>
                <w:sz w:val="16"/>
                <w:szCs w:val="16"/>
                <w:lang w:eastAsia="es-MX"/>
              </w:rPr>
              <w:t xml:space="preserve"> y </w:t>
            </w:r>
            <w:r w:rsidRPr="00051260">
              <w:rPr>
                <w:rFonts w:ascii="Calibri" w:hAnsi="Calibri" w:cs="Calibri"/>
                <w:color w:val="000000"/>
                <w:sz w:val="16"/>
                <w:szCs w:val="16"/>
                <w:lang w:eastAsia="es-MX"/>
              </w:rPr>
              <w:t>Pailería</w:t>
            </w:r>
            <w:r w:rsidR="00051260" w:rsidRPr="00051260">
              <w:rPr>
                <w:rFonts w:ascii="Calibri" w:hAnsi="Calibri" w:cs="Calibri"/>
                <w:color w:val="000000"/>
                <w:sz w:val="16"/>
                <w:szCs w:val="16"/>
                <w:lang w:eastAsia="es-MX"/>
              </w:rPr>
              <w:t xml:space="preserve"> de Jalisco, S.A. de C.V.</w:t>
            </w:r>
          </w:p>
        </w:tc>
        <w:tc>
          <w:tcPr>
            <w:tcW w:w="3685" w:type="dxa"/>
            <w:tcBorders>
              <w:top w:val="single" w:sz="4" w:space="0" w:color="auto"/>
              <w:left w:val="nil"/>
              <w:bottom w:val="single" w:sz="4" w:space="0" w:color="auto"/>
              <w:right w:val="single" w:sz="4" w:space="0" w:color="auto"/>
            </w:tcBorders>
            <w:shd w:val="clear" w:color="000000" w:fill="F8CBAD"/>
            <w:hideMark/>
          </w:tcPr>
          <w:p w14:paraId="595D3B6E" w14:textId="77777777" w:rsidR="00051260" w:rsidRPr="00051260" w:rsidRDefault="00051260" w:rsidP="00051260">
            <w:pPr>
              <w:rPr>
                <w:rFonts w:ascii="Calibri" w:hAnsi="Calibri" w:cs="Calibri"/>
                <w:color w:val="000000"/>
                <w:sz w:val="16"/>
                <w:szCs w:val="16"/>
                <w:lang w:eastAsia="es-MX"/>
              </w:rPr>
            </w:pPr>
            <w:r w:rsidRPr="00051260">
              <w:rPr>
                <w:rFonts w:ascii="Calibri" w:hAnsi="Calibri" w:cs="Calibri"/>
                <w:color w:val="000000"/>
                <w:sz w:val="16"/>
                <w:szCs w:val="16"/>
                <w:lang w:eastAsia="es-MX"/>
              </w:rPr>
              <w:t>Suministro de refacciones para unidades motor a gasolina para el parque vehicular propiedad Municipal, mismas que son estrictamente necesarias para mantener funcionando los vehículos que se encuentran cubriendo además de sus labores cotidianas, las contingencias derivadas de este temporal.</w:t>
            </w:r>
            <w:r w:rsidRPr="00051260">
              <w:rPr>
                <w:rFonts w:ascii="Calibri" w:hAnsi="Calibri" w:cs="Calibri"/>
                <w:color w:val="000000"/>
                <w:sz w:val="16"/>
                <w:szCs w:val="16"/>
                <w:lang w:eastAsia="es-MX"/>
              </w:rPr>
              <w:br/>
              <w:t>Derivado de lo anterior la cantidad de servicios preventivos y correctivos de los vehículos oficiales se incrementó en el último mes, motivo por el cual las refacciones que se tenían en stock en el almacén de la Unidad de Mantenimiento Vehicular ya se terminaron, cabe hacer mención que no realizar esta compra implica que los automotores sean detenidos hasta que se cuente con los insumos necesarios ya que de lo contrario se podrían afectar los motores y demás partes mecánicas e hidráulicas de los mismos, la adjudicación se solicita a favor del proveedor antes mencionado ya que fue quien ofreció un mejor precio de los artículos cotizados tal y como se desprende de la investigación de mercado.</w:t>
            </w:r>
            <w:r w:rsidRPr="00051260">
              <w:rPr>
                <w:rFonts w:ascii="Calibri" w:hAnsi="Calibri" w:cs="Calibri"/>
                <w:color w:val="000000"/>
                <w:sz w:val="16"/>
                <w:szCs w:val="16"/>
                <w:lang w:eastAsia="es-MX"/>
              </w:rPr>
              <w:br/>
              <w:t>Es importante señalar que ya se encuentra en proceso de licitación para la compra de dichas por lo que esta adjudicación se solicita como un “Contrato de suministro abierto de mínimos y máximos”</w:t>
            </w:r>
          </w:p>
        </w:tc>
      </w:tr>
    </w:tbl>
    <w:p w14:paraId="1670108D" w14:textId="77777777" w:rsidR="00051260" w:rsidRDefault="00051260" w:rsidP="00051260">
      <w:pPr>
        <w:ind w:right="-283"/>
        <w:jc w:val="both"/>
        <w:rPr>
          <w:rFonts w:asciiTheme="minorHAnsi" w:hAnsiTheme="minorHAnsi" w:cstheme="minorHAnsi"/>
          <w:b/>
        </w:rPr>
      </w:pPr>
    </w:p>
    <w:p w14:paraId="6437B794" w14:textId="77777777" w:rsidR="00051260" w:rsidRDefault="00051260" w:rsidP="00051260">
      <w:pPr>
        <w:ind w:right="-283"/>
        <w:jc w:val="both"/>
        <w:rPr>
          <w:rFonts w:asciiTheme="minorHAnsi" w:hAnsiTheme="minorHAnsi" w:cstheme="minorHAnsi"/>
          <w:b/>
        </w:rPr>
      </w:pPr>
    </w:p>
    <w:p w14:paraId="488A981C" w14:textId="77777777" w:rsidR="00051260" w:rsidRDefault="00051260" w:rsidP="00051260">
      <w:pPr>
        <w:ind w:right="-142"/>
        <w:jc w:val="both"/>
        <w:rPr>
          <w:rFonts w:asciiTheme="minorHAnsi" w:eastAsia="Calibri" w:hAnsiTheme="minorHAnsi" w:cstheme="minorHAnsi"/>
          <w:sz w:val="22"/>
          <w:szCs w:val="22"/>
          <w:lang w:val="es-ES_tradnl"/>
        </w:rPr>
      </w:pPr>
      <w:r w:rsidRPr="003512D9">
        <w:rPr>
          <w:rFonts w:asciiTheme="minorHAnsi" w:hAnsiTheme="minorHAnsi" w:cstheme="minorHAnsi"/>
          <w:sz w:val="22"/>
          <w:szCs w:val="22"/>
        </w:rPr>
        <w:t xml:space="preserve">El asunto vario de este cuadro pertenece </w:t>
      </w:r>
      <w:r>
        <w:rPr>
          <w:rFonts w:asciiTheme="minorHAnsi" w:hAnsiTheme="minorHAnsi" w:cstheme="minorHAnsi"/>
          <w:b/>
          <w:sz w:val="22"/>
          <w:szCs w:val="22"/>
        </w:rPr>
        <w:t xml:space="preserve">al inciso 2, punto B, </w:t>
      </w:r>
      <w:r w:rsidRPr="003512D9">
        <w:rPr>
          <w:rFonts w:asciiTheme="minorHAnsi" w:hAnsiTheme="minorHAnsi" w:cstheme="minorHAnsi"/>
          <w:sz w:val="22"/>
          <w:szCs w:val="22"/>
        </w:rPr>
        <w:t xml:space="preserve"> fue</w:t>
      </w:r>
      <w:r w:rsidRPr="003512D9">
        <w:rPr>
          <w:rFonts w:asciiTheme="minorHAnsi" w:hAnsiTheme="minorHAnsi" w:cstheme="minorHAnsi"/>
          <w:b/>
          <w:sz w:val="22"/>
          <w:szCs w:val="22"/>
        </w:rPr>
        <w:t xml:space="preserve"> informado a los integrantes del Comité de Adquisiciones presentes</w:t>
      </w:r>
      <w:r w:rsidRPr="003512D9">
        <w:rPr>
          <w:rFonts w:asciiTheme="minorHAnsi" w:hAnsiTheme="minorHAnsi" w:cstheme="minorHAnsi"/>
          <w:sz w:val="22"/>
          <w:szCs w:val="22"/>
        </w:rPr>
        <w:t xml:space="preserve">, </w:t>
      </w:r>
      <w:r w:rsidRPr="003512D9">
        <w:rPr>
          <w:rFonts w:asciiTheme="minorHAnsi" w:hAnsiTheme="minorHAnsi" w:cstheme="minorHAnsi"/>
          <w:sz w:val="22"/>
          <w:szCs w:val="22"/>
          <w:lang w:val="es-ES"/>
        </w:rPr>
        <w:t xml:space="preserve">de </w:t>
      </w:r>
      <w:r w:rsidRPr="003512D9">
        <w:rPr>
          <w:rFonts w:asciiTheme="minorHAnsi" w:hAnsiTheme="minorHAnsi" w:cstheme="minorHAnsi"/>
          <w:sz w:val="22"/>
          <w:szCs w:val="22"/>
        </w:rPr>
        <w:t xml:space="preserve">conformidad </w:t>
      </w:r>
      <w:r w:rsidRPr="003512D9">
        <w:rPr>
          <w:rFonts w:asciiTheme="minorHAnsi" w:eastAsia="Calibri" w:hAnsiTheme="minorHAnsi" w:cstheme="minorHAnsi"/>
          <w:sz w:val="22"/>
          <w:szCs w:val="22"/>
          <w:lang w:val="es-ES_tradnl"/>
        </w:rPr>
        <w:t xml:space="preserve">con el artículo 100 fracción I, del Reglamento de Compras, Enajenaciones y Contratación de Servicios del Municipio de Zapopan, Jalisco. </w:t>
      </w:r>
    </w:p>
    <w:p w14:paraId="07FA40DE" w14:textId="77777777" w:rsidR="00051260" w:rsidRDefault="00051260" w:rsidP="00051260">
      <w:pPr>
        <w:ind w:right="-142"/>
        <w:jc w:val="both"/>
        <w:rPr>
          <w:rFonts w:asciiTheme="minorHAnsi" w:eastAsia="Calibri" w:hAnsiTheme="minorHAnsi" w:cstheme="minorHAnsi"/>
          <w:sz w:val="22"/>
          <w:szCs w:val="22"/>
          <w:lang w:val="es-ES_tradnl"/>
        </w:rPr>
      </w:pPr>
    </w:p>
    <w:p w14:paraId="2B26BF25" w14:textId="77777777" w:rsidR="00051260" w:rsidRPr="00B32417" w:rsidRDefault="00051260" w:rsidP="00051260">
      <w:pPr>
        <w:ind w:left="720"/>
        <w:jc w:val="both"/>
        <w:rPr>
          <w:rFonts w:asciiTheme="minorHAnsi" w:hAnsiTheme="minorHAnsi" w:cstheme="minorHAnsi"/>
          <w:b/>
        </w:rPr>
      </w:pPr>
      <w:r>
        <w:rPr>
          <w:rFonts w:asciiTheme="minorHAnsi" w:hAnsiTheme="minorHAnsi" w:cstheme="minorHAnsi"/>
          <w:b/>
        </w:rPr>
        <w:t xml:space="preserve">3. </w:t>
      </w:r>
      <w:r w:rsidRPr="00B32417">
        <w:rPr>
          <w:rFonts w:asciiTheme="minorHAnsi" w:hAnsiTheme="minorHAnsi" w:cstheme="minorHAnsi"/>
          <w:b/>
        </w:rPr>
        <w:t>Ampliaciones de acuerdo al Artículo 115, del Reglamento de Compras, Enajenaciones y Contratación de Servicios del Municipio de Zapopan Jalisco.</w:t>
      </w:r>
    </w:p>
    <w:p w14:paraId="087FB4A7" w14:textId="77777777" w:rsidR="00051260" w:rsidRDefault="00051260" w:rsidP="00051260">
      <w:pPr>
        <w:jc w:val="both"/>
        <w:rPr>
          <w:rFonts w:asciiTheme="minorHAnsi" w:hAnsiTheme="minorHAnsi" w:cstheme="minorHAnsi"/>
          <w:b/>
        </w:rPr>
      </w:pPr>
    </w:p>
    <w:p w14:paraId="264225B7" w14:textId="77777777" w:rsidR="00051260" w:rsidRPr="00F77EF4" w:rsidRDefault="00051260" w:rsidP="00051260">
      <w:pPr>
        <w:jc w:val="center"/>
        <w:rPr>
          <w:rFonts w:asciiTheme="minorHAnsi" w:hAnsiTheme="minorHAnsi" w:cstheme="minorHAnsi"/>
          <w:u w:val="single"/>
        </w:rPr>
      </w:pPr>
      <w:r w:rsidRPr="00F77EF4">
        <w:rPr>
          <w:rFonts w:asciiTheme="minorHAnsi" w:hAnsiTheme="minorHAnsi" w:cstheme="minorHAnsi"/>
        </w:rPr>
        <w:t>Se anexa tabla de Excel</w:t>
      </w:r>
    </w:p>
    <w:p w14:paraId="08E573A0" w14:textId="77777777" w:rsidR="00161E31" w:rsidRDefault="00161E31" w:rsidP="00161E31">
      <w:pPr>
        <w:ind w:right="-142"/>
        <w:jc w:val="both"/>
        <w:rPr>
          <w:rFonts w:asciiTheme="minorHAnsi" w:eastAsia="Calibri" w:hAnsiTheme="minorHAnsi" w:cstheme="minorHAnsi"/>
          <w:sz w:val="22"/>
          <w:szCs w:val="22"/>
          <w:lang w:val="es-ES_tradnl"/>
        </w:rPr>
      </w:pPr>
    </w:p>
    <w:p w14:paraId="03419386" w14:textId="77777777" w:rsidR="009A35F2" w:rsidRDefault="009A35F2" w:rsidP="00F876DC">
      <w:pPr>
        <w:contextualSpacing/>
        <w:jc w:val="both"/>
        <w:rPr>
          <w:rFonts w:asciiTheme="minorHAnsi" w:hAnsiTheme="minorHAnsi" w:cstheme="minorHAnsi"/>
          <w:b/>
        </w:rPr>
      </w:pPr>
    </w:p>
    <w:p w14:paraId="05C53E98" w14:textId="54D1071D" w:rsidR="002A2FFA" w:rsidRPr="002A2FFA" w:rsidRDefault="002A2FFA" w:rsidP="002A2FFA">
      <w:pPr>
        <w:shd w:val="clear" w:color="auto" w:fill="FFFFFF"/>
        <w:spacing w:line="253" w:lineRule="atLeast"/>
        <w:ind w:left="567"/>
        <w:jc w:val="both"/>
        <w:rPr>
          <w:rFonts w:asciiTheme="minorHAnsi" w:hAnsiTheme="minorHAnsi" w:cstheme="minorHAnsi"/>
          <w:b/>
          <w:color w:val="222222"/>
          <w:sz w:val="32"/>
          <w:lang w:eastAsia="es-MX"/>
        </w:rPr>
      </w:pPr>
      <w:r w:rsidRPr="002A2FFA">
        <w:rPr>
          <w:rFonts w:asciiTheme="minorHAnsi" w:hAnsiTheme="minorHAnsi" w:cstheme="minorHAnsi"/>
          <w:b/>
        </w:rPr>
        <w:t xml:space="preserve">   </w:t>
      </w:r>
      <w:r w:rsidR="00F876DC">
        <w:rPr>
          <w:rFonts w:asciiTheme="minorHAnsi" w:hAnsiTheme="minorHAnsi" w:cstheme="minorHAnsi"/>
          <w:b/>
        </w:rPr>
        <w:t>3</w:t>
      </w:r>
      <w:r w:rsidRPr="002A2FFA">
        <w:rPr>
          <w:rFonts w:asciiTheme="minorHAnsi" w:hAnsiTheme="minorHAnsi" w:cstheme="minorHAnsi"/>
          <w:b/>
        </w:rPr>
        <w:t>.</w:t>
      </w:r>
      <w:r w:rsidRPr="002A2FFA">
        <w:rPr>
          <w:rFonts w:ascii="Calibri" w:hAnsi="Calibri" w:cs="Calibri"/>
          <w:b/>
          <w:color w:val="222222"/>
          <w:shd w:val="clear" w:color="auto" w:fill="FFFFFF"/>
        </w:rPr>
        <w:t xml:space="preserve"> Presentación de bases para su aprobación.</w:t>
      </w:r>
    </w:p>
    <w:p w14:paraId="7AFF0890" w14:textId="77777777" w:rsidR="0045326F" w:rsidRDefault="0045326F" w:rsidP="0045326F">
      <w:pPr>
        <w:shd w:val="clear" w:color="auto" w:fill="FFFFFF"/>
        <w:spacing w:after="100" w:afterAutospacing="1"/>
        <w:contextualSpacing/>
        <w:jc w:val="both"/>
      </w:pPr>
    </w:p>
    <w:p w14:paraId="25A3728B" w14:textId="53C0500D" w:rsidR="00703070" w:rsidRPr="0039783F" w:rsidRDefault="00703070" w:rsidP="00703070">
      <w:pPr>
        <w:shd w:val="clear" w:color="auto" w:fill="FFFFFF"/>
        <w:spacing w:after="100" w:afterAutospacing="1"/>
        <w:contextualSpacing/>
        <w:jc w:val="both"/>
        <w:rPr>
          <w:rFonts w:asciiTheme="minorHAnsi" w:hAnsiTheme="minorHAnsi" w:cstheme="minorHAnsi"/>
        </w:rPr>
      </w:pPr>
      <w:r w:rsidRPr="00E326DD">
        <w:rPr>
          <w:rFonts w:asciiTheme="minorHAnsi" w:hAnsiTheme="minorHAnsi" w:cstheme="minorHAnsi"/>
        </w:rPr>
        <w:t xml:space="preserve">Bases de </w:t>
      </w:r>
      <w:r w:rsidRPr="00E326DD">
        <w:rPr>
          <w:rFonts w:asciiTheme="minorHAnsi" w:hAnsiTheme="minorHAnsi" w:cstheme="minorHAnsi"/>
          <w:b/>
        </w:rPr>
        <w:t xml:space="preserve">la requisición 202300565 </w:t>
      </w:r>
      <w:r w:rsidRPr="00E326DD">
        <w:rPr>
          <w:rFonts w:asciiTheme="minorHAnsi" w:eastAsiaTheme="minorEastAsia" w:hAnsiTheme="minorHAnsi" w:cstheme="minorHAnsi"/>
          <w:lang w:val="es-ES" w:eastAsia="es-MX"/>
        </w:rPr>
        <w:t>de la Coordinación General de Desarrollo Económico y Combate a la Desigualdad donde</w:t>
      </w:r>
      <w:r w:rsidRPr="00E326DD">
        <w:rPr>
          <w:rFonts w:asciiTheme="minorHAnsi" w:hAnsiTheme="minorHAnsi" w:cstheme="minorHAnsi"/>
        </w:rPr>
        <w:t xml:space="preserve"> solicitan compra de sistema de </w:t>
      </w:r>
      <w:r w:rsidR="00E326DD" w:rsidRPr="00E326DD">
        <w:rPr>
          <w:rFonts w:asciiTheme="minorHAnsi" w:hAnsiTheme="minorHAnsi" w:cstheme="minorHAnsi"/>
        </w:rPr>
        <w:t>video vigilancia</w:t>
      </w:r>
      <w:r w:rsidRPr="00E326DD">
        <w:rPr>
          <w:rFonts w:asciiTheme="minorHAnsi" w:hAnsiTheme="minorHAnsi" w:cstheme="minorHAnsi"/>
        </w:rPr>
        <w:t xml:space="preserve"> circuito cerrado y alarma, para beneficiar a las escuelas de nivel básico del programa “Zapopan escuela Segura”</w:t>
      </w:r>
    </w:p>
    <w:p w14:paraId="68B10D96" w14:textId="77777777" w:rsidR="0045326F" w:rsidRDefault="0045326F" w:rsidP="0045326F">
      <w:pPr>
        <w:contextualSpacing/>
        <w:jc w:val="both"/>
        <w:rPr>
          <w:rFonts w:asciiTheme="minorHAnsi" w:hAnsiTheme="minorHAnsi" w:cstheme="minorHAnsi"/>
          <w:b/>
        </w:rPr>
      </w:pPr>
    </w:p>
    <w:p w14:paraId="6B630F5A" w14:textId="1BB66D71"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lastRenderedPageBreak/>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CB0DCD" w:rsidRPr="00E326DD">
        <w:rPr>
          <w:rFonts w:asciiTheme="minorHAnsi" w:hAnsiTheme="minorHAnsi" w:cstheme="minorHAnsi"/>
          <w:b/>
        </w:rPr>
        <w:t>202300565</w:t>
      </w:r>
      <w:r w:rsidR="001C002E" w:rsidRPr="001C002E">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5250E40F" w14:textId="77777777" w:rsidR="0045326F" w:rsidRPr="00493C55" w:rsidRDefault="0045326F" w:rsidP="0045326F">
      <w:pPr>
        <w:jc w:val="both"/>
        <w:rPr>
          <w:rFonts w:asciiTheme="minorHAnsi" w:hAnsiTheme="minorHAnsi" w:cstheme="minorHAnsi"/>
        </w:rPr>
      </w:pPr>
    </w:p>
    <w:p w14:paraId="4249E375" w14:textId="77777777" w:rsidR="001C002E" w:rsidRPr="00CF4250" w:rsidRDefault="001C002E" w:rsidP="001C002E">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23A53B9C" w14:textId="77777777" w:rsidR="009A35F2" w:rsidRDefault="009A35F2" w:rsidP="00054A56">
      <w:pPr>
        <w:ind w:left="720"/>
        <w:contextualSpacing/>
        <w:jc w:val="both"/>
        <w:rPr>
          <w:rFonts w:asciiTheme="minorHAnsi" w:hAnsiTheme="minorHAnsi" w:cstheme="minorHAnsi"/>
          <w:b/>
        </w:rPr>
      </w:pPr>
    </w:p>
    <w:p w14:paraId="64E0AB15" w14:textId="77777777" w:rsidR="00882130" w:rsidRPr="00882130" w:rsidRDefault="00882130" w:rsidP="00882130">
      <w:pPr>
        <w:shd w:val="clear" w:color="auto" w:fill="FFFFFF"/>
        <w:spacing w:after="100" w:afterAutospacing="1"/>
        <w:contextualSpacing/>
        <w:jc w:val="both"/>
        <w:rPr>
          <w:rFonts w:asciiTheme="minorHAnsi" w:hAnsiTheme="minorHAnsi" w:cstheme="minorHAnsi"/>
          <w:lang w:eastAsia="en-US"/>
        </w:rPr>
      </w:pPr>
      <w:r w:rsidRPr="00882130">
        <w:rPr>
          <w:rFonts w:asciiTheme="minorHAnsi" w:hAnsiTheme="minorHAnsi" w:cstheme="minorHAnsi"/>
        </w:rPr>
        <w:t xml:space="preserve">Bases de </w:t>
      </w:r>
      <w:r w:rsidRPr="00882130">
        <w:rPr>
          <w:rFonts w:asciiTheme="minorHAnsi" w:hAnsiTheme="minorHAnsi" w:cstheme="minorHAnsi"/>
          <w:b/>
        </w:rPr>
        <w:t>la requisición 202300558</w:t>
      </w:r>
      <w:r w:rsidRPr="00882130">
        <w:rPr>
          <w:rFonts w:asciiTheme="minorHAnsi" w:eastAsiaTheme="minorEastAsia" w:hAnsiTheme="minorHAnsi" w:cstheme="minorHAnsi"/>
          <w:b/>
          <w:lang w:val="es-ES" w:eastAsia="es-MX"/>
        </w:rPr>
        <w:t xml:space="preserve"> </w:t>
      </w:r>
      <w:r w:rsidRPr="00882130">
        <w:rPr>
          <w:rFonts w:asciiTheme="minorHAnsi" w:eastAsiaTheme="minorEastAsia" w:hAnsiTheme="minorHAnsi" w:cstheme="minorHAnsi"/>
          <w:lang w:val="es-ES" w:eastAsia="es-MX"/>
        </w:rPr>
        <w:t>de la Dirección de Parques y Jardines adscrita a la Coordinación General de Servicios Municipales donde</w:t>
      </w:r>
      <w:r w:rsidRPr="00882130">
        <w:rPr>
          <w:rFonts w:asciiTheme="minorHAnsi" w:hAnsiTheme="minorHAnsi" w:cstheme="minorHAnsi"/>
        </w:rPr>
        <w:t xml:space="preserve"> solicitan material necesario para los trabajos operativos del día a día. </w:t>
      </w:r>
    </w:p>
    <w:p w14:paraId="50B5175F" w14:textId="77777777" w:rsidR="009A35F2" w:rsidRDefault="009A35F2" w:rsidP="0045326F">
      <w:pPr>
        <w:contextualSpacing/>
        <w:jc w:val="both"/>
        <w:rPr>
          <w:rFonts w:asciiTheme="minorHAnsi" w:hAnsiTheme="minorHAnsi" w:cstheme="minorHAnsi"/>
          <w:b/>
        </w:rPr>
      </w:pPr>
    </w:p>
    <w:p w14:paraId="4E4E8116" w14:textId="150A23E1"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063D46" w:rsidRPr="00882130">
        <w:rPr>
          <w:rFonts w:asciiTheme="minorHAnsi" w:hAnsiTheme="minorHAnsi" w:cstheme="minorHAnsi"/>
          <w:b/>
        </w:rPr>
        <w:t>202300558</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34BB0036" w14:textId="77777777" w:rsidR="0045326F" w:rsidRDefault="0045326F" w:rsidP="0045326F">
      <w:pPr>
        <w:jc w:val="both"/>
        <w:rPr>
          <w:rFonts w:asciiTheme="minorHAnsi" w:hAnsiTheme="minorHAnsi" w:cstheme="minorHAnsi"/>
        </w:rPr>
      </w:pPr>
    </w:p>
    <w:p w14:paraId="27E6C303" w14:textId="77777777" w:rsidR="00D6320D" w:rsidRPr="00493C55" w:rsidRDefault="00D6320D" w:rsidP="0045326F">
      <w:pPr>
        <w:jc w:val="both"/>
        <w:rPr>
          <w:rFonts w:asciiTheme="minorHAnsi" w:hAnsiTheme="minorHAnsi" w:cstheme="minorHAnsi"/>
        </w:rPr>
      </w:pPr>
    </w:p>
    <w:p w14:paraId="10030548" w14:textId="77777777" w:rsidR="001C002E" w:rsidRPr="00CF4250" w:rsidRDefault="001C002E" w:rsidP="001C002E">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000B8CF1" w14:textId="77777777" w:rsidR="0045326F" w:rsidRDefault="0045326F" w:rsidP="0045326F">
      <w:pPr>
        <w:contextualSpacing/>
        <w:jc w:val="both"/>
        <w:rPr>
          <w:rFonts w:asciiTheme="minorHAnsi" w:hAnsiTheme="minorHAnsi" w:cstheme="minorHAnsi"/>
          <w:b/>
        </w:rPr>
      </w:pPr>
    </w:p>
    <w:p w14:paraId="0D9862E9" w14:textId="77777777" w:rsidR="00063D46" w:rsidRPr="00063D46" w:rsidRDefault="00063D46" w:rsidP="00063D46">
      <w:pPr>
        <w:shd w:val="clear" w:color="auto" w:fill="FFFFFF"/>
        <w:spacing w:after="100" w:afterAutospacing="1"/>
        <w:contextualSpacing/>
        <w:jc w:val="both"/>
        <w:rPr>
          <w:rFonts w:asciiTheme="minorHAnsi" w:hAnsiTheme="minorHAnsi" w:cstheme="minorHAnsi"/>
          <w:lang w:eastAsia="en-US"/>
        </w:rPr>
      </w:pPr>
      <w:r w:rsidRPr="00063D46">
        <w:rPr>
          <w:rFonts w:asciiTheme="minorHAnsi" w:hAnsiTheme="minorHAnsi" w:cstheme="minorHAnsi"/>
        </w:rPr>
        <w:t xml:space="preserve">Bases de </w:t>
      </w:r>
      <w:r w:rsidRPr="00063D46">
        <w:rPr>
          <w:rFonts w:asciiTheme="minorHAnsi" w:hAnsiTheme="minorHAnsi" w:cstheme="minorHAnsi"/>
          <w:b/>
        </w:rPr>
        <w:t xml:space="preserve">la requisición 202300467 </w:t>
      </w:r>
      <w:r w:rsidRPr="00063D46">
        <w:rPr>
          <w:rFonts w:asciiTheme="minorHAnsi" w:eastAsiaTheme="minorEastAsia" w:hAnsiTheme="minorHAnsi" w:cstheme="minorHAnsi"/>
          <w:lang w:val="es-ES" w:eastAsia="es-MX"/>
        </w:rPr>
        <w:t>de la Dirección de Parques y Jardines adscrita a la Coordinación General de Servicios Municipales donde</w:t>
      </w:r>
      <w:r w:rsidRPr="00063D46">
        <w:rPr>
          <w:rFonts w:asciiTheme="minorHAnsi" w:hAnsiTheme="minorHAnsi" w:cstheme="minorHAnsi"/>
        </w:rPr>
        <w:t xml:space="preserve"> solicitan material necesario para embolsar plantas y arbolado en los distintos viveros municipales, así como material para mantenimiento de sistemas de riego en parques, camellones, plazas principales, etc.</w:t>
      </w:r>
    </w:p>
    <w:p w14:paraId="4047DFAE" w14:textId="77777777" w:rsidR="009A35F2" w:rsidRDefault="009A35F2" w:rsidP="00054A56">
      <w:pPr>
        <w:ind w:left="720"/>
        <w:contextualSpacing/>
        <w:jc w:val="both"/>
        <w:rPr>
          <w:rFonts w:asciiTheme="minorHAnsi" w:hAnsiTheme="minorHAnsi" w:cstheme="minorHAnsi"/>
          <w:b/>
        </w:rPr>
      </w:pPr>
    </w:p>
    <w:p w14:paraId="205CE81C" w14:textId="344661EC"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063D46" w:rsidRPr="00063D46">
        <w:rPr>
          <w:rFonts w:asciiTheme="minorHAnsi" w:hAnsiTheme="minorHAnsi" w:cstheme="minorHAnsi"/>
          <w:b/>
        </w:rPr>
        <w:t>202300467</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2741421B" w14:textId="77777777" w:rsidR="0045326F" w:rsidRPr="00493C55" w:rsidRDefault="0045326F" w:rsidP="0045326F">
      <w:pPr>
        <w:jc w:val="both"/>
        <w:rPr>
          <w:rFonts w:asciiTheme="minorHAnsi" w:hAnsiTheme="minorHAnsi" w:cstheme="minorHAnsi"/>
        </w:rPr>
      </w:pPr>
    </w:p>
    <w:p w14:paraId="2CA5DE5D" w14:textId="1D5D0DBD" w:rsidR="0045326F" w:rsidRDefault="004A22F6" w:rsidP="004A22F6">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2247F5F5" w14:textId="77777777" w:rsidR="001F27D2" w:rsidRPr="004A22F6" w:rsidRDefault="001F27D2" w:rsidP="004A22F6">
      <w:pPr>
        <w:jc w:val="center"/>
        <w:rPr>
          <w:rFonts w:asciiTheme="minorHAnsi" w:hAnsiTheme="minorHAnsi" w:cstheme="minorHAnsi"/>
          <w:b/>
          <w:i/>
        </w:rPr>
      </w:pPr>
    </w:p>
    <w:p w14:paraId="6B8EDF22" w14:textId="77777777" w:rsidR="00063D46" w:rsidRPr="00063D46" w:rsidRDefault="00063D46" w:rsidP="00063D46">
      <w:pPr>
        <w:shd w:val="clear" w:color="auto" w:fill="FFFFFF"/>
        <w:spacing w:after="100" w:afterAutospacing="1"/>
        <w:contextualSpacing/>
        <w:jc w:val="both"/>
        <w:rPr>
          <w:rFonts w:asciiTheme="minorHAnsi" w:hAnsiTheme="minorHAnsi" w:cstheme="minorHAnsi"/>
          <w:lang w:eastAsia="en-US"/>
        </w:rPr>
      </w:pPr>
      <w:r w:rsidRPr="00063D46">
        <w:rPr>
          <w:rFonts w:asciiTheme="minorHAnsi" w:hAnsiTheme="minorHAnsi" w:cstheme="minorHAnsi"/>
        </w:rPr>
        <w:lastRenderedPageBreak/>
        <w:t xml:space="preserve">Bases de </w:t>
      </w:r>
      <w:r w:rsidRPr="00063D46">
        <w:rPr>
          <w:rFonts w:asciiTheme="minorHAnsi" w:hAnsiTheme="minorHAnsi" w:cstheme="minorHAnsi"/>
          <w:b/>
        </w:rPr>
        <w:t>la requisición 202300632</w:t>
      </w:r>
      <w:r w:rsidRPr="00063D46">
        <w:rPr>
          <w:rFonts w:asciiTheme="minorHAnsi" w:eastAsiaTheme="minorEastAsia" w:hAnsiTheme="minorHAnsi" w:cstheme="minorHAnsi"/>
          <w:b/>
          <w:lang w:val="es-ES" w:eastAsia="es-MX"/>
        </w:rPr>
        <w:t xml:space="preserve"> </w:t>
      </w:r>
      <w:r w:rsidRPr="00063D46">
        <w:rPr>
          <w:rFonts w:asciiTheme="minorHAnsi" w:eastAsiaTheme="minorEastAsia" w:hAnsiTheme="minorHAnsi" w:cstheme="minorHAnsi"/>
          <w:lang w:val="es-ES" w:eastAsia="es-MX"/>
        </w:rPr>
        <w:t>de la Dirección de Administración adscrita a la Coordinación General de Administración e Innovación Gubernamental donde</w:t>
      </w:r>
      <w:r w:rsidRPr="00063D46">
        <w:rPr>
          <w:rFonts w:asciiTheme="minorHAnsi" w:hAnsiTheme="minorHAnsi" w:cstheme="minorHAnsi"/>
        </w:rPr>
        <w:t xml:space="preserve"> solicitan suministro de refacciones para unidades a motor a diésel para el parque vehicular Municipal.</w:t>
      </w:r>
    </w:p>
    <w:p w14:paraId="0F2E08F6" w14:textId="77777777" w:rsidR="0045326F" w:rsidRDefault="0045326F" w:rsidP="0045326F">
      <w:pPr>
        <w:contextualSpacing/>
        <w:jc w:val="both"/>
        <w:rPr>
          <w:rFonts w:asciiTheme="minorHAnsi" w:hAnsiTheme="minorHAnsi" w:cstheme="minorHAnsi"/>
          <w:b/>
        </w:rPr>
      </w:pPr>
    </w:p>
    <w:p w14:paraId="741A7924" w14:textId="6103DA71"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Pr>
          <w:rFonts w:asciiTheme="minorHAnsi" w:hAnsiTheme="minorHAnsi" w:cstheme="minorHAnsi"/>
          <w:b/>
        </w:rPr>
        <w:t xml:space="preserve"> </w:t>
      </w:r>
      <w:r w:rsidR="00063D46" w:rsidRPr="00063D46">
        <w:rPr>
          <w:rFonts w:asciiTheme="minorHAnsi" w:hAnsiTheme="minorHAnsi" w:cstheme="minorHAnsi"/>
          <w:b/>
        </w:rPr>
        <w:t>202300632</w:t>
      </w:r>
      <w:r w:rsidR="00B30761">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36A647A0" w14:textId="77777777" w:rsidR="0045326F" w:rsidRPr="00493C55" w:rsidRDefault="0045326F" w:rsidP="0045326F">
      <w:pPr>
        <w:jc w:val="both"/>
        <w:rPr>
          <w:rFonts w:asciiTheme="minorHAnsi" w:hAnsiTheme="minorHAnsi" w:cstheme="minorHAnsi"/>
        </w:rPr>
      </w:pPr>
    </w:p>
    <w:p w14:paraId="6EAC4703" w14:textId="77777777" w:rsidR="004A22F6" w:rsidRPr="004A22F6" w:rsidRDefault="004A22F6" w:rsidP="004A22F6">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10595860" w14:textId="77777777" w:rsidR="00FF1CC5" w:rsidRDefault="00FF1CC5" w:rsidP="0045326F">
      <w:pPr>
        <w:shd w:val="clear" w:color="auto" w:fill="FFFFFF"/>
        <w:spacing w:after="100" w:afterAutospacing="1"/>
        <w:contextualSpacing/>
        <w:jc w:val="both"/>
      </w:pPr>
    </w:p>
    <w:p w14:paraId="1051DFE9" w14:textId="77777777" w:rsidR="0045326F" w:rsidRDefault="0045326F" w:rsidP="00054A56">
      <w:pPr>
        <w:ind w:left="720"/>
        <w:contextualSpacing/>
        <w:jc w:val="both"/>
        <w:rPr>
          <w:rFonts w:asciiTheme="minorHAnsi" w:hAnsiTheme="minorHAnsi" w:cstheme="minorHAnsi"/>
          <w:b/>
        </w:rPr>
      </w:pPr>
    </w:p>
    <w:p w14:paraId="3007B055" w14:textId="77777777" w:rsidR="00032E25" w:rsidRDefault="00054A56" w:rsidP="00054A56">
      <w:pPr>
        <w:ind w:left="720"/>
        <w:contextualSpacing/>
        <w:jc w:val="both"/>
        <w:rPr>
          <w:rFonts w:asciiTheme="minorHAnsi" w:hAnsiTheme="minorHAnsi" w:cstheme="minorHAnsi"/>
          <w:b/>
        </w:rPr>
      </w:pPr>
      <w:r>
        <w:rPr>
          <w:rFonts w:asciiTheme="minorHAnsi" w:hAnsiTheme="minorHAnsi" w:cstheme="minorHAnsi"/>
          <w:b/>
        </w:rPr>
        <w:t xml:space="preserve">VI. </w:t>
      </w:r>
      <w:r w:rsidR="00032E25" w:rsidRPr="00054A56">
        <w:rPr>
          <w:rFonts w:asciiTheme="minorHAnsi" w:hAnsiTheme="minorHAnsi" w:cstheme="minorHAnsi"/>
          <w:b/>
        </w:rPr>
        <w:t>Asuntos Varios.</w:t>
      </w:r>
    </w:p>
    <w:p w14:paraId="78F21DAC" w14:textId="77777777" w:rsidR="001F27D2" w:rsidRPr="00054A56" w:rsidRDefault="001F27D2" w:rsidP="00054A56">
      <w:pPr>
        <w:ind w:left="720"/>
        <w:contextualSpacing/>
        <w:jc w:val="both"/>
        <w:rPr>
          <w:rFonts w:asciiTheme="minorHAnsi" w:hAnsiTheme="minorHAnsi" w:cstheme="minorHAnsi"/>
          <w:b/>
        </w:rPr>
      </w:pPr>
    </w:p>
    <w:p w14:paraId="1B220BA0" w14:textId="1999C9A1" w:rsidR="00063D46" w:rsidRDefault="00063D46" w:rsidP="00063D46">
      <w:pPr>
        <w:pStyle w:val="Prrafodelista"/>
        <w:numPr>
          <w:ilvl w:val="0"/>
          <w:numId w:val="28"/>
        </w:numPr>
        <w:shd w:val="clear" w:color="auto" w:fill="FFFFFF"/>
        <w:contextualSpacing/>
        <w:jc w:val="both"/>
        <w:rPr>
          <w:rFonts w:asciiTheme="minorHAnsi" w:hAnsiTheme="minorHAnsi" w:cstheme="minorHAnsi"/>
        </w:rPr>
      </w:pPr>
      <w:r>
        <w:rPr>
          <w:rFonts w:asciiTheme="minorHAnsi" w:hAnsiTheme="minorHAnsi" w:cstheme="minorHAnsi"/>
        </w:rPr>
        <w:t xml:space="preserve">Se da cuenta que se recibió oficio número 0801.1/2023/0331, firmado por Edmundo Antonio Amutio Villa, Coordinador General de Administración e Innovación Gubernamental, mediante el cual informa del oficio sin número, firmado por Adalid Fabian Adonay González Ramírez,  Jefe de Unidad Departamental D de la Coordinación General de Cercanía Ciudadana, a través del cual manifiesta los cambio de ubicación de los módulos de activación del proyecto “Zapopan Te Activa”, adjudicado en la Décima sesión Extraordinaria del 2022, de fecha 28 de octubre del 2022, a favor del proveedor BID Deportes S.A. de C.V.,  se tomó la determinación de realizar algunos cambios en los puntos seleccionados, esto debido a que en dichos puntos, no se encontró la viabilidad técnica para la implementación del proyecto, por tal motivo nos vimos en la necesidad de identificar espacios nuevos que cumplieran con los requisitos mínimos indispensables para la correcta instalación del proyecto así como para poder garantizar el éxito de los mismos. </w:t>
      </w:r>
    </w:p>
    <w:p w14:paraId="009BE316" w14:textId="77777777" w:rsidR="00B71710" w:rsidRDefault="00B71710" w:rsidP="002F6699">
      <w:pPr>
        <w:jc w:val="both"/>
        <w:rPr>
          <w:rFonts w:asciiTheme="minorHAnsi" w:eastAsia="Century Gothic" w:hAnsiTheme="minorHAnsi" w:cstheme="minorHAnsi"/>
        </w:rPr>
      </w:pPr>
    </w:p>
    <w:p w14:paraId="5DF0EB66" w14:textId="1D88924C" w:rsidR="00063D46" w:rsidRDefault="00063D46" w:rsidP="00063D46">
      <w:pPr>
        <w:shd w:val="clear" w:color="auto" w:fill="FFFFFF"/>
        <w:spacing w:after="100" w:afterAutospacing="1" w:line="276" w:lineRule="auto"/>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asunto vario A</w:t>
      </w:r>
      <w:r>
        <w:rPr>
          <w:rFonts w:asciiTheme="minorHAnsi" w:hAnsiTheme="minorHAnsi" w:cstheme="minorHAnsi"/>
          <w:lang w:val="es-ES_tradnl"/>
        </w:rPr>
        <w:t>, los que estén por la afirmativa, sírvanse manifestarlo levantando su mano.</w:t>
      </w:r>
    </w:p>
    <w:p w14:paraId="7E83A059" w14:textId="77777777" w:rsidR="00063D46" w:rsidRDefault="00063D46" w:rsidP="00063D46">
      <w:pPr>
        <w:shd w:val="clear" w:color="auto" w:fill="FFFFFF"/>
        <w:spacing w:after="100" w:afterAutospacing="1" w:line="276" w:lineRule="auto"/>
        <w:contextualSpacing/>
        <w:jc w:val="both"/>
        <w:rPr>
          <w:rFonts w:asciiTheme="minorHAnsi" w:hAnsiTheme="minorHAnsi" w:cstheme="minorHAnsi"/>
          <w:lang w:val="es-ES_tradnl"/>
        </w:rPr>
      </w:pPr>
    </w:p>
    <w:p w14:paraId="1AAB7B42" w14:textId="77777777" w:rsidR="00063D46" w:rsidRDefault="00063D46" w:rsidP="00063D46">
      <w:pPr>
        <w:jc w:val="center"/>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14:paraId="0424B705" w14:textId="77777777" w:rsidR="00063D46" w:rsidRDefault="00063D46" w:rsidP="002F6699">
      <w:pPr>
        <w:jc w:val="both"/>
        <w:rPr>
          <w:rFonts w:asciiTheme="minorHAnsi" w:eastAsia="Century Gothic" w:hAnsiTheme="minorHAnsi" w:cstheme="minorHAnsi"/>
        </w:rPr>
      </w:pPr>
    </w:p>
    <w:p w14:paraId="3BD8E52E" w14:textId="77777777" w:rsidR="00390F1A" w:rsidRDefault="00390F1A" w:rsidP="002F6699">
      <w:pPr>
        <w:jc w:val="both"/>
        <w:rPr>
          <w:rFonts w:asciiTheme="minorHAnsi" w:eastAsia="Century Gothic" w:hAnsiTheme="minorHAnsi" w:cstheme="minorHAnsi"/>
        </w:rPr>
      </w:pPr>
    </w:p>
    <w:p w14:paraId="3C0E4729" w14:textId="6103B92D" w:rsidR="00390F1A" w:rsidRDefault="00390F1A" w:rsidP="00390F1A">
      <w:pPr>
        <w:pStyle w:val="Prrafodelista"/>
        <w:numPr>
          <w:ilvl w:val="0"/>
          <w:numId w:val="28"/>
        </w:numPr>
        <w:shd w:val="clear" w:color="auto" w:fill="FFFFFF"/>
        <w:contextualSpacing/>
        <w:jc w:val="both"/>
        <w:rPr>
          <w:rFonts w:asciiTheme="minorHAnsi" w:hAnsiTheme="minorHAnsi" w:cstheme="minorHAnsi"/>
        </w:rPr>
      </w:pPr>
      <w:r>
        <w:rPr>
          <w:rFonts w:asciiTheme="minorHAnsi" w:hAnsiTheme="minorHAnsi" w:cstheme="minorHAnsi"/>
        </w:rPr>
        <w:lastRenderedPageBreak/>
        <w:t xml:space="preserve">Se da cuenta que se recibió oficio número 0801.1/2023/0332, firmado por Edmundo Antonio Amutio Villa, Coordinador General de Administración e Innovación Gubernamental, mediante el cual informa del oficio número 802/2023/169, signado por </w:t>
      </w:r>
      <w:proofErr w:type="spellStart"/>
      <w:r>
        <w:rPr>
          <w:rFonts w:asciiTheme="minorHAnsi" w:hAnsiTheme="minorHAnsi" w:cstheme="minorHAnsi"/>
        </w:rPr>
        <w:t>Dialhery</w:t>
      </w:r>
      <w:proofErr w:type="spellEnd"/>
      <w:r>
        <w:rPr>
          <w:rFonts w:asciiTheme="minorHAnsi" w:hAnsiTheme="minorHAnsi" w:cstheme="minorHAnsi"/>
        </w:rPr>
        <w:t xml:space="preserve"> Diaz González, Directora de Administración, haciendo del conocimiento del escrito presentado por el proveedor </w:t>
      </w:r>
      <w:r>
        <w:rPr>
          <w:rFonts w:asciiTheme="minorHAnsi" w:hAnsiTheme="minorHAnsi" w:cstheme="minorHAnsi"/>
          <w:b/>
        </w:rPr>
        <w:t>Remolques y Plataformas de Toluca S.A. de C.V.,</w:t>
      </w:r>
      <w:r>
        <w:rPr>
          <w:rFonts w:asciiTheme="minorHAnsi" w:hAnsiTheme="minorHAnsi" w:cstheme="minorHAnsi"/>
        </w:rPr>
        <w:t xml:space="preserve"> a través del cual solicita prórroga de entrega de los bienes de la orden de compra 202300422, cuyo objeto es la compra de camión chasis cabina con equipamiento de tanque cisterna para líquidos con capacidad de 10,000 litros, la cual fue aprobada  en la Segunda sesión Extraordinaria del 2023, de fecha 09 de marzo del 2023.</w:t>
      </w:r>
    </w:p>
    <w:p w14:paraId="0ACCD02E" w14:textId="77777777" w:rsidR="00390F1A" w:rsidRPr="00390F1A" w:rsidRDefault="00390F1A" w:rsidP="00390F1A">
      <w:pPr>
        <w:spacing w:after="200" w:line="276" w:lineRule="auto"/>
        <w:ind w:left="720"/>
        <w:contextualSpacing/>
        <w:rPr>
          <w:rFonts w:asciiTheme="minorHAnsi" w:hAnsiTheme="minorHAnsi" w:cstheme="minorHAnsi"/>
        </w:rPr>
      </w:pPr>
    </w:p>
    <w:p w14:paraId="6E5B37D8" w14:textId="77777777" w:rsidR="00390F1A" w:rsidRPr="00390F1A" w:rsidRDefault="00390F1A" w:rsidP="00390F1A">
      <w:pPr>
        <w:shd w:val="clear" w:color="auto" w:fill="FFFFFF"/>
        <w:ind w:left="1015"/>
        <w:contextualSpacing/>
        <w:jc w:val="both"/>
        <w:rPr>
          <w:rFonts w:asciiTheme="minorHAnsi" w:hAnsiTheme="minorHAnsi" w:cstheme="minorHAnsi"/>
        </w:rPr>
      </w:pPr>
      <w:r w:rsidRPr="00390F1A">
        <w:rPr>
          <w:rFonts w:asciiTheme="minorHAnsi" w:hAnsiTheme="minorHAnsi" w:cstheme="minorHAnsi"/>
        </w:rPr>
        <w:t xml:space="preserve">Lo anterior debido a la escasez de insumos y componentes de la industria automotriz que limitan la fabricación de unidades, es por eso que se solicita se ponga a consideración del Comité de Adquisiciones, se conceda una </w:t>
      </w:r>
      <w:r w:rsidRPr="00390F1A">
        <w:rPr>
          <w:rFonts w:asciiTheme="minorHAnsi" w:hAnsiTheme="minorHAnsi" w:cstheme="minorHAnsi"/>
          <w:b/>
        </w:rPr>
        <w:t>prórroga de entrega al 28 de abril del 2023, de las 2 unidades adjudicadas,</w:t>
      </w:r>
      <w:r w:rsidRPr="00390F1A">
        <w:rPr>
          <w:rFonts w:asciiTheme="minorHAnsi" w:hAnsiTheme="minorHAnsi" w:cstheme="minorHAnsi"/>
        </w:rPr>
        <w:t xml:space="preserve"> de conformidad al Artículo 24, Fracción VIII del Reglamento de Compras, Enajenaciones y Contratación de Servicios del Municipio de Zapopan, Jalisco.  </w:t>
      </w:r>
    </w:p>
    <w:p w14:paraId="0ADCD853" w14:textId="77777777" w:rsidR="00390F1A" w:rsidRDefault="00390F1A" w:rsidP="002F6699">
      <w:pPr>
        <w:jc w:val="both"/>
        <w:rPr>
          <w:rFonts w:asciiTheme="minorHAnsi" w:eastAsia="Century Gothic" w:hAnsiTheme="minorHAnsi" w:cstheme="minorHAnsi"/>
        </w:rPr>
      </w:pPr>
    </w:p>
    <w:p w14:paraId="36086604" w14:textId="43495B3B" w:rsidR="00390F1A" w:rsidRDefault="00390F1A" w:rsidP="00390F1A">
      <w:pPr>
        <w:shd w:val="clear" w:color="auto" w:fill="FFFFFF"/>
        <w:spacing w:after="100" w:afterAutospacing="1" w:line="276" w:lineRule="auto"/>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asunto vario B</w:t>
      </w:r>
      <w:r>
        <w:rPr>
          <w:rFonts w:asciiTheme="minorHAnsi" w:hAnsiTheme="minorHAnsi" w:cstheme="minorHAnsi"/>
          <w:lang w:val="es-ES_tradnl"/>
        </w:rPr>
        <w:t>, los que estén por la afirmativa, sírvanse manifestarlo levantando su mano.</w:t>
      </w:r>
    </w:p>
    <w:p w14:paraId="7B3E839D" w14:textId="77777777" w:rsidR="00390F1A" w:rsidRDefault="00390F1A" w:rsidP="00390F1A">
      <w:pPr>
        <w:shd w:val="clear" w:color="auto" w:fill="FFFFFF"/>
        <w:spacing w:after="100" w:afterAutospacing="1" w:line="276" w:lineRule="auto"/>
        <w:contextualSpacing/>
        <w:jc w:val="both"/>
        <w:rPr>
          <w:rFonts w:asciiTheme="minorHAnsi" w:hAnsiTheme="minorHAnsi" w:cstheme="minorHAnsi"/>
          <w:lang w:val="es-ES_tradnl"/>
        </w:rPr>
      </w:pPr>
    </w:p>
    <w:p w14:paraId="284C164C" w14:textId="77777777" w:rsidR="00390F1A" w:rsidRDefault="00390F1A" w:rsidP="00390F1A">
      <w:pPr>
        <w:jc w:val="center"/>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14:paraId="003CC2C3" w14:textId="77777777" w:rsidR="00390F1A" w:rsidRDefault="00390F1A" w:rsidP="00063D46">
      <w:pPr>
        <w:jc w:val="center"/>
        <w:rPr>
          <w:rFonts w:asciiTheme="minorHAnsi" w:hAnsiTheme="minorHAnsi" w:cstheme="minorHAnsi"/>
          <w:b/>
          <w:i/>
          <w:lang w:eastAsia="en-US"/>
        </w:rPr>
      </w:pPr>
    </w:p>
    <w:p w14:paraId="703DAF30" w14:textId="77777777" w:rsidR="00390F1A" w:rsidRDefault="00390F1A" w:rsidP="00063D46">
      <w:pPr>
        <w:jc w:val="center"/>
        <w:rPr>
          <w:rFonts w:asciiTheme="minorHAnsi" w:hAnsiTheme="minorHAnsi" w:cstheme="minorHAnsi"/>
          <w:b/>
          <w:i/>
          <w:lang w:eastAsia="en-US"/>
        </w:rPr>
      </w:pPr>
    </w:p>
    <w:p w14:paraId="048D935D" w14:textId="1423C869" w:rsidR="00390F1A" w:rsidRPr="00390F1A" w:rsidRDefault="00390F1A" w:rsidP="00390F1A">
      <w:pPr>
        <w:pStyle w:val="Prrafodelista"/>
        <w:numPr>
          <w:ilvl w:val="0"/>
          <w:numId w:val="28"/>
        </w:numPr>
        <w:shd w:val="clear" w:color="auto" w:fill="FFFFFF"/>
        <w:contextualSpacing/>
        <w:jc w:val="both"/>
        <w:rPr>
          <w:rFonts w:asciiTheme="minorHAnsi" w:hAnsiTheme="minorHAnsi" w:cstheme="minorHAnsi"/>
        </w:rPr>
      </w:pPr>
      <w:r w:rsidRPr="00390F1A">
        <w:rPr>
          <w:rFonts w:asciiTheme="minorHAnsi" w:hAnsiTheme="minorHAnsi" w:cstheme="minorHAnsi"/>
        </w:rPr>
        <w:t xml:space="preserve">Se da cuenta que se recibió oficio número 0801.1/2023/0329, firmado por Edmundo Antonio Amutio Villa, Coordinador General de Administración e Innovación Gubernamental, mediante el cual informa del oficio número 802/2023/168, signado por </w:t>
      </w:r>
      <w:proofErr w:type="spellStart"/>
      <w:r w:rsidRPr="00390F1A">
        <w:rPr>
          <w:rFonts w:asciiTheme="minorHAnsi" w:hAnsiTheme="minorHAnsi" w:cstheme="minorHAnsi"/>
        </w:rPr>
        <w:t>Dialhery</w:t>
      </w:r>
      <w:proofErr w:type="spellEnd"/>
      <w:r w:rsidRPr="00390F1A">
        <w:rPr>
          <w:rFonts w:asciiTheme="minorHAnsi" w:hAnsiTheme="minorHAnsi" w:cstheme="minorHAnsi"/>
        </w:rPr>
        <w:t xml:space="preserve"> Diaz González, Directora de Administración, haciendo del conocimiento del escrito presentado por el proveedor </w:t>
      </w:r>
      <w:r w:rsidRPr="00390F1A">
        <w:rPr>
          <w:rFonts w:asciiTheme="minorHAnsi" w:hAnsiTheme="minorHAnsi" w:cstheme="minorHAnsi"/>
          <w:b/>
        </w:rPr>
        <w:t>SYC Motors S.A. de C.V.,</w:t>
      </w:r>
      <w:r w:rsidRPr="00390F1A">
        <w:rPr>
          <w:rFonts w:asciiTheme="minorHAnsi" w:hAnsiTheme="minorHAnsi" w:cstheme="minorHAnsi"/>
        </w:rPr>
        <w:t xml:space="preserve"> a través del cual solicita prórroga de entrega de los bienes de la orden de compra 202300034, cuyo objeto es la compra de vehículos doble rodado de 3.5 toneladas  con carrocería de redilas, la cual fue aprobada  en la Décima Primera sesión Extraordinaria del 2022, de fecha 22 de diciembre del 2022.</w:t>
      </w:r>
    </w:p>
    <w:p w14:paraId="465AF787" w14:textId="77777777" w:rsidR="00390F1A" w:rsidRPr="00390F1A" w:rsidRDefault="00390F1A" w:rsidP="00390F1A">
      <w:pPr>
        <w:spacing w:after="200" w:line="276" w:lineRule="auto"/>
        <w:ind w:left="720"/>
        <w:contextualSpacing/>
        <w:rPr>
          <w:rFonts w:asciiTheme="minorHAnsi" w:hAnsiTheme="minorHAnsi" w:cstheme="minorHAnsi"/>
        </w:rPr>
      </w:pPr>
    </w:p>
    <w:p w14:paraId="36AB7438" w14:textId="238FD3F3" w:rsidR="00390F1A" w:rsidRDefault="00390F1A" w:rsidP="00390F1A">
      <w:pPr>
        <w:shd w:val="clear" w:color="auto" w:fill="FFFFFF"/>
        <w:ind w:left="1134"/>
        <w:contextualSpacing/>
        <w:jc w:val="both"/>
        <w:rPr>
          <w:rFonts w:asciiTheme="minorHAnsi" w:hAnsiTheme="minorHAnsi" w:cstheme="minorHAnsi"/>
        </w:rPr>
      </w:pPr>
      <w:r w:rsidRPr="00390F1A">
        <w:rPr>
          <w:rFonts w:asciiTheme="minorHAnsi" w:hAnsiTheme="minorHAnsi" w:cstheme="minorHAnsi"/>
        </w:rPr>
        <w:t xml:space="preserve">Lo anterior debido a la escasez de insumos y componentes de la industria automotriz que limitan la fabricación de unidades, es por eso que se solicita se ponga a consideración del Comité de Adquisiciones, se conceda una </w:t>
      </w:r>
      <w:r w:rsidRPr="00390F1A">
        <w:rPr>
          <w:rFonts w:asciiTheme="minorHAnsi" w:hAnsiTheme="minorHAnsi" w:cstheme="minorHAnsi"/>
          <w:b/>
        </w:rPr>
        <w:t>prórroga de entrega al 31 de mayo del 2023, de las 4 unidades RAM 4000 con AA, modelo 2023,</w:t>
      </w:r>
      <w:r w:rsidRPr="00390F1A">
        <w:rPr>
          <w:rFonts w:asciiTheme="minorHAnsi" w:hAnsiTheme="minorHAnsi" w:cstheme="minorHAnsi"/>
        </w:rPr>
        <w:t xml:space="preserve"> de conformidad al Artículo 24, Fracción </w:t>
      </w:r>
      <w:r w:rsidRPr="00390F1A">
        <w:rPr>
          <w:rFonts w:asciiTheme="minorHAnsi" w:hAnsiTheme="minorHAnsi" w:cstheme="minorHAnsi"/>
        </w:rPr>
        <w:lastRenderedPageBreak/>
        <w:t xml:space="preserve">VIII del Reglamento de Compras, Enajenaciones y Contratación de Servicios del Municipio de Zapopan, Jalisco.  </w:t>
      </w:r>
    </w:p>
    <w:p w14:paraId="2622E0A6" w14:textId="77777777" w:rsidR="00406788" w:rsidRDefault="00406788" w:rsidP="00390F1A">
      <w:pPr>
        <w:shd w:val="clear" w:color="auto" w:fill="FFFFFF"/>
        <w:ind w:left="1134"/>
        <w:contextualSpacing/>
        <w:jc w:val="both"/>
        <w:rPr>
          <w:rFonts w:asciiTheme="minorHAnsi" w:hAnsiTheme="minorHAnsi" w:cstheme="minorHAnsi"/>
        </w:rPr>
      </w:pPr>
    </w:p>
    <w:p w14:paraId="3834068E" w14:textId="696DEBD3" w:rsidR="00406788" w:rsidRDefault="00406788" w:rsidP="00406788">
      <w:pPr>
        <w:shd w:val="clear" w:color="auto" w:fill="FFFFFF"/>
        <w:spacing w:after="100" w:afterAutospacing="1" w:line="276" w:lineRule="auto"/>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asunto vario C</w:t>
      </w:r>
      <w:r>
        <w:rPr>
          <w:rFonts w:asciiTheme="minorHAnsi" w:hAnsiTheme="minorHAnsi" w:cstheme="minorHAnsi"/>
          <w:lang w:val="es-ES_tradnl"/>
        </w:rPr>
        <w:t>, los que estén por la afirmativa, sírvanse manifestarlo levantando su mano.</w:t>
      </w:r>
    </w:p>
    <w:p w14:paraId="3EEC41CA" w14:textId="77777777" w:rsidR="00406788" w:rsidRDefault="00406788" w:rsidP="00406788">
      <w:pPr>
        <w:shd w:val="clear" w:color="auto" w:fill="FFFFFF"/>
        <w:spacing w:after="100" w:afterAutospacing="1" w:line="276" w:lineRule="auto"/>
        <w:contextualSpacing/>
        <w:jc w:val="both"/>
        <w:rPr>
          <w:rFonts w:asciiTheme="minorHAnsi" w:hAnsiTheme="minorHAnsi" w:cstheme="minorHAnsi"/>
          <w:lang w:val="es-ES_tradnl"/>
        </w:rPr>
      </w:pPr>
    </w:p>
    <w:p w14:paraId="08A4B1CF" w14:textId="77777777" w:rsidR="00406788" w:rsidRDefault="00406788" w:rsidP="00406788">
      <w:pPr>
        <w:jc w:val="center"/>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14:paraId="231100E5" w14:textId="77777777" w:rsidR="00406788" w:rsidRDefault="00406788" w:rsidP="00390F1A">
      <w:pPr>
        <w:shd w:val="clear" w:color="auto" w:fill="FFFFFF"/>
        <w:ind w:left="1134"/>
        <w:contextualSpacing/>
        <w:jc w:val="both"/>
        <w:rPr>
          <w:rFonts w:asciiTheme="minorHAnsi" w:hAnsiTheme="minorHAnsi" w:cstheme="minorHAnsi"/>
        </w:rPr>
      </w:pPr>
    </w:p>
    <w:p w14:paraId="301EFA6B" w14:textId="69947037" w:rsidR="00406788" w:rsidRPr="00406788" w:rsidRDefault="00406788" w:rsidP="00406788">
      <w:pPr>
        <w:pStyle w:val="Prrafodelista"/>
        <w:numPr>
          <w:ilvl w:val="0"/>
          <w:numId w:val="28"/>
        </w:numPr>
        <w:shd w:val="clear" w:color="auto" w:fill="FFFFFF"/>
        <w:contextualSpacing/>
        <w:jc w:val="both"/>
        <w:rPr>
          <w:rFonts w:asciiTheme="minorHAnsi" w:hAnsiTheme="minorHAnsi" w:cstheme="minorHAnsi"/>
        </w:rPr>
      </w:pPr>
      <w:r w:rsidRPr="00406788">
        <w:rPr>
          <w:rFonts w:asciiTheme="minorHAnsi" w:hAnsiTheme="minorHAnsi" w:cstheme="minorHAnsi"/>
        </w:rPr>
        <w:t>Se da cuenta que se recibió oficio número 0801.1/2023/0339, firmado por Edmundo Antonio Amutio Villa, Coordinador General de Administración e Innovación Gubernamental, mediante el cual informa del oficio número 1400/2023/T-2338, emitido por la Tesorería Municipal, donde se solicita se informe al Comité de Adquisiciones, la contratación de prestación de servicios de la empresa Desarrollos Tecnológicos Lazmex S. de R.L. de C.V., la cual tiene por objeto proporcionar los servicios profesionales especializados en detectar diferencias de construcción, asimismo en representación auxiliar del Gobierno Municipal, ejecutar acciones, programas y proyectos de notificación, persuasión y convencimiento para la recuperación del pago de las obligaciones fiscales en materia del impuesto  predial de diversos contribuyentes, dicho servicio se realizará aplicando varias acciones, dicha contratación se deriva del punto de acuerdo aprobado en la Sesión Ordinaria del 15 de diciembre del 2021 en el punto 6.13, y la Fe de Erratas aprobada en la Sesión Ordinaria del 28 de abril del 2022, que faculta a la Tesorería Municipal a efecto de que seleccione a la o las personas jurídicas idóneas para la labor encomendada.</w:t>
      </w:r>
    </w:p>
    <w:p w14:paraId="2F79B529" w14:textId="77777777" w:rsidR="00406788" w:rsidRPr="00406788" w:rsidRDefault="00406788" w:rsidP="00406788">
      <w:pPr>
        <w:shd w:val="clear" w:color="auto" w:fill="FFFFFF"/>
        <w:ind w:left="720"/>
        <w:contextualSpacing/>
        <w:jc w:val="both"/>
        <w:rPr>
          <w:rFonts w:asciiTheme="minorHAnsi" w:hAnsiTheme="minorHAnsi" w:cstheme="minorHAnsi"/>
        </w:rPr>
      </w:pPr>
    </w:p>
    <w:p w14:paraId="6B27BB03" w14:textId="77777777" w:rsidR="00406788" w:rsidRPr="00406788" w:rsidRDefault="00406788" w:rsidP="00406788">
      <w:pPr>
        <w:shd w:val="clear" w:color="auto" w:fill="FFFFFF"/>
        <w:ind w:left="993"/>
        <w:contextualSpacing/>
        <w:jc w:val="both"/>
        <w:rPr>
          <w:rFonts w:asciiTheme="minorHAnsi" w:hAnsiTheme="minorHAnsi" w:cstheme="minorHAnsi"/>
        </w:rPr>
      </w:pPr>
      <w:r w:rsidRPr="00406788">
        <w:rPr>
          <w:rFonts w:asciiTheme="minorHAnsi" w:hAnsiTheme="minorHAnsi" w:cstheme="minorHAnsi"/>
        </w:rPr>
        <w:t>Cabe mencionar que el honorario del servicio contratado será del 33% más I.V.A., respecto de las cantidades que, siendo recuperadas, sean atribuibles a las acciones realizadas por la empresa.</w:t>
      </w:r>
    </w:p>
    <w:p w14:paraId="6E3E491D" w14:textId="77777777" w:rsidR="00406788" w:rsidRPr="00406788" w:rsidRDefault="00406788" w:rsidP="00406788">
      <w:pPr>
        <w:shd w:val="clear" w:color="auto" w:fill="FFFFFF"/>
        <w:ind w:left="993"/>
        <w:contextualSpacing/>
        <w:jc w:val="both"/>
        <w:rPr>
          <w:rFonts w:asciiTheme="minorHAnsi" w:hAnsiTheme="minorHAnsi" w:cstheme="minorHAnsi"/>
        </w:rPr>
      </w:pPr>
    </w:p>
    <w:p w14:paraId="6687D472" w14:textId="77777777" w:rsidR="00406788" w:rsidRPr="00406788" w:rsidRDefault="00406788" w:rsidP="00406788">
      <w:pPr>
        <w:shd w:val="clear" w:color="auto" w:fill="FFFFFF"/>
        <w:ind w:left="993"/>
        <w:contextualSpacing/>
        <w:jc w:val="both"/>
        <w:rPr>
          <w:rFonts w:asciiTheme="minorHAnsi" w:hAnsiTheme="minorHAnsi" w:cstheme="minorHAnsi"/>
        </w:rPr>
      </w:pPr>
      <w:r w:rsidRPr="00406788">
        <w:rPr>
          <w:rFonts w:asciiTheme="minorHAnsi" w:hAnsiTheme="minorHAnsi" w:cstheme="minorHAnsi"/>
        </w:rPr>
        <w:t>La vigencia de la contratación será del 30 de marzo del 2023 al 30 de septiembre del 2024.</w:t>
      </w:r>
    </w:p>
    <w:p w14:paraId="03EDFD73" w14:textId="77777777" w:rsidR="00406788" w:rsidRPr="00406788" w:rsidRDefault="00406788" w:rsidP="00406788">
      <w:pPr>
        <w:shd w:val="clear" w:color="auto" w:fill="FFFFFF"/>
        <w:ind w:left="993"/>
        <w:contextualSpacing/>
        <w:jc w:val="both"/>
        <w:rPr>
          <w:rFonts w:asciiTheme="minorHAnsi" w:hAnsiTheme="minorHAnsi" w:cstheme="minorHAnsi"/>
        </w:rPr>
      </w:pPr>
    </w:p>
    <w:p w14:paraId="5C20C4B2" w14:textId="77777777" w:rsidR="00406788" w:rsidRPr="00406788" w:rsidRDefault="00406788" w:rsidP="00406788">
      <w:pPr>
        <w:shd w:val="clear" w:color="auto" w:fill="FFFFFF"/>
        <w:ind w:left="993"/>
        <w:contextualSpacing/>
        <w:jc w:val="both"/>
        <w:rPr>
          <w:rFonts w:asciiTheme="minorHAnsi" w:hAnsiTheme="minorHAnsi" w:cstheme="minorHAnsi"/>
        </w:rPr>
      </w:pPr>
      <w:r w:rsidRPr="00406788">
        <w:rPr>
          <w:rFonts w:asciiTheme="minorHAnsi" w:hAnsiTheme="minorHAnsi" w:cstheme="minorHAnsi"/>
        </w:rPr>
        <w:t xml:space="preserve">Es importante mencionar que el proveedor cumple con los criterios de transparencia, legalidad, económica y eficiencia para la prestación de servicios a contratar, así mismo cuenta con la experiencia exitosa en trabajos de modernización catastral en proyectos supervisados por INEGI y BANOBRAS, en la zona metropolitana de Guadalajara y en otros municipios del país, además cuenta con un software especializado para gestión territorial </w:t>
      </w:r>
      <w:r w:rsidRPr="00406788">
        <w:rPr>
          <w:rFonts w:asciiTheme="minorHAnsi" w:hAnsiTheme="minorHAnsi" w:cstheme="minorHAnsi"/>
        </w:rPr>
        <w:lastRenderedPageBreak/>
        <w:t xml:space="preserve">denominado </w:t>
      </w:r>
      <w:proofErr w:type="spellStart"/>
      <w:r w:rsidRPr="00406788">
        <w:rPr>
          <w:rFonts w:asciiTheme="minorHAnsi" w:hAnsiTheme="minorHAnsi" w:cstheme="minorHAnsi"/>
        </w:rPr>
        <w:t>UbicaLx</w:t>
      </w:r>
      <w:proofErr w:type="spellEnd"/>
      <w:r w:rsidRPr="00406788">
        <w:rPr>
          <w:rFonts w:asciiTheme="minorHAnsi" w:hAnsiTheme="minorHAnsi" w:cstheme="minorHAnsi"/>
        </w:rPr>
        <w:t xml:space="preserve">® (sistema geográfica y </w:t>
      </w:r>
      <w:proofErr w:type="spellStart"/>
      <w:r w:rsidRPr="00406788">
        <w:rPr>
          <w:rFonts w:asciiTheme="minorHAnsi" w:hAnsiTheme="minorHAnsi" w:cstheme="minorHAnsi"/>
        </w:rPr>
        <w:t>georeferencias</w:t>
      </w:r>
      <w:proofErr w:type="spellEnd"/>
      <w:r w:rsidRPr="00406788">
        <w:rPr>
          <w:rFonts w:asciiTheme="minorHAnsi" w:hAnsiTheme="minorHAnsi" w:cstheme="minorHAnsi"/>
        </w:rPr>
        <w:t>) registrado ante el Instituto Mexicano de la Propiedad Industrial con el folio número 03-2002-103110545800-01.</w:t>
      </w:r>
    </w:p>
    <w:p w14:paraId="7026C909" w14:textId="77777777" w:rsidR="00406788" w:rsidRPr="00406788" w:rsidRDefault="00406788" w:rsidP="00406788">
      <w:pPr>
        <w:shd w:val="clear" w:color="auto" w:fill="FFFFFF"/>
        <w:ind w:left="993"/>
        <w:contextualSpacing/>
        <w:jc w:val="both"/>
        <w:rPr>
          <w:rFonts w:asciiTheme="minorHAnsi" w:hAnsiTheme="minorHAnsi" w:cstheme="minorHAnsi"/>
        </w:rPr>
      </w:pPr>
    </w:p>
    <w:p w14:paraId="1AFB5F73" w14:textId="77777777" w:rsidR="00406788" w:rsidRPr="00406788" w:rsidRDefault="00406788" w:rsidP="00406788">
      <w:pPr>
        <w:shd w:val="clear" w:color="auto" w:fill="FFFFFF"/>
        <w:ind w:left="993"/>
        <w:contextualSpacing/>
        <w:jc w:val="both"/>
        <w:rPr>
          <w:rFonts w:asciiTheme="minorHAnsi" w:hAnsiTheme="minorHAnsi" w:cstheme="minorHAnsi"/>
        </w:rPr>
      </w:pPr>
      <w:r w:rsidRPr="00406788">
        <w:rPr>
          <w:rFonts w:asciiTheme="minorHAnsi" w:hAnsiTheme="minorHAnsi" w:cstheme="minorHAnsi"/>
        </w:rPr>
        <w:t>Lo anterior de conformidad en el artículo 101, fracción II del Reglamento de Compras Enajenaciones y Contratación de Servicios del Municipio de Zapopan Jalisco.</w:t>
      </w:r>
    </w:p>
    <w:p w14:paraId="0976AC97" w14:textId="77777777" w:rsidR="00390F1A" w:rsidRDefault="00390F1A" w:rsidP="00063D46">
      <w:pPr>
        <w:jc w:val="center"/>
        <w:rPr>
          <w:rFonts w:asciiTheme="minorHAnsi" w:hAnsiTheme="minorHAnsi" w:cstheme="minorHAnsi"/>
          <w:b/>
          <w:i/>
          <w:lang w:eastAsia="en-US"/>
        </w:rPr>
      </w:pPr>
    </w:p>
    <w:p w14:paraId="3AB8C05A" w14:textId="77777777" w:rsidR="00063D46" w:rsidRDefault="00063D46" w:rsidP="00063D46">
      <w:pPr>
        <w:jc w:val="center"/>
        <w:rPr>
          <w:rFonts w:asciiTheme="minorHAnsi" w:hAnsiTheme="minorHAnsi" w:cstheme="minorHAnsi"/>
          <w:b/>
          <w:i/>
          <w:lang w:eastAsia="en-US"/>
        </w:rPr>
      </w:pPr>
      <w:r>
        <w:rPr>
          <w:rFonts w:asciiTheme="minorHAnsi" w:hAnsiTheme="minorHAnsi" w:cstheme="minorHAnsi"/>
          <w:b/>
          <w:i/>
          <w:lang w:eastAsia="en-US"/>
        </w:rPr>
        <w:t>Los integrantes del Comité presentes se dan por enterados.</w:t>
      </w:r>
    </w:p>
    <w:p w14:paraId="0F8DEFA5" w14:textId="77777777" w:rsidR="00063D46" w:rsidRDefault="00063D46" w:rsidP="002F6699">
      <w:pPr>
        <w:jc w:val="both"/>
        <w:rPr>
          <w:rFonts w:asciiTheme="minorHAnsi" w:eastAsia="Century Gothic" w:hAnsiTheme="minorHAnsi" w:cstheme="minorHAnsi"/>
        </w:rPr>
      </w:pPr>
    </w:p>
    <w:p w14:paraId="770DB5E6" w14:textId="5B707203" w:rsidR="00406788" w:rsidRPr="00406788" w:rsidRDefault="00406788" w:rsidP="00406788">
      <w:pPr>
        <w:pStyle w:val="Prrafodelista"/>
        <w:numPr>
          <w:ilvl w:val="0"/>
          <w:numId w:val="28"/>
        </w:numPr>
        <w:shd w:val="clear" w:color="auto" w:fill="FFFFFF"/>
        <w:autoSpaceDE w:val="0"/>
        <w:autoSpaceDN w:val="0"/>
        <w:adjustRightInd w:val="0"/>
        <w:contextualSpacing/>
        <w:jc w:val="both"/>
        <w:rPr>
          <w:rFonts w:asciiTheme="minorHAnsi" w:hAnsiTheme="minorHAnsi" w:cstheme="minorHAnsi"/>
          <w:iCs/>
        </w:rPr>
      </w:pPr>
      <w:r w:rsidRPr="00406788">
        <w:rPr>
          <w:rFonts w:asciiTheme="minorHAnsi" w:hAnsiTheme="minorHAnsi" w:cstheme="minorHAnsi"/>
        </w:rPr>
        <w:t xml:space="preserve">Se informa que se les envió adjunto a la convocatoria las reformas al Reglamento de Compras Enajenaciones y Contratación de Servicios del Municipio de Zapopan Jalisco, las cuales entraron en vigor a partir del 14 de marzo del 2023, atendiendo a lo estipulado a los decretos de las reformas que derivan de la Ley de Compras Gubernamentales, Enajenaciones y Contratación de Servicios del Estado de Jalisco y sus Municipios y de </w:t>
      </w:r>
      <w:r w:rsidRPr="00406788">
        <w:rPr>
          <w:rFonts w:asciiTheme="minorHAnsi" w:eastAsiaTheme="minorEastAsia" w:hAnsiTheme="minorHAnsi" w:cstheme="minorHAnsi"/>
        </w:rPr>
        <w:t xml:space="preserve">conformidad con el Artículo 5, del  </w:t>
      </w:r>
      <w:r w:rsidRPr="00406788">
        <w:rPr>
          <w:rFonts w:asciiTheme="minorHAnsi" w:hAnsiTheme="minorHAnsi" w:cstheme="minorHAnsi"/>
        </w:rPr>
        <w:t>Reglamento en mención, p</w:t>
      </w:r>
      <w:r w:rsidRPr="00406788">
        <w:rPr>
          <w:rFonts w:asciiTheme="minorHAnsi" w:hAnsiTheme="minorHAnsi" w:cstheme="minorHAnsi"/>
          <w:iCs/>
        </w:rPr>
        <w:t>ara efectos de determinar los montos máximos aplicables a los procedimientos para adquisiciones, arrendamientos y contratación de servicios previstos en la Ley y en el presente Reglamento se determinan los siguientes:</w:t>
      </w:r>
    </w:p>
    <w:p w14:paraId="64081F94" w14:textId="77777777" w:rsidR="00406788" w:rsidRPr="00406788" w:rsidRDefault="00406788" w:rsidP="00406788">
      <w:pPr>
        <w:autoSpaceDE w:val="0"/>
        <w:autoSpaceDN w:val="0"/>
        <w:adjustRightInd w:val="0"/>
        <w:jc w:val="both"/>
        <w:rPr>
          <w:rFonts w:asciiTheme="minorHAnsi" w:hAnsiTheme="minorHAnsi" w:cstheme="minorHAnsi"/>
          <w:iCs/>
        </w:rPr>
      </w:pPr>
    </w:p>
    <w:p w14:paraId="26B067AE" w14:textId="77777777" w:rsidR="00406788" w:rsidRPr="00406788" w:rsidRDefault="00406788" w:rsidP="00406788">
      <w:pPr>
        <w:autoSpaceDE w:val="0"/>
        <w:autoSpaceDN w:val="0"/>
        <w:adjustRightInd w:val="0"/>
        <w:ind w:firstLine="708"/>
        <w:jc w:val="both"/>
        <w:rPr>
          <w:rFonts w:asciiTheme="minorHAnsi" w:hAnsiTheme="minorHAnsi" w:cstheme="minorHAnsi"/>
          <w:b/>
          <w:bCs/>
          <w:iCs/>
        </w:rPr>
      </w:pPr>
      <w:r w:rsidRPr="00406788">
        <w:rPr>
          <w:rFonts w:asciiTheme="minorHAnsi" w:hAnsiTheme="minorHAnsi" w:cstheme="minorHAnsi"/>
          <w:b/>
          <w:bCs/>
          <w:iCs/>
        </w:rPr>
        <w:t>Proceso Factores</w:t>
      </w:r>
    </w:p>
    <w:p w14:paraId="58863BCD" w14:textId="77777777" w:rsidR="00406788" w:rsidRPr="00406788" w:rsidRDefault="00406788" w:rsidP="00406788">
      <w:pPr>
        <w:autoSpaceDE w:val="0"/>
        <w:autoSpaceDN w:val="0"/>
        <w:adjustRightInd w:val="0"/>
        <w:ind w:firstLine="708"/>
        <w:jc w:val="both"/>
        <w:rPr>
          <w:rFonts w:asciiTheme="minorHAnsi" w:hAnsiTheme="minorHAnsi" w:cstheme="minorHAnsi"/>
          <w:b/>
          <w:bCs/>
          <w:iCs/>
        </w:rPr>
      </w:pPr>
    </w:p>
    <w:tbl>
      <w:tblPr>
        <w:tblW w:w="8359" w:type="dxa"/>
        <w:jc w:val="center"/>
        <w:tblLayout w:type="fixed"/>
        <w:tblCellMar>
          <w:left w:w="70" w:type="dxa"/>
          <w:right w:w="70" w:type="dxa"/>
        </w:tblCellMar>
        <w:tblLook w:val="04A0" w:firstRow="1" w:lastRow="0" w:firstColumn="1" w:lastColumn="0" w:noHBand="0" w:noVBand="1"/>
      </w:tblPr>
      <w:tblGrid>
        <w:gridCol w:w="2142"/>
        <w:gridCol w:w="3458"/>
        <w:gridCol w:w="2759"/>
      </w:tblGrid>
      <w:tr w:rsidR="00406788" w:rsidRPr="00406788" w14:paraId="70B24232" w14:textId="77777777" w:rsidTr="00BC2EA5">
        <w:trPr>
          <w:trHeight w:val="355"/>
          <w:jc w:val="center"/>
        </w:trPr>
        <w:tc>
          <w:tcPr>
            <w:tcW w:w="2142" w:type="dxa"/>
            <w:tcBorders>
              <w:top w:val="single" w:sz="4" w:space="0" w:color="auto"/>
              <w:left w:val="single" w:sz="4" w:space="0" w:color="auto"/>
              <w:bottom w:val="single" w:sz="4" w:space="0" w:color="auto"/>
              <w:right w:val="single" w:sz="4" w:space="0" w:color="auto"/>
            </w:tcBorders>
            <w:shd w:val="clear" w:color="auto" w:fill="F4B084"/>
            <w:vAlign w:val="bottom"/>
            <w:hideMark/>
          </w:tcPr>
          <w:p w14:paraId="30B10D27" w14:textId="77777777" w:rsidR="00406788" w:rsidRPr="00406788" w:rsidRDefault="00406788">
            <w:pPr>
              <w:jc w:val="center"/>
              <w:rPr>
                <w:rFonts w:asciiTheme="minorHAnsi" w:hAnsiTheme="minorHAnsi" w:cstheme="minorHAnsi"/>
                <w:b/>
                <w:bCs/>
                <w:color w:val="000000"/>
                <w:sz w:val="22"/>
                <w:szCs w:val="22"/>
                <w:lang w:eastAsia="es-MX"/>
              </w:rPr>
            </w:pPr>
            <w:r w:rsidRPr="00406788">
              <w:rPr>
                <w:rFonts w:asciiTheme="minorHAnsi" w:hAnsiTheme="minorHAnsi" w:cstheme="minorHAnsi"/>
                <w:b/>
                <w:bCs/>
                <w:color w:val="000000"/>
                <w:lang w:eastAsia="es-MX"/>
              </w:rPr>
              <w:t>PROCESO</w:t>
            </w:r>
          </w:p>
        </w:tc>
        <w:tc>
          <w:tcPr>
            <w:tcW w:w="3458" w:type="dxa"/>
            <w:tcBorders>
              <w:top w:val="single" w:sz="4" w:space="0" w:color="auto"/>
              <w:left w:val="nil"/>
              <w:bottom w:val="single" w:sz="4" w:space="0" w:color="auto"/>
              <w:right w:val="single" w:sz="4" w:space="0" w:color="auto"/>
            </w:tcBorders>
            <w:shd w:val="clear" w:color="auto" w:fill="F4B084"/>
            <w:vAlign w:val="bottom"/>
            <w:hideMark/>
          </w:tcPr>
          <w:p w14:paraId="1352574E" w14:textId="77777777" w:rsidR="00406788" w:rsidRPr="00406788" w:rsidRDefault="00406788">
            <w:pPr>
              <w:jc w:val="center"/>
              <w:rPr>
                <w:rFonts w:asciiTheme="minorHAnsi" w:hAnsiTheme="minorHAnsi" w:cstheme="minorHAnsi"/>
                <w:b/>
                <w:bCs/>
                <w:color w:val="000000"/>
                <w:lang w:eastAsia="es-MX"/>
              </w:rPr>
            </w:pPr>
            <w:r w:rsidRPr="00406788">
              <w:rPr>
                <w:rFonts w:asciiTheme="minorHAnsi" w:hAnsiTheme="minorHAnsi" w:cstheme="minorHAnsi"/>
                <w:b/>
                <w:bCs/>
                <w:color w:val="000000"/>
                <w:lang w:eastAsia="es-MX"/>
              </w:rPr>
              <w:t>FACTORES</w:t>
            </w:r>
          </w:p>
        </w:tc>
        <w:tc>
          <w:tcPr>
            <w:tcW w:w="2759" w:type="dxa"/>
            <w:tcBorders>
              <w:top w:val="single" w:sz="4" w:space="0" w:color="auto"/>
              <w:left w:val="nil"/>
              <w:bottom w:val="single" w:sz="4" w:space="0" w:color="auto"/>
              <w:right w:val="single" w:sz="4" w:space="0" w:color="auto"/>
            </w:tcBorders>
            <w:shd w:val="clear" w:color="auto" w:fill="F4B084"/>
            <w:vAlign w:val="bottom"/>
            <w:hideMark/>
          </w:tcPr>
          <w:p w14:paraId="58EBFF69" w14:textId="77777777" w:rsidR="00406788" w:rsidRPr="00406788" w:rsidRDefault="00406788">
            <w:pPr>
              <w:jc w:val="center"/>
              <w:rPr>
                <w:rFonts w:asciiTheme="minorHAnsi" w:hAnsiTheme="minorHAnsi" w:cstheme="minorHAnsi"/>
                <w:b/>
                <w:bCs/>
                <w:color w:val="000000"/>
                <w:lang w:eastAsia="es-MX"/>
              </w:rPr>
            </w:pPr>
            <w:r w:rsidRPr="00406788">
              <w:rPr>
                <w:rFonts w:asciiTheme="minorHAnsi" w:hAnsiTheme="minorHAnsi" w:cstheme="minorHAnsi"/>
                <w:b/>
                <w:bCs/>
                <w:color w:val="000000"/>
                <w:lang w:eastAsia="es-MX"/>
              </w:rPr>
              <w:t>MONTO EN PESOS</w:t>
            </w:r>
          </w:p>
        </w:tc>
      </w:tr>
      <w:tr w:rsidR="00406788" w:rsidRPr="00406788" w14:paraId="53E43227" w14:textId="77777777" w:rsidTr="00BC2EA5">
        <w:trPr>
          <w:trHeight w:val="660"/>
          <w:jc w:val="center"/>
        </w:trPr>
        <w:tc>
          <w:tcPr>
            <w:tcW w:w="2142" w:type="dxa"/>
            <w:tcBorders>
              <w:top w:val="nil"/>
              <w:left w:val="single" w:sz="4" w:space="0" w:color="auto"/>
              <w:bottom w:val="single" w:sz="4" w:space="0" w:color="auto"/>
              <w:right w:val="single" w:sz="4" w:space="0" w:color="auto"/>
            </w:tcBorders>
            <w:vAlign w:val="bottom"/>
          </w:tcPr>
          <w:p w14:paraId="01A27D51" w14:textId="77777777" w:rsidR="00406788" w:rsidRPr="00406788" w:rsidRDefault="00406788" w:rsidP="00406788">
            <w:pPr>
              <w:jc w:val="center"/>
              <w:rPr>
                <w:rFonts w:asciiTheme="minorHAnsi" w:hAnsiTheme="minorHAnsi" w:cstheme="minorHAnsi"/>
                <w:color w:val="000000"/>
                <w:lang w:eastAsia="es-MX"/>
              </w:rPr>
            </w:pPr>
            <w:r w:rsidRPr="00406788">
              <w:rPr>
                <w:rFonts w:asciiTheme="minorHAnsi" w:hAnsiTheme="minorHAnsi" w:cstheme="minorHAnsi"/>
                <w:color w:val="000000"/>
                <w:lang w:eastAsia="es-MX"/>
              </w:rPr>
              <w:t>Fondo Revolvente</w:t>
            </w:r>
          </w:p>
          <w:p w14:paraId="51AE375C" w14:textId="77777777" w:rsidR="00406788" w:rsidRPr="00406788" w:rsidRDefault="00406788">
            <w:pPr>
              <w:rPr>
                <w:rFonts w:asciiTheme="minorHAnsi" w:hAnsiTheme="minorHAnsi" w:cstheme="minorHAnsi"/>
                <w:color w:val="000000"/>
                <w:lang w:eastAsia="es-MX"/>
              </w:rPr>
            </w:pPr>
          </w:p>
          <w:p w14:paraId="238EA156" w14:textId="77777777" w:rsidR="00406788" w:rsidRPr="00406788" w:rsidRDefault="00406788">
            <w:pPr>
              <w:rPr>
                <w:rFonts w:asciiTheme="minorHAnsi" w:hAnsiTheme="minorHAnsi" w:cstheme="minorHAnsi"/>
                <w:color w:val="000000"/>
                <w:lang w:eastAsia="es-MX"/>
              </w:rPr>
            </w:pPr>
          </w:p>
          <w:p w14:paraId="31D0282D" w14:textId="77777777" w:rsidR="00406788" w:rsidRPr="00406788" w:rsidRDefault="00406788">
            <w:pPr>
              <w:rPr>
                <w:rFonts w:asciiTheme="minorHAnsi" w:hAnsiTheme="minorHAnsi" w:cstheme="minorHAnsi"/>
                <w:color w:val="000000"/>
                <w:lang w:eastAsia="es-MX"/>
              </w:rPr>
            </w:pPr>
          </w:p>
          <w:p w14:paraId="19A20836" w14:textId="77777777" w:rsidR="00406788" w:rsidRPr="00406788" w:rsidRDefault="00406788">
            <w:pPr>
              <w:rPr>
                <w:rFonts w:asciiTheme="minorHAnsi" w:hAnsiTheme="minorHAnsi" w:cstheme="minorHAnsi"/>
                <w:color w:val="000000"/>
                <w:lang w:eastAsia="es-MX"/>
              </w:rPr>
            </w:pPr>
          </w:p>
          <w:p w14:paraId="7821CC7E" w14:textId="77777777" w:rsidR="00406788" w:rsidRPr="00406788" w:rsidRDefault="00406788">
            <w:pPr>
              <w:rPr>
                <w:rFonts w:asciiTheme="minorHAnsi" w:hAnsiTheme="minorHAnsi" w:cstheme="minorHAnsi"/>
                <w:color w:val="000000"/>
                <w:lang w:eastAsia="es-MX"/>
              </w:rPr>
            </w:pPr>
          </w:p>
          <w:p w14:paraId="43AEE58D" w14:textId="77777777" w:rsidR="00406788" w:rsidRPr="00406788" w:rsidRDefault="00406788">
            <w:pPr>
              <w:rPr>
                <w:rFonts w:asciiTheme="minorHAnsi" w:hAnsiTheme="minorHAnsi" w:cstheme="minorHAnsi"/>
                <w:color w:val="000000"/>
                <w:lang w:eastAsia="es-MX"/>
              </w:rPr>
            </w:pPr>
          </w:p>
          <w:p w14:paraId="27A91BBB" w14:textId="77777777" w:rsidR="00406788" w:rsidRPr="00406788" w:rsidRDefault="00406788">
            <w:pPr>
              <w:rPr>
                <w:rFonts w:asciiTheme="minorHAnsi" w:hAnsiTheme="minorHAnsi" w:cstheme="minorHAnsi"/>
                <w:color w:val="000000"/>
                <w:lang w:eastAsia="es-MX"/>
              </w:rPr>
            </w:pPr>
          </w:p>
        </w:tc>
        <w:tc>
          <w:tcPr>
            <w:tcW w:w="3458" w:type="dxa"/>
            <w:tcBorders>
              <w:top w:val="nil"/>
              <w:left w:val="nil"/>
              <w:bottom w:val="single" w:sz="4" w:space="0" w:color="auto"/>
              <w:right w:val="single" w:sz="4" w:space="0" w:color="auto"/>
            </w:tcBorders>
            <w:vAlign w:val="bottom"/>
            <w:hideMark/>
          </w:tcPr>
          <w:p w14:paraId="1D998FAE" w14:textId="77777777" w:rsidR="00406788" w:rsidRPr="00406788" w:rsidRDefault="00406788">
            <w:pPr>
              <w:autoSpaceDE w:val="0"/>
              <w:autoSpaceDN w:val="0"/>
              <w:adjustRightInd w:val="0"/>
              <w:rPr>
                <w:rFonts w:asciiTheme="minorHAnsi" w:hAnsiTheme="minorHAnsi" w:cstheme="minorHAnsi"/>
                <w:b/>
                <w:bCs/>
                <w:iCs/>
                <w:lang w:eastAsia="en-US"/>
              </w:rPr>
            </w:pPr>
            <w:r w:rsidRPr="00406788">
              <w:rPr>
                <w:rFonts w:asciiTheme="minorHAnsi" w:hAnsiTheme="minorHAnsi" w:cstheme="minorHAnsi"/>
                <w:b/>
                <w:bCs/>
                <w:iCs/>
              </w:rPr>
              <w:t>La Tesorería Municipal, lo administrará conforme lo</w:t>
            </w:r>
          </w:p>
          <w:p w14:paraId="2729C946" w14:textId="77777777" w:rsidR="00406788" w:rsidRPr="00406788" w:rsidRDefault="00406788">
            <w:pPr>
              <w:autoSpaceDE w:val="0"/>
              <w:autoSpaceDN w:val="0"/>
              <w:adjustRightInd w:val="0"/>
              <w:rPr>
                <w:rFonts w:asciiTheme="minorHAnsi" w:hAnsiTheme="minorHAnsi" w:cstheme="minorHAnsi"/>
                <w:b/>
                <w:bCs/>
                <w:iCs/>
              </w:rPr>
            </w:pPr>
            <w:r w:rsidRPr="00406788">
              <w:rPr>
                <w:rFonts w:asciiTheme="minorHAnsi" w:hAnsiTheme="minorHAnsi" w:cstheme="minorHAnsi"/>
                <w:b/>
                <w:bCs/>
                <w:iCs/>
              </w:rPr>
              <w:t>establezcan sus políticas administrativas y demás</w:t>
            </w:r>
          </w:p>
          <w:p w14:paraId="091B4BB7" w14:textId="478C8571" w:rsidR="00406788" w:rsidRPr="00406788" w:rsidRDefault="00406788">
            <w:pPr>
              <w:autoSpaceDE w:val="0"/>
              <w:autoSpaceDN w:val="0"/>
              <w:adjustRightInd w:val="0"/>
              <w:rPr>
                <w:rFonts w:asciiTheme="minorHAnsi" w:hAnsiTheme="minorHAnsi" w:cstheme="minorHAnsi"/>
                <w:b/>
                <w:bCs/>
                <w:iCs/>
              </w:rPr>
            </w:pPr>
            <w:r w:rsidRPr="00406788">
              <w:rPr>
                <w:rFonts w:asciiTheme="minorHAnsi" w:hAnsiTheme="minorHAnsi" w:cstheme="minorHAnsi"/>
                <w:b/>
                <w:bCs/>
                <w:iCs/>
              </w:rPr>
              <w:t>Normatividad aplicable.</w:t>
            </w:r>
          </w:p>
          <w:p w14:paraId="77345151" w14:textId="77777777" w:rsidR="00406788" w:rsidRPr="00406788" w:rsidRDefault="00406788">
            <w:pPr>
              <w:autoSpaceDE w:val="0"/>
              <w:autoSpaceDN w:val="0"/>
              <w:adjustRightInd w:val="0"/>
              <w:rPr>
                <w:rFonts w:asciiTheme="minorHAnsi" w:hAnsiTheme="minorHAnsi" w:cstheme="minorHAnsi"/>
                <w:b/>
                <w:bCs/>
                <w:iCs/>
              </w:rPr>
            </w:pPr>
            <w:r w:rsidRPr="00406788">
              <w:rPr>
                <w:rFonts w:asciiTheme="minorHAnsi" w:hAnsiTheme="minorHAnsi" w:cstheme="minorHAnsi"/>
                <w:b/>
                <w:bCs/>
                <w:iCs/>
              </w:rPr>
              <w:t>El monto establecido será administrado en las</w:t>
            </w:r>
          </w:p>
          <w:p w14:paraId="2D208637" w14:textId="77777777" w:rsidR="00406788" w:rsidRPr="00406788" w:rsidRDefault="00406788">
            <w:pPr>
              <w:autoSpaceDE w:val="0"/>
              <w:autoSpaceDN w:val="0"/>
              <w:adjustRightInd w:val="0"/>
              <w:rPr>
                <w:rFonts w:asciiTheme="minorHAnsi" w:hAnsiTheme="minorHAnsi" w:cstheme="minorHAnsi"/>
                <w:b/>
                <w:bCs/>
                <w:iCs/>
              </w:rPr>
            </w:pPr>
            <w:r w:rsidRPr="00406788">
              <w:rPr>
                <w:rFonts w:asciiTheme="minorHAnsi" w:hAnsiTheme="minorHAnsi" w:cstheme="minorHAnsi"/>
                <w:b/>
                <w:bCs/>
                <w:iCs/>
              </w:rPr>
              <w:t>Políticas Administrativas de los Egresos, emitidas</w:t>
            </w:r>
          </w:p>
          <w:p w14:paraId="53C9B423" w14:textId="77777777" w:rsidR="00406788" w:rsidRPr="00406788" w:rsidRDefault="00406788">
            <w:pPr>
              <w:autoSpaceDE w:val="0"/>
              <w:autoSpaceDN w:val="0"/>
              <w:adjustRightInd w:val="0"/>
              <w:rPr>
                <w:rFonts w:asciiTheme="minorHAnsi" w:hAnsiTheme="minorHAnsi" w:cstheme="minorHAnsi"/>
                <w:b/>
                <w:bCs/>
                <w:iCs/>
              </w:rPr>
            </w:pPr>
            <w:r w:rsidRPr="00406788">
              <w:rPr>
                <w:rFonts w:asciiTheme="minorHAnsi" w:hAnsiTheme="minorHAnsi" w:cstheme="minorHAnsi"/>
                <w:b/>
                <w:bCs/>
                <w:iCs/>
              </w:rPr>
              <w:t>por la Tesorería Municipal, a través de la Dirección</w:t>
            </w:r>
          </w:p>
          <w:p w14:paraId="7C10797A" w14:textId="0610DEB2" w:rsidR="00406788" w:rsidRPr="00406788" w:rsidRDefault="00406788">
            <w:pPr>
              <w:autoSpaceDE w:val="0"/>
              <w:autoSpaceDN w:val="0"/>
              <w:adjustRightInd w:val="0"/>
              <w:rPr>
                <w:rFonts w:asciiTheme="minorHAnsi" w:hAnsiTheme="minorHAnsi" w:cstheme="minorHAnsi"/>
                <w:b/>
                <w:bCs/>
                <w:iCs/>
              </w:rPr>
            </w:pPr>
            <w:r w:rsidRPr="00406788">
              <w:rPr>
                <w:rFonts w:asciiTheme="minorHAnsi" w:hAnsiTheme="minorHAnsi" w:cstheme="minorHAnsi"/>
                <w:b/>
                <w:bCs/>
                <w:iCs/>
              </w:rPr>
              <w:t>De Presupuestos y Egresos.</w:t>
            </w:r>
          </w:p>
        </w:tc>
        <w:tc>
          <w:tcPr>
            <w:tcW w:w="2759" w:type="dxa"/>
            <w:tcBorders>
              <w:top w:val="nil"/>
              <w:left w:val="nil"/>
              <w:bottom w:val="single" w:sz="4" w:space="0" w:color="auto"/>
              <w:right w:val="single" w:sz="4" w:space="0" w:color="auto"/>
            </w:tcBorders>
            <w:vAlign w:val="bottom"/>
          </w:tcPr>
          <w:p w14:paraId="1F114A90" w14:textId="77777777" w:rsidR="00406788" w:rsidRPr="00406788" w:rsidRDefault="00406788">
            <w:pPr>
              <w:jc w:val="right"/>
              <w:rPr>
                <w:rFonts w:asciiTheme="minorHAnsi" w:hAnsiTheme="minorHAnsi" w:cstheme="minorHAnsi"/>
                <w:b/>
                <w:color w:val="000000"/>
                <w:sz w:val="22"/>
                <w:szCs w:val="22"/>
                <w:lang w:eastAsia="es-MX"/>
              </w:rPr>
            </w:pPr>
            <w:r w:rsidRPr="00406788">
              <w:rPr>
                <w:rFonts w:asciiTheme="minorHAnsi" w:hAnsiTheme="minorHAnsi" w:cstheme="minorHAnsi"/>
                <w:b/>
                <w:color w:val="000000"/>
                <w:lang w:eastAsia="es-MX"/>
              </w:rPr>
              <w:t xml:space="preserve">$ 16,079.70                             De acuerdo a la última actualización </w:t>
            </w:r>
          </w:p>
          <w:p w14:paraId="756638EC" w14:textId="77777777" w:rsidR="00406788" w:rsidRPr="00406788" w:rsidRDefault="00406788">
            <w:pPr>
              <w:jc w:val="right"/>
              <w:rPr>
                <w:rFonts w:asciiTheme="minorHAnsi" w:hAnsiTheme="minorHAnsi" w:cstheme="minorHAnsi"/>
                <w:b/>
                <w:color w:val="000000"/>
                <w:lang w:eastAsia="es-MX"/>
              </w:rPr>
            </w:pPr>
          </w:p>
          <w:p w14:paraId="6DA2A1EE" w14:textId="77777777" w:rsidR="00406788" w:rsidRPr="00406788" w:rsidRDefault="00406788">
            <w:pPr>
              <w:jc w:val="right"/>
              <w:rPr>
                <w:rFonts w:asciiTheme="minorHAnsi" w:hAnsiTheme="minorHAnsi" w:cstheme="minorHAnsi"/>
                <w:b/>
                <w:color w:val="000000"/>
                <w:lang w:eastAsia="es-MX"/>
              </w:rPr>
            </w:pPr>
          </w:p>
          <w:p w14:paraId="132B0C64" w14:textId="77777777" w:rsidR="00406788" w:rsidRPr="00406788" w:rsidRDefault="00406788">
            <w:pPr>
              <w:jc w:val="right"/>
              <w:rPr>
                <w:rFonts w:asciiTheme="minorHAnsi" w:hAnsiTheme="minorHAnsi" w:cstheme="minorHAnsi"/>
                <w:b/>
                <w:color w:val="000000"/>
                <w:lang w:eastAsia="es-MX"/>
              </w:rPr>
            </w:pPr>
          </w:p>
          <w:p w14:paraId="75872594" w14:textId="77777777" w:rsidR="00406788" w:rsidRPr="00406788" w:rsidRDefault="00406788">
            <w:pPr>
              <w:jc w:val="right"/>
              <w:rPr>
                <w:rFonts w:asciiTheme="minorHAnsi" w:hAnsiTheme="minorHAnsi" w:cstheme="minorHAnsi"/>
                <w:b/>
                <w:color w:val="000000"/>
                <w:lang w:eastAsia="es-MX"/>
              </w:rPr>
            </w:pPr>
          </w:p>
          <w:p w14:paraId="5CB98305" w14:textId="77777777" w:rsidR="00406788" w:rsidRPr="00406788" w:rsidRDefault="00406788">
            <w:pPr>
              <w:jc w:val="right"/>
              <w:rPr>
                <w:rFonts w:asciiTheme="minorHAnsi" w:hAnsiTheme="minorHAnsi" w:cstheme="minorHAnsi"/>
                <w:b/>
                <w:color w:val="000000"/>
                <w:lang w:eastAsia="es-MX"/>
              </w:rPr>
            </w:pPr>
          </w:p>
        </w:tc>
      </w:tr>
      <w:tr w:rsidR="00406788" w:rsidRPr="00406788" w14:paraId="43736427" w14:textId="77777777" w:rsidTr="00BC2EA5">
        <w:trPr>
          <w:trHeight w:val="1025"/>
          <w:jc w:val="center"/>
        </w:trPr>
        <w:tc>
          <w:tcPr>
            <w:tcW w:w="2142" w:type="dxa"/>
            <w:tcBorders>
              <w:top w:val="single" w:sz="4" w:space="0" w:color="auto"/>
              <w:left w:val="single" w:sz="4" w:space="0" w:color="auto"/>
              <w:bottom w:val="single" w:sz="4" w:space="0" w:color="auto"/>
              <w:right w:val="single" w:sz="4" w:space="0" w:color="auto"/>
            </w:tcBorders>
            <w:vAlign w:val="bottom"/>
          </w:tcPr>
          <w:p w14:paraId="7464EC1D" w14:textId="77777777" w:rsidR="00406788" w:rsidRPr="00406788" w:rsidRDefault="00406788">
            <w:pPr>
              <w:rPr>
                <w:rFonts w:asciiTheme="minorHAnsi" w:hAnsiTheme="minorHAnsi" w:cstheme="minorHAnsi"/>
                <w:color w:val="000000"/>
                <w:lang w:eastAsia="es-MX"/>
              </w:rPr>
            </w:pPr>
            <w:r w:rsidRPr="00406788">
              <w:rPr>
                <w:rFonts w:asciiTheme="minorHAnsi" w:hAnsiTheme="minorHAnsi" w:cstheme="minorHAnsi"/>
                <w:color w:val="000000"/>
                <w:lang w:eastAsia="es-MX"/>
              </w:rPr>
              <w:lastRenderedPageBreak/>
              <w:t>Licitación sin concurrencia del Comité</w:t>
            </w:r>
          </w:p>
          <w:p w14:paraId="5EC30E97" w14:textId="77777777" w:rsidR="00406788" w:rsidRPr="00406788" w:rsidRDefault="00406788">
            <w:pPr>
              <w:rPr>
                <w:rFonts w:asciiTheme="minorHAnsi" w:hAnsiTheme="minorHAnsi" w:cstheme="minorHAnsi"/>
                <w:color w:val="000000"/>
                <w:lang w:eastAsia="es-MX"/>
              </w:rPr>
            </w:pPr>
          </w:p>
        </w:tc>
        <w:tc>
          <w:tcPr>
            <w:tcW w:w="3458" w:type="dxa"/>
            <w:tcBorders>
              <w:top w:val="single" w:sz="4" w:space="0" w:color="auto"/>
              <w:left w:val="nil"/>
              <w:bottom w:val="single" w:sz="4" w:space="0" w:color="auto"/>
              <w:right w:val="single" w:sz="4" w:space="0" w:color="auto"/>
            </w:tcBorders>
            <w:vAlign w:val="bottom"/>
          </w:tcPr>
          <w:p w14:paraId="7C13B302" w14:textId="77777777" w:rsidR="00406788" w:rsidRPr="00406788" w:rsidRDefault="00406788">
            <w:pPr>
              <w:jc w:val="center"/>
              <w:rPr>
                <w:rFonts w:asciiTheme="minorHAnsi" w:hAnsiTheme="minorHAnsi" w:cstheme="minorHAnsi"/>
                <w:color w:val="000000"/>
                <w:lang w:eastAsia="es-MX"/>
              </w:rPr>
            </w:pPr>
            <w:r w:rsidRPr="00406788">
              <w:rPr>
                <w:rFonts w:asciiTheme="minorHAnsi" w:hAnsiTheme="minorHAnsi" w:cstheme="minorHAnsi"/>
                <w:color w:val="000000"/>
                <w:lang w:eastAsia="es-MX"/>
              </w:rPr>
              <w:t>Hasta 10,392 Unidades de Medida y Actualización</w:t>
            </w:r>
          </w:p>
          <w:p w14:paraId="1AC7531B" w14:textId="77777777" w:rsidR="00406788" w:rsidRPr="00406788" w:rsidRDefault="00406788">
            <w:pPr>
              <w:jc w:val="center"/>
              <w:rPr>
                <w:rFonts w:asciiTheme="minorHAnsi" w:hAnsiTheme="minorHAnsi" w:cstheme="minorHAnsi"/>
                <w:color w:val="000000"/>
                <w:lang w:eastAsia="es-MX"/>
              </w:rPr>
            </w:pPr>
          </w:p>
        </w:tc>
        <w:tc>
          <w:tcPr>
            <w:tcW w:w="2759" w:type="dxa"/>
            <w:tcBorders>
              <w:top w:val="single" w:sz="4" w:space="0" w:color="auto"/>
              <w:left w:val="nil"/>
              <w:bottom w:val="single" w:sz="4" w:space="0" w:color="auto"/>
              <w:right w:val="single" w:sz="4" w:space="0" w:color="auto"/>
            </w:tcBorders>
            <w:vAlign w:val="bottom"/>
          </w:tcPr>
          <w:p w14:paraId="6BCC048E" w14:textId="77777777" w:rsidR="00406788" w:rsidRPr="00406788" w:rsidRDefault="00406788">
            <w:pPr>
              <w:jc w:val="right"/>
              <w:rPr>
                <w:rFonts w:asciiTheme="minorHAnsi" w:hAnsiTheme="minorHAnsi" w:cstheme="minorHAnsi"/>
                <w:b/>
                <w:color w:val="000000"/>
                <w:lang w:eastAsia="es-MX"/>
              </w:rPr>
            </w:pPr>
          </w:p>
          <w:p w14:paraId="0CD79BF2" w14:textId="77777777" w:rsidR="00406788" w:rsidRPr="00406788" w:rsidRDefault="00406788">
            <w:pPr>
              <w:jc w:val="right"/>
              <w:rPr>
                <w:rFonts w:asciiTheme="minorHAnsi" w:hAnsiTheme="minorHAnsi" w:cstheme="minorHAnsi"/>
                <w:b/>
                <w:color w:val="000000"/>
                <w:lang w:eastAsia="es-MX"/>
              </w:rPr>
            </w:pPr>
            <w:r w:rsidRPr="00406788">
              <w:rPr>
                <w:rFonts w:asciiTheme="minorHAnsi" w:hAnsiTheme="minorHAnsi" w:cstheme="minorHAnsi"/>
                <w:b/>
                <w:color w:val="000000"/>
                <w:lang w:eastAsia="es-MX"/>
              </w:rPr>
              <w:t xml:space="preserve">$ 1,078,066.08 </w:t>
            </w:r>
          </w:p>
          <w:p w14:paraId="46865D2B" w14:textId="77777777" w:rsidR="00406788" w:rsidRPr="00406788" w:rsidRDefault="00406788">
            <w:pPr>
              <w:jc w:val="right"/>
              <w:rPr>
                <w:rFonts w:asciiTheme="minorHAnsi" w:hAnsiTheme="minorHAnsi" w:cstheme="minorHAnsi"/>
                <w:b/>
                <w:color w:val="000000"/>
                <w:lang w:eastAsia="es-MX"/>
              </w:rPr>
            </w:pPr>
          </w:p>
          <w:p w14:paraId="2BB114B0" w14:textId="77777777" w:rsidR="00406788" w:rsidRPr="00406788" w:rsidRDefault="00406788">
            <w:pPr>
              <w:jc w:val="right"/>
              <w:rPr>
                <w:rFonts w:asciiTheme="minorHAnsi" w:hAnsiTheme="minorHAnsi" w:cstheme="minorHAnsi"/>
                <w:b/>
                <w:color w:val="000000"/>
                <w:lang w:eastAsia="es-MX"/>
              </w:rPr>
            </w:pPr>
          </w:p>
        </w:tc>
      </w:tr>
      <w:tr w:rsidR="00406788" w:rsidRPr="00406788" w14:paraId="76A7EE79" w14:textId="77777777" w:rsidTr="00BC2EA5">
        <w:trPr>
          <w:trHeight w:val="785"/>
          <w:jc w:val="center"/>
        </w:trPr>
        <w:tc>
          <w:tcPr>
            <w:tcW w:w="2142" w:type="dxa"/>
            <w:tcBorders>
              <w:top w:val="nil"/>
              <w:left w:val="single" w:sz="4" w:space="0" w:color="auto"/>
              <w:bottom w:val="single" w:sz="4" w:space="0" w:color="auto"/>
              <w:right w:val="single" w:sz="4" w:space="0" w:color="auto"/>
            </w:tcBorders>
            <w:vAlign w:val="bottom"/>
            <w:hideMark/>
          </w:tcPr>
          <w:p w14:paraId="3CD5F932" w14:textId="77777777" w:rsidR="00406788" w:rsidRPr="00406788" w:rsidRDefault="00406788">
            <w:pPr>
              <w:rPr>
                <w:rFonts w:asciiTheme="minorHAnsi" w:hAnsiTheme="minorHAnsi" w:cstheme="minorHAnsi"/>
                <w:color w:val="000000"/>
                <w:lang w:eastAsia="es-MX"/>
              </w:rPr>
            </w:pPr>
            <w:r w:rsidRPr="00406788">
              <w:rPr>
                <w:rFonts w:asciiTheme="minorHAnsi" w:hAnsiTheme="minorHAnsi" w:cstheme="minorHAnsi"/>
                <w:color w:val="000000"/>
                <w:lang w:eastAsia="es-MX"/>
              </w:rPr>
              <w:t>Licitación con concurrencia del Comité</w:t>
            </w:r>
          </w:p>
        </w:tc>
        <w:tc>
          <w:tcPr>
            <w:tcW w:w="3458" w:type="dxa"/>
            <w:tcBorders>
              <w:top w:val="nil"/>
              <w:left w:val="nil"/>
              <w:bottom w:val="single" w:sz="4" w:space="0" w:color="auto"/>
              <w:right w:val="single" w:sz="4" w:space="0" w:color="auto"/>
            </w:tcBorders>
            <w:vAlign w:val="bottom"/>
          </w:tcPr>
          <w:p w14:paraId="77C5C283" w14:textId="77777777" w:rsidR="00406788" w:rsidRPr="00406788" w:rsidRDefault="00406788">
            <w:pPr>
              <w:jc w:val="center"/>
              <w:rPr>
                <w:rFonts w:asciiTheme="minorHAnsi" w:hAnsiTheme="minorHAnsi" w:cstheme="minorHAnsi"/>
                <w:color w:val="000000"/>
                <w:lang w:eastAsia="es-MX"/>
              </w:rPr>
            </w:pPr>
          </w:p>
          <w:p w14:paraId="78C40323" w14:textId="2973E85F" w:rsidR="00406788" w:rsidRPr="00406788" w:rsidRDefault="00406788">
            <w:pPr>
              <w:jc w:val="center"/>
              <w:rPr>
                <w:rFonts w:asciiTheme="minorHAnsi" w:hAnsiTheme="minorHAnsi" w:cstheme="minorHAnsi"/>
                <w:color w:val="000000"/>
                <w:lang w:eastAsia="es-MX"/>
              </w:rPr>
            </w:pPr>
            <w:r w:rsidRPr="00406788">
              <w:rPr>
                <w:rFonts w:asciiTheme="minorHAnsi" w:hAnsiTheme="minorHAnsi" w:cstheme="minorHAnsi"/>
                <w:color w:val="000000"/>
                <w:lang w:eastAsia="es-MX"/>
              </w:rPr>
              <w:t>Más de 10,392 Unidades de Medida y Actualización</w:t>
            </w:r>
          </w:p>
          <w:p w14:paraId="12B9571E" w14:textId="77777777" w:rsidR="00406788" w:rsidRPr="00406788" w:rsidRDefault="00406788">
            <w:pPr>
              <w:jc w:val="center"/>
              <w:rPr>
                <w:rFonts w:asciiTheme="minorHAnsi" w:hAnsiTheme="minorHAnsi" w:cstheme="minorHAnsi"/>
                <w:color w:val="000000"/>
                <w:lang w:eastAsia="es-MX"/>
              </w:rPr>
            </w:pPr>
          </w:p>
        </w:tc>
        <w:tc>
          <w:tcPr>
            <w:tcW w:w="2759" w:type="dxa"/>
            <w:tcBorders>
              <w:top w:val="nil"/>
              <w:left w:val="nil"/>
              <w:bottom w:val="single" w:sz="4" w:space="0" w:color="auto"/>
              <w:right w:val="single" w:sz="4" w:space="0" w:color="auto"/>
            </w:tcBorders>
            <w:vAlign w:val="bottom"/>
          </w:tcPr>
          <w:p w14:paraId="6B4FE80C" w14:textId="77777777" w:rsidR="00406788" w:rsidRPr="00406788" w:rsidRDefault="00406788">
            <w:pPr>
              <w:jc w:val="right"/>
              <w:rPr>
                <w:rFonts w:asciiTheme="minorHAnsi" w:hAnsiTheme="minorHAnsi" w:cstheme="minorHAnsi"/>
                <w:b/>
                <w:color w:val="000000"/>
                <w:lang w:eastAsia="es-MX"/>
              </w:rPr>
            </w:pPr>
            <w:r w:rsidRPr="00406788">
              <w:rPr>
                <w:rFonts w:asciiTheme="minorHAnsi" w:hAnsiTheme="minorHAnsi" w:cstheme="minorHAnsi"/>
                <w:b/>
                <w:color w:val="000000"/>
                <w:lang w:eastAsia="es-MX"/>
              </w:rPr>
              <w:t>$ 1,078,066.09</w:t>
            </w:r>
          </w:p>
          <w:p w14:paraId="7385FF81" w14:textId="77777777" w:rsidR="00406788" w:rsidRPr="00406788" w:rsidRDefault="00406788">
            <w:pPr>
              <w:jc w:val="right"/>
              <w:rPr>
                <w:rFonts w:asciiTheme="minorHAnsi" w:hAnsiTheme="minorHAnsi" w:cstheme="minorHAnsi"/>
                <w:b/>
                <w:color w:val="000000"/>
                <w:lang w:eastAsia="es-MX"/>
              </w:rPr>
            </w:pPr>
          </w:p>
        </w:tc>
      </w:tr>
    </w:tbl>
    <w:p w14:paraId="2374867A" w14:textId="77777777" w:rsidR="00406788" w:rsidRPr="00406788" w:rsidRDefault="00406788" w:rsidP="00406788">
      <w:pPr>
        <w:shd w:val="clear" w:color="auto" w:fill="FFFFFF"/>
        <w:spacing w:after="100" w:afterAutospacing="1" w:line="276" w:lineRule="auto"/>
        <w:ind w:left="1440"/>
        <w:contextualSpacing/>
        <w:rPr>
          <w:rFonts w:asciiTheme="minorHAnsi" w:hAnsiTheme="minorHAnsi" w:cstheme="minorHAnsi"/>
          <w:sz w:val="22"/>
          <w:szCs w:val="22"/>
          <w:lang w:val="es-ES_tradnl"/>
        </w:rPr>
      </w:pPr>
    </w:p>
    <w:p w14:paraId="4857CD29" w14:textId="77777777" w:rsidR="00406788" w:rsidRDefault="00406788" w:rsidP="00406788">
      <w:pPr>
        <w:shd w:val="clear" w:color="auto" w:fill="FFFFFF"/>
        <w:spacing w:after="100" w:afterAutospacing="1" w:line="276" w:lineRule="auto"/>
        <w:ind w:left="1440"/>
        <w:contextualSpacing/>
        <w:rPr>
          <w:rFonts w:asciiTheme="minorHAnsi" w:hAnsiTheme="minorHAnsi" w:cstheme="minorHAnsi"/>
          <w:lang w:val="es-ES_tradnl"/>
        </w:rPr>
      </w:pPr>
      <w:r w:rsidRPr="00406788">
        <w:rPr>
          <w:rFonts w:asciiTheme="minorHAnsi" w:hAnsiTheme="minorHAnsi" w:cstheme="minorHAnsi"/>
          <w:b/>
          <w:lang w:val="es-ES_tradnl"/>
        </w:rPr>
        <w:t>UMA:</w:t>
      </w:r>
      <w:r w:rsidRPr="00406788">
        <w:rPr>
          <w:rFonts w:asciiTheme="minorHAnsi" w:hAnsiTheme="minorHAnsi" w:cstheme="minorHAnsi"/>
          <w:lang w:val="es-ES_tradnl"/>
        </w:rPr>
        <w:t xml:space="preserve"> Unidad de Medida y Actualización.</w:t>
      </w:r>
    </w:p>
    <w:p w14:paraId="42510B18" w14:textId="77777777" w:rsidR="00406788" w:rsidRPr="00406788" w:rsidRDefault="00406788" w:rsidP="00406788">
      <w:pPr>
        <w:shd w:val="clear" w:color="auto" w:fill="FFFFFF"/>
        <w:spacing w:after="100" w:afterAutospacing="1" w:line="276" w:lineRule="auto"/>
        <w:ind w:left="1440"/>
        <w:contextualSpacing/>
        <w:rPr>
          <w:rFonts w:asciiTheme="minorHAnsi" w:hAnsiTheme="minorHAnsi" w:cstheme="minorHAnsi"/>
          <w:lang w:val="es-ES_tradnl"/>
        </w:rPr>
      </w:pPr>
    </w:p>
    <w:p w14:paraId="4804310B" w14:textId="6B668BBD" w:rsidR="00406788" w:rsidRPr="00406788" w:rsidRDefault="00406788" w:rsidP="00BC2EA5">
      <w:pPr>
        <w:ind w:left="708" w:firstLine="708"/>
        <w:jc w:val="both"/>
        <w:rPr>
          <w:rFonts w:asciiTheme="minorHAnsi" w:eastAsia="Century Gothic" w:hAnsiTheme="minorHAnsi" w:cstheme="minorHAnsi"/>
        </w:rPr>
      </w:pPr>
      <w:r w:rsidRPr="00406788">
        <w:rPr>
          <w:rFonts w:asciiTheme="minorHAnsi" w:hAnsiTheme="minorHAnsi" w:cstheme="minorHAnsi"/>
          <w:lang w:val="es-ES_tradnl"/>
        </w:rPr>
        <w:t>Monto de Unidad de Medida y Actualización: $ 103.74</w:t>
      </w:r>
    </w:p>
    <w:p w14:paraId="63DA3F7F" w14:textId="77777777" w:rsidR="00406788" w:rsidRDefault="00406788" w:rsidP="002F6699">
      <w:pPr>
        <w:jc w:val="both"/>
        <w:rPr>
          <w:rFonts w:asciiTheme="minorHAnsi" w:eastAsia="Century Gothic" w:hAnsiTheme="minorHAnsi" w:cstheme="minorHAnsi"/>
        </w:rPr>
      </w:pPr>
    </w:p>
    <w:p w14:paraId="311BDD70" w14:textId="77777777" w:rsidR="00406788" w:rsidRDefault="00406788" w:rsidP="00406788">
      <w:pPr>
        <w:jc w:val="center"/>
        <w:rPr>
          <w:rFonts w:asciiTheme="minorHAnsi" w:hAnsiTheme="minorHAnsi" w:cstheme="minorHAnsi"/>
          <w:b/>
          <w:i/>
          <w:lang w:eastAsia="en-US"/>
        </w:rPr>
      </w:pPr>
      <w:r>
        <w:rPr>
          <w:rFonts w:asciiTheme="minorHAnsi" w:hAnsiTheme="minorHAnsi" w:cstheme="minorHAnsi"/>
          <w:b/>
          <w:i/>
          <w:lang w:eastAsia="en-US"/>
        </w:rPr>
        <w:t>Los integrantes del Comité presentes se dan por enterados.</w:t>
      </w:r>
    </w:p>
    <w:p w14:paraId="44B63FC2" w14:textId="77777777" w:rsidR="00406788" w:rsidRDefault="00406788" w:rsidP="002F6699">
      <w:pPr>
        <w:jc w:val="both"/>
        <w:rPr>
          <w:rFonts w:asciiTheme="minorHAnsi" w:eastAsia="Century Gothic" w:hAnsiTheme="minorHAnsi" w:cstheme="minorHAnsi"/>
        </w:rPr>
      </w:pPr>
    </w:p>
    <w:p w14:paraId="4CAEA061" w14:textId="535C709A" w:rsidR="002F6699" w:rsidRPr="00493C55"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 xml:space="preserve">por concluida la </w:t>
      </w:r>
      <w:r w:rsidR="00406788">
        <w:rPr>
          <w:rFonts w:asciiTheme="minorHAnsi" w:eastAsia="Century Gothic" w:hAnsiTheme="minorHAnsi" w:cstheme="minorHAnsi"/>
        </w:rPr>
        <w:t>Séptima</w:t>
      </w:r>
      <w:r w:rsidR="00054A56">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406788">
        <w:rPr>
          <w:rFonts w:asciiTheme="minorHAnsi" w:eastAsia="Century Gothic" w:hAnsiTheme="minorHAnsi" w:cstheme="minorHAnsi"/>
        </w:rPr>
        <w:t>las 10:54</w:t>
      </w:r>
      <w:r w:rsidR="00993A7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406788">
        <w:rPr>
          <w:rFonts w:asciiTheme="minorHAnsi" w:eastAsia="Century Gothic" w:hAnsiTheme="minorHAnsi" w:cstheme="minorHAnsi"/>
        </w:rPr>
        <w:t>30</w:t>
      </w:r>
      <w:r w:rsidR="001F7AE1" w:rsidRPr="00493C55">
        <w:rPr>
          <w:rFonts w:asciiTheme="minorHAnsi" w:eastAsia="Century Gothic" w:hAnsiTheme="minorHAnsi" w:cstheme="minorHAnsi"/>
        </w:rPr>
        <w:t xml:space="preserve"> de </w:t>
      </w:r>
      <w:r w:rsidR="00602D65">
        <w:rPr>
          <w:rFonts w:asciiTheme="minorHAnsi" w:eastAsia="Century Gothic" w:hAnsiTheme="minorHAnsi" w:cstheme="minorHAnsi"/>
        </w:rPr>
        <w:t>ma</w:t>
      </w:r>
      <w:r w:rsidR="00FF1CC5">
        <w:rPr>
          <w:rFonts w:asciiTheme="minorHAnsi" w:eastAsia="Century Gothic" w:hAnsiTheme="minorHAnsi" w:cstheme="minorHAnsi"/>
        </w:rPr>
        <w:t>r</w:t>
      </w:r>
      <w:r w:rsidR="00602D65">
        <w:rPr>
          <w:rFonts w:asciiTheme="minorHAnsi" w:eastAsia="Century Gothic" w:hAnsiTheme="minorHAnsi" w:cstheme="minorHAnsi"/>
        </w:rPr>
        <w:t>z</w:t>
      </w:r>
      <w:r w:rsidR="00FF1CC5">
        <w:rPr>
          <w:rFonts w:asciiTheme="minorHAnsi" w:eastAsia="Century Gothic" w:hAnsiTheme="minorHAnsi" w:cstheme="minorHAnsi"/>
        </w:rPr>
        <w:t>o</w:t>
      </w:r>
      <w:r w:rsidR="002F6699" w:rsidRPr="00493C55">
        <w:rPr>
          <w:rFonts w:asciiTheme="minorHAnsi" w:eastAsia="Century Gothic" w:hAnsiTheme="minorHAnsi" w:cstheme="minorHAnsi"/>
        </w:rPr>
        <w:t xml:space="preserve"> de 202</w:t>
      </w:r>
      <w:r w:rsidR="00FF1CC5">
        <w:rPr>
          <w:rFonts w:asciiTheme="minorHAnsi" w:eastAsia="Century Gothic" w:hAnsiTheme="minorHAnsi" w:cstheme="minorHAnsi"/>
        </w:rPr>
        <w:t>3</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7A54B167" w14:textId="77777777" w:rsidR="00F962E2" w:rsidRDefault="00F962E2" w:rsidP="00051260">
      <w:pPr>
        <w:tabs>
          <w:tab w:val="left" w:pos="3969"/>
        </w:tabs>
        <w:spacing w:line="360" w:lineRule="auto"/>
        <w:ind w:left="708"/>
        <w:jc w:val="center"/>
        <w:rPr>
          <w:rFonts w:asciiTheme="minorHAnsi" w:hAnsiTheme="minorHAnsi" w:cstheme="minorHAnsi"/>
          <w:b/>
        </w:rPr>
      </w:pPr>
    </w:p>
    <w:p w14:paraId="4E27BCA1" w14:textId="77777777" w:rsidR="00F962E2" w:rsidRDefault="00F962E2" w:rsidP="00051260">
      <w:pPr>
        <w:tabs>
          <w:tab w:val="left" w:pos="3969"/>
        </w:tabs>
        <w:spacing w:line="360" w:lineRule="auto"/>
        <w:ind w:left="708"/>
        <w:jc w:val="center"/>
        <w:rPr>
          <w:rFonts w:asciiTheme="minorHAnsi" w:hAnsiTheme="minorHAnsi" w:cstheme="minorHAnsi"/>
          <w:b/>
        </w:rPr>
      </w:pPr>
    </w:p>
    <w:p w14:paraId="6DFB9B28" w14:textId="77777777" w:rsidR="00F962E2" w:rsidRDefault="00F962E2" w:rsidP="00051260">
      <w:pPr>
        <w:tabs>
          <w:tab w:val="left" w:pos="3969"/>
        </w:tabs>
        <w:spacing w:line="360" w:lineRule="auto"/>
        <w:ind w:left="708"/>
        <w:jc w:val="center"/>
        <w:rPr>
          <w:rFonts w:asciiTheme="minorHAnsi" w:hAnsiTheme="minorHAnsi" w:cstheme="minorHAnsi"/>
          <w:b/>
        </w:rPr>
      </w:pPr>
    </w:p>
    <w:p w14:paraId="0115B5C6" w14:textId="77777777" w:rsidR="00F962E2" w:rsidRDefault="00F962E2" w:rsidP="00051260">
      <w:pPr>
        <w:tabs>
          <w:tab w:val="left" w:pos="3969"/>
        </w:tabs>
        <w:spacing w:line="360" w:lineRule="auto"/>
        <w:ind w:left="708"/>
        <w:jc w:val="center"/>
        <w:rPr>
          <w:rFonts w:asciiTheme="minorHAnsi" w:hAnsiTheme="minorHAnsi" w:cstheme="minorHAnsi"/>
          <w:b/>
        </w:rPr>
      </w:pPr>
    </w:p>
    <w:p w14:paraId="2E303400" w14:textId="77777777" w:rsidR="00F962E2" w:rsidRDefault="00F962E2" w:rsidP="00051260">
      <w:pPr>
        <w:tabs>
          <w:tab w:val="left" w:pos="3969"/>
        </w:tabs>
        <w:spacing w:line="360" w:lineRule="auto"/>
        <w:ind w:left="708"/>
        <w:jc w:val="center"/>
        <w:rPr>
          <w:rFonts w:asciiTheme="minorHAnsi" w:hAnsiTheme="minorHAnsi" w:cstheme="minorHAnsi"/>
          <w:b/>
        </w:rPr>
      </w:pPr>
    </w:p>
    <w:p w14:paraId="4AD93E0C" w14:textId="38EB1923" w:rsidR="00051260" w:rsidRPr="00051260" w:rsidRDefault="00051260" w:rsidP="00051260">
      <w:pPr>
        <w:tabs>
          <w:tab w:val="left" w:pos="3969"/>
        </w:tabs>
        <w:spacing w:line="360" w:lineRule="auto"/>
        <w:ind w:left="708"/>
        <w:jc w:val="center"/>
        <w:rPr>
          <w:rFonts w:asciiTheme="minorHAnsi" w:hAnsiTheme="minorHAnsi" w:cstheme="minorHAnsi"/>
          <w:b/>
        </w:rPr>
      </w:pPr>
      <w:r w:rsidRPr="00051260">
        <w:rPr>
          <w:rFonts w:asciiTheme="minorHAnsi" w:hAnsiTheme="minorHAnsi" w:cstheme="minorHAnsi"/>
          <w:b/>
        </w:rPr>
        <w:lastRenderedPageBreak/>
        <w:t>Integrantes Vocales con voz y voto</w:t>
      </w:r>
    </w:p>
    <w:p w14:paraId="0B2E1F77" w14:textId="77777777" w:rsidR="00051260" w:rsidRPr="00051260" w:rsidRDefault="00051260" w:rsidP="00051260">
      <w:pPr>
        <w:pStyle w:val="Sinespaciado"/>
        <w:ind w:left="708"/>
        <w:rPr>
          <w:rFonts w:asciiTheme="minorHAnsi" w:hAnsiTheme="minorHAnsi" w:cstheme="minorHAnsi"/>
          <w:sz w:val="24"/>
          <w:szCs w:val="24"/>
          <w:highlight w:val="magenta"/>
        </w:rPr>
      </w:pPr>
    </w:p>
    <w:p w14:paraId="0379C830" w14:textId="77777777" w:rsidR="00051260" w:rsidRPr="00051260" w:rsidRDefault="00051260" w:rsidP="00051260">
      <w:pPr>
        <w:pStyle w:val="Sinespaciado"/>
        <w:ind w:left="708"/>
        <w:rPr>
          <w:rFonts w:asciiTheme="minorHAnsi" w:hAnsiTheme="minorHAnsi" w:cstheme="minorHAnsi"/>
          <w:sz w:val="24"/>
          <w:szCs w:val="24"/>
          <w:highlight w:val="magenta"/>
        </w:rPr>
      </w:pPr>
    </w:p>
    <w:p w14:paraId="0957A5DF" w14:textId="77777777" w:rsidR="00051260" w:rsidRPr="00051260" w:rsidRDefault="00051260" w:rsidP="00051260">
      <w:pPr>
        <w:pStyle w:val="Sinespaciado"/>
        <w:ind w:left="708"/>
        <w:rPr>
          <w:rFonts w:asciiTheme="minorHAnsi" w:hAnsiTheme="minorHAnsi" w:cstheme="minorHAnsi"/>
          <w:sz w:val="24"/>
          <w:szCs w:val="24"/>
          <w:highlight w:val="magenta"/>
        </w:rPr>
      </w:pPr>
    </w:p>
    <w:p w14:paraId="028302C1" w14:textId="77777777" w:rsidR="00051260" w:rsidRPr="00051260" w:rsidRDefault="00051260" w:rsidP="00051260">
      <w:pPr>
        <w:ind w:left="708"/>
        <w:jc w:val="center"/>
        <w:rPr>
          <w:rFonts w:asciiTheme="minorHAnsi" w:hAnsiTheme="minorHAnsi" w:cstheme="minorHAnsi"/>
          <w:b/>
        </w:rPr>
      </w:pPr>
      <w:r w:rsidRPr="00051260">
        <w:rPr>
          <w:rFonts w:asciiTheme="minorHAnsi" w:hAnsiTheme="minorHAnsi" w:cstheme="minorHAnsi"/>
          <w:b/>
        </w:rPr>
        <w:t>Edmundo Antonio Amutio Villa.</w:t>
      </w:r>
    </w:p>
    <w:p w14:paraId="770D5610" w14:textId="77777777" w:rsidR="00051260" w:rsidRPr="00051260" w:rsidRDefault="00051260" w:rsidP="00051260">
      <w:pPr>
        <w:ind w:left="708"/>
        <w:jc w:val="center"/>
        <w:rPr>
          <w:rFonts w:asciiTheme="minorHAnsi" w:hAnsiTheme="minorHAnsi" w:cstheme="minorHAnsi"/>
          <w:lang w:val="es-ES"/>
        </w:rPr>
      </w:pPr>
      <w:r w:rsidRPr="00051260">
        <w:rPr>
          <w:rFonts w:asciiTheme="minorHAnsi" w:hAnsiTheme="minorHAnsi" w:cstheme="minorHAnsi"/>
          <w:lang w:val="es-ES"/>
        </w:rPr>
        <w:t>Presidente del Comité de Adquisiciones Municipales.</w:t>
      </w:r>
    </w:p>
    <w:p w14:paraId="55ABAD9B" w14:textId="77777777" w:rsidR="00051260" w:rsidRPr="00051260" w:rsidRDefault="00051260" w:rsidP="00051260">
      <w:pPr>
        <w:ind w:left="708"/>
        <w:jc w:val="center"/>
        <w:rPr>
          <w:rFonts w:asciiTheme="minorHAnsi" w:hAnsiTheme="minorHAnsi" w:cstheme="minorHAnsi"/>
        </w:rPr>
      </w:pPr>
      <w:r w:rsidRPr="00051260">
        <w:rPr>
          <w:rFonts w:asciiTheme="minorHAnsi" w:hAnsiTheme="minorHAnsi" w:cstheme="minorHAnsi"/>
        </w:rPr>
        <w:t>Suplente.</w:t>
      </w:r>
    </w:p>
    <w:p w14:paraId="36300593" w14:textId="77777777" w:rsidR="00051260" w:rsidRPr="00051260" w:rsidRDefault="00051260" w:rsidP="00051260">
      <w:pPr>
        <w:pStyle w:val="Sinespaciado"/>
        <w:ind w:left="708"/>
        <w:jc w:val="center"/>
        <w:rPr>
          <w:rFonts w:asciiTheme="minorHAnsi" w:hAnsiTheme="minorHAnsi" w:cstheme="minorHAnsi"/>
          <w:b/>
          <w:sz w:val="24"/>
          <w:szCs w:val="24"/>
        </w:rPr>
      </w:pPr>
    </w:p>
    <w:p w14:paraId="6B52B250" w14:textId="77777777" w:rsidR="00051260" w:rsidRPr="00051260" w:rsidRDefault="00051260" w:rsidP="00051260">
      <w:pPr>
        <w:pStyle w:val="Sinespaciado"/>
        <w:ind w:left="708"/>
        <w:jc w:val="center"/>
        <w:rPr>
          <w:rFonts w:asciiTheme="minorHAnsi" w:hAnsiTheme="minorHAnsi" w:cstheme="minorHAnsi"/>
          <w:b/>
          <w:sz w:val="24"/>
          <w:szCs w:val="24"/>
        </w:rPr>
      </w:pPr>
    </w:p>
    <w:p w14:paraId="5E7456E2" w14:textId="77777777" w:rsidR="00051260" w:rsidRPr="00051260" w:rsidRDefault="00051260" w:rsidP="00051260">
      <w:pPr>
        <w:pStyle w:val="Sinespaciado"/>
        <w:ind w:left="708"/>
        <w:jc w:val="center"/>
        <w:rPr>
          <w:rFonts w:asciiTheme="minorHAnsi" w:hAnsiTheme="minorHAnsi" w:cstheme="minorHAnsi"/>
          <w:b/>
          <w:sz w:val="24"/>
          <w:szCs w:val="24"/>
        </w:rPr>
      </w:pPr>
    </w:p>
    <w:p w14:paraId="4D2FDE52" w14:textId="77777777" w:rsidR="00051260" w:rsidRPr="00051260" w:rsidRDefault="00051260" w:rsidP="00051260">
      <w:pPr>
        <w:pStyle w:val="Sinespaciado"/>
        <w:ind w:left="708"/>
        <w:jc w:val="center"/>
        <w:rPr>
          <w:rFonts w:asciiTheme="minorHAnsi" w:hAnsiTheme="minorHAnsi" w:cstheme="minorHAnsi"/>
          <w:b/>
          <w:sz w:val="24"/>
          <w:szCs w:val="24"/>
        </w:rPr>
      </w:pPr>
      <w:proofErr w:type="spellStart"/>
      <w:r w:rsidRPr="00051260">
        <w:rPr>
          <w:rFonts w:asciiTheme="minorHAnsi" w:hAnsiTheme="minorHAnsi" w:cstheme="minorHAnsi"/>
          <w:b/>
          <w:sz w:val="24"/>
          <w:szCs w:val="24"/>
        </w:rPr>
        <w:t>Dialhery</w:t>
      </w:r>
      <w:proofErr w:type="spellEnd"/>
      <w:r w:rsidRPr="00051260">
        <w:rPr>
          <w:rFonts w:asciiTheme="minorHAnsi" w:hAnsiTheme="minorHAnsi" w:cstheme="minorHAnsi"/>
          <w:b/>
          <w:sz w:val="24"/>
          <w:szCs w:val="24"/>
        </w:rPr>
        <w:t xml:space="preserve"> Díaz González.</w:t>
      </w:r>
    </w:p>
    <w:p w14:paraId="4070D35E" w14:textId="77777777" w:rsidR="00051260" w:rsidRPr="00051260" w:rsidRDefault="00051260" w:rsidP="00051260">
      <w:pPr>
        <w:pStyle w:val="Sinespaciado"/>
        <w:ind w:left="708"/>
        <w:jc w:val="center"/>
        <w:rPr>
          <w:rFonts w:asciiTheme="minorHAnsi" w:hAnsiTheme="minorHAnsi" w:cstheme="minorHAnsi"/>
          <w:sz w:val="24"/>
          <w:szCs w:val="24"/>
        </w:rPr>
      </w:pPr>
      <w:r w:rsidRPr="00051260">
        <w:rPr>
          <w:rFonts w:asciiTheme="minorHAnsi" w:hAnsiTheme="minorHAnsi" w:cstheme="minorHAnsi"/>
          <w:sz w:val="24"/>
          <w:szCs w:val="24"/>
        </w:rPr>
        <w:t>Dirección de Administración.</w:t>
      </w:r>
    </w:p>
    <w:p w14:paraId="4369A659" w14:textId="77777777" w:rsidR="00051260" w:rsidRPr="00051260" w:rsidRDefault="00051260" w:rsidP="00051260">
      <w:pPr>
        <w:pStyle w:val="Sinespaciado"/>
        <w:ind w:left="708"/>
        <w:jc w:val="center"/>
        <w:rPr>
          <w:rFonts w:asciiTheme="minorHAnsi" w:hAnsiTheme="minorHAnsi" w:cstheme="minorHAnsi"/>
          <w:sz w:val="24"/>
          <w:szCs w:val="24"/>
        </w:rPr>
      </w:pPr>
      <w:r w:rsidRPr="00051260">
        <w:rPr>
          <w:rFonts w:asciiTheme="minorHAnsi" w:hAnsiTheme="minorHAnsi" w:cstheme="minorHAnsi"/>
          <w:sz w:val="24"/>
          <w:szCs w:val="24"/>
        </w:rPr>
        <w:t>Titular.</w:t>
      </w:r>
    </w:p>
    <w:p w14:paraId="471F7F12" w14:textId="77777777" w:rsidR="00051260" w:rsidRPr="00051260" w:rsidRDefault="00051260" w:rsidP="00051260">
      <w:pPr>
        <w:pStyle w:val="Sinespaciado"/>
        <w:ind w:left="708"/>
        <w:jc w:val="center"/>
        <w:rPr>
          <w:rFonts w:asciiTheme="minorHAnsi" w:hAnsiTheme="minorHAnsi" w:cstheme="minorHAnsi"/>
          <w:b/>
          <w:sz w:val="24"/>
          <w:szCs w:val="24"/>
        </w:rPr>
      </w:pPr>
    </w:p>
    <w:p w14:paraId="1E5AAE1B" w14:textId="77777777" w:rsidR="00051260" w:rsidRPr="00051260" w:rsidRDefault="00051260" w:rsidP="00051260">
      <w:pPr>
        <w:pStyle w:val="Sinespaciado"/>
        <w:ind w:left="708"/>
        <w:jc w:val="center"/>
        <w:rPr>
          <w:rFonts w:asciiTheme="minorHAnsi" w:hAnsiTheme="minorHAnsi" w:cstheme="minorHAnsi"/>
          <w:b/>
          <w:sz w:val="24"/>
          <w:szCs w:val="24"/>
        </w:rPr>
      </w:pPr>
    </w:p>
    <w:p w14:paraId="0E313619" w14:textId="77777777" w:rsidR="00051260" w:rsidRPr="00051260" w:rsidRDefault="00051260" w:rsidP="00051260">
      <w:pPr>
        <w:pStyle w:val="Sinespaciado"/>
        <w:ind w:left="708"/>
        <w:jc w:val="center"/>
        <w:rPr>
          <w:rFonts w:asciiTheme="minorHAnsi" w:hAnsiTheme="minorHAnsi" w:cstheme="minorHAnsi"/>
          <w:b/>
          <w:sz w:val="24"/>
          <w:szCs w:val="24"/>
        </w:rPr>
      </w:pPr>
    </w:p>
    <w:p w14:paraId="10F503AC" w14:textId="77777777" w:rsidR="00051260" w:rsidRPr="00051260" w:rsidRDefault="00051260" w:rsidP="00051260">
      <w:pPr>
        <w:pStyle w:val="Sinespaciado"/>
        <w:ind w:left="708"/>
        <w:jc w:val="center"/>
        <w:rPr>
          <w:rFonts w:asciiTheme="minorHAnsi" w:hAnsiTheme="minorHAnsi" w:cstheme="minorHAnsi"/>
          <w:b/>
          <w:sz w:val="24"/>
          <w:szCs w:val="24"/>
        </w:rPr>
      </w:pPr>
      <w:r w:rsidRPr="00051260">
        <w:rPr>
          <w:rFonts w:asciiTheme="minorHAnsi" w:hAnsiTheme="minorHAnsi" w:cstheme="minorHAnsi"/>
          <w:b/>
          <w:sz w:val="24"/>
          <w:szCs w:val="24"/>
        </w:rPr>
        <w:t>Tania Álvarez Hernández.</w:t>
      </w:r>
    </w:p>
    <w:p w14:paraId="229AA5DE" w14:textId="77777777" w:rsidR="00051260" w:rsidRPr="00051260" w:rsidRDefault="00051260" w:rsidP="00051260">
      <w:pPr>
        <w:pStyle w:val="Sinespaciado"/>
        <w:ind w:left="708"/>
        <w:jc w:val="center"/>
        <w:rPr>
          <w:rFonts w:asciiTheme="minorHAnsi" w:hAnsiTheme="minorHAnsi" w:cstheme="minorHAnsi"/>
          <w:sz w:val="24"/>
          <w:szCs w:val="24"/>
        </w:rPr>
      </w:pPr>
      <w:r w:rsidRPr="00051260">
        <w:rPr>
          <w:rFonts w:asciiTheme="minorHAnsi" w:hAnsiTheme="minorHAnsi" w:cstheme="minorHAnsi"/>
          <w:sz w:val="24"/>
          <w:szCs w:val="24"/>
        </w:rPr>
        <w:t>Sindicatura.</w:t>
      </w:r>
    </w:p>
    <w:p w14:paraId="21D9FAF6" w14:textId="77777777" w:rsidR="00051260" w:rsidRPr="00051260" w:rsidRDefault="00051260" w:rsidP="00051260">
      <w:pPr>
        <w:pStyle w:val="Sinespaciado"/>
        <w:ind w:left="708"/>
        <w:jc w:val="center"/>
        <w:rPr>
          <w:rFonts w:asciiTheme="minorHAnsi" w:hAnsiTheme="minorHAnsi" w:cstheme="minorHAnsi"/>
          <w:sz w:val="24"/>
          <w:szCs w:val="24"/>
        </w:rPr>
      </w:pPr>
      <w:r w:rsidRPr="00051260">
        <w:rPr>
          <w:rFonts w:asciiTheme="minorHAnsi" w:hAnsiTheme="minorHAnsi" w:cstheme="minorHAnsi"/>
          <w:sz w:val="24"/>
          <w:szCs w:val="24"/>
        </w:rPr>
        <w:t>Suplente.</w:t>
      </w:r>
    </w:p>
    <w:p w14:paraId="427D6384" w14:textId="77777777" w:rsidR="00051260" w:rsidRPr="00051260" w:rsidRDefault="00051260" w:rsidP="00051260">
      <w:pPr>
        <w:pStyle w:val="Sinespaciado"/>
        <w:ind w:left="708"/>
        <w:jc w:val="center"/>
        <w:rPr>
          <w:rFonts w:asciiTheme="minorHAnsi" w:hAnsiTheme="minorHAnsi" w:cstheme="minorHAnsi"/>
          <w:sz w:val="24"/>
          <w:szCs w:val="24"/>
        </w:rPr>
      </w:pPr>
    </w:p>
    <w:p w14:paraId="5F5FA8FA" w14:textId="77777777" w:rsidR="00051260" w:rsidRPr="00051260" w:rsidRDefault="00051260" w:rsidP="00051260">
      <w:pPr>
        <w:pStyle w:val="Sinespaciado"/>
        <w:ind w:left="708"/>
        <w:jc w:val="center"/>
        <w:rPr>
          <w:rFonts w:asciiTheme="minorHAnsi" w:hAnsiTheme="minorHAnsi" w:cstheme="minorHAnsi"/>
          <w:sz w:val="24"/>
          <w:szCs w:val="24"/>
        </w:rPr>
      </w:pPr>
    </w:p>
    <w:p w14:paraId="714919D1" w14:textId="77777777" w:rsidR="00051260" w:rsidRPr="00051260" w:rsidRDefault="00051260" w:rsidP="00051260">
      <w:pPr>
        <w:pStyle w:val="Sinespaciado"/>
        <w:ind w:left="708"/>
        <w:jc w:val="center"/>
        <w:rPr>
          <w:rFonts w:asciiTheme="minorHAnsi" w:hAnsiTheme="minorHAnsi" w:cstheme="minorHAnsi"/>
          <w:sz w:val="24"/>
          <w:szCs w:val="24"/>
        </w:rPr>
      </w:pPr>
    </w:p>
    <w:p w14:paraId="1C704B55" w14:textId="77777777" w:rsidR="00051260" w:rsidRPr="00051260" w:rsidRDefault="00051260" w:rsidP="00051260">
      <w:pPr>
        <w:pStyle w:val="Sinespaciado"/>
        <w:ind w:left="708"/>
        <w:jc w:val="center"/>
        <w:rPr>
          <w:rFonts w:asciiTheme="minorHAnsi" w:hAnsiTheme="minorHAnsi" w:cstheme="minorHAnsi"/>
          <w:b/>
          <w:sz w:val="24"/>
          <w:szCs w:val="24"/>
        </w:rPr>
      </w:pPr>
      <w:r w:rsidRPr="00051260">
        <w:rPr>
          <w:rFonts w:asciiTheme="minorHAnsi" w:hAnsiTheme="minorHAnsi" w:cstheme="minorHAnsi"/>
          <w:b/>
          <w:sz w:val="24"/>
          <w:szCs w:val="24"/>
        </w:rPr>
        <w:t>Talina Robles Villaseñor.</w:t>
      </w:r>
    </w:p>
    <w:p w14:paraId="1B06BEA5" w14:textId="77777777" w:rsidR="00051260" w:rsidRPr="00051260" w:rsidRDefault="00051260" w:rsidP="00051260">
      <w:pPr>
        <w:pStyle w:val="Sinespaciado"/>
        <w:ind w:left="708"/>
        <w:jc w:val="center"/>
        <w:rPr>
          <w:rFonts w:asciiTheme="minorHAnsi" w:hAnsiTheme="minorHAnsi" w:cstheme="minorHAnsi"/>
          <w:sz w:val="24"/>
          <w:szCs w:val="24"/>
        </w:rPr>
      </w:pPr>
      <w:r w:rsidRPr="00051260">
        <w:rPr>
          <w:rFonts w:asciiTheme="minorHAnsi" w:hAnsiTheme="minorHAnsi" w:cstheme="minorHAnsi"/>
          <w:sz w:val="24"/>
          <w:szCs w:val="24"/>
        </w:rPr>
        <w:t>Tesorería Municipal.</w:t>
      </w:r>
    </w:p>
    <w:p w14:paraId="6CCC6D58" w14:textId="77777777" w:rsidR="00051260" w:rsidRPr="00051260" w:rsidRDefault="00051260" w:rsidP="00051260">
      <w:pPr>
        <w:pStyle w:val="Sinespaciado"/>
        <w:ind w:left="708"/>
        <w:jc w:val="center"/>
        <w:rPr>
          <w:rFonts w:asciiTheme="minorHAnsi" w:hAnsiTheme="minorHAnsi" w:cstheme="minorHAnsi"/>
          <w:sz w:val="24"/>
          <w:szCs w:val="24"/>
        </w:rPr>
      </w:pPr>
      <w:r w:rsidRPr="00051260">
        <w:rPr>
          <w:rFonts w:asciiTheme="minorHAnsi" w:hAnsiTheme="minorHAnsi" w:cstheme="minorHAnsi"/>
          <w:sz w:val="24"/>
          <w:szCs w:val="24"/>
        </w:rPr>
        <w:t>Suplente.</w:t>
      </w:r>
    </w:p>
    <w:p w14:paraId="798BCC04" w14:textId="77777777" w:rsidR="00051260" w:rsidRPr="00051260" w:rsidRDefault="00051260" w:rsidP="00051260">
      <w:pPr>
        <w:pStyle w:val="Sinespaciado"/>
        <w:ind w:left="708"/>
        <w:jc w:val="center"/>
        <w:rPr>
          <w:rFonts w:asciiTheme="minorHAnsi" w:hAnsiTheme="minorHAnsi" w:cstheme="minorHAnsi"/>
          <w:sz w:val="24"/>
          <w:szCs w:val="24"/>
        </w:rPr>
      </w:pPr>
    </w:p>
    <w:p w14:paraId="031EA9D2" w14:textId="77777777" w:rsidR="00051260" w:rsidRPr="00051260" w:rsidRDefault="00051260" w:rsidP="00051260">
      <w:pPr>
        <w:pStyle w:val="Sinespaciado"/>
        <w:ind w:left="708"/>
        <w:jc w:val="center"/>
        <w:rPr>
          <w:rFonts w:asciiTheme="minorHAnsi" w:hAnsiTheme="minorHAnsi" w:cstheme="minorHAnsi"/>
          <w:sz w:val="24"/>
          <w:szCs w:val="24"/>
        </w:rPr>
      </w:pPr>
    </w:p>
    <w:p w14:paraId="73CF1E67" w14:textId="77777777" w:rsidR="00051260" w:rsidRPr="00051260" w:rsidRDefault="00051260" w:rsidP="00051260">
      <w:pPr>
        <w:pStyle w:val="Sinespaciado"/>
        <w:ind w:left="708"/>
        <w:jc w:val="center"/>
        <w:rPr>
          <w:rFonts w:asciiTheme="minorHAnsi" w:hAnsiTheme="minorHAnsi" w:cstheme="minorHAnsi"/>
          <w:sz w:val="24"/>
          <w:szCs w:val="24"/>
        </w:rPr>
      </w:pPr>
    </w:p>
    <w:p w14:paraId="6BCE38C5" w14:textId="77777777" w:rsidR="00051260" w:rsidRPr="00051260" w:rsidRDefault="00051260" w:rsidP="00051260">
      <w:pPr>
        <w:ind w:left="708"/>
        <w:jc w:val="center"/>
        <w:rPr>
          <w:rFonts w:asciiTheme="minorHAnsi" w:hAnsiTheme="minorHAnsi" w:cstheme="minorHAnsi"/>
          <w:b/>
        </w:rPr>
      </w:pPr>
      <w:r w:rsidRPr="00051260">
        <w:rPr>
          <w:rFonts w:asciiTheme="minorHAnsi" w:hAnsiTheme="minorHAnsi" w:cstheme="minorHAnsi"/>
          <w:b/>
        </w:rPr>
        <w:t>Martín de la Rosa Campos.</w:t>
      </w:r>
    </w:p>
    <w:p w14:paraId="6164D85F" w14:textId="77777777" w:rsidR="00051260" w:rsidRPr="00051260" w:rsidRDefault="00051260" w:rsidP="00051260">
      <w:pPr>
        <w:ind w:left="708"/>
        <w:jc w:val="center"/>
        <w:rPr>
          <w:rFonts w:asciiTheme="minorHAnsi" w:hAnsiTheme="minorHAnsi" w:cstheme="minorHAnsi"/>
        </w:rPr>
      </w:pPr>
      <w:r w:rsidRPr="00051260">
        <w:rPr>
          <w:rFonts w:asciiTheme="minorHAnsi" w:hAnsiTheme="minorHAnsi" w:cstheme="minorHAnsi"/>
        </w:rPr>
        <w:t>Dirección de Desarrollo Agropecuario.</w:t>
      </w:r>
    </w:p>
    <w:p w14:paraId="74CDA99F" w14:textId="77777777" w:rsidR="00051260" w:rsidRPr="00051260" w:rsidRDefault="00051260" w:rsidP="00051260">
      <w:pPr>
        <w:ind w:left="708"/>
        <w:jc w:val="center"/>
        <w:rPr>
          <w:rFonts w:asciiTheme="minorHAnsi" w:hAnsiTheme="minorHAnsi" w:cstheme="minorHAnsi"/>
        </w:rPr>
      </w:pPr>
      <w:r w:rsidRPr="00051260">
        <w:rPr>
          <w:rFonts w:asciiTheme="minorHAnsi" w:hAnsiTheme="minorHAnsi" w:cstheme="minorHAnsi"/>
        </w:rPr>
        <w:t>Titular.</w:t>
      </w:r>
    </w:p>
    <w:p w14:paraId="10F1354C" w14:textId="77777777" w:rsidR="00051260" w:rsidRPr="00051260" w:rsidRDefault="00051260" w:rsidP="00051260">
      <w:pPr>
        <w:pStyle w:val="Sinespaciado"/>
        <w:ind w:left="708"/>
        <w:jc w:val="center"/>
        <w:rPr>
          <w:rFonts w:asciiTheme="minorHAnsi" w:hAnsiTheme="minorHAnsi" w:cstheme="minorHAnsi"/>
          <w:sz w:val="24"/>
          <w:szCs w:val="24"/>
        </w:rPr>
      </w:pPr>
    </w:p>
    <w:p w14:paraId="109653E4" w14:textId="77777777" w:rsidR="00051260" w:rsidRPr="00051260" w:rsidRDefault="00051260" w:rsidP="00051260">
      <w:pPr>
        <w:pStyle w:val="Sinespaciado"/>
        <w:rPr>
          <w:rFonts w:asciiTheme="minorHAnsi" w:hAnsiTheme="minorHAnsi" w:cstheme="minorHAnsi"/>
          <w:sz w:val="24"/>
          <w:szCs w:val="24"/>
        </w:rPr>
      </w:pPr>
    </w:p>
    <w:p w14:paraId="721D1CE7" w14:textId="77777777" w:rsidR="00051260" w:rsidRPr="00051260" w:rsidRDefault="00051260" w:rsidP="00051260">
      <w:pPr>
        <w:ind w:left="708"/>
        <w:jc w:val="center"/>
        <w:rPr>
          <w:rFonts w:asciiTheme="minorHAnsi" w:hAnsiTheme="minorHAnsi" w:cstheme="minorHAnsi"/>
        </w:rPr>
      </w:pPr>
    </w:p>
    <w:p w14:paraId="61EACA45" w14:textId="77777777" w:rsidR="00051260" w:rsidRPr="00051260" w:rsidRDefault="00051260" w:rsidP="00051260">
      <w:pPr>
        <w:ind w:left="708"/>
        <w:jc w:val="center"/>
        <w:rPr>
          <w:rFonts w:asciiTheme="minorHAnsi" w:hAnsiTheme="minorHAnsi" w:cstheme="minorHAnsi"/>
        </w:rPr>
      </w:pPr>
    </w:p>
    <w:p w14:paraId="075E98C1" w14:textId="77777777" w:rsidR="00051260" w:rsidRPr="00051260" w:rsidRDefault="00051260" w:rsidP="00051260">
      <w:pPr>
        <w:ind w:left="708"/>
        <w:jc w:val="center"/>
        <w:rPr>
          <w:rFonts w:asciiTheme="minorHAnsi" w:hAnsiTheme="minorHAnsi" w:cstheme="minorHAnsi"/>
        </w:rPr>
      </w:pPr>
    </w:p>
    <w:p w14:paraId="47A734E3" w14:textId="77777777" w:rsidR="00051260" w:rsidRPr="00051260" w:rsidRDefault="00051260" w:rsidP="00051260">
      <w:pPr>
        <w:ind w:left="708"/>
        <w:jc w:val="center"/>
        <w:rPr>
          <w:rFonts w:asciiTheme="minorHAnsi" w:hAnsiTheme="minorHAnsi" w:cstheme="minorHAnsi"/>
        </w:rPr>
      </w:pPr>
    </w:p>
    <w:p w14:paraId="74A4B87C" w14:textId="77777777" w:rsidR="00051260" w:rsidRPr="00051260" w:rsidRDefault="00051260" w:rsidP="00051260">
      <w:pPr>
        <w:ind w:left="708"/>
        <w:jc w:val="center"/>
        <w:rPr>
          <w:rFonts w:asciiTheme="minorHAnsi" w:hAnsiTheme="minorHAnsi" w:cstheme="minorHAnsi"/>
          <w:b/>
        </w:rPr>
      </w:pPr>
      <w:r w:rsidRPr="00051260">
        <w:rPr>
          <w:rFonts w:asciiTheme="minorHAnsi" w:hAnsiTheme="minorHAnsi" w:cstheme="minorHAnsi"/>
          <w:b/>
        </w:rPr>
        <w:t>José Guadalupe Pérez Mejía.</w:t>
      </w:r>
    </w:p>
    <w:p w14:paraId="6E466CF2" w14:textId="77777777" w:rsidR="00051260" w:rsidRPr="00051260" w:rsidRDefault="00051260" w:rsidP="00051260">
      <w:pPr>
        <w:pStyle w:val="Sinespaciado"/>
        <w:jc w:val="center"/>
        <w:rPr>
          <w:rFonts w:asciiTheme="minorHAnsi" w:hAnsiTheme="minorHAnsi" w:cstheme="minorHAnsi"/>
          <w:sz w:val="24"/>
          <w:szCs w:val="24"/>
        </w:rPr>
      </w:pPr>
      <w:r w:rsidRPr="00051260">
        <w:rPr>
          <w:rFonts w:asciiTheme="minorHAnsi" w:hAnsiTheme="minorHAnsi" w:cstheme="minorHAnsi"/>
          <w:sz w:val="24"/>
          <w:szCs w:val="24"/>
        </w:rPr>
        <w:t xml:space="preserve">Representante del Centro Empresarial de Jalisco S.P. </w:t>
      </w:r>
    </w:p>
    <w:p w14:paraId="1ECE8284" w14:textId="77777777" w:rsidR="00051260" w:rsidRPr="00051260" w:rsidRDefault="00051260" w:rsidP="00051260">
      <w:pPr>
        <w:pStyle w:val="Sinespaciado"/>
        <w:jc w:val="center"/>
        <w:rPr>
          <w:rFonts w:asciiTheme="minorHAnsi" w:hAnsiTheme="minorHAnsi" w:cstheme="minorHAnsi"/>
          <w:sz w:val="24"/>
          <w:szCs w:val="24"/>
        </w:rPr>
      </w:pPr>
      <w:r w:rsidRPr="00051260">
        <w:rPr>
          <w:rFonts w:asciiTheme="minorHAnsi" w:hAnsiTheme="minorHAnsi" w:cstheme="minorHAnsi"/>
          <w:sz w:val="24"/>
          <w:szCs w:val="24"/>
        </w:rPr>
        <w:t>Confederación Patronal de la República Mexicana.</w:t>
      </w:r>
    </w:p>
    <w:p w14:paraId="7371CC81" w14:textId="77777777" w:rsidR="00051260" w:rsidRPr="00051260" w:rsidRDefault="00051260" w:rsidP="00051260">
      <w:pPr>
        <w:pStyle w:val="Sinespaciado"/>
        <w:jc w:val="center"/>
        <w:rPr>
          <w:rFonts w:asciiTheme="minorHAnsi" w:hAnsiTheme="minorHAnsi" w:cstheme="minorHAnsi"/>
          <w:sz w:val="24"/>
          <w:szCs w:val="24"/>
        </w:rPr>
      </w:pPr>
      <w:r w:rsidRPr="00051260">
        <w:rPr>
          <w:rFonts w:asciiTheme="minorHAnsi" w:hAnsiTheme="minorHAnsi" w:cstheme="minorHAnsi"/>
          <w:sz w:val="24"/>
          <w:szCs w:val="24"/>
        </w:rPr>
        <w:t>Suplente.</w:t>
      </w:r>
    </w:p>
    <w:p w14:paraId="6FBF66CC" w14:textId="77777777" w:rsidR="00051260" w:rsidRPr="00051260" w:rsidRDefault="00051260" w:rsidP="00051260">
      <w:pPr>
        <w:pStyle w:val="Sinespaciado"/>
        <w:rPr>
          <w:rFonts w:asciiTheme="minorHAnsi" w:hAnsiTheme="minorHAnsi" w:cstheme="minorHAnsi"/>
          <w:sz w:val="24"/>
          <w:szCs w:val="24"/>
        </w:rPr>
      </w:pPr>
    </w:p>
    <w:p w14:paraId="19308A97" w14:textId="77777777" w:rsidR="00051260" w:rsidRPr="00051260" w:rsidRDefault="00051260" w:rsidP="00051260">
      <w:pPr>
        <w:tabs>
          <w:tab w:val="left" w:pos="6387"/>
        </w:tabs>
        <w:rPr>
          <w:rFonts w:asciiTheme="minorHAnsi" w:hAnsiTheme="minorHAnsi" w:cstheme="minorHAnsi"/>
        </w:rPr>
      </w:pPr>
    </w:p>
    <w:p w14:paraId="764181B8" w14:textId="77777777" w:rsidR="00051260" w:rsidRPr="00051260" w:rsidRDefault="00051260" w:rsidP="00051260">
      <w:pPr>
        <w:tabs>
          <w:tab w:val="left" w:pos="6387"/>
        </w:tabs>
        <w:rPr>
          <w:rFonts w:asciiTheme="minorHAnsi" w:hAnsiTheme="minorHAnsi" w:cstheme="minorHAnsi"/>
        </w:rPr>
      </w:pPr>
    </w:p>
    <w:p w14:paraId="4A1A58E5" w14:textId="77777777" w:rsidR="00051260" w:rsidRPr="00051260" w:rsidRDefault="00051260" w:rsidP="00051260">
      <w:pPr>
        <w:ind w:left="708"/>
        <w:jc w:val="center"/>
        <w:rPr>
          <w:rFonts w:asciiTheme="minorHAnsi" w:hAnsiTheme="minorHAnsi" w:cstheme="minorHAnsi"/>
        </w:rPr>
      </w:pPr>
    </w:p>
    <w:p w14:paraId="6FD11624" w14:textId="77777777" w:rsidR="00051260" w:rsidRPr="00051260" w:rsidRDefault="00051260" w:rsidP="00051260">
      <w:pPr>
        <w:pStyle w:val="Sinespaciado"/>
        <w:jc w:val="center"/>
        <w:rPr>
          <w:rFonts w:asciiTheme="minorHAnsi" w:hAnsiTheme="minorHAnsi" w:cstheme="minorHAnsi"/>
          <w:b/>
          <w:sz w:val="24"/>
          <w:szCs w:val="24"/>
        </w:rPr>
      </w:pPr>
      <w:r w:rsidRPr="00051260">
        <w:rPr>
          <w:rFonts w:asciiTheme="minorHAnsi" w:hAnsiTheme="minorHAnsi" w:cstheme="minorHAnsi"/>
          <w:b/>
          <w:sz w:val="24"/>
          <w:szCs w:val="24"/>
        </w:rPr>
        <w:t>Silvia Jacqueline Martin del Campo Partida</w:t>
      </w:r>
    </w:p>
    <w:p w14:paraId="434B51D3" w14:textId="77777777" w:rsidR="00051260" w:rsidRPr="00051260" w:rsidRDefault="00051260" w:rsidP="00051260">
      <w:pPr>
        <w:pStyle w:val="Sinespaciado"/>
        <w:jc w:val="center"/>
        <w:rPr>
          <w:rFonts w:asciiTheme="minorHAnsi" w:hAnsiTheme="minorHAnsi" w:cstheme="minorHAnsi"/>
          <w:sz w:val="24"/>
          <w:szCs w:val="24"/>
        </w:rPr>
      </w:pPr>
      <w:r w:rsidRPr="00051260">
        <w:rPr>
          <w:rFonts w:asciiTheme="minorHAnsi" w:hAnsiTheme="minorHAnsi" w:cstheme="minorHAnsi"/>
          <w:sz w:val="24"/>
          <w:szCs w:val="24"/>
        </w:rPr>
        <w:t>Representante del Consejo Mexicano de Comercio Exterior de Occidente.</w:t>
      </w:r>
    </w:p>
    <w:p w14:paraId="3B8ED11D" w14:textId="77777777" w:rsidR="00051260" w:rsidRPr="00051260" w:rsidRDefault="00051260" w:rsidP="00051260">
      <w:pPr>
        <w:ind w:left="708"/>
        <w:jc w:val="center"/>
        <w:rPr>
          <w:rFonts w:asciiTheme="minorHAnsi" w:hAnsiTheme="minorHAnsi" w:cstheme="minorHAnsi"/>
        </w:rPr>
      </w:pPr>
      <w:r w:rsidRPr="00051260">
        <w:rPr>
          <w:rFonts w:asciiTheme="minorHAnsi" w:hAnsiTheme="minorHAnsi" w:cstheme="minorHAnsi"/>
        </w:rPr>
        <w:t>Suplente.</w:t>
      </w:r>
    </w:p>
    <w:p w14:paraId="70F9079F" w14:textId="77777777" w:rsidR="00051260" w:rsidRPr="00051260" w:rsidRDefault="00051260" w:rsidP="00051260">
      <w:pPr>
        <w:ind w:left="708"/>
        <w:jc w:val="center"/>
        <w:rPr>
          <w:rFonts w:asciiTheme="minorHAnsi" w:hAnsiTheme="minorHAnsi" w:cstheme="minorHAnsi"/>
        </w:rPr>
      </w:pPr>
    </w:p>
    <w:p w14:paraId="1CA6408C" w14:textId="77777777" w:rsidR="00051260" w:rsidRPr="00051260" w:rsidRDefault="00051260" w:rsidP="00051260">
      <w:pPr>
        <w:ind w:left="708"/>
        <w:jc w:val="center"/>
        <w:rPr>
          <w:rFonts w:asciiTheme="minorHAnsi" w:hAnsiTheme="minorHAnsi" w:cstheme="minorHAnsi"/>
        </w:rPr>
      </w:pPr>
    </w:p>
    <w:p w14:paraId="0876DEFA" w14:textId="77777777" w:rsidR="00051260" w:rsidRPr="00051260" w:rsidRDefault="00051260" w:rsidP="00051260">
      <w:pPr>
        <w:ind w:left="708"/>
        <w:jc w:val="center"/>
        <w:rPr>
          <w:rFonts w:asciiTheme="minorHAnsi" w:hAnsiTheme="minorHAnsi" w:cstheme="minorHAnsi"/>
        </w:rPr>
      </w:pPr>
    </w:p>
    <w:p w14:paraId="5354CC66" w14:textId="77777777" w:rsidR="00051260" w:rsidRPr="00051260" w:rsidRDefault="00051260" w:rsidP="00051260">
      <w:pPr>
        <w:tabs>
          <w:tab w:val="left" w:pos="5461"/>
        </w:tabs>
        <w:ind w:left="708"/>
        <w:rPr>
          <w:rFonts w:asciiTheme="minorHAnsi" w:hAnsiTheme="minorHAnsi" w:cstheme="minorHAnsi"/>
        </w:rPr>
      </w:pPr>
      <w:r w:rsidRPr="00051260">
        <w:rPr>
          <w:rFonts w:asciiTheme="minorHAnsi" w:hAnsiTheme="minorHAnsi" w:cstheme="minorHAnsi"/>
        </w:rPr>
        <w:tab/>
      </w:r>
    </w:p>
    <w:p w14:paraId="77324C01" w14:textId="77777777" w:rsidR="00051260" w:rsidRPr="00051260" w:rsidRDefault="00051260" w:rsidP="00051260">
      <w:pPr>
        <w:ind w:left="708"/>
        <w:jc w:val="center"/>
        <w:rPr>
          <w:rFonts w:asciiTheme="minorHAnsi" w:hAnsiTheme="minorHAnsi" w:cstheme="minorHAnsi"/>
          <w:b/>
        </w:rPr>
      </w:pPr>
      <w:r w:rsidRPr="00051260">
        <w:rPr>
          <w:rFonts w:asciiTheme="minorHAnsi" w:hAnsiTheme="minorHAnsi" w:cstheme="minorHAnsi"/>
          <w:b/>
        </w:rPr>
        <w:t>Cesar Daniel Hernández Jiménez.</w:t>
      </w:r>
    </w:p>
    <w:p w14:paraId="5F9AB23B" w14:textId="77777777" w:rsidR="00051260" w:rsidRPr="00051260" w:rsidRDefault="00051260" w:rsidP="00051260">
      <w:pPr>
        <w:pStyle w:val="Sinespaciado"/>
        <w:jc w:val="center"/>
        <w:rPr>
          <w:rFonts w:asciiTheme="minorHAnsi" w:hAnsiTheme="minorHAnsi" w:cstheme="minorHAnsi"/>
          <w:sz w:val="24"/>
          <w:szCs w:val="24"/>
        </w:rPr>
      </w:pPr>
      <w:r w:rsidRPr="00051260">
        <w:rPr>
          <w:rFonts w:asciiTheme="minorHAnsi" w:hAnsiTheme="minorHAnsi" w:cstheme="minorHAnsi"/>
          <w:sz w:val="24"/>
          <w:szCs w:val="24"/>
        </w:rPr>
        <w:t>Consejo Desarrollo Agropecuario y Agroindustrial de Jalisco, A.C.,</w:t>
      </w:r>
    </w:p>
    <w:p w14:paraId="4CB4629D" w14:textId="77777777" w:rsidR="00051260" w:rsidRPr="00051260" w:rsidRDefault="00051260" w:rsidP="00051260">
      <w:pPr>
        <w:pStyle w:val="Sinespaciado"/>
        <w:jc w:val="center"/>
        <w:rPr>
          <w:rFonts w:asciiTheme="minorHAnsi" w:hAnsiTheme="minorHAnsi" w:cstheme="minorHAnsi"/>
          <w:sz w:val="24"/>
          <w:szCs w:val="24"/>
        </w:rPr>
      </w:pPr>
      <w:r w:rsidRPr="00051260">
        <w:rPr>
          <w:rFonts w:asciiTheme="minorHAnsi" w:hAnsiTheme="minorHAnsi" w:cstheme="minorHAnsi"/>
          <w:sz w:val="24"/>
          <w:szCs w:val="24"/>
        </w:rPr>
        <w:t>Consejo Nacional Agropecuario.</w:t>
      </w:r>
    </w:p>
    <w:p w14:paraId="3F38116E" w14:textId="77777777" w:rsidR="00051260" w:rsidRPr="00051260" w:rsidRDefault="00051260" w:rsidP="00051260">
      <w:pPr>
        <w:ind w:left="708"/>
        <w:jc w:val="center"/>
        <w:rPr>
          <w:rFonts w:asciiTheme="minorHAnsi" w:hAnsiTheme="minorHAnsi" w:cstheme="minorHAnsi"/>
        </w:rPr>
      </w:pPr>
      <w:r w:rsidRPr="00051260">
        <w:rPr>
          <w:rFonts w:asciiTheme="minorHAnsi" w:hAnsiTheme="minorHAnsi" w:cstheme="minorHAnsi"/>
        </w:rPr>
        <w:t>Suplente.</w:t>
      </w:r>
    </w:p>
    <w:p w14:paraId="65016E1E" w14:textId="77777777" w:rsidR="00051260" w:rsidRPr="00051260" w:rsidRDefault="00051260" w:rsidP="00051260">
      <w:pPr>
        <w:tabs>
          <w:tab w:val="left" w:pos="6246"/>
        </w:tabs>
        <w:ind w:left="708"/>
        <w:rPr>
          <w:rFonts w:asciiTheme="minorHAnsi" w:hAnsiTheme="minorHAnsi" w:cstheme="minorHAnsi"/>
        </w:rPr>
      </w:pPr>
      <w:r w:rsidRPr="00051260">
        <w:rPr>
          <w:rFonts w:asciiTheme="minorHAnsi" w:hAnsiTheme="minorHAnsi" w:cstheme="minorHAnsi"/>
        </w:rPr>
        <w:tab/>
      </w:r>
    </w:p>
    <w:p w14:paraId="655BCEC7" w14:textId="77777777" w:rsidR="00051260" w:rsidRPr="00051260" w:rsidRDefault="00051260" w:rsidP="00051260">
      <w:pPr>
        <w:tabs>
          <w:tab w:val="left" w:pos="6246"/>
        </w:tabs>
        <w:ind w:left="708"/>
        <w:rPr>
          <w:rFonts w:asciiTheme="minorHAnsi" w:hAnsiTheme="minorHAnsi" w:cstheme="minorHAnsi"/>
        </w:rPr>
      </w:pPr>
    </w:p>
    <w:p w14:paraId="0E1899F6" w14:textId="7B9B862C" w:rsidR="00051260" w:rsidRDefault="00051260" w:rsidP="00051260">
      <w:pPr>
        <w:tabs>
          <w:tab w:val="left" w:pos="6246"/>
        </w:tabs>
        <w:ind w:left="708"/>
        <w:rPr>
          <w:rFonts w:asciiTheme="minorHAnsi" w:hAnsiTheme="minorHAnsi" w:cstheme="minorHAnsi"/>
        </w:rPr>
      </w:pPr>
    </w:p>
    <w:p w14:paraId="18774A16" w14:textId="77777777" w:rsidR="00F962E2" w:rsidRPr="00051260" w:rsidRDefault="00F962E2" w:rsidP="00051260">
      <w:pPr>
        <w:tabs>
          <w:tab w:val="left" w:pos="6246"/>
        </w:tabs>
        <w:ind w:left="708"/>
        <w:rPr>
          <w:rFonts w:asciiTheme="minorHAnsi" w:hAnsiTheme="minorHAnsi" w:cstheme="minorHAnsi"/>
        </w:rPr>
      </w:pPr>
    </w:p>
    <w:p w14:paraId="60D73AE5" w14:textId="77777777" w:rsidR="00051260" w:rsidRPr="00051260" w:rsidRDefault="00051260" w:rsidP="00051260">
      <w:pPr>
        <w:pStyle w:val="Sinespaciado"/>
        <w:jc w:val="center"/>
        <w:rPr>
          <w:rFonts w:asciiTheme="minorHAnsi" w:hAnsiTheme="minorHAnsi" w:cstheme="minorHAnsi"/>
          <w:b/>
          <w:sz w:val="24"/>
          <w:szCs w:val="24"/>
        </w:rPr>
      </w:pPr>
      <w:r w:rsidRPr="00051260">
        <w:rPr>
          <w:rFonts w:asciiTheme="minorHAnsi" w:hAnsiTheme="minorHAnsi" w:cstheme="minorHAnsi"/>
          <w:b/>
          <w:sz w:val="24"/>
          <w:szCs w:val="24"/>
        </w:rPr>
        <w:t>María Fabiola Rodríguez Navarro</w:t>
      </w:r>
    </w:p>
    <w:p w14:paraId="3BFB5CCD" w14:textId="77777777" w:rsidR="00051260" w:rsidRPr="00051260" w:rsidRDefault="00051260" w:rsidP="00051260">
      <w:pPr>
        <w:pStyle w:val="Sinespaciado"/>
        <w:jc w:val="center"/>
        <w:rPr>
          <w:rFonts w:asciiTheme="minorHAnsi" w:hAnsiTheme="minorHAnsi" w:cstheme="minorHAnsi"/>
          <w:sz w:val="24"/>
          <w:szCs w:val="24"/>
        </w:rPr>
      </w:pPr>
      <w:r w:rsidRPr="00051260">
        <w:rPr>
          <w:rFonts w:asciiTheme="minorHAnsi" w:hAnsiTheme="minorHAnsi" w:cstheme="minorHAnsi"/>
          <w:sz w:val="24"/>
          <w:szCs w:val="24"/>
        </w:rPr>
        <w:t>Consejo de Cámaras Industriales de Jalisco.</w:t>
      </w:r>
    </w:p>
    <w:p w14:paraId="3523F6BF" w14:textId="77777777" w:rsidR="00051260" w:rsidRPr="00051260" w:rsidRDefault="00051260" w:rsidP="00051260">
      <w:pPr>
        <w:ind w:left="708"/>
        <w:jc w:val="center"/>
        <w:rPr>
          <w:rFonts w:asciiTheme="minorHAnsi" w:hAnsiTheme="minorHAnsi" w:cstheme="minorHAnsi"/>
        </w:rPr>
      </w:pPr>
      <w:r w:rsidRPr="00051260">
        <w:rPr>
          <w:rFonts w:asciiTheme="minorHAnsi" w:hAnsiTheme="minorHAnsi" w:cstheme="minorHAnsi"/>
        </w:rPr>
        <w:t>Suplente.</w:t>
      </w:r>
    </w:p>
    <w:p w14:paraId="3FBDC1CC" w14:textId="77777777" w:rsidR="00051260" w:rsidRPr="00051260" w:rsidRDefault="00051260" w:rsidP="00051260">
      <w:pPr>
        <w:tabs>
          <w:tab w:val="left" w:pos="6246"/>
        </w:tabs>
        <w:ind w:left="708"/>
        <w:rPr>
          <w:rFonts w:asciiTheme="minorHAnsi" w:hAnsiTheme="minorHAnsi" w:cstheme="minorHAnsi"/>
        </w:rPr>
      </w:pPr>
    </w:p>
    <w:p w14:paraId="6DC082BA" w14:textId="77777777" w:rsidR="00051260" w:rsidRPr="00051260" w:rsidRDefault="00051260" w:rsidP="00051260">
      <w:pPr>
        <w:tabs>
          <w:tab w:val="left" w:pos="6246"/>
        </w:tabs>
        <w:ind w:left="708"/>
        <w:rPr>
          <w:rFonts w:asciiTheme="minorHAnsi" w:hAnsiTheme="minorHAnsi" w:cstheme="minorHAnsi"/>
        </w:rPr>
      </w:pPr>
    </w:p>
    <w:p w14:paraId="0D640EB0" w14:textId="77777777" w:rsidR="00051260" w:rsidRPr="00051260" w:rsidRDefault="00051260" w:rsidP="00051260">
      <w:pPr>
        <w:ind w:left="708"/>
        <w:rPr>
          <w:rFonts w:asciiTheme="minorHAnsi" w:hAnsiTheme="minorHAnsi" w:cstheme="minorHAnsi"/>
        </w:rPr>
      </w:pPr>
    </w:p>
    <w:p w14:paraId="529425D1" w14:textId="77777777" w:rsidR="00051260" w:rsidRPr="00051260" w:rsidRDefault="00051260" w:rsidP="00051260">
      <w:pPr>
        <w:ind w:left="708"/>
        <w:rPr>
          <w:rFonts w:asciiTheme="minorHAnsi" w:hAnsiTheme="minorHAnsi" w:cstheme="minorHAnsi"/>
        </w:rPr>
      </w:pPr>
    </w:p>
    <w:p w14:paraId="187B9F64" w14:textId="77777777" w:rsidR="00051260" w:rsidRPr="00051260" w:rsidRDefault="00051260" w:rsidP="00051260">
      <w:pPr>
        <w:ind w:left="708"/>
        <w:rPr>
          <w:rFonts w:asciiTheme="minorHAnsi" w:hAnsiTheme="minorHAnsi" w:cstheme="minorHAnsi"/>
        </w:rPr>
      </w:pPr>
    </w:p>
    <w:p w14:paraId="599E7859" w14:textId="77777777" w:rsidR="00051260" w:rsidRPr="00051260" w:rsidRDefault="00051260" w:rsidP="00051260">
      <w:pPr>
        <w:ind w:left="708"/>
        <w:rPr>
          <w:rFonts w:asciiTheme="minorHAnsi" w:hAnsiTheme="minorHAnsi" w:cstheme="minorHAnsi"/>
        </w:rPr>
      </w:pPr>
    </w:p>
    <w:p w14:paraId="2F7BD0F0" w14:textId="77777777" w:rsidR="00051260" w:rsidRPr="00051260" w:rsidRDefault="00051260" w:rsidP="00051260">
      <w:pPr>
        <w:ind w:left="708"/>
        <w:rPr>
          <w:rFonts w:asciiTheme="minorHAnsi" w:hAnsiTheme="minorHAnsi" w:cstheme="minorHAnsi"/>
        </w:rPr>
      </w:pPr>
    </w:p>
    <w:p w14:paraId="3C0B6287" w14:textId="77777777" w:rsidR="00051260" w:rsidRPr="00051260" w:rsidRDefault="00051260" w:rsidP="00051260">
      <w:pPr>
        <w:ind w:left="708"/>
        <w:rPr>
          <w:rFonts w:asciiTheme="minorHAnsi" w:hAnsiTheme="minorHAnsi" w:cstheme="minorHAnsi"/>
        </w:rPr>
      </w:pPr>
    </w:p>
    <w:p w14:paraId="1BCF98A1" w14:textId="77777777" w:rsidR="00051260" w:rsidRPr="00051260" w:rsidRDefault="00051260" w:rsidP="00051260">
      <w:pPr>
        <w:pStyle w:val="Sinespaciado"/>
        <w:ind w:left="708"/>
        <w:jc w:val="center"/>
        <w:rPr>
          <w:rFonts w:asciiTheme="minorHAnsi" w:eastAsia="Times New Roman" w:hAnsiTheme="minorHAnsi" w:cstheme="minorHAnsi"/>
          <w:b/>
          <w:sz w:val="24"/>
          <w:szCs w:val="24"/>
        </w:rPr>
      </w:pPr>
      <w:r w:rsidRPr="00051260">
        <w:rPr>
          <w:rFonts w:asciiTheme="minorHAnsi" w:eastAsia="Times New Roman" w:hAnsiTheme="minorHAnsi" w:cstheme="minorHAnsi"/>
          <w:b/>
          <w:sz w:val="24"/>
          <w:szCs w:val="24"/>
        </w:rPr>
        <w:lastRenderedPageBreak/>
        <w:t>Integrantes Vocales Permanentes con voz</w:t>
      </w:r>
    </w:p>
    <w:p w14:paraId="061F2C30" w14:textId="77777777" w:rsidR="00051260" w:rsidRPr="00051260" w:rsidRDefault="00051260" w:rsidP="00051260">
      <w:pPr>
        <w:pStyle w:val="Sinespaciado"/>
        <w:ind w:left="708"/>
        <w:jc w:val="center"/>
        <w:rPr>
          <w:rFonts w:asciiTheme="minorHAnsi" w:hAnsiTheme="minorHAnsi" w:cstheme="minorHAnsi"/>
          <w:sz w:val="24"/>
          <w:szCs w:val="24"/>
          <w:highlight w:val="magenta"/>
        </w:rPr>
      </w:pPr>
    </w:p>
    <w:p w14:paraId="74EEDCCA" w14:textId="77777777" w:rsidR="00051260" w:rsidRPr="00051260" w:rsidRDefault="00051260" w:rsidP="00051260">
      <w:pPr>
        <w:pStyle w:val="Sinespaciado"/>
        <w:ind w:left="708"/>
        <w:jc w:val="center"/>
        <w:rPr>
          <w:rFonts w:asciiTheme="minorHAnsi" w:hAnsiTheme="minorHAnsi" w:cstheme="minorHAnsi"/>
          <w:sz w:val="24"/>
          <w:szCs w:val="24"/>
          <w:highlight w:val="magenta"/>
        </w:rPr>
      </w:pPr>
    </w:p>
    <w:p w14:paraId="620A14E3" w14:textId="77777777" w:rsidR="00051260" w:rsidRPr="00051260" w:rsidRDefault="00051260" w:rsidP="00051260">
      <w:pPr>
        <w:pStyle w:val="Sinespaciado"/>
        <w:ind w:left="708"/>
        <w:jc w:val="center"/>
        <w:rPr>
          <w:rFonts w:asciiTheme="minorHAnsi" w:hAnsiTheme="minorHAnsi" w:cstheme="minorHAnsi"/>
          <w:sz w:val="24"/>
          <w:szCs w:val="24"/>
          <w:highlight w:val="magenta"/>
        </w:rPr>
      </w:pPr>
    </w:p>
    <w:p w14:paraId="37D03855" w14:textId="77777777" w:rsidR="00051260" w:rsidRPr="00051260" w:rsidRDefault="00051260" w:rsidP="00051260">
      <w:pPr>
        <w:pStyle w:val="Sinespaciado"/>
        <w:ind w:left="708"/>
        <w:jc w:val="center"/>
        <w:rPr>
          <w:rFonts w:asciiTheme="minorHAnsi" w:hAnsiTheme="minorHAnsi" w:cstheme="minorHAnsi"/>
          <w:b/>
          <w:sz w:val="24"/>
          <w:szCs w:val="24"/>
        </w:rPr>
      </w:pPr>
      <w:r w:rsidRPr="00051260">
        <w:rPr>
          <w:rFonts w:asciiTheme="minorHAnsi" w:hAnsiTheme="minorHAnsi" w:cstheme="minorHAnsi"/>
          <w:b/>
          <w:sz w:val="24"/>
          <w:szCs w:val="24"/>
        </w:rPr>
        <w:t>David Rodríguez Pérez.</w:t>
      </w:r>
    </w:p>
    <w:p w14:paraId="4A0DF5FC" w14:textId="77777777" w:rsidR="00051260" w:rsidRPr="00051260" w:rsidRDefault="00051260" w:rsidP="00051260">
      <w:pPr>
        <w:pStyle w:val="Sinespaciado"/>
        <w:ind w:left="708"/>
        <w:jc w:val="center"/>
        <w:rPr>
          <w:rFonts w:asciiTheme="minorHAnsi" w:hAnsiTheme="minorHAnsi" w:cstheme="minorHAnsi"/>
          <w:sz w:val="24"/>
          <w:szCs w:val="24"/>
          <w:lang w:val="es-ES"/>
        </w:rPr>
      </w:pPr>
      <w:r w:rsidRPr="00051260">
        <w:rPr>
          <w:rFonts w:asciiTheme="minorHAnsi" w:hAnsiTheme="minorHAnsi" w:cstheme="minorHAnsi"/>
          <w:sz w:val="24"/>
          <w:szCs w:val="24"/>
        </w:rPr>
        <w:t>Contraloría Ciudadana.</w:t>
      </w:r>
    </w:p>
    <w:p w14:paraId="14A2ADF9" w14:textId="77777777" w:rsidR="00051260" w:rsidRPr="00051260" w:rsidRDefault="00051260" w:rsidP="00051260">
      <w:pPr>
        <w:pStyle w:val="Sinespaciado"/>
        <w:ind w:left="708"/>
        <w:jc w:val="center"/>
        <w:rPr>
          <w:rFonts w:asciiTheme="minorHAnsi" w:hAnsiTheme="minorHAnsi" w:cstheme="minorHAnsi"/>
          <w:sz w:val="24"/>
          <w:szCs w:val="24"/>
          <w:lang w:val="pt-BR"/>
        </w:rPr>
      </w:pPr>
      <w:r w:rsidRPr="00051260">
        <w:rPr>
          <w:rFonts w:asciiTheme="minorHAnsi" w:hAnsiTheme="minorHAnsi" w:cstheme="minorHAnsi"/>
          <w:sz w:val="24"/>
          <w:szCs w:val="24"/>
          <w:lang w:val="pt-BR"/>
        </w:rPr>
        <w:t>Titular.</w:t>
      </w:r>
    </w:p>
    <w:p w14:paraId="3FF8F2BD" w14:textId="77777777" w:rsidR="00051260" w:rsidRPr="00051260" w:rsidRDefault="00051260" w:rsidP="00051260">
      <w:pPr>
        <w:pStyle w:val="Sinespaciado"/>
        <w:rPr>
          <w:rFonts w:asciiTheme="minorHAnsi" w:hAnsiTheme="minorHAnsi" w:cstheme="minorHAnsi"/>
          <w:sz w:val="24"/>
          <w:szCs w:val="24"/>
        </w:rPr>
      </w:pPr>
    </w:p>
    <w:p w14:paraId="4C8508DD" w14:textId="77777777" w:rsidR="00051260" w:rsidRPr="00051260" w:rsidRDefault="00051260" w:rsidP="00051260">
      <w:pPr>
        <w:pStyle w:val="Sinespaciado"/>
        <w:rPr>
          <w:rFonts w:asciiTheme="minorHAnsi" w:hAnsiTheme="minorHAnsi" w:cstheme="minorHAnsi"/>
          <w:sz w:val="24"/>
          <w:szCs w:val="24"/>
        </w:rPr>
      </w:pPr>
    </w:p>
    <w:p w14:paraId="26B1D5B6" w14:textId="77777777" w:rsidR="00051260" w:rsidRPr="00051260" w:rsidRDefault="00051260" w:rsidP="00051260">
      <w:pPr>
        <w:pStyle w:val="Sinespaciado"/>
        <w:rPr>
          <w:rFonts w:asciiTheme="minorHAnsi" w:hAnsiTheme="minorHAnsi" w:cstheme="minorHAnsi"/>
          <w:sz w:val="24"/>
          <w:szCs w:val="24"/>
        </w:rPr>
      </w:pPr>
    </w:p>
    <w:p w14:paraId="43643889" w14:textId="77777777" w:rsidR="00051260" w:rsidRPr="00051260" w:rsidRDefault="00051260" w:rsidP="00051260">
      <w:pPr>
        <w:pStyle w:val="Sinespaciado"/>
        <w:ind w:left="708"/>
        <w:jc w:val="center"/>
        <w:rPr>
          <w:rFonts w:asciiTheme="minorHAnsi" w:hAnsiTheme="minorHAnsi" w:cstheme="minorHAnsi"/>
          <w:b/>
          <w:sz w:val="24"/>
          <w:szCs w:val="24"/>
        </w:rPr>
      </w:pPr>
      <w:r w:rsidRPr="00051260">
        <w:rPr>
          <w:rFonts w:asciiTheme="minorHAnsi" w:hAnsiTheme="minorHAnsi" w:cstheme="minorHAnsi"/>
          <w:b/>
          <w:sz w:val="24"/>
          <w:szCs w:val="24"/>
        </w:rPr>
        <w:t>Claudia Castañeda Villalpando.</w:t>
      </w:r>
    </w:p>
    <w:p w14:paraId="76D9AA2C" w14:textId="77777777" w:rsidR="00051260" w:rsidRPr="00051260" w:rsidRDefault="00051260" w:rsidP="00051260">
      <w:pPr>
        <w:pStyle w:val="Sinespaciado"/>
        <w:ind w:left="708"/>
        <w:jc w:val="center"/>
        <w:rPr>
          <w:rFonts w:asciiTheme="minorHAnsi" w:hAnsiTheme="minorHAnsi" w:cstheme="minorHAnsi"/>
          <w:sz w:val="24"/>
          <w:szCs w:val="24"/>
        </w:rPr>
      </w:pPr>
      <w:r w:rsidRPr="00051260">
        <w:rPr>
          <w:rFonts w:asciiTheme="minorHAnsi" w:hAnsiTheme="minorHAnsi" w:cstheme="minorHAnsi"/>
          <w:sz w:val="24"/>
          <w:szCs w:val="24"/>
        </w:rPr>
        <w:t>Área Jurídica de la Dirección de Adquisiciones.</w:t>
      </w:r>
    </w:p>
    <w:p w14:paraId="176241FD" w14:textId="77777777" w:rsidR="00051260" w:rsidRPr="00051260" w:rsidRDefault="00051260" w:rsidP="00051260">
      <w:pPr>
        <w:pStyle w:val="Sinespaciado"/>
        <w:ind w:left="708"/>
        <w:jc w:val="center"/>
        <w:rPr>
          <w:rFonts w:asciiTheme="minorHAnsi" w:hAnsiTheme="minorHAnsi" w:cstheme="minorHAnsi"/>
          <w:sz w:val="24"/>
          <w:szCs w:val="24"/>
        </w:rPr>
      </w:pPr>
      <w:r w:rsidRPr="00051260">
        <w:rPr>
          <w:rFonts w:asciiTheme="minorHAnsi" w:hAnsiTheme="minorHAnsi" w:cstheme="minorHAnsi"/>
          <w:sz w:val="24"/>
          <w:szCs w:val="24"/>
        </w:rPr>
        <w:t>Suplente.</w:t>
      </w:r>
    </w:p>
    <w:p w14:paraId="613E48A9" w14:textId="77777777" w:rsidR="00051260" w:rsidRPr="00051260" w:rsidRDefault="00051260" w:rsidP="00051260">
      <w:pPr>
        <w:pStyle w:val="Sinespaciado"/>
        <w:rPr>
          <w:rFonts w:asciiTheme="minorHAnsi" w:hAnsiTheme="minorHAnsi" w:cstheme="minorHAnsi"/>
          <w:sz w:val="24"/>
          <w:szCs w:val="24"/>
        </w:rPr>
      </w:pPr>
    </w:p>
    <w:p w14:paraId="2D76650B" w14:textId="77777777" w:rsidR="00051260" w:rsidRPr="00051260" w:rsidRDefault="00051260" w:rsidP="00051260">
      <w:pPr>
        <w:pStyle w:val="Sinespaciado"/>
        <w:rPr>
          <w:rFonts w:asciiTheme="minorHAnsi" w:hAnsiTheme="minorHAnsi" w:cstheme="minorHAnsi"/>
          <w:sz w:val="24"/>
          <w:szCs w:val="24"/>
        </w:rPr>
      </w:pPr>
    </w:p>
    <w:p w14:paraId="320F352F" w14:textId="77777777" w:rsidR="00051260" w:rsidRPr="00051260" w:rsidRDefault="00051260" w:rsidP="00051260">
      <w:pPr>
        <w:pStyle w:val="Sinespaciado"/>
        <w:rPr>
          <w:rFonts w:asciiTheme="minorHAnsi" w:hAnsiTheme="minorHAnsi" w:cstheme="minorHAnsi"/>
          <w:sz w:val="24"/>
          <w:szCs w:val="24"/>
        </w:rPr>
      </w:pPr>
    </w:p>
    <w:p w14:paraId="0C780BEB" w14:textId="77777777" w:rsidR="00051260" w:rsidRPr="00051260" w:rsidRDefault="00051260" w:rsidP="00051260">
      <w:pPr>
        <w:pStyle w:val="Sinespaciado"/>
        <w:ind w:left="708"/>
        <w:jc w:val="center"/>
        <w:rPr>
          <w:rFonts w:asciiTheme="minorHAnsi" w:hAnsiTheme="minorHAnsi" w:cstheme="minorHAnsi"/>
          <w:b/>
          <w:color w:val="000000" w:themeColor="text1"/>
          <w:sz w:val="24"/>
          <w:szCs w:val="24"/>
        </w:rPr>
      </w:pPr>
      <w:r w:rsidRPr="00051260">
        <w:rPr>
          <w:rFonts w:asciiTheme="minorHAnsi" w:hAnsiTheme="minorHAnsi" w:cstheme="minorHAnsi"/>
          <w:b/>
          <w:sz w:val="24"/>
          <w:szCs w:val="24"/>
        </w:rPr>
        <w:t xml:space="preserve">         </w:t>
      </w:r>
      <w:r w:rsidRPr="00051260">
        <w:rPr>
          <w:rFonts w:asciiTheme="minorHAnsi" w:hAnsiTheme="minorHAnsi" w:cstheme="minorHAnsi"/>
          <w:b/>
          <w:color w:val="000000" w:themeColor="text1"/>
          <w:sz w:val="24"/>
          <w:szCs w:val="24"/>
        </w:rPr>
        <w:t>Diego Rivera Collazo.</w:t>
      </w:r>
    </w:p>
    <w:p w14:paraId="746DE08E" w14:textId="77777777" w:rsidR="00051260" w:rsidRPr="00051260" w:rsidRDefault="00051260" w:rsidP="00051260">
      <w:pPr>
        <w:pStyle w:val="Sinespaciado"/>
        <w:ind w:left="708"/>
        <w:jc w:val="center"/>
        <w:rPr>
          <w:rFonts w:asciiTheme="minorHAnsi" w:hAnsiTheme="minorHAnsi" w:cstheme="minorHAnsi"/>
          <w:sz w:val="24"/>
          <w:szCs w:val="24"/>
        </w:rPr>
      </w:pPr>
      <w:r w:rsidRPr="00051260">
        <w:rPr>
          <w:rFonts w:asciiTheme="minorHAnsi" w:hAnsiTheme="minorHAnsi" w:cstheme="minorHAnsi"/>
          <w:sz w:val="24"/>
          <w:szCs w:val="24"/>
        </w:rPr>
        <w:t>Representante de la Fracción del Partido Futuro.</w:t>
      </w:r>
    </w:p>
    <w:p w14:paraId="364C8B8B" w14:textId="77777777" w:rsidR="00051260" w:rsidRPr="00051260" w:rsidRDefault="00051260" w:rsidP="00051260">
      <w:pPr>
        <w:pStyle w:val="Sinespaciado"/>
        <w:ind w:left="708"/>
        <w:jc w:val="center"/>
        <w:rPr>
          <w:rFonts w:asciiTheme="minorHAnsi" w:hAnsiTheme="minorHAnsi" w:cstheme="minorHAnsi"/>
          <w:sz w:val="24"/>
          <w:szCs w:val="24"/>
        </w:rPr>
      </w:pPr>
      <w:r w:rsidRPr="00051260">
        <w:rPr>
          <w:rFonts w:asciiTheme="minorHAnsi" w:hAnsiTheme="minorHAnsi" w:cstheme="minorHAnsi"/>
          <w:sz w:val="24"/>
          <w:szCs w:val="24"/>
        </w:rPr>
        <w:t>Suplente.</w:t>
      </w:r>
    </w:p>
    <w:p w14:paraId="319212F6" w14:textId="77777777" w:rsidR="00051260" w:rsidRPr="00051260" w:rsidRDefault="00051260" w:rsidP="00051260">
      <w:pPr>
        <w:pStyle w:val="Sinespaciado"/>
        <w:ind w:left="708"/>
        <w:jc w:val="center"/>
        <w:rPr>
          <w:rFonts w:asciiTheme="minorHAnsi" w:hAnsiTheme="minorHAnsi" w:cstheme="minorHAnsi"/>
          <w:sz w:val="24"/>
          <w:szCs w:val="24"/>
          <w:highlight w:val="yellow"/>
        </w:rPr>
      </w:pPr>
    </w:p>
    <w:p w14:paraId="4BEE3B70" w14:textId="77777777" w:rsidR="00051260" w:rsidRPr="00051260" w:rsidRDefault="00051260" w:rsidP="00051260">
      <w:pPr>
        <w:pStyle w:val="Sinespaciado"/>
        <w:ind w:left="708"/>
        <w:jc w:val="center"/>
        <w:rPr>
          <w:rFonts w:asciiTheme="minorHAnsi" w:hAnsiTheme="minorHAnsi" w:cstheme="minorHAnsi"/>
          <w:sz w:val="24"/>
          <w:szCs w:val="24"/>
          <w:highlight w:val="yellow"/>
        </w:rPr>
      </w:pPr>
    </w:p>
    <w:p w14:paraId="0D6B09E3" w14:textId="77777777" w:rsidR="00051260" w:rsidRPr="00051260" w:rsidRDefault="00051260" w:rsidP="00051260">
      <w:pPr>
        <w:pStyle w:val="Sinespaciado"/>
        <w:rPr>
          <w:rFonts w:asciiTheme="minorHAnsi" w:hAnsiTheme="minorHAnsi" w:cstheme="minorHAnsi"/>
          <w:b/>
          <w:sz w:val="24"/>
          <w:szCs w:val="24"/>
        </w:rPr>
      </w:pPr>
    </w:p>
    <w:p w14:paraId="21151F47" w14:textId="77777777" w:rsidR="00051260" w:rsidRPr="00051260" w:rsidRDefault="00051260" w:rsidP="00051260">
      <w:pPr>
        <w:pStyle w:val="Sinespaciado"/>
        <w:ind w:left="708"/>
        <w:jc w:val="center"/>
        <w:rPr>
          <w:rFonts w:asciiTheme="minorHAnsi" w:hAnsiTheme="minorHAnsi" w:cstheme="minorHAnsi"/>
          <w:b/>
          <w:sz w:val="24"/>
          <w:szCs w:val="24"/>
        </w:rPr>
      </w:pPr>
      <w:bookmarkStart w:id="0" w:name="_GoBack"/>
      <w:bookmarkEnd w:id="0"/>
      <w:r w:rsidRPr="00051260">
        <w:rPr>
          <w:rFonts w:asciiTheme="minorHAnsi" w:hAnsiTheme="minorHAnsi" w:cstheme="minorHAnsi"/>
          <w:b/>
          <w:sz w:val="24"/>
          <w:szCs w:val="24"/>
        </w:rPr>
        <w:t>Diego Armando Cárdenas Paredes.</w:t>
      </w:r>
    </w:p>
    <w:p w14:paraId="425DAA87" w14:textId="77777777" w:rsidR="00051260" w:rsidRPr="00051260" w:rsidRDefault="00051260" w:rsidP="00051260">
      <w:pPr>
        <w:pStyle w:val="Sinespaciado"/>
        <w:ind w:left="708"/>
        <w:jc w:val="center"/>
        <w:rPr>
          <w:rFonts w:asciiTheme="minorHAnsi" w:hAnsiTheme="minorHAnsi" w:cstheme="minorHAnsi"/>
          <w:sz w:val="24"/>
          <w:szCs w:val="24"/>
        </w:rPr>
      </w:pPr>
      <w:r w:rsidRPr="00051260">
        <w:rPr>
          <w:rFonts w:asciiTheme="minorHAnsi" w:hAnsiTheme="minorHAnsi" w:cstheme="minorHAnsi"/>
          <w:sz w:val="24"/>
          <w:szCs w:val="24"/>
        </w:rPr>
        <w:t>Secretario Técnico y Ejecutivo del Comité de Adquisiciones.</w:t>
      </w:r>
    </w:p>
    <w:p w14:paraId="1E63DEAD" w14:textId="77777777" w:rsidR="00051260" w:rsidRPr="00051260" w:rsidRDefault="00051260" w:rsidP="00051260">
      <w:pPr>
        <w:tabs>
          <w:tab w:val="left" w:pos="3969"/>
        </w:tabs>
        <w:spacing w:line="360" w:lineRule="auto"/>
        <w:jc w:val="center"/>
        <w:rPr>
          <w:rFonts w:asciiTheme="minorHAnsi" w:hAnsiTheme="minorHAnsi" w:cstheme="minorHAnsi"/>
          <w:lang w:val="es-ES"/>
        </w:rPr>
      </w:pPr>
      <w:r w:rsidRPr="00051260">
        <w:rPr>
          <w:rFonts w:asciiTheme="minorHAnsi" w:eastAsia="Calibri" w:hAnsiTheme="minorHAnsi" w:cstheme="minorHAnsi"/>
        </w:rPr>
        <w:t>Suplente.</w:t>
      </w:r>
    </w:p>
    <w:p w14:paraId="130C34B8" w14:textId="27872263" w:rsidR="008D0BC5" w:rsidRPr="00B10345" w:rsidRDefault="008D0BC5" w:rsidP="00051260">
      <w:pPr>
        <w:tabs>
          <w:tab w:val="left" w:pos="3969"/>
        </w:tabs>
        <w:spacing w:line="360" w:lineRule="auto"/>
        <w:ind w:left="708"/>
        <w:jc w:val="center"/>
        <w:rPr>
          <w:rFonts w:asciiTheme="minorHAnsi" w:eastAsia="Calibri" w:hAnsiTheme="minorHAnsi" w:cstheme="minorHAnsi"/>
          <w:lang w:val="es-ES" w:eastAsia="en-US"/>
        </w:rPr>
      </w:pPr>
    </w:p>
    <w:sectPr w:rsidR="008D0BC5" w:rsidRPr="00B10345" w:rsidSect="002A35D7">
      <w:headerReference w:type="default" r:id="rId18"/>
      <w:footerReference w:type="even" r:id="rId19"/>
      <w:footerReference w:type="default" r:id="rId20"/>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BB5FE" w14:textId="77777777" w:rsidR="0059780C" w:rsidRDefault="0059780C" w:rsidP="00162908">
      <w:r>
        <w:separator/>
      </w:r>
    </w:p>
  </w:endnote>
  <w:endnote w:type="continuationSeparator" w:id="0">
    <w:p w14:paraId="2EB158D7" w14:textId="77777777" w:rsidR="0059780C" w:rsidRDefault="0059780C"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26CF" w14:textId="77777777" w:rsidR="00770E7E" w:rsidRDefault="00770E7E"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770E7E" w:rsidRDefault="00770E7E"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Content>
      <w:sdt>
        <w:sdtPr>
          <w:id w:val="-2024313169"/>
          <w:docPartObj>
            <w:docPartGallery w:val="Page Numbers (Top of Page)"/>
            <w:docPartUnique/>
          </w:docPartObj>
        </w:sdtPr>
        <w:sdtContent>
          <w:p w14:paraId="263B2B15" w14:textId="77777777" w:rsidR="00770E7E" w:rsidRPr="00F54AB1" w:rsidRDefault="00770E7E">
            <w:pPr>
              <w:pStyle w:val="Piedepgina"/>
              <w:jc w:val="center"/>
              <w:rPr>
                <w:sz w:val="20"/>
                <w:szCs w:val="20"/>
              </w:rPr>
            </w:pPr>
          </w:p>
          <w:p w14:paraId="46F081EC" w14:textId="2C2DC510" w:rsidR="00770E7E" w:rsidRPr="00F54AB1" w:rsidRDefault="00770E7E" w:rsidP="00551520">
            <w:pPr>
              <w:pStyle w:val="Sinespaciado"/>
              <w:rPr>
                <w:rFonts w:asciiTheme="minorHAnsi" w:eastAsiaTheme="minorHAnsi" w:hAnsiTheme="minorHAnsi" w:cstheme="minorHAnsi"/>
                <w:sz w:val="20"/>
                <w:szCs w:val="20"/>
                <w:lang w:val="es-ES"/>
              </w:rPr>
            </w:pPr>
            <w:r w:rsidRPr="00F54AB1">
              <w:rPr>
                <w:rFonts w:asciiTheme="minorHAnsi" w:eastAsiaTheme="minorHAnsi" w:hAnsiTheme="minorHAnsi" w:cstheme="minorHAnsi"/>
                <w:sz w:val="20"/>
                <w:szCs w:val="20"/>
                <w:lang w:val="pt-BR"/>
              </w:rPr>
              <w:t>L</w:t>
            </w:r>
            <w:r w:rsidRPr="00F54AB1">
              <w:rPr>
                <w:rFonts w:asciiTheme="minorHAnsi" w:eastAsiaTheme="minorHAnsi" w:hAnsiTheme="minorHAnsi" w:cstheme="minorHAnsi"/>
                <w:sz w:val="20"/>
                <w:szCs w:val="20"/>
                <w:lang w:val="es-ES"/>
              </w:rPr>
              <w:t>a</w:t>
            </w:r>
            <w:r>
              <w:rPr>
                <w:rFonts w:asciiTheme="minorHAnsi" w:eastAsiaTheme="minorHAnsi" w:hAnsiTheme="minorHAnsi" w:cstheme="minorHAnsi"/>
                <w:sz w:val="20"/>
                <w:szCs w:val="20"/>
                <w:lang w:val="es-ES"/>
              </w:rPr>
              <w:t xml:space="preserve"> presente hoja forma parte del A</w:t>
            </w:r>
            <w:r w:rsidRPr="00F54AB1">
              <w:rPr>
                <w:rFonts w:asciiTheme="minorHAnsi" w:eastAsiaTheme="minorHAnsi" w:hAnsiTheme="minorHAnsi" w:cstheme="minorHAnsi"/>
                <w:sz w:val="20"/>
                <w:szCs w:val="20"/>
                <w:lang w:val="es-ES"/>
              </w:rPr>
              <w:t xml:space="preserve">cta de </w:t>
            </w:r>
            <w:r>
              <w:rPr>
                <w:rFonts w:asciiTheme="minorHAnsi" w:eastAsiaTheme="minorHAnsi" w:hAnsiTheme="minorHAnsi" w:cstheme="minorHAnsi"/>
                <w:sz w:val="20"/>
                <w:szCs w:val="20"/>
                <w:lang w:val="es-ES"/>
              </w:rPr>
              <w:t>Acuerdos de Séptima</w:t>
            </w:r>
            <w:r w:rsidRPr="00F54AB1">
              <w:rPr>
                <w:rFonts w:asciiTheme="minorHAnsi" w:eastAsiaTheme="minorHAnsi" w:hAnsiTheme="minorHAnsi" w:cstheme="minorHAnsi"/>
                <w:sz w:val="20"/>
                <w:szCs w:val="20"/>
                <w:lang w:val="es-ES"/>
              </w:rPr>
              <w:t xml:space="preserve"> Sesión Ordinaria celebrada el </w:t>
            </w:r>
            <w:r>
              <w:rPr>
                <w:rFonts w:asciiTheme="minorHAnsi" w:eastAsiaTheme="minorHAnsi" w:hAnsiTheme="minorHAnsi" w:cstheme="minorHAnsi"/>
                <w:sz w:val="20"/>
                <w:szCs w:val="20"/>
                <w:lang w:val="es-ES"/>
              </w:rPr>
              <w:t>30</w:t>
            </w:r>
            <w:r w:rsidRPr="00F54AB1">
              <w:rPr>
                <w:rFonts w:asciiTheme="minorHAnsi" w:eastAsiaTheme="minorHAnsi" w:hAnsiTheme="minorHAnsi" w:cstheme="minorHAnsi"/>
                <w:sz w:val="20"/>
                <w:szCs w:val="20"/>
                <w:lang w:val="es-ES"/>
              </w:rPr>
              <w:t xml:space="preserve"> de </w:t>
            </w:r>
            <w:r>
              <w:rPr>
                <w:rFonts w:asciiTheme="minorHAnsi" w:eastAsiaTheme="minorHAnsi" w:hAnsiTheme="minorHAnsi" w:cstheme="minorHAnsi"/>
                <w:sz w:val="20"/>
                <w:szCs w:val="20"/>
                <w:lang w:val="es-ES"/>
              </w:rPr>
              <w:t>marz</w:t>
            </w:r>
            <w:r w:rsidRPr="00F54AB1">
              <w:rPr>
                <w:rFonts w:asciiTheme="minorHAnsi" w:eastAsiaTheme="minorHAnsi" w:hAnsiTheme="minorHAnsi" w:cstheme="minorHAnsi"/>
                <w:sz w:val="20"/>
                <w:szCs w:val="20"/>
                <w:lang w:val="es-ES"/>
              </w:rPr>
              <w:t>o del 2023.</w:t>
            </w:r>
          </w:p>
          <w:p w14:paraId="13B5048B" w14:textId="77777777" w:rsidR="00770E7E" w:rsidRPr="00551520" w:rsidRDefault="00770E7E"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770E7E" w:rsidRDefault="00770E7E">
            <w:pPr>
              <w:pStyle w:val="Piedepgina"/>
              <w:jc w:val="center"/>
            </w:pPr>
          </w:p>
          <w:p w14:paraId="0902B6B2" w14:textId="77777777" w:rsidR="00770E7E" w:rsidRDefault="00770E7E">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20</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45</w:t>
            </w:r>
            <w:r w:rsidRPr="00551520">
              <w:rPr>
                <w:rFonts w:asciiTheme="minorHAnsi" w:hAnsiTheme="minorHAnsi" w:cstheme="minorHAnsi"/>
                <w:b/>
                <w:bCs/>
                <w:sz w:val="20"/>
                <w:szCs w:val="20"/>
              </w:rPr>
              <w:fldChar w:fldCharType="end"/>
            </w:r>
          </w:p>
        </w:sdtContent>
      </w:sdt>
    </w:sdtContent>
  </w:sdt>
  <w:p w14:paraId="48276F14" w14:textId="77777777" w:rsidR="00770E7E" w:rsidRDefault="00770E7E"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59F80" w14:textId="77777777" w:rsidR="0059780C" w:rsidRDefault="0059780C" w:rsidP="00162908">
      <w:r>
        <w:separator/>
      </w:r>
    </w:p>
  </w:footnote>
  <w:footnote w:type="continuationSeparator" w:id="0">
    <w:p w14:paraId="2B1D6881" w14:textId="77777777" w:rsidR="0059780C" w:rsidRDefault="0059780C"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478" w14:textId="77777777" w:rsidR="00770E7E" w:rsidRDefault="00770E7E">
    <w:pPr>
      <w:pStyle w:val="Encabezado"/>
    </w:pPr>
    <w:r>
      <w:rPr>
        <w:noProof/>
        <w:lang w:val="es-MX" w:eastAsia="es-MX"/>
      </w:rPr>
      <mc:AlternateContent>
        <mc:Choice Requires="wps">
          <w:drawing>
            <wp:anchor distT="0" distB="0" distL="114300" distR="114300" simplePos="0" relativeHeight="251662848" behindDoc="0" locked="0" layoutInCell="1" allowOverlap="1" wp14:anchorId="2A3FD98D" wp14:editId="6E89ACEB">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770E7E" w:rsidRPr="00C72137" w:rsidRDefault="00770E7E">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770E7E" w:rsidRPr="00C72137" w:rsidRDefault="00770E7E">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0EC7A5FB" w:rsidR="00770E7E" w:rsidRPr="00C72137" w:rsidRDefault="00770E7E"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ACTA DE LA SÉPTIMA </w:t>
    </w:r>
    <w:r w:rsidRPr="004456F7">
      <w:rPr>
        <w:rFonts w:asciiTheme="minorHAnsi" w:hAnsiTheme="minorHAnsi" w:cstheme="minorHAnsi"/>
        <w:sz w:val="22"/>
        <w:szCs w:val="22"/>
        <w:lang w:val="es-ES_tradnl"/>
      </w:rPr>
      <w:t>SESIÓN ORDINARIA</w:t>
    </w:r>
  </w:p>
  <w:p w14:paraId="44BF0D10" w14:textId="4201BB7D" w:rsidR="00770E7E" w:rsidRPr="00C72137" w:rsidRDefault="00770E7E" w:rsidP="007F2369">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30</w:t>
    </w:r>
    <w:r w:rsidRPr="004B4CCF">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DE MARZO</w:t>
    </w:r>
    <w:r w:rsidRPr="004456F7">
      <w:rPr>
        <w:rFonts w:asciiTheme="minorHAnsi" w:hAnsiTheme="minorHAnsi" w:cstheme="minorHAnsi"/>
        <w:sz w:val="22"/>
        <w:szCs w:val="22"/>
        <w:lang w:val="es-ES_tradnl"/>
      </w:rPr>
      <w:t xml:space="preserve"> DEL 202</w:t>
    </w:r>
    <w:r>
      <w:rPr>
        <w:rFonts w:asciiTheme="minorHAnsi" w:hAnsiTheme="minorHAnsi" w:cstheme="minorHAnsi"/>
        <w:sz w:val="22"/>
        <w:szCs w:val="22"/>
        <w:lang w:val="es-ES_tradnl"/>
      </w:rPr>
      <w:t>3</w:t>
    </w:r>
  </w:p>
  <w:p w14:paraId="70650529" w14:textId="77777777" w:rsidR="00770E7E" w:rsidRPr="00261A2A" w:rsidRDefault="00770E7E"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62313E1"/>
    <w:multiLevelType w:val="hybridMultilevel"/>
    <w:tmpl w:val="B896DEF4"/>
    <w:lvl w:ilvl="0" w:tplc="C86A0588">
      <w:start w:val="1"/>
      <w:numFmt w:val="decimal"/>
      <w:lvlText w:val="%1."/>
      <w:lvlJc w:val="left"/>
      <w:pPr>
        <w:ind w:left="720" w:hanging="360"/>
      </w:pPr>
      <w:rPr>
        <w:rFonts w:asciiTheme="minorHAnsi" w:hAnsiTheme="minorHAnsi"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10363D1"/>
    <w:multiLevelType w:val="hybridMultilevel"/>
    <w:tmpl w:val="9EA81322"/>
    <w:lvl w:ilvl="0" w:tplc="86AE2032">
      <w:start w:val="1"/>
      <w:numFmt w:val="decimal"/>
      <w:lvlText w:val="%1."/>
      <w:lvlJc w:val="left"/>
      <w:pPr>
        <w:ind w:left="720" w:hanging="360"/>
      </w:pPr>
      <w:rPr>
        <w:rFonts w:asciiTheme="minorHAnsi" w:hAnsiTheme="minorHAnsi"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7F4B7C"/>
    <w:multiLevelType w:val="hybridMultilevel"/>
    <w:tmpl w:val="C026F2D8"/>
    <w:lvl w:ilvl="0" w:tplc="8FE4A40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692162C"/>
    <w:multiLevelType w:val="hybridMultilevel"/>
    <w:tmpl w:val="CB308152"/>
    <w:lvl w:ilvl="0" w:tplc="8A94B49C">
      <w:start w:val="1"/>
      <w:numFmt w:val="decimal"/>
      <w:lvlText w:val="%1."/>
      <w:lvlJc w:val="left"/>
      <w:pPr>
        <w:ind w:left="720" w:hanging="360"/>
      </w:pPr>
      <w:rPr>
        <w:rFonts w:asciiTheme="minorHAnsi" w:hAnsiTheme="minorHAnsi"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8F749D"/>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F12BC1"/>
    <w:multiLevelType w:val="hybridMultilevel"/>
    <w:tmpl w:val="000C1966"/>
    <w:lvl w:ilvl="0" w:tplc="9F4473E2">
      <w:start w:val="1"/>
      <w:numFmt w:val="upperLetter"/>
      <w:lvlText w:val="%1."/>
      <w:lvlJc w:val="left"/>
      <w:pPr>
        <w:ind w:left="1080" w:hanging="360"/>
      </w:pPr>
      <w:rPr>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15:restartNumberingAfterBreak="0">
    <w:nsid w:val="1C8A1BA7"/>
    <w:multiLevelType w:val="hybridMultilevel"/>
    <w:tmpl w:val="A198E0F0"/>
    <w:lvl w:ilvl="0" w:tplc="F4C0342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1D1851E7"/>
    <w:multiLevelType w:val="hybridMultilevel"/>
    <w:tmpl w:val="7278C604"/>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B660E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69B336D"/>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285B76D5"/>
    <w:multiLevelType w:val="hybridMultilevel"/>
    <w:tmpl w:val="73ECBBC0"/>
    <w:lvl w:ilvl="0" w:tplc="F998DA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8D94C7D"/>
    <w:multiLevelType w:val="hybridMultilevel"/>
    <w:tmpl w:val="5FC0A07A"/>
    <w:lvl w:ilvl="0" w:tplc="5D0C2A9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32CF6AA1"/>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339D3AB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36594154"/>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15:restartNumberingAfterBreak="0">
    <w:nsid w:val="369F2867"/>
    <w:multiLevelType w:val="hybridMultilevel"/>
    <w:tmpl w:val="9EA81322"/>
    <w:lvl w:ilvl="0" w:tplc="86AE2032">
      <w:start w:val="1"/>
      <w:numFmt w:val="decimal"/>
      <w:lvlText w:val="%1."/>
      <w:lvlJc w:val="left"/>
      <w:pPr>
        <w:ind w:left="720" w:hanging="360"/>
      </w:pPr>
      <w:rPr>
        <w:rFonts w:asciiTheme="minorHAnsi" w:hAnsiTheme="minorHAnsi"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890CCB"/>
    <w:multiLevelType w:val="hybridMultilevel"/>
    <w:tmpl w:val="000C1966"/>
    <w:lvl w:ilvl="0" w:tplc="9F4473E2">
      <w:start w:val="1"/>
      <w:numFmt w:val="upperLetter"/>
      <w:lvlText w:val="%1."/>
      <w:lvlJc w:val="left"/>
      <w:pPr>
        <w:ind w:left="1080" w:hanging="360"/>
      </w:pPr>
      <w:rPr>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15:restartNumberingAfterBreak="0">
    <w:nsid w:val="38BC3416"/>
    <w:multiLevelType w:val="hybridMultilevel"/>
    <w:tmpl w:val="A120C9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3A5B80"/>
    <w:multiLevelType w:val="hybridMultilevel"/>
    <w:tmpl w:val="000C1966"/>
    <w:lvl w:ilvl="0" w:tplc="9F4473E2">
      <w:start w:val="1"/>
      <w:numFmt w:val="upperLetter"/>
      <w:lvlText w:val="%1."/>
      <w:lvlJc w:val="left"/>
      <w:pPr>
        <w:ind w:left="1080" w:hanging="360"/>
      </w:pPr>
      <w:rPr>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2" w15:restartNumberingAfterBreak="0">
    <w:nsid w:val="530A7514"/>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 w15:restartNumberingAfterBreak="0">
    <w:nsid w:val="57D9650D"/>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580B5462"/>
    <w:multiLevelType w:val="hybridMultilevel"/>
    <w:tmpl w:val="000C1966"/>
    <w:lvl w:ilvl="0" w:tplc="9F4473E2">
      <w:start w:val="1"/>
      <w:numFmt w:val="upperLetter"/>
      <w:lvlText w:val="%1."/>
      <w:lvlJc w:val="left"/>
      <w:pPr>
        <w:ind w:left="1080" w:hanging="360"/>
      </w:pPr>
      <w:rPr>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5" w15:restartNumberingAfterBreak="0">
    <w:nsid w:val="5EB64235"/>
    <w:multiLevelType w:val="hybridMultilevel"/>
    <w:tmpl w:val="9F805980"/>
    <w:lvl w:ilvl="0" w:tplc="CDBE8CD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A9523DA"/>
    <w:multiLevelType w:val="hybridMultilevel"/>
    <w:tmpl w:val="000C1966"/>
    <w:lvl w:ilvl="0" w:tplc="9F4473E2">
      <w:start w:val="1"/>
      <w:numFmt w:val="upperLetter"/>
      <w:lvlText w:val="%1."/>
      <w:lvlJc w:val="left"/>
      <w:pPr>
        <w:ind w:left="1080" w:hanging="360"/>
      </w:pPr>
      <w:rPr>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7" w15:restartNumberingAfterBreak="0">
    <w:nsid w:val="6E6E4411"/>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6EB26D1E"/>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9" w15:restartNumberingAfterBreak="0">
    <w:nsid w:val="79CE2199"/>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0"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7BC348D5"/>
    <w:multiLevelType w:val="hybridMultilevel"/>
    <w:tmpl w:val="77CA0CF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10"/>
  </w:num>
  <w:num w:numId="3">
    <w:abstractNumId w:val="30"/>
  </w:num>
  <w:num w:numId="4">
    <w:abstractNumId w:val="25"/>
  </w:num>
  <w:num w:numId="5">
    <w:abstractNumId w:val="13"/>
  </w:num>
  <w:num w:numId="6">
    <w:abstractNumId w:val="4"/>
  </w:num>
  <w:num w:numId="7">
    <w:abstractNumId w:val="19"/>
  </w:num>
  <w:num w:numId="8">
    <w:abstractNumId w:val="12"/>
  </w:num>
  <w:num w:numId="9">
    <w:abstractNumId w:val="6"/>
  </w:num>
  <w:num w:numId="10">
    <w:abstractNumId w:val="14"/>
  </w:num>
  <w:num w:numId="11">
    <w:abstractNumId w:val="29"/>
  </w:num>
  <w:num w:numId="12">
    <w:abstractNumId w:val="22"/>
  </w:num>
  <w:num w:numId="13">
    <w:abstractNumId w:val="16"/>
  </w:num>
  <w:num w:numId="14">
    <w:abstractNumId w:val="15"/>
  </w:num>
  <w:num w:numId="15">
    <w:abstractNumId w:val="31"/>
  </w:num>
  <w:num w:numId="16">
    <w:abstractNumId w:val="11"/>
  </w:num>
  <w:num w:numId="17">
    <w:abstractNumId w:val="2"/>
  </w:num>
  <w:num w:numId="18">
    <w:abstractNumId w:val="5"/>
  </w:num>
  <w:num w:numId="19">
    <w:abstractNumId w:val="1"/>
  </w:num>
  <w:num w:numId="20">
    <w:abstractNumId w:val="3"/>
  </w:num>
  <w:num w:numId="21">
    <w:abstractNumId w:val="17"/>
  </w:num>
  <w:num w:numId="22">
    <w:abstractNumId w:val="0"/>
  </w:num>
  <w:num w:numId="23">
    <w:abstractNumId w:val="23"/>
  </w:num>
  <w:num w:numId="24">
    <w:abstractNumId w:val="28"/>
  </w:num>
  <w:num w:numId="25">
    <w:abstractNumId w:val="8"/>
  </w:num>
  <w:num w:numId="26">
    <w:abstractNumId w:val="27"/>
  </w:num>
  <w:num w:numId="27">
    <w:abstractNumId w:val="9"/>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1"/>
  </w:num>
  <w:num w:numId="31">
    <w:abstractNumId w:val="26"/>
  </w:num>
  <w:num w:numId="32">
    <w:abstractNumId w:val="18"/>
  </w:num>
  <w:num w:numId="33">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08"/>
    <w:rsid w:val="0000184C"/>
    <w:rsid w:val="00004ADB"/>
    <w:rsid w:val="00005148"/>
    <w:rsid w:val="000066BA"/>
    <w:rsid w:val="00007968"/>
    <w:rsid w:val="00007D4C"/>
    <w:rsid w:val="00007E50"/>
    <w:rsid w:val="00011A62"/>
    <w:rsid w:val="00011C8B"/>
    <w:rsid w:val="00012507"/>
    <w:rsid w:val="00013249"/>
    <w:rsid w:val="00014084"/>
    <w:rsid w:val="000155F7"/>
    <w:rsid w:val="00017D6C"/>
    <w:rsid w:val="00020B88"/>
    <w:rsid w:val="00022227"/>
    <w:rsid w:val="00023099"/>
    <w:rsid w:val="00023FA5"/>
    <w:rsid w:val="00027BB7"/>
    <w:rsid w:val="0003155E"/>
    <w:rsid w:val="00031869"/>
    <w:rsid w:val="00032791"/>
    <w:rsid w:val="00032CAD"/>
    <w:rsid w:val="00032E25"/>
    <w:rsid w:val="00033025"/>
    <w:rsid w:val="00034EE2"/>
    <w:rsid w:val="00037672"/>
    <w:rsid w:val="000423F5"/>
    <w:rsid w:val="00043CFB"/>
    <w:rsid w:val="00043F45"/>
    <w:rsid w:val="00045A13"/>
    <w:rsid w:val="00046179"/>
    <w:rsid w:val="00046824"/>
    <w:rsid w:val="000471EF"/>
    <w:rsid w:val="000511AB"/>
    <w:rsid w:val="00051260"/>
    <w:rsid w:val="0005296D"/>
    <w:rsid w:val="00054A56"/>
    <w:rsid w:val="00056522"/>
    <w:rsid w:val="00056EB1"/>
    <w:rsid w:val="00056FB0"/>
    <w:rsid w:val="00061B39"/>
    <w:rsid w:val="0006238E"/>
    <w:rsid w:val="00063D46"/>
    <w:rsid w:val="0006437E"/>
    <w:rsid w:val="0006464D"/>
    <w:rsid w:val="000648CD"/>
    <w:rsid w:val="000652A8"/>
    <w:rsid w:val="0007007D"/>
    <w:rsid w:val="00073199"/>
    <w:rsid w:val="00073429"/>
    <w:rsid w:val="00073649"/>
    <w:rsid w:val="00075B1D"/>
    <w:rsid w:val="000774A1"/>
    <w:rsid w:val="00077C58"/>
    <w:rsid w:val="00080206"/>
    <w:rsid w:val="000821F5"/>
    <w:rsid w:val="000831B1"/>
    <w:rsid w:val="00083D81"/>
    <w:rsid w:val="00083E59"/>
    <w:rsid w:val="00085D3B"/>
    <w:rsid w:val="00086C11"/>
    <w:rsid w:val="00091296"/>
    <w:rsid w:val="00093F47"/>
    <w:rsid w:val="00093F6B"/>
    <w:rsid w:val="0009684D"/>
    <w:rsid w:val="000A18D6"/>
    <w:rsid w:val="000A3017"/>
    <w:rsid w:val="000A3237"/>
    <w:rsid w:val="000A4F42"/>
    <w:rsid w:val="000A7E76"/>
    <w:rsid w:val="000B0D43"/>
    <w:rsid w:val="000B12D7"/>
    <w:rsid w:val="000B38C9"/>
    <w:rsid w:val="000B3A88"/>
    <w:rsid w:val="000B62AA"/>
    <w:rsid w:val="000B7789"/>
    <w:rsid w:val="000C0F86"/>
    <w:rsid w:val="000C4097"/>
    <w:rsid w:val="000C4F3D"/>
    <w:rsid w:val="000C5660"/>
    <w:rsid w:val="000D0F22"/>
    <w:rsid w:val="000D1C3E"/>
    <w:rsid w:val="000D3794"/>
    <w:rsid w:val="000D7061"/>
    <w:rsid w:val="000D7F45"/>
    <w:rsid w:val="000D7F7F"/>
    <w:rsid w:val="000E03FD"/>
    <w:rsid w:val="000E0839"/>
    <w:rsid w:val="000E0C8C"/>
    <w:rsid w:val="000E35C9"/>
    <w:rsid w:val="000E555E"/>
    <w:rsid w:val="000E62CF"/>
    <w:rsid w:val="000E7E07"/>
    <w:rsid w:val="000F0E53"/>
    <w:rsid w:val="000F22C2"/>
    <w:rsid w:val="000F4087"/>
    <w:rsid w:val="000F4136"/>
    <w:rsid w:val="000F5D2B"/>
    <w:rsid w:val="001006EB"/>
    <w:rsid w:val="00101F20"/>
    <w:rsid w:val="001038CD"/>
    <w:rsid w:val="00104135"/>
    <w:rsid w:val="0010432F"/>
    <w:rsid w:val="00105BD9"/>
    <w:rsid w:val="00112AE7"/>
    <w:rsid w:val="0011300A"/>
    <w:rsid w:val="00113C32"/>
    <w:rsid w:val="001150EC"/>
    <w:rsid w:val="0011742E"/>
    <w:rsid w:val="00120B11"/>
    <w:rsid w:val="00121173"/>
    <w:rsid w:val="00123E25"/>
    <w:rsid w:val="001240B8"/>
    <w:rsid w:val="001243D3"/>
    <w:rsid w:val="00124F24"/>
    <w:rsid w:val="0012509A"/>
    <w:rsid w:val="001277A1"/>
    <w:rsid w:val="00127A51"/>
    <w:rsid w:val="001307DC"/>
    <w:rsid w:val="001319EB"/>
    <w:rsid w:val="001377A1"/>
    <w:rsid w:val="001438B2"/>
    <w:rsid w:val="00143A15"/>
    <w:rsid w:val="00143BF3"/>
    <w:rsid w:val="00143F16"/>
    <w:rsid w:val="001452D4"/>
    <w:rsid w:val="001475AF"/>
    <w:rsid w:val="001478C6"/>
    <w:rsid w:val="00152A23"/>
    <w:rsid w:val="001532BF"/>
    <w:rsid w:val="001536A8"/>
    <w:rsid w:val="00161A5E"/>
    <w:rsid w:val="00161E31"/>
    <w:rsid w:val="00162103"/>
    <w:rsid w:val="00162908"/>
    <w:rsid w:val="00163AF2"/>
    <w:rsid w:val="001644F8"/>
    <w:rsid w:val="00166F30"/>
    <w:rsid w:val="0016799C"/>
    <w:rsid w:val="00170CAA"/>
    <w:rsid w:val="00171992"/>
    <w:rsid w:val="00171ADC"/>
    <w:rsid w:val="001727AD"/>
    <w:rsid w:val="00175387"/>
    <w:rsid w:val="00180240"/>
    <w:rsid w:val="00181DA5"/>
    <w:rsid w:val="001847A1"/>
    <w:rsid w:val="00185A6E"/>
    <w:rsid w:val="001865DB"/>
    <w:rsid w:val="00187738"/>
    <w:rsid w:val="00190B90"/>
    <w:rsid w:val="00190E59"/>
    <w:rsid w:val="00192816"/>
    <w:rsid w:val="0019299A"/>
    <w:rsid w:val="00193EBC"/>
    <w:rsid w:val="0019530C"/>
    <w:rsid w:val="00195C83"/>
    <w:rsid w:val="00196E43"/>
    <w:rsid w:val="001A04EB"/>
    <w:rsid w:val="001A07F4"/>
    <w:rsid w:val="001A1EC4"/>
    <w:rsid w:val="001A492F"/>
    <w:rsid w:val="001A57B0"/>
    <w:rsid w:val="001A6B1E"/>
    <w:rsid w:val="001A723E"/>
    <w:rsid w:val="001B06D2"/>
    <w:rsid w:val="001B0FB7"/>
    <w:rsid w:val="001B2280"/>
    <w:rsid w:val="001B2CC3"/>
    <w:rsid w:val="001B337D"/>
    <w:rsid w:val="001B4089"/>
    <w:rsid w:val="001B50C7"/>
    <w:rsid w:val="001B5906"/>
    <w:rsid w:val="001B5D05"/>
    <w:rsid w:val="001B655D"/>
    <w:rsid w:val="001B752C"/>
    <w:rsid w:val="001C002E"/>
    <w:rsid w:val="001C1222"/>
    <w:rsid w:val="001C43D1"/>
    <w:rsid w:val="001C4A87"/>
    <w:rsid w:val="001C4E16"/>
    <w:rsid w:val="001C52CA"/>
    <w:rsid w:val="001C719A"/>
    <w:rsid w:val="001C7476"/>
    <w:rsid w:val="001D0584"/>
    <w:rsid w:val="001D073B"/>
    <w:rsid w:val="001D0ECB"/>
    <w:rsid w:val="001D199C"/>
    <w:rsid w:val="001D24CF"/>
    <w:rsid w:val="001D3167"/>
    <w:rsid w:val="001D3635"/>
    <w:rsid w:val="001D5B1C"/>
    <w:rsid w:val="001D7CC6"/>
    <w:rsid w:val="001D7F82"/>
    <w:rsid w:val="001E3BA5"/>
    <w:rsid w:val="001E6F08"/>
    <w:rsid w:val="001E735D"/>
    <w:rsid w:val="001F0310"/>
    <w:rsid w:val="001F27D2"/>
    <w:rsid w:val="001F3BE3"/>
    <w:rsid w:val="001F3EE7"/>
    <w:rsid w:val="001F7AE1"/>
    <w:rsid w:val="0020083E"/>
    <w:rsid w:val="00201E17"/>
    <w:rsid w:val="002029B5"/>
    <w:rsid w:val="00203723"/>
    <w:rsid w:val="00205050"/>
    <w:rsid w:val="00205338"/>
    <w:rsid w:val="00205F9D"/>
    <w:rsid w:val="0020685B"/>
    <w:rsid w:val="00206BE7"/>
    <w:rsid w:val="002073FD"/>
    <w:rsid w:val="00207F0A"/>
    <w:rsid w:val="00212934"/>
    <w:rsid w:val="002137B0"/>
    <w:rsid w:val="00214E23"/>
    <w:rsid w:val="0021609D"/>
    <w:rsid w:val="00216A14"/>
    <w:rsid w:val="00217CDB"/>
    <w:rsid w:val="00221273"/>
    <w:rsid w:val="00221AF2"/>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4431"/>
    <w:rsid w:val="002463AB"/>
    <w:rsid w:val="0025110D"/>
    <w:rsid w:val="00253D48"/>
    <w:rsid w:val="002558F3"/>
    <w:rsid w:val="002560D6"/>
    <w:rsid w:val="00256490"/>
    <w:rsid w:val="00257B25"/>
    <w:rsid w:val="00260FE4"/>
    <w:rsid w:val="00261659"/>
    <w:rsid w:val="00261E6D"/>
    <w:rsid w:val="00263237"/>
    <w:rsid w:val="00264084"/>
    <w:rsid w:val="00264669"/>
    <w:rsid w:val="00264BDB"/>
    <w:rsid w:val="00264E0E"/>
    <w:rsid w:val="00264F0B"/>
    <w:rsid w:val="002652EB"/>
    <w:rsid w:val="0027084E"/>
    <w:rsid w:val="00270ADC"/>
    <w:rsid w:val="0027269D"/>
    <w:rsid w:val="002743EF"/>
    <w:rsid w:val="00275038"/>
    <w:rsid w:val="00275929"/>
    <w:rsid w:val="00276836"/>
    <w:rsid w:val="00277F55"/>
    <w:rsid w:val="00284EE8"/>
    <w:rsid w:val="002876E2"/>
    <w:rsid w:val="002910E9"/>
    <w:rsid w:val="0029184E"/>
    <w:rsid w:val="002920D4"/>
    <w:rsid w:val="002968F0"/>
    <w:rsid w:val="00296F70"/>
    <w:rsid w:val="00297836"/>
    <w:rsid w:val="002A18B1"/>
    <w:rsid w:val="002A2FFA"/>
    <w:rsid w:val="002A35D7"/>
    <w:rsid w:val="002A4198"/>
    <w:rsid w:val="002A446E"/>
    <w:rsid w:val="002A5B0C"/>
    <w:rsid w:val="002A7296"/>
    <w:rsid w:val="002B15F0"/>
    <w:rsid w:val="002B1A67"/>
    <w:rsid w:val="002B1CD9"/>
    <w:rsid w:val="002B1D9B"/>
    <w:rsid w:val="002B31E4"/>
    <w:rsid w:val="002B39A2"/>
    <w:rsid w:val="002B4E70"/>
    <w:rsid w:val="002C10E7"/>
    <w:rsid w:val="002C327F"/>
    <w:rsid w:val="002C561E"/>
    <w:rsid w:val="002C5ED9"/>
    <w:rsid w:val="002C5F95"/>
    <w:rsid w:val="002C7066"/>
    <w:rsid w:val="002C76FA"/>
    <w:rsid w:val="002D1086"/>
    <w:rsid w:val="002D116E"/>
    <w:rsid w:val="002D2C5A"/>
    <w:rsid w:val="002D4CC5"/>
    <w:rsid w:val="002D5E7D"/>
    <w:rsid w:val="002D6016"/>
    <w:rsid w:val="002D7B8E"/>
    <w:rsid w:val="002E455A"/>
    <w:rsid w:val="002E4E5C"/>
    <w:rsid w:val="002E5858"/>
    <w:rsid w:val="002E6421"/>
    <w:rsid w:val="002F1CE5"/>
    <w:rsid w:val="002F1E91"/>
    <w:rsid w:val="002F267A"/>
    <w:rsid w:val="002F3BF6"/>
    <w:rsid w:val="002F61CE"/>
    <w:rsid w:val="002F6699"/>
    <w:rsid w:val="0030061A"/>
    <w:rsid w:val="00301501"/>
    <w:rsid w:val="00302588"/>
    <w:rsid w:val="003036AB"/>
    <w:rsid w:val="0030469A"/>
    <w:rsid w:val="003066D1"/>
    <w:rsid w:val="00311C76"/>
    <w:rsid w:val="00312126"/>
    <w:rsid w:val="003131E1"/>
    <w:rsid w:val="00315B23"/>
    <w:rsid w:val="00315CAB"/>
    <w:rsid w:val="00316B40"/>
    <w:rsid w:val="00316E32"/>
    <w:rsid w:val="0032074A"/>
    <w:rsid w:val="00321E56"/>
    <w:rsid w:val="003224E4"/>
    <w:rsid w:val="003230C9"/>
    <w:rsid w:val="00323362"/>
    <w:rsid w:val="00323EB1"/>
    <w:rsid w:val="003248EB"/>
    <w:rsid w:val="0032560E"/>
    <w:rsid w:val="00327E0F"/>
    <w:rsid w:val="00330425"/>
    <w:rsid w:val="00330EED"/>
    <w:rsid w:val="00330F97"/>
    <w:rsid w:val="00331520"/>
    <w:rsid w:val="00331E4F"/>
    <w:rsid w:val="0033218D"/>
    <w:rsid w:val="00334A64"/>
    <w:rsid w:val="003350E7"/>
    <w:rsid w:val="003354D0"/>
    <w:rsid w:val="00336824"/>
    <w:rsid w:val="003368A1"/>
    <w:rsid w:val="00336B92"/>
    <w:rsid w:val="00336E60"/>
    <w:rsid w:val="00344DC1"/>
    <w:rsid w:val="00345B3B"/>
    <w:rsid w:val="003512D9"/>
    <w:rsid w:val="00352B0C"/>
    <w:rsid w:val="00353243"/>
    <w:rsid w:val="0035441D"/>
    <w:rsid w:val="00354924"/>
    <w:rsid w:val="00357124"/>
    <w:rsid w:val="00357A99"/>
    <w:rsid w:val="0036078B"/>
    <w:rsid w:val="00363632"/>
    <w:rsid w:val="00370F38"/>
    <w:rsid w:val="003716F1"/>
    <w:rsid w:val="0037297D"/>
    <w:rsid w:val="003729D9"/>
    <w:rsid w:val="00374EAD"/>
    <w:rsid w:val="00376487"/>
    <w:rsid w:val="003764C4"/>
    <w:rsid w:val="003778BB"/>
    <w:rsid w:val="0038058B"/>
    <w:rsid w:val="00380F2A"/>
    <w:rsid w:val="0038197A"/>
    <w:rsid w:val="003855EE"/>
    <w:rsid w:val="00385B28"/>
    <w:rsid w:val="00385F27"/>
    <w:rsid w:val="00390F1A"/>
    <w:rsid w:val="00391838"/>
    <w:rsid w:val="0039252A"/>
    <w:rsid w:val="00393DC1"/>
    <w:rsid w:val="003942DE"/>
    <w:rsid w:val="003976BD"/>
    <w:rsid w:val="003977CB"/>
    <w:rsid w:val="0039783F"/>
    <w:rsid w:val="00397EAC"/>
    <w:rsid w:val="00397F84"/>
    <w:rsid w:val="003A4197"/>
    <w:rsid w:val="003A7818"/>
    <w:rsid w:val="003B1EB4"/>
    <w:rsid w:val="003B53BC"/>
    <w:rsid w:val="003B5894"/>
    <w:rsid w:val="003C18EF"/>
    <w:rsid w:val="003C1F64"/>
    <w:rsid w:val="003C37DD"/>
    <w:rsid w:val="003C4867"/>
    <w:rsid w:val="003C6411"/>
    <w:rsid w:val="003C70FB"/>
    <w:rsid w:val="003C72C4"/>
    <w:rsid w:val="003D064E"/>
    <w:rsid w:val="003D0CB8"/>
    <w:rsid w:val="003D1301"/>
    <w:rsid w:val="003D1B52"/>
    <w:rsid w:val="003D2B1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4545"/>
    <w:rsid w:val="003F5992"/>
    <w:rsid w:val="003F7094"/>
    <w:rsid w:val="003F72E1"/>
    <w:rsid w:val="0040005D"/>
    <w:rsid w:val="0040031C"/>
    <w:rsid w:val="00400ABF"/>
    <w:rsid w:val="0040246D"/>
    <w:rsid w:val="00403825"/>
    <w:rsid w:val="004045E3"/>
    <w:rsid w:val="00404956"/>
    <w:rsid w:val="00404DB1"/>
    <w:rsid w:val="00406788"/>
    <w:rsid w:val="00406AE8"/>
    <w:rsid w:val="004074F1"/>
    <w:rsid w:val="00410450"/>
    <w:rsid w:val="004112EB"/>
    <w:rsid w:val="00411AB4"/>
    <w:rsid w:val="0041211A"/>
    <w:rsid w:val="00412234"/>
    <w:rsid w:val="00412B98"/>
    <w:rsid w:val="004155F0"/>
    <w:rsid w:val="00416867"/>
    <w:rsid w:val="00417199"/>
    <w:rsid w:val="004178AD"/>
    <w:rsid w:val="00417BBB"/>
    <w:rsid w:val="00420C30"/>
    <w:rsid w:val="0042119B"/>
    <w:rsid w:val="00421545"/>
    <w:rsid w:val="00423DA4"/>
    <w:rsid w:val="004249F7"/>
    <w:rsid w:val="004271B0"/>
    <w:rsid w:val="00427882"/>
    <w:rsid w:val="00430057"/>
    <w:rsid w:val="00431FEB"/>
    <w:rsid w:val="00432E2C"/>
    <w:rsid w:val="00433722"/>
    <w:rsid w:val="004339D6"/>
    <w:rsid w:val="00435AED"/>
    <w:rsid w:val="00436C37"/>
    <w:rsid w:val="004379A4"/>
    <w:rsid w:val="00440288"/>
    <w:rsid w:val="00440494"/>
    <w:rsid w:val="004409ED"/>
    <w:rsid w:val="00440EEA"/>
    <w:rsid w:val="0044235F"/>
    <w:rsid w:val="0044530F"/>
    <w:rsid w:val="004456F7"/>
    <w:rsid w:val="004466C5"/>
    <w:rsid w:val="004470E4"/>
    <w:rsid w:val="00451D24"/>
    <w:rsid w:val="00451FA6"/>
    <w:rsid w:val="0045326F"/>
    <w:rsid w:val="00453B10"/>
    <w:rsid w:val="00453EE2"/>
    <w:rsid w:val="004543FE"/>
    <w:rsid w:val="00456BA1"/>
    <w:rsid w:val="0045757A"/>
    <w:rsid w:val="00465832"/>
    <w:rsid w:val="00465F38"/>
    <w:rsid w:val="00471955"/>
    <w:rsid w:val="004731C9"/>
    <w:rsid w:val="004736D3"/>
    <w:rsid w:val="00474236"/>
    <w:rsid w:val="004747AC"/>
    <w:rsid w:val="00475C60"/>
    <w:rsid w:val="00476163"/>
    <w:rsid w:val="0047674B"/>
    <w:rsid w:val="00476ADA"/>
    <w:rsid w:val="0047777D"/>
    <w:rsid w:val="00480A02"/>
    <w:rsid w:val="00483D36"/>
    <w:rsid w:val="00483FCF"/>
    <w:rsid w:val="0048520D"/>
    <w:rsid w:val="0048675F"/>
    <w:rsid w:val="00493C55"/>
    <w:rsid w:val="004A0A74"/>
    <w:rsid w:val="004A0F5A"/>
    <w:rsid w:val="004A22F6"/>
    <w:rsid w:val="004A363A"/>
    <w:rsid w:val="004A4422"/>
    <w:rsid w:val="004B1714"/>
    <w:rsid w:val="004B256C"/>
    <w:rsid w:val="004B2B80"/>
    <w:rsid w:val="004B2FD4"/>
    <w:rsid w:val="004B3539"/>
    <w:rsid w:val="004B437F"/>
    <w:rsid w:val="004B4CCF"/>
    <w:rsid w:val="004B51BE"/>
    <w:rsid w:val="004C3414"/>
    <w:rsid w:val="004C4E4E"/>
    <w:rsid w:val="004C4EDF"/>
    <w:rsid w:val="004C4FAA"/>
    <w:rsid w:val="004C77C9"/>
    <w:rsid w:val="004D0881"/>
    <w:rsid w:val="004D2F28"/>
    <w:rsid w:val="004D4C3E"/>
    <w:rsid w:val="004D6C48"/>
    <w:rsid w:val="004D72ED"/>
    <w:rsid w:val="004D746C"/>
    <w:rsid w:val="004E0551"/>
    <w:rsid w:val="004E1BBC"/>
    <w:rsid w:val="004E306E"/>
    <w:rsid w:val="004E36FD"/>
    <w:rsid w:val="004E7E37"/>
    <w:rsid w:val="004F02C8"/>
    <w:rsid w:val="004F0CBA"/>
    <w:rsid w:val="004F2173"/>
    <w:rsid w:val="004F2B83"/>
    <w:rsid w:val="004F4856"/>
    <w:rsid w:val="00500F56"/>
    <w:rsid w:val="0050183D"/>
    <w:rsid w:val="00502D93"/>
    <w:rsid w:val="0050474E"/>
    <w:rsid w:val="00506864"/>
    <w:rsid w:val="005069D1"/>
    <w:rsid w:val="00507030"/>
    <w:rsid w:val="005102F2"/>
    <w:rsid w:val="0051095D"/>
    <w:rsid w:val="005120AB"/>
    <w:rsid w:val="005146BB"/>
    <w:rsid w:val="0051525C"/>
    <w:rsid w:val="00516ADE"/>
    <w:rsid w:val="0052022A"/>
    <w:rsid w:val="00520363"/>
    <w:rsid w:val="0052066C"/>
    <w:rsid w:val="00521B2E"/>
    <w:rsid w:val="005248D6"/>
    <w:rsid w:val="00524EDA"/>
    <w:rsid w:val="005259EF"/>
    <w:rsid w:val="00526E13"/>
    <w:rsid w:val="0053042F"/>
    <w:rsid w:val="0053097E"/>
    <w:rsid w:val="00530BF9"/>
    <w:rsid w:val="00533E65"/>
    <w:rsid w:val="00537C83"/>
    <w:rsid w:val="00542783"/>
    <w:rsid w:val="00544D22"/>
    <w:rsid w:val="005453C8"/>
    <w:rsid w:val="00545AFA"/>
    <w:rsid w:val="0055112E"/>
    <w:rsid w:val="00551520"/>
    <w:rsid w:val="005517F4"/>
    <w:rsid w:val="00551B59"/>
    <w:rsid w:val="005527A9"/>
    <w:rsid w:val="005528E9"/>
    <w:rsid w:val="0056059D"/>
    <w:rsid w:val="005627B5"/>
    <w:rsid w:val="00563935"/>
    <w:rsid w:val="00564F9F"/>
    <w:rsid w:val="00565823"/>
    <w:rsid w:val="005659F6"/>
    <w:rsid w:val="00567395"/>
    <w:rsid w:val="0056778C"/>
    <w:rsid w:val="005679C1"/>
    <w:rsid w:val="00567EE3"/>
    <w:rsid w:val="00567EF5"/>
    <w:rsid w:val="005704D5"/>
    <w:rsid w:val="00571AF5"/>
    <w:rsid w:val="00573B89"/>
    <w:rsid w:val="00574FFB"/>
    <w:rsid w:val="00575236"/>
    <w:rsid w:val="0058001D"/>
    <w:rsid w:val="0058212E"/>
    <w:rsid w:val="005823ED"/>
    <w:rsid w:val="0058243F"/>
    <w:rsid w:val="00583108"/>
    <w:rsid w:val="0058399E"/>
    <w:rsid w:val="00586379"/>
    <w:rsid w:val="00587D49"/>
    <w:rsid w:val="00590DBC"/>
    <w:rsid w:val="0059120D"/>
    <w:rsid w:val="0059409C"/>
    <w:rsid w:val="00595A42"/>
    <w:rsid w:val="00596C54"/>
    <w:rsid w:val="0059780C"/>
    <w:rsid w:val="005A0796"/>
    <w:rsid w:val="005A0815"/>
    <w:rsid w:val="005A0DA3"/>
    <w:rsid w:val="005A1A8E"/>
    <w:rsid w:val="005A2BCB"/>
    <w:rsid w:val="005A4B39"/>
    <w:rsid w:val="005B0C7E"/>
    <w:rsid w:val="005B1EE1"/>
    <w:rsid w:val="005B393C"/>
    <w:rsid w:val="005B3A8B"/>
    <w:rsid w:val="005B43B3"/>
    <w:rsid w:val="005B441F"/>
    <w:rsid w:val="005B616F"/>
    <w:rsid w:val="005B7510"/>
    <w:rsid w:val="005B7B24"/>
    <w:rsid w:val="005C06DD"/>
    <w:rsid w:val="005C074A"/>
    <w:rsid w:val="005C0E08"/>
    <w:rsid w:val="005C48A9"/>
    <w:rsid w:val="005C5ACC"/>
    <w:rsid w:val="005C63C1"/>
    <w:rsid w:val="005C7251"/>
    <w:rsid w:val="005C78FC"/>
    <w:rsid w:val="005C7AD3"/>
    <w:rsid w:val="005D00AE"/>
    <w:rsid w:val="005D3492"/>
    <w:rsid w:val="005D459E"/>
    <w:rsid w:val="005D51F1"/>
    <w:rsid w:val="005D56A6"/>
    <w:rsid w:val="005D5ABC"/>
    <w:rsid w:val="005D6973"/>
    <w:rsid w:val="005E28A0"/>
    <w:rsid w:val="005E78B6"/>
    <w:rsid w:val="005F05D0"/>
    <w:rsid w:val="005F11DF"/>
    <w:rsid w:val="005F125E"/>
    <w:rsid w:val="005F16B2"/>
    <w:rsid w:val="005F1BA7"/>
    <w:rsid w:val="005F52AA"/>
    <w:rsid w:val="005F63A7"/>
    <w:rsid w:val="005F6A6D"/>
    <w:rsid w:val="005F6EBA"/>
    <w:rsid w:val="00602D65"/>
    <w:rsid w:val="00603491"/>
    <w:rsid w:val="00603C2B"/>
    <w:rsid w:val="006044DF"/>
    <w:rsid w:val="00604A3F"/>
    <w:rsid w:val="006056D0"/>
    <w:rsid w:val="006075AF"/>
    <w:rsid w:val="0061078F"/>
    <w:rsid w:val="00610A1A"/>
    <w:rsid w:val="00611850"/>
    <w:rsid w:val="0061254E"/>
    <w:rsid w:val="00613082"/>
    <w:rsid w:val="0061316C"/>
    <w:rsid w:val="00613EDB"/>
    <w:rsid w:val="00613FDA"/>
    <w:rsid w:val="00615857"/>
    <w:rsid w:val="00615BF6"/>
    <w:rsid w:val="0062047C"/>
    <w:rsid w:val="00626D77"/>
    <w:rsid w:val="00627DDA"/>
    <w:rsid w:val="00630452"/>
    <w:rsid w:val="0063060F"/>
    <w:rsid w:val="00630677"/>
    <w:rsid w:val="00631D8F"/>
    <w:rsid w:val="00632F47"/>
    <w:rsid w:val="006338FA"/>
    <w:rsid w:val="0063558A"/>
    <w:rsid w:val="006364F1"/>
    <w:rsid w:val="00636A0B"/>
    <w:rsid w:val="006379A5"/>
    <w:rsid w:val="00637A4B"/>
    <w:rsid w:val="00640D5E"/>
    <w:rsid w:val="006434BD"/>
    <w:rsid w:val="006442A4"/>
    <w:rsid w:val="006444A5"/>
    <w:rsid w:val="00644F03"/>
    <w:rsid w:val="006472C8"/>
    <w:rsid w:val="00647E69"/>
    <w:rsid w:val="006527C0"/>
    <w:rsid w:val="00652C6E"/>
    <w:rsid w:val="00653999"/>
    <w:rsid w:val="0065407E"/>
    <w:rsid w:val="00656440"/>
    <w:rsid w:val="006615B2"/>
    <w:rsid w:val="006635B7"/>
    <w:rsid w:val="006636ED"/>
    <w:rsid w:val="006639CB"/>
    <w:rsid w:val="0066520A"/>
    <w:rsid w:val="00666813"/>
    <w:rsid w:val="00666E69"/>
    <w:rsid w:val="00666F60"/>
    <w:rsid w:val="006706BF"/>
    <w:rsid w:val="0067213D"/>
    <w:rsid w:val="0067330C"/>
    <w:rsid w:val="006735CD"/>
    <w:rsid w:val="00673D5D"/>
    <w:rsid w:val="0067657C"/>
    <w:rsid w:val="00681973"/>
    <w:rsid w:val="00687F53"/>
    <w:rsid w:val="006900B8"/>
    <w:rsid w:val="00690CFA"/>
    <w:rsid w:val="00690F25"/>
    <w:rsid w:val="00693228"/>
    <w:rsid w:val="006A1038"/>
    <w:rsid w:val="006A16D6"/>
    <w:rsid w:val="006A2033"/>
    <w:rsid w:val="006A237F"/>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7CA3"/>
    <w:rsid w:val="006C7D28"/>
    <w:rsid w:val="006D000F"/>
    <w:rsid w:val="006D0109"/>
    <w:rsid w:val="006D0F6A"/>
    <w:rsid w:val="006D1AA3"/>
    <w:rsid w:val="006D1AF8"/>
    <w:rsid w:val="006D4076"/>
    <w:rsid w:val="006D50B4"/>
    <w:rsid w:val="006D78AA"/>
    <w:rsid w:val="006D7EC7"/>
    <w:rsid w:val="006E04E4"/>
    <w:rsid w:val="006E358B"/>
    <w:rsid w:val="006E3603"/>
    <w:rsid w:val="006E3D57"/>
    <w:rsid w:val="006E4241"/>
    <w:rsid w:val="006E5005"/>
    <w:rsid w:val="006F187D"/>
    <w:rsid w:val="006F1E51"/>
    <w:rsid w:val="006F353F"/>
    <w:rsid w:val="006F412D"/>
    <w:rsid w:val="006F54B4"/>
    <w:rsid w:val="006F5DD7"/>
    <w:rsid w:val="00703070"/>
    <w:rsid w:val="007053BE"/>
    <w:rsid w:val="007064B4"/>
    <w:rsid w:val="00707054"/>
    <w:rsid w:val="00710BCF"/>
    <w:rsid w:val="00711F3D"/>
    <w:rsid w:val="00712413"/>
    <w:rsid w:val="00715C37"/>
    <w:rsid w:val="00715FB6"/>
    <w:rsid w:val="00717740"/>
    <w:rsid w:val="00720D4F"/>
    <w:rsid w:val="00721A0D"/>
    <w:rsid w:val="00723048"/>
    <w:rsid w:val="00723380"/>
    <w:rsid w:val="0072342A"/>
    <w:rsid w:val="00725AF6"/>
    <w:rsid w:val="00726A51"/>
    <w:rsid w:val="00726FA2"/>
    <w:rsid w:val="0073245A"/>
    <w:rsid w:val="0073336B"/>
    <w:rsid w:val="0073374A"/>
    <w:rsid w:val="00734006"/>
    <w:rsid w:val="00734347"/>
    <w:rsid w:val="00734CC8"/>
    <w:rsid w:val="0073640B"/>
    <w:rsid w:val="007401DE"/>
    <w:rsid w:val="0074053C"/>
    <w:rsid w:val="00740769"/>
    <w:rsid w:val="00740F67"/>
    <w:rsid w:val="00742C80"/>
    <w:rsid w:val="00743107"/>
    <w:rsid w:val="007431EE"/>
    <w:rsid w:val="007449A6"/>
    <w:rsid w:val="0074512B"/>
    <w:rsid w:val="00745C2E"/>
    <w:rsid w:val="00745D01"/>
    <w:rsid w:val="007476BD"/>
    <w:rsid w:val="007518B5"/>
    <w:rsid w:val="0075211C"/>
    <w:rsid w:val="007527E0"/>
    <w:rsid w:val="0075352B"/>
    <w:rsid w:val="00755674"/>
    <w:rsid w:val="00756581"/>
    <w:rsid w:val="0076058D"/>
    <w:rsid w:val="007614CF"/>
    <w:rsid w:val="0076463A"/>
    <w:rsid w:val="00765B77"/>
    <w:rsid w:val="00766084"/>
    <w:rsid w:val="00767B43"/>
    <w:rsid w:val="00770E7E"/>
    <w:rsid w:val="0077260C"/>
    <w:rsid w:val="0077340E"/>
    <w:rsid w:val="00774793"/>
    <w:rsid w:val="00775786"/>
    <w:rsid w:val="007764CE"/>
    <w:rsid w:val="00776615"/>
    <w:rsid w:val="0077662F"/>
    <w:rsid w:val="00776E55"/>
    <w:rsid w:val="0077733F"/>
    <w:rsid w:val="0078103E"/>
    <w:rsid w:val="00782EAD"/>
    <w:rsid w:val="007843B3"/>
    <w:rsid w:val="00784975"/>
    <w:rsid w:val="007867E5"/>
    <w:rsid w:val="00786E3A"/>
    <w:rsid w:val="007873EA"/>
    <w:rsid w:val="00790E97"/>
    <w:rsid w:val="0079293C"/>
    <w:rsid w:val="007934BF"/>
    <w:rsid w:val="00795183"/>
    <w:rsid w:val="007958C7"/>
    <w:rsid w:val="007A0F05"/>
    <w:rsid w:val="007A4546"/>
    <w:rsid w:val="007A4B6F"/>
    <w:rsid w:val="007A5D20"/>
    <w:rsid w:val="007A78F8"/>
    <w:rsid w:val="007B05AD"/>
    <w:rsid w:val="007B288D"/>
    <w:rsid w:val="007B2DB4"/>
    <w:rsid w:val="007B38FF"/>
    <w:rsid w:val="007C095E"/>
    <w:rsid w:val="007C28A6"/>
    <w:rsid w:val="007C5089"/>
    <w:rsid w:val="007C7E1E"/>
    <w:rsid w:val="007D1560"/>
    <w:rsid w:val="007D5576"/>
    <w:rsid w:val="007D6350"/>
    <w:rsid w:val="007D7729"/>
    <w:rsid w:val="007D7906"/>
    <w:rsid w:val="007E0657"/>
    <w:rsid w:val="007E1A22"/>
    <w:rsid w:val="007E229F"/>
    <w:rsid w:val="007E3DFB"/>
    <w:rsid w:val="007E40C8"/>
    <w:rsid w:val="007E4D99"/>
    <w:rsid w:val="007E5A81"/>
    <w:rsid w:val="007F1463"/>
    <w:rsid w:val="007F2369"/>
    <w:rsid w:val="007F3DA1"/>
    <w:rsid w:val="007F676B"/>
    <w:rsid w:val="007F74BD"/>
    <w:rsid w:val="0080003C"/>
    <w:rsid w:val="008032B8"/>
    <w:rsid w:val="00803A03"/>
    <w:rsid w:val="00807916"/>
    <w:rsid w:val="0081128C"/>
    <w:rsid w:val="008115D6"/>
    <w:rsid w:val="008118C7"/>
    <w:rsid w:val="00813B23"/>
    <w:rsid w:val="00814552"/>
    <w:rsid w:val="008145DF"/>
    <w:rsid w:val="00815C8D"/>
    <w:rsid w:val="00815ED6"/>
    <w:rsid w:val="00816DC5"/>
    <w:rsid w:val="0081704B"/>
    <w:rsid w:val="00817BDE"/>
    <w:rsid w:val="00820181"/>
    <w:rsid w:val="008213C4"/>
    <w:rsid w:val="00822EE6"/>
    <w:rsid w:val="00824B66"/>
    <w:rsid w:val="00827DE6"/>
    <w:rsid w:val="0083172A"/>
    <w:rsid w:val="00833BED"/>
    <w:rsid w:val="00835EF2"/>
    <w:rsid w:val="0083662F"/>
    <w:rsid w:val="0083706D"/>
    <w:rsid w:val="0084012A"/>
    <w:rsid w:val="008401BF"/>
    <w:rsid w:val="0084117A"/>
    <w:rsid w:val="008411DC"/>
    <w:rsid w:val="00841615"/>
    <w:rsid w:val="00842D27"/>
    <w:rsid w:val="00844932"/>
    <w:rsid w:val="00845400"/>
    <w:rsid w:val="00850283"/>
    <w:rsid w:val="00851EA4"/>
    <w:rsid w:val="00855764"/>
    <w:rsid w:val="00855DD5"/>
    <w:rsid w:val="0085753B"/>
    <w:rsid w:val="00857F3B"/>
    <w:rsid w:val="008619F9"/>
    <w:rsid w:val="008630A9"/>
    <w:rsid w:val="00863C3C"/>
    <w:rsid w:val="008643FB"/>
    <w:rsid w:val="00864BCF"/>
    <w:rsid w:val="00867DEF"/>
    <w:rsid w:val="008720AE"/>
    <w:rsid w:val="008764C5"/>
    <w:rsid w:val="00876663"/>
    <w:rsid w:val="00880284"/>
    <w:rsid w:val="00881F5D"/>
    <w:rsid w:val="00882130"/>
    <w:rsid w:val="00883C9B"/>
    <w:rsid w:val="008844AF"/>
    <w:rsid w:val="00885AF4"/>
    <w:rsid w:val="00887003"/>
    <w:rsid w:val="00887222"/>
    <w:rsid w:val="00890F0C"/>
    <w:rsid w:val="00891509"/>
    <w:rsid w:val="00891A94"/>
    <w:rsid w:val="008967F2"/>
    <w:rsid w:val="008969B5"/>
    <w:rsid w:val="00897159"/>
    <w:rsid w:val="008A02CB"/>
    <w:rsid w:val="008A2A00"/>
    <w:rsid w:val="008A325C"/>
    <w:rsid w:val="008A37C9"/>
    <w:rsid w:val="008A44D3"/>
    <w:rsid w:val="008A44E5"/>
    <w:rsid w:val="008A5EF2"/>
    <w:rsid w:val="008A61B3"/>
    <w:rsid w:val="008A67B3"/>
    <w:rsid w:val="008A6A2F"/>
    <w:rsid w:val="008A6FEF"/>
    <w:rsid w:val="008B4946"/>
    <w:rsid w:val="008B561C"/>
    <w:rsid w:val="008B7405"/>
    <w:rsid w:val="008C0C82"/>
    <w:rsid w:val="008C1236"/>
    <w:rsid w:val="008C2476"/>
    <w:rsid w:val="008C316F"/>
    <w:rsid w:val="008C37CD"/>
    <w:rsid w:val="008C768D"/>
    <w:rsid w:val="008D0BC5"/>
    <w:rsid w:val="008D2D16"/>
    <w:rsid w:val="008D3A32"/>
    <w:rsid w:val="008D4177"/>
    <w:rsid w:val="008D494C"/>
    <w:rsid w:val="008D5918"/>
    <w:rsid w:val="008D6C97"/>
    <w:rsid w:val="008D72AD"/>
    <w:rsid w:val="008D7D8A"/>
    <w:rsid w:val="008E03BA"/>
    <w:rsid w:val="008E4335"/>
    <w:rsid w:val="008E7A0C"/>
    <w:rsid w:val="008F061A"/>
    <w:rsid w:val="008F0FFA"/>
    <w:rsid w:val="008F1EE0"/>
    <w:rsid w:val="008F29A7"/>
    <w:rsid w:val="008F315E"/>
    <w:rsid w:val="008F330E"/>
    <w:rsid w:val="008F3AE0"/>
    <w:rsid w:val="008F7B99"/>
    <w:rsid w:val="009002E5"/>
    <w:rsid w:val="0090181C"/>
    <w:rsid w:val="00902E6A"/>
    <w:rsid w:val="00903C1B"/>
    <w:rsid w:val="009047CC"/>
    <w:rsid w:val="00904D32"/>
    <w:rsid w:val="00906C56"/>
    <w:rsid w:val="00907D22"/>
    <w:rsid w:val="009101BA"/>
    <w:rsid w:val="009105FE"/>
    <w:rsid w:val="00911D62"/>
    <w:rsid w:val="00912D46"/>
    <w:rsid w:val="00915286"/>
    <w:rsid w:val="00915597"/>
    <w:rsid w:val="00915BF7"/>
    <w:rsid w:val="00916000"/>
    <w:rsid w:val="00917B96"/>
    <w:rsid w:val="0092125D"/>
    <w:rsid w:val="00921657"/>
    <w:rsid w:val="0092205B"/>
    <w:rsid w:val="009224EC"/>
    <w:rsid w:val="009249BF"/>
    <w:rsid w:val="00925BFC"/>
    <w:rsid w:val="00926429"/>
    <w:rsid w:val="009302D5"/>
    <w:rsid w:val="00932441"/>
    <w:rsid w:val="00934DE8"/>
    <w:rsid w:val="0093715B"/>
    <w:rsid w:val="00940D8F"/>
    <w:rsid w:val="00941D76"/>
    <w:rsid w:val="00943016"/>
    <w:rsid w:val="00943D1F"/>
    <w:rsid w:val="009440FB"/>
    <w:rsid w:val="0094599F"/>
    <w:rsid w:val="009467A0"/>
    <w:rsid w:val="00946E98"/>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AE9"/>
    <w:rsid w:val="00973D2F"/>
    <w:rsid w:val="00974154"/>
    <w:rsid w:val="009750EE"/>
    <w:rsid w:val="00975371"/>
    <w:rsid w:val="00976F70"/>
    <w:rsid w:val="00977FC9"/>
    <w:rsid w:val="00981ACA"/>
    <w:rsid w:val="00983370"/>
    <w:rsid w:val="00983E3F"/>
    <w:rsid w:val="009858E3"/>
    <w:rsid w:val="00986FDF"/>
    <w:rsid w:val="00987491"/>
    <w:rsid w:val="00987B76"/>
    <w:rsid w:val="00993A70"/>
    <w:rsid w:val="00994002"/>
    <w:rsid w:val="00994310"/>
    <w:rsid w:val="00995CE7"/>
    <w:rsid w:val="009A26B9"/>
    <w:rsid w:val="009A2CE6"/>
    <w:rsid w:val="009A35F2"/>
    <w:rsid w:val="009A5D79"/>
    <w:rsid w:val="009B3280"/>
    <w:rsid w:val="009B3FAA"/>
    <w:rsid w:val="009B4CBB"/>
    <w:rsid w:val="009B5F50"/>
    <w:rsid w:val="009B7886"/>
    <w:rsid w:val="009C3143"/>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698"/>
    <w:rsid w:val="009E1EBF"/>
    <w:rsid w:val="009E3D88"/>
    <w:rsid w:val="009E49B7"/>
    <w:rsid w:val="009E5AC4"/>
    <w:rsid w:val="009F010C"/>
    <w:rsid w:val="009F0679"/>
    <w:rsid w:val="009F11A1"/>
    <w:rsid w:val="009F22B8"/>
    <w:rsid w:val="009F4874"/>
    <w:rsid w:val="009F4A8E"/>
    <w:rsid w:val="009F65BC"/>
    <w:rsid w:val="00A024A7"/>
    <w:rsid w:val="00A02852"/>
    <w:rsid w:val="00A05D90"/>
    <w:rsid w:val="00A10AC9"/>
    <w:rsid w:val="00A13759"/>
    <w:rsid w:val="00A14372"/>
    <w:rsid w:val="00A219F3"/>
    <w:rsid w:val="00A22073"/>
    <w:rsid w:val="00A23135"/>
    <w:rsid w:val="00A23137"/>
    <w:rsid w:val="00A246D8"/>
    <w:rsid w:val="00A259B3"/>
    <w:rsid w:val="00A2611F"/>
    <w:rsid w:val="00A26316"/>
    <w:rsid w:val="00A27545"/>
    <w:rsid w:val="00A27ED5"/>
    <w:rsid w:val="00A30667"/>
    <w:rsid w:val="00A3199E"/>
    <w:rsid w:val="00A32EDF"/>
    <w:rsid w:val="00A3308B"/>
    <w:rsid w:val="00A36AC9"/>
    <w:rsid w:val="00A36E23"/>
    <w:rsid w:val="00A36EFD"/>
    <w:rsid w:val="00A3760D"/>
    <w:rsid w:val="00A42CC4"/>
    <w:rsid w:val="00A539D2"/>
    <w:rsid w:val="00A55E81"/>
    <w:rsid w:val="00A605D9"/>
    <w:rsid w:val="00A60A8E"/>
    <w:rsid w:val="00A62AA2"/>
    <w:rsid w:val="00A6363A"/>
    <w:rsid w:val="00A63BDC"/>
    <w:rsid w:val="00A67BF7"/>
    <w:rsid w:val="00A701C4"/>
    <w:rsid w:val="00A70F66"/>
    <w:rsid w:val="00A70FF5"/>
    <w:rsid w:val="00A7249D"/>
    <w:rsid w:val="00A72C1F"/>
    <w:rsid w:val="00A73027"/>
    <w:rsid w:val="00A7781F"/>
    <w:rsid w:val="00A8072B"/>
    <w:rsid w:val="00A80DD4"/>
    <w:rsid w:val="00A826A8"/>
    <w:rsid w:val="00A83D9B"/>
    <w:rsid w:val="00A844DE"/>
    <w:rsid w:val="00A86BEC"/>
    <w:rsid w:val="00A870B1"/>
    <w:rsid w:val="00A87276"/>
    <w:rsid w:val="00A91740"/>
    <w:rsid w:val="00A95202"/>
    <w:rsid w:val="00A95804"/>
    <w:rsid w:val="00A95899"/>
    <w:rsid w:val="00A95E5D"/>
    <w:rsid w:val="00A979F0"/>
    <w:rsid w:val="00AA1077"/>
    <w:rsid w:val="00AA26D5"/>
    <w:rsid w:val="00AA2715"/>
    <w:rsid w:val="00AA4757"/>
    <w:rsid w:val="00AA5D75"/>
    <w:rsid w:val="00AB07AA"/>
    <w:rsid w:val="00AB0C3C"/>
    <w:rsid w:val="00AB2121"/>
    <w:rsid w:val="00AB2B36"/>
    <w:rsid w:val="00AB43BE"/>
    <w:rsid w:val="00AB5191"/>
    <w:rsid w:val="00AB632E"/>
    <w:rsid w:val="00AB7DE4"/>
    <w:rsid w:val="00AC0B24"/>
    <w:rsid w:val="00AC0F4C"/>
    <w:rsid w:val="00AC2684"/>
    <w:rsid w:val="00AC3EA9"/>
    <w:rsid w:val="00AC558F"/>
    <w:rsid w:val="00AC5A1F"/>
    <w:rsid w:val="00AC5F7C"/>
    <w:rsid w:val="00AC6FA8"/>
    <w:rsid w:val="00AD0478"/>
    <w:rsid w:val="00AD0F4F"/>
    <w:rsid w:val="00AD2E46"/>
    <w:rsid w:val="00AD309A"/>
    <w:rsid w:val="00AD3358"/>
    <w:rsid w:val="00AD4C8B"/>
    <w:rsid w:val="00AD651E"/>
    <w:rsid w:val="00AD6E76"/>
    <w:rsid w:val="00AE033B"/>
    <w:rsid w:val="00AE3ABE"/>
    <w:rsid w:val="00AE5BD0"/>
    <w:rsid w:val="00AE6B38"/>
    <w:rsid w:val="00AE6F3C"/>
    <w:rsid w:val="00AF1770"/>
    <w:rsid w:val="00AF1C4B"/>
    <w:rsid w:val="00AF2267"/>
    <w:rsid w:val="00AF2301"/>
    <w:rsid w:val="00AF32DA"/>
    <w:rsid w:val="00AF501A"/>
    <w:rsid w:val="00AF71FD"/>
    <w:rsid w:val="00B0229E"/>
    <w:rsid w:val="00B06794"/>
    <w:rsid w:val="00B0681F"/>
    <w:rsid w:val="00B10345"/>
    <w:rsid w:val="00B103EA"/>
    <w:rsid w:val="00B113C5"/>
    <w:rsid w:val="00B11761"/>
    <w:rsid w:val="00B14EE6"/>
    <w:rsid w:val="00B16C58"/>
    <w:rsid w:val="00B17D32"/>
    <w:rsid w:val="00B203C9"/>
    <w:rsid w:val="00B21DE2"/>
    <w:rsid w:val="00B221F6"/>
    <w:rsid w:val="00B23C93"/>
    <w:rsid w:val="00B258AF"/>
    <w:rsid w:val="00B26785"/>
    <w:rsid w:val="00B27F44"/>
    <w:rsid w:val="00B30761"/>
    <w:rsid w:val="00B30892"/>
    <w:rsid w:val="00B31001"/>
    <w:rsid w:val="00B31028"/>
    <w:rsid w:val="00B32072"/>
    <w:rsid w:val="00B32417"/>
    <w:rsid w:val="00B32ABB"/>
    <w:rsid w:val="00B332C2"/>
    <w:rsid w:val="00B346CC"/>
    <w:rsid w:val="00B36DEC"/>
    <w:rsid w:val="00B42600"/>
    <w:rsid w:val="00B42CE7"/>
    <w:rsid w:val="00B43F35"/>
    <w:rsid w:val="00B44647"/>
    <w:rsid w:val="00B44EF1"/>
    <w:rsid w:val="00B4513B"/>
    <w:rsid w:val="00B4520B"/>
    <w:rsid w:val="00B45F80"/>
    <w:rsid w:val="00B47A13"/>
    <w:rsid w:val="00B5205E"/>
    <w:rsid w:val="00B528AE"/>
    <w:rsid w:val="00B55F2F"/>
    <w:rsid w:val="00B5631C"/>
    <w:rsid w:val="00B566D9"/>
    <w:rsid w:val="00B575D7"/>
    <w:rsid w:val="00B57736"/>
    <w:rsid w:val="00B60826"/>
    <w:rsid w:val="00B618CC"/>
    <w:rsid w:val="00B619CB"/>
    <w:rsid w:val="00B62609"/>
    <w:rsid w:val="00B62794"/>
    <w:rsid w:val="00B6295A"/>
    <w:rsid w:val="00B653B2"/>
    <w:rsid w:val="00B659EC"/>
    <w:rsid w:val="00B6677E"/>
    <w:rsid w:val="00B677F6"/>
    <w:rsid w:val="00B70031"/>
    <w:rsid w:val="00B711FF"/>
    <w:rsid w:val="00B71710"/>
    <w:rsid w:val="00B71D61"/>
    <w:rsid w:val="00B72E8A"/>
    <w:rsid w:val="00B73CAB"/>
    <w:rsid w:val="00B772C7"/>
    <w:rsid w:val="00B80598"/>
    <w:rsid w:val="00B824D4"/>
    <w:rsid w:val="00B833F6"/>
    <w:rsid w:val="00B872E2"/>
    <w:rsid w:val="00B87786"/>
    <w:rsid w:val="00B905CF"/>
    <w:rsid w:val="00B915AA"/>
    <w:rsid w:val="00B92DD2"/>
    <w:rsid w:val="00B93B7F"/>
    <w:rsid w:val="00B95A5C"/>
    <w:rsid w:val="00B95D30"/>
    <w:rsid w:val="00B96591"/>
    <w:rsid w:val="00B96729"/>
    <w:rsid w:val="00B967AE"/>
    <w:rsid w:val="00B96857"/>
    <w:rsid w:val="00B9729A"/>
    <w:rsid w:val="00B97330"/>
    <w:rsid w:val="00BA2D44"/>
    <w:rsid w:val="00BA3C96"/>
    <w:rsid w:val="00BA4DEE"/>
    <w:rsid w:val="00BA53E1"/>
    <w:rsid w:val="00BA5971"/>
    <w:rsid w:val="00BA6233"/>
    <w:rsid w:val="00BB083F"/>
    <w:rsid w:val="00BB1C2C"/>
    <w:rsid w:val="00BB2164"/>
    <w:rsid w:val="00BB2289"/>
    <w:rsid w:val="00BB2C3B"/>
    <w:rsid w:val="00BB3AB2"/>
    <w:rsid w:val="00BB4907"/>
    <w:rsid w:val="00BB5EE4"/>
    <w:rsid w:val="00BB6B89"/>
    <w:rsid w:val="00BB792D"/>
    <w:rsid w:val="00BC292F"/>
    <w:rsid w:val="00BC2A34"/>
    <w:rsid w:val="00BC2EA5"/>
    <w:rsid w:val="00BC4876"/>
    <w:rsid w:val="00BC5D21"/>
    <w:rsid w:val="00BC7D24"/>
    <w:rsid w:val="00BD0D22"/>
    <w:rsid w:val="00BD1B52"/>
    <w:rsid w:val="00BD33C5"/>
    <w:rsid w:val="00BD36E9"/>
    <w:rsid w:val="00BD46C2"/>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BF35D1"/>
    <w:rsid w:val="00C0038C"/>
    <w:rsid w:val="00C05337"/>
    <w:rsid w:val="00C05546"/>
    <w:rsid w:val="00C05953"/>
    <w:rsid w:val="00C06ED3"/>
    <w:rsid w:val="00C07C68"/>
    <w:rsid w:val="00C1484E"/>
    <w:rsid w:val="00C1593B"/>
    <w:rsid w:val="00C168E8"/>
    <w:rsid w:val="00C17891"/>
    <w:rsid w:val="00C2168A"/>
    <w:rsid w:val="00C24CFA"/>
    <w:rsid w:val="00C2619D"/>
    <w:rsid w:val="00C261E5"/>
    <w:rsid w:val="00C27EE2"/>
    <w:rsid w:val="00C30E79"/>
    <w:rsid w:val="00C3322B"/>
    <w:rsid w:val="00C34970"/>
    <w:rsid w:val="00C40028"/>
    <w:rsid w:val="00C41511"/>
    <w:rsid w:val="00C5162E"/>
    <w:rsid w:val="00C527DF"/>
    <w:rsid w:val="00C539D9"/>
    <w:rsid w:val="00C53A87"/>
    <w:rsid w:val="00C53AB5"/>
    <w:rsid w:val="00C554AC"/>
    <w:rsid w:val="00C55837"/>
    <w:rsid w:val="00C612B5"/>
    <w:rsid w:val="00C62F10"/>
    <w:rsid w:val="00C65017"/>
    <w:rsid w:val="00C6624A"/>
    <w:rsid w:val="00C67879"/>
    <w:rsid w:val="00C67CA5"/>
    <w:rsid w:val="00C701F0"/>
    <w:rsid w:val="00C72137"/>
    <w:rsid w:val="00C73243"/>
    <w:rsid w:val="00C73C1B"/>
    <w:rsid w:val="00C7677D"/>
    <w:rsid w:val="00C777DC"/>
    <w:rsid w:val="00C77DB3"/>
    <w:rsid w:val="00C80473"/>
    <w:rsid w:val="00C807BC"/>
    <w:rsid w:val="00C80981"/>
    <w:rsid w:val="00C82806"/>
    <w:rsid w:val="00C83445"/>
    <w:rsid w:val="00C83BA4"/>
    <w:rsid w:val="00C85F57"/>
    <w:rsid w:val="00C86DA0"/>
    <w:rsid w:val="00C929BF"/>
    <w:rsid w:val="00C93465"/>
    <w:rsid w:val="00C944AE"/>
    <w:rsid w:val="00C953E4"/>
    <w:rsid w:val="00C97AC5"/>
    <w:rsid w:val="00CA02C3"/>
    <w:rsid w:val="00CA09B1"/>
    <w:rsid w:val="00CA279B"/>
    <w:rsid w:val="00CA3F07"/>
    <w:rsid w:val="00CA4386"/>
    <w:rsid w:val="00CA4C72"/>
    <w:rsid w:val="00CA54F3"/>
    <w:rsid w:val="00CA75C2"/>
    <w:rsid w:val="00CB043D"/>
    <w:rsid w:val="00CB0DCD"/>
    <w:rsid w:val="00CB13CF"/>
    <w:rsid w:val="00CB1897"/>
    <w:rsid w:val="00CB3469"/>
    <w:rsid w:val="00CB4D55"/>
    <w:rsid w:val="00CB50F5"/>
    <w:rsid w:val="00CB6AF1"/>
    <w:rsid w:val="00CB763E"/>
    <w:rsid w:val="00CC0A12"/>
    <w:rsid w:val="00CC264C"/>
    <w:rsid w:val="00CC28B2"/>
    <w:rsid w:val="00CC2C41"/>
    <w:rsid w:val="00CC48A5"/>
    <w:rsid w:val="00CC48EA"/>
    <w:rsid w:val="00CC5830"/>
    <w:rsid w:val="00CC623C"/>
    <w:rsid w:val="00CD1101"/>
    <w:rsid w:val="00CD1875"/>
    <w:rsid w:val="00CD27D9"/>
    <w:rsid w:val="00CD29B2"/>
    <w:rsid w:val="00CD4A18"/>
    <w:rsid w:val="00CD4C30"/>
    <w:rsid w:val="00CD531B"/>
    <w:rsid w:val="00CD7D1B"/>
    <w:rsid w:val="00CE252D"/>
    <w:rsid w:val="00CE26A1"/>
    <w:rsid w:val="00CE31F7"/>
    <w:rsid w:val="00CE3BF5"/>
    <w:rsid w:val="00CE417F"/>
    <w:rsid w:val="00CE4F8C"/>
    <w:rsid w:val="00CF1B58"/>
    <w:rsid w:val="00CF1CCE"/>
    <w:rsid w:val="00CF4250"/>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00C8"/>
    <w:rsid w:val="00D23D3B"/>
    <w:rsid w:val="00D24089"/>
    <w:rsid w:val="00D25880"/>
    <w:rsid w:val="00D26913"/>
    <w:rsid w:val="00D26A7B"/>
    <w:rsid w:val="00D2752C"/>
    <w:rsid w:val="00D27CF2"/>
    <w:rsid w:val="00D30376"/>
    <w:rsid w:val="00D3086B"/>
    <w:rsid w:val="00D329D1"/>
    <w:rsid w:val="00D3450C"/>
    <w:rsid w:val="00D351D9"/>
    <w:rsid w:val="00D36298"/>
    <w:rsid w:val="00D368B9"/>
    <w:rsid w:val="00D42AE3"/>
    <w:rsid w:val="00D455EB"/>
    <w:rsid w:val="00D4635D"/>
    <w:rsid w:val="00D467D2"/>
    <w:rsid w:val="00D4793F"/>
    <w:rsid w:val="00D47C2B"/>
    <w:rsid w:val="00D52579"/>
    <w:rsid w:val="00D52902"/>
    <w:rsid w:val="00D538E9"/>
    <w:rsid w:val="00D543BC"/>
    <w:rsid w:val="00D55E7C"/>
    <w:rsid w:val="00D5750F"/>
    <w:rsid w:val="00D6033C"/>
    <w:rsid w:val="00D61610"/>
    <w:rsid w:val="00D61FB4"/>
    <w:rsid w:val="00D63154"/>
    <w:rsid w:val="00D6320D"/>
    <w:rsid w:val="00D649CB"/>
    <w:rsid w:val="00D66287"/>
    <w:rsid w:val="00D71D71"/>
    <w:rsid w:val="00D721BE"/>
    <w:rsid w:val="00D72602"/>
    <w:rsid w:val="00D742AC"/>
    <w:rsid w:val="00D7629A"/>
    <w:rsid w:val="00D76F87"/>
    <w:rsid w:val="00D80F16"/>
    <w:rsid w:val="00D81F3C"/>
    <w:rsid w:val="00D829B4"/>
    <w:rsid w:val="00D83742"/>
    <w:rsid w:val="00D950F4"/>
    <w:rsid w:val="00D95501"/>
    <w:rsid w:val="00D96967"/>
    <w:rsid w:val="00D96B77"/>
    <w:rsid w:val="00D97B51"/>
    <w:rsid w:val="00D97E66"/>
    <w:rsid w:val="00DA03DE"/>
    <w:rsid w:val="00DA2157"/>
    <w:rsid w:val="00DA4E3D"/>
    <w:rsid w:val="00DA5895"/>
    <w:rsid w:val="00DA7763"/>
    <w:rsid w:val="00DB2860"/>
    <w:rsid w:val="00DB4961"/>
    <w:rsid w:val="00DB5476"/>
    <w:rsid w:val="00DB58BF"/>
    <w:rsid w:val="00DB74A7"/>
    <w:rsid w:val="00DC12F9"/>
    <w:rsid w:val="00DC35F7"/>
    <w:rsid w:val="00DC5C05"/>
    <w:rsid w:val="00DC6A7D"/>
    <w:rsid w:val="00DC7446"/>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F0306"/>
    <w:rsid w:val="00DF05B0"/>
    <w:rsid w:val="00DF17B6"/>
    <w:rsid w:val="00DF6AAA"/>
    <w:rsid w:val="00E000DA"/>
    <w:rsid w:val="00E02962"/>
    <w:rsid w:val="00E02EC3"/>
    <w:rsid w:val="00E02FB8"/>
    <w:rsid w:val="00E045E3"/>
    <w:rsid w:val="00E04DBA"/>
    <w:rsid w:val="00E060C1"/>
    <w:rsid w:val="00E0771F"/>
    <w:rsid w:val="00E1199D"/>
    <w:rsid w:val="00E13797"/>
    <w:rsid w:val="00E13D92"/>
    <w:rsid w:val="00E1529B"/>
    <w:rsid w:val="00E20298"/>
    <w:rsid w:val="00E20A6D"/>
    <w:rsid w:val="00E21797"/>
    <w:rsid w:val="00E22BA3"/>
    <w:rsid w:val="00E22DAA"/>
    <w:rsid w:val="00E23324"/>
    <w:rsid w:val="00E254CD"/>
    <w:rsid w:val="00E257C7"/>
    <w:rsid w:val="00E277DE"/>
    <w:rsid w:val="00E27B88"/>
    <w:rsid w:val="00E300E0"/>
    <w:rsid w:val="00E326DD"/>
    <w:rsid w:val="00E35C4A"/>
    <w:rsid w:val="00E40401"/>
    <w:rsid w:val="00E40A16"/>
    <w:rsid w:val="00E415A3"/>
    <w:rsid w:val="00E41B5D"/>
    <w:rsid w:val="00E42FC4"/>
    <w:rsid w:val="00E44F7E"/>
    <w:rsid w:val="00E45BE8"/>
    <w:rsid w:val="00E46674"/>
    <w:rsid w:val="00E46CBE"/>
    <w:rsid w:val="00E5004A"/>
    <w:rsid w:val="00E52B4C"/>
    <w:rsid w:val="00E53D49"/>
    <w:rsid w:val="00E54AFF"/>
    <w:rsid w:val="00E55B2E"/>
    <w:rsid w:val="00E61742"/>
    <w:rsid w:val="00E63964"/>
    <w:rsid w:val="00E63E25"/>
    <w:rsid w:val="00E64642"/>
    <w:rsid w:val="00E64ACE"/>
    <w:rsid w:val="00E65943"/>
    <w:rsid w:val="00E720EB"/>
    <w:rsid w:val="00E75895"/>
    <w:rsid w:val="00E75C3F"/>
    <w:rsid w:val="00E80030"/>
    <w:rsid w:val="00E81075"/>
    <w:rsid w:val="00E81900"/>
    <w:rsid w:val="00E83A11"/>
    <w:rsid w:val="00E84308"/>
    <w:rsid w:val="00E87D5A"/>
    <w:rsid w:val="00E93612"/>
    <w:rsid w:val="00E96236"/>
    <w:rsid w:val="00E96839"/>
    <w:rsid w:val="00E96C1A"/>
    <w:rsid w:val="00E97629"/>
    <w:rsid w:val="00EA0329"/>
    <w:rsid w:val="00EA3EB6"/>
    <w:rsid w:val="00EA4DAA"/>
    <w:rsid w:val="00EA582E"/>
    <w:rsid w:val="00EB0511"/>
    <w:rsid w:val="00EB25E5"/>
    <w:rsid w:val="00EB6B0F"/>
    <w:rsid w:val="00EB725B"/>
    <w:rsid w:val="00EB7E5A"/>
    <w:rsid w:val="00EC13B0"/>
    <w:rsid w:val="00EC3944"/>
    <w:rsid w:val="00EC3C91"/>
    <w:rsid w:val="00EC6B71"/>
    <w:rsid w:val="00EC6F8E"/>
    <w:rsid w:val="00EC7EEA"/>
    <w:rsid w:val="00ED06C1"/>
    <w:rsid w:val="00ED68E1"/>
    <w:rsid w:val="00ED70E9"/>
    <w:rsid w:val="00ED7A56"/>
    <w:rsid w:val="00EE01E6"/>
    <w:rsid w:val="00EE0B52"/>
    <w:rsid w:val="00EE1EC6"/>
    <w:rsid w:val="00EE251E"/>
    <w:rsid w:val="00EE2E72"/>
    <w:rsid w:val="00EE56D1"/>
    <w:rsid w:val="00EE7043"/>
    <w:rsid w:val="00EF102E"/>
    <w:rsid w:val="00EF62EA"/>
    <w:rsid w:val="00EF63BC"/>
    <w:rsid w:val="00F02217"/>
    <w:rsid w:val="00F038BA"/>
    <w:rsid w:val="00F05578"/>
    <w:rsid w:val="00F05876"/>
    <w:rsid w:val="00F05B3D"/>
    <w:rsid w:val="00F07145"/>
    <w:rsid w:val="00F071C1"/>
    <w:rsid w:val="00F074B9"/>
    <w:rsid w:val="00F0799C"/>
    <w:rsid w:val="00F108B9"/>
    <w:rsid w:val="00F10D7D"/>
    <w:rsid w:val="00F11001"/>
    <w:rsid w:val="00F12249"/>
    <w:rsid w:val="00F144F4"/>
    <w:rsid w:val="00F16607"/>
    <w:rsid w:val="00F1675D"/>
    <w:rsid w:val="00F21099"/>
    <w:rsid w:val="00F2191F"/>
    <w:rsid w:val="00F24214"/>
    <w:rsid w:val="00F24CCB"/>
    <w:rsid w:val="00F26F6B"/>
    <w:rsid w:val="00F31F00"/>
    <w:rsid w:val="00F32F83"/>
    <w:rsid w:val="00F34ECF"/>
    <w:rsid w:val="00F36349"/>
    <w:rsid w:val="00F3694F"/>
    <w:rsid w:val="00F37A7F"/>
    <w:rsid w:val="00F37FC3"/>
    <w:rsid w:val="00F424A8"/>
    <w:rsid w:val="00F43F5F"/>
    <w:rsid w:val="00F44EF4"/>
    <w:rsid w:val="00F455A4"/>
    <w:rsid w:val="00F47311"/>
    <w:rsid w:val="00F47E44"/>
    <w:rsid w:val="00F5071B"/>
    <w:rsid w:val="00F50BBF"/>
    <w:rsid w:val="00F515C4"/>
    <w:rsid w:val="00F5329E"/>
    <w:rsid w:val="00F5412B"/>
    <w:rsid w:val="00F54AB1"/>
    <w:rsid w:val="00F56909"/>
    <w:rsid w:val="00F56B1E"/>
    <w:rsid w:val="00F57F60"/>
    <w:rsid w:val="00F602AC"/>
    <w:rsid w:val="00F60AEB"/>
    <w:rsid w:val="00F61BFE"/>
    <w:rsid w:val="00F62F4A"/>
    <w:rsid w:val="00F6305F"/>
    <w:rsid w:val="00F63BC2"/>
    <w:rsid w:val="00F63EC9"/>
    <w:rsid w:val="00F64D4E"/>
    <w:rsid w:val="00F64F66"/>
    <w:rsid w:val="00F661FD"/>
    <w:rsid w:val="00F7116A"/>
    <w:rsid w:val="00F74D41"/>
    <w:rsid w:val="00F74D7E"/>
    <w:rsid w:val="00F77EF4"/>
    <w:rsid w:val="00F820D3"/>
    <w:rsid w:val="00F824BB"/>
    <w:rsid w:val="00F850D5"/>
    <w:rsid w:val="00F86BF3"/>
    <w:rsid w:val="00F876DC"/>
    <w:rsid w:val="00F904C0"/>
    <w:rsid w:val="00F90C7E"/>
    <w:rsid w:val="00F91AE3"/>
    <w:rsid w:val="00F9309D"/>
    <w:rsid w:val="00F93BA1"/>
    <w:rsid w:val="00F962E2"/>
    <w:rsid w:val="00FA09B3"/>
    <w:rsid w:val="00FA1242"/>
    <w:rsid w:val="00FA2C81"/>
    <w:rsid w:val="00FA3E60"/>
    <w:rsid w:val="00FA413F"/>
    <w:rsid w:val="00FA4DFF"/>
    <w:rsid w:val="00FA6E1A"/>
    <w:rsid w:val="00FA7D26"/>
    <w:rsid w:val="00FB23AF"/>
    <w:rsid w:val="00FB34A1"/>
    <w:rsid w:val="00FB50E5"/>
    <w:rsid w:val="00FB6FFE"/>
    <w:rsid w:val="00FC0203"/>
    <w:rsid w:val="00FC042E"/>
    <w:rsid w:val="00FC05D6"/>
    <w:rsid w:val="00FC0F2F"/>
    <w:rsid w:val="00FC3221"/>
    <w:rsid w:val="00FC4D4D"/>
    <w:rsid w:val="00FC582F"/>
    <w:rsid w:val="00FD2B11"/>
    <w:rsid w:val="00FD42CB"/>
    <w:rsid w:val="00FD4AD0"/>
    <w:rsid w:val="00FD5B67"/>
    <w:rsid w:val="00FD69B1"/>
    <w:rsid w:val="00FD7A39"/>
    <w:rsid w:val="00FE193D"/>
    <w:rsid w:val="00FE1950"/>
    <w:rsid w:val="00FE30AB"/>
    <w:rsid w:val="00FE4500"/>
    <w:rsid w:val="00FF0969"/>
    <w:rsid w:val="00FF1028"/>
    <w:rsid w:val="00FF1CC5"/>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582B"/>
  <w15:docId w15:val="{970F8670-3E9D-442A-9CCE-BF4F2506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4EB8C-DC7C-43BA-9A5B-C0F241E4A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43</Pages>
  <Words>9411</Words>
  <Characters>51764</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14</cp:revision>
  <cp:lastPrinted>2023-02-02T22:37:00Z</cp:lastPrinted>
  <dcterms:created xsi:type="dcterms:W3CDTF">2023-03-31T19:09:00Z</dcterms:created>
  <dcterms:modified xsi:type="dcterms:W3CDTF">2023-03-31T20:04:00Z</dcterms:modified>
</cp:coreProperties>
</file>