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F7" w:rsidRDefault="00172BF7" w:rsidP="00227B94">
      <w:pPr>
        <w:spacing w:line="240" w:lineRule="auto"/>
        <w:rPr>
          <w:rFonts w:ascii="Arial" w:hAnsi="Arial" w:cs="Arial"/>
          <w:b/>
          <w:sz w:val="20"/>
          <w:szCs w:val="20"/>
        </w:rPr>
      </w:pPr>
    </w:p>
    <w:p w:rsidR="0007465E" w:rsidRPr="00806B45" w:rsidRDefault="00172BF7" w:rsidP="00B675A9">
      <w:pPr>
        <w:spacing w:line="240" w:lineRule="auto"/>
        <w:jc w:val="center"/>
        <w:rPr>
          <w:rFonts w:ascii="Arial" w:hAnsi="Arial" w:cs="Arial"/>
          <w:b/>
          <w:sz w:val="20"/>
          <w:szCs w:val="20"/>
        </w:rPr>
      </w:pPr>
      <w:r>
        <w:rPr>
          <w:rFonts w:ascii="Arial" w:hAnsi="Arial" w:cs="Arial"/>
          <w:b/>
          <w:sz w:val="20"/>
          <w:szCs w:val="20"/>
        </w:rPr>
        <w:t xml:space="preserve">QUINTA </w:t>
      </w:r>
      <w:r w:rsidRPr="00806B45">
        <w:rPr>
          <w:rFonts w:ascii="Arial" w:hAnsi="Arial" w:cs="Arial"/>
          <w:b/>
          <w:sz w:val="20"/>
          <w:szCs w:val="20"/>
        </w:rPr>
        <w:t xml:space="preserve">SESIÓN </w:t>
      </w:r>
      <w:r w:rsidR="002A4DD8">
        <w:rPr>
          <w:rFonts w:ascii="Arial" w:hAnsi="Arial" w:cs="Arial"/>
          <w:b/>
          <w:sz w:val="20"/>
          <w:szCs w:val="20"/>
        </w:rPr>
        <w:t xml:space="preserve">ORDINARIA </w:t>
      </w:r>
      <w:r w:rsidRPr="00806B45">
        <w:rPr>
          <w:rFonts w:ascii="Arial" w:hAnsi="Arial" w:cs="Arial"/>
          <w:b/>
          <w:sz w:val="20"/>
          <w:szCs w:val="20"/>
        </w:rPr>
        <w:t>DEL COMITÉ DE TRANSPARENCIA DEL H. AYUNTAMIENTO DE ZAPOPAN, JALISCO</w:t>
      </w:r>
    </w:p>
    <w:p w:rsidR="00172BF7" w:rsidRPr="00806B45" w:rsidRDefault="002A4DD8" w:rsidP="00172BF7">
      <w:pPr>
        <w:spacing w:after="0" w:line="360" w:lineRule="auto"/>
        <w:jc w:val="both"/>
        <w:rPr>
          <w:rFonts w:ascii="Arial" w:hAnsi="Arial" w:cs="Arial"/>
          <w:sz w:val="20"/>
          <w:szCs w:val="20"/>
        </w:rPr>
      </w:pPr>
      <w:r w:rsidRPr="0007465E">
        <w:rPr>
          <w:rFonts w:ascii="Arial" w:hAnsi="Arial" w:cs="Arial"/>
          <w:sz w:val="20"/>
          <w:szCs w:val="20"/>
        </w:rPr>
        <w:t>En Zapopan, Jalisco, s</w:t>
      </w:r>
      <w:r w:rsidR="00172BF7" w:rsidRPr="0007465E">
        <w:rPr>
          <w:rFonts w:ascii="Arial" w:hAnsi="Arial" w:cs="Arial"/>
          <w:sz w:val="20"/>
          <w:szCs w:val="20"/>
        </w:rPr>
        <w:t>iendo las 12:30 (doce horas con treinta minutos) del día</w:t>
      </w:r>
      <w:r w:rsidR="006D3231">
        <w:rPr>
          <w:rFonts w:ascii="Arial" w:hAnsi="Arial" w:cs="Arial"/>
          <w:sz w:val="20"/>
          <w:szCs w:val="20"/>
        </w:rPr>
        <w:t xml:space="preserve"> 09</w:t>
      </w:r>
      <w:r w:rsidR="00417F7F" w:rsidRPr="0007465E">
        <w:rPr>
          <w:rFonts w:ascii="Arial" w:hAnsi="Arial" w:cs="Arial"/>
          <w:sz w:val="20"/>
          <w:szCs w:val="20"/>
        </w:rPr>
        <w:t xml:space="preserve"> (</w:t>
      </w:r>
      <w:r w:rsidR="006D3231">
        <w:rPr>
          <w:rFonts w:ascii="Arial" w:hAnsi="Arial" w:cs="Arial"/>
          <w:sz w:val="20"/>
          <w:szCs w:val="20"/>
        </w:rPr>
        <w:t>nueve</w:t>
      </w:r>
      <w:r w:rsidRPr="0007465E">
        <w:rPr>
          <w:rFonts w:ascii="Arial" w:hAnsi="Arial" w:cs="Arial"/>
          <w:sz w:val="20"/>
          <w:szCs w:val="20"/>
        </w:rPr>
        <w:t>)</w:t>
      </w:r>
      <w:r w:rsidR="00172BF7" w:rsidRPr="0007465E">
        <w:rPr>
          <w:rFonts w:ascii="Arial" w:hAnsi="Arial" w:cs="Arial"/>
          <w:sz w:val="20"/>
          <w:szCs w:val="20"/>
        </w:rPr>
        <w:t xml:space="preserve"> de </w:t>
      </w:r>
      <w:r w:rsidR="006D3231">
        <w:rPr>
          <w:rFonts w:ascii="Arial" w:hAnsi="Arial" w:cs="Arial"/>
          <w:sz w:val="20"/>
          <w:szCs w:val="20"/>
        </w:rPr>
        <w:t>diciembre</w:t>
      </w:r>
      <w:r w:rsidR="00172BF7">
        <w:rPr>
          <w:rFonts w:ascii="Arial" w:hAnsi="Arial" w:cs="Arial"/>
          <w:sz w:val="20"/>
          <w:szCs w:val="20"/>
        </w:rPr>
        <w:t xml:space="preserve"> </w:t>
      </w:r>
      <w:r w:rsidR="00172BF7" w:rsidRPr="00806B45">
        <w:rPr>
          <w:rFonts w:ascii="Arial" w:hAnsi="Arial" w:cs="Arial"/>
          <w:sz w:val="20"/>
          <w:szCs w:val="20"/>
        </w:rPr>
        <w:t>de 2016 (dos mi</w:t>
      </w:r>
      <w:r>
        <w:rPr>
          <w:rFonts w:ascii="Arial" w:hAnsi="Arial" w:cs="Arial"/>
          <w:sz w:val="20"/>
          <w:szCs w:val="20"/>
        </w:rPr>
        <w:t>l dieciséis) y con fundamento e</w:t>
      </w:r>
      <w:r w:rsidR="009B1301">
        <w:rPr>
          <w:rFonts w:ascii="Arial" w:hAnsi="Arial" w:cs="Arial"/>
          <w:sz w:val="20"/>
          <w:szCs w:val="20"/>
        </w:rPr>
        <w:t xml:space="preserve">n lo dispuesto por los </w:t>
      </w:r>
      <w:r w:rsidR="00172BF7" w:rsidRPr="00806B45">
        <w:rPr>
          <w:rFonts w:ascii="Arial" w:hAnsi="Arial" w:cs="Arial"/>
          <w:sz w:val="20"/>
          <w:szCs w:val="20"/>
        </w:rPr>
        <w:t>artículo</w:t>
      </w:r>
      <w:r w:rsidR="009B1301">
        <w:rPr>
          <w:rFonts w:ascii="Arial" w:hAnsi="Arial" w:cs="Arial"/>
          <w:sz w:val="20"/>
          <w:szCs w:val="20"/>
        </w:rPr>
        <w:t>s</w:t>
      </w:r>
      <w:r w:rsidR="00172BF7" w:rsidRPr="00806B45">
        <w:rPr>
          <w:rFonts w:ascii="Arial" w:hAnsi="Arial" w:cs="Arial"/>
          <w:sz w:val="20"/>
          <w:szCs w:val="20"/>
        </w:rPr>
        <w:t xml:space="preserve"> 29 (veintinueve) numerales 1 (uno) y 2 (dos)</w:t>
      </w:r>
      <w:r>
        <w:rPr>
          <w:rFonts w:ascii="Arial" w:hAnsi="Arial" w:cs="Arial"/>
          <w:sz w:val="20"/>
          <w:szCs w:val="20"/>
        </w:rPr>
        <w:t xml:space="preserve"> y 30 </w:t>
      </w:r>
      <w:r w:rsidR="009B1301">
        <w:rPr>
          <w:rFonts w:ascii="Arial" w:hAnsi="Arial" w:cs="Arial"/>
          <w:sz w:val="20"/>
          <w:szCs w:val="20"/>
        </w:rPr>
        <w:t>(treinta)</w:t>
      </w:r>
      <w:r w:rsidR="00172BF7" w:rsidRPr="00806B45">
        <w:rPr>
          <w:rFonts w:ascii="Arial" w:hAnsi="Arial" w:cs="Arial"/>
          <w:sz w:val="20"/>
          <w:szCs w:val="20"/>
        </w:rPr>
        <w:t xml:space="preserve"> de la Ley de Transparencia y Acceso a la Información Pública del Estado de Jal</w:t>
      </w:r>
      <w:r>
        <w:rPr>
          <w:rFonts w:ascii="Arial" w:hAnsi="Arial" w:cs="Arial"/>
          <w:sz w:val="20"/>
          <w:szCs w:val="20"/>
        </w:rPr>
        <w:t>isco y sus Municipios; se reunieron</w:t>
      </w:r>
      <w:r w:rsidR="00172BF7" w:rsidRPr="00806B45">
        <w:rPr>
          <w:rFonts w:ascii="Arial" w:hAnsi="Arial" w:cs="Arial"/>
          <w:sz w:val="20"/>
          <w:szCs w:val="20"/>
        </w:rPr>
        <w:t xml:space="preserve"> en Secretaria del Ayuntamiento, ubicada en Avenida Hidalgo núme</w:t>
      </w:r>
      <w:r w:rsidR="009B1301">
        <w:rPr>
          <w:rFonts w:ascii="Arial" w:hAnsi="Arial" w:cs="Arial"/>
          <w:sz w:val="20"/>
          <w:szCs w:val="20"/>
        </w:rPr>
        <w:t>ro 151 (ciento cincuenta y uno) en la</w:t>
      </w:r>
      <w:r w:rsidR="00172BF7" w:rsidRPr="00806B45">
        <w:rPr>
          <w:rFonts w:ascii="Arial" w:hAnsi="Arial" w:cs="Arial"/>
          <w:sz w:val="20"/>
          <w:szCs w:val="20"/>
        </w:rPr>
        <w:t xml:space="preserve"> Cabecera Municipal, </w:t>
      </w:r>
      <w:r w:rsidR="00906EDF">
        <w:rPr>
          <w:rFonts w:ascii="Arial" w:hAnsi="Arial" w:cs="Arial"/>
          <w:sz w:val="20"/>
          <w:szCs w:val="20"/>
        </w:rPr>
        <w:t>e</w:t>
      </w:r>
      <w:r w:rsidR="00906EDF" w:rsidRPr="00806B45">
        <w:rPr>
          <w:rFonts w:ascii="Arial" w:hAnsi="Arial" w:cs="Arial"/>
          <w:sz w:val="20"/>
          <w:szCs w:val="20"/>
        </w:rPr>
        <w:t>l Ma</w:t>
      </w:r>
      <w:r w:rsidR="0007465E">
        <w:rPr>
          <w:rFonts w:ascii="Arial" w:hAnsi="Arial" w:cs="Arial"/>
          <w:sz w:val="20"/>
          <w:szCs w:val="20"/>
        </w:rPr>
        <w:t xml:space="preserve">estro Ricardo Rodríguez Jiménez, </w:t>
      </w:r>
      <w:r w:rsidR="00906EDF" w:rsidRPr="00806B45">
        <w:rPr>
          <w:rFonts w:ascii="Arial" w:hAnsi="Arial" w:cs="Arial"/>
          <w:sz w:val="20"/>
          <w:szCs w:val="20"/>
        </w:rPr>
        <w:t>en su carácter de Secretario del Ayuntamiento y Presidente del Comité de Transparencia</w:t>
      </w:r>
      <w:r w:rsidR="009E0298">
        <w:rPr>
          <w:rFonts w:ascii="Arial" w:hAnsi="Arial" w:cs="Arial"/>
          <w:sz w:val="20"/>
          <w:szCs w:val="20"/>
        </w:rPr>
        <w:t>,</w:t>
      </w:r>
      <w:r w:rsidR="00906EDF" w:rsidRPr="00806B45">
        <w:rPr>
          <w:rFonts w:ascii="Arial" w:hAnsi="Arial" w:cs="Arial"/>
          <w:sz w:val="20"/>
          <w:szCs w:val="20"/>
        </w:rPr>
        <w:t xml:space="preserve"> en suplencia del Mtro. José Luis Tosta</w:t>
      </w:r>
      <w:r w:rsidR="00906EDF">
        <w:rPr>
          <w:rFonts w:ascii="Arial" w:hAnsi="Arial" w:cs="Arial"/>
          <w:sz w:val="20"/>
          <w:szCs w:val="20"/>
        </w:rPr>
        <w:t>do Bastidas, Síndico Municipal</w:t>
      </w:r>
      <w:r w:rsidR="00BA5FF8" w:rsidRPr="00906EDF">
        <w:rPr>
          <w:rFonts w:ascii="Arial" w:hAnsi="Arial" w:cs="Arial"/>
          <w:sz w:val="20"/>
          <w:szCs w:val="20"/>
        </w:rPr>
        <w:t xml:space="preserve">, </w:t>
      </w:r>
      <w:r w:rsidR="009F5E41">
        <w:rPr>
          <w:rFonts w:ascii="Arial" w:hAnsi="Arial" w:cs="Arial"/>
          <w:sz w:val="20"/>
          <w:szCs w:val="20"/>
        </w:rPr>
        <w:t>la Maestra</w:t>
      </w:r>
      <w:r w:rsidR="0007465E">
        <w:rPr>
          <w:rFonts w:ascii="Arial" w:hAnsi="Arial" w:cs="Arial"/>
          <w:sz w:val="20"/>
          <w:szCs w:val="20"/>
        </w:rPr>
        <w:t xml:space="preserve"> Adriana Romo López, Contralora</w:t>
      </w:r>
      <w:r w:rsidR="00024EED">
        <w:rPr>
          <w:rFonts w:ascii="Arial" w:hAnsi="Arial" w:cs="Arial"/>
          <w:sz w:val="20"/>
          <w:szCs w:val="20"/>
        </w:rPr>
        <w:t xml:space="preserve"> Ciudadana</w:t>
      </w:r>
      <w:r w:rsidR="0007465E">
        <w:rPr>
          <w:rFonts w:ascii="Arial" w:hAnsi="Arial" w:cs="Arial"/>
          <w:sz w:val="20"/>
          <w:szCs w:val="20"/>
        </w:rPr>
        <w:t xml:space="preserve"> e Integrante </w:t>
      </w:r>
      <w:r w:rsidR="00172BF7" w:rsidRPr="00906EDF">
        <w:rPr>
          <w:rFonts w:ascii="Arial" w:hAnsi="Arial" w:cs="Arial"/>
          <w:sz w:val="20"/>
          <w:szCs w:val="20"/>
        </w:rPr>
        <w:t xml:space="preserve">del Comité de Transparencia y el Mtro. Marco Antonio Cervera Delgadillo en su carácter de </w:t>
      </w:r>
      <w:r w:rsidR="00A47307" w:rsidRPr="00906EDF">
        <w:rPr>
          <w:rFonts w:ascii="Arial" w:hAnsi="Arial" w:cs="Arial"/>
          <w:sz w:val="20"/>
          <w:szCs w:val="20"/>
        </w:rPr>
        <w:t>Director de</w:t>
      </w:r>
      <w:r w:rsidR="00172BF7" w:rsidRPr="00906EDF">
        <w:rPr>
          <w:rFonts w:ascii="Arial" w:hAnsi="Arial" w:cs="Arial"/>
          <w:sz w:val="20"/>
          <w:szCs w:val="20"/>
        </w:rPr>
        <w:t xml:space="preserve"> Transparencia y Buenas Prácticas</w:t>
      </w:r>
      <w:r w:rsidR="00A47307" w:rsidRPr="00906EDF">
        <w:rPr>
          <w:rFonts w:ascii="Arial" w:hAnsi="Arial" w:cs="Arial"/>
          <w:sz w:val="20"/>
          <w:szCs w:val="20"/>
        </w:rPr>
        <w:t xml:space="preserve"> y Secretario</w:t>
      </w:r>
      <w:r w:rsidR="00221170" w:rsidRPr="00906EDF">
        <w:rPr>
          <w:rFonts w:ascii="Arial" w:hAnsi="Arial" w:cs="Arial"/>
          <w:sz w:val="20"/>
          <w:szCs w:val="20"/>
        </w:rPr>
        <w:t xml:space="preserve"> de este Comité</w:t>
      </w:r>
      <w:r w:rsidR="00172BF7" w:rsidRPr="00906EDF">
        <w:rPr>
          <w:rFonts w:ascii="Arial" w:hAnsi="Arial" w:cs="Arial"/>
          <w:sz w:val="20"/>
          <w:szCs w:val="20"/>
        </w:rPr>
        <w:t xml:space="preserve">, todos de este </w:t>
      </w:r>
      <w:r w:rsidR="00906EDF">
        <w:rPr>
          <w:rFonts w:ascii="Arial" w:hAnsi="Arial" w:cs="Arial"/>
          <w:sz w:val="20"/>
          <w:szCs w:val="20"/>
        </w:rPr>
        <w:t>Gobierno Municipal.</w:t>
      </w:r>
    </w:p>
    <w:p w:rsidR="00172BF7" w:rsidRPr="00806B45" w:rsidRDefault="00172BF7" w:rsidP="00172BF7">
      <w:pPr>
        <w:spacing w:after="0" w:line="360" w:lineRule="auto"/>
        <w:jc w:val="both"/>
        <w:rPr>
          <w:rFonts w:ascii="Arial" w:hAnsi="Arial" w:cs="Arial"/>
          <w:sz w:val="20"/>
          <w:szCs w:val="20"/>
        </w:rPr>
      </w:pPr>
    </w:p>
    <w:p w:rsidR="00172BF7" w:rsidRPr="00806B45" w:rsidRDefault="00172BF7" w:rsidP="00172BF7">
      <w:pPr>
        <w:spacing w:line="360" w:lineRule="auto"/>
        <w:jc w:val="both"/>
        <w:rPr>
          <w:rFonts w:ascii="Arial" w:hAnsi="Arial" w:cs="Arial"/>
          <w:sz w:val="20"/>
          <w:szCs w:val="20"/>
        </w:rPr>
      </w:pPr>
      <w:r w:rsidRPr="00806B45">
        <w:rPr>
          <w:rFonts w:ascii="Arial" w:hAnsi="Arial" w:cs="Arial"/>
          <w:sz w:val="20"/>
          <w:szCs w:val="20"/>
        </w:rPr>
        <w:t>Lo anterior</w:t>
      </w:r>
      <w:r w:rsidR="00417F7F">
        <w:rPr>
          <w:rFonts w:ascii="Arial" w:hAnsi="Arial" w:cs="Arial"/>
          <w:sz w:val="20"/>
          <w:szCs w:val="20"/>
        </w:rPr>
        <w:t>,</w:t>
      </w:r>
      <w:r w:rsidRPr="00806B45">
        <w:rPr>
          <w:rFonts w:ascii="Arial" w:hAnsi="Arial" w:cs="Arial"/>
          <w:sz w:val="20"/>
          <w:szCs w:val="20"/>
        </w:rPr>
        <w:t xml:space="preserve"> a efecto de celebrar la </w:t>
      </w:r>
      <w:r>
        <w:rPr>
          <w:rFonts w:ascii="Arial" w:hAnsi="Arial" w:cs="Arial"/>
          <w:sz w:val="20"/>
          <w:szCs w:val="20"/>
        </w:rPr>
        <w:t xml:space="preserve">Quinta </w:t>
      </w:r>
      <w:r w:rsidRPr="00806B45">
        <w:rPr>
          <w:rFonts w:ascii="Arial" w:hAnsi="Arial" w:cs="Arial"/>
          <w:sz w:val="20"/>
          <w:szCs w:val="20"/>
        </w:rPr>
        <w:t xml:space="preserve">Sesión del Comité de Transparencia de este H. Ayuntamiento de Zapopan, Jalisco, </w:t>
      </w:r>
      <w:r w:rsidR="002A4DD8">
        <w:rPr>
          <w:rFonts w:ascii="Arial" w:hAnsi="Arial" w:cs="Arial"/>
          <w:sz w:val="20"/>
          <w:szCs w:val="20"/>
        </w:rPr>
        <w:t xml:space="preserve">acto seguido </w:t>
      </w:r>
      <w:r w:rsidR="00221170">
        <w:rPr>
          <w:rFonts w:ascii="Arial" w:hAnsi="Arial" w:cs="Arial"/>
          <w:sz w:val="20"/>
          <w:szCs w:val="20"/>
        </w:rPr>
        <w:t>el</w:t>
      </w:r>
      <w:r w:rsidR="00BA5FF8">
        <w:rPr>
          <w:rFonts w:ascii="Arial" w:hAnsi="Arial" w:cs="Arial"/>
          <w:sz w:val="20"/>
          <w:szCs w:val="20"/>
        </w:rPr>
        <w:t xml:space="preserve"> </w:t>
      </w:r>
      <w:r w:rsidR="00906EDF" w:rsidRPr="00806B45">
        <w:rPr>
          <w:rFonts w:ascii="Arial" w:hAnsi="Arial" w:cs="Arial"/>
          <w:sz w:val="20"/>
          <w:szCs w:val="20"/>
        </w:rPr>
        <w:t>Maestro Ricardo Rodríguez Jiménez</w:t>
      </w:r>
      <w:r w:rsidR="00BA5FF8">
        <w:rPr>
          <w:rFonts w:ascii="Arial" w:hAnsi="Arial" w:cs="Arial"/>
          <w:sz w:val="20"/>
          <w:szCs w:val="20"/>
        </w:rPr>
        <w:t xml:space="preserve">, en su carácter de </w:t>
      </w:r>
      <w:r w:rsidR="00BA5FF8" w:rsidRPr="00806B45">
        <w:rPr>
          <w:rFonts w:ascii="Arial" w:hAnsi="Arial" w:cs="Arial"/>
          <w:sz w:val="20"/>
          <w:szCs w:val="20"/>
        </w:rPr>
        <w:t>Presiden</w:t>
      </w:r>
      <w:r w:rsidR="00BA5FF8">
        <w:rPr>
          <w:rFonts w:ascii="Arial" w:hAnsi="Arial" w:cs="Arial"/>
          <w:sz w:val="20"/>
          <w:szCs w:val="20"/>
        </w:rPr>
        <w:t>te de</w:t>
      </w:r>
      <w:r w:rsidR="00364EBF">
        <w:rPr>
          <w:rFonts w:ascii="Arial" w:hAnsi="Arial" w:cs="Arial"/>
          <w:sz w:val="20"/>
          <w:szCs w:val="20"/>
        </w:rPr>
        <w:t xml:space="preserve">l Comité de Transparencia </w:t>
      </w:r>
      <w:r w:rsidR="002A4DD8">
        <w:rPr>
          <w:rFonts w:ascii="Arial" w:hAnsi="Arial" w:cs="Arial"/>
          <w:sz w:val="20"/>
          <w:szCs w:val="20"/>
        </w:rPr>
        <w:t>dio lectura a la siguiente propuesta de:</w:t>
      </w:r>
    </w:p>
    <w:p w:rsidR="00172BF7" w:rsidRDefault="00172BF7" w:rsidP="00227B94">
      <w:pPr>
        <w:spacing w:after="0" w:line="360" w:lineRule="auto"/>
        <w:jc w:val="center"/>
        <w:rPr>
          <w:rFonts w:ascii="Arial" w:hAnsi="Arial" w:cs="Arial"/>
          <w:b/>
          <w:sz w:val="20"/>
          <w:szCs w:val="20"/>
        </w:rPr>
      </w:pPr>
      <w:r w:rsidRPr="00806B45">
        <w:rPr>
          <w:rFonts w:ascii="Arial" w:hAnsi="Arial" w:cs="Arial"/>
          <w:b/>
          <w:sz w:val="20"/>
          <w:szCs w:val="20"/>
        </w:rPr>
        <w:t>ORDEN DEL DÍA</w:t>
      </w:r>
    </w:p>
    <w:p w:rsidR="00227B94" w:rsidRPr="00806B45" w:rsidRDefault="00227B94" w:rsidP="00227B94">
      <w:pPr>
        <w:spacing w:after="0" w:line="360" w:lineRule="auto"/>
        <w:jc w:val="center"/>
        <w:rPr>
          <w:rFonts w:ascii="Arial" w:hAnsi="Arial" w:cs="Arial"/>
          <w:b/>
          <w:sz w:val="20"/>
          <w:szCs w:val="20"/>
        </w:rPr>
      </w:pPr>
    </w:p>
    <w:p w:rsidR="00172BF7" w:rsidRPr="00B675A9" w:rsidRDefault="009E0298" w:rsidP="00A41736">
      <w:pPr>
        <w:pStyle w:val="Prrafodelista"/>
        <w:numPr>
          <w:ilvl w:val="0"/>
          <w:numId w:val="23"/>
        </w:numPr>
        <w:tabs>
          <w:tab w:val="left" w:pos="567"/>
          <w:tab w:val="left" w:pos="851"/>
        </w:tabs>
        <w:spacing w:after="0" w:line="360" w:lineRule="auto"/>
        <w:ind w:left="709"/>
        <w:jc w:val="both"/>
        <w:rPr>
          <w:rFonts w:ascii="Arial" w:hAnsi="Arial" w:cs="Arial"/>
          <w:sz w:val="18"/>
          <w:szCs w:val="18"/>
        </w:rPr>
      </w:pPr>
      <w:r>
        <w:rPr>
          <w:rFonts w:ascii="Arial" w:hAnsi="Arial" w:cs="Arial"/>
          <w:sz w:val="20"/>
          <w:szCs w:val="20"/>
        </w:rPr>
        <w:t xml:space="preserve">   </w:t>
      </w:r>
      <w:r w:rsidR="00172BF7" w:rsidRPr="00B675A9">
        <w:rPr>
          <w:rFonts w:ascii="Arial" w:hAnsi="Arial" w:cs="Arial"/>
          <w:sz w:val="18"/>
          <w:szCs w:val="18"/>
        </w:rPr>
        <w:t>Lista de asistencia, declaración del quóru</w:t>
      </w:r>
      <w:r w:rsidR="00221170" w:rsidRPr="00B675A9">
        <w:rPr>
          <w:rFonts w:ascii="Arial" w:hAnsi="Arial" w:cs="Arial"/>
          <w:sz w:val="18"/>
          <w:szCs w:val="18"/>
        </w:rPr>
        <w:t>m legal y apertura de la sesión.</w:t>
      </w:r>
    </w:p>
    <w:p w:rsidR="00B9472B" w:rsidRPr="00B675A9" w:rsidRDefault="00B9472B" w:rsidP="00A41736">
      <w:pPr>
        <w:pStyle w:val="Prrafodelista"/>
        <w:numPr>
          <w:ilvl w:val="0"/>
          <w:numId w:val="23"/>
        </w:numPr>
        <w:shd w:val="clear" w:color="auto" w:fill="FFFFFF" w:themeFill="background1"/>
        <w:tabs>
          <w:tab w:val="left" w:pos="284"/>
          <w:tab w:val="left" w:pos="851"/>
        </w:tabs>
        <w:spacing w:after="0" w:line="360" w:lineRule="auto"/>
        <w:ind w:left="709"/>
        <w:jc w:val="both"/>
        <w:rPr>
          <w:rFonts w:ascii="Arial" w:hAnsi="Arial" w:cs="Arial"/>
          <w:sz w:val="18"/>
          <w:szCs w:val="18"/>
        </w:rPr>
      </w:pPr>
      <w:r w:rsidRPr="00B675A9">
        <w:rPr>
          <w:rFonts w:ascii="Arial" w:hAnsi="Arial" w:cs="Arial"/>
          <w:sz w:val="18"/>
          <w:szCs w:val="18"/>
        </w:rPr>
        <w:t xml:space="preserve">Integración de nuevo miembro que conformará el Comité de Transparencia del H. </w:t>
      </w:r>
      <w:r w:rsidR="00B13FE8" w:rsidRPr="00B675A9">
        <w:rPr>
          <w:rFonts w:ascii="Arial" w:hAnsi="Arial" w:cs="Arial"/>
          <w:sz w:val="18"/>
          <w:szCs w:val="18"/>
        </w:rPr>
        <w:t>Ayuntamiento de Zapopan, Jalisc</w:t>
      </w:r>
      <w:r w:rsidR="00B675A9" w:rsidRPr="00B675A9">
        <w:rPr>
          <w:rFonts w:ascii="Arial" w:hAnsi="Arial" w:cs="Arial"/>
          <w:sz w:val="18"/>
          <w:szCs w:val="18"/>
        </w:rPr>
        <w:t>o</w:t>
      </w:r>
      <w:r w:rsidR="00B13FE8" w:rsidRPr="00B675A9">
        <w:rPr>
          <w:rFonts w:ascii="Arial" w:hAnsi="Arial" w:cs="Arial"/>
          <w:sz w:val="18"/>
          <w:szCs w:val="18"/>
        </w:rPr>
        <w:t xml:space="preserve">, </w:t>
      </w:r>
      <w:r w:rsidRPr="00B675A9">
        <w:rPr>
          <w:rFonts w:ascii="Arial" w:hAnsi="Arial" w:cs="Arial"/>
          <w:sz w:val="18"/>
          <w:szCs w:val="18"/>
        </w:rPr>
        <w:t xml:space="preserve"> derivado del nombramiento del Director de Transparencia y Buenas Practicas. </w:t>
      </w:r>
    </w:p>
    <w:p w:rsidR="009E0298" w:rsidRPr="00B675A9" w:rsidRDefault="009E0298" w:rsidP="009E0298">
      <w:pPr>
        <w:pStyle w:val="Prrafodelista"/>
        <w:numPr>
          <w:ilvl w:val="0"/>
          <w:numId w:val="23"/>
        </w:numPr>
        <w:tabs>
          <w:tab w:val="left" w:pos="284"/>
          <w:tab w:val="left" w:pos="851"/>
        </w:tabs>
        <w:spacing w:after="0" w:line="360" w:lineRule="auto"/>
        <w:jc w:val="both"/>
        <w:rPr>
          <w:rFonts w:ascii="Arial" w:hAnsi="Arial" w:cs="Arial"/>
          <w:sz w:val="18"/>
          <w:szCs w:val="18"/>
        </w:rPr>
      </w:pPr>
      <w:r w:rsidRPr="00B675A9">
        <w:rPr>
          <w:rFonts w:ascii="Arial" w:hAnsi="Arial" w:cs="Arial"/>
          <w:sz w:val="18"/>
          <w:szCs w:val="18"/>
        </w:rPr>
        <w:t>Seguimiento a lo acordado en la cuarta sesión de este comité,  en relación a la aprobación del plan de trabajo correspondiente al año 2016 del mismo;</w:t>
      </w:r>
    </w:p>
    <w:p w:rsidR="000778A4" w:rsidRPr="00B675A9" w:rsidRDefault="00CD3162" w:rsidP="00B675A9">
      <w:pPr>
        <w:pStyle w:val="Prrafodelista"/>
        <w:numPr>
          <w:ilvl w:val="0"/>
          <w:numId w:val="23"/>
        </w:numPr>
        <w:shd w:val="clear" w:color="auto" w:fill="FFFFFF" w:themeFill="background1"/>
        <w:tabs>
          <w:tab w:val="left" w:pos="284"/>
          <w:tab w:val="left" w:pos="851"/>
        </w:tabs>
        <w:spacing w:after="0" w:line="360" w:lineRule="auto"/>
        <w:ind w:left="709"/>
        <w:jc w:val="both"/>
        <w:rPr>
          <w:rFonts w:ascii="Arial" w:hAnsi="Arial" w:cs="Arial"/>
          <w:sz w:val="18"/>
          <w:szCs w:val="18"/>
        </w:rPr>
      </w:pPr>
      <w:r w:rsidRPr="00B675A9">
        <w:rPr>
          <w:rFonts w:ascii="Arial" w:hAnsi="Arial" w:cs="Arial"/>
          <w:sz w:val="18"/>
          <w:szCs w:val="18"/>
        </w:rPr>
        <w:t>Propuesta y aprobación en su caso, de la reserva de informaci</w:t>
      </w:r>
      <w:r w:rsidR="00ED630D" w:rsidRPr="00B675A9">
        <w:rPr>
          <w:rFonts w:ascii="Arial" w:hAnsi="Arial" w:cs="Arial"/>
          <w:sz w:val="18"/>
          <w:szCs w:val="18"/>
        </w:rPr>
        <w:t>ón que aluden los</w:t>
      </w:r>
      <w:r w:rsidRPr="00B675A9">
        <w:rPr>
          <w:rFonts w:ascii="Arial" w:hAnsi="Arial" w:cs="Arial"/>
          <w:sz w:val="18"/>
          <w:szCs w:val="18"/>
        </w:rPr>
        <w:t xml:space="preserve"> oficio</w:t>
      </w:r>
      <w:r w:rsidR="00ED630D" w:rsidRPr="00B675A9">
        <w:rPr>
          <w:rFonts w:ascii="Arial" w:hAnsi="Arial" w:cs="Arial"/>
          <w:sz w:val="18"/>
          <w:szCs w:val="18"/>
        </w:rPr>
        <w:t>s</w:t>
      </w:r>
      <w:r w:rsidRPr="00B675A9">
        <w:rPr>
          <w:rFonts w:ascii="Arial" w:hAnsi="Arial" w:cs="Arial"/>
          <w:sz w:val="18"/>
          <w:szCs w:val="18"/>
        </w:rPr>
        <w:t xml:space="preserve"> número</w:t>
      </w:r>
      <w:r w:rsidR="00ED630D" w:rsidRPr="00B675A9">
        <w:rPr>
          <w:rFonts w:ascii="Arial" w:hAnsi="Arial" w:cs="Arial"/>
          <w:sz w:val="18"/>
          <w:szCs w:val="18"/>
        </w:rPr>
        <w:t>s</w:t>
      </w:r>
      <w:r w:rsidRPr="00B675A9">
        <w:rPr>
          <w:rFonts w:ascii="Arial" w:hAnsi="Arial" w:cs="Arial"/>
          <w:sz w:val="18"/>
          <w:szCs w:val="18"/>
        </w:rPr>
        <w:t xml:space="preserve"> 1640/2016/1306</w:t>
      </w:r>
      <w:r w:rsidR="00ED630D" w:rsidRPr="00B675A9">
        <w:rPr>
          <w:rFonts w:ascii="Arial" w:hAnsi="Arial" w:cs="Arial"/>
          <w:sz w:val="18"/>
          <w:szCs w:val="18"/>
        </w:rPr>
        <w:t xml:space="preserve"> y 1640/2016/1701</w:t>
      </w:r>
      <w:r w:rsidRPr="00B675A9">
        <w:rPr>
          <w:rFonts w:ascii="Arial" w:hAnsi="Arial" w:cs="Arial"/>
          <w:sz w:val="18"/>
          <w:szCs w:val="18"/>
        </w:rPr>
        <w:t xml:space="preserve"> emitido</w:t>
      </w:r>
      <w:r w:rsidR="00ED630D" w:rsidRPr="00B675A9">
        <w:rPr>
          <w:rFonts w:ascii="Arial" w:hAnsi="Arial" w:cs="Arial"/>
          <w:sz w:val="18"/>
          <w:szCs w:val="18"/>
        </w:rPr>
        <w:t>s</w:t>
      </w:r>
      <w:r w:rsidRPr="00B675A9">
        <w:rPr>
          <w:rFonts w:ascii="Arial" w:hAnsi="Arial" w:cs="Arial"/>
          <w:sz w:val="18"/>
          <w:szCs w:val="18"/>
        </w:rPr>
        <w:t xml:space="preserve"> por la Dirección de Gestión Integral del Agua y Drenaje </w:t>
      </w:r>
      <w:r w:rsidR="00ED630D" w:rsidRPr="00B675A9">
        <w:rPr>
          <w:rFonts w:ascii="Arial" w:hAnsi="Arial" w:cs="Arial"/>
          <w:sz w:val="18"/>
          <w:szCs w:val="18"/>
        </w:rPr>
        <w:t>y que considera poner a consideración de este H. Comité, la reserva de la información de conformidad</w:t>
      </w:r>
      <w:r w:rsidR="009913E2" w:rsidRPr="00B675A9">
        <w:rPr>
          <w:rFonts w:ascii="Arial" w:hAnsi="Arial" w:cs="Arial"/>
          <w:sz w:val="18"/>
          <w:szCs w:val="18"/>
        </w:rPr>
        <w:t xml:space="preserve"> con el artículo 18 numerales 1 y 2 de la Ley de Transparencia y Acceso a la Información Pública del Estado de Jalisco y sus Municipios, en virtud de que se trata de información c</w:t>
      </w:r>
      <w:r w:rsidR="000778A4" w:rsidRPr="00B675A9">
        <w:rPr>
          <w:rFonts w:ascii="Arial" w:hAnsi="Arial" w:cs="Arial"/>
          <w:sz w:val="18"/>
          <w:szCs w:val="18"/>
        </w:rPr>
        <w:t>on características de reservada.</w:t>
      </w:r>
    </w:p>
    <w:p w:rsidR="00A41736" w:rsidRPr="00B675A9" w:rsidRDefault="00544061" w:rsidP="009E0298">
      <w:pPr>
        <w:pStyle w:val="Prrafodelista"/>
        <w:numPr>
          <w:ilvl w:val="0"/>
          <w:numId w:val="23"/>
        </w:numPr>
        <w:tabs>
          <w:tab w:val="left" w:pos="284"/>
          <w:tab w:val="left" w:pos="851"/>
        </w:tabs>
        <w:spacing w:after="0" w:line="360" w:lineRule="auto"/>
        <w:ind w:left="709"/>
        <w:jc w:val="both"/>
        <w:rPr>
          <w:rFonts w:ascii="Arial" w:hAnsi="Arial" w:cs="Arial"/>
          <w:sz w:val="18"/>
          <w:szCs w:val="18"/>
        </w:rPr>
      </w:pPr>
      <w:r w:rsidRPr="00B675A9">
        <w:rPr>
          <w:rFonts w:ascii="Arial" w:hAnsi="Arial" w:cs="Arial"/>
          <w:sz w:val="18"/>
          <w:szCs w:val="18"/>
        </w:rPr>
        <w:t>Revisión, discusión, y en su caso, aprobación de la actualización de los Sistemas de información Reservada y Confidencial</w:t>
      </w:r>
      <w:r w:rsidR="00221170" w:rsidRPr="00B675A9">
        <w:rPr>
          <w:rFonts w:ascii="Arial" w:hAnsi="Arial" w:cs="Arial"/>
          <w:sz w:val="18"/>
          <w:szCs w:val="18"/>
        </w:rPr>
        <w:t>.</w:t>
      </w:r>
    </w:p>
    <w:p w:rsidR="009E0298" w:rsidRPr="00B675A9" w:rsidRDefault="009E0298" w:rsidP="009E0298">
      <w:pPr>
        <w:pStyle w:val="Prrafodelista"/>
        <w:numPr>
          <w:ilvl w:val="0"/>
          <w:numId w:val="23"/>
        </w:numPr>
        <w:tabs>
          <w:tab w:val="left" w:pos="284"/>
          <w:tab w:val="left" w:pos="851"/>
        </w:tabs>
        <w:spacing w:after="0" w:line="360" w:lineRule="auto"/>
        <w:ind w:left="709"/>
        <w:jc w:val="both"/>
        <w:rPr>
          <w:rFonts w:ascii="Arial" w:hAnsi="Arial" w:cs="Arial"/>
          <w:sz w:val="18"/>
          <w:szCs w:val="18"/>
        </w:rPr>
      </w:pPr>
      <w:r w:rsidRPr="00B675A9">
        <w:rPr>
          <w:rFonts w:ascii="Arial" w:hAnsi="Arial" w:cs="Arial"/>
          <w:sz w:val="18"/>
          <w:szCs w:val="18"/>
        </w:rPr>
        <w:t>Revisión, discusión, y en su caso, aprobación, registrar y controlar la transmisión a terceros, de información reservada o confidencial en su poder;</w:t>
      </w:r>
    </w:p>
    <w:p w:rsidR="00903B8B" w:rsidRPr="00B675A9" w:rsidRDefault="00903B8B" w:rsidP="00A41736">
      <w:pPr>
        <w:pStyle w:val="Prrafodelista"/>
        <w:numPr>
          <w:ilvl w:val="0"/>
          <w:numId w:val="23"/>
        </w:numPr>
        <w:tabs>
          <w:tab w:val="left" w:pos="284"/>
          <w:tab w:val="left" w:pos="851"/>
        </w:tabs>
        <w:spacing w:after="0" w:line="360" w:lineRule="auto"/>
        <w:ind w:left="709"/>
        <w:jc w:val="both"/>
        <w:rPr>
          <w:rFonts w:ascii="Arial" w:hAnsi="Arial" w:cs="Arial"/>
          <w:sz w:val="18"/>
          <w:szCs w:val="18"/>
        </w:rPr>
      </w:pPr>
      <w:r w:rsidRPr="00B675A9">
        <w:rPr>
          <w:rFonts w:ascii="Arial" w:hAnsi="Arial" w:cs="Arial"/>
          <w:sz w:val="18"/>
          <w:szCs w:val="18"/>
        </w:rPr>
        <w:t>Revisión, discusión y, en su caso, aprobación de la política de declaración de inexistencias.</w:t>
      </w:r>
    </w:p>
    <w:p w:rsidR="00172BF7" w:rsidRPr="00B675A9" w:rsidRDefault="00172BF7" w:rsidP="00A41736">
      <w:pPr>
        <w:pStyle w:val="Prrafodelista"/>
        <w:numPr>
          <w:ilvl w:val="0"/>
          <w:numId w:val="23"/>
        </w:numPr>
        <w:tabs>
          <w:tab w:val="left" w:pos="284"/>
          <w:tab w:val="left" w:pos="851"/>
        </w:tabs>
        <w:spacing w:after="0" w:line="360" w:lineRule="auto"/>
        <w:ind w:left="709"/>
        <w:jc w:val="both"/>
        <w:rPr>
          <w:rFonts w:ascii="Arial" w:hAnsi="Arial" w:cs="Arial"/>
          <w:sz w:val="18"/>
          <w:szCs w:val="18"/>
        </w:rPr>
      </w:pPr>
      <w:r w:rsidRPr="00B675A9">
        <w:rPr>
          <w:rFonts w:ascii="Arial" w:hAnsi="Arial" w:cs="Arial"/>
          <w:sz w:val="18"/>
          <w:szCs w:val="18"/>
        </w:rPr>
        <w:t xml:space="preserve">Asuntos Generales; y </w:t>
      </w:r>
    </w:p>
    <w:p w:rsidR="004064DC" w:rsidRPr="00B675A9" w:rsidRDefault="00172BF7" w:rsidP="009F727C">
      <w:pPr>
        <w:pStyle w:val="Prrafodelista"/>
        <w:numPr>
          <w:ilvl w:val="0"/>
          <w:numId w:val="23"/>
        </w:numPr>
        <w:tabs>
          <w:tab w:val="left" w:pos="284"/>
          <w:tab w:val="left" w:pos="851"/>
        </w:tabs>
        <w:spacing w:after="0" w:line="360" w:lineRule="auto"/>
        <w:ind w:left="709"/>
        <w:jc w:val="both"/>
        <w:rPr>
          <w:rFonts w:ascii="Arial" w:hAnsi="Arial" w:cs="Arial"/>
          <w:sz w:val="18"/>
          <w:szCs w:val="18"/>
        </w:rPr>
      </w:pPr>
      <w:r w:rsidRPr="00B675A9">
        <w:rPr>
          <w:rFonts w:ascii="Arial" w:hAnsi="Arial" w:cs="Arial"/>
          <w:sz w:val="18"/>
          <w:szCs w:val="18"/>
        </w:rPr>
        <w:t>Clausura de la Sesión.</w:t>
      </w:r>
    </w:p>
    <w:p w:rsidR="000778A4" w:rsidRPr="000778A4" w:rsidRDefault="000778A4" w:rsidP="000778A4">
      <w:pPr>
        <w:pStyle w:val="Prrafodelista"/>
        <w:tabs>
          <w:tab w:val="left" w:pos="284"/>
          <w:tab w:val="left" w:pos="851"/>
        </w:tabs>
        <w:spacing w:after="0" w:line="360" w:lineRule="auto"/>
        <w:ind w:left="709"/>
        <w:jc w:val="both"/>
        <w:rPr>
          <w:rFonts w:ascii="Arial" w:hAnsi="Arial" w:cs="Arial"/>
          <w:sz w:val="20"/>
          <w:szCs w:val="20"/>
        </w:rPr>
      </w:pPr>
    </w:p>
    <w:p w:rsidR="00B675A9" w:rsidRDefault="00594A4C" w:rsidP="00B675A9">
      <w:pPr>
        <w:spacing w:line="360" w:lineRule="auto"/>
        <w:jc w:val="both"/>
        <w:rPr>
          <w:rFonts w:ascii="Arial" w:hAnsi="Arial" w:cs="Arial"/>
          <w:b/>
          <w:sz w:val="20"/>
          <w:szCs w:val="20"/>
        </w:rPr>
      </w:pPr>
      <w:r>
        <w:rPr>
          <w:rFonts w:ascii="Arial" w:hAnsi="Arial" w:cs="Arial"/>
          <w:sz w:val="20"/>
          <w:szCs w:val="20"/>
          <w:lang w:val="es-ES_tradnl"/>
        </w:rPr>
        <w:t xml:space="preserve">Acto seguido, </w:t>
      </w:r>
      <w:r>
        <w:rPr>
          <w:rFonts w:ascii="Arial" w:hAnsi="Arial" w:cs="Arial"/>
          <w:sz w:val="20"/>
          <w:szCs w:val="20"/>
        </w:rPr>
        <w:t>el Presidente de este Comité</w:t>
      </w:r>
      <w:r w:rsidR="009E0298">
        <w:rPr>
          <w:rFonts w:ascii="Arial" w:hAnsi="Arial" w:cs="Arial"/>
          <w:sz w:val="20"/>
          <w:szCs w:val="20"/>
        </w:rPr>
        <w:t xml:space="preserve"> pregunta al resto de los integrantes </w:t>
      </w:r>
      <w:r w:rsidR="00BD0F8B">
        <w:rPr>
          <w:rFonts w:ascii="Arial" w:hAnsi="Arial" w:cs="Arial"/>
          <w:sz w:val="20"/>
          <w:szCs w:val="20"/>
        </w:rPr>
        <w:t xml:space="preserve">respecto </w:t>
      </w:r>
      <w:r w:rsidR="009F727C">
        <w:rPr>
          <w:rFonts w:ascii="Arial" w:hAnsi="Arial" w:cs="Arial"/>
          <w:sz w:val="20"/>
          <w:szCs w:val="20"/>
        </w:rPr>
        <w:t>si existe</w:t>
      </w:r>
      <w:r>
        <w:rPr>
          <w:rFonts w:ascii="Arial" w:hAnsi="Arial" w:cs="Arial"/>
          <w:sz w:val="20"/>
          <w:szCs w:val="20"/>
        </w:rPr>
        <w:t xml:space="preserve"> algún asunto que tratar para ser votado e incluido en la sesión, a lo cual, se manifestó que no había ningún </w:t>
      </w:r>
      <w:r w:rsidR="009F727C">
        <w:rPr>
          <w:rFonts w:ascii="Arial" w:hAnsi="Arial" w:cs="Arial"/>
          <w:sz w:val="20"/>
          <w:szCs w:val="20"/>
        </w:rPr>
        <w:t>otro asunto que tratar. Quedando aprobado el orden del día propuesto, procediéndose al desahogo del mismo:</w:t>
      </w:r>
      <w:r w:rsidRPr="00806B45">
        <w:rPr>
          <w:rFonts w:ascii="Arial" w:hAnsi="Arial" w:cs="Arial"/>
          <w:b/>
          <w:sz w:val="20"/>
          <w:szCs w:val="20"/>
        </w:rPr>
        <w:t xml:space="preserve"> </w:t>
      </w:r>
    </w:p>
    <w:p w:rsidR="00B675A9" w:rsidRPr="00806B45" w:rsidRDefault="002A4DD8" w:rsidP="00B675A9">
      <w:pPr>
        <w:spacing w:line="360" w:lineRule="auto"/>
        <w:ind w:left="360"/>
        <w:jc w:val="center"/>
        <w:rPr>
          <w:rFonts w:ascii="Arial" w:hAnsi="Arial" w:cs="Arial"/>
          <w:b/>
          <w:sz w:val="20"/>
          <w:szCs w:val="20"/>
        </w:rPr>
      </w:pPr>
      <w:r>
        <w:rPr>
          <w:rFonts w:ascii="Arial" w:hAnsi="Arial" w:cs="Arial"/>
          <w:b/>
          <w:sz w:val="20"/>
          <w:szCs w:val="20"/>
        </w:rPr>
        <w:t>DESARROLLO</w:t>
      </w:r>
      <w:r w:rsidR="00172BF7" w:rsidRPr="00806B45">
        <w:rPr>
          <w:rFonts w:ascii="Arial" w:hAnsi="Arial" w:cs="Arial"/>
          <w:b/>
          <w:sz w:val="20"/>
          <w:szCs w:val="20"/>
        </w:rPr>
        <w:t xml:space="preserve"> DEL ORDEN DEL DÍA</w:t>
      </w:r>
      <w:r w:rsidR="00B675A9">
        <w:rPr>
          <w:rFonts w:ascii="Arial" w:hAnsi="Arial" w:cs="Arial"/>
          <w:b/>
          <w:sz w:val="20"/>
          <w:szCs w:val="20"/>
        </w:rPr>
        <w:t>:</w:t>
      </w:r>
    </w:p>
    <w:p w:rsidR="00172BF7" w:rsidRPr="001F7DA2" w:rsidRDefault="001F7DA2" w:rsidP="001F7DA2">
      <w:pPr>
        <w:pStyle w:val="Prrafodelista"/>
        <w:numPr>
          <w:ilvl w:val="0"/>
          <w:numId w:val="9"/>
        </w:numPr>
        <w:spacing w:after="0" w:line="360" w:lineRule="auto"/>
        <w:jc w:val="both"/>
        <w:rPr>
          <w:rFonts w:ascii="Arial" w:hAnsi="Arial" w:cs="Arial"/>
          <w:b/>
          <w:sz w:val="20"/>
          <w:szCs w:val="20"/>
        </w:rPr>
      </w:pPr>
      <w:r w:rsidRPr="001F7DA2">
        <w:rPr>
          <w:rFonts w:ascii="Arial" w:hAnsi="Arial" w:cs="Arial"/>
          <w:b/>
          <w:sz w:val="20"/>
          <w:szCs w:val="20"/>
        </w:rPr>
        <w:t>LISTA DE ASISTENCIA, DECLARACIÓN DEL QUÓRUM LEGAL Y APERTURA DE LA SESIÓN</w:t>
      </w:r>
      <w:r w:rsidR="00B675A9">
        <w:rPr>
          <w:rFonts w:ascii="Arial" w:hAnsi="Arial" w:cs="Arial"/>
          <w:b/>
          <w:sz w:val="20"/>
          <w:szCs w:val="20"/>
        </w:rPr>
        <w:t>.</w:t>
      </w:r>
    </w:p>
    <w:p w:rsidR="002A4DD8" w:rsidRPr="002A4DD8" w:rsidRDefault="002A4DD8" w:rsidP="002A4DD8">
      <w:pPr>
        <w:pStyle w:val="Prrafodelista"/>
        <w:spacing w:after="0" w:line="360" w:lineRule="auto"/>
        <w:jc w:val="both"/>
        <w:rPr>
          <w:rFonts w:ascii="Arial" w:hAnsi="Arial" w:cs="Arial"/>
          <w:b/>
          <w:sz w:val="20"/>
          <w:szCs w:val="20"/>
        </w:rPr>
      </w:pPr>
    </w:p>
    <w:p w:rsidR="00172BF7" w:rsidRDefault="00172BF7" w:rsidP="00172BF7">
      <w:pPr>
        <w:spacing w:line="360" w:lineRule="auto"/>
        <w:jc w:val="both"/>
        <w:rPr>
          <w:rFonts w:ascii="Arial" w:hAnsi="Arial" w:cs="Arial"/>
          <w:b/>
          <w:sz w:val="20"/>
          <w:szCs w:val="20"/>
          <w:lang w:val="es-ES_tradnl"/>
        </w:rPr>
      </w:pPr>
      <w:r w:rsidRPr="00806B45">
        <w:rPr>
          <w:rFonts w:ascii="Arial" w:hAnsi="Arial" w:cs="Arial"/>
          <w:sz w:val="20"/>
          <w:szCs w:val="20"/>
        </w:rPr>
        <w:lastRenderedPageBreak/>
        <w:t xml:space="preserve">El Maestro </w:t>
      </w:r>
      <w:r w:rsidR="00906EDF" w:rsidRPr="00806B45">
        <w:rPr>
          <w:rFonts w:ascii="Arial" w:hAnsi="Arial" w:cs="Arial"/>
          <w:sz w:val="20"/>
          <w:szCs w:val="20"/>
        </w:rPr>
        <w:t>Ricardo Rodríguez Jiménez</w:t>
      </w:r>
      <w:r w:rsidR="00D84320" w:rsidRPr="00806B45">
        <w:rPr>
          <w:rFonts w:ascii="Arial" w:hAnsi="Arial" w:cs="Arial"/>
          <w:sz w:val="20"/>
          <w:szCs w:val="20"/>
        </w:rPr>
        <w:t>,</w:t>
      </w:r>
      <w:r w:rsidR="00D84320">
        <w:rPr>
          <w:rFonts w:ascii="Arial" w:hAnsi="Arial" w:cs="Arial"/>
          <w:sz w:val="20"/>
          <w:szCs w:val="20"/>
        </w:rPr>
        <w:t xml:space="preserve"> </w:t>
      </w:r>
      <w:r w:rsidRPr="00806B45">
        <w:rPr>
          <w:rFonts w:ascii="Arial" w:hAnsi="Arial" w:cs="Arial"/>
          <w:sz w:val="20"/>
          <w:szCs w:val="20"/>
        </w:rPr>
        <w:t>Presidente del Comité</w:t>
      </w:r>
      <w:r w:rsidR="00763491">
        <w:rPr>
          <w:rFonts w:ascii="Arial" w:hAnsi="Arial" w:cs="Arial"/>
          <w:sz w:val="20"/>
          <w:szCs w:val="20"/>
        </w:rPr>
        <w:t>, solicita al Secretario,</w:t>
      </w:r>
      <w:r w:rsidR="00D84320">
        <w:rPr>
          <w:rFonts w:ascii="Arial" w:hAnsi="Arial" w:cs="Arial"/>
          <w:sz w:val="20"/>
          <w:szCs w:val="20"/>
        </w:rPr>
        <w:t xml:space="preserve"> pase lista de </w:t>
      </w:r>
      <w:r w:rsidRPr="00806B45">
        <w:rPr>
          <w:rFonts w:ascii="Arial" w:hAnsi="Arial" w:cs="Arial"/>
          <w:sz w:val="20"/>
          <w:szCs w:val="20"/>
        </w:rPr>
        <w:t>asistencia</w:t>
      </w:r>
      <w:r w:rsidR="00D84320">
        <w:rPr>
          <w:rFonts w:ascii="Arial" w:hAnsi="Arial" w:cs="Arial"/>
          <w:sz w:val="20"/>
          <w:szCs w:val="20"/>
        </w:rPr>
        <w:t xml:space="preserve"> para declarar el Quórum L</w:t>
      </w:r>
      <w:r w:rsidRPr="00806B45">
        <w:rPr>
          <w:rFonts w:ascii="Arial" w:hAnsi="Arial" w:cs="Arial"/>
          <w:sz w:val="20"/>
          <w:szCs w:val="20"/>
        </w:rPr>
        <w:t>egal</w:t>
      </w:r>
      <w:r w:rsidR="00D84320">
        <w:rPr>
          <w:rFonts w:ascii="Arial" w:hAnsi="Arial" w:cs="Arial"/>
          <w:sz w:val="20"/>
          <w:szCs w:val="20"/>
        </w:rPr>
        <w:t xml:space="preserve">, a lo que el Secretario, manifiesta que se encuentran presentes los 3 integrantes de este órgano colegiado y por tanto el Presidente de este Comité procede a la declaración del </w:t>
      </w:r>
      <w:proofErr w:type="spellStart"/>
      <w:r w:rsidR="00D84320">
        <w:rPr>
          <w:rFonts w:ascii="Arial" w:hAnsi="Arial" w:cs="Arial"/>
          <w:sz w:val="20"/>
          <w:szCs w:val="20"/>
        </w:rPr>
        <w:t>Quorúm</w:t>
      </w:r>
      <w:proofErr w:type="spellEnd"/>
      <w:r w:rsidR="00D84320">
        <w:rPr>
          <w:rFonts w:ascii="Arial" w:hAnsi="Arial" w:cs="Arial"/>
          <w:sz w:val="20"/>
          <w:szCs w:val="20"/>
        </w:rPr>
        <w:t xml:space="preserve"> Legal necesario para sesionar, en razón de lo anterior todos los acuerdos tomados en esta sesión, surtirán sus efectos legales correspondientes.</w:t>
      </w:r>
      <w:r w:rsidRPr="00806B45">
        <w:rPr>
          <w:rFonts w:ascii="Arial" w:hAnsi="Arial" w:cs="Arial"/>
          <w:sz w:val="20"/>
          <w:szCs w:val="20"/>
        </w:rPr>
        <w:t xml:space="preserve"> </w:t>
      </w:r>
    </w:p>
    <w:p w:rsidR="00190522" w:rsidRDefault="00427951" w:rsidP="00172BF7">
      <w:pPr>
        <w:spacing w:line="360" w:lineRule="auto"/>
        <w:jc w:val="both"/>
        <w:rPr>
          <w:rFonts w:ascii="Arial" w:hAnsi="Arial" w:cs="Arial"/>
          <w:sz w:val="20"/>
          <w:szCs w:val="20"/>
          <w:lang w:val="es-ES_tradnl"/>
        </w:rPr>
      </w:pPr>
      <w:r w:rsidRPr="00427951">
        <w:rPr>
          <w:rFonts w:ascii="Arial" w:hAnsi="Arial" w:cs="Arial"/>
          <w:sz w:val="20"/>
          <w:szCs w:val="20"/>
          <w:lang w:val="es-ES_tradnl"/>
        </w:rPr>
        <w:t>Antes de proceder con el punto II del orden del día, el Maestro Marco Antonio Cervera Delgadillo</w:t>
      </w:r>
      <w:r w:rsidR="006C7DCC">
        <w:rPr>
          <w:rFonts w:ascii="Arial" w:hAnsi="Arial" w:cs="Arial"/>
          <w:sz w:val="20"/>
          <w:szCs w:val="20"/>
          <w:lang w:val="es-ES_tradnl"/>
        </w:rPr>
        <w:t xml:space="preserve">, </w:t>
      </w:r>
      <w:r w:rsidR="00D84320">
        <w:rPr>
          <w:rFonts w:ascii="Arial" w:hAnsi="Arial" w:cs="Arial"/>
          <w:sz w:val="20"/>
          <w:szCs w:val="20"/>
          <w:lang w:val="es-ES_tradnl"/>
        </w:rPr>
        <w:t>en su carácter de Secretario</w:t>
      </w:r>
      <w:r w:rsidR="006C7DCC">
        <w:rPr>
          <w:rFonts w:ascii="Arial" w:hAnsi="Arial" w:cs="Arial"/>
          <w:sz w:val="20"/>
          <w:szCs w:val="20"/>
          <w:lang w:val="es-ES_tradnl"/>
        </w:rPr>
        <w:t xml:space="preserve"> </w:t>
      </w:r>
      <w:r w:rsidR="004F14A8">
        <w:rPr>
          <w:rFonts w:ascii="Arial" w:hAnsi="Arial" w:cs="Arial"/>
          <w:sz w:val="20"/>
          <w:szCs w:val="20"/>
          <w:lang w:val="es-ES_tradnl"/>
        </w:rPr>
        <w:t xml:space="preserve">informa a los miembros del Comité </w:t>
      </w:r>
      <w:r w:rsidR="006C7DCC">
        <w:rPr>
          <w:rFonts w:ascii="Arial" w:hAnsi="Arial" w:cs="Arial"/>
          <w:sz w:val="20"/>
          <w:szCs w:val="20"/>
          <w:lang w:val="es-ES_tradnl"/>
        </w:rPr>
        <w:t>que</w:t>
      </w:r>
      <w:r w:rsidR="004F14A8">
        <w:rPr>
          <w:rFonts w:ascii="Arial" w:hAnsi="Arial" w:cs="Arial"/>
          <w:sz w:val="20"/>
          <w:szCs w:val="20"/>
          <w:lang w:val="es-ES_tradnl"/>
        </w:rPr>
        <w:t xml:space="preserve"> realizando una revisión del acta de la sesión anterior, se percató que</w:t>
      </w:r>
      <w:r w:rsidR="006C7DCC">
        <w:rPr>
          <w:rFonts w:ascii="Arial" w:hAnsi="Arial" w:cs="Arial"/>
          <w:sz w:val="20"/>
          <w:szCs w:val="20"/>
          <w:lang w:val="es-ES_tradnl"/>
        </w:rPr>
        <w:t xml:space="preserve"> dentro del punto 6 del orden del día de la Cuarta Sesión Ordinaria no se incluyó en el acta de dicha sesión la votación </w:t>
      </w:r>
      <w:r w:rsidR="00BD0F8B">
        <w:rPr>
          <w:rFonts w:ascii="Arial" w:hAnsi="Arial" w:cs="Arial"/>
          <w:sz w:val="20"/>
          <w:szCs w:val="20"/>
          <w:lang w:val="es-ES_tradnl"/>
        </w:rPr>
        <w:t xml:space="preserve">en la que se había aprobado por mayoría </w:t>
      </w:r>
      <w:r w:rsidR="004F14A8">
        <w:rPr>
          <w:rFonts w:ascii="Arial" w:hAnsi="Arial" w:cs="Arial"/>
          <w:sz w:val="20"/>
          <w:szCs w:val="20"/>
          <w:lang w:val="es-ES_tradnl"/>
        </w:rPr>
        <w:t>dicho punto relativo a las modificaciones del aviso de confidencialidad.</w:t>
      </w:r>
    </w:p>
    <w:p w:rsidR="00862A2D" w:rsidRDefault="008C28AA" w:rsidP="00172BF7">
      <w:pPr>
        <w:spacing w:line="360" w:lineRule="auto"/>
        <w:jc w:val="both"/>
        <w:rPr>
          <w:rFonts w:ascii="Arial" w:hAnsi="Arial" w:cs="Arial"/>
          <w:sz w:val="20"/>
          <w:szCs w:val="20"/>
          <w:lang w:val="es-ES_tradnl"/>
        </w:rPr>
      </w:pPr>
      <w:r>
        <w:rPr>
          <w:rFonts w:ascii="Arial" w:hAnsi="Arial" w:cs="Arial"/>
          <w:sz w:val="20"/>
          <w:szCs w:val="20"/>
          <w:lang w:val="es-ES_tradnl"/>
        </w:rPr>
        <w:t>De igual forma, siguiendo con el uso de la voz el Mtro. Cervera Delgadillo</w:t>
      </w:r>
      <w:r w:rsidR="00BD0F8B">
        <w:rPr>
          <w:rFonts w:ascii="Arial" w:hAnsi="Arial" w:cs="Arial"/>
          <w:sz w:val="20"/>
          <w:szCs w:val="20"/>
          <w:lang w:val="es-ES_tradnl"/>
        </w:rPr>
        <w:t xml:space="preserve"> menci</w:t>
      </w:r>
      <w:r>
        <w:rPr>
          <w:rFonts w:ascii="Arial" w:hAnsi="Arial" w:cs="Arial"/>
          <w:sz w:val="20"/>
          <w:szCs w:val="20"/>
          <w:lang w:val="es-ES_tradnl"/>
        </w:rPr>
        <w:t>ona</w:t>
      </w:r>
      <w:r w:rsidR="00D84320">
        <w:rPr>
          <w:rFonts w:ascii="Arial" w:hAnsi="Arial" w:cs="Arial"/>
          <w:sz w:val="20"/>
          <w:szCs w:val="20"/>
          <w:lang w:val="es-ES_tradnl"/>
        </w:rPr>
        <w:t xml:space="preserve"> que todos los votos que se emitieron </w:t>
      </w:r>
      <w:r w:rsidR="00BD0F8B">
        <w:rPr>
          <w:rFonts w:ascii="Arial" w:hAnsi="Arial" w:cs="Arial"/>
          <w:sz w:val="20"/>
          <w:szCs w:val="20"/>
          <w:lang w:val="es-ES_tradnl"/>
        </w:rPr>
        <w:t>en dicha sesión fueron por mayor</w:t>
      </w:r>
      <w:r w:rsidR="00190522">
        <w:rPr>
          <w:rFonts w:ascii="Arial" w:hAnsi="Arial" w:cs="Arial"/>
          <w:sz w:val="20"/>
          <w:szCs w:val="20"/>
          <w:lang w:val="es-ES_tradnl"/>
        </w:rPr>
        <w:t xml:space="preserve">ía ya que </w:t>
      </w:r>
      <w:r w:rsidR="00D84320">
        <w:rPr>
          <w:rFonts w:ascii="Arial" w:hAnsi="Arial" w:cs="Arial"/>
          <w:sz w:val="20"/>
          <w:szCs w:val="20"/>
          <w:lang w:val="es-ES_tradnl"/>
        </w:rPr>
        <w:t xml:space="preserve">él </w:t>
      </w:r>
      <w:r w:rsidR="00190522">
        <w:rPr>
          <w:rFonts w:ascii="Arial" w:hAnsi="Arial" w:cs="Arial"/>
          <w:sz w:val="20"/>
          <w:szCs w:val="20"/>
          <w:lang w:val="es-ES_tradnl"/>
        </w:rPr>
        <w:t xml:space="preserve">únicamente asistió con </w:t>
      </w:r>
      <w:r w:rsidR="00C73C08">
        <w:rPr>
          <w:rFonts w:ascii="Arial" w:hAnsi="Arial" w:cs="Arial"/>
          <w:sz w:val="20"/>
          <w:szCs w:val="20"/>
          <w:lang w:val="es-ES_tradnl"/>
        </w:rPr>
        <w:t xml:space="preserve">derecho de </w:t>
      </w:r>
      <w:r w:rsidR="00190522">
        <w:rPr>
          <w:rFonts w:ascii="Arial" w:hAnsi="Arial" w:cs="Arial"/>
          <w:sz w:val="20"/>
          <w:szCs w:val="20"/>
          <w:lang w:val="es-ES_tradnl"/>
        </w:rPr>
        <w:t>voz pero sin voto en dicha sesión</w:t>
      </w:r>
      <w:r w:rsidR="00C73C08">
        <w:rPr>
          <w:rFonts w:ascii="Arial" w:hAnsi="Arial" w:cs="Arial"/>
          <w:sz w:val="20"/>
          <w:szCs w:val="20"/>
          <w:lang w:val="es-ES_tradnl"/>
        </w:rPr>
        <w:t xml:space="preserve"> atendiendo a lo estipulado en el artículo 24 del Reglamento de Transparencia e Información Pública de Zapopan, Jalisco</w:t>
      </w:r>
      <w:r w:rsidR="00190522">
        <w:rPr>
          <w:rFonts w:ascii="Arial" w:hAnsi="Arial" w:cs="Arial"/>
          <w:sz w:val="20"/>
          <w:szCs w:val="20"/>
          <w:lang w:val="es-ES_tradnl"/>
        </w:rPr>
        <w:t xml:space="preserve">, por lo que se propone que se realice la anotación </w:t>
      </w:r>
      <w:r w:rsidR="00C73C08">
        <w:rPr>
          <w:rFonts w:ascii="Arial" w:hAnsi="Arial" w:cs="Arial"/>
          <w:sz w:val="20"/>
          <w:szCs w:val="20"/>
          <w:lang w:val="es-ES_tradnl"/>
        </w:rPr>
        <w:t xml:space="preserve">correspondiente </w:t>
      </w:r>
      <w:r w:rsidR="00190522">
        <w:rPr>
          <w:rFonts w:ascii="Arial" w:hAnsi="Arial" w:cs="Arial"/>
          <w:sz w:val="20"/>
          <w:szCs w:val="20"/>
          <w:lang w:val="es-ES_tradnl"/>
        </w:rPr>
        <w:t>y</w:t>
      </w:r>
      <w:r w:rsidR="00C73C08">
        <w:rPr>
          <w:rFonts w:ascii="Arial" w:hAnsi="Arial" w:cs="Arial"/>
          <w:sz w:val="20"/>
          <w:szCs w:val="20"/>
          <w:lang w:val="es-ES_tradnl"/>
        </w:rPr>
        <w:t xml:space="preserve"> se realice la</w:t>
      </w:r>
      <w:r w:rsidR="00190522">
        <w:rPr>
          <w:rFonts w:ascii="Arial" w:hAnsi="Arial" w:cs="Arial"/>
          <w:sz w:val="20"/>
          <w:szCs w:val="20"/>
          <w:lang w:val="es-ES_tradnl"/>
        </w:rPr>
        <w:t xml:space="preserve"> fe de erratas en la tan aludida sesión.</w:t>
      </w:r>
    </w:p>
    <w:p w:rsidR="00FC65D8" w:rsidRPr="00B675A9" w:rsidRDefault="00C73C08" w:rsidP="00B675A9">
      <w:pPr>
        <w:spacing w:line="360" w:lineRule="auto"/>
        <w:jc w:val="both"/>
        <w:rPr>
          <w:rFonts w:ascii="Arial" w:hAnsi="Arial" w:cs="Arial"/>
          <w:sz w:val="20"/>
          <w:szCs w:val="20"/>
          <w:lang w:val="es-ES_tradnl"/>
        </w:rPr>
      </w:pPr>
      <w:r>
        <w:rPr>
          <w:rFonts w:ascii="Arial" w:hAnsi="Arial" w:cs="Arial"/>
          <w:sz w:val="20"/>
          <w:szCs w:val="20"/>
          <w:lang w:val="es-ES_tradnl"/>
        </w:rPr>
        <w:t xml:space="preserve">En virtud de lo anterior, se </w:t>
      </w:r>
      <w:r w:rsidRPr="00C73C08">
        <w:rPr>
          <w:rFonts w:ascii="Arial" w:hAnsi="Arial" w:cs="Arial"/>
          <w:b/>
          <w:sz w:val="20"/>
          <w:szCs w:val="20"/>
          <w:lang w:val="es-ES_tradnl"/>
        </w:rPr>
        <w:t>APRUEBA POR UNANIMIDAD</w:t>
      </w:r>
      <w:r>
        <w:rPr>
          <w:rFonts w:ascii="Arial" w:hAnsi="Arial" w:cs="Arial"/>
          <w:b/>
          <w:sz w:val="20"/>
          <w:szCs w:val="20"/>
          <w:lang w:val="es-ES_tradnl"/>
        </w:rPr>
        <w:t xml:space="preserve"> </w:t>
      </w:r>
      <w:r w:rsidRPr="00862A2D">
        <w:rPr>
          <w:rFonts w:ascii="Arial" w:hAnsi="Arial" w:cs="Arial"/>
          <w:sz w:val="20"/>
          <w:szCs w:val="20"/>
          <w:lang w:val="es-ES_tradnl"/>
        </w:rPr>
        <w:t>realizar</w:t>
      </w:r>
      <w:r w:rsidR="00862A2D" w:rsidRPr="00862A2D">
        <w:rPr>
          <w:rFonts w:ascii="Arial" w:hAnsi="Arial" w:cs="Arial"/>
          <w:sz w:val="20"/>
          <w:szCs w:val="20"/>
          <w:lang w:val="es-ES_tradnl"/>
        </w:rPr>
        <w:t xml:space="preserve"> las correcciones que</w:t>
      </w:r>
      <w:r w:rsidR="00763491">
        <w:rPr>
          <w:rFonts w:ascii="Arial" w:hAnsi="Arial" w:cs="Arial"/>
          <w:sz w:val="20"/>
          <w:szCs w:val="20"/>
          <w:lang w:val="es-ES_tradnl"/>
        </w:rPr>
        <w:t xml:space="preserve"> acaba de mencionar</w:t>
      </w:r>
      <w:r w:rsidR="00862A2D">
        <w:rPr>
          <w:rFonts w:ascii="Arial" w:hAnsi="Arial" w:cs="Arial"/>
          <w:sz w:val="20"/>
          <w:szCs w:val="20"/>
          <w:lang w:val="es-ES_tradnl"/>
        </w:rPr>
        <w:t xml:space="preserve"> el Secretario de este Comité.</w:t>
      </w:r>
    </w:p>
    <w:p w:rsidR="00B9472B" w:rsidRPr="003F2998" w:rsidRDefault="00B9472B" w:rsidP="00B9472B">
      <w:pPr>
        <w:pStyle w:val="Prrafodelista"/>
        <w:numPr>
          <w:ilvl w:val="0"/>
          <w:numId w:val="9"/>
        </w:numPr>
        <w:tabs>
          <w:tab w:val="left" w:pos="284"/>
          <w:tab w:val="left" w:pos="851"/>
        </w:tabs>
        <w:spacing w:after="0" w:line="360" w:lineRule="auto"/>
        <w:jc w:val="both"/>
        <w:rPr>
          <w:rFonts w:ascii="Arial" w:hAnsi="Arial" w:cs="Arial"/>
          <w:b/>
          <w:sz w:val="20"/>
          <w:szCs w:val="20"/>
        </w:rPr>
      </w:pPr>
      <w:r w:rsidRPr="003F2998">
        <w:rPr>
          <w:rFonts w:ascii="Arial" w:hAnsi="Arial" w:cs="Arial"/>
          <w:b/>
          <w:sz w:val="20"/>
          <w:szCs w:val="20"/>
        </w:rPr>
        <w:t>INTEGRACIÓN DE NUEVO MIEMBRO QUE CONFORMARÁ EL COMITÉ DE TRANSPARENCIA DEL H. AYUNTAMIENTO DE ZAPOPAN, JALISCO DERIVADO DEL NOMBRAMIENTO DEL DIRECTOR DE TRANSPARENCIA Y BUENAS PRACTICAS.</w:t>
      </w:r>
    </w:p>
    <w:p w:rsidR="00B9472B" w:rsidRDefault="00B9472B" w:rsidP="00B9472B">
      <w:pPr>
        <w:pStyle w:val="Prrafodelista"/>
        <w:tabs>
          <w:tab w:val="left" w:pos="284"/>
          <w:tab w:val="left" w:pos="851"/>
        </w:tabs>
        <w:spacing w:after="0" w:line="360" w:lineRule="auto"/>
        <w:jc w:val="both"/>
        <w:rPr>
          <w:rFonts w:ascii="Arial" w:hAnsi="Arial" w:cs="Arial"/>
          <w:b/>
          <w:sz w:val="20"/>
          <w:szCs w:val="20"/>
          <w:highlight w:val="yellow"/>
        </w:rPr>
      </w:pPr>
    </w:p>
    <w:p w:rsidR="00B9472B" w:rsidRDefault="00B9472B" w:rsidP="00B9472B">
      <w:pPr>
        <w:tabs>
          <w:tab w:val="left" w:pos="284"/>
          <w:tab w:val="left" w:pos="851"/>
        </w:tabs>
        <w:spacing w:after="0" w:line="360" w:lineRule="auto"/>
        <w:jc w:val="both"/>
        <w:rPr>
          <w:rFonts w:ascii="Arial" w:hAnsi="Arial" w:cs="Arial"/>
          <w:sz w:val="20"/>
          <w:szCs w:val="20"/>
        </w:rPr>
      </w:pPr>
      <w:r w:rsidRPr="00B9472B">
        <w:rPr>
          <w:rFonts w:ascii="Arial" w:hAnsi="Arial" w:cs="Arial"/>
          <w:sz w:val="20"/>
          <w:szCs w:val="20"/>
        </w:rPr>
        <w:t>En este punto del orden del día</w:t>
      </w:r>
      <w:r>
        <w:rPr>
          <w:rFonts w:ascii="Arial" w:hAnsi="Arial" w:cs="Arial"/>
          <w:sz w:val="20"/>
          <w:szCs w:val="20"/>
        </w:rPr>
        <w:t xml:space="preserve"> el Presidente del Comité señala qu</w:t>
      </w:r>
      <w:r w:rsidR="003709F9">
        <w:rPr>
          <w:rFonts w:ascii="Arial" w:hAnsi="Arial" w:cs="Arial"/>
          <w:sz w:val="20"/>
          <w:szCs w:val="20"/>
        </w:rPr>
        <w:t>e derivado</w:t>
      </w:r>
      <w:r w:rsidR="008C28AA">
        <w:rPr>
          <w:rFonts w:ascii="Arial" w:hAnsi="Arial" w:cs="Arial"/>
          <w:sz w:val="20"/>
          <w:szCs w:val="20"/>
        </w:rPr>
        <w:t xml:space="preserve"> del nombramiento del </w:t>
      </w:r>
      <w:r w:rsidR="004C00D2">
        <w:rPr>
          <w:rFonts w:ascii="Arial" w:hAnsi="Arial" w:cs="Arial"/>
          <w:sz w:val="20"/>
          <w:szCs w:val="20"/>
        </w:rPr>
        <w:t>Mtro. Ma</w:t>
      </w:r>
      <w:r w:rsidR="008C28AA">
        <w:rPr>
          <w:rFonts w:ascii="Arial" w:hAnsi="Arial" w:cs="Arial"/>
          <w:sz w:val="20"/>
          <w:szCs w:val="20"/>
        </w:rPr>
        <w:t>rco Antonio Cervera Delgadillo</w:t>
      </w:r>
      <w:r w:rsidR="009E0298">
        <w:rPr>
          <w:rFonts w:ascii="Arial" w:hAnsi="Arial" w:cs="Arial"/>
          <w:sz w:val="20"/>
          <w:szCs w:val="20"/>
        </w:rPr>
        <w:t>,</w:t>
      </w:r>
      <w:r w:rsidR="008C28AA">
        <w:rPr>
          <w:rFonts w:ascii="Arial" w:hAnsi="Arial" w:cs="Arial"/>
          <w:sz w:val="20"/>
          <w:szCs w:val="20"/>
        </w:rPr>
        <w:t xml:space="preserve"> </w:t>
      </w:r>
      <w:r w:rsidR="004C00D2">
        <w:rPr>
          <w:rFonts w:ascii="Arial" w:hAnsi="Arial" w:cs="Arial"/>
          <w:sz w:val="20"/>
          <w:szCs w:val="20"/>
        </w:rPr>
        <w:t>como Director de Transparencia y Buenas Prácticas</w:t>
      </w:r>
      <w:r w:rsidR="009E0298">
        <w:rPr>
          <w:rFonts w:ascii="Arial" w:hAnsi="Arial" w:cs="Arial"/>
          <w:sz w:val="20"/>
          <w:szCs w:val="20"/>
        </w:rPr>
        <w:t>,</w:t>
      </w:r>
      <w:r w:rsidR="004C00D2">
        <w:rPr>
          <w:rFonts w:ascii="Arial" w:hAnsi="Arial" w:cs="Arial"/>
          <w:sz w:val="20"/>
          <w:szCs w:val="20"/>
        </w:rPr>
        <w:t xml:space="preserve"> con efectos a partir del </w:t>
      </w:r>
      <w:r>
        <w:rPr>
          <w:rFonts w:ascii="Arial" w:hAnsi="Arial" w:cs="Arial"/>
          <w:sz w:val="20"/>
          <w:szCs w:val="20"/>
        </w:rPr>
        <w:t>1° de no</w:t>
      </w:r>
      <w:r w:rsidR="004C00D2">
        <w:rPr>
          <w:rFonts w:ascii="Arial" w:hAnsi="Arial" w:cs="Arial"/>
          <w:sz w:val="20"/>
          <w:szCs w:val="20"/>
        </w:rPr>
        <w:t>viembre</w:t>
      </w:r>
      <w:r w:rsidR="008C28AA">
        <w:rPr>
          <w:rFonts w:ascii="Arial" w:hAnsi="Arial" w:cs="Arial"/>
          <w:sz w:val="20"/>
          <w:szCs w:val="20"/>
        </w:rPr>
        <w:t xml:space="preserve"> del año en curso, será quien</w:t>
      </w:r>
      <w:r w:rsidR="003F2998">
        <w:rPr>
          <w:rFonts w:ascii="Arial" w:hAnsi="Arial" w:cs="Arial"/>
          <w:sz w:val="20"/>
          <w:szCs w:val="20"/>
        </w:rPr>
        <w:t xml:space="preserve"> fungirá para efectos de este Comité como Secretario, de conformidad con lo estipulado en el artículo 28, punto 1, fracción II de la </w:t>
      </w:r>
      <w:r w:rsidR="003F2998" w:rsidRPr="00806B45">
        <w:rPr>
          <w:rFonts w:ascii="Arial" w:hAnsi="Arial" w:cs="Arial"/>
          <w:sz w:val="20"/>
          <w:szCs w:val="20"/>
        </w:rPr>
        <w:t>Ley de Transparencia y Acceso a la Información Pública del Estado de Jal</w:t>
      </w:r>
      <w:r w:rsidR="003F2998">
        <w:rPr>
          <w:rFonts w:ascii="Arial" w:hAnsi="Arial" w:cs="Arial"/>
          <w:sz w:val="20"/>
          <w:szCs w:val="20"/>
        </w:rPr>
        <w:t>isco y sus Municipios.</w:t>
      </w:r>
    </w:p>
    <w:p w:rsidR="00F858D3" w:rsidRDefault="00F858D3" w:rsidP="00B9472B">
      <w:pPr>
        <w:tabs>
          <w:tab w:val="left" w:pos="284"/>
          <w:tab w:val="left" w:pos="851"/>
        </w:tabs>
        <w:spacing w:after="0" w:line="360" w:lineRule="auto"/>
        <w:jc w:val="both"/>
        <w:rPr>
          <w:rFonts w:ascii="Arial" w:hAnsi="Arial" w:cs="Arial"/>
          <w:sz w:val="20"/>
          <w:szCs w:val="20"/>
        </w:rPr>
      </w:pPr>
    </w:p>
    <w:p w:rsidR="00B675A9" w:rsidRDefault="00F858D3" w:rsidP="00B675A9">
      <w:pPr>
        <w:pStyle w:val="NormalWeb"/>
        <w:spacing w:before="0" w:beforeAutospacing="0" w:after="0" w:afterAutospacing="0" w:line="360" w:lineRule="auto"/>
        <w:ind w:right="51"/>
        <w:jc w:val="both"/>
        <w:rPr>
          <w:rFonts w:ascii="Arial" w:hAnsi="Arial" w:cs="Arial"/>
          <w:sz w:val="20"/>
          <w:szCs w:val="20"/>
        </w:rPr>
      </w:pPr>
      <w:r>
        <w:rPr>
          <w:rFonts w:ascii="Arial" w:hAnsi="Arial" w:cs="Arial"/>
          <w:sz w:val="20"/>
          <w:szCs w:val="20"/>
        </w:rPr>
        <w:t>En uso de la voz, el Presidente del Comité menciona que atendiendo a lo estipulado tanto por la Ley de Transparencia y Acceso a la Información Pública del Estado de Jalisco y sus Municipios como en el Reglamento de Transparencia e Información Pública de Zapopan, Jalisco respecto de la integración de este Comité, se menciona que la persona que preside este Órgano será el único que contará con suplente y que a partir</w:t>
      </w:r>
      <w:r w:rsidR="001E72C4">
        <w:rPr>
          <w:rFonts w:ascii="Arial" w:hAnsi="Arial" w:cs="Arial"/>
          <w:sz w:val="20"/>
          <w:szCs w:val="20"/>
        </w:rPr>
        <w:t xml:space="preserve"> de hoy así será su integración, tal y como se muestra a continuación: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14"/>
        <w:gridCol w:w="3260"/>
        <w:gridCol w:w="2410"/>
      </w:tblGrid>
      <w:tr w:rsidR="001E72C4" w:rsidRPr="00B675A9" w:rsidTr="00B675A9">
        <w:trPr>
          <w:trHeight w:val="1212"/>
        </w:trPr>
        <w:tc>
          <w:tcPr>
            <w:tcW w:w="3114" w:type="dxa"/>
            <w:shd w:val="clear" w:color="auto" w:fill="F2F2F2" w:themeFill="background1" w:themeFillShade="F2"/>
            <w:vAlign w:val="center"/>
            <w:hideMark/>
          </w:tcPr>
          <w:p w:rsidR="001E72C4" w:rsidRPr="00B675A9" w:rsidRDefault="001E72C4" w:rsidP="000824AE">
            <w:pPr>
              <w:spacing w:after="0" w:line="360" w:lineRule="auto"/>
              <w:jc w:val="both"/>
              <w:rPr>
                <w:rFonts w:ascii="Arial" w:eastAsia="Times New Roman" w:hAnsi="Arial" w:cs="Arial"/>
                <w:b/>
                <w:color w:val="000000"/>
                <w:sz w:val="16"/>
                <w:szCs w:val="16"/>
                <w:lang w:eastAsia="es-MX"/>
              </w:rPr>
            </w:pPr>
            <w:r w:rsidRPr="00B675A9">
              <w:rPr>
                <w:rFonts w:ascii="Arial" w:eastAsia="Times New Roman" w:hAnsi="Arial" w:cs="Arial"/>
                <w:b/>
                <w:color w:val="000000"/>
                <w:sz w:val="16"/>
                <w:szCs w:val="16"/>
                <w:lang w:eastAsia="es-MX"/>
              </w:rPr>
              <w:t>I. El Síndico Municipal, quien lo presidirá, designando para tal efecto a su suplente quien deberá ser el Secretario del Ayuntamiento;</w:t>
            </w:r>
          </w:p>
        </w:tc>
        <w:tc>
          <w:tcPr>
            <w:tcW w:w="3260" w:type="dxa"/>
            <w:shd w:val="clear" w:color="auto" w:fill="auto"/>
            <w:vAlign w:val="center"/>
            <w:hideMark/>
          </w:tcPr>
          <w:p w:rsidR="001E72C4" w:rsidRPr="00B675A9" w:rsidRDefault="001E72C4" w:rsidP="001E72C4">
            <w:pPr>
              <w:spacing w:after="0" w:line="360" w:lineRule="auto"/>
              <w:jc w:val="both"/>
              <w:rPr>
                <w:rFonts w:ascii="Arial" w:eastAsia="Times New Roman" w:hAnsi="Arial" w:cs="Arial"/>
                <w:color w:val="000000"/>
                <w:sz w:val="16"/>
                <w:szCs w:val="16"/>
                <w:lang w:eastAsia="es-MX"/>
              </w:rPr>
            </w:pPr>
            <w:r w:rsidRPr="00B675A9">
              <w:rPr>
                <w:rFonts w:ascii="Arial" w:eastAsia="Times New Roman" w:hAnsi="Arial" w:cs="Arial"/>
                <w:color w:val="000000"/>
                <w:sz w:val="16"/>
                <w:szCs w:val="16"/>
                <w:lang w:eastAsia="es-MX"/>
              </w:rPr>
              <w:t>Mtro. José Luis</w:t>
            </w:r>
            <w:r w:rsidR="00B675A9" w:rsidRPr="00B675A9">
              <w:rPr>
                <w:rFonts w:ascii="Arial" w:eastAsia="Times New Roman" w:hAnsi="Arial" w:cs="Arial"/>
                <w:color w:val="000000"/>
                <w:sz w:val="16"/>
                <w:szCs w:val="16"/>
                <w:lang w:eastAsia="es-MX"/>
              </w:rPr>
              <w:t xml:space="preserve"> Tostado Bastidas, </w:t>
            </w:r>
            <w:r w:rsidRPr="00B675A9">
              <w:rPr>
                <w:rFonts w:ascii="Arial" w:eastAsia="Times New Roman" w:hAnsi="Arial" w:cs="Arial"/>
                <w:color w:val="000000"/>
                <w:sz w:val="16"/>
                <w:szCs w:val="16"/>
                <w:lang w:eastAsia="es-MX"/>
              </w:rPr>
              <w:t>Síndico Municipal.</w:t>
            </w:r>
          </w:p>
        </w:tc>
        <w:tc>
          <w:tcPr>
            <w:tcW w:w="2410" w:type="dxa"/>
            <w:shd w:val="clear" w:color="auto" w:fill="auto"/>
            <w:vAlign w:val="center"/>
            <w:hideMark/>
          </w:tcPr>
          <w:p w:rsidR="001E72C4" w:rsidRPr="00B675A9" w:rsidRDefault="00B675A9" w:rsidP="00B675A9">
            <w:pPr>
              <w:spacing w:after="0" w:line="360" w:lineRule="auto"/>
              <w:jc w:val="both"/>
              <w:rPr>
                <w:rFonts w:ascii="Arial" w:eastAsia="Times New Roman" w:hAnsi="Arial" w:cs="Arial"/>
                <w:color w:val="000000"/>
                <w:sz w:val="16"/>
                <w:szCs w:val="16"/>
                <w:lang w:eastAsia="es-MX"/>
              </w:rPr>
            </w:pPr>
            <w:r w:rsidRPr="00B675A9">
              <w:rPr>
                <w:rFonts w:ascii="Arial" w:eastAsia="Times New Roman" w:hAnsi="Arial" w:cs="Arial"/>
                <w:color w:val="000000"/>
                <w:sz w:val="16"/>
                <w:szCs w:val="16"/>
                <w:lang w:eastAsia="es-MX"/>
              </w:rPr>
              <w:t xml:space="preserve">Mtro. Ricardo Rodríguez Jiménez, </w:t>
            </w:r>
            <w:r w:rsidR="001E72C4" w:rsidRPr="00B675A9">
              <w:rPr>
                <w:rFonts w:ascii="Arial" w:eastAsia="Times New Roman" w:hAnsi="Arial" w:cs="Arial"/>
                <w:color w:val="000000"/>
                <w:sz w:val="16"/>
                <w:szCs w:val="16"/>
                <w:lang w:eastAsia="es-MX"/>
              </w:rPr>
              <w:t>Secretario</w:t>
            </w:r>
            <w:r w:rsidRPr="00B675A9">
              <w:rPr>
                <w:rFonts w:ascii="Arial" w:eastAsia="Times New Roman" w:hAnsi="Arial" w:cs="Arial"/>
                <w:color w:val="000000"/>
                <w:sz w:val="16"/>
                <w:szCs w:val="16"/>
                <w:lang w:eastAsia="es-MX"/>
              </w:rPr>
              <w:t xml:space="preserve"> del Ayuntamiento.</w:t>
            </w:r>
          </w:p>
        </w:tc>
      </w:tr>
      <w:tr w:rsidR="001E72C4" w:rsidRPr="00B675A9" w:rsidTr="00B675A9">
        <w:trPr>
          <w:trHeight w:val="705"/>
        </w:trPr>
        <w:tc>
          <w:tcPr>
            <w:tcW w:w="3114" w:type="dxa"/>
            <w:shd w:val="clear" w:color="auto" w:fill="F2F2F2" w:themeFill="background1" w:themeFillShade="F2"/>
            <w:vAlign w:val="center"/>
            <w:hideMark/>
          </w:tcPr>
          <w:p w:rsidR="001E72C4" w:rsidRPr="00B675A9" w:rsidRDefault="001E72C4" w:rsidP="000824AE">
            <w:pPr>
              <w:spacing w:after="0" w:line="360" w:lineRule="auto"/>
              <w:jc w:val="both"/>
              <w:rPr>
                <w:rFonts w:ascii="Arial" w:eastAsia="Times New Roman" w:hAnsi="Arial" w:cs="Arial"/>
                <w:b/>
                <w:color w:val="000000"/>
                <w:sz w:val="16"/>
                <w:szCs w:val="16"/>
                <w:lang w:eastAsia="es-MX"/>
              </w:rPr>
            </w:pPr>
            <w:r w:rsidRPr="00B675A9">
              <w:rPr>
                <w:rFonts w:ascii="Arial" w:eastAsia="Times New Roman" w:hAnsi="Arial" w:cs="Arial"/>
                <w:b/>
                <w:color w:val="000000"/>
                <w:sz w:val="16"/>
                <w:szCs w:val="16"/>
                <w:lang w:eastAsia="es-MX"/>
              </w:rPr>
              <w:t>II. El titular de la Dirección, quien fungirá como Secretario; y</w:t>
            </w:r>
          </w:p>
        </w:tc>
        <w:tc>
          <w:tcPr>
            <w:tcW w:w="5670" w:type="dxa"/>
            <w:gridSpan w:val="2"/>
            <w:shd w:val="clear" w:color="auto" w:fill="auto"/>
            <w:vAlign w:val="center"/>
            <w:hideMark/>
          </w:tcPr>
          <w:p w:rsidR="001E72C4" w:rsidRPr="00B675A9" w:rsidRDefault="001E72C4" w:rsidP="000824AE">
            <w:pPr>
              <w:spacing w:after="0" w:line="360" w:lineRule="auto"/>
              <w:jc w:val="center"/>
              <w:rPr>
                <w:rFonts w:ascii="Arial" w:eastAsia="Times New Roman" w:hAnsi="Arial" w:cs="Arial"/>
                <w:color w:val="000000"/>
                <w:sz w:val="16"/>
                <w:szCs w:val="16"/>
                <w:lang w:eastAsia="es-MX"/>
              </w:rPr>
            </w:pPr>
            <w:r w:rsidRPr="00B675A9">
              <w:rPr>
                <w:rFonts w:ascii="Arial" w:eastAsia="Times New Roman" w:hAnsi="Arial" w:cs="Arial"/>
                <w:color w:val="000000"/>
                <w:sz w:val="16"/>
                <w:szCs w:val="16"/>
                <w:lang w:eastAsia="es-MX"/>
              </w:rPr>
              <w:t>Mtro. Marco Antonio Cervera Delgadillo</w:t>
            </w:r>
          </w:p>
        </w:tc>
      </w:tr>
      <w:tr w:rsidR="001E72C4" w:rsidRPr="00B675A9" w:rsidTr="00B675A9">
        <w:trPr>
          <w:trHeight w:val="559"/>
        </w:trPr>
        <w:tc>
          <w:tcPr>
            <w:tcW w:w="3114" w:type="dxa"/>
            <w:shd w:val="clear" w:color="auto" w:fill="F2F2F2" w:themeFill="background1" w:themeFillShade="F2"/>
            <w:vAlign w:val="center"/>
            <w:hideMark/>
          </w:tcPr>
          <w:p w:rsidR="001E72C4" w:rsidRPr="00B675A9" w:rsidRDefault="001E72C4" w:rsidP="000824AE">
            <w:pPr>
              <w:spacing w:after="0" w:line="360" w:lineRule="auto"/>
              <w:jc w:val="both"/>
              <w:rPr>
                <w:rFonts w:ascii="Arial" w:eastAsia="Times New Roman" w:hAnsi="Arial" w:cs="Arial"/>
                <w:b/>
                <w:color w:val="000000"/>
                <w:sz w:val="16"/>
                <w:szCs w:val="16"/>
                <w:lang w:eastAsia="es-MX"/>
              </w:rPr>
            </w:pPr>
            <w:r w:rsidRPr="00B675A9">
              <w:rPr>
                <w:rFonts w:ascii="Arial" w:eastAsia="Times New Roman" w:hAnsi="Arial" w:cs="Arial"/>
                <w:b/>
                <w:color w:val="000000"/>
                <w:sz w:val="16"/>
                <w:szCs w:val="16"/>
                <w:lang w:eastAsia="es-MX"/>
              </w:rPr>
              <w:t>III. El titular de la Contraloría Ciudadana.</w:t>
            </w:r>
          </w:p>
        </w:tc>
        <w:tc>
          <w:tcPr>
            <w:tcW w:w="5670" w:type="dxa"/>
            <w:gridSpan w:val="2"/>
            <w:shd w:val="clear" w:color="auto" w:fill="auto"/>
            <w:vAlign w:val="center"/>
            <w:hideMark/>
          </w:tcPr>
          <w:p w:rsidR="001E72C4" w:rsidRPr="00B675A9" w:rsidRDefault="001E72C4" w:rsidP="000824AE">
            <w:pPr>
              <w:spacing w:after="0" w:line="360" w:lineRule="auto"/>
              <w:jc w:val="center"/>
              <w:rPr>
                <w:rFonts w:ascii="Arial" w:eastAsia="Times New Roman" w:hAnsi="Arial" w:cs="Arial"/>
                <w:color w:val="000000"/>
                <w:sz w:val="16"/>
                <w:szCs w:val="16"/>
                <w:lang w:eastAsia="es-MX"/>
              </w:rPr>
            </w:pPr>
            <w:r w:rsidRPr="00B675A9">
              <w:rPr>
                <w:rFonts w:ascii="Arial" w:eastAsia="Times New Roman" w:hAnsi="Arial" w:cs="Arial"/>
                <w:color w:val="000000"/>
                <w:sz w:val="16"/>
                <w:szCs w:val="16"/>
                <w:lang w:eastAsia="es-MX"/>
              </w:rPr>
              <w:t>Mtra. Adriana Romo López</w:t>
            </w:r>
          </w:p>
        </w:tc>
      </w:tr>
    </w:tbl>
    <w:p w:rsidR="00F858D3" w:rsidRDefault="00F858D3" w:rsidP="00B9472B">
      <w:pPr>
        <w:tabs>
          <w:tab w:val="left" w:pos="284"/>
          <w:tab w:val="left" w:pos="851"/>
        </w:tabs>
        <w:spacing w:after="0" w:line="360" w:lineRule="auto"/>
        <w:jc w:val="both"/>
        <w:rPr>
          <w:rFonts w:ascii="Arial" w:hAnsi="Arial" w:cs="Arial"/>
          <w:sz w:val="20"/>
          <w:szCs w:val="20"/>
        </w:rPr>
      </w:pPr>
    </w:p>
    <w:p w:rsidR="00E644E5" w:rsidRPr="004064DC" w:rsidRDefault="008A7B66" w:rsidP="004064DC">
      <w:pPr>
        <w:tabs>
          <w:tab w:val="left" w:pos="284"/>
          <w:tab w:val="left" w:pos="851"/>
        </w:tabs>
        <w:spacing w:after="0" w:line="360" w:lineRule="auto"/>
        <w:jc w:val="both"/>
        <w:rPr>
          <w:rFonts w:ascii="Arial" w:hAnsi="Arial" w:cs="Arial"/>
          <w:sz w:val="20"/>
          <w:szCs w:val="20"/>
        </w:rPr>
      </w:pPr>
      <w:r>
        <w:rPr>
          <w:rFonts w:ascii="Arial" w:hAnsi="Arial" w:cs="Arial"/>
          <w:sz w:val="20"/>
          <w:szCs w:val="20"/>
        </w:rPr>
        <w:t>En virtud de lo anterior, el Presidente del Comité pregunta a los miembros si tienen alguna observació</w:t>
      </w:r>
      <w:r w:rsidR="00BD7704">
        <w:rPr>
          <w:rFonts w:ascii="Arial" w:hAnsi="Arial" w:cs="Arial"/>
          <w:sz w:val="20"/>
          <w:szCs w:val="20"/>
        </w:rPr>
        <w:t>n, al no registrarse comentario. S</w:t>
      </w:r>
      <w:r>
        <w:rPr>
          <w:rFonts w:ascii="Arial" w:hAnsi="Arial" w:cs="Arial"/>
          <w:sz w:val="20"/>
          <w:szCs w:val="20"/>
        </w:rPr>
        <w:t xml:space="preserve">e aprueba en votación económica </w:t>
      </w:r>
      <w:r w:rsidR="00F858D3">
        <w:rPr>
          <w:rFonts w:ascii="Arial" w:hAnsi="Arial" w:cs="Arial"/>
          <w:sz w:val="20"/>
          <w:szCs w:val="20"/>
        </w:rPr>
        <w:t>la Instalación del Comité con los comentarios</w:t>
      </w:r>
      <w:r>
        <w:rPr>
          <w:rFonts w:ascii="Arial" w:hAnsi="Arial" w:cs="Arial"/>
          <w:sz w:val="20"/>
          <w:szCs w:val="20"/>
        </w:rPr>
        <w:t xml:space="preserve"> antes referido.</w:t>
      </w:r>
    </w:p>
    <w:p w:rsidR="00E644E5" w:rsidRPr="00B9472B" w:rsidRDefault="00E644E5" w:rsidP="00B9472B">
      <w:pPr>
        <w:tabs>
          <w:tab w:val="left" w:pos="284"/>
          <w:tab w:val="left" w:pos="851"/>
        </w:tabs>
        <w:spacing w:after="0" w:line="360" w:lineRule="auto"/>
        <w:ind w:left="360"/>
        <w:jc w:val="both"/>
        <w:rPr>
          <w:rFonts w:ascii="Arial" w:hAnsi="Arial" w:cs="Arial"/>
          <w:b/>
          <w:sz w:val="20"/>
          <w:szCs w:val="20"/>
        </w:rPr>
      </w:pPr>
    </w:p>
    <w:p w:rsidR="00B40D2B" w:rsidRDefault="00894644" w:rsidP="002252BD">
      <w:pPr>
        <w:pStyle w:val="Prrafodelista"/>
        <w:numPr>
          <w:ilvl w:val="0"/>
          <w:numId w:val="9"/>
        </w:numPr>
        <w:tabs>
          <w:tab w:val="left" w:pos="284"/>
          <w:tab w:val="left" w:pos="851"/>
        </w:tabs>
        <w:spacing w:after="0" w:line="360" w:lineRule="auto"/>
        <w:jc w:val="both"/>
        <w:rPr>
          <w:rFonts w:ascii="Arial" w:hAnsi="Arial" w:cs="Arial"/>
          <w:b/>
          <w:sz w:val="20"/>
          <w:szCs w:val="20"/>
        </w:rPr>
      </w:pPr>
      <w:r w:rsidRPr="00894644">
        <w:rPr>
          <w:rFonts w:ascii="Arial" w:hAnsi="Arial" w:cs="Arial"/>
          <w:b/>
          <w:sz w:val="20"/>
          <w:szCs w:val="20"/>
        </w:rPr>
        <w:t xml:space="preserve">SEGUIMIENTO A LO ACORDADO EN LA CUARTA SESIÓN </w:t>
      </w:r>
      <w:r w:rsidR="00BC6C56">
        <w:rPr>
          <w:rFonts w:ascii="Arial" w:hAnsi="Arial" w:cs="Arial"/>
          <w:b/>
          <w:sz w:val="20"/>
          <w:szCs w:val="20"/>
        </w:rPr>
        <w:t xml:space="preserve">DE ESTE COMITÉ, </w:t>
      </w:r>
      <w:r w:rsidRPr="00894644">
        <w:rPr>
          <w:rFonts w:ascii="Arial" w:hAnsi="Arial" w:cs="Arial"/>
          <w:b/>
          <w:sz w:val="20"/>
          <w:szCs w:val="20"/>
        </w:rPr>
        <w:t xml:space="preserve"> EN RELACIÓN A LA APRO</w:t>
      </w:r>
      <w:r w:rsidR="009E0298">
        <w:rPr>
          <w:rFonts w:ascii="Arial" w:hAnsi="Arial" w:cs="Arial"/>
          <w:b/>
          <w:sz w:val="20"/>
          <w:szCs w:val="20"/>
        </w:rPr>
        <w:t>BACIÓN DEL PLAN DE TRABAJO CORRESPONDIENTE AL AÑO 2016</w:t>
      </w:r>
      <w:r w:rsidR="00B675A9">
        <w:rPr>
          <w:rFonts w:ascii="Arial" w:hAnsi="Arial" w:cs="Arial"/>
          <w:b/>
          <w:sz w:val="20"/>
          <w:szCs w:val="20"/>
        </w:rPr>
        <w:t xml:space="preserve"> DEL MISMO.</w:t>
      </w:r>
    </w:p>
    <w:p w:rsidR="00227B94" w:rsidRPr="00227B94" w:rsidRDefault="00227B94" w:rsidP="00227B94">
      <w:pPr>
        <w:pStyle w:val="Prrafodelista"/>
        <w:tabs>
          <w:tab w:val="left" w:pos="284"/>
          <w:tab w:val="left" w:pos="851"/>
        </w:tabs>
        <w:spacing w:after="0" w:line="360" w:lineRule="auto"/>
        <w:jc w:val="both"/>
        <w:rPr>
          <w:rFonts w:ascii="Arial" w:hAnsi="Arial" w:cs="Arial"/>
          <w:b/>
          <w:sz w:val="20"/>
          <w:szCs w:val="20"/>
        </w:rPr>
      </w:pPr>
    </w:p>
    <w:p w:rsidR="007F1027" w:rsidRPr="00B40D2B" w:rsidRDefault="00763491" w:rsidP="002252BD">
      <w:pPr>
        <w:spacing w:line="360" w:lineRule="auto"/>
        <w:jc w:val="both"/>
        <w:rPr>
          <w:rFonts w:ascii="Arial" w:hAnsi="Arial" w:cs="Arial"/>
          <w:sz w:val="20"/>
          <w:szCs w:val="20"/>
        </w:rPr>
      </w:pPr>
      <w:r>
        <w:rPr>
          <w:rFonts w:ascii="Arial" w:hAnsi="Arial" w:cs="Arial"/>
          <w:sz w:val="20"/>
          <w:szCs w:val="20"/>
        </w:rPr>
        <w:t>El Presidente de este C</w:t>
      </w:r>
      <w:r w:rsidR="00862A2D">
        <w:rPr>
          <w:rFonts w:ascii="Arial" w:hAnsi="Arial" w:cs="Arial"/>
          <w:sz w:val="20"/>
          <w:szCs w:val="20"/>
        </w:rPr>
        <w:t xml:space="preserve">omité solicita al Secretario informe el </w:t>
      </w:r>
      <w:r w:rsidR="002A38AE">
        <w:rPr>
          <w:rFonts w:ascii="Arial" w:hAnsi="Arial" w:cs="Arial"/>
          <w:sz w:val="20"/>
          <w:szCs w:val="20"/>
        </w:rPr>
        <w:t xml:space="preserve">seguimiento </w:t>
      </w:r>
      <w:r>
        <w:rPr>
          <w:rFonts w:ascii="Arial" w:hAnsi="Arial" w:cs="Arial"/>
          <w:sz w:val="20"/>
          <w:szCs w:val="20"/>
        </w:rPr>
        <w:t>que se acordó</w:t>
      </w:r>
      <w:r w:rsidR="002A38AE">
        <w:rPr>
          <w:rFonts w:ascii="Arial" w:hAnsi="Arial" w:cs="Arial"/>
          <w:sz w:val="20"/>
          <w:szCs w:val="20"/>
        </w:rPr>
        <w:t xml:space="preserve"> dentro del punto V del orden del dí</w:t>
      </w:r>
      <w:r w:rsidR="00862A2D">
        <w:rPr>
          <w:rFonts w:ascii="Arial" w:hAnsi="Arial" w:cs="Arial"/>
          <w:sz w:val="20"/>
          <w:szCs w:val="20"/>
        </w:rPr>
        <w:t xml:space="preserve">a de la Cuarta Sesión Ordinaria, y en uso de la voz el Mtro. Marco Antonio Cervera Delgadillo </w:t>
      </w:r>
      <w:r w:rsidR="00B40D2B">
        <w:rPr>
          <w:rFonts w:ascii="Arial" w:hAnsi="Arial" w:cs="Arial"/>
          <w:sz w:val="20"/>
          <w:szCs w:val="20"/>
        </w:rPr>
        <w:t>expone lo siguiente:</w:t>
      </w:r>
    </w:p>
    <w:p w:rsidR="00510079" w:rsidRDefault="00510079" w:rsidP="002252BD">
      <w:pPr>
        <w:spacing w:line="360" w:lineRule="auto"/>
        <w:jc w:val="both"/>
        <w:rPr>
          <w:rFonts w:ascii="Arial" w:hAnsi="Arial" w:cs="Arial"/>
          <w:sz w:val="20"/>
          <w:szCs w:val="20"/>
        </w:rPr>
      </w:pPr>
      <w:r w:rsidRPr="002A38AE">
        <w:rPr>
          <w:rFonts w:ascii="Arial" w:hAnsi="Arial" w:cs="Arial"/>
          <w:b/>
          <w:sz w:val="20"/>
          <w:szCs w:val="20"/>
        </w:rPr>
        <w:t>Primero.-</w:t>
      </w:r>
      <w:r>
        <w:rPr>
          <w:rFonts w:ascii="Arial" w:hAnsi="Arial" w:cs="Arial"/>
          <w:sz w:val="20"/>
          <w:szCs w:val="20"/>
        </w:rPr>
        <w:t xml:space="preserve"> </w:t>
      </w:r>
      <w:r w:rsidR="00E37165">
        <w:rPr>
          <w:rFonts w:ascii="Arial" w:hAnsi="Arial" w:cs="Arial"/>
          <w:sz w:val="20"/>
          <w:szCs w:val="20"/>
        </w:rPr>
        <w:t>Se d</w:t>
      </w:r>
      <w:r>
        <w:rPr>
          <w:rFonts w:ascii="Arial" w:hAnsi="Arial" w:cs="Arial"/>
          <w:sz w:val="20"/>
          <w:szCs w:val="20"/>
        </w:rPr>
        <w:t xml:space="preserve">a cuenta a los integrantes de este Comité que en días pasado fue notificada tanto a los titulares como a los encargados de las diversas dependencias, </w:t>
      </w:r>
      <w:r w:rsidR="004A0503">
        <w:rPr>
          <w:rFonts w:ascii="Arial" w:hAnsi="Arial" w:cs="Arial"/>
          <w:sz w:val="20"/>
          <w:szCs w:val="20"/>
        </w:rPr>
        <w:t xml:space="preserve">así como a </w:t>
      </w:r>
      <w:r>
        <w:rPr>
          <w:rFonts w:ascii="Arial" w:hAnsi="Arial" w:cs="Arial"/>
          <w:sz w:val="20"/>
          <w:szCs w:val="20"/>
        </w:rPr>
        <w:t>los regidores que integran</w:t>
      </w:r>
      <w:r w:rsidR="00E37165">
        <w:rPr>
          <w:rFonts w:ascii="Arial" w:hAnsi="Arial" w:cs="Arial"/>
          <w:sz w:val="20"/>
          <w:szCs w:val="20"/>
        </w:rPr>
        <w:t xml:space="preserve"> el Pleno de este H. Ayuntamiento </w:t>
      </w:r>
      <w:r>
        <w:rPr>
          <w:rFonts w:ascii="Arial" w:hAnsi="Arial" w:cs="Arial"/>
          <w:sz w:val="20"/>
          <w:szCs w:val="20"/>
        </w:rPr>
        <w:t>la Circular dirigida a la Administración Pública Municipal e Integrantes del Ayuntamiento de Zapopan</w:t>
      </w:r>
      <w:r w:rsidR="002A38AE">
        <w:rPr>
          <w:rFonts w:ascii="Arial" w:hAnsi="Arial" w:cs="Arial"/>
          <w:sz w:val="20"/>
          <w:szCs w:val="20"/>
        </w:rPr>
        <w:t>.</w:t>
      </w:r>
    </w:p>
    <w:p w:rsidR="001E72C4" w:rsidRDefault="002A38AE" w:rsidP="002A38AE">
      <w:pPr>
        <w:tabs>
          <w:tab w:val="left" w:pos="1845"/>
        </w:tabs>
        <w:spacing w:line="360" w:lineRule="auto"/>
        <w:jc w:val="both"/>
        <w:rPr>
          <w:rFonts w:ascii="Arial" w:hAnsi="Arial" w:cs="Arial"/>
          <w:sz w:val="20"/>
          <w:szCs w:val="20"/>
        </w:rPr>
      </w:pPr>
      <w:r w:rsidRPr="007F1027">
        <w:rPr>
          <w:rFonts w:ascii="Arial" w:hAnsi="Arial" w:cs="Arial"/>
          <w:b/>
          <w:sz w:val="20"/>
          <w:szCs w:val="20"/>
        </w:rPr>
        <w:t xml:space="preserve">Segundo.- </w:t>
      </w:r>
      <w:r w:rsidR="00B40D2B" w:rsidRPr="007F1027">
        <w:rPr>
          <w:rFonts w:ascii="Arial" w:hAnsi="Arial" w:cs="Arial"/>
          <w:sz w:val="20"/>
          <w:szCs w:val="20"/>
        </w:rPr>
        <w:t>Dentro de este punto el Mtro. Cerv</w:t>
      </w:r>
      <w:r w:rsidR="004A0503" w:rsidRPr="007F1027">
        <w:rPr>
          <w:rFonts w:ascii="Arial" w:hAnsi="Arial" w:cs="Arial"/>
          <w:sz w:val="20"/>
          <w:szCs w:val="20"/>
        </w:rPr>
        <w:t xml:space="preserve">era Delgadillo expone </w:t>
      </w:r>
      <w:r w:rsidR="007F1027" w:rsidRPr="007F1027">
        <w:rPr>
          <w:rFonts w:ascii="Arial" w:hAnsi="Arial" w:cs="Arial"/>
          <w:sz w:val="20"/>
          <w:szCs w:val="20"/>
        </w:rPr>
        <w:t xml:space="preserve">que el día </w:t>
      </w:r>
      <w:r w:rsidR="00B40D2B" w:rsidRPr="007F1027">
        <w:rPr>
          <w:rFonts w:ascii="Arial" w:hAnsi="Arial" w:cs="Arial"/>
          <w:sz w:val="20"/>
          <w:szCs w:val="20"/>
        </w:rPr>
        <w:t>1</w:t>
      </w:r>
      <w:r w:rsidR="007F1027" w:rsidRPr="007F1027">
        <w:rPr>
          <w:rFonts w:ascii="Arial" w:hAnsi="Arial" w:cs="Arial"/>
          <w:sz w:val="20"/>
          <w:szCs w:val="20"/>
        </w:rPr>
        <w:t xml:space="preserve">7 </w:t>
      </w:r>
      <w:r w:rsidR="00155C6D">
        <w:rPr>
          <w:rFonts w:ascii="Arial" w:hAnsi="Arial" w:cs="Arial"/>
          <w:sz w:val="20"/>
          <w:szCs w:val="20"/>
        </w:rPr>
        <w:t xml:space="preserve">(diecisiete) </w:t>
      </w:r>
      <w:r w:rsidR="007F1027" w:rsidRPr="007F1027">
        <w:rPr>
          <w:rFonts w:ascii="Arial" w:hAnsi="Arial" w:cs="Arial"/>
          <w:sz w:val="20"/>
          <w:szCs w:val="20"/>
        </w:rPr>
        <w:t xml:space="preserve">de noviembre de 2016 </w:t>
      </w:r>
      <w:r w:rsidR="00155C6D">
        <w:rPr>
          <w:rFonts w:ascii="Arial" w:hAnsi="Arial" w:cs="Arial"/>
          <w:sz w:val="20"/>
          <w:szCs w:val="20"/>
        </w:rPr>
        <w:t xml:space="preserve">(dos mil dieciséis) </w:t>
      </w:r>
      <w:r w:rsidR="007F1027" w:rsidRPr="007F1027">
        <w:rPr>
          <w:rFonts w:ascii="Arial" w:hAnsi="Arial" w:cs="Arial"/>
          <w:sz w:val="20"/>
          <w:szCs w:val="20"/>
        </w:rPr>
        <w:t>se realizó en el M</w:t>
      </w:r>
      <w:r w:rsidR="00DB5A9D">
        <w:rPr>
          <w:rFonts w:ascii="Arial" w:hAnsi="Arial" w:cs="Arial"/>
          <w:sz w:val="20"/>
          <w:szCs w:val="20"/>
        </w:rPr>
        <w:t>useo de Arte de Zapopan (MAZ) l</w:t>
      </w:r>
      <w:r w:rsidR="007F1027" w:rsidRPr="007F1027">
        <w:rPr>
          <w:rFonts w:ascii="Arial" w:hAnsi="Arial" w:cs="Arial"/>
          <w:sz w:val="20"/>
          <w:szCs w:val="20"/>
        </w:rPr>
        <w:t>a conferencia denominada “Gobernanza de Internet y Protección de Datos Personales”</w:t>
      </w:r>
      <w:r w:rsidR="00B40D2B" w:rsidRPr="007F1027">
        <w:rPr>
          <w:rFonts w:ascii="Arial" w:hAnsi="Arial" w:cs="Arial"/>
          <w:sz w:val="20"/>
          <w:szCs w:val="20"/>
        </w:rPr>
        <w:t xml:space="preserve"> </w:t>
      </w:r>
      <w:r w:rsidR="007F1027" w:rsidRPr="007F1027">
        <w:rPr>
          <w:rFonts w:ascii="Arial" w:hAnsi="Arial" w:cs="Arial"/>
          <w:sz w:val="20"/>
          <w:szCs w:val="20"/>
        </w:rPr>
        <w:t xml:space="preserve">en el marco de la firma del convenio del Instituto de Transparencia, Información Pública y Datos Personales (ITEI) con </w:t>
      </w:r>
      <w:r w:rsidR="007F1027" w:rsidRPr="007F1027">
        <w:rPr>
          <w:rFonts w:ascii="Arial" w:hAnsi="Arial" w:cs="Arial"/>
          <w:sz w:val="20"/>
          <w:szCs w:val="20"/>
          <w:shd w:val="clear" w:color="auto" w:fill="FFFFFF"/>
        </w:rPr>
        <w:t>la Academia Multidisciplinaria de</w:t>
      </w:r>
      <w:r w:rsidR="00E955B1">
        <w:rPr>
          <w:rFonts w:ascii="Arial" w:hAnsi="Arial" w:cs="Arial"/>
          <w:sz w:val="20"/>
          <w:szCs w:val="20"/>
          <w:shd w:val="clear" w:color="auto" w:fill="FFFFFF"/>
        </w:rPr>
        <w:t xml:space="preserve"> Derecho y Tecnología (AMDETIC) a la que asistieron Titulares y Enlaces de Transparencia de las Dependencias</w:t>
      </w:r>
      <w:r w:rsidR="00DB5A9D">
        <w:rPr>
          <w:rFonts w:ascii="Arial" w:hAnsi="Arial" w:cs="Arial"/>
          <w:sz w:val="20"/>
          <w:szCs w:val="20"/>
          <w:shd w:val="clear" w:color="auto" w:fill="FFFFFF"/>
        </w:rPr>
        <w:t>, así como los regidores</w:t>
      </w:r>
      <w:r w:rsidR="00E955B1">
        <w:rPr>
          <w:rFonts w:ascii="Arial" w:hAnsi="Arial" w:cs="Arial"/>
          <w:sz w:val="20"/>
          <w:szCs w:val="20"/>
          <w:shd w:val="clear" w:color="auto" w:fill="FFFFFF"/>
        </w:rPr>
        <w:t xml:space="preserve"> que integran este sujeto obligado.</w:t>
      </w:r>
    </w:p>
    <w:p w:rsidR="007538EE" w:rsidRDefault="009355E7" w:rsidP="002A38AE">
      <w:pPr>
        <w:tabs>
          <w:tab w:val="left" w:pos="1845"/>
        </w:tabs>
        <w:spacing w:line="360" w:lineRule="auto"/>
        <w:jc w:val="both"/>
        <w:rPr>
          <w:rFonts w:ascii="Arial" w:hAnsi="Arial" w:cs="Arial"/>
          <w:sz w:val="20"/>
          <w:szCs w:val="20"/>
        </w:rPr>
      </w:pPr>
      <w:r>
        <w:rPr>
          <w:rFonts w:ascii="Arial" w:hAnsi="Arial" w:cs="Arial"/>
          <w:sz w:val="20"/>
          <w:szCs w:val="20"/>
        </w:rPr>
        <w:t xml:space="preserve">Asimismo, el Mtro. Cervera Delgadillo comenta que </w:t>
      </w:r>
      <w:r w:rsidR="006D3231">
        <w:rPr>
          <w:rFonts w:ascii="Arial" w:hAnsi="Arial" w:cs="Arial"/>
          <w:sz w:val="20"/>
          <w:szCs w:val="20"/>
        </w:rPr>
        <w:t>el día lunes 12 (doce</w:t>
      </w:r>
      <w:r w:rsidR="00155C6D">
        <w:rPr>
          <w:rFonts w:ascii="Arial" w:hAnsi="Arial" w:cs="Arial"/>
          <w:sz w:val="20"/>
          <w:szCs w:val="20"/>
        </w:rPr>
        <w:t>) de diciembre del año en curso</w:t>
      </w:r>
      <w:r w:rsidR="004A0503">
        <w:rPr>
          <w:rFonts w:ascii="Arial" w:hAnsi="Arial" w:cs="Arial"/>
          <w:sz w:val="20"/>
          <w:szCs w:val="20"/>
        </w:rPr>
        <w:t xml:space="preserve"> </w:t>
      </w:r>
      <w:r w:rsidR="00B40D2B">
        <w:rPr>
          <w:rFonts w:ascii="Arial" w:hAnsi="Arial" w:cs="Arial"/>
          <w:sz w:val="20"/>
          <w:szCs w:val="20"/>
        </w:rPr>
        <w:t>las áreas que integran la Dirección de Transparencia y Buenas Prácticas</w:t>
      </w:r>
      <w:r w:rsidR="007538EE">
        <w:rPr>
          <w:rFonts w:ascii="Arial" w:hAnsi="Arial" w:cs="Arial"/>
          <w:sz w:val="20"/>
          <w:szCs w:val="20"/>
        </w:rPr>
        <w:t xml:space="preserve"> </w:t>
      </w:r>
      <w:r>
        <w:rPr>
          <w:rFonts w:ascii="Arial" w:hAnsi="Arial" w:cs="Arial"/>
          <w:sz w:val="20"/>
          <w:szCs w:val="20"/>
        </w:rPr>
        <w:t xml:space="preserve">darán </w:t>
      </w:r>
      <w:r w:rsidR="007538EE">
        <w:rPr>
          <w:rFonts w:ascii="Arial" w:hAnsi="Arial" w:cs="Arial"/>
          <w:sz w:val="20"/>
          <w:szCs w:val="20"/>
        </w:rPr>
        <w:t>una capacitación a las distintas dependencias que integran a este Gobierno Municipal respecto a los temas de acceso a la información, recursos de revisión, portal de transparencia y de la Plataforma Nacional de Transparencia</w:t>
      </w:r>
      <w:r w:rsidR="00E955B1">
        <w:rPr>
          <w:rFonts w:ascii="Arial" w:hAnsi="Arial" w:cs="Arial"/>
          <w:sz w:val="20"/>
          <w:szCs w:val="20"/>
        </w:rPr>
        <w:t>, tal y como se estipu</w:t>
      </w:r>
      <w:r>
        <w:rPr>
          <w:rFonts w:ascii="Arial" w:hAnsi="Arial" w:cs="Arial"/>
          <w:sz w:val="20"/>
          <w:szCs w:val="20"/>
        </w:rPr>
        <w:t>l</w:t>
      </w:r>
      <w:r w:rsidR="00E955B1">
        <w:rPr>
          <w:rFonts w:ascii="Arial" w:hAnsi="Arial" w:cs="Arial"/>
          <w:sz w:val="20"/>
          <w:szCs w:val="20"/>
        </w:rPr>
        <w:t>ó</w:t>
      </w:r>
      <w:r w:rsidR="00590435">
        <w:rPr>
          <w:rFonts w:ascii="Arial" w:hAnsi="Arial" w:cs="Arial"/>
          <w:sz w:val="20"/>
          <w:szCs w:val="20"/>
        </w:rPr>
        <w:t xml:space="preserve"> en el Plan de Trabajo</w:t>
      </w:r>
      <w:r>
        <w:rPr>
          <w:rFonts w:ascii="Arial" w:hAnsi="Arial" w:cs="Arial"/>
          <w:sz w:val="20"/>
          <w:szCs w:val="20"/>
        </w:rPr>
        <w:t xml:space="preserve"> Anual de este Comité</w:t>
      </w:r>
      <w:r w:rsidR="00DB5A9D">
        <w:rPr>
          <w:rFonts w:ascii="Arial" w:hAnsi="Arial" w:cs="Arial"/>
          <w:sz w:val="20"/>
          <w:szCs w:val="20"/>
        </w:rPr>
        <w:t>.</w:t>
      </w:r>
    </w:p>
    <w:p w:rsidR="004064DC" w:rsidRPr="00B675A9" w:rsidRDefault="00B40D2B" w:rsidP="002A38AE">
      <w:pPr>
        <w:tabs>
          <w:tab w:val="left" w:pos="1845"/>
        </w:tabs>
        <w:spacing w:line="360" w:lineRule="auto"/>
        <w:jc w:val="both"/>
        <w:rPr>
          <w:rFonts w:ascii="Arial" w:hAnsi="Arial" w:cs="Arial"/>
          <w:sz w:val="20"/>
          <w:szCs w:val="20"/>
        </w:rPr>
      </w:pPr>
      <w:r>
        <w:rPr>
          <w:rFonts w:ascii="Arial" w:hAnsi="Arial" w:cs="Arial"/>
          <w:b/>
          <w:sz w:val="20"/>
          <w:szCs w:val="20"/>
        </w:rPr>
        <w:t xml:space="preserve">Tercero.- </w:t>
      </w:r>
      <w:r w:rsidR="001D1F36">
        <w:rPr>
          <w:rFonts w:ascii="Arial" w:hAnsi="Arial" w:cs="Arial"/>
          <w:sz w:val="20"/>
          <w:szCs w:val="20"/>
        </w:rPr>
        <w:t>Para concluir este punto del orden del día, siguiendo con el</w:t>
      </w:r>
      <w:r w:rsidR="00C84D6B">
        <w:rPr>
          <w:rFonts w:ascii="Arial" w:hAnsi="Arial" w:cs="Arial"/>
          <w:sz w:val="20"/>
          <w:szCs w:val="20"/>
        </w:rPr>
        <w:t xml:space="preserve"> uso de la voz el Mtro. Marco Antonio Cervera Delgadillo, </w:t>
      </w:r>
      <w:r w:rsidR="00E37165">
        <w:rPr>
          <w:rFonts w:ascii="Arial" w:hAnsi="Arial" w:cs="Arial"/>
          <w:sz w:val="20"/>
          <w:szCs w:val="20"/>
        </w:rPr>
        <w:t xml:space="preserve">Secretario de este Comité </w:t>
      </w:r>
      <w:r w:rsidR="00086E0C">
        <w:rPr>
          <w:rFonts w:ascii="Arial" w:hAnsi="Arial" w:cs="Arial"/>
          <w:sz w:val="20"/>
          <w:szCs w:val="20"/>
        </w:rPr>
        <w:t>informa que mediante oficio número 0100/ZGA/2016/0146, suscrito por la Regidora Zoila Gutiérrez Avelar, se remitieron las modificaciones realizadas al proyecto del Plan de Trabajo Anual (2016) del Comité de Transparencia, las cuales fueron aprobadas por unanimidad de votos por el</w:t>
      </w:r>
      <w:r w:rsidR="00DE0C49">
        <w:rPr>
          <w:rFonts w:ascii="Arial" w:hAnsi="Arial" w:cs="Arial"/>
          <w:sz w:val="20"/>
          <w:szCs w:val="20"/>
        </w:rPr>
        <w:t xml:space="preserve"> Pleno del</w:t>
      </w:r>
      <w:r w:rsidR="00086E0C">
        <w:rPr>
          <w:rFonts w:ascii="Arial" w:hAnsi="Arial" w:cs="Arial"/>
          <w:sz w:val="20"/>
          <w:szCs w:val="20"/>
        </w:rPr>
        <w:t xml:space="preserve"> Ayuntamiento de Zapopan, el cual fue remitido a los integrantes de este Comité con </w:t>
      </w:r>
      <w:r w:rsidR="002252BD">
        <w:rPr>
          <w:rFonts w:ascii="Arial" w:hAnsi="Arial" w:cs="Arial"/>
          <w:sz w:val="20"/>
          <w:szCs w:val="20"/>
        </w:rPr>
        <w:t>antelación para su revisión.</w:t>
      </w:r>
    </w:p>
    <w:p w:rsidR="004064DC" w:rsidRDefault="002252BD" w:rsidP="00C1390E">
      <w:pPr>
        <w:spacing w:line="360" w:lineRule="auto"/>
        <w:jc w:val="both"/>
        <w:rPr>
          <w:rFonts w:ascii="Arial" w:hAnsi="Arial" w:cs="Arial"/>
          <w:sz w:val="20"/>
          <w:szCs w:val="20"/>
        </w:rPr>
      </w:pPr>
      <w:r>
        <w:rPr>
          <w:rFonts w:ascii="Arial" w:hAnsi="Arial" w:cs="Arial"/>
          <w:sz w:val="20"/>
          <w:szCs w:val="20"/>
        </w:rPr>
        <w:t>Con lo anterior, se da cumplimiento a lo estipulado en el artículo 27 del Reglamento del Ayuntamiento de Zapopan</w:t>
      </w:r>
      <w:r w:rsidR="00381372">
        <w:rPr>
          <w:rFonts w:ascii="Arial" w:hAnsi="Arial" w:cs="Arial"/>
          <w:sz w:val="20"/>
          <w:szCs w:val="20"/>
        </w:rPr>
        <w:t>. En</w:t>
      </w:r>
      <w:r w:rsidR="007C4844">
        <w:rPr>
          <w:rFonts w:ascii="Arial" w:hAnsi="Arial" w:cs="Arial"/>
          <w:sz w:val="20"/>
          <w:szCs w:val="20"/>
        </w:rPr>
        <w:t xml:space="preserve"> virtud de lo antes expuesto se propone a los integrantes de este Comité colaborar para que se cumplimente cabalmente con lo estipulado en dicho documento.</w:t>
      </w:r>
    </w:p>
    <w:p w:rsidR="00B675A9" w:rsidRDefault="00B675A9" w:rsidP="00C1390E">
      <w:pPr>
        <w:spacing w:line="360" w:lineRule="auto"/>
        <w:jc w:val="both"/>
        <w:rPr>
          <w:rFonts w:ascii="Arial" w:hAnsi="Arial" w:cs="Arial"/>
          <w:sz w:val="20"/>
          <w:szCs w:val="20"/>
        </w:rPr>
      </w:pPr>
    </w:p>
    <w:p w:rsidR="00CD3162" w:rsidRDefault="009913E2" w:rsidP="00C1390E">
      <w:pPr>
        <w:pStyle w:val="Prrafodelista"/>
        <w:numPr>
          <w:ilvl w:val="0"/>
          <w:numId w:val="9"/>
        </w:numPr>
        <w:shd w:val="clear" w:color="auto" w:fill="FFFFFF" w:themeFill="background1"/>
        <w:tabs>
          <w:tab w:val="left" w:pos="284"/>
          <w:tab w:val="left" w:pos="851"/>
        </w:tabs>
        <w:spacing w:after="0" w:line="360" w:lineRule="auto"/>
        <w:jc w:val="both"/>
        <w:rPr>
          <w:rFonts w:ascii="Arial" w:hAnsi="Arial" w:cs="Arial"/>
          <w:b/>
          <w:sz w:val="20"/>
          <w:szCs w:val="20"/>
        </w:rPr>
      </w:pPr>
      <w:r w:rsidRPr="00FE29F7">
        <w:rPr>
          <w:rFonts w:ascii="Arial" w:hAnsi="Arial" w:cs="Arial"/>
          <w:b/>
          <w:sz w:val="20"/>
          <w:szCs w:val="20"/>
        </w:rPr>
        <w:t>PROPUESTA Y APROBACIÓN EN SU CASO, DE LA RESERVA DE INFORMACIÓN QUE ALUDEN LOS OFICIOS NÚMEROS 1640/2016/1306 Y 1640/2016/1701 EMITIDOS POR LA DIRECCIÓN DE GESTIÓN INTEGRAL DEL AGUA Y DRENAJE Y QUE CONSIDERA PONER A CONSIDERACIÓN DE ESTE H. COMITÉ, LA RESERVA DE LA INFORMACIÓN DE CONFORMIDAD CON EL ARTÍCULO 18 NUMERALES 1 Y 2 DE LA LEY DE TRANSPARENCIA Y ACCESO A LA INFORMACIÓN PÚBLICA DEL ESTADO DE JALISCO Y SUS MUNICIPIOS, EN VIRTUD DE QUE SE TRATA DE INFORMACIÓN CON CARACTERÍSTICAS DE RESERVADA.</w:t>
      </w:r>
    </w:p>
    <w:p w:rsidR="00FE29F7" w:rsidRPr="00FE29F7" w:rsidRDefault="00FE29F7" w:rsidP="00FE29F7">
      <w:pPr>
        <w:pStyle w:val="Prrafodelista"/>
        <w:shd w:val="clear" w:color="auto" w:fill="FFFFFF" w:themeFill="background1"/>
        <w:tabs>
          <w:tab w:val="left" w:pos="284"/>
          <w:tab w:val="left" w:pos="851"/>
        </w:tabs>
        <w:spacing w:after="0" w:line="360" w:lineRule="auto"/>
        <w:jc w:val="both"/>
        <w:rPr>
          <w:rFonts w:ascii="Arial" w:hAnsi="Arial" w:cs="Arial"/>
          <w:b/>
          <w:sz w:val="20"/>
          <w:szCs w:val="20"/>
        </w:rPr>
      </w:pPr>
    </w:p>
    <w:p w:rsidR="00B675A9" w:rsidRDefault="00B675A9" w:rsidP="000778A4">
      <w:pPr>
        <w:spacing w:line="360" w:lineRule="auto"/>
        <w:jc w:val="both"/>
        <w:rPr>
          <w:rFonts w:ascii="Arial" w:hAnsi="Arial" w:cs="Arial"/>
          <w:sz w:val="20"/>
          <w:szCs w:val="20"/>
        </w:rPr>
      </w:pPr>
    </w:p>
    <w:p w:rsidR="00CD3162" w:rsidRPr="000778A4" w:rsidRDefault="00467326" w:rsidP="000778A4">
      <w:pPr>
        <w:spacing w:line="360" w:lineRule="auto"/>
        <w:jc w:val="both"/>
        <w:rPr>
          <w:rFonts w:ascii="Arial" w:hAnsi="Arial" w:cs="Arial"/>
          <w:sz w:val="20"/>
          <w:szCs w:val="20"/>
        </w:rPr>
      </w:pPr>
      <w:r>
        <w:rPr>
          <w:rFonts w:ascii="Arial" w:hAnsi="Arial" w:cs="Arial"/>
          <w:sz w:val="20"/>
          <w:szCs w:val="20"/>
        </w:rPr>
        <w:t>En este punto del orden del día, el Presidente del</w:t>
      </w:r>
      <w:r w:rsidR="00FE29F7">
        <w:rPr>
          <w:rFonts w:ascii="Arial" w:hAnsi="Arial" w:cs="Arial"/>
          <w:sz w:val="20"/>
          <w:szCs w:val="20"/>
        </w:rPr>
        <w:t xml:space="preserve"> Comité cedió el uso de la voz e</w:t>
      </w:r>
      <w:r>
        <w:rPr>
          <w:rFonts w:ascii="Arial" w:hAnsi="Arial" w:cs="Arial"/>
          <w:sz w:val="20"/>
          <w:szCs w:val="20"/>
        </w:rPr>
        <w:t xml:space="preserve">l </w:t>
      </w:r>
      <w:r w:rsidRPr="00806B45">
        <w:rPr>
          <w:rFonts w:ascii="Arial" w:hAnsi="Arial" w:cs="Arial"/>
          <w:sz w:val="20"/>
          <w:szCs w:val="20"/>
        </w:rPr>
        <w:t xml:space="preserve">Maestro </w:t>
      </w:r>
      <w:r>
        <w:rPr>
          <w:rFonts w:ascii="Arial" w:hAnsi="Arial" w:cs="Arial"/>
          <w:sz w:val="20"/>
          <w:szCs w:val="20"/>
        </w:rPr>
        <w:t xml:space="preserve">Marco Antonio Cervera Delgadillo, </w:t>
      </w:r>
      <w:r w:rsidR="00822835">
        <w:rPr>
          <w:rFonts w:ascii="Arial" w:hAnsi="Arial" w:cs="Arial"/>
          <w:sz w:val="20"/>
          <w:szCs w:val="20"/>
        </w:rPr>
        <w:t xml:space="preserve">Secretario de este Comité, </w:t>
      </w:r>
      <w:r w:rsidR="00201089">
        <w:rPr>
          <w:rFonts w:ascii="Arial" w:hAnsi="Arial" w:cs="Arial"/>
          <w:sz w:val="20"/>
          <w:szCs w:val="20"/>
        </w:rPr>
        <w:t>quien señala que en seguimiento al punto VII de la Cuarta Sesión Ordinaria de este Comité</w:t>
      </w:r>
      <w:r w:rsidR="00822835">
        <w:rPr>
          <w:rFonts w:ascii="Arial" w:hAnsi="Arial" w:cs="Arial"/>
          <w:sz w:val="20"/>
          <w:szCs w:val="20"/>
        </w:rPr>
        <w:t>, en el que se dio cuenta</w:t>
      </w:r>
      <w:r w:rsidR="00AD2F68">
        <w:rPr>
          <w:rFonts w:ascii="Arial" w:hAnsi="Arial" w:cs="Arial"/>
          <w:sz w:val="20"/>
          <w:szCs w:val="20"/>
        </w:rPr>
        <w:t xml:space="preserve"> que </w:t>
      </w:r>
      <w:r w:rsidR="00CD3162" w:rsidRPr="00806B45">
        <w:rPr>
          <w:rFonts w:ascii="Arial" w:hAnsi="Arial" w:cs="Arial"/>
          <w:sz w:val="20"/>
          <w:szCs w:val="20"/>
        </w:rPr>
        <w:t xml:space="preserve">el día 25 </w:t>
      </w:r>
      <w:r w:rsidR="00CD3162">
        <w:rPr>
          <w:rFonts w:ascii="Arial" w:hAnsi="Arial" w:cs="Arial"/>
          <w:sz w:val="20"/>
          <w:szCs w:val="20"/>
        </w:rPr>
        <w:t xml:space="preserve">(veinticinco) </w:t>
      </w:r>
      <w:r w:rsidR="00CD3162" w:rsidRPr="00806B45">
        <w:rPr>
          <w:rFonts w:ascii="Arial" w:hAnsi="Arial" w:cs="Arial"/>
          <w:sz w:val="20"/>
          <w:szCs w:val="20"/>
        </w:rPr>
        <w:t>de agosto de 2016</w:t>
      </w:r>
      <w:r w:rsidR="00CD3162">
        <w:rPr>
          <w:rFonts w:ascii="Arial" w:hAnsi="Arial" w:cs="Arial"/>
          <w:sz w:val="20"/>
          <w:szCs w:val="20"/>
        </w:rPr>
        <w:t xml:space="preserve"> (dos mil dieciséis)</w:t>
      </w:r>
      <w:r w:rsidR="00CD3162" w:rsidRPr="00806B45">
        <w:rPr>
          <w:rFonts w:ascii="Arial" w:hAnsi="Arial" w:cs="Arial"/>
          <w:sz w:val="20"/>
          <w:szCs w:val="20"/>
        </w:rPr>
        <w:t xml:space="preserve"> la Dirección de Transparencia y Buenas Prácticas recibió el oficio 1640/2016/1306 </w:t>
      </w:r>
      <w:r w:rsidR="00AD2F68">
        <w:rPr>
          <w:rFonts w:ascii="Arial" w:hAnsi="Arial" w:cs="Arial"/>
          <w:sz w:val="20"/>
          <w:szCs w:val="20"/>
        </w:rPr>
        <w:t xml:space="preserve"> emitido por </w:t>
      </w:r>
      <w:r w:rsidR="00CD3162" w:rsidRPr="00806B45">
        <w:rPr>
          <w:rFonts w:ascii="Arial" w:hAnsi="Arial" w:cs="Arial"/>
          <w:sz w:val="20"/>
          <w:szCs w:val="20"/>
        </w:rPr>
        <w:t xml:space="preserve">la Dirección de Gestión Integral del Agua y Drenaje, mediante el cual se solicita la reserva </w:t>
      </w:r>
      <w:r w:rsidR="00702939">
        <w:rPr>
          <w:rFonts w:ascii="Arial" w:hAnsi="Arial" w:cs="Arial"/>
          <w:b/>
          <w:i/>
          <w:sz w:val="20"/>
          <w:szCs w:val="20"/>
        </w:rPr>
        <w:t>“…</w:t>
      </w:r>
      <w:r w:rsidR="00CD3162" w:rsidRPr="00AD2F68">
        <w:rPr>
          <w:rFonts w:ascii="Arial" w:hAnsi="Arial" w:cs="Arial"/>
          <w:b/>
          <w:i/>
          <w:sz w:val="20"/>
          <w:szCs w:val="20"/>
        </w:rPr>
        <w:t>de aquella información relacionada a las redes de agua potable y alcantarillado, en la cual se publique la localización d</w:t>
      </w:r>
      <w:r w:rsidR="00702939">
        <w:rPr>
          <w:rFonts w:ascii="Arial" w:hAnsi="Arial" w:cs="Arial"/>
          <w:b/>
          <w:i/>
          <w:sz w:val="20"/>
          <w:szCs w:val="20"/>
        </w:rPr>
        <w:t>e las mismas (planos, mapas)…</w:t>
      </w:r>
      <w:r w:rsidR="00CD3162" w:rsidRPr="00AD2F68">
        <w:rPr>
          <w:rFonts w:ascii="Arial" w:hAnsi="Arial" w:cs="Arial"/>
          <w:b/>
          <w:i/>
          <w:sz w:val="20"/>
          <w:szCs w:val="20"/>
        </w:rPr>
        <w:t>”</w:t>
      </w:r>
      <w:r w:rsidR="00CD3162" w:rsidRPr="00AD2F68">
        <w:rPr>
          <w:rFonts w:ascii="Arial" w:hAnsi="Arial" w:cs="Arial"/>
          <w:b/>
          <w:sz w:val="20"/>
          <w:szCs w:val="20"/>
        </w:rPr>
        <w:t>.</w:t>
      </w:r>
    </w:p>
    <w:p w:rsidR="00702939" w:rsidRDefault="00702939" w:rsidP="00CD3162">
      <w:pPr>
        <w:spacing w:after="0" w:line="360" w:lineRule="auto"/>
        <w:jc w:val="both"/>
        <w:rPr>
          <w:rFonts w:ascii="Arial" w:hAnsi="Arial" w:cs="Arial"/>
          <w:sz w:val="20"/>
          <w:szCs w:val="20"/>
        </w:rPr>
      </w:pPr>
      <w:r>
        <w:rPr>
          <w:rFonts w:ascii="Arial" w:hAnsi="Arial" w:cs="Arial"/>
          <w:sz w:val="20"/>
          <w:szCs w:val="20"/>
        </w:rPr>
        <w:t>En seguimiento a ello, y a lo que se acordó dentro de la Sesión antes referida la Dirección de Transparencia y Buenas Prácticas remiti</w:t>
      </w:r>
      <w:r w:rsidR="00A73068">
        <w:rPr>
          <w:rFonts w:ascii="Arial" w:hAnsi="Arial" w:cs="Arial"/>
          <w:sz w:val="20"/>
          <w:szCs w:val="20"/>
        </w:rPr>
        <w:t xml:space="preserve">ó el oficio 0900/2016/5980 a efectos de que el Titular de la Dirección de Gestión Integral de Agua y Drenaje que emitiera los argumentos para realizar la reserva de la información atendiendo a lo </w:t>
      </w:r>
      <w:r w:rsidR="00A73068" w:rsidRPr="00806B45">
        <w:rPr>
          <w:rFonts w:ascii="Arial" w:hAnsi="Arial" w:cs="Arial"/>
          <w:sz w:val="20"/>
          <w:szCs w:val="20"/>
        </w:rPr>
        <w:t>dispuesto por el artículo 18</w:t>
      </w:r>
      <w:r w:rsidR="00A73068">
        <w:rPr>
          <w:rFonts w:ascii="Arial" w:hAnsi="Arial" w:cs="Arial"/>
          <w:sz w:val="20"/>
          <w:szCs w:val="20"/>
        </w:rPr>
        <w:t xml:space="preserve"> numerales 1 y 2 </w:t>
      </w:r>
      <w:r w:rsidR="00A73068" w:rsidRPr="00806B45">
        <w:rPr>
          <w:rFonts w:ascii="Arial" w:hAnsi="Arial" w:cs="Arial"/>
          <w:sz w:val="20"/>
          <w:szCs w:val="20"/>
        </w:rPr>
        <w:t>de la Ley de Transparencia y Acceso a la Información Pública del Estado de Jalisco y sus Municipios</w:t>
      </w:r>
      <w:r w:rsidR="00A73068">
        <w:rPr>
          <w:rFonts w:ascii="Arial" w:hAnsi="Arial" w:cs="Arial"/>
          <w:sz w:val="20"/>
          <w:szCs w:val="20"/>
        </w:rPr>
        <w:t>.</w:t>
      </w:r>
    </w:p>
    <w:p w:rsidR="00A73068" w:rsidRDefault="00A73068" w:rsidP="00CD3162">
      <w:pPr>
        <w:spacing w:after="0" w:line="360" w:lineRule="auto"/>
        <w:jc w:val="both"/>
        <w:rPr>
          <w:rFonts w:ascii="Arial" w:hAnsi="Arial" w:cs="Arial"/>
          <w:sz w:val="20"/>
          <w:szCs w:val="20"/>
        </w:rPr>
      </w:pPr>
    </w:p>
    <w:p w:rsidR="00702939" w:rsidRDefault="00277640" w:rsidP="00CD3162">
      <w:pPr>
        <w:spacing w:after="0" w:line="360" w:lineRule="auto"/>
        <w:jc w:val="both"/>
        <w:rPr>
          <w:rFonts w:ascii="Arial" w:hAnsi="Arial" w:cs="Arial"/>
          <w:sz w:val="20"/>
          <w:szCs w:val="20"/>
        </w:rPr>
      </w:pPr>
      <w:r>
        <w:rPr>
          <w:rFonts w:ascii="Arial" w:hAnsi="Arial" w:cs="Arial"/>
          <w:sz w:val="20"/>
          <w:szCs w:val="20"/>
        </w:rPr>
        <w:t>E</w:t>
      </w:r>
      <w:r w:rsidR="00A73068">
        <w:rPr>
          <w:rFonts w:ascii="Arial" w:hAnsi="Arial" w:cs="Arial"/>
          <w:sz w:val="20"/>
          <w:szCs w:val="20"/>
        </w:rPr>
        <w:t>l día 02 de noviembre de 2016 se recibió en la Dirección de Transparencia y Buenas Prácticas el oficio número 1640/2016/1701</w:t>
      </w:r>
      <w:r w:rsidR="007B55E7">
        <w:rPr>
          <w:rFonts w:ascii="Arial" w:hAnsi="Arial" w:cs="Arial"/>
          <w:sz w:val="20"/>
          <w:szCs w:val="20"/>
        </w:rPr>
        <w:t>en la que se vierten diversos argumentos para que se clasifique la información relacionada a la infraestructura de las redes de agua potable y alcantarillado, en la cual se publique la localización de las mismas (planos, mapas, trayectoria)</w:t>
      </w:r>
      <w:r>
        <w:rPr>
          <w:rFonts w:ascii="Arial" w:hAnsi="Arial" w:cs="Arial"/>
          <w:sz w:val="20"/>
          <w:szCs w:val="20"/>
        </w:rPr>
        <w:t>.</w:t>
      </w:r>
    </w:p>
    <w:p w:rsidR="00277640" w:rsidRDefault="00277640" w:rsidP="00CD3162">
      <w:pPr>
        <w:spacing w:after="0" w:line="360" w:lineRule="auto"/>
        <w:jc w:val="both"/>
        <w:rPr>
          <w:rFonts w:ascii="Arial" w:hAnsi="Arial" w:cs="Arial"/>
          <w:sz w:val="20"/>
          <w:szCs w:val="20"/>
        </w:rPr>
      </w:pPr>
    </w:p>
    <w:p w:rsidR="004725D9" w:rsidRDefault="00277640" w:rsidP="00CD3162">
      <w:pPr>
        <w:spacing w:after="0" w:line="360" w:lineRule="auto"/>
        <w:jc w:val="both"/>
        <w:rPr>
          <w:rFonts w:ascii="Arial" w:hAnsi="Arial" w:cs="Arial"/>
          <w:sz w:val="20"/>
          <w:szCs w:val="20"/>
        </w:rPr>
      </w:pPr>
      <w:r>
        <w:rPr>
          <w:rFonts w:ascii="Arial" w:hAnsi="Arial" w:cs="Arial"/>
          <w:sz w:val="20"/>
          <w:szCs w:val="20"/>
        </w:rPr>
        <w:t xml:space="preserve">En virtud de lo anterior, </w:t>
      </w:r>
      <w:r w:rsidR="00F75D19">
        <w:rPr>
          <w:rFonts w:ascii="Arial" w:hAnsi="Arial" w:cs="Arial"/>
          <w:sz w:val="20"/>
          <w:szCs w:val="20"/>
        </w:rPr>
        <w:t xml:space="preserve">y considerando los argumentos de la Dependencia </w:t>
      </w:r>
      <w:r w:rsidR="0000713F">
        <w:rPr>
          <w:rFonts w:ascii="Arial" w:hAnsi="Arial" w:cs="Arial"/>
          <w:sz w:val="20"/>
          <w:szCs w:val="20"/>
        </w:rPr>
        <w:t>y la fundamentación por parte de la Normatividad en materia de transparencia y acceso a la información</w:t>
      </w:r>
      <w:r w:rsidR="00CE44C1">
        <w:rPr>
          <w:rFonts w:ascii="Arial" w:hAnsi="Arial" w:cs="Arial"/>
          <w:sz w:val="20"/>
          <w:szCs w:val="20"/>
        </w:rPr>
        <w:t>,</w:t>
      </w:r>
      <w:r w:rsidR="0000713F">
        <w:rPr>
          <w:rFonts w:ascii="Arial" w:hAnsi="Arial" w:cs="Arial"/>
          <w:sz w:val="20"/>
          <w:szCs w:val="20"/>
        </w:rPr>
        <w:t xml:space="preserve"> </w:t>
      </w:r>
      <w:r w:rsidR="00E64197">
        <w:rPr>
          <w:rFonts w:ascii="Arial" w:hAnsi="Arial" w:cs="Arial"/>
          <w:sz w:val="20"/>
          <w:szCs w:val="20"/>
        </w:rPr>
        <w:t xml:space="preserve">este Comité </w:t>
      </w:r>
      <w:r w:rsidR="004725D9">
        <w:rPr>
          <w:rFonts w:ascii="Arial" w:hAnsi="Arial" w:cs="Arial"/>
          <w:sz w:val="20"/>
          <w:szCs w:val="20"/>
        </w:rPr>
        <w:t>acordó de forma unánime aprobar la revisión, y en su caso la aprobaci</w:t>
      </w:r>
      <w:r w:rsidR="00E64197">
        <w:rPr>
          <w:rFonts w:ascii="Arial" w:hAnsi="Arial" w:cs="Arial"/>
          <w:sz w:val="20"/>
          <w:szCs w:val="20"/>
        </w:rPr>
        <w:t>ón de la procedencia o improcedencia de la clasificación como reservada la información relacionada a las redes de agua potable y alcantarillado, en la que se publique la localizació</w:t>
      </w:r>
      <w:r w:rsidR="0000713F">
        <w:rPr>
          <w:rFonts w:ascii="Arial" w:hAnsi="Arial" w:cs="Arial"/>
          <w:sz w:val="20"/>
          <w:szCs w:val="20"/>
        </w:rPr>
        <w:t>n de las mismas (planos, mapas</w:t>
      </w:r>
      <w:r w:rsidR="00B510B6">
        <w:rPr>
          <w:rFonts w:ascii="Arial" w:hAnsi="Arial" w:cs="Arial"/>
          <w:sz w:val="20"/>
          <w:szCs w:val="20"/>
        </w:rPr>
        <w:t>, trayectoria</w:t>
      </w:r>
      <w:r w:rsidR="0000713F">
        <w:rPr>
          <w:rFonts w:ascii="Arial" w:hAnsi="Arial" w:cs="Arial"/>
          <w:sz w:val="20"/>
          <w:szCs w:val="20"/>
        </w:rPr>
        <w:t>), la cual se realiza en los siguientes términos:</w:t>
      </w:r>
    </w:p>
    <w:p w:rsidR="0000713F" w:rsidRPr="0000713F" w:rsidRDefault="0000713F" w:rsidP="00CD3162">
      <w:pPr>
        <w:spacing w:after="0" w:line="360" w:lineRule="auto"/>
        <w:jc w:val="both"/>
        <w:rPr>
          <w:rFonts w:ascii="Arial" w:hAnsi="Arial" w:cs="Arial"/>
          <w:b/>
          <w:i/>
          <w:sz w:val="20"/>
          <w:szCs w:val="20"/>
        </w:rPr>
      </w:pPr>
    </w:p>
    <w:p w:rsidR="0000713F" w:rsidRPr="0000713F" w:rsidRDefault="0000713F" w:rsidP="0000713F">
      <w:pPr>
        <w:pStyle w:val="Prrafodelista"/>
        <w:numPr>
          <w:ilvl w:val="0"/>
          <w:numId w:val="15"/>
        </w:numPr>
        <w:spacing w:after="0" w:line="360" w:lineRule="auto"/>
        <w:jc w:val="both"/>
        <w:rPr>
          <w:rFonts w:ascii="Arial" w:hAnsi="Arial" w:cs="Arial"/>
          <w:b/>
          <w:i/>
          <w:sz w:val="20"/>
          <w:szCs w:val="20"/>
        </w:rPr>
      </w:pPr>
      <w:r w:rsidRPr="0000713F">
        <w:rPr>
          <w:rFonts w:ascii="Arial" w:hAnsi="Arial" w:cs="Arial"/>
          <w:b/>
          <w:i/>
          <w:sz w:val="20"/>
          <w:szCs w:val="20"/>
        </w:rPr>
        <w:t>Información clasificada como Reservada:</w:t>
      </w:r>
      <w:r>
        <w:rPr>
          <w:rFonts w:ascii="Arial" w:hAnsi="Arial" w:cs="Arial"/>
          <w:b/>
          <w:i/>
          <w:sz w:val="20"/>
          <w:szCs w:val="20"/>
        </w:rPr>
        <w:t xml:space="preserve"> </w:t>
      </w:r>
      <w:r>
        <w:rPr>
          <w:rFonts w:ascii="Arial" w:hAnsi="Arial" w:cs="Arial"/>
          <w:sz w:val="20"/>
          <w:szCs w:val="20"/>
        </w:rPr>
        <w:t>La información relacionada a las redes de agua potable y alcantarillado, en la que se publique la localización de las mismas (planos, mapas).</w:t>
      </w:r>
    </w:p>
    <w:p w:rsidR="0000713F" w:rsidRDefault="0000713F" w:rsidP="0000713F">
      <w:pPr>
        <w:pStyle w:val="Prrafodelista"/>
        <w:numPr>
          <w:ilvl w:val="0"/>
          <w:numId w:val="15"/>
        </w:numPr>
        <w:spacing w:after="0" w:line="360" w:lineRule="auto"/>
        <w:jc w:val="both"/>
        <w:rPr>
          <w:rFonts w:ascii="Arial" w:hAnsi="Arial" w:cs="Arial"/>
          <w:b/>
          <w:i/>
          <w:sz w:val="20"/>
          <w:szCs w:val="20"/>
        </w:rPr>
      </w:pPr>
      <w:r>
        <w:rPr>
          <w:rFonts w:ascii="Arial" w:hAnsi="Arial" w:cs="Arial"/>
          <w:b/>
          <w:i/>
          <w:sz w:val="20"/>
          <w:szCs w:val="20"/>
        </w:rPr>
        <w:t>Prueba de Daño:</w:t>
      </w:r>
    </w:p>
    <w:p w:rsidR="00DE7DCD" w:rsidRDefault="00DE7DCD" w:rsidP="00DE7DCD">
      <w:pPr>
        <w:pStyle w:val="Prrafodelista"/>
        <w:numPr>
          <w:ilvl w:val="0"/>
          <w:numId w:val="16"/>
        </w:numPr>
        <w:spacing w:after="0" w:line="360" w:lineRule="auto"/>
        <w:jc w:val="both"/>
        <w:rPr>
          <w:rFonts w:ascii="Arial" w:hAnsi="Arial" w:cs="Arial"/>
          <w:b/>
          <w:i/>
          <w:sz w:val="20"/>
          <w:szCs w:val="20"/>
        </w:rPr>
      </w:pPr>
      <w:r>
        <w:rPr>
          <w:rFonts w:ascii="Arial" w:hAnsi="Arial" w:cs="Arial"/>
          <w:b/>
          <w:i/>
          <w:sz w:val="20"/>
          <w:szCs w:val="20"/>
        </w:rPr>
        <w:t>Hipótesis de reserva que establece la Ley:</w:t>
      </w:r>
    </w:p>
    <w:p w:rsidR="00DE7DCD" w:rsidRPr="00DE7DCD" w:rsidRDefault="00DE7DCD" w:rsidP="00DE7DCD">
      <w:pPr>
        <w:pStyle w:val="Estilo"/>
        <w:ind w:left="720"/>
        <w:rPr>
          <w:i/>
          <w:sz w:val="20"/>
          <w:szCs w:val="20"/>
        </w:rPr>
      </w:pPr>
      <w:r w:rsidRPr="00DE7DCD">
        <w:rPr>
          <w:b/>
          <w:bCs/>
          <w:i/>
          <w:sz w:val="20"/>
          <w:szCs w:val="20"/>
        </w:rPr>
        <w:t>Artículo 17</w:t>
      </w:r>
      <w:r w:rsidRPr="00DE7DCD">
        <w:rPr>
          <w:i/>
          <w:sz w:val="20"/>
          <w:szCs w:val="20"/>
        </w:rPr>
        <w:t>. Información reservada- Catálogo</w:t>
      </w:r>
    </w:p>
    <w:p w:rsidR="00DE7DCD" w:rsidRPr="00DE7DCD" w:rsidRDefault="00DE7DCD" w:rsidP="00DE7DCD">
      <w:pPr>
        <w:pStyle w:val="Estilo"/>
        <w:rPr>
          <w:i/>
          <w:sz w:val="20"/>
          <w:szCs w:val="20"/>
        </w:rPr>
      </w:pPr>
      <w:r w:rsidRPr="00DE7DCD">
        <w:rPr>
          <w:i/>
          <w:sz w:val="20"/>
          <w:szCs w:val="20"/>
        </w:rPr>
        <w:t xml:space="preserve">            1. Es información reservada:</w:t>
      </w:r>
    </w:p>
    <w:p w:rsidR="00DE7DCD" w:rsidRPr="00DE7DCD" w:rsidRDefault="00DE7DCD" w:rsidP="00DE7DCD">
      <w:pPr>
        <w:pStyle w:val="Estilo"/>
        <w:ind w:left="720"/>
        <w:rPr>
          <w:i/>
          <w:sz w:val="20"/>
          <w:szCs w:val="20"/>
        </w:rPr>
      </w:pPr>
      <w:r w:rsidRPr="00DE7DCD">
        <w:rPr>
          <w:i/>
          <w:sz w:val="20"/>
          <w:szCs w:val="20"/>
        </w:rPr>
        <w:t>I. Aquella información pública, cuya difusión:</w:t>
      </w:r>
    </w:p>
    <w:p w:rsidR="00DE7DCD" w:rsidRPr="00DE7DCD" w:rsidRDefault="00DE7DCD" w:rsidP="00227B94">
      <w:pPr>
        <w:pStyle w:val="Estilo"/>
        <w:ind w:left="1276"/>
        <w:rPr>
          <w:i/>
          <w:sz w:val="20"/>
          <w:szCs w:val="20"/>
        </w:rPr>
      </w:pPr>
      <w:r w:rsidRPr="00DE7DCD">
        <w:rPr>
          <w:i/>
          <w:sz w:val="20"/>
          <w:szCs w:val="20"/>
        </w:rPr>
        <w:t>a) Comprometa la seguridad del Estado o del municipio, la seguridad pública estatal municipal, o la seguridad e integridad de quienes laboran o hubieren laborado en estas áreas, con excepción de las remuneraciones de dichos servidores públicos;</w:t>
      </w:r>
    </w:p>
    <w:p w:rsidR="00DE7DCD" w:rsidRPr="00DE7DCD" w:rsidRDefault="00DE7DCD" w:rsidP="00227B94">
      <w:pPr>
        <w:pStyle w:val="Estilo"/>
        <w:ind w:left="1276"/>
        <w:rPr>
          <w:i/>
          <w:sz w:val="20"/>
          <w:szCs w:val="20"/>
        </w:rPr>
      </w:pPr>
      <w:r w:rsidRPr="00DE7DCD">
        <w:rPr>
          <w:i/>
          <w:sz w:val="20"/>
          <w:szCs w:val="20"/>
        </w:rPr>
        <w:t>b) Dañe la estabilidad financiera o económica del Estado o de los municipios;</w:t>
      </w:r>
    </w:p>
    <w:p w:rsidR="00DE7DCD" w:rsidRPr="00DE7DCD" w:rsidRDefault="00DE7DCD" w:rsidP="00227B94">
      <w:pPr>
        <w:pStyle w:val="Estilo"/>
        <w:ind w:left="1276"/>
        <w:rPr>
          <w:i/>
          <w:sz w:val="20"/>
          <w:szCs w:val="20"/>
        </w:rPr>
      </w:pPr>
      <w:r w:rsidRPr="00DE7DCD">
        <w:rPr>
          <w:i/>
          <w:sz w:val="20"/>
          <w:szCs w:val="20"/>
        </w:rPr>
        <w:t>c) Ponga en riesgo la vida, seguridad o salud de cualquier persona;</w:t>
      </w:r>
    </w:p>
    <w:p w:rsidR="00DE7DCD" w:rsidRPr="00DE7DCD" w:rsidRDefault="00DE7DCD" w:rsidP="00227B94">
      <w:pPr>
        <w:pStyle w:val="Estilo"/>
        <w:ind w:left="1276"/>
        <w:rPr>
          <w:i/>
          <w:sz w:val="20"/>
          <w:szCs w:val="20"/>
        </w:rPr>
      </w:pPr>
      <w:r w:rsidRPr="00DE7DCD">
        <w:rPr>
          <w:i/>
          <w:sz w:val="20"/>
          <w:szCs w:val="20"/>
        </w:rPr>
        <w:t>d) Cause perjuicio grave a las actividades de verificación, inspección y auditoría, relativas al cumplimiento de las leyes y reglamentos;</w:t>
      </w:r>
    </w:p>
    <w:p w:rsidR="00DE7DCD" w:rsidRDefault="00DE7DCD" w:rsidP="00227B94">
      <w:pPr>
        <w:pStyle w:val="Estilo"/>
        <w:ind w:left="1276"/>
        <w:rPr>
          <w:i/>
          <w:sz w:val="20"/>
          <w:szCs w:val="20"/>
        </w:rPr>
      </w:pPr>
      <w:r w:rsidRPr="00DE7DCD">
        <w:rPr>
          <w:i/>
          <w:sz w:val="20"/>
          <w:szCs w:val="20"/>
        </w:rPr>
        <w:t>e) Cause perjuicio grave a la recaudación de las contribuciones;</w:t>
      </w:r>
    </w:p>
    <w:p w:rsidR="0084172C" w:rsidRPr="00DE7DCD" w:rsidRDefault="0084172C" w:rsidP="00DE7DCD">
      <w:pPr>
        <w:pStyle w:val="Estilo"/>
        <w:ind w:left="720"/>
        <w:rPr>
          <w:i/>
          <w:sz w:val="20"/>
          <w:szCs w:val="20"/>
        </w:rPr>
      </w:pPr>
    </w:p>
    <w:p w:rsidR="00DE7DCD" w:rsidRDefault="00DE7DCD" w:rsidP="007337EF">
      <w:pPr>
        <w:pStyle w:val="Prrafodelista"/>
        <w:numPr>
          <w:ilvl w:val="0"/>
          <w:numId w:val="16"/>
        </w:numPr>
        <w:spacing w:after="0" w:line="360" w:lineRule="auto"/>
        <w:jc w:val="both"/>
        <w:rPr>
          <w:rFonts w:ascii="Arial" w:hAnsi="Arial" w:cs="Arial"/>
          <w:b/>
          <w:i/>
          <w:sz w:val="20"/>
          <w:szCs w:val="20"/>
        </w:rPr>
      </w:pPr>
      <w:r>
        <w:rPr>
          <w:rFonts w:ascii="Arial" w:hAnsi="Arial" w:cs="Arial"/>
          <w:b/>
          <w:i/>
          <w:sz w:val="20"/>
          <w:szCs w:val="20"/>
        </w:rPr>
        <w:t>Perjuicios al interés público protegido por la causa la revelación de la información:</w:t>
      </w:r>
    </w:p>
    <w:p w:rsidR="007337EF" w:rsidRDefault="00DE7DCD" w:rsidP="007337EF">
      <w:pPr>
        <w:pStyle w:val="Prrafodelista"/>
        <w:spacing w:after="0" w:line="240" w:lineRule="auto"/>
        <w:jc w:val="both"/>
        <w:rPr>
          <w:rFonts w:ascii="Arial" w:hAnsi="Arial" w:cs="Arial"/>
          <w:sz w:val="20"/>
          <w:szCs w:val="20"/>
        </w:rPr>
      </w:pPr>
      <w:r w:rsidRPr="00B510B6">
        <w:rPr>
          <w:rFonts w:ascii="Arial" w:hAnsi="Arial" w:cs="Arial"/>
          <w:sz w:val="20"/>
          <w:szCs w:val="20"/>
        </w:rPr>
        <w:t xml:space="preserve">En las redes </w:t>
      </w:r>
      <w:r w:rsidR="00B510B6">
        <w:rPr>
          <w:rFonts w:ascii="Arial" w:hAnsi="Arial" w:cs="Arial"/>
          <w:sz w:val="20"/>
          <w:szCs w:val="20"/>
        </w:rPr>
        <w:t>de agua potable y alcantarillado se puede apreciar la ubicación de tuberías</w:t>
      </w:r>
      <w:r w:rsidR="00515346">
        <w:rPr>
          <w:rFonts w:ascii="Arial" w:hAnsi="Arial" w:cs="Arial"/>
          <w:sz w:val="20"/>
          <w:szCs w:val="20"/>
        </w:rPr>
        <w:t xml:space="preserve"> y conexiones que conforman la red </w:t>
      </w:r>
      <w:r w:rsidR="00154963">
        <w:rPr>
          <w:rFonts w:ascii="Arial" w:hAnsi="Arial" w:cs="Arial"/>
          <w:sz w:val="20"/>
          <w:szCs w:val="20"/>
        </w:rPr>
        <w:t xml:space="preserve">de agua potable, a dicha información puede dársele un mal uso o negligente de la misma puede ocasionar graves perjuicios como </w:t>
      </w:r>
      <w:r w:rsidR="00154963">
        <w:rPr>
          <w:rFonts w:ascii="Arial" w:hAnsi="Arial" w:cs="Arial"/>
          <w:sz w:val="20"/>
          <w:szCs w:val="20"/>
        </w:rPr>
        <w:lastRenderedPageBreak/>
        <w:t>envenenamientos masivos por vertimiento de sustancias tóxicas, daños estructurales, robo material, vandalismo, falta de suministro de agua potable, contaminación ambiental o cualquier tipo de terrorismo</w:t>
      </w:r>
      <w:r w:rsidR="007337EF">
        <w:rPr>
          <w:rFonts w:ascii="Arial" w:hAnsi="Arial" w:cs="Arial"/>
          <w:sz w:val="20"/>
          <w:szCs w:val="20"/>
        </w:rPr>
        <w:t xml:space="preserve"> que pueda poner en riesgo, o incluso dañar la salud o seguridad de los ciudadanos además de ocasionar severos perjuicios económicos.</w:t>
      </w:r>
    </w:p>
    <w:p w:rsidR="0084172C" w:rsidRDefault="0084172C" w:rsidP="007337EF">
      <w:pPr>
        <w:pStyle w:val="Prrafodelista"/>
        <w:spacing w:after="0" w:line="240" w:lineRule="auto"/>
        <w:jc w:val="both"/>
        <w:rPr>
          <w:rFonts w:ascii="Arial" w:hAnsi="Arial" w:cs="Arial"/>
          <w:sz w:val="20"/>
          <w:szCs w:val="20"/>
        </w:rPr>
      </w:pPr>
    </w:p>
    <w:p w:rsidR="0084172C" w:rsidRPr="00822835" w:rsidRDefault="0084172C" w:rsidP="00822835">
      <w:pPr>
        <w:spacing w:after="0" w:line="240" w:lineRule="auto"/>
        <w:jc w:val="both"/>
        <w:rPr>
          <w:rFonts w:ascii="Arial" w:hAnsi="Arial" w:cs="Arial"/>
          <w:sz w:val="20"/>
          <w:szCs w:val="20"/>
        </w:rPr>
      </w:pPr>
    </w:p>
    <w:p w:rsidR="00515346" w:rsidRDefault="00CE44C1" w:rsidP="007337EF">
      <w:pPr>
        <w:pStyle w:val="Prrafodelista"/>
        <w:numPr>
          <w:ilvl w:val="0"/>
          <w:numId w:val="16"/>
        </w:numPr>
        <w:spacing w:after="0" w:line="240" w:lineRule="auto"/>
        <w:jc w:val="both"/>
        <w:rPr>
          <w:rFonts w:ascii="Arial" w:hAnsi="Arial" w:cs="Arial"/>
          <w:b/>
          <w:i/>
          <w:sz w:val="20"/>
          <w:szCs w:val="20"/>
        </w:rPr>
      </w:pPr>
      <w:r>
        <w:rPr>
          <w:rFonts w:ascii="Arial" w:hAnsi="Arial" w:cs="Arial"/>
          <w:b/>
          <w:i/>
          <w:sz w:val="20"/>
          <w:szCs w:val="20"/>
        </w:rPr>
        <w:t>¿Por qué</w:t>
      </w:r>
      <w:r w:rsidR="007337EF" w:rsidRPr="00215218">
        <w:rPr>
          <w:rFonts w:ascii="Arial" w:hAnsi="Arial" w:cs="Arial"/>
          <w:b/>
          <w:i/>
          <w:sz w:val="20"/>
          <w:szCs w:val="20"/>
        </w:rPr>
        <w:t xml:space="preserve"> </w:t>
      </w:r>
      <w:r w:rsidR="002247F7">
        <w:rPr>
          <w:rFonts w:ascii="Arial" w:hAnsi="Arial" w:cs="Arial"/>
          <w:b/>
          <w:i/>
          <w:sz w:val="20"/>
          <w:szCs w:val="20"/>
        </w:rPr>
        <w:t xml:space="preserve">el </w:t>
      </w:r>
      <w:r w:rsidR="00515346" w:rsidRPr="00215218">
        <w:rPr>
          <w:rFonts w:ascii="Arial" w:hAnsi="Arial" w:cs="Arial"/>
          <w:b/>
          <w:i/>
          <w:sz w:val="20"/>
          <w:szCs w:val="20"/>
        </w:rPr>
        <w:t>daño o el riesgo de perjuicio que se produciría con la revelación de la información supera el interés público general de conocer la información de ref</w:t>
      </w:r>
      <w:r w:rsidR="007337EF" w:rsidRPr="00215218">
        <w:rPr>
          <w:rFonts w:ascii="Arial" w:hAnsi="Arial" w:cs="Arial"/>
          <w:b/>
          <w:i/>
          <w:sz w:val="20"/>
          <w:szCs w:val="20"/>
        </w:rPr>
        <w:t>erencia?</w:t>
      </w:r>
    </w:p>
    <w:p w:rsidR="0084172C" w:rsidRDefault="0084172C" w:rsidP="0084172C">
      <w:pPr>
        <w:pStyle w:val="Prrafodelista"/>
        <w:spacing w:after="0" w:line="240" w:lineRule="auto"/>
        <w:ind w:left="1440"/>
        <w:jc w:val="both"/>
        <w:rPr>
          <w:rFonts w:ascii="Arial" w:hAnsi="Arial" w:cs="Arial"/>
          <w:b/>
          <w:i/>
          <w:sz w:val="20"/>
          <w:szCs w:val="20"/>
        </w:rPr>
      </w:pPr>
    </w:p>
    <w:p w:rsidR="00250482" w:rsidRDefault="00250482" w:rsidP="00250482">
      <w:pPr>
        <w:spacing w:after="0" w:line="240" w:lineRule="auto"/>
        <w:ind w:left="720"/>
        <w:jc w:val="both"/>
        <w:rPr>
          <w:rFonts w:ascii="Arial" w:hAnsi="Arial" w:cs="Arial"/>
          <w:sz w:val="20"/>
          <w:szCs w:val="20"/>
        </w:rPr>
      </w:pPr>
      <w:r w:rsidRPr="00250482">
        <w:rPr>
          <w:rFonts w:ascii="Arial" w:hAnsi="Arial" w:cs="Arial"/>
          <w:sz w:val="20"/>
          <w:szCs w:val="20"/>
        </w:rPr>
        <w:t xml:space="preserve">Debido </w:t>
      </w:r>
      <w:r>
        <w:rPr>
          <w:rFonts w:ascii="Arial" w:hAnsi="Arial" w:cs="Arial"/>
          <w:sz w:val="20"/>
          <w:szCs w:val="20"/>
        </w:rPr>
        <w:t>a que el uso indebido, daño, robo o destrucción del equipo, afectaría el correcto funcionamiento de la infraestructura del sistema de agua potable por medio del cual el Municipio de Zapopan, Jalisco prevé este servicio, la cual infringe los derechos de los ciudadanos a percibir este servicio de primera necesidad, afectando el cumplimiento puntual de las obligaciones de este Municipio, y llegando a comprometer la salud de los habitantes de este Municipio. Ya que existe el riesgo de que se suministren contaminantes en pozos, lo que representa un riesgo latente que compromete la salud de los habitantes de este municipio, ya que al tener acceso a la ubicación a la infraestructura del sistema de agua potable, cualquier persona puede tener acceso al mismo.</w:t>
      </w:r>
    </w:p>
    <w:p w:rsidR="001E72C4" w:rsidRDefault="001E72C4" w:rsidP="00250482">
      <w:pPr>
        <w:spacing w:after="0" w:line="240" w:lineRule="auto"/>
        <w:ind w:left="720"/>
        <w:jc w:val="both"/>
        <w:rPr>
          <w:rFonts w:ascii="Arial" w:hAnsi="Arial" w:cs="Arial"/>
          <w:sz w:val="20"/>
          <w:szCs w:val="20"/>
        </w:rPr>
      </w:pPr>
    </w:p>
    <w:p w:rsidR="001E72C4" w:rsidRPr="000778A4" w:rsidRDefault="00250482" w:rsidP="000778A4">
      <w:pPr>
        <w:spacing w:after="0" w:line="240" w:lineRule="auto"/>
        <w:ind w:left="720"/>
        <w:jc w:val="both"/>
        <w:rPr>
          <w:rFonts w:ascii="Arial" w:hAnsi="Arial" w:cs="Arial"/>
          <w:sz w:val="20"/>
          <w:szCs w:val="20"/>
        </w:rPr>
      </w:pPr>
      <w:r>
        <w:rPr>
          <w:rFonts w:ascii="Arial" w:hAnsi="Arial" w:cs="Arial"/>
          <w:sz w:val="20"/>
          <w:szCs w:val="20"/>
        </w:rPr>
        <w:t xml:space="preserve"> </w:t>
      </w:r>
    </w:p>
    <w:p w:rsidR="00227B94" w:rsidRPr="001E72C4" w:rsidRDefault="001E72C4" w:rsidP="001E72C4">
      <w:pPr>
        <w:pStyle w:val="Prrafodelista"/>
        <w:numPr>
          <w:ilvl w:val="0"/>
          <w:numId w:val="16"/>
        </w:numPr>
        <w:spacing w:after="0" w:line="240" w:lineRule="auto"/>
        <w:ind w:left="709" w:firstLine="142"/>
        <w:jc w:val="both"/>
        <w:rPr>
          <w:rFonts w:ascii="Arial" w:hAnsi="Arial" w:cs="Arial"/>
          <w:bCs/>
          <w:i/>
          <w:sz w:val="20"/>
          <w:szCs w:val="20"/>
        </w:rPr>
      </w:pPr>
      <w:r>
        <w:rPr>
          <w:rFonts w:ascii="Arial" w:hAnsi="Arial" w:cs="Arial"/>
          <w:b/>
          <w:i/>
          <w:sz w:val="20"/>
          <w:szCs w:val="20"/>
        </w:rPr>
        <w:t>La limit</w:t>
      </w:r>
      <w:r w:rsidR="00515346" w:rsidRPr="001E72C4">
        <w:rPr>
          <w:rFonts w:ascii="Arial" w:hAnsi="Arial" w:cs="Arial"/>
          <w:b/>
          <w:i/>
          <w:sz w:val="20"/>
          <w:szCs w:val="20"/>
        </w:rPr>
        <w:t>ación se adecua al principio de proporcionalidad y representa el medio menos restrictivo disponible para evitar el perjuicio.</w:t>
      </w:r>
      <w:r w:rsidR="00B8313D" w:rsidRPr="001E72C4">
        <w:rPr>
          <w:rFonts w:ascii="Arial" w:hAnsi="Arial" w:cs="Arial"/>
          <w:b/>
          <w:i/>
          <w:sz w:val="20"/>
          <w:szCs w:val="20"/>
        </w:rPr>
        <w:t xml:space="preserve"> </w:t>
      </w:r>
      <w:r w:rsidR="00782571" w:rsidRPr="001E72C4">
        <w:rPr>
          <w:rFonts w:ascii="Arial" w:hAnsi="Arial" w:cs="Arial"/>
          <w:sz w:val="20"/>
          <w:szCs w:val="20"/>
        </w:rPr>
        <w:t xml:space="preserve">La reserva de esta información respeta el principio de proporcionalidad ya que no es desmedida </w:t>
      </w:r>
      <w:r w:rsidR="005B7CAB" w:rsidRPr="001E72C4">
        <w:rPr>
          <w:rFonts w:ascii="Arial" w:hAnsi="Arial" w:cs="Arial"/>
          <w:sz w:val="20"/>
          <w:szCs w:val="20"/>
        </w:rPr>
        <w:t xml:space="preserve">a la obligación de la autoridad. Además, el supuesto legal de reserva dicha información aclara que ésta puede otorgarse </w:t>
      </w:r>
      <w:r w:rsidR="00782571" w:rsidRPr="001E72C4">
        <w:rPr>
          <w:rFonts w:ascii="Arial" w:hAnsi="Arial" w:cs="Arial"/>
          <w:sz w:val="20"/>
          <w:szCs w:val="20"/>
        </w:rPr>
        <w:t>ante la petici</w:t>
      </w:r>
      <w:r w:rsidR="005B7CAB" w:rsidRPr="001E72C4">
        <w:rPr>
          <w:rFonts w:ascii="Arial" w:hAnsi="Arial" w:cs="Arial"/>
          <w:sz w:val="20"/>
          <w:szCs w:val="20"/>
        </w:rPr>
        <w:t>ón de una autoridad si se diera el caso.</w:t>
      </w:r>
    </w:p>
    <w:p w:rsidR="00CC04F4" w:rsidRDefault="00CC04F4" w:rsidP="00CD3162">
      <w:pPr>
        <w:pStyle w:val="NormalWeb"/>
        <w:spacing w:before="0" w:beforeAutospacing="0" w:after="0" w:afterAutospacing="0" w:line="360" w:lineRule="auto"/>
        <w:ind w:left="567"/>
        <w:jc w:val="both"/>
        <w:rPr>
          <w:rFonts w:ascii="Arial" w:hAnsi="Arial" w:cs="Arial"/>
          <w:b/>
          <w:bCs/>
          <w:i/>
          <w:sz w:val="20"/>
          <w:szCs w:val="20"/>
          <w:highlight w:val="yellow"/>
          <w:lang w:val="es-ES_tradnl"/>
        </w:rPr>
      </w:pPr>
    </w:p>
    <w:p w:rsidR="00CC04F4" w:rsidRPr="00CC04F4" w:rsidRDefault="00CC04F4" w:rsidP="00EB60E1">
      <w:pPr>
        <w:pStyle w:val="Prrafodelista"/>
        <w:numPr>
          <w:ilvl w:val="0"/>
          <w:numId w:val="15"/>
        </w:numPr>
        <w:spacing w:after="0" w:line="240" w:lineRule="auto"/>
        <w:ind w:left="714" w:hanging="357"/>
        <w:jc w:val="both"/>
        <w:rPr>
          <w:rFonts w:ascii="Arial" w:hAnsi="Arial" w:cs="Arial"/>
          <w:sz w:val="20"/>
          <w:szCs w:val="20"/>
        </w:rPr>
      </w:pPr>
      <w:r>
        <w:rPr>
          <w:rFonts w:ascii="Arial" w:hAnsi="Arial" w:cs="Arial"/>
          <w:b/>
          <w:i/>
          <w:sz w:val="20"/>
          <w:szCs w:val="20"/>
        </w:rPr>
        <w:t>Desarrollo del acuerdo de conformidad con los Lineamientos Generales en Materia de Información Pública, y el artículo Octavo de los Criterios Generales en materia de Clasificación de Información Pública del Municipio de</w:t>
      </w:r>
      <w:r w:rsidR="00AF53CA">
        <w:rPr>
          <w:rFonts w:ascii="Arial" w:hAnsi="Arial" w:cs="Arial"/>
          <w:b/>
          <w:i/>
          <w:sz w:val="20"/>
          <w:szCs w:val="20"/>
        </w:rPr>
        <w:t xml:space="preserve"> Zapopan, Jalisco</w:t>
      </w:r>
      <w:r>
        <w:rPr>
          <w:rFonts w:ascii="Arial" w:hAnsi="Arial" w:cs="Arial"/>
          <w:b/>
          <w:i/>
          <w:sz w:val="20"/>
          <w:szCs w:val="20"/>
        </w:rPr>
        <w:t>:</w:t>
      </w:r>
    </w:p>
    <w:p w:rsidR="00CC04F4" w:rsidRPr="000778A4" w:rsidRDefault="00CC04F4" w:rsidP="00CC04F4">
      <w:pPr>
        <w:pStyle w:val="Prrafodelista"/>
        <w:spacing w:after="0" w:line="360" w:lineRule="auto"/>
        <w:jc w:val="both"/>
        <w:rPr>
          <w:rFonts w:ascii="Arial" w:hAnsi="Arial" w:cs="Arial"/>
          <w:sz w:val="19"/>
          <w:szCs w:val="19"/>
        </w:rPr>
      </w:pPr>
    </w:p>
    <w:p w:rsidR="00EB60E1" w:rsidRPr="000778A4" w:rsidRDefault="00EB60E1" w:rsidP="00FB480A">
      <w:pPr>
        <w:pStyle w:val="Prrafodelista"/>
        <w:numPr>
          <w:ilvl w:val="0"/>
          <w:numId w:val="19"/>
        </w:numPr>
        <w:spacing w:after="0" w:line="240" w:lineRule="auto"/>
        <w:ind w:left="1434" w:hanging="357"/>
        <w:jc w:val="both"/>
        <w:rPr>
          <w:rFonts w:ascii="Arial" w:hAnsi="Arial" w:cs="Arial"/>
          <w:b/>
          <w:sz w:val="19"/>
          <w:szCs w:val="19"/>
        </w:rPr>
      </w:pPr>
      <w:r w:rsidRPr="000778A4">
        <w:rPr>
          <w:rFonts w:ascii="Arial" w:hAnsi="Arial" w:cs="Arial"/>
          <w:b/>
          <w:sz w:val="19"/>
          <w:szCs w:val="19"/>
        </w:rPr>
        <w:t xml:space="preserve">El nombre del sujeto obligado: </w:t>
      </w:r>
      <w:r w:rsidRPr="000778A4">
        <w:rPr>
          <w:rFonts w:ascii="Arial" w:hAnsi="Arial" w:cs="Arial"/>
          <w:sz w:val="19"/>
          <w:szCs w:val="19"/>
        </w:rPr>
        <w:t>H. Ayuntamiento de Zapopan, Jalisco</w:t>
      </w:r>
      <w:r w:rsidR="00FB480A" w:rsidRPr="000778A4">
        <w:rPr>
          <w:rFonts w:ascii="Arial" w:hAnsi="Arial" w:cs="Arial"/>
          <w:sz w:val="19"/>
          <w:szCs w:val="19"/>
        </w:rPr>
        <w:t>.</w:t>
      </w:r>
    </w:p>
    <w:p w:rsidR="00EB60E1" w:rsidRPr="000778A4" w:rsidRDefault="00EB60E1" w:rsidP="00FB480A">
      <w:pPr>
        <w:pStyle w:val="Prrafodelista"/>
        <w:numPr>
          <w:ilvl w:val="0"/>
          <w:numId w:val="19"/>
        </w:numPr>
        <w:spacing w:after="0" w:line="240" w:lineRule="auto"/>
        <w:ind w:left="1434" w:hanging="357"/>
        <w:jc w:val="both"/>
        <w:rPr>
          <w:rFonts w:ascii="Arial" w:hAnsi="Arial" w:cs="Arial"/>
          <w:b/>
          <w:sz w:val="19"/>
          <w:szCs w:val="19"/>
        </w:rPr>
      </w:pPr>
      <w:r w:rsidRPr="000778A4">
        <w:rPr>
          <w:rFonts w:ascii="Arial" w:hAnsi="Arial" w:cs="Arial"/>
          <w:b/>
          <w:sz w:val="19"/>
          <w:szCs w:val="19"/>
        </w:rPr>
        <w:t xml:space="preserve">El </w:t>
      </w:r>
      <w:r w:rsidR="00FB480A" w:rsidRPr="000778A4">
        <w:rPr>
          <w:rFonts w:ascii="Arial" w:hAnsi="Arial" w:cs="Arial"/>
          <w:b/>
          <w:sz w:val="19"/>
          <w:szCs w:val="19"/>
        </w:rPr>
        <w:t xml:space="preserve">área generadora de la información y/o quien la tenga en su poder: </w:t>
      </w:r>
      <w:r w:rsidR="00FB480A" w:rsidRPr="000778A4">
        <w:rPr>
          <w:rFonts w:ascii="Arial" w:hAnsi="Arial" w:cs="Arial"/>
          <w:sz w:val="19"/>
          <w:szCs w:val="19"/>
        </w:rPr>
        <w:t>La Dirección de Gestión Integral del Agua y Alcantarillado.</w:t>
      </w:r>
    </w:p>
    <w:p w:rsidR="004064DC" w:rsidRPr="000778A4" w:rsidRDefault="00FB480A" w:rsidP="001E72C4">
      <w:pPr>
        <w:pStyle w:val="Prrafodelista"/>
        <w:numPr>
          <w:ilvl w:val="0"/>
          <w:numId w:val="19"/>
        </w:numPr>
        <w:spacing w:after="0" w:line="240" w:lineRule="auto"/>
        <w:ind w:left="1434" w:hanging="357"/>
        <w:jc w:val="both"/>
        <w:rPr>
          <w:rFonts w:ascii="Arial" w:hAnsi="Arial" w:cs="Arial"/>
          <w:b/>
          <w:sz w:val="19"/>
          <w:szCs w:val="19"/>
        </w:rPr>
      </w:pPr>
      <w:r w:rsidRPr="000778A4">
        <w:rPr>
          <w:rFonts w:ascii="Arial" w:hAnsi="Arial" w:cs="Arial"/>
          <w:b/>
          <w:sz w:val="19"/>
          <w:szCs w:val="19"/>
        </w:rPr>
        <w:t>La fecha del acta y el número de acuerdo:</w:t>
      </w:r>
      <w:r w:rsidRPr="000778A4">
        <w:rPr>
          <w:rFonts w:ascii="Arial" w:hAnsi="Arial" w:cs="Arial"/>
          <w:sz w:val="19"/>
          <w:szCs w:val="19"/>
        </w:rPr>
        <w:t xml:space="preserve"> </w:t>
      </w:r>
      <w:r w:rsidR="00A235F0" w:rsidRPr="000778A4">
        <w:rPr>
          <w:rFonts w:ascii="Arial" w:hAnsi="Arial" w:cs="Arial"/>
          <w:sz w:val="19"/>
          <w:szCs w:val="19"/>
        </w:rPr>
        <w:t xml:space="preserve">25 (veinticinco) de noviembre </w:t>
      </w:r>
      <w:r w:rsidRPr="000778A4">
        <w:rPr>
          <w:rFonts w:ascii="Arial" w:hAnsi="Arial" w:cs="Arial"/>
          <w:sz w:val="19"/>
          <w:szCs w:val="19"/>
        </w:rPr>
        <w:t>de 2016</w:t>
      </w:r>
      <w:r w:rsidR="00A235F0" w:rsidRPr="000778A4">
        <w:rPr>
          <w:rFonts w:ascii="Arial" w:hAnsi="Arial" w:cs="Arial"/>
          <w:sz w:val="19"/>
          <w:szCs w:val="19"/>
        </w:rPr>
        <w:t xml:space="preserve"> (dos mil dieciséis)</w:t>
      </w:r>
      <w:r w:rsidRPr="000778A4">
        <w:rPr>
          <w:rFonts w:ascii="Arial" w:hAnsi="Arial" w:cs="Arial"/>
          <w:sz w:val="19"/>
          <w:szCs w:val="19"/>
        </w:rPr>
        <w:t>, acuerdo número 1.1./2016.</w:t>
      </w:r>
    </w:p>
    <w:p w:rsidR="00FB480A" w:rsidRPr="000778A4" w:rsidRDefault="00FB480A" w:rsidP="00FB480A">
      <w:pPr>
        <w:pStyle w:val="Prrafodelista"/>
        <w:numPr>
          <w:ilvl w:val="0"/>
          <w:numId w:val="19"/>
        </w:numPr>
        <w:spacing w:after="0" w:line="240" w:lineRule="auto"/>
        <w:ind w:left="1434" w:hanging="357"/>
        <w:jc w:val="both"/>
        <w:rPr>
          <w:rFonts w:ascii="Arial" w:hAnsi="Arial" w:cs="Arial"/>
          <w:b/>
          <w:sz w:val="19"/>
          <w:szCs w:val="19"/>
        </w:rPr>
      </w:pPr>
      <w:r w:rsidRPr="000778A4">
        <w:rPr>
          <w:rFonts w:ascii="Arial" w:hAnsi="Arial" w:cs="Arial"/>
          <w:b/>
          <w:sz w:val="19"/>
          <w:szCs w:val="19"/>
        </w:rPr>
        <w:t>Los criterios</w:t>
      </w:r>
      <w:r w:rsidR="00AF53CA" w:rsidRPr="000778A4">
        <w:rPr>
          <w:rFonts w:ascii="Arial" w:hAnsi="Arial" w:cs="Arial"/>
          <w:b/>
          <w:sz w:val="19"/>
          <w:szCs w:val="19"/>
        </w:rPr>
        <w:t xml:space="preserve"> de clasificación de información aplicables: </w:t>
      </w:r>
      <w:r w:rsidR="00312EFD" w:rsidRPr="000778A4">
        <w:rPr>
          <w:rFonts w:ascii="Arial" w:hAnsi="Arial" w:cs="Arial"/>
          <w:sz w:val="19"/>
          <w:szCs w:val="19"/>
        </w:rPr>
        <w:t>Los Lineamientos Generales en Materia de Clasificación de Información Pública y C</w:t>
      </w:r>
      <w:r w:rsidR="00AF53CA" w:rsidRPr="000778A4">
        <w:rPr>
          <w:rFonts w:ascii="Arial" w:hAnsi="Arial" w:cs="Arial"/>
          <w:sz w:val="19"/>
          <w:szCs w:val="19"/>
        </w:rPr>
        <w:t>riterios Generales en materia de Clasificación de Información Pública del Municipio de Zapopan, Jalisco</w:t>
      </w:r>
      <w:r w:rsidR="00312EFD" w:rsidRPr="000778A4">
        <w:rPr>
          <w:rFonts w:ascii="Arial" w:hAnsi="Arial" w:cs="Arial"/>
          <w:sz w:val="19"/>
          <w:szCs w:val="19"/>
        </w:rPr>
        <w:t>.</w:t>
      </w:r>
    </w:p>
    <w:p w:rsidR="00312EFD" w:rsidRPr="000778A4" w:rsidRDefault="004E13EC" w:rsidP="00FB480A">
      <w:pPr>
        <w:pStyle w:val="Prrafodelista"/>
        <w:numPr>
          <w:ilvl w:val="0"/>
          <w:numId w:val="19"/>
        </w:numPr>
        <w:spacing w:after="0" w:line="240" w:lineRule="auto"/>
        <w:ind w:left="1434" w:hanging="357"/>
        <w:jc w:val="both"/>
        <w:rPr>
          <w:rFonts w:ascii="Arial" w:hAnsi="Arial" w:cs="Arial"/>
          <w:b/>
          <w:sz w:val="19"/>
          <w:szCs w:val="19"/>
        </w:rPr>
      </w:pPr>
      <w:r w:rsidRPr="000778A4">
        <w:rPr>
          <w:rFonts w:ascii="Arial" w:hAnsi="Arial" w:cs="Arial"/>
          <w:b/>
          <w:sz w:val="19"/>
          <w:szCs w:val="19"/>
        </w:rPr>
        <w:t>El fundamento legal y la motivación:</w:t>
      </w:r>
    </w:p>
    <w:p w:rsidR="004E13EC" w:rsidRPr="000778A4" w:rsidRDefault="004E13EC" w:rsidP="004E13EC">
      <w:pPr>
        <w:pStyle w:val="Prrafodelista"/>
        <w:spacing w:after="0" w:line="240" w:lineRule="auto"/>
        <w:ind w:left="1434"/>
        <w:jc w:val="both"/>
        <w:rPr>
          <w:rFonts w:ascii="Arial" w:hAnsi="Arial" w:cs="Arial"/>
          <w:sz w:val="19"/>
          <w:szCs w:val="19"/>
        </w:rPr>
      </w:pPr>
      <w:r w:rsidRPr="000778A4">
        <w:rPr>
          <w:rFonts w:ascii="Arial" w:hAnsi="Arial" w:cs="Arial"/>
          <w:b/>
          <w:sz w:val="19"/>
          <w:szCs w:val="19"/>
        </w:rPr>
        <w:t>Fundamentación</w:t>
      </w:r>
      <w:r w:rsidR="00E369DA" w:rsidRPr="000778A4">
        <w:rPr>
          <w:rFonts w:ascii="Arial" w:hAnsi="Arial" w:cs="Arial"/>
          <w:b/>
          <w:sz w:val="19"/>
          <w:szCs w:val="19"/>
        </w:rPr>
        <w:t xml:space="preserve">: </w:t>
      </w:r>
      <w:r w:rsidR="007769DC" w:rsidRPr="000778A4">
        <w:rPr>
          <w:rFonts w:ascii="Arial" w:hAnsi="Arial" w:cs="Arial"/>
          <w:sz w:val="19"/>
          <w:szCs w:val="19"/>
        </w:rPr>
        <w:t xml:space="preserve">De conformidad con </w:t>
      </w:r>
      <w:r w:rsidR="00E369DA" w:rsidRPr="000778A4">
        <w:rPr>
          <w:rFonts w:ascii="Arial" w:hAnsi="Arial" w:cs="Arial"/>
          <w:sz w:val="19"/>
          <w:szCs w:val="19"/>
        </w:rPr>
        <w:t>l</w:t>
      </w:r>
      <w:r w:rsidR="007769DC" w:rsidRPr="000778A4">
        <w:rPr>
          <w:rFonts w:ascii="Arial" w:hAnsi="Arial" w:cs="Arial"/>
          <w:sz w:val="19"/>
          <w:szCs w:val="19"/>
        </w:rPr>
        <w:t>os</w:t>
      </w:r>
      <w:r w:rsidR="00E369DA" w:rsidRPr="000778A4">
        <w:rPr>
          <w:rFonts w:ascii="Arial" w:hAnsi="Arial" w:cs="Arial"/>
          <w:sz w:val="19"/>
          <w:szCs w:val="19"/>
        </w:rPr>
        <w:t xml:space="preserve"> art</w:t>
      </w:r>
      <w:r w:rsidR="00A12842" w:rsidRPr="000778A4">
        <w:rPr>
          <w:rFonts w:ascii="Arial" w:hAnsi="Arial" w:cs="Arial"/>
          <w:sz w:val="19"/>
          <w:szCs w:val="19"/>
        </w:rPr>
        <w:t xml:space="preserve">ículos Décimo, Décimo Primero, Décimo Segundo, Décimo Tercero, Décimo Quinto, Vigésimo Sexto y fracción IV inciso b) del </w:t>
      </w:r>
      <w:r w:rsidR="00E71CD8" w:rsidRPr="000778A4">
        <w:rPr>
          <w:rFonts w:ascii="Arial" w:hAnsi="Arial" w:cs="Arial"/>
          <w:sz w:val="19"/>
          <w:szCs w:val="19"/>
        </w:rPr>
        <w:t xml:space="preserve">artículo </w:t>
      </w:r>
      <w:r w:rsidR="00A12842" w:rsidRPr="000778A4">
        <w:rPr>
          <w:rFonts w:ascii="Arial" w:hAnsi="Arial" w:cs="Arial"/>
          <w:sz w:val="19"/>
          <w:szCs w:val="19"/>
        </w:rPr>
        <w:t>Trigésimo Primero</w:t>
      </w:r>
      <w:r w:rsidR="00E71CD8" w:rsidRPr="000778A4">
        <w:rPr>
          <w:rFonts w:ascii="Arial" w:hAnsi="Arial" w:cs="Arial"/>
          <w:sz w:val="19"/>
          <w:szCs w:val="19"/>
        </w:rPr>
        <w:t xml:space="preserve"> de los Lineamientos en materia de clasificación de información pública, que deberán observar los sujetos obligados previstos en la Ley de Transparencia y Acceso a la Información Pública del Estado de Jalisco y sus Municipios.</w:t>
      </w:r>
    </w:p>
    <w:p w:rsidR="00E74959" w:rsidRPr="000778A4" w:rsidRDefault="00E74959" w:rsidP="004E13EC">
      <w:pPr>
        <w:pStyle w:val="Prrafodelista"/>
        <w:spacing w:after="0" w:line="240" w:lineRule="auto"/>
        <w:ind w:left="1434"/>
        <w:jc w:val="both"/>
        <w:rPr>
          <w:rFonts w:ascii="Arial" w:hAnsi="Arial" w:cs="Arial"/>
          <w:sz w:val="19"/>
          <w:szCs w:val="19"/>
        </w:rPr>
      </w:pPr>
      <w:r w:rsidRPr="000778A4">
        <w:rPr>
          <w:rFonts w:ascii="Arial" w:hAnsi="Arial" w:cs="Arial"/>
          <w:b/>
          <w:sz w:val="19"/>
          <w:szCs w:val="19"/>
        </w:rPr>
        <w:t>Motivación:</w:t>
      </w:r>
      <w:r w:rsidRPr="000778A4">
        <w:rPr>
          <w:rFonts w:ascii="Arial" w:hAnsi="Arial" w:cs="Arial"/>
          <w:sz w:val="19"/>
          <w:szCs w:val="19"/>
        </w:rPr>
        <w:t xml:space="preserve"> Los planos de redes de agua potable contienen información </w:t>
      </w:r>
      <w:r w:rsidR="007F63E0" w:rsidRPr="000778A4">
        <w:rPr>
          <w:rFonts w:ascii="Arial" w:hAnsi="Arial" w:cs="Arial"/>
          <w:sz w:val="19"/>
          <w:szCs w:val="19"/>
        </w:rPr>
        <w:t xml:space="preserve">sobre la infraestructura de las redes de agua potable y alcantarillado, en la que se publique </w:t>
      </w:r>
      <w:r w:rsidR="00463457" w:rsidRPr="000778A4">
        <w:rPr>
          <w:rFonts w:ascii="Arial" w:hAnsi="Arial" w:cs="Arial"/>
          <w:sz w:val="19"/>
          <w:szCs w:val="19"/>
        </w:rPr>
        <w:t>la localización de las mismas (planos, mapas, trayectorias). Es importante considerar que de publicar dicha información, cualquier persona conocería la ubicación del equipo que integra las redes del sistema de agua potable que utiliza este municipio, por lo que dicha información podría ser utilizada para actividades de vandalismo, uso indebido del agua, de su equipo o su infraestructura  causando daño al sistema de redes de agua por robo o destrucción del equipo, por manejo inadecuado del mismo, o por suministro de sustancias o agentes contaminantes, o por la generación de tomas y descargas clandestinas; lo que podría causar la interrupción de la correcta y oportuna</w:t>
      </w:r>
      <w:r w:rsidR="004322D8" w:rsidRPr="000778A4">
        <w:rPr>
          <w:rFonts w:ascii="Arial" w:hAnsi="Arial" w:cs="Arial"/>
          <w:sz w:val="19"/>
          <w:szCs w:val="19"/>
        </w:rPr>
        <w:t xml:space="preserve"> prestación del servicio afectando a los habitantes del municipio; dificultar la </w:t>
      </w:r>
      <w:r w:rsidR="009405C8" w:rsidRPr="000778A4">
        <w:rPr>
          <w:rFonts w:ascii="Arial" w:hAnsi="Arial" w:cs="Arial"/>
          <w:sz w:val="19"/>
          <w:szCs w:val="19"/>
        </w:rPr>
        <w:t xml:space="preserve">recaudación de las contribuciones municipales por concepto de pago de agua, lo que en consecuencia impactaría o incluso dañaría </w:t>
      </w:r>
      <w:r w:rsidR="00FF470F" w:rsidRPr="000778A4">
        <w:rPr>
          <w:rFonts w:ascii="Arial" w:hAnsi="Arial" w:cs="Arial"/>
          <w:sz w:val="19"/>
          <w:szCs w:val="19"/>
        </w:rPr>
        <w:t>la estabilidad financiera del municipio</w:t>
      </w:r>
      <w:r w:rsidR="00D30334" w:rsidRPr="000778A4">
        <w:rPr>
          <w:rFonts w:ascii="Arial" w:hAnsi="Arial" w:cs="Arial"/>
          <w:sz w:val="19"/>
          <w:szCs w:val="19"/>
        </w:rPr>
        <w:t>, aunado a que pudiera comprometer la seguridad del municipio y/o sus habitantes , y afectar la salud de sus ciudadanos.</w:t>
      </w:r>
    </w:p>
    <w:p w:rsidR="00D30334" w:rsidRPr="000778A4" w:rsidRDefault="00D30334" w:rsidP="00D30334">
      <w:pPr>
        <w:pStyle w:val="Prrafodelista"/>
        <w:numPr>
          <w:ilvl w:val="0"/>
          <w:numId w:val="19"/>
        </w:numPr>
        <w:spacing w:after="0" w:line="240" w:lineRule="auto"/>
        <w:ind w:left="1434" w:hanging="357"/>
        <w:jc w:val="both"/>
        <w:rPr>
          <w:rFonts w:ascii="Arial" w:hAnsi="Arial" w:cs="Arial"/>
          <w:b/>
          <w:sz w:val="19"/>
          <w:szCs w:val="19"/>
        </w:rPr>
      </w:pPr>
      <w:r w:rsidRPr="000778A4">
        <w:rPr>
          <w:rFonts w:ascii="Arial" w:hAnsi="Arial" w:cs="Arial"/>
          <w:b/>
          <w:sz w:val="19"/>
          <w:szCs w:val="19"/>
        </w:rPr>
        <w:t xml:space="preserve">El carácter de reservada y/o confidencial, indicando en su caso, las partes o páginas del documento en el que consten: </w:t>
      </w:r>
      <w:r w:rsidRPr="000778A4">
        <w:rPr>
          <w:rFonts w:ascii="Arial" w:hAnsi="Arial" w:cs="Arial"/>
          <w:sz w:val="19"/>
          <w:szCs w:val="19"/>
        </w:rPr>
        <w:t>Información clasificada con carácter reservada.</w:t>
      </w:r>
    </w:p>
    <w:p w:rsidR="001A24A3" w:rsidRPr="000778A4" w:rsidRDefault="00D30334" w:rsidP="000778A4">
      <w:pPr>
        <w:pStyle w:val="Prrafodelista"/>
        <w:numPr>
          <w:ilvl w:val="0"/>
          <w:numId w:val="19"/>
        </w:numPr>
        <w:spacing w:after="0" w:line="240" w:lineRule="auto"/>
        <w:ind w:left="1434" w:hanging="357"/>
        <w:jc w:val="both"/>
        <w:rPr>
          <w:rFonts w:ascii="Arial" w:hAnsi="Arial" w:cs="Arial"/>
          <w:b/>
          <w:sz w:val="19"/>
          <w:szCs w:val="19"/>
          <w:lang w:val="es-ES_tradnl"/>
        </w:rPr>
      </w:pPr>
      <w:r w:rsidRPr="000778A4">
        <w:rPr>
          <w:rFonts w:ascii="Arial" w:hAnsi="Arial" w:cs="Arial"/>
          <w:b/>
          <w:sz w:val="19"/>
          <w:szCs w:val="19"/>
        </w:rPr>
        <w:t xml:space="preserve">La precisión del plazo de reserva, así como su fecha de inicio, debiendo motivar el mismo: </w:t>
      </w:r>
      <w:r w:rsidRPr="000778A4">
        <w:rPr>
          <w:rFonts w:ascii="Arial" w:hAnsi="Arial" w:cs="Arial"/>
          <w:sz w:val="19"/>
          <w:szCs w:val="19"/>
        </w:rPr>
        <w:t xml:space="preserve">La reserva inicia el </w:t>
      </w:r>
      <w:r w:rsidR="00A235F0" w:rsidRPr="000778A4">
        <w:rPr>
          <w:rFonts w:ascii="Arial" w:hAnsi="Arial" w:cs="Arial"/>
          <w:sz w:val="19"/>
          <w:szCs w:val="19"/>
        </w:rPr>
        <w:t xml:space="preserve">25 (veinticinco) de noviembre </w:t>
      </w:r>
      <w:r w:rsidRPr="000778A4">
        <w:rPr>
          <w:rFonts w:ascii="Arial" w:hAnsi="Arial" w:cs="Arial"/>
          <w:sz w:val="19"/>
          <w:szCs w:val="19"/>
        </w:rPr>
        <w:t xml:space="preserve">de 2016 y concluye el día </w:t>
      </w:r>
      <w:r w:rsidR="00A235F0" w:rsidRPr="000778A4">
        <w:rPr>
          <w:rFonts w:ascii="Arial" w:hAnsi="Arial" w:cs="Arial"/>
          <w:sz w:val="19"/>
          <w:szCs w:val="19"/>
        </w:rPr>
        <w:t>25 (veinticinco)</w:t>
      </w:r>
      <w:r w:rsidRPr="000778A4">
        <w:rPr>
          <w:rFonts w:ascii="Arial" w:hAnsi="Arial" w:cs="Arial"/>
          <w:sz w:val="19"/>
          <w:szCs w:val="19"/>
        </w:rPr>
        <w:t xml:space="preserve"> </w:t>
      </w:r>
      <w:r w:rsidR="00E27937" w:rsidRPr="000778A4">
        <w:rPr>
          <w:rFonts w:ascii="Arial" w:hAnsi="Arial" w:cs="Arial"/>
          <w:sz w:val="19"/>
          <w:szCs w:val="19"/>
        </w:rPr>
        <w:t xml:space="preserve">de </w:t>
      </w:r>
      <w:r w:rsidR="00A235F0" w:rsidRPr="000778A4">
        <w:rPr>
          <w:rFonts w:ascii="Arial" w:hAnsi="Arial" w:cs="Arial"/>
          <w:sz w:val="19"/>
          <w:szCs w:val="19"/>
        </w:rPr>
        <w:t>noviembre</w:t>
      </w:r>
      <w:r w:rsidR="00E27937" w:rsidRPr="000778A4">
        <w:rPr>
          <w:rFonts w:ascii="Arial" w:hAnsi="Arial" w:cs="Arial"/>
          <w:sz w:val="19"/>
          <w:szCs w:val="19"/>
        </w:rPr>
        <w:t xml:space="preserve"> </w:t>
      </w:r>
      <w:r w:rsidR="00A235F0" w:rsidRPr="000778A4">
        <w:rPr>
          <w:rFonts w:ascii="Arial" w:hAnsi="Arial" w:cs="Arial"/>
          <w:sz w:val="19"/>
          <w:szCs w:val="19"/>
        </w:rPr>
        <w:t>de 2021 (dos mil veintiuno)</w:t>
      </w:r>
      <w:r w:rsidR="00E27937" w:rsidRPr="000778A4">
        <w:rPr>
          <w:rFonts w:ascii="Arial" w:hAnsi="Arial" w:cs="Arial"/>
          <w:sz w:val="19"/>
          <w:szCs w:val="19"/>
        </w:rPr>
        <w:t>, periodo que cubre la reserva de la informaci</w:t>
      </w:r>
      <w:r w:rsidR="00A235F0" w:rsidRPr="000778A4">
        <w:rPr>
          <w:rFonts w:ascii="Arial" w:hAnsi="Arial" w:cs="Arial"/>
          <w:sz w:val="19"/>
          <w:szCs w:val="19"/>
        </w:rPr>
        <w:t xml:space="preserve">ón por cinco </w:t>
      </w:r>
      <w:r w:rsidR="000D1F40" w:rsidRPr="000778A4">
        <w:rPr>
          <w:rFonts w:ascii="Arial" w:hAnsi="Arial" w:cs="Arial"/>
          <w:sz w:val="19"/>
          <w:szCs w:val="19"/>
        </w:rPr>
        <w:t>año</w:t>
      </w:r>
      <w:r w:rsidR="00A235F0" w:rsidRPr="000778A4">
        <w:rPr>
          <w:rFonts w:ascii="Arial" w:hAnsi="Arial" w:cs="Arial"/>
          <w:sz w:val="19"/>
          <w:szCs w:val="19"/>
        </w:rPr>
        <w:t>s, atendiendo a lo estipulado</w:t>
      </w:r>
      <w:r w:rsidR="000778A4" w:rsidRPr="000778A4">
        <w:rPr>
          <w:rFonts w:ascii="Arial" w:hAnsi="Arial" w:cs="Arial"/>
          <w:sz w:val="19"/>
          <w:szCs w:val="19"/>
        </w:rPr>
        <w:t xml:space="preserve"> </w:t>
      </w:r>
      <w:r w:rsidR="00A235F0" w:rsidRPr="000778A4">
        <w:rPr>
          <w:rFonts w:ascii="Arial" w:hAnsi="Arial" w:cs="Arial"/>
          <w:sz w:val="19"/>
          <w:szCs w:val="19"/>
        </w:rPr>
        <w:t xml:space="preserve">por el </w:t>
      </w:r>
      <w:r w:rsidR="001A24A3" w:rsidRPr="000778A4">
        <w:rPr>
          <w:rFonts w:ascii="Arial" w:hAnsi="Arial" w:cs="Arial"/>
          <w:sz w:val="19"/>
          <w:szCs w:val="19"/>
        </w:rPr>
        <w:t>artículo 19 de la Ley de Transparencia y Acceso a la Información Pública del Est</w:t>
      </w:r>
      <w:r w:rsidR="00A235F0" w:rsidRPr="000778A4">
        <w:rPr>
          <w:rFonts w:ascii="Arial" w:hAnsi="Arial" w:cs="Arial"/>
          <w:sz w:val="19"/>
          <w:szCs w:val="19"/>
        </w:rPr>
        <w:t>ado de Jalisco y sus Municipios</w:t>
      </w:r>
      <w:r w:rsidR="001A24A3" w:rsidRPr="000778A4">
        <w:rPr>
          <w:rFonts w:ascii="Arial" w:eastAsia="Times New Roman" w:hAnsi="Arial" w:cs="Arial"/>
          <w:b/>
          <w:bCs/>
          <w:sz w:val="19"/>
          <w:szCs w:val="19"/>
          <w:lang w:val="es-ES_tradnl" w:eastAsia="es-ES"/>
        </w:rPr>
        <w:t>.</w:t>
      </w:r>
      <w:r w:rsidR="001A24A3" w:rsidRPr="000778A4">
        <w:rPr>
          <w:rFonts w:ascii="Arial" w:hAnsi="Arial" w:cs="Arial"/>
          <w:b/>
          <w:sz w:val="19"/>
          <w:szCs w:val="19"/>
          <w:lang w:val="es-ES_tradnl"/>
        </w:rPr>
        <w:t xml:space="preserve"> </w:t>
      </w:r>
    </w:p>
    <w:p w:rsidR="00D30334" w:rsidRDefault="00D30334" w:rsidP="004E13EC">
      <w:pPr>
        <w:pStyle w:val="Prrafodelista"/>
        <w:spacing w:after="0" w:line="240" w:lineRule="auto"/>
        <w:ind w:left="1434"/>
        <w:jc w:val="both"/>
        <w:rPr>
          <w:rFonts w:ascii="Arial" w:hAnsi="Arial" w:cs="Arial"/>
          <w:sz w:val="20"/>
          <w:szCs w:val="20"/>
        </w:rPr>
      </w:pPr>
    </w:p>
    <w:p w:rsidR="000778A4" w:rsidRDefault="00DB1312" w:rsidP="00C1390E">
      <w:pPr>
        <w:spacing w:line="360" w:lineRule="auto"/>
        <w:jc w:val="both"/>
        <w:rPr>
          <w:rFonts w:ascii="Arial" w:hAnsi="Arial" w:cs="Arial"/>
          <w:sz w:val="20"/>
          <w:szCs w:val="20"/>
        </w:rPr>
      </w:pPr>
      <w:r w:rsidRPr="00DB1312">
        <w:rPr>
          <w:rFonts w:ascii="Arial" w:hAnsi="Arial" w:cs="Arial"/>
          <w:sz w:val="20"/>
          <w:szCs w:val="20"/>
        </w:rPr>
        <w:t xml:space="preserve">Con base </w:t>
      </w:r>
      <w:r>
        <w:rPr>
          <w:rFonts w:ascii="Arial" w:hAnsi="Arial" w:cs="Arial"/>
          <w:sz w:val="20"/>
          <w:szCs w:val="20"/>
        </w:rPr>
        <w:t>en lo anteriormente expuesto este Comité de Clasificación tiene</w:t>
      </w:r>
      <w:r w:rsidR="002D2DCB">
        <w:rPr>
          <w:rFonts w:ascii="Arial" w:hAnsi="Arial" w:cs="Arial"/>
          <w:sz w:val="20"/>
          <w:szCs w:val="20"/>
        </w:rPr>
        <w:t xml:space="preserve"> a bien, determinar </w:t>
      </w:r>
      <w:r w:rsidR="00227B94" w:rsidRPr="00227B94">
        <w:rPr>
          <w:rFonts w:ascii="Arial" w:hAnsi="Arial" w:cs="Arial"/>
          <w:b/>
          <w:sz w:val="20"/>
          <w:szCs w:val="20"/>
        </w:rPr>
        <w:t>APROBAR POR UNANIMIDAD</w:t>
      </w:r>
      <w:r w:rsidR="00227B94">
        <w:rPr>
          <w:rFonts w:ascii="Arial" w:hAnsi="Arial" w:cs="Arial"/>
          <w:sz w:val="20"/>
          <w:szCs w:val="20"/>
        </w:rPr>
        <w:t>,</w:t>
      </w:r>
      <w:r>
        <w:rPr>
          <w:rFonts w:ascii="Arial" w:hAnsi="Arial" w:cs="Arial"/>
          <w:sz w:val="20"/>
          <w:szCs w:val="20"/>
        </w:rPr>
        <w:t xml:space="preserve"> el siguiente punto de:</w:t>
      </w:r>
    </w:p>
    <w:p w:rsidR="00B675A9" w:rsidRDefault="00B675A9" w:rsidP="00C1390E">
      <w:pPr>
        <w:spacing w:line="360" w:lineRule="auto"/>
        <w:jc w:val="both"/>
        <w:rPr>
          <w:rFonts w:ascii="Arial" w:hAnsi="Arial" w:cs="Arial"/>
          <w:sz w:val="20"/>
          <w:szCs w:val="20"/>
        </w:rPr>
      </w:pPr>
    </w:p>
    <w:p w:rsidR="00B675A9" w:rsidRDefault="00B675A9" w:rsidP="00C1390E">
      <w:pPr>
        <w:spacing w:line="360" w:lineRule="auto"/>
        <w:jc w:val="both"/>
        <w:rPr>
          <w:rFonts w:ascii="Arial" w:hAnsi="Arial" w:cs="Arial"/>
          <w:sz w:val="20"/>
          <w:szCs w:val="20"/>
        </w:rPr>
      </w:pPr>
    </w:p>
    <w:p w:rsidR="000778A4" w:rsidRPr="00DB1312" w:rsidRDefault="00DB1312" w:rsidP="00C1390E">
      <w:pPr>
        <w:spacing w:line="360" w:lineRule="auto"/>
        <w:jc w:val="both"/>
        <w:rPr>
          <w:rFonts w:ascii="Arial" w:hAnsi="Arial" w:cs="Arial"/>
          <w:b/>
          <w:sz w:val="20"/>
          <w:szCs w:val="20"/>
        </w:rPr>
      </w:pPr>
      <w:r w:rsidRPr="00DB1312">
        <w:rPr>
          <w:rFonts w:ascii="Arial" w:hAnsi="Arial" w:cs="Arial"/>
          <w:b/>
          <w:sz w:val="20"/>
          <w:szCs w:val="20"/>
        </w:rPr>
        <w:t xml:space="preserve">ACUERDO.- </w:t>
      </w:r>
      <w:r>
        <w:rPr>
          <w:rFonts w:ascii="Arial" w:hAnsi="Arial" w:cs="Arial"/>
          <w:b/>
          <w:sz w:val="20"/>
          <w:szCs w:val="20"/>
        </w:rPr>
        <w:t>La información relacionada a la infraestructura de las redes de agua potable y alcantarillado, en la que se publique la localización de las mismas (planos, mapas, trayectoria) de conformidad con la normatividad antes referida</w:t>
      </w:r>
      <w:r w:rsidR="000D1F40">
        <w:rPr>
          <w:rFonts w:ascii="Arial" w:hAnsi="Arial" w:cs="Arial"/>
          <w:b/>
          <w:sz w:val="20"/>
          <w:szCs w:val="20"/>
        </w:rPr>
        <w:t>, queda clasificada como reservada.</w:t>
      </w:r>
    </w:p>
    <w:p w:rsidR="00B24B48" w:rsidRDefault="004433CC" w:rsidP="00C1390E">
      <w:pPr>
        <w:pStyle w:val="Prrafodelista"/>
        <w:numPr>
          <w:ilvl w:val="0"/>
          <w:numId w:val="9"/>
        </w:numPr>
        <w:tabs>
          <w:tab w:val="left" w:pos="284"/>
          <w:tab w:val="left" w:pos="851"/>
        </w:tabs>
        <w:spacing w:after="0" w:line="360" w:lineRule="auto"/>
        <w:jc w:val="both"/>
        <w:rPr>
          <w:rFonts w:ascii="Arial" w:hAnsi="Arial" w:cs="Arial"/>
          <w:b/>
          <w:sz w:val="20"/>
          <w:szCs w:val="20"/>
        </w:rPr>
      </w:pPr>
      <w:r>
        <w:rPr>
          <w:rFonts w:ascii="Arial" w:hAnsi="Arial" w:cs="Arial"/>
          <w:b/>
          <w:sz w:val="20"/>
          <w:szCs w:val="20"/>
        </w:rPr>
        <w:t>REVISIÓ</w:t>
      </w:r>
      <w:r w:rsidR="00B24B48" w:rsidRPr="00DB1312">
        <w:rPr>
          <w:rFonts w:ascii="Arial" w:hAnsi="Arial" w:cs="Arial"/>
          <w:b/>
          <w:sz w:val="20"/>
          <w:szCs w:val="20"/>
        </w:rPr>
        <w:t>N, DISCUSIÓN, Y EN SU CASO, APROBACIÓN, NEGACIÓN O MODIFICACIÓN DE LOS SISTEMAS DE INFORMACIÓN RESERVADA Y CONFIDENCIAL</w:t>
      </w:r>
      <w:r w:rsidR="00B13FE8">
        <w:rPr>
          <w:rFonts w:ascii="Arial" w:hAnsi="Arial" w:cs="Arial"/>
          <w:b/>
          <w:sz w:val="20"/>
          <w:szCs w:val="20"/>
        </w:rPr>
        <w:t>.</w:t>
      </w:r>
    </w:p>
    <w:p w:rsidR="000778A4" w:rsidRPr="000778A4" w:rsidRDefault="000778A4" w:rsidP="000778A4">
      <w:pPr>
        <w:pStyle w:val="Prrafodelista"/>
        <w:tabs>
          <w:tab w:val="left" w:pos="284"/>
          <w:tab w:val="left" w:pos="851"/>
        </w:tabs>
        <w:spacing w:after="0" w:line="360" w:lineRule="auto"/>
        <w:jc w:val="both"/>
        <w:rPr>
          <w:rFonts w:ascii="Arial" w:hAnsi="Arial" w:cs="Arial"/>
          <w:b/>
          <w:sz w:val="20"/>
          <w:szCs w:val="20"/>
        </w:rPr>
      </w:pPr>
    </w:p>
    <w:p w:rsidR="004064DC" w:rsidRDefault="00B24B48" w:rsidP="00C1390E">
      <w:pPr>
        <w:spacing w:line="360" w:lineRule="auto"/>
        <w:jc w:val="both"/>
        <w:rPr>
          <w:rFonts w:ascii="Arial" w:hAnsi="Arial" w:cs="Arial"/>
          <w:sz w:val="20"/>
          <w:szCs w:val="20"/>
        </w:rPr>
      </w:pPr>
      <w:r>
        <w:rPr>
          <w:rFonts w:ascii="Arial" w:hAnsi="Arial" w:cs="Arial"/>
          <w:sz w:val="20"/>
          <w:szCs w:val="20"/>
        </w:rPr>
        <w:t>En virtud de la obligación que existe por este sujeto obligado de actualizar los Sistemas de Información Confidencial y Reservada establecida en los artículos 46 y consiguientes del Reglamento de la Ley de Transparencia y Acceso a la información Pública del Estado de Jalisco y sus Municipios (Reglam</w:t>
      </w:r>
      <w:r w:rsidR="0088246E">
        <w:rPr>
          <w:rFonts w:ascii="Arial" w:hAnsi="Arial" w:cs="Arial"/>
          <w:sz w:val="20"/>
          <w:szCs w:val="20"/>
        </w:rPr>
        <w:t>ento de la Ley), este Comité considero</w:t>
      </w:r>
      <w:r>
        <w:rPr>
          <w:rFonts w:ascii="Arial" w:hAnsi="Arial" w:cs="Arial"/>
          <w:sz w:val="20"/>
          <w:szCs w:val="20"/>
        </w:rPr>
        <w:t xml:space="preserve"> la necesidad de sesionar para analizar la propuesta de actualización de los sistemas de informaci</w:t>
      </w:r>
      <w:r w:rsidR="006C00CA">
        <w:rPr>
          <w:rFonts w:ascii="Arial" w:hAnsi="Arial" w:cs="Arial"/>
          <w:sz w:val="20"/>
          <w:szCs w:val="20"/>
        </w:rPr>
        <w:t>ón confidencial y res</w:t>
      </w:r>
      <w:r>
        <w:rPr>
          <w:rFonts w:ascii="Arial" w:hAnsi="Arial" w:cs="Arial"/>
          <w:sz w:val="20"/>
          <w:szCs w:val="20"/>
        </w:rPr>
        <w:t>ervada.</w:t>
      </w:r>
    </w:p>
    <w:p w:rsidR="00B96316" w:rsidRDefault="006C00CA" w:rsidP="00C1390E">
      <w:pPr>
        <w:spacing w:line="360" w:lineRule="auto"/>
        <w:jc w:val="both"/>
        <w:rPr>
          <w:rFonts w:ascii="Arial" w:hAnsi="Arial" w:cs="Arial"/>
          <w:sz w:val="20"/>
          <w:szCs w:val="20"/>
        </w:rPr>
      </w:pPr>
      <w:r>
        <w:rPr>
          <w:rFonts w:ascii="Arial" w:hAnsi="Arial" w:cs="Arial"/>
          <w:sz w:val="20"/>
          <w:szCs w:val="20"/>
        </w:rPr>
        <w:t>Asimismo, se aclaró que apremia el tiemp</w:t>
      </w:r>
      <w:r w:rsidR="0025508F">
        <w:rPr>
          <w:rFonts w:ascii="Arial" w:hAnsi="Arial" w:cs="Arial"/>
          <w:sz w:val="20"/>
          <w:szCs w:val="20"/>
        </w:rPr>
        <w:t>o para no sólo la actualización, sino también la modificación de los sistemas, ya que considera importante mantener al corriente la información en materia de clasificación de la información pública.</w:t>
      </w:r>
    </w:p>
    <w:p w:rsidR="0025508F" w:rsidRDefault="00834B4D" w:rsidP="00C1390E">
      <w:pPr>
        <w:spacing w:line="360" w:lineRule="auto"/>
        <w:jc w:val="both"/>
        <w:rPr>
          <w:rFonts w:ascii="Arial" w:hAnsi="Arial" w:cs="Arial"/>
          <w:sz w:val="20"/>
          <w:szCs w:val="20"/>
        </w:rPr>
      </w:pPr>
      <w:r>
        <w:rPr>
          <w:rFonts w:ascii="Arial" w:hAnsi="Arial" w:cs="Arial"/>
          <w:sz w:val="20"/>
          <w:szCs w:val="20"/>
        </w:rPr>
        <w:t>Por lo mismo, el Comité propone aprobar la propuesta de actualización de los sistemas y, a su vez, requerir a las áreas o unidades administrativas del pre</w:t>
      </w:r>
      <w:r w:rsidR="00D762A6">
        <w:rPr>
          <w:rFonts w:ascii="Arial" w:hAnsi="Arial" w:cs="Arial"/>
          <w:sz w:val="20"/>
          <w:szCs w:val="20"/>
        </w:rPr>
        <w:t>sente sujeto obligado para que</w:t>
      </w:r>
      <w:r>
        <w:rPr>
          <w:rFonts w:ascii="Arial" w:hAnsi="Arial" w:cs="Arial"/>
          <w:sz w:val="20"/>
          <w:szCs w:val="20"/>
        </w:rPr>
        <w:t xml:space="preserve"> se inicie el proceso para </w:t>
      </w:r>
      <w:r w:rsidR="00AA31A2">
        <w:rPr>
          <w:rFonts w:ascii="Arial" w:hAnsi="Arial" w:cs="Arial"/>
          <w:sz w:val="20"/>
          <w:szCs w:val="20"/>
        </w:rPr>
        <w:t>actualizar</w:t>
      </w:r>
      <w:r>
        <w:rPr>
          <w:rFonts w:ascii="Arial" w:hAnsi="Arial" w:cs="Arial"/>
          <w:sz w:val="20"/>
          <w:szCs w:val="20"/>
        </w:rPr>
        <w:t xml:space="preserve"> los sistemas de información de acuerdo con las necesidades de esta Administración.</w:t>
      </w:r>
    </w:p>
    <w:p w:rsidR="00FE2C9F" w:rsidRDefault="00FE2C9F" w:rsidP="00C1390E">
      <w:pPr>
        <w:spacing w:line="360" w:lineRule="auto"/>
        <w:jc w:val="both"/>
        <w:rPr>
          <w:rFonts w:ascii="Arial" w:hAnsi="Arial" w:cs="Arial"/>
          <w:sz w:val="20"/>
          <w:szCs w:val="20"/>
        </w:rPr>
      </w:pPr>
      <w:r>
        <w:rPr>
          <w:rFonts w:ascii="Arial" w:hAnsi="Arial" w:cs="Arial"/>
          <w:sz w:val="20"/>
          <w:szCs w:val="20"/>
        </w:rPr>
        <w:t>Finalmente, en este apartado los miembros del Comité proponen dentro de este punto el analizar los Criterios Generales en Materia de Clasificación de la Información Pública del Municipio de Zapopan, Jalisco aprobados en la sesión ordinaria de fecha 09 de octubre de 2014 con la finalidad de revisar si  requieren alguna reforma o modificación.</w:t>
      </w:r>
    </w:p>
    <w:p w:rsidR="00834B4D" w:rsidRDefault="00834B4D" w:rsidP="00C1390E">
      <w:pPr>
        <w:spacing w:line="360" w:lineRule="auto"/>
        <w:jc w:val="both"/>
        <w:rPr>
          <w:rFonts w:ascii="Arial" w:hAnsi="Arial" w:cs="Arial"/>
          <w:sz w:val="20"/>
          <w:szCs w:val="20"/>
        </w:rPr>
      </w:pPr>
      <w:r>
        <w:rPr>
          <w:rFonts w:ascii="Arial" w:hAnsi="Arial" w:cs="Arial"/>
          <w:sz w:val="20"/>
          <w:szCs w:val="20"/>
        </w:rPr>
        <w:t>Derivado de lo anterior, el presente Comité contempla lo propuesto, analiza las propuestas y lleva el tema a votación, resultando lo siguiente:</w:t>
      </w:r>
    </w:p>
    <w:p w:rsidR="00834B4D" w:rsidRDefault="00834B4D" w:rsidP="00C1390E">
      <w:pPr>
        <w:spacing w:line="360" w:lineRule="auto"/>
        <w:jc w:val="both"/>
        <w:rPr>
          <w:rFonts w:ascii="Arial" w:hAnsi="Arial" w:cs="Arial"/>
          <w:sz w:val="20"/>
          <w:szCs w:val="20"/>
        </w:rPr>
      </w:pPr>
      <w:r w:rsidRPr="00834B4D">
        <w:rPr>
          <w:rFonts w:ascii="Arial" w:hAnsi="Arial" w:cs="Arial"/>
          <w:b/>
          <w:sz w:val="20"/>
          <w:szCs w:val="20"/>
        </w:rPr>
        <w:t>Primero.-</w:t>
      </w:r>
      <w:r>
        <w:rPr>
          <w:rFonts w:ascii="Arial" w:hAnsi="Arial" w:cs="Arial"/>
          <w:sz w:val="20"/>
          <w:szCs w:val="20"/>
        </w:rPr>
        <w:t xml:space="preserve"> Se </w:t>
      </w:r>
      <w:r w:rsidR="00227B94" w:rsidRPr="00227B94">
        <w:rPr>
          <w:rFonts w:ascii="Arial" w:hAnsi="Arial" w:cs="Arial"/>
          <w:b/>
          <w:sz w:val="20"/>
          <w:szCs w:val="20"/>
        </w:rPr>
        <w:t>ACORDÓ DE MANERA UNÁNIME</w:t>
      </w:r>
      <w:r w:rsidR="00227B94">
        <w:rPr>
          <w:rFonts w:ascii="Arial" w:hAnsi="Arial" w:cs="Arial"/>
          <w:sz w:val="20"/>
          <w:szCs w:val="20"/>
        </w:rPr>
        <w:t xml:space="preserve"> </w:t>
      </w:r>
      <w:r w:rsidR="001C723F">
        <w:rPr>
          <w:rFonts w:ascii="Arial" w:hAnsi="Arial" w:cs="Arial"/>
          <w:sz w:val="20"/>
          <w:szCs w:val="20"/>
        </w:rPr>
        <w:t>realizar</w:t>
      </w:r>
      <w:r>
        <w:rPr>
          <w:rFonts w:ascii="Arial" w:hAnsi="Arial" w:cs="Arial"/>
          <w:sz w:val="20"/>
          <w:szCs w:val="20"/>
        </w:rPr>
        <w:t xml:space="preserve"> la</w:t>
      </w:r>
      <w:r w:rsidR="001C723F">
        <w:rPr>
          <w:rFonts w:ascii="Arial" w:hAnsi="Arial" w:cs="Arial"/>
          <w:sz w:val="20"/>
          <w:szCs w:val="20"/>
        </w:rPr>
        <w:t xml:space="preserve"> modificación y actualización</w:t>
      </w:r>
      <w:r>
        <w:rPr>
          <w:rFonts w:ascii="Arial" w:hAnsi="Arial" w:cs="Arial"/>
          <w:sz w:val="20"/>
          <w:szCs w:val="20"/>
        </w:rPr>
        <w:t xml:space="preserve"> de las áreas y titulares de los sistemas de información confidencial y reservada ya existentes de conformidad con el artículo 47 del Reglamento de la Ley.</w:t>
      </w:r>
    </w:p>
    <w:p w:rsidR="001E72C4" w:rsidRPr="000778A4" w:rsidRDefault="00834B4D" w:rsidP="00C1390E">
      <w:pPr>
        <w:spacing w:line="360" w:lineRule="auto"/>
        <w:jc w:val="both"/>
        <w:rPr>
          <w:rFonts w:ascii="Arial" w:hAnsi="Arial" w:cs="Arial"/>
          <w:sz w:val="20"/>
          <w:szCs w:val="20"/>
        </w:rPr>
      </w:pPr>
      <w:r w:rsidRPr="00834B4D">
        <w:rPr>
          <w:rFonts w:ascii="Arial" w:hAnsi="Arial" w:cs="Arial"/>
          <w:b/>
          <w:sz w:val="20"/>
          <w:szCs w:val="20"/>
        </w:rPr>
        <w:t xml:space="preserve"> Segundo.- </w:t>
      </w:r>
      <w:r>
        <w:rPr>
          <w:rFonts w:ascii="Arial" w:hAnsi="Arial" w:cs="Arial"/>
          <w:sz w:val="20"/>
          <w:szCs w:val="20"/>
        </w:rPr>
        <w:t xml:space="preserve">Se </w:t>
      </w:r>
      <w:r w:rsidR="005B4078">
        <w:rPr>
          <w:rFonts w:ascii="Arial" w:hAnsi="Arial" w:cs="Arial"/>
          <w:b/>
          <w:sz w:val="20"/>
          <w:szCs w:val="20"/>
        </w:rPr>
        <w:t>APRUEBA</w:t>
      </w:r>
      <w:r w:rsidR="00227B94" w:rsidRPr="00227B94">
        <w:rPr>
          <w:rFonts w:ascii="Arial" w:hAnsi="Arial" w:cs="Arial"/>
          <w:b/>
          <w:sz w:val="20"/>
          <w:szCs w:val="20"/>
        </w:rPr>
        <w:t xml:space="preserve"> POR UNANIMIDAD</w:t>
      </w:r>
      <w:r w:rsidR="00227B94">
        <w:rPr>
          <w:rFonts w:ascii="Arial" w:hAnsi="Arial" w:cs="Arial"/>
          <w:sz w:val="20"/>
          <w:szCs w:val="20"/>
        </w:rPr>
        <w:t xml:space="preserve"> </w:t>
      </w:r>
      <w:r w:rsidR="00256C43">
        <w:rPr>
          <w:rFonts w:ascii="Arial" w:hAnsi="Arial" w:cs="Arial"/>
          <w:sz w:val="20"/>
          <w:szCs w:val="20"/>
        </w:rPr>
        <w:t xml:space="preserve">que se inicie a la brevedad </w:t>
      </w:r>
      <w:r>
        <w:rPr>
          <w:rFonts w:ascii="Arial" w:hAnsi="Arial" w:cs="Arial"/>
          <w:sz w:val="20"/>
          <w:szCs w:val="20"/>
        </w:rPr>
        <w:t>con el proceso para modificar</w:t>
      </w:r>
      <w:r w:rsidR="00544061">
        <w:rPr>
          <w:rFonts w:ascii="Arial" w:hAnsi="Arial" w:cs="Arial"/>
          <w:sz w:val="20"/>
          <w:szCs w:val="20"/>
        </w:rPr>
        <w:t xml:space="preserve"> y actualizar</w:t>
      </w:r>
      <w:r>
        <w:rPr>
          <w:rFonts w:ascii="Arial" w:hAnsi="Arial" w:cs="Arial"/>
          <w:sz w:val="20"/>
          <w:szCs w:val="20"/>
        </w:rPr>
        <w:t xml:space="preserve"> los sistemas de información de acuerdo con las necesidades y declaraciones de esta administración con el apoyo de las dependencias que integran este sujeto obligado</w:t>
      </w:r>
      <w:r w:rsidR="00730742">
        <w:rPr>
          <w:rFonts w:ascii="Arial" w:hAnsi="Arial" w:cs="Arial"/>
          <w:sz w:val="20"/>
          <w:szCs w:val="20"/>
        </w:rPr>
        <w:t>; para lo cual se instruye al Titular de la Dirección de Transparencia y Buenas Prácticas para que envié oficio a los Titulares de las dependencias otorgándoles un plazo de 30 días naturales para que den cumplimiento a este punto de acuerdo.</w:t>
      </w:r>
    </w:p>
    <w:p w:rsidR="001E72C4" w:rsidRPr="001E72C4" w:rsidRDefault="00834B4D" w:rsidP="00C1390E">
      <w:pPr>
        <w:spacing w:line="360" w:lineRule="auto"/>
        <w:jc w:val="both"/>
        <w:rPr>
          <w:rFonts w:ascii="Arial" w:hAnsi="Arial" w:cs="Arial"/>
          <w:sz w:val="20"/>
          <w:szCs w:val="20"/>
        </w:rPr>
      </w:pPr>
      <w:r w:rsidRPr="00834B4D">
        <w:rPr>
          <w:rFonts w:ascii="Arial" w:hAnsi="Arial" w:cs="Arial"/>
          <w:b/>
          <w:sz w:val="20"/>
          <w:szCs w:val="20"/>
        </w:rPr>
        <w:t xml:space="preserve">Tercero.- </w:t>
      </w:r>
      <w:r>
        <w:rPr>
          <w:rFonts w:ascii="Arial" w:hAnsi="Arial" w:cs="Arial"/>
          <w:sz w:val="20"/>
          <w:szCs w:val="20"/>
        </w:rPr>
        <w:t>Se instr</w:t>
      </w:r>
      <w:r w:rsidR="001C723F">
        <w:rPr>
          <w:rFonts w:ascii="Arial" w:hAnsi="Arial" w:cs="Arial"/>
          <w:sz w:val="20"/>
          <w:szCs w:val="20"/>
        </w:rPr>
        <w:t>uye al</w:t>
      </w:r>
      <w:r w:rsidR="00B96316">
        <w:rPr>
          <w:rFonts w:ascii="Arial" w:hAnsi="Arial" w:cs="Arial"/>
          <w:sz w:val="20"/>
          <w:szCs w:val="20"/>
        </w:rPr>
        <w:t xml:space="preserve"> Titular de la </w:t>
      </w:r>
      <w:r>
        <w:rPr>
          <w:rFonts w:ascii="Arial" w:hAnsi="Arial" w:cs="Arial"/>
          <w:sz w:val="20"/>
          <w:szCs w:val="20"/>
        </w:rPr>
        <w:t xml:space="preserve">Dirección de Transparencia y Buenas Prácticas para que en base a la presente acta notifique al Instituto de Transparencia, Información Pública y Protección de </w:t>
      </w:r>
      <w:r>
        <w:rPr>
          <w:rFonts w:ascii="Arial" w:hAnsi="Arial" w:cs="Arial"/>
          <w:sz w:val="20"/>
          <w:szCs w:val="20"/>
        </w:rPr>
        <w:lastRenderedPageBreak/>
        <w:t xml:space="preserve">Datos Personales (ITEI) de los acuerdos aquí vertidos acatando lo dispuesto por el artículo 47 del Reglamento de la Ley. </w:t>
      </w:r>
    </w:p>
    <w:p w:rsidR="001E72C4" w:rsidRDefault="00FE2C9F" w:rsidP="00C1390E">
      <w:pPr>
        <w:spacing w:line="360" w:lineRule="auto"/>
        <w:jc w:val="both"/>
        <w:rPr>
          <w:rFonts w:ascii="Arial" w:hAnsi="Arial" w:cs="Arial"/>
          <w:sz w:val="20"/>
          <w:szCs w:val="20"/>
        </w:rPr>
      </w:pPr>
      <w:r>
        <w:rPr>
          <w:rFonts w:ascii="Arial" w:hAnsi="Arial" w:cs="Arial"/>
          <w:b/>
          <w:sz w:val="20"/>
          <w:szCs w:val="20"/>
        </w:rPr>
        <w:t>Cuart</w:t>
      </w:r>
      <w:r w:rsidRPr="00834B4D">
        <w:rPr>
          <w:rFonts w:ascii="Arial" w:hAnsi="Arial" w:cs="Arial"/>
          <w:b/>
          <w:sz w:val="20"/>
          <w:szCs w:val="20"/>
        </w:rPr>
        <w:t xml:space="preserve">o.- </w:t>
      </w:r>
      <w:r>
        <w:rPr>
          <w:rFonts w:ascii="Arial" w:hAnsi="Arial" w:cs="Arial"/>
          <w:sz w:val="20"/>
          <w:szCs w:val="20"/>
        </w:rPr>
        <w:t xml:space="preserve">Se </w:t>
      </w:r>
      <w:r w:rsidR="00B13FE8" w:rsidRPr="00B13FE8">
        <w:rPr>
          <w:rFonts w:ascii="Arial" w:hAnsi="Arial" w:cs="Arial"/>
          <w:b/>
          <w:sz w:val="20"/>
          <w:szCs w:val="20"/>
        </w:rPr>
        <w:t xml:space="preserve">ACUERDA POR UNANIMIDAD </w:t>
      </w:r>
      <w:r w:rsidR="0043720C">
        <w:rPr>
          <w:rFonts w:ascii="Arial" w:hAnsi="Arial" w:cs="Arial"/>
          <w:sz w:val="20"/>
          <w:szCs w:val="20"/>
        </w:rPr>
        <w:t xml:space="preserve">de los miembros del Comité de Transparencia revisar </w:t>
      </w:r>
      <w:r w:rsidR="00B13FE8">
        <w:rPr>
          <w:rFonts w:ascii="Arial" w:hAnsi="Arial" w:cs="Arial"/>
          <w:sz w:val="20"/>
          <w:szCs w:val="20"/>
        </w:rPr>
        <w:t xml:space="preserve">si </w:t>
      </w:r>
      <w:r w:rsidR="0043720C">
        <w:rPr>
          <w:rFonts w:ascii="Arial" w:hAnsi="Arial" w:cs="Arial"/>
          <w:sz w:val="20"/>
          <w:szCs w:val="20"/>
        </w:rPr>
        <w:t xml:space="preserve">los Criterios en materia </w:t>
      </w:r>
      <w:r w:rsidR="000778A4">
        <w:rPr>
          <w:rFonts w:ascii="Arial" w:hAnsi="Arial" w:cs="Arial"/>
          <w:sz w:val="20"/>
          <w:szCs w:val="20"/>
        </w:rPr>
        <w:t xml:space="preserve">de clasificación de la información pública del Municipio de Zapopan que </w:t>
      </w:r>
      <w:r w:rsidR="0043720C">
        <w:rPr>
          <w:rFonts w:ascii="Arial" w:hAnsi="Arial" w:cs="Arial"/>
          <w:sz w:val="20"/>
          <w:szCs w:val="20"/>
        </w:rPr>
        <w:t xml:space="preserve">fueron aprobados en el año 2014 </w:t>
      </w:r>
      <w:r w:rsidR="001E72C4">
        <w:rPr>
          <w:rFonts w:ascii="Arial" w:hAnsi="Arial" w:cs="Arial"/>
          <w:sz w:val="20"/>
          <w:szCs w:val="20"/>
        </w:rPr>
        <w:t>son funcionales</w:t>
      </w:r>
      <w:r w:rsidR="00B13FE8">
        <w:rPr>
          <w:rFonts w:ascii="Arial" w:hAnsi="Arial" w:cs="Arial"/>
          <w:sz w:val="20"/>
          <w:szCs w:val="20"/>
        </w:rPr>
        <w:t xml:space="preserve"> para atender</w:t>
      </w:r>
      <w:r w:rsidR="000778A4">
        <w:rPr>
          <w:rFonts w:ascii="Arial" w:hAnsi="Arial" w:cs="Arial"/>
          <w:sz w:val="20"/>
          <w:szCs w:val="20"/>
        </w:rPr>
        <w:t xml:space="preserve"> las</w:t>
      </w:r>
      <w:r w:rsidR="001E72C4">
        <w:rPr>
          <w:rFonts w:ascii="Arial" w:hAnsi="Arial" w:cs="Arial"/>
          <w:sz w:val="20"/>
          <w:szCs w:val="20"/>
        </w:rPr>
        <w:t xml:space="preserve"> necesidades de la estructura que actualmente tiene este Gobierno Municipal.</w:t>
      </w:r>
    </w:p>
    <w:p w:rsidR="00B675A9" w:rsidRPr="00A30708" w:rsidRDefault="00B675A9" w:rsidP="00C1390E">
      <w:pPr>
        <w:spacing w:line="360" w:lineRule="auto"/>
        <w:jc w:val="both"/>
        <w:rPr>
          <w:rFonts w:ascii="Arial" w:hAnsi="Arial" w:cs="Arial"/>
          <w:sz w:val="20"/>
          <w:szCs w:val="20"/>
        </w:rPr>
      </w:pPr>
    </w:p>
    <w:p w:rsidR="0090747C" w:rsidRDefault="0090747C" w:rsidP="00F926F9">
      <w:pPr>
        <w:pStyle w:val="Prrafodelista"/>
        <w:numPr>
          <w:ilvl w:val="0"/>
          <w:numId w:val="9"/>
        </w:numPr>
        <w:tabs>
          <w:tab w:val="left" w:pos="284"/>
          <w:tab w:val="left" w:pos="851"/>
        </w:tabs>
        <w:spacing w:after="0" w:line="360" w:lineRule="auto"/>
        <w:jc w:val="both"/>
        <w:rPr>
          <w:rFonts w:ascii="Arial" w:hAnsi="Arial" w:cs="Arial"/>
          <w:b/>
          <w:sz w:val="20"/>
          <w:szCs w:val="20"/>
        </w:rPr>
      </w:pPr>
      <w:r w:rsidRPr="0090747C">
        <w:rPr>
          <w:rFonts w:ascii="Arial" w:hAnsi="Arial" w:cs="Arial"/>
          <w:b/>
          <w:sz w:val="20"/>
          <w:szCs w:val="20"/>
        </w:rPr>
        <w:t xml:space="preserve">REVISIÓN, DISCUSIÓN, Y EN SU CASO, APROBACIÓN, </w:t>
      </w:r>
      <w:r w:rsidR="00893FC8">
        <w:rPr>
          <w:rFonts w:ascii="Arial" w:hAnsi="Arial" w:cs="Arial"/>
          <w:b/>
          <w:sz w:val="20"/>
          <w:szCs w:val="20"/>
        </w:rPr>
        <w:t>DEL REGISTRO Y CONTROL DE</w:t>
      </w:r>
      <w:r w:rsidRPr="0090747C">
        <w:rPr>
          <w:rFonts w:ascii="Arial" w:hAnsi="Arial" w:cs="Arial"/>
          <w:b/>
          <w:sz w:val="20"/>
          <w:szCs w:val="20"/>
        </w:rPr>
        <w:t xml:space="preserve"> LA TRANSMISIÓN A TERCEROS, DE INFORMACIÓN RESERVADA O CONFIDENCIAL EN SU PODER</w:t>
      </w:r>
    </w:p>
    <w:p w:rsidR="00FF0FB8" w:rsidRDefault="00FF0FB8" w:rsidP="00FF0FB8">
      <w:pPr>
        <w:pStyle w:val="Prrafodelista"/>
        <w:tabs>
          <w:tab w:val="left" w:pos="284"/>
          <w:tab w:val="left" w:pos="851"/>
        </w:tabs>
        <w:spacing w:after="0" w:line="360" w:lineRule="auto"/>
        <w:jc w:val="both"/>
        <w:rPr>
          <w:rFonts w:ascii="Arial" w:hAnsi="Arial" w:cs="Arial"/>
          <w:b/>
          <w:sz w:val="20"/>
          <w:szCs w:val="20"/>
        </w:rPr>
      </w:pPr>
    </w:p>
    <w:p w:rsidR="002519D5" w:rsidRDefault="00FF0FB8" w:rsidP="00FF0FB8">
      <w:pPr>
        <w:spacing w:line="360" w:lineRule="auto"/>
        <w:jc w:val="both"/>
        <w:rPr>
          <w:rFonts w:ascii="Arial" w:hAnsi="Arial" w:cs="Arial"/>
          <w:sz w:val="20"/>
          <w:szCs w:val="20"/>
        </w:rPr>
      </w:pPr>
      <w:r w:rsidRPr="00893FC8">
        <w:rPr>
          <w:rFonts w:ascii="Arial" w:hAnsi="Arial" w:cs="Arial"/>
          <w:sz w:val="20"/>
          <w:szCs w:val="20"/>
        </w:rPr>
        <w:t xml:space="preserve">En virtud de la obligación que existe por este sujeto obligado de </w:t>
      </w:r>
      <w:r w:rsidR="00893FC8" w:rsidRPr="00893FC8">
        <w:rPr>
          <w:rFonts w:ascii="Arial" w:hAnsi="Arial" w:cs="Arial"/>
          <w:sz w:val="20"/>
          <w:szCs w:val="20"/>
        </w:rPr>
        <w:t>Registrar y controlar la transmisión a terceros, de información reservada o confidencial en su poder establecida</w:t>
      </w:r>
      <w:r w:rsidR="002519D5">
        <w:rPr>
          <w:rFonts w:ascii="Arial" w:hAnsi="Arial" w:cs="Arial"/>
          <w:sz w:val="20"/>
          <w:szCs w:val="20"/>
        </w:rPr>
        <w:t>s</w:t>
      </w:r>
      <w:r w:rsidR="00893FC8" w:rsidRPr="00893FC8">
        <w:rPr>
          <w:rFonts w:ascii="Arial" w:hAnsi="Arial" w:cs="Arial"/>
          <w:sz w:val="20"/>
          <w:szCs w:val="20"/>
        </w:rPr>
        <w:t xml:space="preserve"> en la fracción XX artículo 25 punto 1</w:t>
      </w:r>
      <w:r w:rsidR="002519D5">
        <w:rPr>
          <w:rFonts w:ascii="Arial" w:hAnsi="Arial" w:cs="Arial"/>
          <w:sz w:val="20"/>
          <w:szCs w:val="20"/>
        </w:rPr>
        <w:t xml:space="preserve"> y de la fracción XI, artículo 30 punto 1</w:t>
      </w:r>
      <w:r w:rsidR="00893FC8" w:rsidRPr="00893FC8">
        <w:rPr>
          <w:rFonts w:ascii="Arial" w:hAnsi="Arial" w:cs="Arial"/>
          <w:sz w:val="20"/>
          <w:szCs w:val="20"/>
        </w:rPr>
        <w:t xml:space="preserve"> de la </w:t>
      </w:r>
      <w:r w:rsidRPr="00893FC8">
        <w:rPr>
          <w:rFonts w:ascii="Arial" w:hAnsi="Arial" w:cs="Arial"/>
          <w:sz w:val="20"/>
          <w:szCs w:val="20"/>
        </w:rPr>
        <w:t>Ley de Transparencia y Acceso a la información Pública del Estado de Jali</w:t>
      </w:r>
      <w:r w:rsidR="00893FC8">
        <w:rPr>
          <w:rFonts w:ascii="Arial" w:hAnsi="Arial" w:cs="Arial"/>
          <w:sz w:val="20"/>
          <w:szCs w:val="20"/>
        </w:rPr>
        <w:t>sco y sus Municipios</w:t>
      </w:r>
      <w:r w:rsidRPr="00893FC8">
        <w:rPr>
          <w:rFonts w:ascii="Arial" w:hAnsi="Arial" w:cs="Arial"/>
          <w:sz w:val="20"/>
          <w:szCs w:val="20"/>
        </w:rPr>
        <w:t>, este Comité considero</w:t>
      </w:r>
      <w:r w:rsidR="00893FC8">
        <w:rPr>
          <w:rFonts w:ascii="Arial" w:hAnsi="Arial" w:cs="Arial"/>
          <w:sz w:val="20"/>
          <w:szCs w:val="20"/>
        </w:rPr>
        <w:t xml:space="preserve"> la necesidad de</w:t>
      </w:r>
      <w:r w:rsidRPr="00893FC8">
        <w:rPr>
          <w:rFonts w:ascii="Arial" w:hAnsi="Arial" w:cs="Arial"/>
          <w:sz w:val="20"/>
          <w:szCs w:val="20"/>
        </w:rPr>
        <w:t xml:space="preserve"> analizar la propuesta </w:t>
      </w:r>
      <w:r w:rsidR="00893FC8">
        <w:rPr>
          <w:rFonts w:ascii="Arial" w:hAnsi="Arial" w:cs="Arial"/>
          <w:sz w:val="20"/>
          <w:szCs w:val="20"/>
        </w:rPr>
        <w:t>de que las Dependencias que integran este sujeto obligado</w:t>
      </w:r>
      <w:r w:rsidR="00F14F0E">
        <w:rPr>
          <w:rFonts w:ascii="Arial" w:hAnsi="Arial" w:cs="Arial"/>
          <w:sz w:val="20"/>
          <w:szCs w:val="20"/>
        </w:rPr>
        <w:t xml:space="preserve"> cuenten y mantengan actualizado el registro de la transmisión a terceros, de información reservada o</w:t>
      </w:r>
      <w:r w:rsidR="002519D5">
        <w:rPr>
          <w:rFonts w:ascii="Arial" w:hAnsi="Arial" w:cs="Arial"/>
          <w:sz w:val="20"/>
          <w:szCs w:val="20"/>
        </w:rPr>
        <w:t xml:space="preserve"> confidencial en su poder derivado del ejercicio de sus funciones.</w:t>
      </w:r>
    </w:p>
    <w:p w:rsidR="00FF0FB8" w:rsidRDefault="001C461F" w:rsidP="00FF0FB8">
      <w:pPr>
        <w:spacing w:line="360" w:lineRule="auto"/>
        <w:jc w:val="both"/>
        <w:rPr>
          <w:rFonts w:ascii="Arial" w:hAnsi="Arial" w:cs="Arial"/>
          <w:sz w:val="20"/>
          <w:szCs w:val="20"/>
        </w:rPr>
      </w:pPr>
      <w:r>
        <w:rPr>
          <w:rFonts w:ascii="Arial" w:hAnsi="Arial" w:cs="Arial"/>
          <w:sz w:val="20"/>
          <w:szCs w:val="20"/>
        </w:rPr>
        <w:t xml:space="preserve">En virtud de lo anterior, </w:t>
      </w:r>
      <w:r w:rsidR="00FF0FB8">
        <w:rPr>
          <w:rFonts w:ascii="Arial" w:hAnsi="Arial" w:cs="Arial"/>
          <w:sz w:val="20"/>
          <w:szCs w:val="20"/>
        </w:rPr>
        <w:t>el Comité propone aprobar l</w:t>
      </w:r>
      <w:r>
        <w:rPr>
          <w:rFonts w:ascii="Arial" w:hAnsi="Arial" w:cs="Arial"/>
          <w:sz w:val="20"/>
          <w:szCs w:val="20"/>
        </w:rPr>
        <w:t>a propuesta de actualización de los registros de la transmisión a terceros, de información reservada o confidencial que se encuentran en poder de todas y cada una de las Dependencias que integran este sujeto obligado</w:t>
      </w:r>
      <w:r w:rsidR="002519D5">
        <w:rPr>
          <w:rFonts w:ascii="Arial" w:hAnsi="Arial" w:cs="Arial"/>
          <w:sz w:val="20"/>
          <w:szCs w:val="20"/>
        </w:rPr>
        <w:t xml:space="preserve">, a su vez, requerir a las </w:t>
      </w:r>
      <w:r w:rsidR="00FF0FB8">
        <w:rPr>
          <w:rFonts w:ascii="Arial" w:hAnsi="Arial" w:cs="Arial"/>
          <w:sz w:val="20"/>
          <w:szCs w:val="20"/>
        </w:rPr>
        <w:t>áreas o unidades administrativas del presente sujeto obligado para que se inicie el proceso para actualizar</w:t>
      </w:r>
      <w:r w:rsidR="00BC77D5">
        <w:rPr>
          <w:rFonts w:ascii="Arial" w:hAnsi="Arial" w:cs="Arial"/>
          <w:sz w:val="20"/>
          <w:szCs w:val="20"/>
        </w:rPr>
        <w:t xml:space="preserve">lo de </w:t>
      </w:r>
      <w:r w:rsidR="00FF0FB8">
        <w:rPr>
          <w:rFonts w:ascii="Arial" w:hAnsi="Arial" w:cs="Arial"/>
          <w:sz w:val="20"/>
          <w:szCs w:val="20"/>
        </w:rPr>
        <w:t>acuerdo con las necesidades de esta Administración.</w:t>
      </w:r>
    </w:p>
    <w:p w:rsidR="000778A4" w:rsidRDefault="00FF0FB8" w:rsidP="00B675A9">
      <w:pPr>
        <w:spacing w:line="360" w:lineRule="auto"/>
        <w:jc w:val="both"/>
        <w:rPr>
          <w:rFonts w:ascii="Arial" w:hAnsi="Arial" w:cs="Arial"/>
          <w:sz w:val="20"/>
          <w:szCs w:val="20"/>
        </w:rPr>
      </w:pPr>
      <w:r>
        <w:rPr>
          <w:rFonts w:ascii="Arial" w:hAnsi="Arial" w:cs="Arial"/>
          <w:sz w:val="20"/>
          <w:szCs w:val="20"/>
        </w:rPr>
        <w:t>Derivado de lo anterior, el presente Comité contempla lo p</w:t>
      </w:r>
      <w:r w:rsidR="002519D5">
        <w:rPr>
          <w:rFonts w:ascii="Arial" w:hAnsi="Arial" w:cs="Arial"/>
          <w:sz w:val="20"/>
          <w:szCs w:val="20"/>
        </w:rPr>
        <w:t>ropuesto, analiza la propuesta</w:t>
      </w:r>
      <w:r>
        <w:rPr>
          <w:rFonts w:ascii="Arial" w:hAnsi="Arial" w:cs="Arial"/>
          <w:sz w:val="20"/>
          <w:szCs w:val="20"/>
        </w:rPr>
        <w:t xml:space="preserve"> y lleva el tema a votación, resultando lo siguiente:</w:t>
      </w:r>
    </w:p>
    <w:p w:rsidR="00FF0FB8" w:rsidRDefault="00FF0FB8" w:rsidP="002519D5">
      <w:pPr>
        <w:pStyle w:val="NormalWeb"/>
        <w:spacing w:before="0" w:beforeAutospacing="0" w:after="0" w:afterAutospacing="0" w:line="360" w:lineRule="auto"/>
        <w:ind w:right="51"/>
        <w:jc w:val="both"/>
        <w:rPr>
          <w:rFonts w:ascii="Arial" w:hAnsi="Arial" w:cs="Arial"/>
          <w:sz w:val="20"/>
          <w:szCs w:val="20"/>
        </w:rPr>
      </w:pPr>
      <w:r>
        <w:rPr>
          <w:rFonts w:ascii="Arial" w:hAnsi="Arial" w:cs="Arial"/>
          <w:sz w:val="20"/>
          <w:szCs w:val="20"/>
        </w:rPr>
        <w:t xml:space="preserve">Se </w:t>
      </w:r>
      <w:r>
        <w:rPr>
          <w:rFonts w:ascii="Arial" w:hAnsi="Arial" w:cs="Arial"/>
          <w:b/>
          <w:sz w:val="20"/>
          <w:szCs w:val="20"/>
        </w:rPr>
        <w:t>APRUEBA</w:t>
      </w:r>
      <w:r w:rsidRPr="00227B94">
        <w:rPr>
          <w:rFonts w:ascii="Arial" w:hAnsi="Arial" w:cs="Arial"/>
          <w:b/>
          <w:sz w:val="20"/>
          <w:szCs w:val="20"/>
        </w:rPr>
        <w:t xml:space="preserve"> POR UNANIMIDAD</w:t>
      </w:r>
      <w:r>
        <w:rPr>
          <w:rFonts w:ascii="Arial" w:hAnsi="Arial" w:cs="Arial"/>
          <w:sz w:val="20"/>
          <w:szCs w:val="20"/>
        </w:rPr>
        <w:t xml:space="preserve"> que se inicie a la brevedad con el proceso para</w:t>
      </w:r>
      <w:r w:rsidR="000C2BEB">
        <w:rPr>
          <w:rFonts w:ascii="Arial" w:hAnsi="Arial" w:cs="Arial"/>
          <w:sz w:val="20"/>
          <w:szCs w:val="20"/>
        </w:rPr>
        <w:t xml:space="preserve"> que se informe a las Dependencias de este Sujeto Obligado la obligación que tienen respecto de contar y</w:t>
      </w:r>
      <w:r>
        <w:rPr>
          <w:rFonts w:ascii="Arial" w:hAnsi="Arial" w:cs="Arial"/>
          <w:sz w:val="20"/>
          <w:szCs w:val="20"/>
        </w:rPr>
        <w:t xml:space="preserve"> actualizar</w:t>
      </w:r>
      <w:r w:rsidR="000C2BEB">
        <w:rPr>
          <w:rFonts w:ascii="Arial" w:hAnsi="Arial" w:cs="Arial"/>
          <w:sz w:val="20"/>
          <w:szCs w:val="20"/>
        </w:rPr>
        <w:t xml:space="preserve"> el registro antes señalado </w:t>
      </w:r>
      <w:r>
        <w:rPr>
          <w:rFonts w:ascii="Arial" w:hAnsi="Arial" w:cs="Arial"/>
          <w:sz w:val="20"/>
          <w:szCs w:val="20"/>
        </w:rPr>
        <w:t xml:space="preserve">de acuerdo con </w:t>
      </w:r>
      <w:r w:rsidR="000C2BEB">
        <w:rPr>
          <w:rFonts w:ascii="Arial" w:hAnsi="Arial" w:cs="Arial"/>
          <w:sz w:val="20"/>
          <w:szCs w:val="20"/>
        </w:rPr>
        <w:t>lo estipulado en la Ley de T</w:t>
      </w:r>
      <w:proofErr w:type="spellStart"/>
      <w:r w:rsidR="00EC084E">
        <w:rPr>
          <w:rFonts w:ascii="Arial" w:hAnsi="Arial" w:cs="Arial"/>
          <w:bCs/>
          <w:sz w:val="20"/>
          <w:szCs w:val="20"/>
          <w:lang w:val="es-ES_tradnl"/>
        </w:rPr>
        <w:t>ransparencia</w:t>
      </w:r>
      <w:proofErr w:type="spellEnd"/>
      <w:r w:rsidR="000C2BEB">
        <w:rPr>
          <w:rFonts w:ascii="Arial" w:hAnsi="Arial" w:cs="Arial"/>
          <w:bCs/>
          <w:sz w:val="20"/>
          <w:szCs w:val="20"/>
          <w:lang w:val="es-ES_tradnl"/>
        </w:rPr>
        <w:t xml:space="preserve"> y Acceso a la Información P</w:t>
      </w:r>
      <w:r w:rsidR="000C2BEB" w:rsidRPr="000C2BEB">
        <w:rPr>
          <w:rFonts w:ascii="Arial" w:hAnsi="Arial" w:cs="Arial"/>
          <w:bCs/>
          <w:sz w:val="20"/>
          <w:szCs w:val="20"/>
          <w:lang w:val="es-ES_tradnl"/>
        </w:rPr>
        <w:t>ública</w:t>
      </w:r>
      <w:r w:rsidR="000C2BEB">
        <w:rPr>
          <w:rFonts w:ascii="Arial" w:hAnsi="Arial" w:cs="Arial"/>
          <w:bCs/>
          <w:sz w:val="20"/>
          <w:szCs w:val="20"/>
          <w:lang w:val="es-ES_tradnl"/>
        </w:rPr>
        <w:t xml:space="preserve"> d</w:t>
      </w:r>
      <w:r w:rsidR="000C2BEB" w:rsidRPr="000C2BEB">
        <w:rPr>
          <w:rFonts w:ascii="Arial" w:hAnsi="Arial" w:cs="Arial"/>
          <w:bCs/>
          <w:sz w:val="20"/>
          <w:szCs w:val="20"/>
          <w:lang w:val="es-ES_tradnl"/>
        </w:rPr>
        <w:t>el est</w:t>
      </w:r>
      <w:r w:rsidR="000C2BEB">
        <w:rPr>
          <w:rFonts w:ascii="Arial" w:hAnsi="Arial" w:cs="Arial"/>
          <w:bCs/>
          <w:sz w:val="20"/>
          <w:szCs w:val="20"/>
          <w:lang w:val="es-ES_tradnl"/>
        </w:rPr>
        <w:t>ado de Jalisco y sus M</w:t>
      </w:r>
      <w:r w:rsidR="000C2BEB" w:rsidRPr="000C2BEB">
        <w:rPr>
          <w:rFonts w:ascii="Arial" w:hAnsi="Arial" w:cs="Arial"/>
          <w:bCs/>
          <w:sz w:val="20"/>
          <w:szCs w:val="20"/>
          <w:lang w:val="es-ES_tradnl"/>
        </w:rPr>
        <w:t>unicipios</w:t>
      </w:r>
      <w:r>
        <w:rPr>
          <w:rFonts w:ascii="Arial" w:hAnsi="Arial" w:cs="Arial"/>
          <w:sz w:val="20"/>
          <w:szCs w:val="20"/>
        </w:rPr>
        <w:t>; para lo cual se instruye al Titular de la Dirección de Transparencia y Buenas Prácticas para que envié oficio a los Titulares de las dependencias otorgándoles un plazo de 30 días naturales para que den cumpl</w:t>
      </w:r>
      <w:r w:rsidR="002519D5">
        <w:rPr>
          <w:rFonts w:ascii="Arial" w:hAnsi="Arial" w:cs="Arial"/>
          <w:sz w:val="20"/>
          <w:szCs w:val="20"/>
        </w:rPr>
        <w:t>imiento a este punto de acuerdo.</w:t>
      </w:r>
    </w:p>
    <w:p w:rsidR="0090747C" w:rsidRPr="00856485" w:rsidRDefault="0090747C" w:rsidP="00856485">
      <w:pPr>
        <w:pStyle w:val="NormalWeb"/>
        <w:spacing w:before="0" w:beforeAutospacing="0" w:after="0" w:afterAutospacing="0" w:line="360" w:lineRule="auto"/>
        <w:ind w:right="51"/>
        <w:jc w:val="both"/>
        <w:rPr>
          <w:rFonts w:ascii="Arial" w:hAnsi="Arial" w:cs="Arial"/>
          <w:sz w:val="20"/>
          <w:szCs w:val="20"/>
        </w:rPr>
      </w:pPr>
    </w:p>
    <w:p w:rsidR="00F926F9" w:rsidRPr="00F926F9" w:rsidRDefault="00F926F9" w:rsidP="00F926F9">
      <w:pPr>
        <w:pStyle w:val="Prrafodelista"/>
        <w:numPr>
          <w:ilvl w:val="0"/>
          <w:numId w:val="9"/>
        </w:numPr>
        <w:tabs>
          <w:tab w:val="left" w:pos="284"/>
          <w:tab w:val="left" w:pos="851"/>
        </w:tabs>
        <w:spacing w:after="0" w:line="360" w:lineRule="auto"/>
        <w:jc w:val="both"/>
        <w:rPr>
          <w:rFonts w:ascii="Arial" w:hAnsi="Arial" w:cs="Arial"/>
          <w:b/>
          <w:sz w:val="20"/>
          <w:szCs w:val="20"/>
        </w:rPr>
      </w:pPr>
      <w:r w:rsidRPr="00F926F9">
        <w:rPr>
          <w:rFonts w:ascii="Arial" w:hAnsi="Arial" w:cs="Arial"/>
          <w:b/>
          <w:sz w:val="20"/>
          <w:szCs w:val="20"/>
        </w:rPr>
        <w:t>REVISIÓN, DISCUSIÓN Y, EN SU CASO, APROBACIÓN DE LA POLÍTICA DE DECLARACIÓN DE INEXISTENCIAS</w:t>
      </w:r>
    </w:p>
    <w:p w:rsidR="00F81AF2" w:rsidRPr="00903B8B" w:rsidRDefault="00F81AF2" w:rsidP="00F81AF2">
      <w:pPr>
        <w:pStyle w:val="Prrafodelista"/>
        <w:tabs>
          <w:tab w:val="left" w:pos="284"/>
          <w:tab w:val="left" w:pos="851"/>
        </w:tabs>
        <w:spacing w:after="0" w:line="360" w:lineRule="auto"/>
        <w:jc w:val="both"/>
        <w:rPr>
          <w:rFonts w:ascii="Arial" w:hAnsi="Arial" w:cs="Arial"/>
          <w:b/>
          <w:sz w:val="20"/>
          <w:szCs w:val="20"/>
        </w:rPr>
      </w:pPr>
    </w:p>
    <w:p w:rsidR="00F24296" w:rsidRPr="00A30708" w:rsidRDefault="00F81AF2" w:rsidP="00F81AF2">
      <w:pPr>
        <w:tabs>
          <w:tab w:val="left" w:pos="284"/>
          <w:tab w:val="left" w:pos="851"/>
        </w:tabs>
        <w:spacing w:after="0" w:line="360" w:lineRule="auto"/>
        <w:jc w:val="both"/>
        <w:rPr>
          <w:rFonts w:ascii="Arial" w:hAnsi="Arial" w:cs="Arial"/>
          <w:b/>
          <w:bCs/>
          <w:sz w:val="20"/>
          <w:szCs w:val="20"/>
          <w:lang w:val="es-ES_tradnl"/>
        </w:rPr>
      </w:pPr>
      <w:r>
        <w:rPr>
          <w:rFonts w:ascii="Arial" w:hAnsi="Arial" w:cs="Arial"/>
          <w:sz w:val="20"/>
          <w:szCs w:val="20"/>
        </w:rPr>
        <w:t>El Presidente del Comité cede el uso de la voz al Secretario</w:t>
      </w:r>
      <w:r w:rsidR="00A30708">
        <w:rPr>
          <w:rFonts w:ascii="Arial" w:hAnsi="Arial" w:cs="Arial"/>
          <w:sz w:val="20"/>
          <w:szCs w:val="20"/>
        </w:rPr>
        <w:t xml:space="preserve">, quien </w:t>
      </w:r>
      <w:r>
        <w:rPr>
          <w:rFonts w:ascii="Arial" w:hAnsi="Arial" w:cs="Arial"/>
          <w:sz w:val="20"/>
          <w:szCs w:val="20"/>
        </w:rPr>
        <w:t>señala q</w:t>
      </w:r>
      <w:r w:rsidR="00A30708">
        <w:rPr>
          <w:rFonts w:ascii="Arial" w:hAnsi="Arial" w:cs="Arial"/>
          <w:sz w:val="20"/>
          <w:szCs w:val="20"/>
        </w:rPr>
        <w:t xml:space="preserve">ue atendiendo lo estipulado por el artículo 86-Bis de la </w:t>
      </w:r>
      <w:r>
        <w:rPr>
          <w:rFonts w:ascii="Arial" w:hAnsi="Arial" w:cs="Arial"/>
          <w:sz w:val="20"/>
          <w:szCs w:val="20"/>
        </w:rPr>
        <w:t xml:space="preserve">Ley de Transparencia y </w:t>
      </w:r>
      <w:r w:rsidR="00A30708">
        <w:rPr>
          <w:rFonts w:ascii="Arial" w:hAnsi="Arial" w:cs="Arial"/>
          <w:sz w:val="20"/>
          <w:szCs w:val="20"/>
        </w:rPr>
        <w:t xml:space="preserve"> Acceso a la Información Pública del Estado de Jalisco y sus Municipios, el cual a la letra señala lo siguiente:</w:t>
      </w:r>
      <w:r w:rsidR="00265B2A">
        <w:rPr>
          <w:rFonts w:ascii="Arial" w:hAnsi="Arial" w:cs="Arial"/>
          <w:sz w:val="20"/>
          <w:szCs w:val="20"/>
        </w:rPr>
        <w:t xml:space="preserve"> </w:t>
      </w:r>
    </w:p>
    <w:p w:rsidR="00265B2A" w:rsidRPr="00A30708" w:rsidRDefault="00265B2A" w:rsidP="00265B2A">
      <w:pPr>
        <w:tabs>
          <w:tab w:val="left" w:pos="284"/>
          <w:tab w:val="left" w:pos="851"/>
        </w:tabs>
        <w:spacing w:after="0" w:line="360" w:lineRule="auto"/>
        <w:ind w:left="709" w:right="335"/>
        <w:jc w:val="both"/>
        <w:rPr>
          <w:rFonts w:ascii="Arial" w:hAnsi="Arial" w:cs="Arial"/>
          <w:i/>
          <w:sz w:val="16"/>
          <w:szCs w:val="16"/>
          <w:lang w:val="es-ES_tradnl"/>
        </w:rPr>
      </w:pPr>
    </w:p>
    <w:p w:rsidR="00265B2A" w:rsidRPr="00265B2A" w:rsidRDefault="006E079D" w:rsidP="00265B2A">
      <w:pPr>
        <w:pStyle w:val="Estilo"/>
        <w:ind w:left="709" w:right="335"/>
        <w:rPr>
          <w:i/>
          <w:sz w:val="16"/>
          <w:szCs w:val="16"/>
        </w:rPr>
      </w:pPr>
      <w:r>
        <w:rPr>
          <w:b/>
          <w:i/>
          <w:sz w:val="16"/>
          <w:szCs w:val="16"/>
        </w:rPr>
        <w:t xml:space="preserve">“… </w:t>
      </w:r>
      <w:r w:rsidR="00265B2A" w:rsidRPr="00265B2A">
        <w:rPr>
          <w:b/>
          <w:i/>
          <w:sz w:val="16"/>
          <w:szCs w:val="16"/>
        </w:rPr>
        <w:t>Artículo 86-Bis.</w:t>
      </w:r>
      <w:r w:rsidR="00265B2A" w:rsidRPr="00265B2A">
        <w:rPr>
          <w:i/>
          <w:sz w:val="16"/>
          <w:szCs w:val="16"/>
        </w:rPr>
        <w:t xml:space="preserve"> Respuesta de Acceso a </w:t>
      </w:r>
      <w:smartTag w:uri="urn:schemas-microsoft-com:office:smarttags" w:element="PersonName">
        <w:smartTagPr>
          <w:attr w:name="ProductID" w:val="la Informaci￳n"/>
        </w:smartTagPr>
        <w:r w:rsidR="00265B2A" w:rsidRPr="00265B2A">
          <w:rPr>
            <w:i/>
            <w:sz w:val="16"/>
            <w:szCs w:val="16"/>
          </w:rPr>
          <w:t>la Información</w:t>
        </w:r>
      </w:smartTag>
      <w:r w:rsidR="00265B2A" w:rsidRPr="00265B2A">
        <w:rPr>
          <w:i/>
          <w:sz w:val="16"/>
          <w:szCs w:val="16"/>
        </w:rPr>
        <w:t xml:space="preserve"> – Procedimiento para Declarar Inexistente </w:t>
      </w:r>
      <w:smartTag w:uri="urn:schemas-microsoft-com:office:smarttags" w:element="PersonName">
        <w:smartTagPr>
          <w:attr w:name="ProductID" w:val="la Informaci￳n"/>
        </w:smartTagPr>
        <w:r w:rsidR="00265B2A" w:rsidRPr="00265B2A">
          <w:rPr>
            <w:i/>
            <w:sz w:val="16"/>
            <w:szCs w:val="16"/>
          </w:rPr>
          <w:t>la Información</w:t>
        </w:r>
      </w:smartTag>
    </w:p>
    <w:p w:rsidR="00265B2A" w:rsidRPr="00265B2A" w:rsidRDefault="00265B2A" w:rsidP="00265B2A">
      <w:pPr>
        <w:pStyle w:val="Estilo"/>
        <w:ind w:left="709" w:right="335"/>
        <w:rPr>
          <w:i/>
          <w:sz w:val="16"/>
          <w:szCs w:val="16"/>
        </w:rPr>
      </w:pPr>
    </w:p>
    <w:p w:rsidR="00265B2A" w:rsidRPr="00265B2A" w:rsidRDefault="00265B2A" w:rsidP="00265B2A">
      <w:pPr>
        <w:pStyle w:val="Estilo"/>
        <w:ind w:left="709" w:right="335"/>
        <w:rPr>
          <w:i/>
          <w:sz w:val="16"/>
          <w:szCs w:val="16"/>
        </w:rPr>
      </w:pPr>
      <w:r w:rsidRPr="00265B2A">
        <w:rPr>
          <w:i/>
          <w:sz w:val="16"/>
          <w:szCs w:val="16"/>
        </w:rPr>
        <w:t>1. En los casos en que ciertas facultades, competencias o funciones no se hayan ejercido, se debe motivar la respuesta en función de las causas que motiven la inexistencia.</w:t>
      </w:r>
    </w:p>
    <w:p w:rsidR="00265B2A" w:rsidRPr="00265B2A" w:rsidRDefault="00265B2A" w:rsidP="00265B2A">
      <w:pPr>
        <w:pStyle w:val="Estilo"/>
        <w:ind w:left="709" w:right="335"/>
        <w:rPr>
          <w:i/>
          <w:sz w:val="16"/>
          <w:szCs w:val="16"/>
        </w:rPr>
      </w:pPr>
    </w:p>
    <w:p w:rsidR="00265B2A" w:rsidRPr="00265B2A" w:rsidRDefault="00265B2A" w:rsidP="00265B2A">
      <w:pPr>
        <w:pStyle w:val="Estilo"/>
        <w:ind w:left="709" w:right="335"/>
        <w:rPr>
          <w:i/>
          <w:sz w:val="16"/>
          <w:szCs w:val="16"/>
        </w:rPr>
      </w:pPr>
      <w:r w:rsidRPr="00265B2A">
        <w:rPr>
          <w:i/>
          <w:sz w:val="16"/>
          <w:szCs w:val="16"/>
        </w:rPr>
        <w:lastRenderedPageBreak/>
        <w:t>2. Ante la inexistencia de información, el sujeto obligado deberá demostrar que la información no se refiere a alguna de sus facultades, competencias o funciones.</w:t>
      </w:r>
    </w:p>
    <w:p w:rsidR="00265B2A" w:rsidRPr="00265B2A" w:rsidRDefault="00265B2A" w:rsidP="00265B2A">
      <w:pPr>
        <w:pStyle w:val="Estilo"/>
        <w:ind w:left="709" w:right="335"/>
        <w:rPr>
          <w:i/>
          <w:sz w:val="16"/>
          <w:szCs w:val="16"/>
        </w:rPr>
      </w:pPr>
    </w:p>
    <w:p w:rsidR="00265B2A" w:rsidRPr="00265B2A" w:rsidRDefault="00265B2A" w:rsidP="00265B2A">
      <w:pPr>
        <w:pStyle w:val="Estilo"/>
        <w:ind w:left="709" w:right="335"/>
        <w:rPr>
          <w:i/>
          <w:sz w:val="16"/>
          <w:szCs w:val="16"/>
        </w:rPr>
      </w:pPr>
      <w:r w:rsidRPr="00265B2A">
        <w:rPr>
          <w:i/>
          <w:sz w:val="16"/>
          <w:szCs w:val="16"/>
        </w:rPr>
        <w:t xml:space="preserve">3. Cuando la información no se encuentre en los archivos del sujeto obligado, </w:t>
      </w:r>
      <w:r w:rsidRPr="00265B2A">
        <w:rPr>
          <w:i/>
          <w:sz w:val="16"/>
          <w:szCs w:val="16"/>
          <w:u w:val="single"/>
        </w:rPr>
        <w:t>el Comité de Transparencia</w:t>
      </w:r>
      <w:r w:rsidRPr="00265B2A">
        <w:rPr>
          <w:i/>
          <w:sz w:val="16"/>
          <w:szCs w:val="16"/>
        </w:rPr>
        <w:t>:</w:t>
      </w:r>
    </w:p>
    <w:p w:rsidR="00265B2A" w:rsidRPr="00265B2A" w:rsidRDefault="00265B2A" w:rsidP="00265B2A">
      <w:pPr>
        <w:pStyle w:val="Estilo"/>
        <w:ind w:left="709" w:right="335"/>
        <w:rPr>
          <w:i/>
          <w:sz w:val="16"/>
          <w:szCs w:val="16"/>
        </w:rPr>
      </w:pPr>
    </w:p>
    <w:p w:rsidR="00265B2A" w:rsidRPr="00265B2A" w:rsidRDefault="00265B2A" w:rsidP="00265B2A">
      <w:pPr>
        <w:pStyle w:val="Estilo"/>
        <w:ind w:left="709" w:right="335"/>
        <w:rPr>
          <w:i/>
          <w:sz w:val="16"/>
          <w:szCs w:val="16"/>
        </w:rPr>
      </w:pPr>
      <w:r w:rsidRPr="00265B2A">
        <w:rPr>
          <w:i/>
          <w:sz w:val="16"/>
          <w:szCs w:val="16"/>
        </w:rPr>
        <w:t>I. Analizará el caso y tomará las medidas necesarias para localizar la información;</w:t>
      </w:r>
    </w:p>
    <w:p w:rsidR="00265B2A" w:rsidRPr="00265B2A" w:rsidRDefault="00265B2A" w:rsidP="00265B2A">
      <w:pPr>
        <w:pStyle w:val="Estilo"/>
        <w:ind w:left="709" w:right="335"/>
        <w:rPr>
          <w:i/>
          <w:sz w:val="16"/>
          <w:szCs w:val="16"/>
        </w:rPr>
      </w:pPr>
    </w:p>
    <w:p w:rsidR="00265B2A" w:rsidRPr="00265B2A" w:rsidRDefault="00265B2A" w:rsidP="00265B2A">
      <w:pPr>
        <w:pStyle w:val="Estilo"/>
        <w:ind w:left="709" w:right="335"/>
        <w:rPr>
          <w:i/>
          <w:sz w:val="16"/>
          <w:szCs w:val="16"/>
        </w:rPr>
      </w:pPr>
      <w:r w:rsidRPr="00265B2A">
        <w:rPr>
          <w:i/>
          <w:sz w:val="16"/>
          <w:szCs w:val="16"/>
        </w:rPr>
        <w:t>II. Expedirá una resolución que confirme la inexistencia del documento;</w:t>
      </w:r>
    </w:p>
    <w:p w:rsidR="00265B2A" w:rsidRPr="00265B2A" w:rsidRDefault="00265B2A" w:rsidP="00265B2A">
      <w:pPr>
        <w:pStyle w:val="Estilo"/>
        <w:ind w:left="709" w:right="335"/>
        <w:rPr>
          <w:i/>
          <w:sz w:val="16"/>
          <w:szCs w:val="16"/>
        </w:rPr>
      </w:pPr>
    </w:p>
    <w:p w:rsidR="00265B2A" w:rsidRPr="00265B2A" w:rsidRDefault="00265B2A" w:rsidP="00265B2A">
      <w:pPr>
        <w:pStyle w:val="Estilo"/>
        <w:ind w:left="709" w:right="335"/>
        <w:rPr>
          <w:i/>
          <w:sz w:val="16"/>
          <w:szCs w:val="16"/>
        </w:rPr>
      </w:pPr>
      <w:r w:rsidRPr="00265B2A">
        <w:rPr>
          <w:i/>
          <w:sz w:val="16"/>
          <w:szCs w:val="16"/>
        </w:rPr>
        <w:t xml:space="preserve">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el sujeto obligado no ejerció dichas facultades, competencias o funciones, lo cual notificará al solicitante a través de </w:t>
      </w:r>
      <w:smartTag w:uri="urn:schemas-microsoft-com:office:smarttags" w:element="PersonName">
        <w:smartTagPr>
          <w:attr w:name="ProductID" w:val="la Unidad"/>
        </w:smartTagPr>
        <w:r w:rsidRPr="00265B2A">
          <w:rPr>
            <w:i/>
            <w:sz w:val="16"/>
            <w:szCs w:val="16"/>
          </w:rPr>
          <w:t>la Unidad</w:t>
        </w:r>
      </w:smartTag>
      <w:r w:rsidRPr="00265B2A">
        <w:rPr>
          <w:i/>
          <w:sz w:val="16"/>
          <w:szCs w:val="16"/>
        </w:rPr>
        <w:t xml:space="preserve"> de Transparencia; y</w:t>
      </w:r>
    </w:p>
    <w:p w:rsidR="00265B2A" w:rsidRPr="00265B2A" w:rsidRDefault="00265B2A" w:rsidP="00265B2A">
      <w:pPr>
        <w:pStyle w:val="Estilo"/>
        <w:ind w:left="709" w:right="335"/>
        <w:rPr>
          <w:i/>
          <w:sz w:val="16"/>
          <w:szCs w:val="16"/>
        </w:rPr>
      </w:pPr>
    </w:p>
    <w:p w:rsidR="00265B2A" w:rsidRPr="00265B2A" w:rsidRDefault="00265B2A" w:rsidP="00265B2A">
      <w:pPr>
        <w:pStyle w:val="Estilo"/>
        <w:ind w:left="709" w:right="335"/>
        <w:rPr>
          <w:i/>
          <w:sz w:val="16"/>
          <w:szCs w:val="16"/>
        </w:rPr>
      </w:pPr>
      <w:r w:rsidRPr="00265B2A">
        <w:rPr>
          <w:i/>
          <w:sz w:val="16"/>
          <w:szCs w:val="16"/>
        </w:rPr>
        <w:t>IV. Notificará al órgano interno de control o equivalente del sujeto obligado quien, en su caso, deberá iniciar el procedimiento de responsabilidad administrativa que corresponda.</w:t>
      </w:r>
    </w:p>
    <w:p w:rsidR="00265B2A" w:rsidRPr="00265B2A" w:rsidRDefault="00265B2A" w:rsidP="00265B2A">
      <w:pPr>
        <w:pStyle w:val="Estilo"/>
        <w:ind w:left="709" w:right="335"/>
        <w:rPr>
          <w:i/>
          <w:sz w:val="16"/>
          <w:szCs w:val="16"/>
        </w:rPr>
      </w:pPr>
    </w:p>
    <w:p w:rsidR="000778A4" w:rsidRPr="00B675A9" w:rsidRDefault="00265B2A" w:rsidP="00B675A9">
      <w:pPr>
        <w:pStyle w:val="Estilo"/>
        <w:ind w:left="709" w:right="335"/>
        <w:rPr>
          <w:i/>
          <w:sz w:val="16"/>
          <w:szCs w:val="16"/>
        </w:rPr>
      </w:pPr>
      <w:r w:rsidRPr="00265B2A">
        <w:rPr>
          <w:i/>
          <w:sz w:val="16"/>
          <w:szCs w:val="16"/>
        </w:rPr>
        <w:t>4.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r w:rsidR="006E079D">
        <w:rPr>
          <w:i/>
          <w:sz w:val="16"/>
          <w:szCs w:val="16"/>
        </w:rPr>
        <w:t>…”</w:t>
      </w:r>
    </w:p>
    <w:p w:rsidR="000778A4" w:rsidRDefault="000778A4" w:rsidP="00F926F9">
      <w:pPr>
        <w:pStyle w:val="Estilo"/>
        <w:spacing w:line="360" w:lineRule="auto"/>
        <w:rPr>
          <w:sz w:val="20"/>
          <w:szCs w:val="20"/>
        </w:rPr>
      </w:pPr>
    </w:p>
    <w:p w:rsidR="00265B2A" w:rsidRDefault="00932D75" w:rsidP="00F926F9">
      <w:pPr>
        <w:pStyle w:val="Estilo"/>
        <w:spacing w:line="360" w:lineRule="auto"/>
        <w:rPr>
          <w:sz w:val="20"/>
          <w:szCs w:val="20"/>
        </w:rPr>
      </w:pPr>
      <w:r>
        <w:rPr>
          <w:sz w:val="20"/>
          <w:szCs w:val="20"/>
        </w:rPr>
        <w:t>En ese sentido y considerando lo anterior, el Mtro. Marco Antonio Cervera Delgadillo</w:t>
      </w:r>
      <w:r w:rsidR="001F2C30">
        <w:rPr>
          <w:sz w:val="20"/>
          <w:szCs w:val="20"/>
        </w:rPr>
        <w:t xml:space="preserve"> menciona que del 01 de enero al 31 de oc</w:t>
      </w:r>
      <w:r w:rsidR="00B13FE8">
        <w:rPr>
          <w:sz w:val="20"/>
          <w:szCs w:val="20"/>
        </w:rPr>
        <w:t>tubre de 2016 se han recibido 4723</w:t>
      </w:r>
      <w:r w:rsidR="001F2C30">
        <w:rPr>
          <w:rStyle w:val="Refdenotaalpie"/>
          <w:sz w:val="20"/>
          <w:szCs w:val="20"/>
        </w:rPr>
        <w:footnoteReference w:id="1"/>
      </w:r>
      <w:r w:rsidR="001F2C30">
        <w:rPr>
          <w:sz w:val="20"/>
          <w:szCs w:val="20"/>
        </w:rPr>
        <w:t xml:space="preserve"> solicitudes de información</w:t>
      </w:r>
      <w:r w:rsidR="00B13FE8">
        <w:rPr>
          <w:sz w:val="20"/>
          <w:szCs w:val="20"/>
        </w:rPr>
        <w:t xml:space="preserve"> de las cuales, 1282</w:t>
      </w:r>
      <w:r w:rsidR="001F2C30">
        <w:rPr>
          <w:sz w:val="20"/>
          <w:szCs w:val="20"/>
        </w:rPr>
        <w:t xml:space="preserve"> de ellas se respondieron en sentido procedente parcial e improcedente al ser inexistente la información que se requería en las solicitudes</w:t>
      </w:r>
      <w:r w:rsidR="00C47E0A">
        <w:rPr>
          <w:sz w:val="20"/>
          <w:szCs w:val="20"/>
        </w:rPr>
        <w:t xml:space="preserve">. En virtud de lo anterior, se </w:t>
      </w:r>
      <w:r w:rsidR="00C909BE">
        <w:rPr>
          <w:sz w:val="20"/>
          <w:szCs w:val="20"/>
        </w:rPr>
        <w:t>encuentra una imposibilidad práctica en el hecho de que el Comité resuelva sobre todas las declaratorias de inexistencias que se deriven de las solicitudes de información ya que es</w:t>
      </w:r>
      <w:r w:rsidR="003F6106">
        <w:rPr>
          <w:sz w:val="20"/>
          <w:szCs w:val="20"/>
        </w:rPr>
        <w:t xml:space="preserve"> materialmente imposible reunir</w:t>
      </w:r>
      <w:r w:rsidR="00C909BE">
        <w:rPr>
          <w:sz w:val="20"/>
          <w:szCs w:val="20"/>
        </w:rPr>
        <w:t xml:space="preserve"> al Comité para que funja como vigilante de cada solicitud que tenga como respuesta la inexistencia de la información.</w:t>
      </w:r>
    </w:p>
    <w:p w:rsidR="00856485" w:rsidRDefault="00856485" w:rsidP="00F926F9">
      <w:pPr>
        <w:pStyle w:val="Estilo"/>
        <w:spacing w:line="360" w:lineRule="auto"/>
        <w:rPr>
          <w:sz w:val="20"/>
          <w:szCs w:val="20"/>
        </w:rPr>
      </w:pPr>
    </w:p>
    <w:p w:rsidR="0099785C" w:rsidRDefault="0099785C" w:rsidP="00F926F9">
      <w:pPr>
        <w:pStyle w:val="Estilo"/>
        <w:spacing w:line="360" w:lineRule="auto"/>
        <w:rPr>
          <w:sz w:val="20"/>
          <w:szCs w:val="20"/>
        </w:rPr>
      </w:pPr>
      <w:r>
        <w:rPr>
          <w:sz w:val="20"/>
          <w:szCs w:val="20"/>
        </w:rPr>
        <w:t>E</w:t>
      </w:r>
      <w:r w:rsidR="000F3480">
        <w:rPr>
          <w:sz w:val="20"/>
          <w:szCs w:val="20"/>
        </w:rPr>
        <w:t>n seguimiento a este tema</w:t>
      </w:r>
      <w:r>
        <w:rPr>
          <w:sz w:val="20"/>
          <w:szCs w:val="20"/>
        </w:rPr>
        <w:t>,</w:t>
      </w:r>
      <w:r w:rsidR="000F3480">
        <w:rPr>
          <w:sz w:val="20"/>
          <w:szCs w:val="20"/>
        </w:rPr>
        <w:t xml:space="preserve"> en uso de la voz</w:t>
      </w:r>
      <w:r>
        <w:rPr>
          <w:sz w:val="20"/>
          <w:szCs w:val="20"/>
        </w:rPr>
        <w:t xml:space="preserve"> el Mtro. Cervera Delgadillo</w:t>
      </w:r>
      <w:r w:rsidR="00A30708">
        <w:rPr>
          <w:sz w:val="20"/>
          <w:szCs w:val="20"/>
        </w:rPr>
        <w:t xml:space="preserve">, </w:t>
      </w:r>
      <w:r>
        <w:rPr>
          <w:sz w:val="20"/>
          <w:szCs w:val="20"/>
        </w:rPr>
        <w:t xml:space="preserve"> menciona que la Dirección de Transparencia y Buenas Prácticas es quien de acuerdo a lo estipulado en el artículo 33 del Reglamento de Transparencia e Información Pública de Zapopan, Jalisco</w:t>
      </w:r>
      <w:r w:rsidR="00A30708">
        <w:rPr>
          <w:sz w:val="20"/>
          <w:szCs w:val="20"/>
        </w:rPr>
        <w:t>,</w:t>
      </w:r>
      <w:r>
        <w:rPr>
          <w:sz w:val="20"/>
          <w:szCs w:val="20"/>
        </w:rPr>
        <w:t xml:space="preserve"> es la Dirección que en la </w:t>
      </w:r>
      <w:r w:rsidR="00036B3B">
        <w:rPr>
          <w:sz w:val="20"/>
          <w:szCs w:val="20"/>
        </w:rPr>
        <w:t>práctica funge como enlace entre</w:t>
      </w:r>
      <w:r>
        <w:rPr>
          <w:sz w:val="20"/>
          <w:szCs w:val="20"/>
        </w:rPr>
        <w:t xml:space="preserve"> las dependencias de este sujeto obligado</w:t>
      </w:r>
      <w:r w:rsidR="00DD16E9">
        <w:rPr>
          <w:sz w:val="20"/>
          <w:szCs w:val="20"/>
        </w:rPr>
        <w:t xml:space="preserve"> y el ciudadano</w:t>
      </w:r>
      <w:r>
        <w:rPr>
          <w:sz w:val="20"/>
          <w:szCs w:val="20"/>
        </w:rPr>
        <w:t xml:space="preserve"> </w:t>
      </w:r>
      <w:r w:rsidR="00DD5F55">
        <w:rPr>
          <w:sz w:val="20"/>
          <w:szCs w:val="20"/>
        </w:rPr>
        <w:t xml:space="preserve">respecto </w:t>
      </w:r>
      <w:r w:rsidR="00E14FA2">
        <w:rPr>
          <w:sz w:val="20"/>
          <w:szCs w:val="20"/>
        </w:rPr>
        <w:t>de las solicitudes de informaci</w:t>
      </w:r>
      <w:r w:rsidR="00DD16E9">
        <w:rPr>
          <w:sz w:val="20"/>
          <w:szCs w:val="20"/>
        </w:rPr>
        <w:t xml:space="preserve">ón, sin embargo, no cuenta con </w:t>
      </w:r>
      <w:r w:rsidR="00A30708">
        <w:rPr>
          <w:sz w:val="20"/>
          <w:szCs w:val="20"/>
        </w:rPr>
        <w:t xml:space="preserve">las </w:t>
      </w:r>
      <w:r w:rsidR="00DD16E9">
        <w:rPr>
          <w:sz w:val="20"/>
          <w:szCs w:val="20"/>
        </w:rPr>
        <w:t>facultades o herramientas necesarias para cuestionar la búsqueda de la información, veracidad de la</w:t>
      </w:r>
      <w:r w:rsidR="00B728B5">
        <w:rPr>
          <w:sz w:val="20"/>
          <w:szCs w:val="20"/>
        </w:rPr>
        <w:t>s</w:t>
      </w:r>
      <w:r w:rsidR="00DD16E9">
        <w:rPr>
          <w:sz w:val="20"/>
          <w:szCs w:val="20"/>
        </w:rPr>
        <w:t xml:space="preserve"> mismas y las respuestas que emite cada una de las dependencias respecto de la información solicitada.</w:t>
      </w:r>
    </w:p>
    <w:p w:rsidR="000F3480" w:rsidRDefault="000F3480" w:rsidP="00F926F9">
      <w:pPr>
        <w:pStyle w:val="Estilo"/>
        <w:spacing w:line="360" w:lineRule="auto"/>
        <w:rPr>
          <w:sz w:val="20"/>
          <w:szCs w:val="20"/>
        </w:rPr>
      </w:pPr>
    </w:p>
    <w:p w:rsidR="000F3480" w:rsidRDefault="00B728B5" w:rsidP="00F926F9">
      <w:pPr>
        <w:pStyle w:val="Estilo"/>
        <w:spacing w:line="360" w:lineRule="auto"/>
        <w:rPr>
          <w:sz w:val="20"/>
          <w:szCs w:val="20"/>
        </w:rPr>
      </w:pPr>
      <w:r>
        <w:rPr>
          <w:sz w:val="20"/>
          <w:szCs w:val="20"/>
        </w:rPr>
        <w:t xml:space="preserve">El Mtro. Cervera comenta </w:t>
      </w:r>
      <w:r w:rsidR="00227B94">
        <w:rPr>
          <w:sz w:val="20"/>
          <w:szCs w:val="20"/>
        </w:rPr>
        <w:t>que debe dar</w:t>
      </w:r>
      <w:r>
        <w:rPr>
          <w:sz w:val="20"/>
          <w:szCs w:val="20"/>
        </w:rPr>
        <w:t>se</w:t>
      </w:r>
      <w:r w:rsidR="00227B94">
        <w:rPr>
          <w:sz w:val="20"/>
          <w:szCs w:val="20"/>
        </w:rPr>
        <w:t xml:space="preserve"> cumplimiento con lo</w:t>
      </w:r>
      <w:r w:rsidR="00160D62">
        <w:rPr>
          <w:sz w:val="20"/>
          <w:szCs w:val="20"/>
        </w:rPr>
        <w:t xml:space="preserve"> estipulado en el </w:t>
      </w:r>
      <w:r w:rsidR="00227B94">
        <w:rPr>
          <w:sz w:val="20"/>
          <w:szCs w:val="20"/>
        </w:rPr>
        <w:t xml:space="preserve">artículo 30, </w:t>
      </w:r>
      <w:r w:rsidR="00227B94" w:rsidRPr="00AC5DF8">
        <w:rPr>
          <w:sz w:val="20"/>
          <w:szCs w:val="20"/>
        </w:rPr>
        <w:t>punto 1, fracción IV de la Ley de Transparencia y Acceso a la Información Pública del Estado de Jalisco y sus Municipios</w:t>
      </w:r>
      <w:r w:rsidR="00AC5DF8">
        <w:rPr>
          <w:sz w:val="20"/>
          <w:szCs w:val="20"/>
        </w:rPr>
        <w:t xml:space="preserve">, y propuso que se estableciera </w:t>
      </w:r>
      <w:r w:rsidR="009E7C2A">
        <w:rPr>
          <w:sz w:val="20"/>
          <w:szCs w:val="20"/>
        </w:rPr>
        <w:t>u</w:t>
      </w:r>
      <w:r w:rsidR="00AC5DF8">
        <w:rPr>
          <w:sz w:val="20"/>
          <w:szCs w:val="20"/>
        </w:rPr>
        <w:t>na política buscando aplicar los principios de máxima publicidad y mínima formalidad, para con ello resolve</w:t>
      </w:r>
      <w:r>
        <w:rPr>
          <w:sz w:val="20"/>
          <w:szCs w:val="20"/>
        </w:rPr>
        <w:t>r lo que se está revisando en este punto</w:t>
      </w:r>
      <w:r w:rsidR="00AC5DF8">
        <w:rPr>
          <w:sz w:val="20"/>
          <w:szCs w:val="20"/>
        </w:rPr>
        <w:t>.</w:t>
      </w:r>
    </w:p>
    <w:p w:rsidR="00160D62" w:rsidRDefault="00160D62" w:rsidP="00F926F9">
      <w:pPr>
        <w:pStyle w:val="Estilo"/>
        <w:spacing w:line="360" w:lineRule="auto"/>
        <w:rPr>
          <w:sz w:val="20"/>
          <w:szCs w:val="20"/>
        </w:rPr>
      </w:pPr>
    </w:p>
    <w:p w:rsidR="000F3480" w:rsidRDefault="000F3480" w:rsidP="00F926F9">
      <w:pPr>
        <w:pStyle w:val="Estilo"/>
        <w:spacing w:line="360" w:lineRule="auto"/>
        <w:rPr>
          <w:sz w:val="20"/>
          <w:szCs w:val="20"/>
        </w:rPr>
      </w:pPr>
      <w:r>
        <w:rPr>
          <w:sz w:val="20"/>
          <w:szCs w:val="20"/>
        </w:rPr>
        <w:t xml:space="preserve">En virtud de lo anterior, el Secretario de este Comité propuso que en el caso de que un enlace de la Dirección de Transparencia y Buenas Prácticas </w:t>
      </w:r>
      <w:r w:rsidR="0063158D">
        <w:rPr>
          <w:sz w:val="20"/>
          <w:szCs w:val="20"/>
        </w:rPr>
        <w:t>encontrará</w:t>
      </w:r>
      <w:r w:rsidR="001D5B31">
        <w:rPr>
          <w:sz w:val="20"/>
          <w:szCs w:val="20"/>
        </w:rPr>
        <w:t xml:space="preserve"> que la información requerida dentro de una solicitud de información sea inexistente, deberá corroborarlo con el Director o Coordinador de la dependencia de la que se trate, ya que éste es el experto en la materia y quien puede corroborar de manera definitiva si la información es existente o inexistente. Serán ellos quienes deberán fundar y motivar las razones de inexistencia en los casos contenido en los dos primeros puntos del artículo 86-Bis, y quienes además, en caso de que </w:t>
      </w:r>
      <w:r w:rsidR="00AC480C">
        <w:rPr>
          <w:sz w:val="20"/>
          <w:szCs w:val="20"/>
        </w:rPr>
        <w:t xml:space="preserve">la situación no encuadre con dicho puntos, seguirán el procedimiento descrito en el punto 3 y atendiendo lo establecido en el punto 4 </w:t>
      </w:r>
      <w:r w:rsidR="00AC480C">
        <w:rPr>
          <w:sz w:val="20"/>
          <w:szCs w:val="20"/>
        </w:rPr>
        <w:lastRenderedPageBreak/>
        <w:t>de dicho artículo, procederán a remitir al Comité de Transparencia un informe donde se detalle la situación que suscitó tales medidas.</w:t>
      </w:r>
    </w:p>
    <w:p w:rsidR="00E43424" w:rsidRDefault="00E43424" w:rsidP="00F926F9">
      <w:pPr>
        <w:pStyle w:val="Estilo"/>
        <w:spacing w:line="360" w:lineRule="auto"/>
        <w:rPr>
          <w:sz w:val="20"/>
          <w:szCs w:val="20"/>
        </w:rPr>
      </w:pPr>
    </w:p>
    <w:p w:rsidR="00E43424" w:rsidRDefault="00AC480C" w:rsidP="00F926F9">
      <w:pPr>
        <w:pStyle w:val="Estilo"/>
        <w:spacing w:line="360" w:lineRule="auto"/>
        <w:rPr>
          <w:sz w:val="20"/>
          <w:szCs w:val="20"/>
        </w:rPr>
      </w:pPr>
      <w:r>
        <w:rPr>
          <w:sz w:val="20"/>
          <w:szCs w:val="20"/>
        </w:rPr>
        <w:t xml:space="preserve">En ese sentido, el Comité únicamente se pronunciará respecto de la información inexistente que encuadre dentro de los artículos 8 y 15 de la </w:t>
      </w:r>
      <w:r w:rsidRPr="00806B45">
        <w:rPr>
          <w:sz w:val="20"/>
          <w:szCs w:val="20"/>
        </w:rPr>
        <w:t>Ley de Transparencia y Acceso a la Información Pública del Estado de Jal</w:t>
      </w:r>
      <w:r>
        <w:rPr>
          <w:sz w:val="20"/>
          <w:szCs w:val="20"/>
        </w:rPr>
        <w:t>isco y sus Municipios</w:t>
      </w:r>
      <w:r w:rsidR="00AE7E31">
        <w:rPr>
          <w:sz w:val="20"/>
          <w:szCs w:val="20"/>
        </w:rPr>
        <w:t xml:space="preserve">. Lo anterior, </w:t>
      </w:r>
      <w:r w:rsidR="00A7579B">
        <w:rPr>
          <w:sz w:val="20"/>
          <w:szCs w:val="20"/>
        </w:rPr>
        <w:t>en tanto no se emita</w:t>
      </w:r>
      <w:r w:rsidR="0063158D">
        <w:rPr>
          <w:sz w:val="20"/>
          <w:szCs w:val="20"/>
        </w:rPr>
        <w:t xml:space="preserve"> Lineamiento o Criterio</w:t>
      </w:r>
      <w:r w:rsidR="00AE7E31">
        <w:rPr>
          <w:sz w:val="20"/>
          <w:szCs w:val="20"/>
        </w:rPr>
        <w:t xml:space="preserve"> al respecto por parte del Órgano Garante.</w:t>
      </w:r>
    </w:p>
    <w:p w:rsidR="004064DC" w:rsidRDefault="004064DC" w:rsidP="00F926F9">
      <w:pPr>
        <w:pStyle w:val="Estilo"/>
        <w:spacing w:line="360" w:lineRule="auto"/>
        <w:rPr>
          <w:sz w:val="20"/>
          <w:szCs w:val="20"/>
        </w:rPr>
      </w:pPr>
    </w:p>
    <w:p w:rsidR="00C0399A" w:rsidRPr="00227B94" w:rsidRDefault="00A7579B" w:rsidP="009F257F">
      <w:pPr>
        <w:pStyle w:val="Estilo"/>
        <w:spacing w:line="360" w:lineRule="auto"/>
        <w:rPr>
          <w:sz w:val="20"/>
          <w:szCs w:val="20"/>
        </w:rPr>
      </w:pPr>
      <w:r>
        <w:rPr>
          <w:sz w:val="20"/>
          <w:szCs w:val="20"/>
        </w:rPr>
        <w:t xml:space="preserve">En virtud de lo anterior, el Presidente del Comité pone a discusión la propuesta planteada por el Secretario y pone a consideración de los miembros del Comité que analizarán los argumentos antes planteados, y </w:t>
      </w:r>
      <w:r w:rsidR="009F257F">
        <w:rPr>
          <w:sz w:val="20"/>
          <w:szCs w:val="20"/>
        </w:rPr>
        <w:t xml:space="preserve">sometió a votación, resultando </w:t>
      </w:r>
      <w:r w:rsidR="009F257F" w:rsidRPr="009F257F">
        <w:rPr>
          <w:b/>
          <w:sz w:val="20"/>
          <w:szCs w:val="20"/>
        </w:rPr>
        <w:t>APROBADA POR UNANIMIDAD</w:t>
      </w:r>
      <w:r w:rsidR="009F257F">
        <w:rPr>
          <w:b/>
          <w:sz w:val="20"/>
          <w:szCs w:val="20"/>
        </w:rPr>
        <w:t xml:space="preserve"> </w:t>
      </w:r>
      <w:r w:rsidR="009F257F">
        <w:rPr>
          <w:sz w:val="20"/>
          <w:szCs w:val="20"/>
        </w:rPr>
        <w:t xml:space="preserve">la propuesta con la finalidad de dar cumplimiento al artículo 30, punto 1, fracción IV de la </w:t>
      </w:r>
      <w:r w:rsidR="009F257F" w:rsidRPr="00806B45">
        <w:rPr>
          <w:sz w:val="20"/>
          <w:szCs w:val="20"/>
        </w:rPr>
        <w:t>Ley de Transparencia y Acceso a la Información Pública del Estado de Jal</w:t>
      </w:r>
      <w:r w:rsidR="009F257F">
        <w:rPr>
          <w:sz w:val="20"/>
          <w:szCs w:val="20"/>
        </w:rPr>
        <w:t>isco y sus Municipios</w:t>
      </w:r>
      <w:r w:rsidR="00227B94">
        <w:rPr>
          <w:sz w:val="20"/>
          <w:szCs w:val="20"/>
        </w:rPr>
        <w:t>, la que consiste en:</w:t>
      </w:r>
    </w:p>
    <w:p w:rsidR="00C0399A" w:rsidRDefault="00C0399A" w:rsidP="009F257F">
      <w:pPr>
        <w:pStyle w:val="Estilo"/>
        <w:spacing w:line="360" w:lineRule="auto"/>
        <w:rPr>
          <w:b/>
          <w:sz w:val="20"/>
          <w:szCs w:val="20"/>
        </w:rPr>
      </w:pPr>
    </w:p>
    <w:p w:rsidR="009F257F" w:rsidRDefault="009F257F" w:rsidP="00C0399A">
      <w:pPr>
        <w:pStyle w:val="Estilo"/>
        <w:numPr>
          <w:ilvl w:val="0"/>
          <w:numId w:val="22"/>
        </w:numPr>
        <w:spacing w:line="360" w:lineRule="auto"/>
        <w:rPr>
          <w:sz w:val="20"/>
          <w:szCs w:val="20"/>
        </w:rPr>
      </w:pPr>
      <w:r>
        <w:rPr>
          <w:sz w:val="20"/>
          <w:szCs w:val="20"/>
        </w:rPr>
        <w:t>En el caso de que un enlace de la Dirección de Transparencia y Buenas Prácticas encontrarse que la información requerida dentro de una solicitud de información sea inexistente:</w:t>
      </w:r>
    </w:p>
    <w:p w:rsidR="009F257F" w:rsidRDefault="009F257F" w:rsidP="009F257F">
      <w:pPr>
        <w:pStyle w:val="Estilo"/>
        <w:numPr>
          <w:ilvl w:val="0"/>
          <w:numId w:val="20"/>
        </w:numPr>
        <w:spacing w:line="360" w:lineRule="auto"/>
        <w:rPr>
          <w:sz w:val="20"/>
          <w:szCs w:val="20"/>
        </w:rPr>
      </w:pPr>
      <w:r>
        <w:rPr>
          <w:sz w:val="20"/>
          <w:szCs w:val="20"/>
        </w:rPr>
        <w:t xml:space="preserve">Deberá corroborarlo con el Director o Coordinador de la dependencia de la que se trate, ya que éste es el experto en la materia y quien puede corroborar de manera definitiva si la información es existente o inexistente. </w:t>
      </w:r>
    </w:p>
    <w:p w:rsidR="00856485" w:rsidRPr="000778A4" w:rsidRDefault="0063158D" w:rsidP="00856485">
      <w:pPr>
        <w:pStyle w:val="Estilo"/>
        <w:numPr>
          <w:ilvl w:val="0"/>
          <w:numId w:val="20"/>
        </w:numPr>
        <w:spacing w:line="360" w:lineRule="auto"/>
        <w:rPr>
          <w:sz w:val="20"/>
          <w:szCs w:val="20"/>
        </w:rPr>
      </w:pPr>
      <w:r>
        <w:rPr>
          <w:sz w:val="20"/>
          <w:szCs w:val="20"/>
        </w:rPr>
        <w:t>El</w:t>
      </w:r>
      <w:r w:rsidR="009F257F">
        <w:rPr>
          <w:sz w:val="20"/>
          <w:szCs w:val="20"/>
        </w:rPr>
        <w:t xml:space="preserve"> Director o Coordinador</w:t>
      </w:r>
      <w:r>
        <w:rPr>
          <w:sz w:val="20"/>
          <w:szCs w:val="20"/>
        </w:rPr>
        <w:t xml:space="preserve"> de la dependencia de la que se solicite información,</w:t>
      </w:r>
      <w:r w:rsidR="009F257F">
        <w:rPr>
          <w:sz w:val="20"/>
          <w:szCs w:val="20"/>
        </w:rPr>
        <w:t xml:space="preserve"> deberá fundar y motivar las razones de inexistencia en los casos contenido en los dos primeros puntos del artículo 86-Bis, </w:t>
      </w:r>
      <w:r w:rsidR="0090747C">
        <w:rPr>
          <w:sz w:val="20"/>
          <w:szCs w:val="20"/>
        </w:rPr>
        <w:t xml:space="preserve">informándolo por escrito </w:t>
      </w:r>
      <w:r w:rsidR="009F257F">
        <w:rPr>
          <w:sz w:val="20"/>
          <w:szCs w:val="20"/>
        </w:rPr>
        <w:t xml:space="preserve"> al Titular de la Dirección de Transparencia y Buenas Practicas.</w:t>
      </w:r>
    </w:p>
    <w:p w:rsidR="009F257F" w:rsidRDefault="00C0399A" w:rsidP="00C0399A">
      <w:pPr>
        <w:pStyle w:val="Estilo"/>
        <w:numPr>
          <w:ilvl w:val="0"/>
          <w:numId w:val="20"/>
        </w:numPr>
        <w:spacing w:line="360" w:lineRule="auto"/>
        <w:rPr>
          <w:sz w:val="20"/>
          <w:szCs w:val="20"/>
        </w:rPr>
      </w:pPr>
      <w:r>
        <w:rPr>
          <w:sz w:val="20"/>
          <w:szCs w:val="20"/>
        </w:rPr>
        <w:t xml:space="preserve">En caso de que la situación no encuadre con los dos primeros puntos del artículo 86-Bis, </w:t>
      </w:r>
      <w:r w:rsidR="009F257F">
        <w:rPr>
          <w:sz w:val="20"/>
          <w:szCs w:val="20"/>
        </w:rPr>
        <w:t xml:space="preserve"> seguirán el procedimiento descrito en el punto 3 y atendiendo</w:t>
      </w:r>
      <w:r w:rsidR="009F257F" w:rsidRPr="00C0399A">
        <w:rPr>
          <w:sz w:val="20"/>
          <w:szCs w:val="20"/>
        </w:rPr>
        <w:t xml:space="preserve"> lo establecido en el punto 4 de dicho artículo, procederán a remitir al Comité de Transparencia un informe donde se detalle la situación que suscitó tales medidas.</w:t>
      </w:r>
    </w:p>
    <w:p w:rsidR="00C0399A" w:rsidRDefault="00C0399A" w:rsidP="00C0399A">
      <w:pPr>
        <w:pStyle w:val="Estilo"/>
        <w:spacing w:line="360" w:lineRule="auto"/>
        <w:ind w:left="720"/>
        <w:rPr>
          <w:sz w:val="20"/>
          <w:szCs w:val="20"/>
        </w:rPr>
      </w:pPr>
    </w:p>
    <w:p w:rsidR="00C0399A" w:rsidRPr="00C0399A" w:rsidRDefault="00C0399A" w:rsidP="00C0399A">
      <w:pPr>
        <w:pStyle w:val="Estilo"/>
        <w:numPr>
          <w:ilvl w:val="0"/>
          <w:numId w:val="22"/>
        </w:numPr>
        <w:spacing w:line="360" w:lineRule="auto"/>
        <w:rPr>
          <w:sz w:val="20"/>
          <w:szCs w:val="20"/>
        </w:rPr>
      </w:pPr>
      <w:r>
        <w:rPr>
          <w:sz w:val="20"/>
          <w:szCs w:val="20"/>
        </w:rPr>
        <w:t xml:space="preserve">El Comité tratará únicamente los temas donde el enlace de transparencia, Director o Coordinador, señale como inexistente la información fundamental que se encuentra estipulada en los artículos 8 y 15 de la </w:t>
      </w:r>
      <w:r w:rsidRPr="00806B45">
        <w:rPr>
          <w:sz w:val="20"/>
          <w:szCs w:val="20"/>
        </w:rPr>
        <w:t>Ley de Transparencia y Acceso a la Información Pública del Estado de Jal</w:t>
      </w:r>
      <w:r>
        <w:rPr>
          <w:sz w:val="20"/>
          <w:szCs w:val="20"/>
        </w:rPr>
        <w:t>isco y sus Municipios. Esto con motivo de la importancia que esto implica y se resolverá de acuerdo a lo estipulado en los puntos 3 y 4 del artículo 86-Bis de la Ley antes referida.</w:t>
      </w:r>
    </w:p>
    <w:p w:rsidR="00903B8B" w:rsidRPr="00903B8B" w:rsidRDefault="00903B8B" w:rsidP="00903B8B">
      <w:pPr>
        <w:tabs>
          <w:tab w:val="left" w:pos="284"/>
          <w:tab w:val="left" w:pos="851"/>
        </w:tabs>
        <w:spacing w:after="0" w:line="360" w:lineRule="auto"/>
        <w:jc w:val="both"/>
        <w:rPr>
          <w:rFonts w:ascii="Arial" w:hAnsi="Arial" w:cs="Arial"/>
          <w:b/>
          <w:sz w:val="20"/>
          <w:szCs w:val="20"/>
        </w:rPr>
      </w:pPr>
    </w:p>
    <w:p w:rsidR="00C1390E" w:rsidRPr="006D3231" w:rsidRDefault="00C1390E" w:rsidP="00DB1312">
      <w:pPr>
        <w:pStyle w:val="Prrafodelista"/>
        <w:numPr>
          <w:ilvl w:val="0"/>
          <w:numId w:val="9"/>
        </w:numPr>
        <w:tabs>
          <w:tab w:val="left" w:pos="284"/>
          <w:tab w:val="left" w:pos="851"/>
        </w:tabs>
        <w:spacing w:after="0" w:line="360" w:lineRule="auto"/>
        <w:jc w:val="both"/>
        <w:rPr>
          <w:rFonts w:ascii="Arial" w:hAnsi="Arial" w:cs="Arial"/>
          <w:sz w:val="20"/>
          <w:szCs w:val="20"/>
        </w:rPr>
      </w:pPr>
      <w:r w:rsidRPr="00DB1312">
        <w:rPr>
          <w:rFonts w:ascii="Arial" w:hAnsi="Arial" w:cs="Arial"/>
          <w:b/>
          <w:sz w:val="20"/>
          <w:szCs w:val="20"/>
        </w:rPr>
        <w:t>ASUNTOS GENERALES</w:t>
      </w:r>
    </w:p>
    <w:p w:rsidR="006D3231" w:rsidRDefault="006D3231" w:rsidP="009F257F">
      <w:pPr>
        <w:tabs>
          <w:tab w:val="left" w:pos="284"/>
          <w:tab w:val="left" w:pos="851"/>
        </w:tabs>
        <w:spacing w:after="0" w:line="360" w:lineRule="auto"/>
        <w:jc w:val="both"/>
        <w:rPr>
          <w:rFonts w:ascii="Arial" w:hAnsi="Arial" w:cs="Arial"/>
          <w:sz w:val="20"/>
          <w:szCs w:val="20"/>
        </w:rPr>
      </w:pPr>
    </w:p>
    <w:p w:rsidR="00C1390E" w:rsidRPr="006D3231" w:rsidRDefault="006D3231" w:rsidP="009F257F">
      <w:pPr>
        <w:tabs>
          <w:tab w:val="left" w:pos="284"/>
          <w:tab w:val="left" w:pos="851"/>
        </w:tabs>
        <w:spacing w:after="0" w:line="360" w:lineRule="auto"/>
        <w:jc w:val="both"/>
        <w:rPr>
          <w:rFonts w:ascii="Arial" w:hAnsi="Arial" w:cs="Arial"/>
          <w:sz w:val="20"/>
          <w:szCs w:val="20"/>
        </w:rPr>
      </w:pPr>
      <w:r w:rsidRPr="00CB78E5">
        <w:rPr>
          <w:rFonts w:ascii="Arial" w:hAnsi="Arial" w:cs="Arial"/>
          <w:sz w:val="20"/>
          <w:szCs w:val="20"/>
        </w:rPr>
        <w:t xml:space="preserve">Dentro de este punto del orden del día, el Presidente de este Comité pregunta a los miembros si tienen </w:t>
      </w:r>
      <w:r w:rsidR="000173DA" w:rsidRPr="00CB78E5">
        <w:rPr>
          <w:rFonts w:ascii="Arial" w:hAnsi="Arial" w:cs="Arial"/>
          <w:sz w:val="20"/>
          <w:szCs w:val="20"/>
        </w:rPr>
        <w:t>algún o</w:t>
      </w:r>
      <w:r w:rsidR="003964D8" w:rsidRPr="00CB78E5">
        <w:rPr>
          <w:rFonts w:ascii="Arial" w:hAnsi="Arial" w:cs="Arial"/>
          <w:sz w:val="20"/>
          <w:szCs w:val="20"/>
        </w:rPr>
        <w:t>tro punto que tratar, a lo que el Mtro. Marco Antonio Cervera Delgadillo, Secretario del Comité le solicita el uso de la voz.</w:t>
      </w:r>
      <w:r w:rsidR="003964D8">
        <w:rPr>
          <w:rFonts w:ascii="Arial" w:hAnsi="Arial" w:cs="Arial"/>
          <w:sz w:val="20"/>
          <w:szCs w:val="20"/>
        </w:rPr>
        <w:t xml:space="preserve"> </w:t>
      </w:r>
    </w:p>
    <w:p w:rsidR="00CB78E5" w:rsidRDefault="00CB78E5" w:rsidP="009F257F">
      <w:pPr>
        <w:tabs>
          <w:tab w:val="left" w:pos="284"/>
          <w:tab w:val="left" w:pos="851"/>
        </w:tabs>
        <w:spacing w:after="0" w:line="360" w:lineRule="auto"/>
        <w:jc w:val="both"/>
        <w:rPr>
          <w:rFonts w:ascii="Arial" w:hAnsi="Arial" w:cs="Arial"/>
          <w:b/>
          <w:sz w:val="20"/>
          <w:szCs w:val="20"/>
        </w:rPr>
      </w:pPr>
    </w:p>
    <w:p w:rsidR="00CB78E5" w:rsidRDefault="00CB78E5" w:rsidP="00CB78E5">
      <w:pPr>
        <w:tabs>
          <w:tab w:val="left" w:pos="284"/>
          <w:tab w:val="left" w:pos="851"/>
        </w:tabs>
        <w:spacing w:after="0" w:line="360" w:lineRule="auto"/>
        <w:jc w:val="both"/>
        <w:rPr>
          <w:rFonts w:ascii="Arial" w:hAnsi="Arial" w:cs="Arial"/>
          <w:b/>
          <w:sz w:val="20"/>
          <w:szCs w:val="20"/>
        </w:rPr>
      </w:pPr>
      <w:r>
        <w:rPr>
          <w:rFonts w:ascii="Arial" w:hAnsi="Arial" w:cs="Arial"/>
          <w:sz w:val="20"/>
          <w:szCs w:val="20"/>
        </w:rPr>
        <w:t>E</w:t>
      </w:r>
      <w:r w:rsidRPr="00CB78E5">
        <w:rPr>
          <w:rFonts w:ascii="Arial" w:hAnsi="Arial" w:cs="Arial"/>
          <w:sz w:val="20"/>
          <w:szCs w:val="20"/>
        </w:rPr>
        <w:t>l Mtro. Marco Antonio Cervera Delgadillo, Secretario del Com</w:t>
      </w:r>
      <w:r w:rsidR="00EC084E">
        <w:rPr>
          <w:rFonts w:ascii="Arial" w:hAnsi="Arial" w:cs="Arial"/>
          <w:sz w:val="20"/>
          <w:szCs w:val="20"/>
        </w:rPr>
        <w:t xml:space="preserve">ité, en uso de la voz da cuenta a los miembros del Comité </w:t>
      </w:r>
      <w:r>
        <w:rPr>
          <w:rFonts w:ascii="Arial" w:hAnsi="Arial" w:cs="Arial"/>
          <w:sz w:val="20"/>
          <w:szCs w:val="20"/>
        </w:rPr>
        <w:t xml:space="preserve">que </w:t>
      </w:r>
      <w:r w:rsidRPr="00D761B7">
        <w:rPr>
          <w:rFonts w:ascii="Arial" w:hAnsi="Arial" w:cs="Arial"/>
          <w:b/>
          <w:sz w:val="20"/>
          <w:szCs w:val="20"/>
        </w:rPr>
        <w:t xml:space="preserve">durante el periodo comprendido </w:t>
      </w:r>
      <w:r>
        <w:rPr>
          <w:rFonts w:ascii="Arial" w:hAnsi="Arial" w:cs="Arial"/>
          <w:b/>
          <w:sz w:val="20"/>
          <w:szCs w:val="20"/>
        </w:rPr>
        <w:t>del 28</w:t>
      </w:r>
      <w:r w:rsidRPr="00D761B7">
        <w:rPr>
          <w:rFonts w:ascii="Arial" w:hAnsi="Arial" w:cs="Arial"/>
          <w:b/>
          <w:sz w:val="20"/>
          <w:szCs w:val="20"/>
        </w:rPr>
        <w:t xml:space="preserve"> </w:t>
      </w:r>
      <w:r w:rsidR="00EC084E">
        <w:rPr>
          <w:rFonts w:ascii="Arial" w:hAnsi="Arial" w:cs="Arial"/>
          <w:b/>
          <w:sz w:val="20"/>
          <w:szCs w:val="20"/>
        </w:rPr>
        <w:t xml:space="preserve">(veintiocho) </w:t>
      </w:r>
      <w:r w:rsidRPr="00D761B7">
        <w:rPr>
          <w:rFonts w:ascii="Arial" w:hAnsi="Arial" w:cs="Arial"/>
          <w:b/>
          <w:sz w:val="20"/>
          <w:szCs w:val="20"/>
        </w:rPr>
        <w:t>de julio</w:t>
      </w:r>
      <w:r>
        <w:rPr>
          <w:rFonts w:ascii="Arial" w:hAnsi="Arial" w:cs="Arial"/>
          <w:b/>
          <w:sz w:val="20"/>
          <w:szCs w:val="20"/>
        </w:rPr>
        <w:t xml:space="preserve"> al 08</w:t>
      </w:r>
      <w:r w:rsidR="00EC084E">
        <w:rPr>
          <w:rFonts w:ascii="Arial" w:hAnsi="Arial" w:cs="Arial"/>
          <w:b/>
          <w:sz w:val="20"/>
          <w:szCs w:val="20"/>
        </w:rPr>
        <w:t xml:space="preserve"> (ocho)</w:t>
      </w:r>
      <w:r w:rsidRPr="00D761B7">
        <w:rPr>
          <w:rFonts w:ascii="Arial" w:hAnsi="Arial" w:cs="Arial"/>
          <w:b/>
          <w:sz w:val="20"/>
          <w:szCs w:val="20"/>
        </w:rPr>
        <w:t xml:space="preserve"> de </w:t>
      </w:r>
      <w:r>
        <w:rPr>
          <w:rFonts w:ascii="Arial" w:hAnsi="Arial" w:cs="Arial"/>
          <w:b/>
          <w:sz w:val="20"/>
          <w:szCs w:val="20"/>
        </w:rPr>
        <w:t xml:space="preserve">diciembre de </w:t>
      </w:r>
      <w:r w:rsidRPr="00D761B7">
        <w:rPr>
          <w:rFonts w:ascii="Arial" w:hAnsi="Arial" w:cs="Arial"/>
          <w:b/>
          <w:sz w:val="20"/>
          <w:szCs w:val="20"/>
        </w:rPr>
        <w:t>2016</w:t>
      </w:r>
      <w:r w:rsidR="00EC084E">
        <w:rPr>
          <w:rFonts w:ascii="Arial" w:hAnsi="Arial" w:cs="Arial"/>
          <w:b/>
          <w:sz w:val="20"/>
          <w:szCs w:val="20"/>
        </w:rPr>
        <w:t xml:space="preserve"> (dos mil dieciséis)</w:t>
      </w:r>
      <w:r w:rsidRPr="00D761B7">
        <w:rPr>
          <w:rFonts w:ascii="Arial" w:hAnsi="Arial" w:cs="Arial"/>
          <w:b/>
          <w:sz w:val="20"/>
          <w:szCs w:val="20"/>
        </w:rPr>
        <w:t>, no se recibieron supuestos para clasificar información ni solicitudes de protección de datos personales.</w:t>
      </w:r>
    </w:p>
    <w:p w:rsidR="00EC084E" w:rsidRPr="00D761B7" w:rsidRDefault="00EC084E" w:rsidP="00CB78E5">
      <w:pPr>
        <w:tabs>
          <w:tab w:val="left" w:pos="284"/>
          <w:tab w:val="left" w:pos="851"/>
        </w:tabs>
        <w:spacing w:after="0" w:line="360" w:lineRule="auto"/>
        <w:jc w:val="both"/>
        <w:rPr>
          <w:rFonts w:ascii="Arial" w:hAnsi="Arial" w:cs="Arial"/>
          <w:b/>
          <w:sz w:val="20"/>
          <w:szCs w:val="20"/>
        </w:rPr>
      </w:pPr>
    </w:p>
    <w:p w:rsidR="00CB78E5" w:rsidRDefault="00CB78E5" w:rsidP="00EC084E">
      <w:pPr>
        <w:spacing w:line="276" w:lineRule="auto"/>
        <w:jc w:val="both"/>
        <w:rPr>
          <w:rFonts w:ascii="Arial" w:hAnsi="Arial" w:cs="Arial"/>
          <w:sz w:val="20"/>
          <w:szCs w:val="20"/>
        </w:rPr>
      </w:pPr>
      <w:r w:rsidRPr="00572613">
        <w:rPr>
          <w:rFonts w:ascii="Arial" w:hAnsi="Arial" w:cs="Arial"/>
          <w:sz w:val="20"/>
          <w:szCs w:val="20"/>
        </w:rPr>
        <w:t>Para efectos de lo anterior, es menester señalar que es la Dirección de Transparencia y Buenas Prácticas quien re</w:t>
      </w:r>
      <w:r>
        <w:rPr>
          <w:rFonts w:ascii="Arial" w:hAnsi="Arial" w:cs="Arial"/>
          <w:sz w:val="20"/>
          <w:szCs w:val="20"/>
        </w:rPr>
        <w:t>cibe las solicitudes antes referidas, esto de conf</w:t>
      </w:r>
      <w:r w:rsidR="00EC084E">
        <w:rPr>
          <w:rFonts w:ascii="Arial" w:hAnsi="Arial" w:cs="Arial"/>
          <w:sz w:val="20"/>
          <w:szCs w:val="20"/>
        </w:rPr>
        <w:t xml:space="preserve">ormidad a lo estipulado en  los </w:t>
      </w:r>
      <w:r>
        <w:rPr>
          <w:rFonts w:ascii="Arial" w:hAnsi="Arial" w:cs="Arial"/>
          <w:sz w:val="20"/>
          <w:szCs w:val="20"/>
        </w:rPr>
        <w:t xml:space="preserve">artículos 81 y 84 del </w:t>
      </w:r>
      <w:r w:rsidRPr="00572613">
        <w:rPr>
          <w:rFonts w:ascii="Arial" w:hAnsi="Arial" w:cs="Arial"/>
          <w:sz w:val="20"/>
          <w:szCs w:val="20"/>
        </w:rPr>
        <w:t>Reglamento de Transparencia e Información Pública de Zapopan, Jalisco (vigente a p</w:t>
      </w:r>
      <w:r>
        <w:rPr>
          <w:rFonts w:ascii="Arial" w:hAnsi="Arial" w:cs="Arial"/>
          <w:sz w:val="20"/>
          <w:szCs w:val="20"/>
        </w:rPr>
        <w:t xml:space="preserve">artir del 21 de julio de 2016), respectivamente, los cuales a la letra establecen lo siguiente: </w:t>
      </w:r>
    </w:p>
    <w:p w:rsidR="00B675A9" w:rsidRDefault="00B675A9" w:rsidP="00EC084E">
      <w:pPr>
        <w:spacing w:line="276" w:lineRule="auto"/>
        <w:jc w:val="both"/>
        <w:rPr>
          <w:rFonts w:ascii="Arial" w:hAnsi="Arial" w:cs="Arial"/>
          <w:sz w:val="20"/>
          <w:szCs w:val="20"/>
        </w:rPr>
      </w:pPr>
    </w:p>
    <w:p w:rsidR="00B675A9" w:rsidRDefault="00B675A9" w:rsidP="00EC084E">
      <w:pPr>
        <w:spacing w:line="276" w:lineRule="auto"/>
        <w:jc w:val="both"/>
        <w:rPr>
          <w:rFonts w:ascii="Arial" w:hAnsi="Arial" w:cs="Arial"/>
          <w:sz w:val="20"/>
          <w:szCs w:val="20"/>
        </w:rPr>
      </w:pPr>
    </w:p>
    <w:p w:rsidR="00B675A9" w:rsidRDefault="00B675A9" w:rsidP="00EC084E">
      <w:pPr>
        <w:spacing w:line="276" w:lineRule="auto"/>
        <w:jc w:val="both"/>
        <w:rPr>
          <w:rFonts w:ascii="Arial" w:hAnsi="Arial" w:cs="Arial"/>
          <w:sz w:val="20"/>
          <w:szCs w:val="20"/>
        </w:rPr>
      </w:pPr>
      <w:bookmarkStart w:id="0" w:name="_GoBack"/>
      <w:bookmarkEnd w:id="0"/>
    </w:p>
    <w:p w:rsidR="00EC084E" w:rsidRPr="00572613" w:rsidRDefault="00EC084E" w:rsidP="00EC084E">
      <w:pPr>
        <w:spacing w:line="276" w:lineRule="auto"/>
        <w:jc w:val="both"/>
        <w:rPr>
          <w:rFonts w:ascii="Arial" w:hAnsi="Arial" w:cs="Arial"/>
          <w:sz w:val="20"/>
          <w:szCs w:val="20"/>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90"/>
        <w:gridCol w:w="4515"/>
      </w:tblGrid>
      <w:tr w:rsidR="00CB78E5" w:rsidRPr="00856485" w:rsidTr="00EC084E">
        <w:trPr>
          <w:trHeight w:val="570"/>
          <w:jc w:val="center"/>
        </w:trPr>
        <w:tc>
          <w:tcPr>
            <w:tcW w:w="4390" w:type="dxa"/>
            <w:shd w:val="clear" w:color="auto" w:fill="BFBFBF" w:themeFill="background1" w:themeFillShade="BF"/>
            <w:vAlign w:val="center"/>
            <w:hideMark/>
          </w:tcPr>
          <w:p w:rsidR="00CB78E5" w:rsidRPr="00856485" w:rsidRDefault="00CB78E5" w:rsidP="00CB78E5">
            <w:pPr>
              <w:spacing w:after="0" w:line="276" w:lineRule="auto"/>
              <w:jc w:val="both"/>
              <w:rPr>
                <w:rFonts w:ascii="Arial" w:eastAsia="Times New Roman" w:hAnsi="Arial" w:cs="Arial"/>
                <w:b/>
                <w:color w:val="000000"/>
                <w:sz w:val="18"/>
                <w:szCs w:val="18"/>
                <w:lang w:eastAsia="es-MX"/>
              </w:rPr>
            </w:pPr>
            <w:r w:rsidRPr="00856485">
              <w:rPr>
                <w:rFonts w:ascii="Arial" w:eastAsia="Times New Roman" w:hAnsi="Arial" w:cs="Arial"/>
                <w:b/>
                <w:color w:val="000000"/>
                <w:sz w:val="18"/>
                <w:szCs w:val="18"/>
                <w:lang w:eastAsia="es-MX"/>
              </w:rPr>
              <w:t>Solicitudes de clasificación de información reservada y confidencial</w:t>
            </w:r>
          </w:p>
        </w:tc>
        <w:tc>
          <w:tcPr>
            <w:tcW w:w="4515" w:type="dxa"/>
            <w:shd w:val="clear" w:color="auto" w:fill="BFBFBF" w:themeFill="background1" w:themeFillShade="BF"/>
            <w:vAlign w:val="center"/>
            <w:hideMark/>
          </w:tcPr>
          <w:p w:rsidR="00CB78E5" w:rsidRPr="00856485" w:rsidRDefault="00CB78E5" w:rsidP="00CB78E5">
            <w:pPr>
              <w:spacing w:after="0" w:line="276" w:lineRule="auto"/>
              <w:jc w:val="both"/>
              <w:rPr>
                <w:rFonts w:ascii="Arial" w:eastAsia="Times New Roman" w:hAnsi="Arial" w:cs="Arial"/>
                <w:b/>
                <w:sz w:val="18"/>
                <w:szCs w:val="18"/>
                <w:lang w:eastAsia="es-MX"/>
              </w:rPr>
            </w:pPr>
            <w:r w:rsidRPr="00856485">
              <w:rPr>
                <w:rFonts w:ascii="Arial" w:eastAsia="Times New Roman" w:hAnsi="Arial" w:cs="Arial"/>
                <w:b/>
                <w:color w:val="000000"/>
                <w:sz w:val="18"/>
                <w:szCs w:val="18"/>
                <w:lang w:eastAsia="es-MX"/>
              </w:rPr>
              <w:t>Solicitudes de Protección de Datos Personales</w:t>
            </w:r>
          </w:p>
        </w:tc>
      </w:tr>
      <w:tr w:rsidR="00CB78E5" w:rsidRPr="00856485" w:rsidTr="00EC084E">
        <w:trPr>
          <w:trHeight w:val="1649"/>
          <w:jc w:val="center"/>
        </w:trPr>
        <w:tc>
          <w:tcPr>
            <w:tcW w:w="4390" w:type="dxa"/>
            <w:shd w:val="clear" w:color="auto" w:fill="auto"/>
            <w:vAlign w:val="center"/>
            <w:hideMark/>
          </w:tcPr>
          <w:p w:rsidR="00CB78E5" w:rsidRPr="00856485" w:rsidRDefault="00CB78E5" w:rsidP="00D8395F">
            <w:pPr>
              <w:spacing w:after="0" w:line="276" w:lineRule="auto"/>
              <w:jc w:val="both"/>
              <w:rPr>
                <w:rFonts w:ascii="Arial" w:eastAsia="Times New Roman" w:hAnsi="Arial" w:cs="Arial"/>
                <w:i/>
                <w:color w:val="000000"/>
                <w:sz w:val="18"/>
                <w:szCs w:val="18"/>
                <w:lang w:eastAsia="es-MX"/>
              </w:rPr>
            </w:pPr>
            <w:r w:rsidRPr="00856485">
              <w:rPr>
                <w:rFonts w:ascii="Arial" w:eastAsia="Times New Roman" w:hAnsi="Arial" w:cs="Arial"/>
                <w:i/>
                <w:color w:val="000000"/>
                <w:sz w:val="18"/>
                <w:szCs w:val="18"/>
                <w:lang w:eastAsia="es-MX"/>
              </w:rPr>
              <w:t>“</w:t>
            </w:r>
            <w:r w:rsidRPr="00856485">
              <w:rPr>
                <w:rFonts w:ascii="Arial" w:eastAsia="Times New Roman" w:hAnsi="Arial" w:cs="Arial"/>
                <w:b/>
                <w:i/>
                <w:color w:val="000000"/>
                <w:sz w:val="18"/>
                <w:szCs w:val="18"/>
                <w:lang w:eastAsia="es-MX"/>
              </w:rPr>
              <w:t xml:space="preserve">Artículo 84.- </w:t>
            </w:r>
            <w:r w:rsidRPr="00856485">
              <w:rPr>
                <w:rFonts w:ascii="Arial" w:eastAsia="Times New Roman" w:hAnsi="Arial" w:cs="Arial"/>
                <w:i/>
                <w:color w:val="000000"/>
                <w:sz w:val="18"/>
                <w:szCs w:val="18"/>
                <w:lang w:eastAsia="es-MX"/>
              </w:rPr>
              <w:t xml:space="preserve">Para el caso de </w:t>
            </w:r>
            <w:r w:rsidRPr="00856485">
              <w:rPr>
                <w:rFonts w:ascii="Arial" w:eastAsia="Times New Roman" w:hAnsi="Arial" w:cs="Arial"/>
                <w:b/>
                <w:i/>
                <w:color w:val="000000"/>
                <w:sz w:val="18"/>
                <w:szCs w:val="18"/>
                <w:lang w:eastAsia="es-MX"/>
              </w:rPr>
              <w:t>modificación de información</w:t>
            </w:r>
            <w:r w:rsidRPr="00856485">
              <w:rPr>
                <w:rFonts w:ascii="Arial" w:eastAsia="Times New Roman" w:hAnsi="Arial" w:cs="Arial"/>
                <w:i/>
                <w:color w:val="000000"/>
                <w:sz w:val="18"/>
                <w:szCs w:val="18"/>
                <w:lang w:eastAsia="es-MX"/>
              </w:rPr>
              <w:t xml:space="preserve"> por una solicitud de información pública que de acuerdo a su clasificación presuma sea </w:t>
            </w:r>
            <w:r w:rsidRPr="00856485">
              <w:rPr>
                <w:rFonts w:ascii="Arial" w:eastAsia="Times New Roman" w:hAnsi="Arial" w:cs="Arial"/>
                <w:b/>
                <w:i/>
                <w:color w:val="000000"/>
                <w:sz w:val="18"/>
                <w:szCs w:val="18"/>
                <w:lang w:eastAsia="es-MX"/>
              </w:rPr>
              <w:t>sujeta a ser reservada o confidencial por la dependencia interna,</w:t>
            </w:r>
            <w:r w:rsidRPr="00856485">
              <w:rPr>
                <w:rFonts w:ascii="Arial" w:eastAsia="Times New Roman" w:hAnsi="Arial" w:cs="Arial"/>
                <w:i/>
                <w:color w:val="000000"/>
                <w:sz w:val="18"/>
                <w:szCs w:val="18"/>
                <w:lang w:eastAsia="es-MX"/>
              </w:rPr>
              <w:t xml:space="preserve"> en los primeros dos días hábiles a la recepción, </w:t>
            </w:r>
            <w:r w:rsidRPr="00856485">
              <w:rPr>
                <w:rFonts w:ascii="Arial" w:eastAsia="Times New Roman" w:hAnsi="Arial" w:cs="Arial"/>
                <w:b/>
                <w:i/>
                <w:color w:val="000000"/>
                <w:sz w:val="18"/>
                <w:szCs w:val="18"/>
                <w:lang w:eastAsia="es-MX"/>
              </w:rPr>
              <w:t>enviará a la Dirección su clasificación inicial</w:t>
            </w:r>
            <w:r w:rsidRPr="00856485">
              <w:rPr>
                <w:rFonts w:ascii="Arial" w:eastAsia="Times New Roman" w:hAnsi="Arial" w:cs="Arial"/>
                <w:i/>
                <w:color w:val="000000"/>
                <w:sz w:val="18"/>
                <w:szCs w:val="18"/>
                <w:lang w:eastAsia="es-MX"/>
              </w:rPr>
              <w:t>, (…)”</w:t>
            </w:r>
          </w:p>
        </w:tc>
        <w:tc>
          <w:tcPr>
            <w:tcW w:w="4515" w:type="dxa"/>
            <w:shd w:val="clear" w:color="auto" w:fill="auto"/>
            <w:vAlign w:val="center"/>
            <w:hideMark/>
          </w:tcPr>
          <w:p w:rsidR="00CB78E5" w:rsidRPr="00856485" w:rsidRDefault="00CB78E5" w:rsidP="00D8395F">
            <w:pPr>
              <w:spacing w:after="0" w:line="276" w:lineRule="auto"/>
              <w:jc w:val="both"/>
              <w:rPr>
                <w:rFonts w:ascii="Arial" w:eastAsia="Times New Roman" w:hAnsi="Arial" w:cs="Arial"/>
                <w:i/>
                <w:color w:val="000000"/>
                <w:sz w:val="18"/>
                <w:szCs w:val="18"/>
                <w:lang w:eastAsia="es-MX"/>
              </w:rPr>
            </w:pPr>
            <w:r w:rsidRPr="00856485">
              <w:rPr>
                <w:rFonts w:ascii="Arial" w:eastAsia="Times New Roman" w:hAnsi="Arial" w:cs="Arial"/>
                <w:i/>
                <w:color w:val="000000"/>
                <w:sz w:val="18"/>
                <w:szCs w:val="18"/>
                <w:lang w:eastAsia="es-MX"/>
              </w:rPr>
              <w:t>“</w:t>
            </w:r>
            <w:r w:rsidRPr="00856485">
              <w:rPr>
                <w:rFonts w:ascii="Arial" w:eastAsia="Times New Roman" w:hAnsi="Arial" w:cs="Arial"/>
                <w:b/>
                <w:i/>
                <w:color w:val="000000"/>
                <w:sz w:val="18"/>
                <w:szCs w:val="18"/>
                <w:lang w:eastAsia="es-MX"/>
              </w:rPr>
              <w:t>Artículo 81.-</w:t>
            </w:r>
            <w:r w:rsidRPr="00856485">
              <w:rPr>
                <w:rFonts w:ascii="Arial" w:eastAsia="Times New Roman" w:hAnsi="Arial" w:cs="Arial"/>
                <w:i/>
                <w:color w:val="000000"/>
                <w:sz w:val="18"/>
                <w:szCs w:val="18"/>
                <w:lang w:eastAsia="es-MX"/>
              </w:rPr>
              <w:t xml:space="preserve"> </w:t>
            </w:r>
            <w:r w:rsidRPr="00856485">
              <w:rPr>
                <w:rFonts w:ascii="Arial" w:eastAsia="Times New Roman" w:hAnsi="Arial" w:cs="Arial"/>
                <w:b/>
                <w:i/>
                <w:color w:val="000000"/>
                <w:sz w:val="18"/>
                <w:szCs w:val="18"/>
                <w:lang w:eastAsia="es-MX"/>
              </w:rPr>
              <w:t>La persona que sea titular de información</w:t>
            </w:r>
            <w:r w:rsidRPr="00856485">
              <w:rPr>
                <w:rFonts w:ascii="Arial" w:eastAsia="Times New Roman" w:hAnsi="Arial" w:cs="Arial"/>
                <w:i/>
                <w:color w:val="000000"/>
                <w:sz w:val="18"/>
                <w:szCs w:val="18"/>
                <w:lang w:eastAsia="es-MX"/>
              </w:rPr>
              <w:t xml:space="preserve"> en posesión de un sujeto obligado,</w:t>
            </w:r>
            <w:r w:rsidRPr="00856485">
              <w:rPr>
                <w:rFonts w:ascii="Arial" w:eastAsia="Times New Roman" w:hAnsi="Arial" w:cs="Arial"/>
                <w:i/>
                <w:color w:val="000000"/>
                <w:sz w:val="18"/>
                <w:szCs w:val="18"/>
                <w:lang w:eastAsia="es-MX"/>
              </w:rPr>
              <w:br/>
            </w:r>
            <w:r w:rsidRPr="00856485">
              <w:rPr>
                <w:rFonts w:ascii="Arial" w:eastAsia="Times New Roman" w:hAnsi="Arial" w:cs="Arial"/>
                <w:b/>
                <w:i/>
                <w:color w:val="000000"/>
                <w:sz w:val="18"/>
                <w:szCs w:val="18"/>
                <w:lang w:eastAsia="es-MX"/>
              </w:rPr>
              <w:t>considerada como confidencial, puede solicitar ante el sujeto obligado, por conducto de la</w:t>
            </w:r>
            <w:r w:rsidRPr="00856485">
              <w:rPr>
                <w:rFonts w:ascii="Arial" w:eastAsia="Times New Roman" w:hAnsi="Arial" w:cs="Arial"/>
                <w:b/>
                <w:i/>
                <w:color w:val="000000"/>
                <w:sz w:val="18"/>
                <w:szCs w:val="18"/>
                <w:lang w:eastAsia="es-MX"/>
              </w:rPr>
              <w:br/>
              <w:t>Dirección, en cualquier tiempo su clasificación, rectificación, modificación, corrección, sustitución o ampliación de datos</w:t>
            </w:r>
            <w:r w:rsidRPr="00856485">
              <w:rPr>
                <w:rFonts w:ascii="Arial" w:eastAsia="Times New Roman" w:hAnsi="Arial" w:cs="Arial"/>
                <w:i/>
                <w:color w:val="000000"/>
                <w:sz w:val="18"/>
                <w:szCs w:val="18"/>
                <w:lang w:eastAsia="es-MX"/>
              </w:rPr>
              <w:t xml:space="preserve"> (…)”</w:t>
            </w:r>
          </w:p>
        </w:tc>
      </w:tr>
    </w:tbl>
    <w:p w:rsidR="00856485" w:rsidRPr="009F257F" w:rsidRDefault="00856485" w:rsidP="009F257F">
      <w:pPr>
        <w:tabs>
          <w:tab w:val="left" w:pos="284"/>
          <w:tab w:val="left" w:pos="851"/>
        </w:tabs>
        <w:spacing w:after="0" w:line="360" w:lineRule="auto"/>
        <w:jc w:val="both"/>
        <w:rPr>
          <w:rFonts w:ascii="Arial" w:hAnsi="Arial" w:cs="Arial"/>
          <w:b/>
          <w:sz w:val="20"/>
          <w:szCs w:val="20"/>
        </w:rPr>
      </w:pPr>
    </w:p>
    <w:p w:rsidR="003709F9" w:rsidRPr="00F24296" w:rsidRDefault="00C1390E" w:rsidP="00172BF7">
      <w:pPr>
        <w:pStyle w:val="Prrafodelista"/>
        <w:numPr>
          <w:ilvl w:val="0"/>
          <w:numId w:val="9"/>
        </w:numPr>
        <w:tabs>
          <w:tab w:val="left" w:pos="284"/>
          <w:tab w:val="left" w:pos="851"/>
        </w:tabs>
        <w:spacing w:after="0" w:line="360" w:lineRule="auto"/>
        <w:jc w:val="both"/>
        <w:rPr>
          <w:rFonts w:ascii="Arial" w:hAnsi="Arial" w:cs="Arial"/>
          <w:b/>
          <w:sz w:val="20"/>
          <w:szCs w:val="20"/>
        </w:rPr>
      </w:pPr>
      <w:r w:rsidRPr="00DB1312">
        <w:rPr>
          <w:rFonts w:ascii="Arial" w:hAnsi="Arial" w:cs="Arial"/>
          <w:b/>
          <w:sz w:val="20"/>
          <w:szCs w:val="20"/>
        </w:rPr>
        <w:t>CLAUSURA DE LA SESIÓN</w:t>
      </w:r>
    </w:p>
    <w:p w:rsidR="00172BF7" w:rsidRPr="00C1390E" w:rsidRDefault="00C1390E" w:rsidP="00172BF7">
      <w:pPr>
        <w:spacing w:line="360" w:lineRule="auto"/>
        <w:jc w:val="both"/>
        <w:rPr>
          <w:rFonts w:ascii="Arial" w:hAnsi="Arial" w:cs="Arial"/>
          <w:sz w:val="20"/>
          <w:szCs w:val="20"/>
        </w:rPr>
      </w:pPr>
      <w:r w:rsidRPr="003709F9">
        <w:rPr>
          <w:rFonts w:ascii="Arial" w:hAnsi="Arial" w:cs="Arial"/>
          <w:sz w:val="20"/>
          <w:szCs w:val="20"/>
        </w:rPr>
        <w:t>S</w:t>
      </w:r>
      <w:r w:rsidR="00172BF7" w:rsidRPr="003709F9">
        <w:rPr>
          <w:rFonts w:ascii="Arial" w:hAnsi="Arial" w:cs="Arial"/>
          <w:sz w:val="20"/>
          <w:szCs w:val="20"/>
        </w:rPr>
        <w:t>e declara</w:t>
      </w:r>
      <w:r w:rsidR="00856485">
        <w:rPr>
          <w:rFonts w:ascii="Arial" w:hAnsi="Arial" w:cs="Arial"/>
          <w:sz w:val="20"/>
          <w:szCs w:val="20"/>
        </w:rPr>
        <w:t xml:space="preserve"> clausurada </w:t>
      </w:r>
      <w:r w:rsidR="00B675A9">
        <w:rPr>
          <w:rFonts w:ascii="Arial" w:hAnsi="Arial" w:cs="Arial"/>
          <w:sz w:val="20"/>
          <w:szCs w:val="20"/>
        </w:rPr>
        <w:t xml:space="preserve">la sesión </w:t>
      </w:r>
      <w:r w:rsidR="00856485">
        <w:rPr>
          <w:rFonts w:ascii="Arial" w:hAnsi="Arial" w:cs="Arial"/>
          <w:sz w:val="20"/>
          <w:szCs w:val="20"/>
        </w:rPr>
        <w:t>a las 15:20 (quince horas con veinte minutos</w:t>
      </w:r>
      <w:r w:rsidR="00172BF7" w:rsidRPr="003709F9">
        <w:rPr>
          <w:rFonts w:ascii="Arial" w:hAnsi="Arial" w:cs="Arial"/>
          <w:sz w:val="20"/>
          <w:szCs w:val="20"/>
        </w:rPr>
        <w:t xml:space="preserve">) del día </w:t>
      </w:r>
      <w:r w:rsidR="00EC084E">
        <w:rPr>
          <w:rFonts w:ascii="Arial" w:hAnsi="Arial" w:cs="Arial"/>
          <w:sz w:val="20"/>
          <w:szCs w:val="20"/>
        </w:rPr>
        <w:t>09 (nueve) de diciembre</w:t>
      </w:r>
      <w:r w:rsidR="00172BF7" w:rsidRPr="003709F9">
        <w:rPr>
          <w:rFonts w:ascii="Arial" w:hAnsi="Arial" w:cs="Arial"/>
          <w:sz w:val="20"/>
          <w:szCs w:val="20"/>
        </w:rPr>
        <w:t xml:space="preserve"> de 2016 (dos mil dieciséis), levantándose la presente acta para constancia y </w:t>
      </w:r>
      <w:r w:rsidR="00F84DC3" w:rsidRPr="003709F9">
        <w:rPr>
          <w:rFonts w:ascii="Arial" w:hAnsi="Arial" w:cs="Arial"/>
          <w:sz w:val="20"/>
          <w:szCs w:val="20"/>
        </w:rPr>
        <w:t xml:space="preserve">los </w:t>
      </w:r>
      <w:r w:rsidR="00172BF7" w:rsidRPr="003709F9">
        <w:rPr>
          <w:rFonts w:ascii="Arial" w:hAnsi="Arial" w:cs="Arial"/>
          <w:sz w:val="20"/>
          <w:szCs w:val="20"/>
        </w:rPr>
        <w:t>efectos legales a los que haya lugar, la cual se firma al margen y calce.</w:t>
      </w:r>
    </w:p>
    <w:p w:rsidR="00172BF7" w:rsidRPr="00806B45" w:rsidRDefault="00172BF7" w:rsidP="00172BF7">
      <w:pPr>
        <w:spacing w:after="0" w:line="360" w:lineRule="auto"/>
        <w:rPr>
          <w:rFonts w:ascii="Arial" w:hAnsi="Arial" w:cs="Arial"/>
          <w:b/>
          <w:sz w:val="20"/>
          <w:szCs w:val="20"/>
        </w:rPr>
      </w:pPr>
    </w:p>
    <w:p w:rsidR="00856485" w:rsidRPr="00992CFB" w:rsidRDefault="00856485" w:rsidP="00992CFB">
      <w:pPr>
        <w:spacing w:line="240" w:lineRule="auto"/>
        <w:jc w:val="both"/>
        <w:rPr>
          <w:rFonts w:ascii="Arial" w:hAnsi="Arial" w:cs="Arial"/>
          <w:sz w:val="18"/>
          <w:szCs w:val="18"/>
        </w:rPr>
      </w:pPr>
    </w:p>
    <w:sectPr w:rsidR="00856485" w:rsidRPr="00992CFB" w:rsidSect="00B675A9">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FCB" w:rsidRDefault="00D96FCB" w:rsidP="001F7DA2">
      <w:pPr>
        <w:spacing w:after="0" w:line="240" w:lineRule="auto"/>
      </w:pPr>
      <w:r>
        <w:separator/>
      </w:r>
    </w:p>
  </w:endnote>
  <w:endnote w:type="continuationSeparator" w:id="0">
    <w:p w:rsidR="00D96FCB" w:rsidRDefault="00D96FCB" w:rsidP="001F7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665293"/>
      <w:docPartObj>
        <w:docPartGallery w:val="Page Numbers (Bottom of Page)"/>
        <w:docPartUnique/>
      </w:docPartObj>
    </w:sdtPr>
    <w:sdtContent>
      <w:sdt>
        <w:sdtPr>
          <w:id w:val="1728636285"/>
          <w:docPartObj>
            <w:docPartGallery w:val="Page Numbers (Top of Page)"/>
            <w:docPartUnique/>
          </w:docPartObj>
        </w:sdtPr>
        <w:sdtContent>
          <w:p w:rsidR="00F926F9" w:rsidRDefault="00F926F9">
            <w:pPr>
              <w:pStyle w:val="Piedepgina"/>
              <w:jc w:val="center"/>
            </w:pPr>
            <w:r>
              <w:rPr>
                <w:lang w:val="es-ES"/>
              </w:rPr>
              <w:t xml:space="preserve">Página </w:t>
            </w:r>
            <w:r w:rsidR="00734926">
              <w:rPr>
                <w:b/>
                <w:bCs/>
                <w:sz w:val="24"/>
                <w:szCs w:val="24"/>
              </w:rPr>
              <w:fldChar w:fldCharType="begin"/>
            </w:r>
            <w:r>
              <w:rPr>
                <w:b/>
                <w:bCs/>
              </w:rPr>
              <w:instrText>PAGE</w:instrText>
            </w:r>
            <w:r w:rsidR="00734926">
              <w:rPr>
                <w:b/>
                <w:bCs/>
                <w:sz w:val="24"/>
                <w:szCs w:val="24"/>
              </w:rPr>
              <w:fldChar w:fldCharType="separate"/>
            </w:r>
            <w:r w:rsidR="00EC0835">
              <w:rPr>
                <w:b/>
                <w:bCs/>
                <w:noProof/>
              </w:rPr>
              <w:t>1</w:t>
            </w:r>
            <w:r w:rsidR="00734926">
              <w:rPr>
                <w:b/>
                <w:bCs/>
                <w:sz w:val="24"/>
                <w:szCs w:val="24"/>
              </w:rPr>
              <w:fldChar w:fldCharType="end"/>
            </w:r>
            <w:r>
              <w:rPr>
                <w:lang w:val="es-ES"/>
              </w:rPr>
              <w:t xml:space="preserve"> de </w:t>
            </w:r>
            <w:r w:rsidR="00734926">
              <w:rPr>
                <w:b/>
                <w:bCs/>
                <w:sz w:val="24"/>
                <w:szCs w:val="24"/>
              </w:rPr>
              <w:fldChar w:fldCharType="begin"/>
            </w:r>
            <w:r>
              <w:rPr>
                <w:b/>
                <w:bCs/>
              </w:rPr>
              <w:instrText>NUMPAGES</w:instrText>
            </w:r>
            <w:r w:rsidR="00734926">
              <w:rPr>
                <w:b/>
                <w:bCs/>
                <w:sz w:val="24"/>
                <w:szCs w:val="24"/>
              </w:rPr>
              <w:fldChar w:fldCharType="separate"/>
            </w:r>
            <w:r w:rsidR="00EC0835">
              <w:rPr>
                <w:b/>
                <w:bCs/>
                <w:noProof/>
              </w:rPr>
              <w:t>10</w:t>
            </w:r>
            <w:r w:rsidR="00734926">
              <w:rPr>
                <w:b/>
                <w:bCs/>
                <w:sz w:val="24"/>
                <w:szCs w:val="24"/>
              </w:rPr>
              <w:fldChar w:fldCharType="end"/>
            </w:r>
          </w:p>
        </w:sdtContent>
      </w:sdt>
    </w:sdtContent>
  </w:sdt>
  <w:p w:rsidR="00D4550D" w:rsidRPr="00E209B5" w:rsidRDefault="00D4550D" w:rsidP="00D4550D">
    <w:pPr>
      <w:pStyle w:val="Piedepgina"/>
      <w:jc w:val="both"/>
      <w:rPr>
        <w:rFonts w:ascii="Arial" w:hAnsi="Arial" w:cs="Arial"/>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FCB" w:rsidRDefault="00D96FCB" w:rsidP="001F7DA2">
      <w:pPr>
        <w:spacing w:after="0" w:line="240" w:lineRule="auto"/>
      </w:pPr>
      <w:r>
        <w:separator/>
      </w:r>
    </w:p>
  </w:footnote>
  <w:footnote w:type="continuationSeparator" w:id="0">
    <w:p w:rsidR="00D96FCB" w:rsidRDefault="00D96FCB" w:rsidP="001F7DA2">
      <w:pPr>
        <w:spacing w:after="0" w:line="240" w:lineRule="auto"/>
      </w:pPr>
      <w:r>
        <w:continuationSeparator/>
      </w:r>
    </w:p>
  </w:footnote>
  <w:footnote w:id="1">
    <w:p w:rsidR="001F2C30" w:rsidRDefault="001F2C30" w:rsidP="001F2C30">
      <w:pPr>
        <w:pStyle w:val="Textonotapie"/>
      </w:pPr>
      <w:r>
        <w:rPr>
          <w:rStyle w:val="Refdenotaalpie"/>
        </w:rPr>
        <w:footnoteRef/>
      </w:r>
      <w:r>
        <w:t xml:space="preserve"> </w:t>
      </w:r>
      <w:hyperlink r:id="rId1" w:anchor="ancla_resultados" w:history="1">
        <w:r w:rsidRPr="00DD3258">
          <w:rPr>
            <w:rStyle w:val="Hipervnculo"/>
          </w:rPr>
          <w:t>http://www.itei.org.mx/reportes/index.php#ancla_resultados</w:t>
        </w:r>
      </w:hyperlink>
      <w:r w:rsidR="00B13FE8">
        <w:t xml:space="preserve"> Consultado el día 08</w:t>
      </w:r>
      <w:r>
        <w:t xml:space="preserve"> de noviembre de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0D" w:rsidRPr="00B675A9" w:rsidRDefault="000778A4" w:rsidP="00B675A9">
    <w:pPr>
      <w:pStyle w:val="Encabezado"/>
      <w:rPr>
        <w:rFonts w:ascii="Arial" w:hAnsi="Arial" w:cs="Arial"/>
        <w:b/>
        <w:sz w:val="16"/>
        <w:szCs w:val="16"/>
      </w:rPr>
    </w:pPr>
    <w:r>
      <w:rPr>
        <w:noProof/>
        <w:lang w:eastAsia="es-MX"/>
      </w:rPr>
      <w:drawing>
        <wp:inline distT="0" distB="0" distL="0" distR="0">
          <wp:extent cx="1286510" cy="1256030"/>
          <wp:effectExtent l="0" t="0" r="889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6510" cy="1256030"/>
                  </a:xfrm>
                  <a:prstGeom prst="rect">
                    <a:avLst/>
                  </a:prstGeom>
                  <a:noFill/>
                </pic:spPr>
              </pic:pic>
            </a:graphicData>
          </a:graphic>
        </wp:inline>
      </w:drawing>
    </w:r>
    <w:r w:rsidR="00B675A9">
      <w:rPr>
        <w:rFonts w:ascii="Arial" w:hAnsi="Arial" w:cs="Arial"/>
        <w:b/>
        <w:sz w:val="16"/>
        <w:szCs w:val="16"/>
      </w:rPr>
      <w:t xml:space="preserve">                                   </w:t>
    </w:r>
    <w:r w:rsidR="00B675A9" w:rsidRPr="00B675A9">
      <w:rPr>
        <w:rFonts w:ascii="Arial" w:hAnsi="Arial" w:cs="Arial"/>
        <w:b/>
        <w:sz w:val="16"/>
        <w:szCs w:val="16"/>
      </w:rPr>
      <w:t>QUINTA SESIÓN ORDINARIA DEL CONSEJO DE TRANSPARENCIA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14"/>
    <w:multiLevelType w:val="hybridMultilevel"/>
    <w:tmpl w:val="B3B25DA8"/>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1E4645"/>
    <w:multiLevelType w:val="hybridMultilevel"/>
    <w:tmpl w:val="F0A45CC0"/>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BC121E7"/>
    <w:multiLevelType w:val="hybridMultilevel"/>
    <w:tmpl w:val="14067714"/>
    <w:lvl w:ilvl="0" w:tplc="98545BA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492D5F"/>
    <w:multiLevelType w:val="hybridMultilevel"/>
    <w:tmpl w:val="7494E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6222C9"/>
    <w:multiLevelType w:val="hybridMultilevel"/>
    <w:tmpl w:val="58A4F9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461452"/>
    <w:multiLevelType w:val="hybridMultilevel"/>
    <w:tmpl w:val="0B785660"/>
    <w:lvl w:ilvl="0" w:tplc="00A2B2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D941D9"/>
    <w:multiLevelType w:val="hybridMultilevel"/>
    <w:tmpl w:val="53C87666"/>
    <w:lvl w:ilvl="0" w:tplc="B9F2273A">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A17DFF"/>
    <w:multiLevelType w:val="hybridMultilevel"/>
    <w:tmpl w:val="1FFED482"/>
    <w:lvl w:ilvl="0" w:tplc="0B1CAD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26337D"/>
    <w:multiLevelType w:val="hybridMultilevel"/>
    <w:tmpl w:val="D60E6384"/>
    <w:lvl w:ilvl="0" w:tplc="58CC0C9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725F29"/>
    <w:multiLevelType w:val="hybridMultilevel"/>
    <w:tmpl w:val="4C7698D2"/>
    <w:lvl w:ilvl="0" w:tplc="EB26B86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FA434C"/>
    <w:multiLevelType w:val="hybridMultilevel"/>
    <w:tmpl w:val="69FEA3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0553D61"/>
    <w:multiLevelType w:val="hybridMultilevel"/>
    <w:tmpl w:val="D2327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E472CC"/>
    <w:multiLevelType w:val="hybridMultilevel"/>
    <w:tmpl w:val="8C88C758"/>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8EA6F80"/>
    <w:multiLevelType w:val="hybridMultilevel"/>
    <w:tmpl w:val="D8641FCA"/>
    <w:lvl w:ilvl="0" w:tplc="C11CCDD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4CA81A6C"/>
    <w:multiLevelType w:val="hybridMultilevel"/>
    <w:tmpl w:val="B3B25DA8"/>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1FE55B2"/>
    <w:multiLevelType w:val="hybridMultilevel"/>
    <w:tmpl w:val="8C88C758"/>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E64E78"/>
    <w:multiLevelType w:val="hybridMultilevel"/>
    <w:tmpl w:val="B3B25DA8"/>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D357B5A"/>
    <w:multiLevelType w:val="hybridMultilevel"/>
    <w:tmpl w:val="8C88C758"/>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AA7738"/>
    <w:multiLevelType w:val="hybridMultilevel"/>
    <w:tmpl w:val="AD4E35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77037CA8"/>
    <w:multiLevelType w:val="hybridMultilevel"/>
    <w:tmpl w:val="3FD8B2D4"/>
    <w:lvl w:ilvl="0" w:tplc="F0E64F7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2"/>
  </w:num>
  <w:num w:numId="10">
    <w:abstractNumId w:val="18"/>
  </w:num>
  <w:num w:numId="11">
    <w:abstractNumId w:val="16"/>
  </w:num>
  <w:num w:numId="12">
    <w:abstractNumId w:val="13"/>
  </w:num>
  <w:num w:numId="13">
    <w:abstractNumId w:val="17"/>
  </w:num>
  <w:num w:numId="14">
    <w:abstractNumId w:val="0"/>
  </w:num>
  <w:num w:numId="15">
    <w:abstractNumId w:val="9"/>
  </w:num>
  <w:num w:numId="16">
    <w:abstractNumId w:val="8"/>
  </w:num>
  <w:num w:numId="17">
    <w:abstractNumId w:val="1"/>
  </w:num>
  <w:num w:numId="18">
    <w:abstractNumId w:val="4"/>
  </w:num>
  <w:num w:numId="19">
    <w:abstractNumId w:val="20"/>
  </w:num>
  <w:num w:numId="20">
    <w:abstractNumId w:val="7"/>
  </w:num>
  <w:num w:numId="21">
    <w:abstractNumId w:val="11"/>
  </w:num>
  <w:num w:numId="22">
    <w:abstractNumId w:val="2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172BF7"/>
    <w:rsid w:val="0000713F"/>
    <w:rsid w:val="00010A12"/>
    <w:rsid w:val="000173DA"/>
    <w:rsid w:val="00024EED"/>
    <w:rsid w:val="00035E79"/>
    <w:rsid w:val="00036B3B"/>
    <w:rsid w:val="00037373"/>
    <w:rsid w:val="00061643"/>
    <w:rsid w:val="0007465E"/>
    <w:rsid w:val="000778A4"/>
    <w:rsid w:val="00086E0C"/>
    <w:rsid w:val="000C2BEB"/>
    <w:rsid w:val="000D1F40"/>
    <w:rsid w:val="000F3480"/>
    <w:rsid w:val="00154963"/>
    <w:rsid w:val="00155C6D"/>
    <w:rsid w:val="00160D62"/>
    <w:rsid w:val="00172BF7"/>
    <w:rsid w:val="00190522"/>
    <w:rsid w:val="001949E3"/>
    <w:rsid w:val="001A24A3"/>
    <w:rsid w:val="001C461F"/>
    <w:rsid w:val="001C723F"/>
    <w:rsid w:val="001D1F36"/>
    <w:rsid w:val="001D5B31"/>
    <w:rsid w:val="001E72C4"/>
    <w:rsid w:val="001F2C30"/>
    <w:rsid w:val="001F4142"/>
    <w:rsid w:val="001F7DA2"/>
    <w:rsid w:val="00201089"/>
    <w:rsid w:val="00215218"/>
    <w:rsid w:val="00221170"/>
    <w:rsid w:val="002247F7"/>
    <w:rsid w:val="002252BD"/>
    <w:rsid w:val="00226481"/>
    <w:rsid w:val="00227B94"/>
    <w:rsid w:val="00250482"/>
    <w:rsid w:val="002519D5"/>
    <w:rsid w:val="00251F00"/>
    <w:rsid w:val="00253800"/>
    <w:rsid w:val="0025508F"/>
    <w:rsid w:val="00256C43"/>
    <w:rsid w:val="00265B2A"/>
    <w:rsid w:val="00277640"/>
    <w:rsid w:val="002A38AE"/>
    <w:rsid w:val="002A4DD8"/>
    <w:rsid w:val="002B5382"/>
    <w:rsid w:val="002D2DCB"/>
    <w:rsid w:val="002E4708"/>
    <w:rsid w:val="002F0652"/>
    <w:rsid w:val="003035CB"/>
    <w:rsid w:val="00312EFD"/>
    <w:rsid w:val="003261A2"/>
    <w:rsid w:val="00341919"/>
    <w:rsid w:val="00364EBF"/>
    <w:rsid w:val="003709F9"/>
    <w:rsid w:val="00381372"/>
    <w:rsid w:val="003964D8"/>
    <w:rsid w:val="003A50CB"/>
    <w:rsid w:val="003E7257"/>
    <w:rsid w:val="003F2998"/>
    <w:rsid w:val="003F5A05"/>
    <w:rsid w:val="003F5CDD"/>
    <w:rsid w:val="003F6106"/>
    <w:rsid w:val="004064DC"/>
    <w:rsid w:val="00412F2B"/>
    <w:rsid w:val="00417F7F"/>
    <w:rsid w:val="00427951"/>
    <w:rsid w:val="004322D8"/>
    <w:rsid w:val="0043720C"/>
    <w:rsid w:val="004433CC"/>
    <w:rsid w:val="00452011"/>
    <w:rsid w:val="00463457"/>
    <w:rsid w:val="00463ADD"/>
    <w:rsid w:val="00467326"/>
    <w:rsid w:val="004725D9"/>
    <w:rsid w:val="004759D5"/>
    <w:rsid w:val="004A0503"/>
    <w:rsid w:val="004B43DB"/>
    <w:rsid w:val="004C00D2"/>
    <w:rsid w:val="004E13EC"/>
    <w:rsid w:val="004F0243"/>
    <w:rsid w:val="004F14A8"/>
    <w:rsid w:val="00510079"/>
    <w:rsid w:val="00515346"/>
    <w:rsid w:val="005352FD"/>
    <w:rsid w:val="00544061"/>
    <w:rsid w:val="00590435"/>
    <w:rsid w:val="00594A4C"/>
    <w:rsid w:val="00594E15"/>
    <w:rsid w:val="005B4078"/>
    <w:rsid w:val="005B7CAB"/>
    <w:rsid w:val="005C1A24"/>
    <w:rsid w:val="005E1A5A"/>
    <w:rsid w:val="0063158D"/>
    <w:rsid w:val="0063722A"/>
    <w:rsid w:val="00644416"/>
    <w:rsid w:val="006505F1"/>
    <w:rsid w:val="00663472"/>
    <w:rsid w:val="00692B14"/>
    <w:rsid w:val="006A5B59"/>
    <w:rsid w:val="006C00CA"/>
    <w:rsid w:val="006C3DD7"/>
    <w:rsid w:val="006C7DCC"/>
    <w:rsid w:val="006D3231"/>
    <w:rsid w:val="006E079D"/>
    <w:rsid w:val="00702939"/>
    <w:rsid w:val="007234AD"/>
    <w:rsid w:val="00730742"/>
    <w:rsid w:val="007337EF"/>
    <w:rsid w:val="00734926"/>
    <w:rsid w:val="007538EE"/>
    <w:rsid w:val="00754986"/>
    <w:rsid w:val="00763491"/>
    <w:rsid w:val="007769DC"/>
    <w:rsid w:val="00782571"/>
    <w:rsid w:val="00792347"/>
    <w:rsid w:val="007A28C5"/>
    <w:rsid w:val="007B2CCD"/>
    <w:rsid w:val="007B55E7"/>
    <w:rsid w:val="007C13D8"/>
    <w:rsid w:val="007C4844"/>
    <w:rsid w:val="007F1027"/>
    <w:rsid w:val="007F4A8E"/>
    <w:rsid w:val="007F510D"/>
    <w:rsid w:val="007F63E0"/>
    <w:rsid w:val="008155E4"/>
    <w:rsid w:val="00821D67"/>
    <w:rsid w:val="00822835"/>
    <w:rsid w:val="00834B4D"/>
    <w:rsid w:val="0084172C"/>
    <w:rsid w:val="00851576"/>
    <w:rsid w:val="00856485"/>
    <w:rsid w:val="00862A2D"/>
    <w:rsid w:val="00873F0A"/>
    <w:rsid w:val="0088246E"/>
    <w:rsid w:val="00884097"/>
    <w:rsid w:val="00893FC8"/>
    <w:rsid w:val="00894644"/>
    <w:rsid w:val="008973DB"/>
    <w:rsid w:val="008A7B66"/>
    <w:rsid w:val="008C28AA"/>
    <w:rsid w:val="008E0089"/>
    <w:rsid w:val="008E31F7"/>
    <w:rsid w:val="00903B8B"/>
    <w:rsid w:val="00906EDF"/>
    <w:rsid w:val="0090747C"/>
    <w:rsid w:val="00932D75"/>
    <w:rsid w:val="009355E7"/>
    <w:rsid w:val="009405C8"/>
    <w:rsid w:val="009913E2"/>
    <w:rsid w:val="00992CFB"/>
    <w:rsid w:val="0099785C"/>
    <w:rsid w:val="009B1301"/>
    <w:rsid w:val="009D55CD"/>
    <w:rsid w:val="009E0298"/>
    <w:rsid w:val="009E15B4"/>
    <w:rsid w:val="009E41EC"/>
    <w:rsid w:val="009E7C2A"/>
    <w:rsid w:val="009F257F"/>
    <w:rsid w:val="009F5E41"/>
    <w:rsid w:val="009F727C"/>
    <w:rsid w:val="009F78BC"/>
    <w:rsid w:val="00A12842"/>
    <w:rsid w:val="00A235F0"/>
    <w:rsid w:val="00A302CA"/>
    <w:rsid w:val="00A30708"/>
    <w:rsid w:val="00A41736"/>
    <w:rsid w:val="00A47307"/>
    <w:rsid w:val="00A73068"/>
    <w:rsid w:val="00A7579B"/>
    <w:rsid w:val="00AA31A2"/>
    <w:rsid w:val="00AC480C"/>
    <w:rsid w:val="00AC5DF8"/>
    <w:rsid w:val="00AC7741"/>
    <w:rsid w:val="00AD2F68"/>
    <w:rsid w:val="00AE7E31"/>
    <w:rsid w:val="00AF2914"/>
    <w:rsid w:val="00AF53CA"/>
    <w:rsid w:val="00B0354C"/>
    <w:rsid w:val="00B079DB"/>
    <w:rsid w:val="00B13FE8"/>
    <w:rsid w:val="00B24B48"/>
    <w:rsid w:val="00B27F4D"/>
    <w:rsid w:val="00B40D2B"/>
    <w:rsid w:val="00B510B6"/>
    <w:rsid w:val="00B6427E"/>
    <w:rsid w:val="00B66576"/>
    <w:rsid w:val="00B675A9"/>
    <w:rsid w:val="00B705E2"/>
    <w:rsid w:val="00B728B5"/>
    <w:rsid w:val="00B8313D"/>
    <w:rsid w:val="00B9472B"/>
    <w:rsid w:val="00B96316"/>
    <w:rsid w:val="00BA5FF8"/>
    <w:rsid w:val="00BC6C56"/>
    <w:rsid w:val="00BC77D5"/>
    <w:rsid w:val="00BD0F8B"/>
    <w:rsid w:val="00BD61E8"/>
    <w:rsid w:val="00BD7704"/>
    <w:rsid w:val="00C0399A"/>
    <w:rsid w:val="00C1390E"/>
    <w:rsid w:val="00C24A1E"/>
    <w:rsid w:val="00C42931"/>
    <w:rsid w:val="00C44143"/>
    <w:rsid w:val="00C47E0A"/>
    <w:rsid w:val="00C73C08"/>
    <w:rsid w:val="00C84D6B"/>
    <w:rsid w:val="00C909BE"/>
    <w:rsid w:val="00CA2F1B"/>
    <w:rsid w:val="00CB78E5"/>
    <w:rsid w:val="00CC04F4"/>
    <w:rsid w:val="00CD0ED3"/>
    <w:rsid w:val="00CD3162"/>
    <w:rsid w:val="00CE44C1"/>
    <w:rsid w:val="00CF5D8C"/>
    <w:rsid w:val="00D0326E"/>
    <w:rsid w:val="00D30334"/>
    <w:rsid w:val="00D4550D"/>
    <w:rsid w:val="00D53361"/>
    <w:rsid w:val="00D762A6"/>
    <w:rsid w:val="00D84320"/>
    <w:rsid w:val="00D96FCB"/>
    <w:rsid w:val="00DB1312"/>
    <w:rsid w:val="00DB5A9D"/>
    <w:rsid w:val="00DD16E9"/>
    <w:rsid w:val="00DD1E66"/>
    <w:rsid w:val="00DD5F55"/>
    <w:rsid w:val="00DE0C49"/>
    <w:rsid w:val="00DE7DCD"/>
    <w:rsid w:val="00E14FA2"/>
    <w:rsid w:val="00E21DA1"/>
    <w:rsid w:val="00E27937"/>
    <w:rsid w:val="00E369DA"/>
    <w:rsid w:val="00E37165"/>
    <w:rsid w:val="00E4133E"/>
    <w:rsid w:val="00E43424"/>
    <w:rsid w:val="00E61AB0"/>
    <w:rsid w:val="00E64197"/>
    <w:rsid w:val="00E644E5"/>
    <w:rsid w:val="00E71CD8"/>
    <w:rsid w:val="00E74959"/>
    <w:rsid w:val="00E955B1"/>
    <w:rsid w:val="00EB60E1"/>
    <w:rsid w:val="00EC0835"/>
    <w:rsid w:val="00EC084E"/>
    <w:rsid w:val="00ED630D"/>
    <w:rsid w:val="00ED7DB9"/>
    <w:rsid w:val="00F03676"/>
    <w:rsid w:val="00F050D7"/>
    <w:rsid w:val="00F14F0E"/>
    <w:rsid w:val="00F24296"/>
    <w:rsid w:val="00F52D91"/>
    <w:rsid w:val="00F66CB1"/>
    <w:rsid w:val="00F75D19"/>
    <w:rsid w:val="00F81AF2"/>
    <w:rsid w:val="00F84DC3"/>
    <w:rsid w:val="00F858D3"/>
    <w:rsid w:val="00F926F9"/>
    <w:rsid w:val="00FB480A"/>
    <w:rsid w:val="00FC0B55"/>
    <w:rsid w:val="00FC65D8"/>
    <w:rsid w:val="00FE29F7"/>
    <w:rsid w:val="00FE2C9F"/>
    <w:rsid w:val="00FF0FB8"/>
    <w:rsid w:val="00FF47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2B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BF7"/>
  </w:style>
  <w:style w:type="paragraph" w:styleId="Piedepgina">
    <w:name w:val="footer"/>
    <w:basedOn w:val="Normal"/>
    <w:link w:val="PiedepginaCar"/>
    <w:uiPriority w:val="99"/>
    <w:unhideWhenUsed/>
    <w:rsid w:val="00172B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BF7"/>
  </w:style>
  <w:style w:type="paragraph" w:styleId="Prrafodelista">
    <w:name w:val="List Paragraph"/>
    <w:basedOn w:val="Normal"/>
    <w:uiPriority w:val="34"/>
    <w:qFormat/>
    <w:rsid w:val="00172BF7"/>
    <w:pPr>
      <w:ind w:left="720"/>
      <w:contextualSpacing/>
    </w:pPr>
  </w:style>
  <w:style w:type="character" w:styleId="Hipervnculo">
    <w:name w:val="Hyperlink"/>
    <w:basedOn w:val="Fuentedeprrafopredeter"/>
    <w:uiPriority w:val="99"/>
    <w:unhideWhenUsed/>
    <w:rsid w:val="00172BF7"/>
    <w:rPr>
      <w:color w:val="0563C1" w:themeColor="hyperlink"/>
      <w:u w:val="single"/>
    </w:rPr>
  </w:style>
  <w:style w:type="table" w:styleId="Tablaconcuadrcula">
    <w:name w:val="Table Grid"/>
    <w:basedOn w:val="Tablanormal"/>
    <w:uiPriority w:val="39"/>
    <w:rsid w:val="00172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72B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172BF7"/>
  </w:style>
  <w:style w:type="character" w:styleId="Textoennegrita">
    <w:name w:val="Strong"/>
    <w:basedOn w:val="Fuentedeprrafopredeter"/>
    <w:uiPriority w:val="22"/>
    <w:qFormat/>
    <w:rsid w:val="00B079DB"/>
    <w:rPr>
      <w:b/>
      <w:bCs/>
    </w:rPr>
  </w:style>
  <w:style w:type="paragraph" w:customStyle="1" w:styleId="Estilo">
    <w:name w:val="Estilo"/>
    <w:basedOn w:val="Normal"/>
    <w:link w:val="EstiloCar"/>
    <w:uiPriority w:val="99"/>
    <w:rsid w:val="00DE7DCD"/>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uiPriority w:val="99"/>
    <w:locked/>
    <w:rsid w:val="00DE7DCD"/>
    <w:rPr>
      <w:rFonts w:ascii="Arial" w:eastAsia="Calibri" w:hAnsi="Arial" w:cs="Arial"/>
      <w:sz w:val="24"/>
      <w:szCs w:val="24"/>
    </w:rPr>
  </w:style>
  <w:style w:type="paragraph" w:styleId="Textodeglobo">
    <w:name w:val="Balloon Text"/>
    <w:basedOn w:val="Normal"/>
    <w:link w:val="TextodegloboCar"/>
    <w:uiPriority w:val="99"/>
    <w:semiHidden/>
    <w:unhideWhenUsed/>
    <w:rsid w:val="005440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061"/>
    <w:rPr>
      <w:rFonts w:ascii="Segoe UI" w:hAnsi="Segoe UI" w:cs="Segoe UI"/>
      <w:sz w:val="18"/>
      <w:szCs w:val="18"/>
    </w:rPr>
  </w:style>
  <w:style w:type="paragraph" w:styleId="Textonotapie">
    <w:name w:val="footnote text"/>
    <w:basedOn w:val="Normal"/>
    <w:link w:val="TextonotapieCar"/>
    <w:uiPriority w:val="99"/>
    <w:semiHidden/>
    <w:unhideWhenUsed/>
    <w:rsid w:val="00873F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3F0A"/>
    <w:rPr>
      <w:sz w:val="20"/>
      <w:szCs w:val="20"/>
    </w:rPr>
  </w:style>
  <w:style w:type="character" w:styleId="Refdenotaalpie">
    <w:name w:val="footnote reference"/>
    <w:basedOn w:val="Fuentedeprrafopredeter"/>
    <w:uiPriority w:val="99"/>
    <w:semiHidden/>
    <w:unhideWhenUsed/>
    <w:rsid w:val="00873F0A"/>
    <w:rPr>
      <w:vertAlign w:val="superscript"/>
    </w:rPr>
  </w:style>
  <w:style w:type="paragraph" w:styleId="Revisin">
    <w:name w:val="Revision"/>
    <w:hidden/>
    <w:uiPriority w:val="99"/>
    <w:semiHidden/>
    <w:rsid w:val="00A4173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5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ei.org.mx/reportes/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556F8-0105-4EDF-BE0C-9948C4D1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4966</Words>
  <Characters>27316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Cervera Delgadillo</dc:creator>
  <cp:keywords/>
  <dc:description/>
  <cp:lastModifiedBy>scisneros</cp:lastModifiedBy>
  <cp:revision>15</cp:revision>
  <cp:lastPrinted>2016-12-14T01:15:00Z</cp:lastPrinted>
  <dcterms:created xsi:type="dcterms:W3CDTF">2016-11-28T22:38:00Z</dcterms:created>
  <dcterms:modified xsi:type="dcterms:W3CDTF">2017-01-02T23:12:00Z</dcterms:modified>
</cp:coreProperties>
</file>