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21C3C966" w:rsidR="00162908" w:rsidRPr="00493C55" w:rsidRDefault="00690659" w:rsidP="00162908">
      <w:pPr>
        <w:pStyle w:val="Textoindependiente"/>
        <w:spacing w:line="360" w:lineRule="auto"/>
        <w:rPr>
          <w:rFonts w:asciiTheme="minorHAnsi" w:hAnsiTheme="minorHAnsi" w:cstheme="minorHAnsi"/>
          <w:szCs w:val="24"/>
        </w:rPr>
      </w:pPr>
      <w:r>
        <w:rPr>
          <w:rFonts w:asciiTheme="minorHAnsi" w:hAnsiTheme="minorHAnsi" w:cstheme="minorHAnsi"/>
          <w:szCs w:val="24"/>
        </w:rPr>
        <w:t xml:space="preserve"> </w:t>
      </w:r>
      <w:r w:rsidR="005C48A9"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F478EE">
        <w:rPr>
          <w:rFonts w:asciiTheme="minorHAnsi" w:hAnsiTheme="minorHAnsi" w:cstheme="minorHAnsi"/>
          <w:szCs w:val="24"/>
        </w:rPr>
        <w:t>22</w:t>
      </w:r>
      <w:r w:rsidR="00784975">
        <w:rPr>
          <w:rFonts w:asciiTheme="minorHAnsi" w:hAnsiTheme="minorHAnsi" w:cstheme="minorHAnsi"/>
          <w:szCs w:val="24"/>
        </w:rPr>
        <w:t xml:space="preserve"> horas del día </w:t>
      </w:r>
      <w:r w:rsidR="00F478EE">
        <w:rPr>
          <w:rFonts w:asciiTheme="minorHAnsi" w:hAnsiTheme="minorHAnsi" w:cstheme="minorHAnsi"/>
          <w:szCs w:val="24"/>
        </w:rPr>
        <w:t>29</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1E22C9">
        <w:rPr>
          <w:rFonts w:asciiTheme="minorHAnsi" w:hAnsiTheme="minorHAnsi" w:cstheme="minorHAnsi"/>
          <w:szCs w:val="24"/>
        </w:rPr>
        <w:t>agosto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 xml:space="preserve">del Auditorio 1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0F2474">
        <w:rPr>
          <w:rFonts w:asciiTheme="minorHAnsi" w:hAnsiTheme="minorHAnsi" w:cstheme="minorHAnsi"/>
          <w:szCs w:val="24"/>
        </w:rPr>
        <w:t>Décima</w:t>
      </w:r>
      <w:r w:rsidR="00F478EE">
        <w:rPr>
          <w:rFonts w:asciiTheme="minorHAnsi" w:hAnsiTheme="minorHAnsi" w:cstheme="minorHAnsi"/>
          <w:szCs w:val="24"/>
        </w:rPr>
        <w:t xml:space="preserve"> Octava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00765BAE" w14:textId="77777777" w:rsidR="005F3461" w:rsidRPr="00A26784" w:rsidRDefault="005F3461" w:rsidP="005F3461">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57A7E51F" w14:textId="58E8DE2B" w:rsidR="005F3461" w:rsidRPr="00A26784" w:rsidRDefault="005F3461" w:rsidP="005F3461">
      <w:pPr>
        <w:pStyle w:val="Sinespaciado"/>
        <w:rPr>
          <w:rFonts w:asciiTheme="minorHAnsi" w:hAnsiTheme="minorHAnsi" w:cstheme="minorHAnsi"/>
          <w:sz w:val="24"/>
          <w:szCs w:val="24"/>
        </w:rPr>
      </w:pPr>
      <w:r>
        <w:rPr>
          <w:rFonts w:asciiTheme="minorHAnsi" w:hAnsiTheme="minorHAnsi" w:cstheme="minorHAnsi"/>
          <w:sz w:val="24"/>
          <w:szCs w:val="24"/>
        </w:rPr>
        <w:t>Karla Evel</w:t>
      </w:r>
      <w:r w:rsidR="004A7610">
        <w:rPr>
          <w:rFonts w:asciiTheme="minorHAnsi" w:hAnsiTheme="minorHAnsi" w:cstheme="minorHAnsi"/>
          <w:sz w:val="24"/>
          <w:szCs w:val="24"/>
        </w:rPr>
        <w:t>i</w:t>
      </w:r>
      <w:r>
        <w:rPr>
          <w:rFonts w:asciiTheme="minorHAnsi" w:hAnsiTheme="minorHAnsi" w:cstheme="minorHAnsi"/>
          <w:sz w:val="24"/>
          <w:szCs w:val="24"/>
        </w:rPr>
        <w:t>n Flores Moran</w:t>
      </w:r>
      <w:r w:rsidRPr="00A26784">
        <w:rPr>
          <w:rFonts w:asciiTheme="minorHAnsi" w:hAnsiTheme="minorHAnsi" w:cstheme="minorHAnsi"/>
          <w:sz w:val="24"/>
          <w:szCs w:val="24"/>
        </w:rPr>
        <w:t>.</w:t>
      </w:r>
    </w:p>
    <w:p w14:paraId="5F0DB7F8" w14:textId="77777777" w:rsidR="005F3461" w:rsidRDefault="005F3461" w:rsidP="005F346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bookmarkStart w:id="0" w:name="_GoBack"/>
      <w:bookmarkEnd w:id="0"/>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1C6E25D3"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14:paraId="48ADDBD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Dialhery Díaz González.</w:t>
      </w:r>
    </w:p>
    <w:p w14:paraId="50D82FF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Titular.</w:t>
      </w:r>
    </w:p>
    <w:p w14:paraId="394ECCFD" w14:textId="77777777" w:rsidR="002A08D5" w:rsidRDefault="002A08D5" w:rsidP="00734CC8">
      <w:pPr>
        <w:pStyle w:val="Sinespaciado"/>
        <w:rPr>
          <w:rFonts w:asciiTheme="minorHAnsi" w:hAnsiTheme="minorHAnsi" w:cstheme="minorHAnsi"/>
          <w:sz w:val="24"/>
          <w:szCs w:val="24"/>
        </w:rPr>
      </w:pPr>
    </w:p>
    <w:p w14:paraId="60DF06E6"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14:paraId="3E9232AB" w14:textId="45ECA110" w:rsidR="002A08D5" w:rsidRPr="002A08D5" w:rsidRDefault="002A08D5" w:rsidP="002A08D5">
      <w:pPr>
        <w:pStyle w:val="Sinespaciado"/>
        <w:rPr>
          <w:rFonts w:cstheme="minorHAnsi"/>
          <w:sz w:val="24"/>
          <w:szCs w:val="24"/>
        </w:rPr>
      </w:pPr>
      <w:r w:rsidRPr="002A08D5">
        <w:rPr>
          <w:rFonts w:cstheme="minorHAnsi"/>
          <w:sz w:val="24"/>
          <w:szCs w:val="24"/>
        </w:rPr>
        <w:t>Belén Lizeth Muñoz Ruvalcaba.</w:t>
      </w:r>
    </w:p>
    <w:p w14:paraId="348558B7"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070FBC48" w14:textId="77777777" w:rsidR="008B31D8" w:rsidRDefault="008B31D8" w:rsidP="002A08D5">
      <w:pPr>
        <w:pStyle w:val="Sinespaciado"/>
        <w:rPr>
          <w:rFonts w:asciiTheme="minorHAnsi" w:hAnsiTheme="minorHAnsi" w:cstheme="minorHAnsi"/>
          <w:sz w:val="24"/>
          <w:szCs w:val="24"/>
        </w:rPr>
      </w:pPr>
    </w:p>
    <w:p w14:paraId="5ECF0196" w14:textId="77777777" w:rsidR="008B31D8" w:rsidRPr="00A26784" w:rsidRDefault="008B31D8" w:rsidP="008B31D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467CCF74" w14:textId="3443BE11" w:rsidR="008B31D8" w:rsidRPr="00A26784" w:rsidRDefault="008B31D8" w:rsidP="008B31D8">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del Campo Sáenz </w:t>
      </w:r>
    </w:p>
    <w:p w14:paraId="3D2F7E91" w14:textId="77777777" w:rsidR="008B31D8" w:rsidRDefault="008B31D8" w:rsidP="008B31D8">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A0CA312" w14:textId="77777777" w:rsidR="00F07499" w:rsidRDefault="00F07499" w:rsidP="00734CC8">
      <w:pPr>
        <w:pStyle w:val="Sinespaciado"/>
        <w:rPr>
          <w:rFonts w:asciiTheme="minorHAnsi" w:hAnsiTheme="minorHAnsi" w:cstheme="minorHAnsi"/>
          <w:sz w:val="24"/>
          <w:szCs w:val="24"/>
        </w:rPr>
      </w:pPr>
    </w:p>
    <w:p w14:paraId="7C0723A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38EF7BB6" w14:textId="77777777" w:rsidR="007C7BA3" w:rsidRPr="00A26784" w:rsidRDefault="007C7BA3" w:rsidP="007C7BA3">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5669B7E1"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182CB4D2" w14:textId="77777777" w:rsidR="007C7BA3" w:rsidRDefault="007C7BA3" w:rsidP="007C7BA3">
      <w:pPr>
        <w:pStyle w:val="Sinespaciado"/>
        <w:rPr>
          <w:rFonts w:asciiTheme="minorHAnsi" w:hAnsiTheme="minorHAnsi" w:cstheme="minorHAnsi"/>
          <w:sz w:val="24"/>
          <w:szCs w:val="24"/>
        </w:rPr>
      </w:pPr>
    </w:p>
    <w:p w14:paraId="09FD29BB"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5036B3B0"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5D984F16"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C578501" w14:textId="77777777" w:rsidR="005F3461" w:rsidRDefault="005F3461" w:rsidP="007C7BA3">
      <w:pPr>
        <w:pStyle w:val="Sinespaciado"/>
        <w:rPr>
          <w:rFonts w:asciiTheme="minorHAnsi" w:hAnsiTheme="minorHAnsi" w:cstheme="minorHAnsi"/>
          <w:sz w:val="24"/>
          <w:szCs w:val="24"/>
        </w:rPr>
      </w:pPr>
    </w:p>
    <w:p w14:paraId="72B1C243" w14:textId="77777777" w:rsidR="005F3461" w:rsidRDefault="005F3461" w:rsidP="005F3461">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14:paraId="2876751C" w14:textId="77777777" w:rsidR="005F3461" w:rsidRDefault="005F3461" w:rsidP="005F3461">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14:paraId="637774E2" w14:textId="77777777" w:rsidR="005F3461" w:rsidRDefault="005F3461" w:rsidP="005F3461">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Omar Palafox Sáenz</w:t>
      </w:r>
    </w:p>
    <w:p w14:paraId="78CBE767" w14:textId="77777777" w:rsidR="005F3461" w:rsidRDefault="005F3461" w:rsidP="005F3461">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6211F1A4"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56FFC5D"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1431692F"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3C0A29A2"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CEBF0B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1EBCBCB" w14:textId="708C5D7B" w:rsidR="002A08D5" w:rsidRDefault="007C7BA3" w:rsidP="00F0749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66775DDA" w14:textId="77777777" w:rsidR="00296350" w:rsidRDefault="00296350" w:rsidP="00F07499">
      <w:pPr>
        <w:pStyle w:val="Sinespaciado"/>
        <w:rPr>
          <w:rFonts w:asciiTheme="minorHAnsi" w:hAnsiTheme="minorHAnsi" w:cstheme="minorHAnsi"/>
          <w:sz w:val="24"/>
          <w:szCs w:val="24"/>
        </w:rPr>
      </w:pPr>
    </w:p>
    <w:p w14:paraId="5ED3DC02" w14:textId="77777777" w:rsidR="005F3461" w:rsidRPr="00A26784" w:rsidRDefault="005F3461" w:rsidP="005F3461">
      <w:pPr>
        <w:pStyle w:val="Sinespaciado"/>
        <w:rPr>
          <w:rFonts w:asciiTheme="minorHAnsi" w:hAnsiTheme="minorHAnsi" w:cstheme="minorHAnsi"/>
          <w:sz w:val="24"/>
          <w:szCs w:val="24"/>
        </w:rPr>
      </w:pPr>
      <w:r>
        <w:rPr>
          <w:rFonts w:asciiTheme="minorHAnsi" w:hAnsiTheme="minorHAnsi" w:cstheme="minorHAnsi"/>
          <w:sz w:val="24"/>
          <w:szCs w:val="24"/>
        </w:rPr>
        <w:t>R</w:t>
      </w:r>
      <w:r w:rsidRPr="00A26784">
        <w:rPr>
          <w:rFonts w:asciiTheme="minorHAnsi" w:hAnsiTheme="minorHAnsi" w:cstheme="minorHAnsi"/>
          <w:sz w:val="24"/>
          <w:szCs w:val="24"/>
        </w:rPr>
        <w:t>epresentante de la Fracción del Partido Futuro.</w:t>
      </w:r>
    </w:p>
    <w:p w14:paraId="00AC18CA" w14:textId="77777777" w:rsidR="005F3461" w:rsidRPr="00A26784" w:rsidRDefault="005F3461" w:rsidP="005F3461">
      <w:pPr>
        <w:pStyle w:val="Sinespaciado"/>
        <w:rPr>
          <w:rFonts w:asciiTheme="minorHAnsi" w:hAnsiTheme="minorHAnsi" w:cstheme="minorHAnsi"/>
          <w:sz w:val="24"/>
          <w:szCs w:val="24"/>
        </w:rPr>
      </w:pPr>
      <w:r>
        <w:rPr>
          <w:rFonts w:asciiTheme="minorHAnsi" w:hAnsiTheme="minorHAnsi" w:cstheme="minorHAnsi"/>
          <w:sz w:val="24"/>
          <w:szCs w:val="24"/>
        </w:rPr>
        <w:t>Luz Ríos Cruz.</w:t>
      </w:r>
    </w:p>
    <w:p w14:paraId="653FAB9D" w14:textId="77777777" w:rsidR="005F3461" w:rsidRDefault="005F3461" w:rsidP="005F346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82D30C0" w14:textId="77777777" w:rsidR="001C3B34" w:rsidRDefault="001C3B34" w:rsidP="00296350">
      <w:pPr>
        <w:pStyle w:val="Sinespaciado"/>
        <w:rPr>
          <w:rFonts w:asciiTheme="minorHAnsi" w:hAnsiTheme="minorHAnsi" w:cstheme="minorHAnsi"/>
          <w:sz w:val="24"/>
          <w:szCs w:val="24"/>
        </w:rPr>
      </w:pPr>
    </w:p>
    <w:p w14:paraId="2B169BD3" w14:textId="77777777" w:rsidR="005F3461" w:rsidRDefault="005F3461" w:rsidP="00296350">
      <w:pPr>
        <w:pStyle w:val="Sinespaciado"/>
        <w:rPr>
          <w:rFonts w:asciiTheme="minorHAnsi" w:hAnsiTheme="minorHAnsi" w:cstheme="minorHAnsi"/>
          <w:sz w:val="24"/>
          <w:szCs w:val="24"/>
        </w:rPr>
      </w:pPr>
    </w:p>
    <w:p w14:paraId="3DC4A444" w14:textId="2DF6D460" w:rsidR="005F3461" w:rsidRPr="00A26784" w:rsidRDefault="005F3461" w:rsidP="005F3461">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Representante de la</w:t>
      </w:r>
      <w:r>
        <w:rPr>
          <w:rFonts w:asciiTheme="minorHAnsi" w:hAnsiTheme="minorHAnsi" w:cstheme="minorHAnsi"/>
          <w:sz w:val="24"/>
          <w:szCs w:val="24"/>
        </w:rPr>
        <w:t xml:space="preserve"> Regidora Ciudadana Dulce Sarahí Cortes Vite</w:t>
      </w:r>
      <w:r w:rsidRPr="00A26784">
        <w:rPr>
          <w:rFonts w:asciiTheme="minorHAnsi" w:hAnsiTheme="minorHAnsi" w:cstheme="minorHAnsi"/>
          <w:sz w:val="24"/>
          <w:szCs w:val="24"/>
        </w:rPr>
        <w:t>.</w:t>
      </w:r>
    </w:p>
    <w:p w14:paraId="20D829AE" w14:textId="77777777" w:rsidR="005F3461" w:rsidRPr="005F3461" w:rsidRDefault="005F3461" w:rsidP="005F3461">
      <w:pPr>
        <w:pStyle w:val="Sinespaciado"/>
        <w:rPr>
          <w:rFonts w:cstheme="minorHAnsi"/>
          <w:color w:val="000000" w:themeColor="text1"/>
          <w:sz w:val="24"/>
          <w:szCs w:val="24"/>
        </w:rPr>
      </w:pPr>
      <w:r w:rsidRPr="005F3461">
        <w:rPr>
          <w:rFonts w:cstheme="minorHAnsi"/>
          <w:color w:val="000000" w:themeColor="text1"/>
          <w:sz w:val="24"/>
          <w:szCs w:val="24"/>
        </w:rPr>
        <w:t>Salma Miranda Vargas de Santiago.</w:t>
      </w:r>
    </w:p>
    <w:p w14:paraId="656F77EF" w14:textId="12F55E68" w:rsidR="005F3461" w:rsidRDefault="005F3461" w:rsidP="005F3461">
      <w:pPr>
        <w:pStyle w:val="Sinespaciado"/>
        <w:rPr>
          <w:rFonts w:asciiTheme="minorHAnsi" w:hAnsiTheme="minorHAnsi" w:cstheme="minorHAnsi"/>
          <w:sz w:val="24"/>
          <w:szCs w:val="24"/>
        </w:rPr>
      </w:pPr>
      <w:r w:rsidRPr="005F3461">
        <w:rPr>
          <w:rFonts w:asciiTheme="minorHAnsi" w:hAnsiTheme="minorHAnsi" w:cstheme="minorHAnsi"/>
          <w:sz w:val="24"/>
          <w:szCs w:val="24"/>
        </w:rPr>
        <w:t>Suplente</w:t>
      </w:r>
      <w:r>
        <w:rPr>
          <w:rFonts w:asciiTheme="minorHAnsi" w:hAnsiTheme="minorHAnsi" w:cstheme="minorHAnsi"/>
          <w:sz w:val="24"/>
          <w:szCs w:val="24"/>
        </w:rPr>
        <w:t>.</w:t>
      </w:r>
    </w:p>
    <w:p w14:paraId="2E872DD0" w14:textId="77777777" w:rsidR="005F3461" w:rsidRDefault="005F3461" w:rsidP="005F3461">
      <w:pPr>
        <w:pStyle w:val="Sinespaciado"/>
        <w:rPr>
          <w:rFonts w:asciiTheme="minorHAnsi" w:hAnsiTheme="minorHAnsi" w:cstheme="minorHAnsi"/>
          <w:sz w:val="24"/>
          <w:szCs w:val="24"/>
        </w:rPr>
      </w:pPr>
    </w:p>
    <w:p w14:paraId="5106B6BF" w14:textId="77777777" w:rsidR="005F3461" w:rsidRPr="00A26784" w:rsidRDefault="005F3461" w:rsidP="005F3461">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Movimiento</w:t>
      </w:r>
      <w:r>
        <w:rPr>
          <w:rFonts w:asciiTheme="minorHAnsi" w:hAnsiTheme="minorHAnsi" w:cstheme="minorHAnsi"/>
          <w:sz w:val="24"/>
          <w:szCs w:val="24"/>
        </w:rPr>
        <w:t xml:space="preserve"> de Regeneración Nacional</w:t>
      </w:r>
      <w:r w:rsidRPr="00A26784">
        <w:rPr>
          <w:rFonts w:asciiTheme="minorHAnsi" w:hAnsiTheme="minorHAnsi" w:cstheme="minorHAnsi"/>
          <w:sz w:val="24"/>
          <w:szCs w:val="24"/>
        </w:rPr>
        <w:t>.</w:t>
      </w:r>
    </w:p>
    <w:p w14:paraId="099D8B9E" w14:textId="77777777" w:rsidR="005F3461" w:rsidRPr="00334DF7" w:rsidRDefault="005F3461" w:rsidP="005F3461">
      <w:pPr>
        <w:pStyle w:val="Sinespaciado"/>
        <w:rPr>
          <w:rFonts w:cstheme="minorHAnsi"/>
          <w:sz w:val="24"/>
          <w:szCs w:val="24"/>
        </w:rPr>
      </w:pPr>
      <w:r>
        <w:rPr>
          <w:rFonts w:cstheme="minorHAnsi"/>
          <w:sz w:val="24"/>
          <w:szCs w:val="24"/>
        </w:rPr>
        <w:t>Liceida Dorantes Contreras.</w:t>
      </w:r>
    </w:p>
    <w:p w14:paraId="7C01D1C9" w14:textId="77777777" w:rsidR="005F3461" w:rsidRDefault="005F3461" w:rsidP="005F3461">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41794A70" w14:textId="77777777" w:rsidR="005F3461" w:rsidRDefault="005F3461" w:rsidP="00296350">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52B874AC"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5F3461">
        <w:rPr>
          <w:rFonts w:asciiTheme="minorHAnsi" w:hAnsiTheme="minorHAnsi" w:cstheme="minorHAnsi"/>
          <w:lang w:eastAsia="en-US"/>
        </w:rPr>
        <w:t>24</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5815546" w14:textId="4E0B3F52" w:rsidR="00882F66" w:rsidRPr="008307D3" w:rsidRDefault="00162908" w:rsidP="008307D3">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FA4D00">
        <w:rPr>
          <w:rFonts w:asciiTheme="minorHAnsi" w:eastAsiaTheme="minorHAnsi" w:hAnsiTheme="minorHAnsi" w:cstheme="minorHAnsi"/>
          <w:lang w:eastAsia="en-US"/>
        </w:rPr>
        <w:t>Décima</w:t>
      </w:r>
      <w:r w:rsidR="004747AC">
        <w:rPr>
          <w:rFonts w:asciiTheme="minorHAnsi" w:eastAsiaTheme="minorHAnsi" w:hAnsiTheme="minorHAnsi" w:cstheme="minorHAnsi"/>
          <w:lang w:eastAsia="en-US"/>
        </w:rPr>
        <w:t xml:space="preserve"> </w:t>
      </w:r>
      <w:r w:rsidR="005F3461">
        <w:rPr>
          <w:rFonts w:asciiTheme="minorHAnsi" w:eastAsiaTheme="minorHAnsi" w:hAnsiTheme="minorHAnsi" w:cstheme="minorHAnsi"/>
          <w:lang w:eastAsia="en-US"/>
        </w:rPr>
        <w:t>Octava</w:t>
      </w:r>
      <w:r w:rsidR="00403635">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188EA436" w14:textId="77777777" w:rsidR="005F3461" w:rsidRPr="005F3461" w:rsidRDefault="005F3461" w:rsidP="005F3461">
      <w:pPr>
        <w:tabs>
          <w:tab w:val="right" w:pos="540"/>
        </w:tabs>
        <w:spacing w:line="300" w:lineRule="atLeast"/>
        <w:jc w:val="both"/>
        <w:rPr>
          <w:rFonts w:asciiTheme="minorHAnsi" w:hAnsiTheme="minorHAnsi" w:cstheme="minorHAnsi"/>
          <w:smallCaps/>
          <w:noProof/>
          <w:lang w:val="es-ES_tradnl"/>
        </w:rPr>
      </w:pPr>
      <w:r w:rsidRPr="005F3461">
        <w:rPr>
          <w:rFonts w:asciiTheme="minorHAnsi" w:hAnsiTheme="minorHAnsi" w:cstheme="minorHAnsi"/>
          <w:b/>
          <w:smallCaps/>
          <w:noProof/>
          <w:lang w:val="es-ES_tradnl"/>
        </w:rPr>
        <w:t>Orden del Día</w:t>
      </w:r>
      <w:r w:rsidRPr="005F3461">
        <w:rPr>
          <w:rFonts w:asciiTheme="minorHAnsi" w:hAnsiTheme="minorHAnsi" w:cstheme="minorHAnsi"/>
          <w:smallCaps/>
          <w:noProof/>
          <w:lang w:val="es-ES_tradnl"/>
        </w:rPr>
        <w:t>:</w:t>
      </w:r>
    </w:p>
    <w:p w14:paraId="333E6C48" w14:textId="77777777" w:rsidR="005F3461" w:rsidRPr="005F3461" w:rsidRDefault="005F3461" w:rsidP="005F3461">
      <w:pPr>
        <w:tabs>
          <w:tab w:val="right" w:pos="540"/>
        </w:tabs>
        <w:spacing w:line="300" w:lineRule="atLeast"/>
        <w:jc w:val="both"/>
        <w:rPr>
          <w:rFonts w:asciiTheme="minorHAnsi" w:hAnsiTheme="minorHAnsi" w:cstheme="minorHAnsi"/>
          <w:smallCaps/>
          <w:noProof/>
          <w:lang w:val="es-ES_tradnl"/>
        </w:rPr>
      </w:pPr>
    </w:p>
    <w:p w14:paraId="7CCCD6A0" w14:textId="77777777" w:rsidR="005F3461" w:rsidRPr="005F3461" w:rsidRDefault="005F3461" w:rsidP="005F3461">
      <w:pPr>
        <w:numPr>
          <w:ilvl w:val="0"/>
          <w:numId w:val="3"/>
        </w:numPr>
        <w:spacing w:line="360" w:lineRule="auto"/>
        <w:jc w:val="both"/>
        <w:rPr>
          <w:rFonts w:asciiTheme="minorHAnsi" w:hAnsiTheme="minorHAnsi" w:cstheme="minorHAnsi"/>
          <w:lang w:val="es-ES"/>
        </w:rPr>
      </w:pPr>
      <w:r w:rsidRPr="005F3461">
        <w:rPr>
          <w:rFonts w:asciiTheme="minorHAnsi" w:hAnsiTheme="minorHAnsi" w:cstheme="minorHAnsi"/>
          <w:lang w:val="es-ES"/>
        </w:rPr>
        <w:t>Registro de asistencia.</w:t>
      </w:r>
    </w:p>
    <w:p w14:paraId="5952BB79" w14:textId="77777777" w:rsidR="005F3461" w:rsidRPr="005F3461" w:rsidRDefault="005F3461" w:rsidP="005F3461">
      <w:pPr>
        <w:numPr>
          <w:ilvl w:val="0"/>
          <w:numId w:val="3"/>
        </w:numPr>
        <w:spacing w:line="360" w:lineRule="auto"/>
        <w:jc w:val="both"/>
        <w:rPr>
          <w:rFonts w:asciiTheme="minorHAnsi" w:hAnsiTheme="minorHAnsi" w:cstheme="minorHAnsi"/>
          <w:lang w:val="es-ES"/>
        </w:rPr>
      </w:pPr>
      <w:r w:rsidRPr="005F3461">
        <w:rPr>
          <w:rFonts w:asciiTheme="minorHAnsi" w:hAnsiTheme="minorHAnsi" w:cstheme="minorHAnsi"/>
          <w:lang w:val="es-ES"/>
        </w:rPr>
        <w:t>Declaración de Quórum.</w:t>
      </w:r>
    </w:p>
    <w:p w14:paraId="55EEFAD4" w14:textId="77777777" w:rsidR="005F3461" w:rsidRPr="005F3461" w:rsidRDefault="005F3461" w:rsidP="005F3461">
      <w:pPr>
        <w:numPr>
          <w:ilvl w:val="0"/>
          <w:numId w:val="3"/>
        </w:numPr>
        <w:spacing w:line="360" w:lineRule="auto"/>
        <w:jc w:val="both"/>
        <w:rPr>
          <w:rFonts w:asciiTheme="minorHAnsi" w:hAnsiTheme="minorHAnsi" w:cstheme="minorHAnsi"/>
          <w:lang w:val="es-ES"/>
        </w:rPr>
      </w:pPr>
      <w:r w:rsidRPr="005F3461">
        <w:rPr>
          <w:rFonts w:asciiTheme="minorHAnsi" w:hAnsiTheme="minorHAnsi" w:cstheme="minorHAnsi"/>
          <w:lang w:val="es-ES"/>
        </w:rPr>
        <w:t>Aprobación del orden del día.</w:t>
      </w:r>
    </w:p>
    <w:p w14:paraId="4C198A1B" w14:textId="77777777" w:rsidR="005F3461" w:rsidRPr="005F3461" w:rsidRDefault="005F3461" w:rsidP="005F3461">
      <w:pPr>
        <w:numPr>
          <w:ilvl w:val="0"/>
          <w:numId w:val="3"/>
        </w:numPr>
        <w:spacing w:line="360" w:lineRule="auto"/>
        <w:jc w:val="both"/>
        <w:rPr>
          <w:rFonts w:asciiTheme="minorHAnsi" w:hAnsiTheme="minorHAnsi" w:cstheme="minorHAnsi"/>
          <w:lang w:val="es-ES"/>
        </w:rPr>
      </w:pPr>
      <w:r w:rsidRPr="005F3461">
        <w:rPr>
          <w:rFonts w:asciiTheme="minorHAnsi" w:hAnsiTheme="minorHAnsi" w:cstheme="minorHAnsi"/>
          <w:lang w:val="es-ES"/>
        </w:rPr>
        <w:t>Lectura y aprobación del acta anterior.</w:t>
      </w:r>
    </w:p>
    <w:p w14:paraId="0AD407A7" w14:textId="77777777" w:rsidR="005F3461" w:rsidRPr="005F3461" w:rsidRDefault="005F3461" w:rsidP="005F3461">
      <w:pPr>
        <w:numPr>
          <w:ilvl w:val="0"/>
          <w:numId w:val="3"/>
        </w:numPr>
        <w:spacing w:line="360" w:lineRule="auto"/>
        <w:jc w:val="both"/>
        <w:rPr>
          <w:rFonts w:asciiTheme="minorHAnsi" w:hAnsiTheme="minorHAnsi" w:cstheme="minorHAnsi"/>
          <w:lang w:val="es-ES"/>
        </w:rPr>
      </w:pPr>
      <w:r w:rsidRPr="005F3461">
        <w:rPr>
          <w:rFonts w:asciiTheme="minorHAnsi" w:hAnsiTheme="minorHAnsi" w:cstheme="minorHAnsi"/>
          <w:lang w:val="es-ES"/>
        </w:rPr>
        <w:t xml:space="preserve">Agenda de Trabajo: </w:t>
      </w:r>
    </w:p>
    <w:p w14:paraId="03363CFB" w14:textId="77777777" w:rsidR="005F3461" w:rsidRPr="005F3461" w:rsidRDefault="005F3461" w:rsidP="005F3461">
      <w:pPr>
        <w:contextualSpacing/>
        <w:rPr>
          <w:rFonts w:asciiTheme="minorHAnsi" w:hAnsiTheme="minorHAnsi" w:cstheme="minorHAnsi"/>
          <w:lang w:val="es-ES_tradnl"/>
        </w:rPr>
      </w:pPr>
    </w:p>
    <w:p w14:paraId="52CE1C35" w14:textId="77777777" w:rsidR="005F3461" w:rsidRPr="005F3461" w:rsidRDefault="005F3461" w:rsidP="005F3461">
      <w:pPr>
        <w:numPr>
          <w:ilvl w:val="1"/>
          <w:numId w:val="3"/>
        </w:numPr>
        <w:spacing w:line="360" w:lineRule="auto"/>
        <w:contextualSpacing/>
        <w:rPr>
          <w:rFonts w:asciiTheme="minorHAnsi" w:hAnsiTheme="minorHAnsi" w:cstheme="minorHAnsi"/>
          <w:lang w:val="es-ES_tradnl"/>
        </w:rPr>
      </w:pPr>
      <w:r w:rsidRPr="005F3461">
        <w:rPr>
          <w:rFonts w:asciiTheme="minorHAnsi" w:hAnsiTheme="minorHAnsi" w:cstheme="minorHAnsi"/>
          <w:lang w:val="es-ES_tradnl"/>
        </w:rPr>
        <w:t>Presentación de cuadros de procesos de licitación pública con concurrencia del Comité, o.</w:t>
      </w:r>
    </w:p>
    <w:p w14:paraId="1E426E3A" w14:textId="77777777" w:rsidR="005F3461" w:rsidRPr="005F3461" w:rsidRDefault="005F3461" w:rsidP="005F3461">
      <w:pPr>
        <w:pStyle w:val="NormalWeb"/>
        <w:numPr>
          <w:ilvl w:val="1"/>
          <w:numId w:val="3"/>
        </w:numPr>
        <w:shd w:val="clear" w:color="auto" w:fill="FFFFFF"/>
        <w:spacing w:after="0" w:line="253" w:lineRule="atLeast"/>
        <w:rPr>
          <w:rFonts w:asciiTheme="minorHAnsi" w:hAnsiTheme="minorHAnsi" w:cstheme="minorHAnsi"/>
          <w:color w:val="222222"/>
          <w:szCs w:val="22"/>
        </w:rPr>
      </w:pPr>
      <w:r w:rsidRPr="005F3461">
        <w:rPr>
          <w:rFonts w:asciiTheme="minorHAnsi" w:hAnsiTheme="minorHAnsi" w:cstheme="minorHAnsi"/>
          <w:color w:val="222222"/>
          <w:szCs w:val="22"/>
          <w:lang w:val="es-ES_tradnl"/>
        </w:rPr>
        <w:t>Presentación de ser el caso e informe de adjudicaciones directas y,</w:t>
      </w:r>
    </w:p>
    <w:p w14:paraId="758B69FA" w14:textId="77777777" w:rsidR="005F3461" w:rsidRPr="005F3461" w:rsidRDefault="005F3461" w:rsidP="005F3461">
      <w:pPr>
        <w:pStyle w:val="NormalWeb"/>
        <w:shd w:val="clear" w:color="auto" w:fill="FFFFFF"/>
        <w:spacing w:after="0" w:line="360" w:lineRule="atLeast"/>
        <w:rPr>
          <w:rFonts w:asciiTheme="minorHAnsi" w:hAnsiTheme="minorHAnsi" w:cstheme="minorHAnsi"/>
          <w:color w:val="222222"/>
          <w:szCs w:val="22"/>
        </w:rPr>
      </w:pPr>
    </w:p>
    <w:p w14:paraId="006DA3E5" w14:textId="77777777" w:rsidR="005F3461" w:rsidRPr="005F3461" w:rsidRDefault="005F3461" w:rsidP="005F3461">
      <w:pPr>
        <w:pStyle w:val="NormalWeb"/>
        <w:numPr>
          <w:ilvl w:val="3"/>
          <w:numId w:val="3"/>
        </w:numPr>
        <w:shd w:val="clear" w:color="auto" w:fill="FFFFFF"/>
        <w:spacing w:after="0" w:line="360" w:lineRule="atLeast"/>
        <w:rPr>
          <w:rFonts w:asciiTheme="minorHAnsi" w:hAnsiTheme="minorHAnsi" w:cstheme="minorHAnsi"/>
          <w:color w:val="222222"/>
          <w:szCs w:val="22"/>
        </w:rPr>
      </w:pPr>
      <w:r w:rsidRPr="005F3461">
        <w:rPr>
          <w:rFonts w:asciiTheme="minorHAnsi" w:hAnsiTheme="minorHAnsi" w:cstheme="minorHAnsi"/>
          <w:color w:val="222222"/>
          <w:szCs w:val="22"/>
          <w:shd w:val="clear" w:color="auto" w:fill="FFFFFF"/>
        </w:rPr>
        <w:t>Adjudicaciones Directas de acuerdo al Artículo 99, Fracción I del Reglamento de Compras, Enajenaciones y Contratación de Servicios del Municipio de Zapopan Jalisco.</w:t>
      </w:r>
    </w:p>
    <w:p w14:paraId="09353647" w14:textId="77777777" w:rsidR="005F3461" w:rsidRPr="005F3461" w:rsidRDefault="005F3461" w:rsidP="005F3461">
      <w:pPr>
        <w:pStyle w:val="NormalWeb"/>
        <w:shd w:val="clear" w:color="auto" w:fill="FFFFFF"/>
        <w:spacing w:after="0" w:line="360" w:lineRule="atLeast"/>
        <w:ind w:left="2880"/>
        <w:rPr>
          <w:rFonts w:asciiTheme="minorHAnsi" w:hAnsiTheme="minorHAnsi" w:cstheme="minorHAnsi"/>
          <w:color w:val="222222"/>
          <w:sz w:val="28"/>
          <w:szCs w:val="22"/>
        </w:rPr>
      </w:pPr>
    </w:p>
    <w:p w14:paraId="596FEA1B" w14:textId="77777777" w:rsidR="005F3461" w:rsidRPr="005F3461" w:rsidRDefault="005F3461" w:rsidP="005F3461">
      <w:pPr>
        <w:pStyle w:val="NormalWeb"/>
        <w:numPr>
          <w:ilvl w:val="3"/>
          <w:numId w:val="3"/>
        </w:numPr>
        <w:shd w:val="clear" w:color="auto" w:fill="FFFFFF"/>
        <w:spacing w:after="0" w:line="360" w:lineRule="atLeast"/>
        <w:rPr>
          <w:rFonts w:asciiTheme="minorHAnsi" w:hAnsiTheme="minorHAnsi" w:cstheme="minorHAnsi"/>
          <w:color w:val="222222"/>
          <w:sz w:val="28"/>
          <w:szCs w:val="22"/>
        </w:rPr>
      </w:pPr>
      <w:r w:rsidRPr="005F3461">
        <w:rPr>
          <w:rFonts w:asciiTheme="minorHAnsi" w:hAnsiTheme="minorHAnsi" w:cstheme="minorHAnsi"/>
          <w:color w:val="222222"/>
          <w:szCs w:val="22"/>
          <w:shd w:val="clear" w:color="auto" w:fill="FFFFFF"/>
        </w:rPr>
        <w:t>Adjudicaciones Directas de acuerdo al Artículo 99, Fracción IV del Reglamento de Compras, Enajenaciones y Contratación de Servicios del Municipio de Zapopan Jalisco.</w:t>
      </w:r>
    </w:p>
    <w:p w14:paraId="3574E883" w14:textId="77777777" w:rsidR="005F3461" w:rsidRPr="005F3461" w:rsidRDefault="005F3461" w:rsidP="005F3461">
      <w:pPr>
        <w:pStyle w:val="NormalWeb"/>
        <w:shd w:val="clear" w:color="auto" w:fill="FFFFFF"/>
        <w:spacing w:after="0" w:line="360" w:lineRule="atLeast"/>
        <w:rPr>
          <w:rFonts w:asciiTheme="minorHAnsi" w:hAnsiTheme="minorHAnsi" w:cstheme="minorHAnsi"/>
          <w:color w:val="222222"/>
          <w:sz w:val="28"/>
          <w:szCs w:val="22"/>
        </w:rPr>
      </w:pPr>
    </w:p>
    <w:p w14:paraId="6108AB86" w14:textId="77777777" w:rsidR="005F3461" w:rsidRPr="005F3461" w:rsidRDefault="005F3461" w:rsidP="005F3461">
      <w:pPr>
        <w:pStyle w:val="Prrafodelista"/>
        <w:numPr>
          <w:ilvl w:val="1"/>
          <w:numId w:val="3"/>
        </w:numPr>
        <w:shd w:val="clear" w:color="auto" w:fill="FFFFFF"/>
        <w:spacing w:line="253" w:lineRule="atLeast"/>
        <w:rPr>
          <w:rFonts w:asciiTheme="minorHAnsi" w:hAnsiTheme="minorHAnsi" w:cstheme="minorHAnsi"/>
          <w:color w:val="222222"/>
          <w:szCs w:val="22"/>
          <w:lang w:eastAsia="es-MX"/>
        </w:rPr>
      </w:pPr>
      <w:r w:rsidRPr="005F3461">
        <w:rPr>
          <w:rFonts w:asciiTheme="minorHAnsi" w:hAnsiTheme="minorHAnsi" w:cstheme="minorHAnsi"/>
          <w:color w:val="222222"/>
          <w:szCs w:val="22"/>
          <w:lang w:eastAsia="es-MX"/>
        </w:rPr>
        <w:t>Ampliaciones de Acuerdo al artículo 115, del Reglamento de Compras, Enajenaciones y Contratación de Servicios del Municipio de Zapopan Jalisco.</w:t>
      </w:r>
    </w:p>
    <w:p w14:paraId="24A92DE4" w14:textId="77777777" w:rsidR="005F3461" w:rsidRPr="005F3461" w:rsidRDefault="005F3461" w:rsidP="005F3461">
      <w:pPr>
        <w:pStyle w:val="Prrafodelista"/>
        <w:shd w:val="clear" w:color="auto" w:fill="FFFFFF"/>
        <w:spacing w:line="253" w:lineRule="atLeast"/>
        <w:ind w:left="1260"/>
        <w:rPr>
          <w:rFonts w:asciiTheme="minorHAnsi" w:hAnsiTheme="minorHAnsi" w:cstheme="minorHAnsi"/>
          <w:color w:val="222222"/>
          <w:szCs w:val="22"/>
          <w:lang w:eastAsia="es-MX"/>
        </w:rPr>
      </w:pPr>
    </w:p>
    <w:p w14:paraId="09524120" w14:textId="77777777" w:rsidR="005F3461" w:rsidRPr="005F3461" w:rsidRDefault="005F3461" w:rsidP="005F3461">
      <w:pPr>
        <w:pStyle w:val="Prrafodelista"/>
        <w:numPr>
          <w:ilvl w:val="1"/>
          <w:numId w:val="3"/>
        </w:numPr>
        <w:shd w:val="clear" w:color="auto" w:fill="FFFFFF"/>
        <w:spacing w:line="253" w:lineRule="atLeast"/>
        <w:rPr>
          <w:rFonts w:asciiTheme="minorHAnsi" w:hAnsiTheme="minorHAnsi" w:cstheme="minorHAnsi"/>
          <w:color w:val="222222"/>
          <w:sz w:val="32"/>
          <w:lang w:eastAsia="es-MX"/>
        </w:rPr>
      </w:pPr>
      <w:r w:rsidRPr="005F3461">
        <w:rPr>
          <w:rFonts w:asciiTheme="minorHAnsi" w:hAnsiTheme="minorHAnsi" w:cstheme="minorHAnsi"/>
          <w:color w:val="222222"/>
          <w:shd w:val="clear" w:color="auto" w:fill="FFFFFF"/>
        </w:rPr>
        <w:t>Presentación de bases para su aprobación.</w:t>
      </w:r>
    </w:p>
    <w:p w14:paraId="33990C11" w14:textId="77777777" w:rsidR="005F3461" w:rsidRPr="005F3461" w:rsidRDefault="005F3461" w:rsidP="005F3461">
      <w:pPr>
        <w:pStyle w:val="Prrafodelista"/>
        <w:shd w:val="clear" w:color="auto" w:fill="FFFFFF"/>
        <w:spacing w:line="253" w:lineRule="atLeast"/>
        <w:ind w:left="1260"/>
        <w:rPr>
          <w:rFonts w:asciiTheme="minorHAnsi" w:hAnsiTheme="minorHAnsi" w:cstheme="minorHAnsi"/>
          <w:color w:val="222222"/>
          <w:lang w:eastAsia="es-MX"/>
        </w:rPr>
      </w:pPr>
    </w:p>
    <w:p w14:paraId="1170BECC" w14:textId="77777777" w:rsidR="005F3461" w:rsidRPr="005F3461" w:rsidRDefault="005F3461" w:rsidP="005F3461">
      <w:pPr>
        <w:pStyle w:val="Prrafodelista"/>
        <w:numPr>
          <w:ilvl w:val="0"/>
          <w:numId w:val="3"/>
        </w:numPr>
        <w:spacing w:line="360" w:lineRule="auto"/>
        <w:contextualSpacing/>
        <w:jc w:val="both"/>
        <w:rPr>
          <w:rFonts w:asciiTheme="minorHAnsi" w:hAnsiTheme="minorHAnsi" w:cstheme="minorHAnsi"/>
        </w:rPr>
      </w:pPr>
      <w:r w:rsidRPr="005F3461">
        <w:rPr>
          <w:rFonts w:asciiTheme="minorHAnsi" w:hAnsiTheme="minorHAnsi" w:cstheme="minorHAnsi"/>
        </w:rPr>
        <w:t xml:space="preserve">Asuntos Varios </w:t>
      </w:r>
    </w:p>
    <w:p w14:paraId="328A716B" w14:textId="77777777"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14:paraId="042DE4D9" w14:textId="77777777" w:rsidR="00162908" w:rsidRPr="00B96591" w:rsidRDefault="00162908" w:rsidP="00162908">
      <w:pPr>
        <w:spacing w:line="360" w:lineRule="auto"/>
        <w:jc w:val="both"/>
        <w:rPr>
          <w:rFonts w:asciiTheme="minorHAnsi" w:hAnsiTheme="minorHAnsi" w:cstheme="minorHAnsi"/>
          <w:i/>
          <w:lang w:eastAsia="en-US"/>
        </w:rPr>
      </w:pPr>
    </w:p>
    <w:p w14:paraId="6FB11D8A" w14:textId="77777777" w:rsidR="00F16607"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1E91807" w14:textId="77777777" w:rsidR="00690659" w:rsidRDefault="00690659" w:rsidP="00BC1F4F">
      <w:pPr>
        <w:pStyle w:val="Sinespaciado"/>
        <w:jc w:val="both"/>
        <w:rPr>
          <w:rFonts w:asciiTheme="minorHAnsi" w:hAnsiTheme="minorHAnsi" w:cstheme="minorHAnsi"/>
          <w:b/>
          <w:i/>
        </w:rPr>
      </w:pPr>
    </w:p>
    <w:p w14:paraId="29C3328D" w14:textId="77777777" w:rsidR="001C1222" w:rsidRDefault="001C1222" w:rsidP="001C1222">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407701C5" w14:textId="77777777" w:rsidR="001C1222" w:rsidRPr="00C72137" w:rsidRDefault="001C1222" w:rsidP="001C1222">
      <w:pPr>
        <w:jc w:val="both"/>
        <w:rPr>
          <w:rFonts w:asciiTheme="minorHAnsi" w:eastAsiaTheme="minorEastAsia" w:hAnsiTheme="minorHAnsi" w:cstheme="minorHAnsi"/>
          <w:b/>
          <w:lang w:eastAsia="es-MX"/>
        </w:rPr>
      </w:pPr>
    </w:p>
    <w:p w14:paraId="308BC566" w14:textId="19ECCE67" w:rsidR="001C1222" w:rsidRDefault="001C1222" w:rsidP="001C1222">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w:t>
      </w:r>
      <w:r w:rsidR="00D02BB9">
        <w:rPr>
          <w:rFonts w:asciiTheme="minorHAnsi" w:eastAsiaTheme="minorEastAsia" w:hAnsiTheme="minorHAnsi" w:cstheme="minorHAnsi"/>
          <w:lang w:eastAsia="es-MX"/>
        </w:rPr>
        <w:t>e</w:t>
      </w:r>
      <w:r>
        <w:rPr>
          <w:rFonts w:asciiTheme="minorHAnsi" w:eastAsiaTheme="minorEastAsia" w:hAnsiTheme="minorHAnsi" w:cstheme="minorHAnsi"/>
          <w:lang w:eastAsia="es-MX"/>
        </w:rPr>
        <w:t>l</w:t>
      </w:r>
      <w:r w:rsidRPr="00C72137">
        <w:rPr>
          <w:rFonts w:asciiTheme="minorHAnsi" w:eastAsiaTheme="minorEastAsia" w:hAnsiTheme="minorHAnsi" w:cstheme="minorHAnsi"/>
          <w:lang w:eastAsia="es-MX"/>
        </w:rPr>
        <w:t xml:space="preserve"> acta</w:t>
      </w:r>
      <w:r w:rsidR="00D02BB9">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 xml:space="preserve">en su versión estenográfica correspondiente a la </w:t>
      </w:r>
      <w:r>
        <w:rPr>
          <w:rFonts w:asciiTheme="minorHAnsi" w:eastAsiaTheme="minorEastAsia" w:hAnsiTheme="minorHAnsi" w:cstheme="minorHAnsi"/>
          <w:lang w:eastAsia="es-MX"/>
        </w:rPr>
        <w:t>sesi</w:t>
      </w:r>
      <w:r w:rsidR="00D02BB9">
        <w:rPr>
          <w:rFonts w:asciiTheme="minorHAnsi" w:eastAsiaTheme="minorEastAsia" w:hAnsiTheme="minorHAnsi" w:cstheme="minorHAnsi"/>
          <w:lang w:eastAsia="es-MX"/>
        </w:rPr>
        <w:t>ón</w:t>
      </w:r>
      <w:r w:rsidRPr="00C72137">
        <w:rPr>
          <w:rFonts w:asciiTheme="minorHAnsi" w:eastAsiaTheme="minorEastAsia" w:hAnsiTheme="minorHAnsi" w:cstheme="minorHAnsi"/>
          <w:lang w:eastAsia="es-MX"/>
        </w:rPr>
        <w:t>:</w:t>
      </w:r>
    </w:p>
    <w:p w14:paraId="7D20A3EE" w14:textId="77777777" w:rsidR="001C1222" w:rsidRPr="005E168A" w:rsidRDefault="001C1222" w:rsidP="001C1222">
      <w:pPr>
        <w:jc w:val="both"/>
        <w:rPr>
          <w:rFonts w:asciiTheme="minorHAnsi" w:eastAsiaTheme="minorEastAsia" w:hAnsiTheme="minorHAnsi" w:cstheme="minorHAnsi"/>
          <w:lang w:eastAsia="es-MX"/>
        </w:rPr>
      </w:pPr>
    </w:p>
    <w:p w14:paraId="02746B58" w14:textId="77777777" w:rsidR="00082576" w:rsidRPr="00082576" w:rsidRDefault="00082576" w:rsidP="00082576">
      <w:pPr>
        <w:jc w:val="both"/>
        <w:rPr>
          <w:rFonts w:asciiTheme="minorHAnsi" w:eastAsiaTheme="minorEastAsia" w:hAnsiTheme="minorHAnsi" w:cstheme="minorHAnsi"/>
          <w:b/>
          <w:lang w:eastAsia="es-MX"/>
        </w:rPr>
      </w:pPr>
      <w:r w:rsidRPr="00082576">
        <w:rPr>
          <w:rFonts w:asciiTheme="minorHAnsi" w:eastAsiaTheme="minorEastAsia" w:hAnsiTheme="minorHAnsi" w:cstheme="minorHAnsi"/>
          <w:b/>
          <w:lang w:eastAsia="es-MX"/>
        </w:rPr>
        <w:t>17 Ordinaria del día 17 de Agosto del 2023.</w:t>
      </w:r>
    </w:p>
    <w:p w14:paraId="5B67A8CE" w14:textId="77777777" w:rsidR="007A4959" w:rsidRDefault="007A4959" w:rsidP="001C1222">
      <w:pPr>
        <w:jc w:val="both"/>
        <w:rPr>
          <w:rFonts w:asciiTheme="minorHAnsi" w:hAnsiTheme="minorHAnsi" w:cstheme="minorHAnsi"/>
        </w:rPr>
      </w:pPr>
    </w:p>
    <w:p w14:paraId="179ECBC2" w14:textId="77777777" w:rsidR="001C1222" w:rsidRPr="00C72137" w:rsidRDefault="001C1222" w:rsidP="001C1222">
      <w:pPr>
        <w:jc w:val="both"/>
        <w:rPr>
          <w:rFonts w:asciiTheme="minorHAnsi" w:hAnsiTheme="minorHAnsi" w:cstheme="minorHAnsi"/>
          <w:lang w:eastAsia="en-US"/>
        </w:rPr>
      </w:pPr>
      <w:r w:rsidRPr="00493C55">
        <w:rPr>
          <w:rFonts w:asciiTheme="minorHAnsi" w:hAnsiTheme="minorHAnsi" w:cstheme="minorHAnsi"/>
        </w:rPr>
        <w:lastRenderedPageBreak/>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41FB87F3" w14:textId="77777777" w:rsidR="001C1222" w:rsidRPr="00C72137" w:rsidRDefault="001C1222" w:rsidP="001C1222">
      <w:pPr>
        <w:rPr>
          <w:rFonts w:asciiTheme="minorHAnsi" w:eastAsiaTheme="minorEastAsia" w:hAnsiTheme="minorHAnsi" w:cstheme="minorHAnsi"/>
          <w:lang w:eastAsia="es-MX"/>
        </w:rPr>
      </w:pPr>
    </w:p>
    <w:p w14:paraId="05612F31" w14:textId="77777777" w:rsidR="001E22C9" w:rsidRDefault="001E22C9" w:rsidP="001E22C9">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28FDFC7A" w14:textId="4A4014F4" w:rsidR="001C1222" w:rsidRDefault="001C1222" w:rsidP="00602D65">
      <w:pPr>
        <w:pStyle w:val="Sinespaciado"/>
        <w:jc w:val="both"/>
        <w:rPr>
          <w:rFonts w:asciiTheme="minorHAnsi" w:hAnsiTheme="minorHAnsi" w:cstheme="minorHAnsi"/>
          <w:sz w:val="24"/>
          <w:szCs w:val="24"/>
        </w:rPr>
      </w:pPr>
    </w:p>
    <w:p w14:paraId="519E7963" w14:textId="182C1A1A" w:rsidR="00632F47" w:rsidRPr="00C72137" w:rsidRDefault="00632F47" w:rsidP="00632F4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a </w:t>
      </w:r>
      <w:r w:rsidR="00082576" w:rsidRPr="00082576">
        <w:rPr>
          <w:rFonts w:asciiTheme="minorHAnsi" w:eastAsiaTheme="minorEastAsia" w:hAnsiTheme="minorHAnsi" w:cstheme="minorHAnsi"/>
          <w:b/>
          <w:lang w:eastAsia="es-MX"/>
        </w:rPr>
        <w:t>17 Ordinaria del día 17 de Agosto</w:t>
      </w:r>
      <w:r w:rsidR="00082576">
        <w:rPr>
          <w:rFonts w:asciiTheme="minorHAnsi" w:eastAsiaTheme="minorEastAsia" w:hAnsiTheme="minorHAnsi" w:cstheme="minorHAnsi"/>
          <w:b/>
          <w:lang w:eastAsia="es-MX"/>
        </w:rPr>
        <w:t xml:space="preserve"> del 2023</w:t>
      </w:r>
      <w:r w:rsidR="005E168A">
        <w:rPr>
          <w:rFonts w:asciiTheme="minorHAnsi" w:eastAsiaTheme="minorEastAsia" w:hAnsiTheme="minorHAnsi" w:cstheme="minorHAnsi"/>
          <w:b/>
          <w:lang w:eastAsia="es-MX"/>
        </w:rPr>
        <w:t>,</w:t>
      </w:r>
      <w:r w:rsidR="003A1616">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47A3BDD4" w14:textId="77777777" w:rsidR="00632F47" w:rsidRPr="00C72137" w:rsidRDefault="00632F47" w:rsidP="00632F47">
      <w:pPr>
        <w:jc w:val="both"/>
        <w:rPr>
          <w:rFonts w:asciiTheme="minorHAnsi" w:eastAsiaTheme="minorEastAsia" w:hAnsiTheme="minorHAnsi" w:cstheme="minorHAnsi"/>
          <w:lang w:eastAsia="es-MX"/>
        </w:rPr>
      </w:pPr>
    </w:p>
    <w:p w14:paraId="7C5C2205" w14:textId="77777777" w:rsidR="001E22C9" w:rsidRDefault="001E22C9" w:rsidP="001E22C9">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3C2390C3" w14:textId="77777777" w:rsidR="00602D65" w:rsidRDefault="00602D65" w:rsidP="00602D65">
      <w:pPr>
        <w:pStyle w:val="Sinespaciado"/>
        <w:jc w:val="both"/>
        <w:rPr>
          <w:rFonts w:asciiTheme="minorHAnsi" w:hAnsiTheme="minorHAnsi" w:cstheme="minorHAnsi"/>
          <w:b/>
        </w:rPr>
      </w:pPr>
    </w:p>
    <w:p w14:paraId="0065D4E1" w14:textId="095DD517" w:rsidR="0062047C" w:rsidRPr="00B96591" w:rsidRDefault="001C1222" w:rsidP="001D199C">
      <w:pPr>
        <w:jc w:val="both"/>
        <w:rPr>
          <w:rFonts w:asciiTheme="minorHAnsi" w:hAnsiTheme="minorHAnsi" w:cstheme="minorHAnsi"/>
          <w:b/>
          <w:lang w:val="es-ES_tradnl"/>
        </w:rPr>
      </w:pPr>
      <w:r>
        <w:rPr>
          <w:rFonts w:asciiTheme="minorHAnsi" w:hAnsiTheme="minorHAnsi" w:cstheme="minorHAnsi"/>
          <w:b/>
        </w:rPr>
        <w:t>Punto Quinto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48808158"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7B54A9">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3B01CB" w:rsidRDefault="005F3461" w:rsidP="001D199C">
      <w:pPr>
        <w:jc w:val="both"/>
        <w:rPr>
          <w:rFonts w:asciiTheme="minorHAnsi" w:hAnsiTheme="minorHAnsi" w:cstheme="minorHAnsi"/>
          <w:b/>
          <w:lang w:val="es-ES"/>
        </w:rPr>
      </w:pPr>
    </w:p>
    <w:p w14:paraId="39ACADCA" w14:textId="77777777" w:rsidR="00082576" w:rsidRPr="00082576" w:rsidRDefault="00082576" w:rsidP="00082576">
      <w:pPr>
        <w:spacing w:after="100" w:afterAutospacing="1"/>
        <w:contextualSpacing/>
        <w:jc w:val="both"/>
        <w:rPr>
          <w:rFonts w:asciiTheme="minorHAnsi" w:eastAsiaTheme="minorEastAsia" w:hAnsiTheme="minorHAnsi" w:cstheme="minorHAnsi"/>
          <w:lang w:eastAsia="es-MX"/>
        </w:rPr>
      </w:pPr>
      <w:r w:rsidRPr="00082576">
        <w:rPr>
          <w:rFonts w:asciiTheme="minorHAnsi" w:eastAsiaTheme="minorEastAsia" w:hAnsiTheme="minorHAnsi" w:cstheme="minorHAnsi"/>
          <w:b/>
          <w:lang w:val="es-ES" w:eastAsia="es-MX"/>
        </w:rPr>
        <w:t>Número de Cuadro:</w:t>
      </w:r>
      <w:r w:rsidRPr="00082576">
        <w:rPr>
          <w:rFonts w:asciiTheme="minorHAnsi" w:eastAsiaTheme="minorEastAsia" w:hAnsiTheme="minorHAnsi" w:cstheme="minorHAnsi"/>
          <w:lang w:val="es-ES" w:eastAsia="es-MX"/>
        </w:rPr>
        <w:t xml:space="preserve"> </w:t>
      </w:r>
      <w:r w:rsidRPr="00082576">
        <w:rPr>
          <w:rFonts w:asciiTheme="minorHAnsi" w:eastAsiaTheme="minorEastAsia" w:hAnsiTheme="minorHAnsi" w:cstheme="minorHAnsi"/>
          <w:lang w:eastAsia="es-MX"/>
        </w:rPr>
        <w:t>01.18.2023</w:t>
      </w:r>
    </w:p>
    <w:p w14:paraId="3093F740"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b/>
        </w:rPr>
      </w:pPr>
      <w:r w:rsidRPr="00082576">
        <w:rPr>
          <w:rFonts w:asciiTheme="minorHAnsi" w:eastAsiaTheme="minorEastAsia" w:hAnsiTheme="minorHAnsi" w:cstheme="minorHAnsi"/>
          <w:b/>
          <w:lang w:val="es-ES" w:eastAsia="es-MX"/>
        </w:rPr>
        <w:t>Licitación Pública Local con Participación del Comité:</w:t>
      </w:r>
      <w:r w:rsidRPr="00082576">
        <w:rPr>
          <w:rFonts w:asciiTheme="minorHAnsi" w:eastAsiaTheme="minorEastAsia" w:hAnsiTheme="minorHAnsi" w:cstheme="minorHAnsi"/>
          <w:lang w:val="es-ES" w:eastAsia="es-MX"/>
        </w:rPr>
        <w:t xml:space="preserve"> 202300936 Ronda 2</w:t>
      </w:r>
    </w:p>
    <w:p w14:paraId="37811610"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b/>
          <w:lang w:val="es-ES" w:eastAsia="es-MX"/>
        </w:rPr>
      </w:pPr>
      <w:r w:rsidRPr="00082576">
        <w:rPr>
          <w:rFonts w:asciiTheme="minorHAnsi" w:eastAsiaTheme="minorEastAsia" w:hAnsiTheme="minorHAnsi" w:cstheme="minorHAnsi"/>
          <w:b/>
          <w:lang w:val="es-ES" w:eastAsia="es-MX"/>
        </w:rPr>
        <w:t xml:space="preserve">Área Requirente: </w:t>
      </w:r>
      <w:r w:rsidRPr="00082576">
        <w:rPr>
          <w:rFonts w:asciiTheme="minorHAnsi" w:eastAsiaTheme="minorEastAsia" w:hAnsiTheme="minorHAnsi" w:cstheme="minorHAnsi"/>
          <w:lang w:val="es-ES" w:eastAsia="es-MX"/>
        </w:rPr>
        <w:t>Comisaría General de Seguridad Pública</w:t>
      </w:r>
    </w:p>
    <w:p w14:paraId="6E38260C"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lang w:val="es-ES" w:eastAsia="es-MX"/>
        </w:rPr>
      </w:pPr>
      <w:r w:rsidRPr="00082576">
        <w:rPr>
          <w:rFonts w:asciiTheme="minorHAnsi" w:eastAsiaTheme="minorEastAsia" w:hAnsiTheme="minorHAnsi" w:cstheme="minorHAnsi"/>
          <w:b/>
          <w:lang w:val="es-ES" w:eastAsia="es-MX"/>
        </w:rPr>
        <w:t xml:space="preserve">Objeto de licitación: </w:t>
      </w:r>
      <w:r w:rsidRPr="00082576">
        <w:rPr>
          <w:rFonts w:asciiTheme="minorHAnsi" w:eastAsiaTheme="minorEastAsia" w:hAnsiTheme="minorHAnsi" w:cstheme="minorHAnsi"/>
          <w:lang w:val="es-ES" w:eastAsia="es-MX"/>
        </w:rPr>
        <w:t>Radios portátiles para uso de elementos operativos de la Comisaría</w:t>
      </w:r>
    </w:p>
    <w:p w14:paraId="7B188A13"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lang w:eastAsia="es-MX"/>
        </w:rPr>
      </w:pPr>
    </w:p>
    <w:p w14:paraId="7775F482"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lang w:val="es-ES_tradnl"/>
        </w:rPr>
      </w:pPr>
      <w:r w:rsidRPr="00082576">
        <w:rPr>
          <w:rFonts w:asciiTheme="minorHAnsi" w:eastAsiaTheme="minorEastAsia" w:hAnsiTheme="minorHAnsi" w:cstheme="minorHAnsi"/>
          <w:lang w:eastAsia="es-MX"/>
        </w:rPr>
        <w:t>S</w:t>
      </w:r>
      <w:proofErr w:type="spellStart"/>
      <w:r w:rsidRPr="00082576">
        <w:rPr>
          <w:rFonts w:asciiTheme="minorHAnsi" w:hAnsiTheme="minorHAnsi" w:cstheme="minorHAnsi"/>
          <w:lang w:val="es-ES_tradnl"/>
        </w:rPr>
        <w:t>e</w:t>
      </w:r>
      <w:proofErr w:type="spellEnd"/>
      <w:r w:rsidRPr="00082576">
        <w:rPr>
          <w:rFonts w:asciiTheme="minorHAnsi" w:hAnsiTheme="minorHAnsi" w:cstheme="minorHAnsi"/>
          <w:lang w:val="es-ES_tradnl"/>
        </w:rPr>
        <w:t xml:space="preserve"> pone a la vista el expediente de donde se desprende lo siguiente:</w:t>
      </w:r>
    </w:p>
    <w:p w14:paraId="033217F1" w14:textId="77777777" w:rsidR="00082576" w:rsidRPr="00082576" w:rsidRDefault="00082576" w:rsidP="00082576">
      <w:pPr>
        <w:shd w:val="clear" w:color="auto" w:fill="FFFFFF"/>
        <w:spacing w:after="100" w:afterAutospacing="1"/>
        <w:contextualSpacing/>
        <w:jc w:val="both"/>
        <w:rPr>
          <w:rFonts w:asciiTheme="minorHAnsi" w:hAnsiTheme="minorHAnsi" w:cstheme="minorHAnsi"/>
          <w:lang w:val="es-ES_tradnl"/>
        </w:rPr>
      </w:pPr>
    </w:p>
    <w:p w14:paraId="33CD1DA4" w14:textId="77777777" w:rsidR="00082576" w:rsidRPr="00082576" w:rsidRDefault="00082576" w:rsidP="00082576">
      <w:pPr>
        <w:shd w:val="clear" w:color="auto" w:fill="FFFFFF"/>
        <w:spacing w:after="100" w:afterAutospacing="1"/>
        <w:contextualSpacing/>
        <w:jc w:val="both"/>
        <w:rPr>
          <w:rFonts w:asciiTheme="minorHAnsi" w:hAnsiTheme="minorHAnsi" w:cstheme="minorHAnsi"/>
          <w:b/>
          <w:lang w:val="es-ES_tradnl"/>
        </w:rPr>
      </w:pPr>
      <w:r w:rsidRPr="00082576">
        <w:rPr>
          <w:rFonts w:asciiTheme="minorHAnsi" w:hAnsiTheme="minorHAnsi" w:cstheme="minorHAnsi"/>
          <w:b/>
          <w:lang w:val="es-ES_tradnl"/>
        </w:rPr>
        <w:t>Proveedores que cotizan:</w:t>
      </w:r>
    </w:p>
    <w:p w14:paraId="5EF6F30C" w14:textId="77777777" w:rsidR="00082576" w:rsidRPr="00082576" w:rsidRDefault="00082576" w:rsidP="00082576">
      <w:pPr>
        <w:pStyle w:val="Prrafodelista"/>
        <w:numPr>
          <w:ilvl w:val="0"/>
          <w:numId w:val="16"/>
        </w:numPr>
        <w:shd w:val="clear" w:color="auto" w:fill="FFFFFF"/>
        <w:spacing w:after="100" w:afterAutospacing="1"/>
        <w:contextualSpacing/>
        <w:jc w:val="both"/>
        <w:rPr>
          <w:rFonts w:asciiTheme="minorHAnsi" w:hAnsiTheme="minorHAnsi" w:cstheme="minorHAnsi"/>
        </w:rPr>
      </w:pPr>
      <w:r w:rsidRPr="00082576">
        <w:rPr>
          <w:rFonts w:asciiTheme="minorHAnsi" w:hAnsiTheme="minorHAnsi" w:cstheme="minorHAnsi"/>
        </w:rPr>
        <w:t>Tactical Store, S.A. de C.V.</w:t>
      </w:r>
    </w:p>
    <w:p w14:paraId="42D6F55E" w14:textId="77777777" w:rsidR="00082576" w:rsidRPr="00082576" w:rsidRDefault="00082576" w:rsidP="00082576">
      <w:pPr>
        <w:pStyle w:val="Prrafodelista"/>
        <w:numPr>
          <w:ilvl w:val="0"/>
          <w:numId w:val="16"/>
        </w:numPr>
        <w:shd w:val="clear" w:color="auto" w:fill="FFFFFF"/>
        <w:spacing w:after="100" w:afterAutospacing="1"/>
        <w:contextualSpacing/>
        <w:jc w:val="both"/>
        <w:rPr>
          <w:rFonts w:asciiTheme="minorHAnsi" w:hAnsiTheme="minorHAnsi" w:cstheme="minorHAnsi"/>
        </w:rPr>
      </w:pPr>
      <w:r w:rsidRPr="00082576">
        <w:rPr>
          <w:rFonts w:asciiTheme="minorHAnsi" w:hAnsiTheme="minorHAnsi" w:cstheme="minorHAnsi"/>
        </w:rPr>
        <w:t>Conexión y Vigilancia por Dimensión, S.A. de C.V.</w:t>
      </w:r>
    </w:p>
    <w:p w14:paraId="4B8FE11A" w14:textId="77777777" w:rsidR="00082576" w:rsidRPr="00082576" w:rsidRDefault="00082576" w:rsidP="00082576">
      <w:pPr>
        <w:pStyle w:val="Prrafodelista"/>
        <w:numPr>
          <w:ilvl w:val="0"/>
          <w:numId w:val="16"/>
        </w:numPr>
        <w:shd w:val="clear" w:color="auto" w:fill="FFFFFF"/>
        <w:spacing w:after="100" w:afterAutospacing="1"/>
        <w:contextualSpacing/>
        <w:jc w:val="both"/>
        <w:rPr>
          <w:rFonts w:asciiTheme="minorHAnsi" w:hAnsiTheme="minorHAnsi" w:cstheme="minorHAnsi"/>
        </w:rPr>
      </w:pPr>
      <w:r w:rsidRPr="00082576">
        <w:rPr>
          <w:rFonts w:asciiTheme="minorHAnsi" w:hAnsiTheme="minorHAnsi" w:cstheme="minorHAnsi"/>
        </w:rPr>
        <w:t>Universal en Comunicación, S.A. de C.V.</w:t>
      </w:r>
    </w:p>
    <w:p w14:paraId="69BB86FF" w14:textId="77777777" w:rsidR="00082576" w:rsidRPr="00082576" w:rsidRDefault="00082576" w:rsidP="00082576">
      <w:pPr>
        <w:shd w:val="clear" w:color="auto" w:fill="FFFFFF"/>
        <w:spacing w:after="100" w:afterAutospacing="1"/>
        <w:contextualSpacing/>
        <w:rPr>
          <w:rFonts w:asciiTheme="minorHAnsi" w:hAnsiTheme="minorHAnsi" w:cstheme="minorHAnsi"/>
        </w:rPr>
      </w:pPr>
      <w:r w:rsidRPr="00082576">
        <w:rPr>
          <w:rFonts w:asciiTheme="minorHAnsi" w:hAnsiTheme="minorHAnsi" w:cstheme="minorHAnsi"/>
        </w:rPr>
        <w:t>Los licitantes cuyas proposiciones fueron desechadas:</w:t>
      </w:r>
    </w:p>
    <w:p w14:paraId="5A36DBB2" w14:textId="77777777" w:rsidR="00082576" w:rsidRPr="00082576" w:rsidRDefault="00082576" w:rsidP="00082576">
      <w:pPr>
        <w:contextualSpacing/>
        <w:rPr>
          <w:rFonts w:asciiTheme="minorHAnsi" w:hAnsiTheme="minorHAnsi" w:cstheme="minorHAnsi"/>
        </w:rPr>
      </w:pPr>
    </w:p>
    <w:tbl>
      <w:tblPr>
        <w:tblW w:w="9913" w:type="dxa"/>
        <w:tblLayout w:type="fixed"/>
        <w:tblCellMar>
          <w:left w:w="0" w:type="dxa"/>
          <w:right w:w="0" w:type="dxa"/>
        </w:tblCellMar>
        <w:tblLook w:val="04A0" w:firstRow="1" w:lastRow="0" w:firstColumn="1" w:lastColumn="0" w:noHBand="0" w:noVBand="1"/>
      </w:tblPr>
      <w:tblGrid>
        <w:gridCol w:w="3924"/>
        <w:gridCol w:w="5989"/>
      </w:tblGrid>
      <w:tr w:rsidR="00082576" w:rsidRPr="00082576" w14:paraId="1ADE7310" w14:textId="77777777" w:rsidTr="007B54A9">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5972D8F" w14:textId="77777777" w:rsidR="00082576" w:rsidRPr="00082576" w:rsidRDefault="00082576" w:rsidP="00B1536D">
            <w:pPr>
              <w:tabs>
                <w:tab w:val="center" w:pos="1854"/>
                <w:tab w:val="left" w:pos="2745"/>
              </w:tabs>
              <w:rPr>
                <w:rFonts w:asciiTheme="minorHAnsi" w:hAnsiTheme="minorHAnsi" w:cstheme="minorHAnsi"/>
                <w:lang w:eastAsia="es-MX"/>
              </w:rPr>
            </w:pPr>
            <w:r w:rsidRPr="00082576">
              <w:rPr>
                <w:rFonts w:asciiTheme="minorHAnsi" w:hAnsiTheme="minorHAnsi" w:cstheme="minorHAnsi"/>
                <w:b/>
                <w:bCs/>
                <w:color w:val="FFFFFF"/>
                <w:kern w:val="24"/>
                <w:lang w:eastAsia="es-MX"/>
              </w:rPr>
              <w:lastRenderedPageBreak/>
              <w:tab/>
              <w:t xml:space="preserve">Licitante </w:t>
            </w:r>
            <w:r w:rsidRPr="00082576">
              <w:rPr>
                <w:rFonts w:asciiTheme="minorHAnsi" w:hAnsiTheme="minorHAnsi" w:cstheme="minorHAnsi"/>
                <w:b/>
                <w:bCs/>
                <w:color w:val="FFFFFF"/>
                <w:kern w:val="24"/>
                <w:lang w:eastAsia="es-MX"/>
              </w:rPr>
              <w:tab/>
            </w:r>
          </w:p>
        </w:tc>
        <w:tc>
          <w:tcPr>
            <w:tcW w:w="598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3BB7E06" w14:textId="77777777" w:rsidR="00082576" w:rsidRPr="00082576" w:rsidRDefault="00082576" w:rsidP="00B1536D">
            <w:pPr>
              <w:jc w:val="center"/>
              <w:rPr>
                <w:rFonts w:asciiTheme="minorHAnsi" w:hAnsiTheme="minorHAnsi" w:cstheme="minorHAnsi"/>
                <w:lang w:eastAsia="es-MX"/>
              </w:rPr>
            </w:pPr>
            <w:r w:rsidRPr="00082576">
              <w:rPr>
                <w:rFonts w:asciiTheme="minorHAnsi" w:hAnsiTheme="minorHAnsi" w:cstheme="minorHAnsi"/>
                <w:b/>
                <w:bCs/>
                <w:color w:val="FFFFFF"/>
                <w:kern w:val="24"/>
                <w:lang w:eastAsia="es-MX"/>
              </w:rPr>
              <w:t xml:space="preserve">Motivo </w:t>
            </w:r>
          </w:p>
        </w:tc>
      </w:tr>
      <w:tr w:rsidR="00082576" w:rsidRPr="00082576" w14:paraId="5A8ED145" w14:textId="77777777" w:rsidTr="007B54A9">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2F10035" w14:textId="77777777" w:rsidR="00082576" w:rsidRPr="00082576" w:rsidRDefault="00082576" w:rsidP="00B1536D">
            <w:pPr>
              <w:rPr>
                <w:rFonts w:asciiTheme="minorHAnsi" w:hAnsiTheme="minorHAnsi" w:cstheme="minorHAnsi"/>
                <w:lang w:eastAsia="es-MX"/>
              </w:rPr>
            </w:pPr>
            <w:r w:rsidRPr="00082576">
              <w:rPr>
                <w:rFonts w:asciiTheme="minorHAnsi" w:hAnsiTheme="minorHAnsi" w:cstheme="minorHAnsi"/>
                <w:lang w:eastAsia="es-MX"/>
              </w:rPr>
              <w:t>Tactical Store, S.A. de C.V.</w:t>
            </w:r>
          </w:p>
          <w:p w14:paraId="52A1D176" w14:textId="77777777" w:rsidR="00082576" w:rsidRP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De acuerdo con el registro al momento de entregar la muestra le corresponde el Número 2</w:t>
            </w:r>
          </w:p>
          <w:p w14:paraId="24ED7E66" w14:textId="77777777" w:rsidR="00082576" w:rsidRPr="00082576" w:rsidRDefault="00082576" w:rsidP="00B1536D">
            <w:pPr>
              <w:rPr>
                <w:rFonts w:asciiTheme="minorHAnsi" w:hAnsiTheme="minorHAnsi" w:cstheme="minorHAnsi"/>
                <w:highlight w:val="yellow"/>
                <w:lang w:eastAsia="es-MX"/>
              </w:rPr>
            </w:pPr>
          </w:p>
        </w:tc>
        <w:tc>
          <w:tcPr>
            <w:tcW w:w="59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616E36D"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Licitante No Solvente</w:t>
            </w:r>
          </w:p>
          <w:p w14:paraId="0954638E" w14:textId="77777777" w:rsidR="00082576" w:rsidRPr="00082576" w:rsidRDefault="00082576" w:rsidP="00B1536D">
            <w:pPr>
              <w:rPr>
                <w:rFonts w:asciiTheme="minorHAnsi" w:hAnsiTheme="minorHAnsi" w:cstheme="minorHAnsi"/>
                <w:b/>
                <w:lang w:eastAsia="es-MX"/>
              </w:rPr>
            </w:pPr>
          </w:p>
          <w:p w14:paraId="771F944D" w14:textId="5A1F7BA2"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Posterior al acto de presentación y apertura de proposiciones se detectó que</w:t>
            </w:r>
            <w:r w:rsidR="007B54A9">
              <w:rPr>
                <w:rFonts w:asciiTheme="minorHAnsi" w:hAnsiTheme="minorHAnsi" w:cstheme="minorHAnsi"/>
                <w:b/>
                <w:lang w:eastAsia="es-MX"/>
              </w:rPr>
              <w:t>:</w:t>
            </w:r>
          </w:p>
          <w:p w14:paraId="04D6CBA6" w14:textId="77777777" w:rsidR="007B54A9" w:rsidRPr="00082576" w:rsidRDefault="007B54A9" w:rsidP="00B1536D">
            <w:pPr>
              <w:rPr>
                <w:rFonts w:asciiTheme="minorHAnsi" w:hAnsiTheme="minorHAnsi" w:cstheme="minorHAnsi"/>
                <w:b/>
                <w:lang w:eastAsia="es-MX"/>
              </w:rPr>
            </w:pPr>
          </w:p>
          <w:p w14:paraId="6107F5C0"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Las actividades económicas plasmadas en su Constancia de Situación Fiscal no guardan relación con el objeto de la presente licitación.</w:t>
            </w:r>
          </w:p>
          <w:p w14:paraId="118947A9" w14:textId="3F4F51F5" w:rsidR="007B54A9" w:rsidRPr="00082576" w:rsidRDefault="007B54A9" w:rsidP="00B1536D">
            <w:pPr>
              <w:rPr>
                <w:rFonts w:asciiTheme="minorHAnsi" w:hAnsiTheme="minorHAnsi" w:cstheme="minorHAnsi"/>
                <w:b/>
                <w:lang w:eastAsia="es-MX"/>
              </w:rPr>
            </w:pPr>
          </w:p>
        </w:tc>
      </w:tr>
      <w:tr w:rsidR="00082576" w:rsidRPr="00082576" w14:paraId="5E3B4440" w14:textId="77777777" w:rsidTr="007B54A9">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3FF2AB8" w14:textId="77777777" w:rsidR="00082576" w:rsidRPr="00082576" w:rsidRDefault="00082576" w:rsidP="00B1536D">
            <w:pPr>
              <w:rPr>
                <w:rFonts w:asciiTheme="minorHAnsi" w:hAnsiTheme="minorHAnsi" w:cstheme="minorHAnsi"/>
                <w:lang w:eastAsia="es-MX"/>
              </w:rPr>
            </w:pPr>
            <w:r w:rsidRPr="00082576">
              <w:rPr>
                <w:rFonts w:asciiTheme="minorHAnsi" w:hAnsiTheme="minorHAnsi" w:cstheme="minorHAnsi"/>
                <w:lang w:eastAsia="es-MX"/>
              </w:rPr>
              <w:t>Universal en Comunicación, S.A. de C.V.</w:t>
            </w:r>
          </w:p>
          <w:p w14:paraId="5F16A8D6" w14:textId="77777777" w:rsidR="00082576" w:rsidRP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De acuerdo con el registro al momento de entregar la muestra le corresponde el Número 3</w:t>
            </w:r>
          </w:p>
          <w:p w14:paraId="03580B56" w14:textId="77777777" w:rsidR="00082576" w:rsidRPr="00082576" w:rsidRDefault="00082576" w:rsidP="00B1536D">
            <w:pPr>
              <w:rPr>
                <w:rFonts w:asciiTheme="minorHAnsi" w:hAnsiTheme="minorHAnsi" w:cstheme="minorHAnsi"/>
                <w:highlight w:val="yellow"/>
                <w:lang w:eastAsia="es-MX"/>
              </w:rPr>
            </w:pPr>
          </w:p>
        </w:tc>
        <w:tc>
          <w:tcPr>
            <w:tcW w:w="59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3B7A3CD"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Licitante No Solvente</w:t>
            </w:r>
          </w:p>
          <w:p w14:paraId="057BE51A" w14:textId="77777777" w:rsidR="00082576" w:rsidRPr="00082576" w:rsidRDefault="00082576" w:rsidP="00B1536D">
            <w:pPr>
              <w:rPr>
                <w:rFonts w:asciiTheme="minorHAnsi" w:hAnsiTheme="minorHAnsi" w:cstheme="minorHAnsi"/>
                <w:b/>
                <w:lang w:eastAsia="es-MX"/>
              </w:rPr>
            </w:pPr>
          </w:p>
          <w:p w14:paraId="1713ED35"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De conformidad a la evaluación realizada por parte de la Comisaría General de Seguridad Pública mediante oficio C.G./14236/2023</w:t>
            </w:r>
          </w:p>
          <w:p w14:paraId="7D10D7DB" w14:textId="77777777" w:rsidR="00082576" w:rsidRPr="00082576" w:rsidRDefault="00082576" w:rsidP="00B1536D">
            <w:pPr>
              <w:rPr>
                <w:rFonts w:asciiTheme="minorHAnsi" w:hAnsiTheme="minorHAnsi" w:cstheme="minorHAnsi"/>
                <w:b/>
                <w:lang w:eastAsia="es-MX"/>
              </w:rPr>
            </w:pPr>
          </w:p>
          <w:p w14:paraId="727FB5C9" w14:textId="65D87314"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De acuerdo a lo solicitado en el Anexo Técnico I de las bases de licitación y derivado de la evaluación y análisis de la muestra presentada, se desecha por lo siguiente:</w:t>
            </w:r>
          </w:p>
          <w:p w14:paraId="3BC3B9F5" w14:textId="77777777" w:rsidR="007B54A9" w:rsidRPr="00082576" w:rsidRDefault="007B54A9" w:rsidP="00B1536D">
            <w:pPr>
              <w:rPr>
                <w:rFonts w:asciiTheme="minorHAnsi" w:hAnsiTheme="minorHAnsi" w:cstheme="minorHAnsi"/>
                <w:b/>
                <w:lang w:eastAsia="es-MX"/>
              </w:rPr>
            </w:pPr>
          </w:p>
          <w:p w14:paraId="286DCE51"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Respecto de la compatibilidad de las tecnologías de comunicación inalámbricas, bandas y frecuencias, no cumple ya que en su propuesta no presenta información ampliada con respecto a las mismas.</w:t>
            </w:r>
          </w:p>
          <w:p w14:paraId="0A35DC5B" w14:textId="77777777" w:rsidR="00082576" w:rsidRPr="00082576" w:rsidRDefault="00082576" w:rsidP="00B1536D">
            <w:pPr>
              <w:rPr>
                <w:rFonts w:asciiTheme="minorHAnsi" w:hAnsiTheme="minorHAnsi" w:cstheme="minorHAnsi"/>
                <w:b/>
                <w:lang w:eastAsia="es-MX"/>
              </w:rPr>
            </w:pPr>
          </w:p>
          <w:p w14:paraId="1790BB4A" w14:textId="5EC1B0DD"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Respecto de la Garantía contra vicios ocultos o defectos de fabricación (mínimo de 2 años), no cumple ya que solo proporciona 1 año de garantía, tiempos y alcances.</w:t>
            </w:r>
          </w:p>
          <w:p w14:paraId="47AAE55A" w14:textId="77777777" w:rsidR="007B54A9" w:rsidRPr="00082576" w:rsidRDefault="007B54A9" w:rsidP="00B1536D">
            <w:pPr>
              <w:rPr>
                <w:rFonts w:asciiTheme="minorHAnsi" w:hAnsiTheme="minorHAnsi" w:cstheme="minorHAnsi"/>
                <w:b/>
                <w:lang w:eastAsia="es-MX"/>
              </w:rPr>
            </w:pPr>
          </w:p>
          <w:p w14:paraId="2817200C"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Respecto a la programación y funcionamiento de los radios de acuerdo a las necesidades del C5, no cumple ya que en su propuesta no lo informa.</w:t>
            </w:r>
          </w:p>
          <w:p w14:paraId="266DD2C3" w14:textId="022D8A16" w:rsidR="007B54A9" w:rsidRPr="00082576" w:rsidRDefault="007B54A9" w:rsidP="00B1536D">
            <w:pPr>
              <w:rPr>
                <w:rFonts w:asciiTheme="minorHAnsi" w:hAnsiTheme="minorHAnsi" w:cstheme="minorHAnsi"/>
                <w:b/>
                <w:lang w:eastAsia="es-MX"/>
              </w:rPr>
            </w:pPr>
          </w:p>
        </w:tc>
      </w:tr>
    </w:tbl>
    <w:p w14:paraId="4F5342D5" w14:textId="77777777" w:rsidR="00082576" w:rsidRDefault="00082576" w:rsidP="00082576">
      <w:pPr>
        <w:shd w:val="clear" w:color="auto" w:fill="FFFFFF"/>
        <w:spacing w:after="100" w:afterAutospacing="1"/>
        <w:contextualSpacing/>
        <w:jc w:val="both"/>
        <w:rPr>
          <w:rFonts w:asciiTheme="minorHAnsi" w:hAnsiTheme="minorHAnsi" w:cstheme="minorHAnsi"/>
          <w:lang w:val="es-ES_tradnl"/>
        </w:rPr>
      </w:pPr>
    </w:p>
    <w:p w14:paraId="22B63B0C" w14:textId="77777777" w:rsidR="00082576" w:rsidRPr="00082576" w:rsidRDefault="00082576" w:rsidP="00082576">
      <w:pPr>
        <w:shd w:val="clear" w:color="auto" w:fill="FFFFFF"/>
        <w:spacing w:after="100" w:afterAutospacing="1"/>
        <w:contextualSpacing/>
        <w:jc w:val="both"/>
        <w:rPr>
          <w:rFonts w:asciiTheme="minorHAnsi" w:hAnsiTheme="minorHAnsi" w:cstheme="minorHAnsi"/>
          <w:lang w:val="es-ES_tradnl"/>
        </w:rPr>
      </w:pPr>
      <w:r w:rsidRPr="00082576">
        <w:rPr>
          <w:rFonts w:asciiTheme="minorHAnsi" w:hAnsiTheme="minorHAnsi" w:cstheme="minorHAnsi"/>
          <w:lang w:val="es-ES_tradnl"/>
        </w:rPr>
        <w:t>Los licitantes cuyas proposiciones resultaron solventes son los que se muestran en el siguiente cuadro:</w:t>
      </w:r>
    </w:p>
    <w:p w14:paraId="65F9D8E5" w14:textId="77777777" w:rsidR="00082576" w:rsidRPr="00082576" w:rsidRDefault="00082576" w:rsidP="00082576">
      <w:pPr>
        <w:shd w:val="clear" w:color="auto" w:fill="FFFFFF"/>
        <w:spacing w:after="100" w:afterAutospacing="1"/>
        <w:contextualSpacing/>
        <w:jc w:val="both"/>
        <w:rPr>
          <w:rFonts w:asciiTheme="minorHAnsi" w:hAnsiTheme="minorHAnsi" w:cstheme="minorHAnsi"/>
          <w:b/>
        </w:rPr>
      </w:pPr>
      <w:r w:rsidRPr="00082576">
        <w:rPr>
          <w:rFonts w:asciiTheme="minorHAnsi" w:hAnsiTheme="minorHAnsi" w:cstheme="minorHAnsi"/>
          <w:lang w:val="es-ES_tradnl"/>
        </w:rPr>
        <w:lastRenderedPageBreak/>
        <w:t xml:space="preserve"> </w:t>
      </w:r>
      <w:r w:rsidRPr="00082576">
        <w:rPr>
          <w:rFonts w:asciiTheme="minorHAnsi" w:hAnsiTheme="minorHAnsi" w:cstheme="minorHAnsi"/>
          <w:b/>
        </w:rPr>
        <w:t>CONEXIÓN Y VIGILANCIA POR DIMENSIÓN, S.A. DE C.V.</w:t>
      </w:r>
    </w:p>
    <w:p w14:paraId="2C6B5698" w14:textId="2F1F9764" w:rsidR="00082576" w:rsidRPr="00082576" w:rsidRDefault="00082576" w:rsidP="00082576">
      <w:pPr>
        <w:shd w:val="clear" w:color="auto" w:fill="FFFFFF"/>
        <w:spacing w:after="100" w:afterAutospacing="1"/>
        <w:contextualSpacing/>
        <w:rPr>
          <w:rFonts w:asciiTheme="minorHAnsi" w:hAnsiTheme="minorHAnsi" w:cstheme="minorHAnsi"/>
          <w:b/>
        </w:rPr>
      </w:pPr>
    </w:p>
    <w:p w14:paraId="2CE5C2E3" w14:textId="7E609E78" w:rsidR="00082576" w:rsidRPr="00082576" w:rsidRDefault="00082576" w:rsidP="00082576">
      <w:pPr>
        <w:shd w:val="clear" w:color="auto" w:fill="FFFFFF"/>
        <w:spacing w:after="100" w:afterAutospacing="1"/>
        <w:contextualSpacing/>
        <w:rPr>
          <w:rFonts w:asciiTheme="minorHAnsi" w:hAnsiTheme="minorHAnsi" w:cstheme="minorHAnsi"/>
          <w:b/>
        </w:rPr>
      </w:pPr>
      <w:r w:rsidRPr="00082576">
        <w:rPr>
          <w:rFonts w:asciiTheme="minorHAnsi" w:hAnsiTheme="minorHAnsi" w:cstheme="minorHAnsi"/>
          <w:noProof/>
          <w:lang w:eastAsia="es-MX"/>
        </w:rPr>
        <w:drawing>
          <wp:inline distT="0" distB="0" distL="0" distR="0" wp14:anchorId="5BAC5BBA" wp14:editId="0948A71E">
            <wp:extent cx="6122670" cy="2790702"/>
            <wp:effectExtent l="0" t="0" r="0" b="0"/>
            <wp:docPr id="4" name="Imagen 3">
              <a:extLst xmlns:a="http://schemas.openxmlformats.org/drawingml/2006/main">
                <a:ext uri="{FF2B5EF4-FFF2-40B4-BE49-F238E27FC236}">
                  <a16:creationId xmlns:a16="http://schemas.microsoft.com/office/drawing/2014/main" id="{4D24D4B6-F9CD-4412-879F-86739EE60A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D24D4B6-F9CD-4412-879F-86739EE60ABA}"/>
                        </a:ext>
                      </a:extLst>
                    </pic:cNvPr>
                    <pic:cNvPicPr>
                      <a:picLocks noChangeAspect="1"/>
                    </pic:cNvPicPr>
                  </pic:nvPicPr>
                  <pic:blipFill>
                    <a:blip r:embed="rId8"/>
                    <a:stretch>
                      <a:fillRect/>
                    </a:stretch>
                  </pic:blipFill>
                  <pic:spPr>
                    <a:xfrm>
                      <a:off x="0" y="0"/>
                      <a:ext cx="6149450" cy="2802908"/>
                    </a:xfrm>
                    <a:prstGeom prst="rect">
                      <a:avLst/>
                    </a:prstGeom>
                  </pic:spPr>
                </pic:pic>
              </a:graphicData>
            </a:graphic>
          </wp:inline>
        </w:drawing>
      </w:r>
    </w:p>
    <w:p w14:paraId="433FDF06" w14:textId="77777777" w:rsidR="00082576" w:rsidRDefault="00082576" w:rsidP="00082576">
      <w:pPr>
        <w:shd w:val="clear" w:color="auto" w:fill="FFFFFF"/>
        <w:spacing w:after="100" w:afterAutospacing="1"/>
        <w:contextualSpacing/>
        <w:jc w:val="both"/>
        <w:rPr>
          <w:rFonts w:asciiTheme="minorHAnsi" w:hAnsiTheme="minorHAnsi" w:cstheme="minorHAnsi"/>
          <w:lang w:val="es-ES_tradnl"/>
        </w:rPr>
      </w:pPr>
    </w:p>
    <w:p w14:paraId="057244C0" w14:textId="77777777" w:rsidR="00082576" w:rsidRPr="00082576" w:rsidRDefault="00082576" w:rsidP="00082576">
      <w:pPr>
        <w:shd w:val="clear" w:color="auto" w:fill="FFFFFF"/>
        <w:spacing w:after="100" w:afterAutospacing="1"/>
        <w:contextualSpacing/>
        <w:jc w:val="both"/>
        <w:rPr>
          <w:rFonts w:asciiTheme="minorHAnsi" w:hAnsiTheme="minorHAnsi" w:cstheme="minorHAnsi"/>
          <w:lang w:val="es-ES_tradnl"/>
        </w:rPr>
      </w:pPr>
      <w:r w:rsidRPr="00082576">
        <w:rPr>
          <w:rFonts w:asciiTheme="minorHAnsi" w:hAnsiTheme="minorHAnsi" w:cstheme="minorHAnsi"/>
          <w:lang w:val="es-ES_tradnl"/>
        </w:rPr>
        <w:t>Responsable de la evaluación de las proposiciones:</w:t>
      </w:r>
    </w:p>
    <w:p w14:paraId="0BC43BC4" w14:textId="77777777" w:rsidR="00082576" w:rsidRPr="00082576" w:rsidRDefault="00082576" w:rsidP="00082576">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18"/>
        <w:gridCol w:w="5220"/>
      </w:tblGrid>
      <w:tr w:rsidR="00082576" w:rsidRPr="00082576" w14:paraId="52FA3512" w14:textId="77777777" w:rsidTr="00B1536D">
        <w:trPr>
          <w:trHeight w:val="323"/>
        </w:trPr>
        <w:tc>
          <w:tcPr>
            <w:tcW w:w="4518" w:type="dxa"/>
          </w:tcPr>
          <w:p w14:paraId="023582A8" w14:textId="77777777" w:rsidR="00082576" w:rsidRPr="00082576" w:rsidRDefault="00082576" w:rsidP="00B1536D">
            <w:pPr>
              <w:spacing w:after="100" w:afterAutospacing="1" w:line="276" w:lineRule="auto"/>
              <w:contextualSpacing/>
              <w:jc w:val="center"/>
              <w:rPr>
                <w:rFonts w:asciiTheme="minorHAnsi" w:hAnsiTheme="minorHAnsi" w:cstheme="minorHAnsi"/>
                <w:b/>
                <w:lang w:val="es-ES_tradnl"/>
              </w:rPr>
            </w:pPr>
            <w:r w:rsidRPr="00082576">
              <w:rPr>
                <w:rFonts w:asciiTheme="minorHAnsi" w:hAnsiTheme="minorHAnsi" w:cstheme="minorHAnsi"/>
                <w:b/>
                <w:lang w:val="es-ES_tradnl"/>
              </w:rPr>
              <w:t>Nombre</w:t>
            </w:r>
          </w:p>
        </w:tc>
        <w:tc>
          <w:tcPr>
            <w:tcW w:w="5220" w:type="dxa"/>
          </w:tcPr>
          <w:p w14:paraId="59E22033" w14:textId="77777777" w:rsidR="00082576" w:rsidRPr="00082576" w:rsidRDefault="00082576" w:rsidP="00B1536D">
            <w:pPr>
              <w:spacing w:after="100" w:afterAutospacing="1" w:line="276" w:lineRule="auto"/>
              <w:contextualSpacing/>
              <w:jc w:val="center"/>
              <w:rPr>
                <w:rFonts w:asciiTheme="minorHAnsi" w:hAnsiTheme="minorHAnsi" w:cstheme="minorHAnsi"/>
                <w:b/>
                <w:lang w:val="es-ES_tradnl"/>
              </w:rPr>
            </w:pPr>
            <w:r w:rsidRPr="00082576">
              <w:rPr>
                <w:rFonts w:asciiTheme="minorHAnsi" w:hAnsiTheme="minorHAnsi" w:cstheme="minorHAnsi"/>
                <w:b/>
                <w:lang w:val="es-ES_tradnl"/>
              </w:rPr>
              <w:t>Cargo</w:t>
            </w:r>
          </w:p>
        </w:tc>
      </w:tr>
      <w:tr w:rsidR="00082576" w:rsidRPr="00082576" w14:paraId="72072D4E" w14:textId="77777777" w:rsidTr="00B1536D">
        <w:trPr>
          <w:trHeight w:val="358"/>
        </w:trPr>
        <w:tc>
          <w:tcPr>
            <w:tcW w:w="4518" w:type="dxa"/>
          </w:tcPr>
          <w:p w14:paraId="63D2DDA3" w14:textId="77777777" w:rsidR="00082576" w:rsidRPr="00082576" w:rsidRDefault="00082576" w:rsidP="00B1536D">
            <w:pPr>
              <w:shd w:val="clear" w:color="auto" w:fill="FFFFFF"/>
              <w:spacing w:after="100" w:afterAutospacing="1" w:line="276" w:lineRule="auto"/>
              <w:contextualSpacing/>
              <w:rPr>
                <w:rFonts w:asciiTheme="minorHAnsi" w:hAnsiTheme="minorHAnsi" w:cstheme="minorHAnsi"/>
              </w:rPr>
            </w:pPr>
            <w:r w:rsidRPr="00082576">
              <w:rPr>
                <w:rFonts w:asciiTheme="minorHAnsi" w:hAnsiTheme="minorHAnsi" w:cstheme="minorHAnsi"/>
              </w:rPr>
              <w:t xml:space="preserve">Jorge Alberto Arizpe García </w:t>
            </w:r>
          </w:p>
        </w:tc>
        <w:tc>
          <w:tcPr>
            <w:tcW w:w="5220" w:type="dxa"/>
          </w:tcPr>
          <w:p w14:paraId="2B8D97D9" w14:textId="77777777" w:rsidR="00082576" w:rsidRPr="00082576" w:rsidRDefault="00082576" w:rsidP="00B1536D">
            <w:pPr>
              <w:spacing w:after="100" w:afterAutospacing="1" w:line="276" w:lineRule="auto"/>
              <w:contextualSpacing/>
              <w:rPr>
                <w:rFonts w:asciiTheme="minorHAnsi" w:hAnsiTheme="minorHAnsi" w:cstheme="minorHAnsi"/>
              </w:rPr>
            </w:pPr>
            <w:r w:rsidRPr="00082576">
              <w:rPr>
                <w:rFonts w:asciiTheme="minorHAnsi" w:hAnsiTheme="minorHAnsi" w:cstheme="minorHAnsi"/>
              </w:rPr>
              <w:t>Comisario General de Seguridad Pública</w:t>
            </w:r>
          </w:p>
        </w:tc>
      </w:tr>
    </w:tbl>
    <w:p w14:paraId="1862027F" w14:textId="77777777" w:rsidR="00082576" w:rsidRPr="00082576" w:rsidRDefault="00082576" w:rsidP="00082576">
      <w:pPr>
        <w:shd w:val="clear" w:color="auto" w:fill="FFFFFF"/>
        <w:spacing w:after="100" w:afterAutospacing="1"/>
        <w:contextualSpacing/>
        <w:jc w:val="both"/>
        <w:rPr>
          <w:rFonts w:asciiTheme="minorHAnsi" w:hAnsiTheme="minorHAnsi" w:cstheme="minorHAnsi"/>
        </w:rPr>
      </w:pPr>
    </w:p>
    <w:p w14:paraId="0306910A" w14:textId="77777777" w:rsidR="00082576" w:rsidRPr="00082576" w:rsidRDefault="00082576" w:rsidP="00082576">
      <w:pPr>
        <w:shd w:val="clear" w:color="auto" w:fill="FFFFFF"/>
        <w:spacing w:after="100" w:afterAutospacing="1"/>
        <w:contextualSpacing/>
        <w:jc w:val="both"/>
        <w:rPr>
          <w:rFonts w:asciiTheme="minorHAnsi" w:hAnsiTheme="minorHAnsi" w:cstheme="minorHAnsi"/>
          <w:b/>
          <w:u w:val="single"/>
          <w:lang w:val="es-ES_tradnl"/>
        </w:rPr>
      </w:pPr>
      <w:r w:rsidRPr="00082576">
        <w:rPr>
          <w:rFonts w:asciiTheme="minorHAnsi" w:hAnsiTheme="minorHAnsi" w:cstheme="minorHAnsi"/>
          <w:b/>
          <w:u w:val="single"/>
          <w:lang w:val="es-ES_tradnl"/>
        </w:rPr>
        <w:t>Mediante oficio de análisis técnico número C.G./14236/2023</w:t>
      </w:r>
    </w:p>
    <w:p w14:paraId="2DF6EA60" w14:textId="77777777" w:rsidR="00082576" w:rsidRPr="00082576" w:rsidRDefault="00082576" w:rsidP="00082576">
      <w:pPr>
        <w:shd w:val="clear" w:color="auto" w:fill="FFFFFF"/>
        <w:spacing w:after="100" w:afterAutospacing="1"/>
        <w:contextualSpacing/>
        <w:jc w:val="both"/>
        <w:rPr>
          <w:rFonts w:asciiTheme="minorHAnsi" w:hAnsiTheme="minorHAnsi" w:cstheme="minorHAnsi"/>
          <w:b/>
          <w:lang w:val="es-ES_tradnl"/>
        </w:rPr>
      </w:pPr>
    </w:p>
    <w:p w14:paraId="748A3220" w14:textId="77777777" w:rsidR="00082576" w:rsidRPr="00082576" w:rsidRDefault="00082576" w:rsidP="00082576">
      <w:pPr>
        <w:shd w:val="clear" w:color="auto" w:fill="FFFFFF"/>
        <w:spacing w:after="100" w:afterAutospacing="1"/>
        <w:contextualSpacing/>
        <w:jc w:val="both"/>
        <w:rPr>
          <w:rFonts w:asciiTheme="minorHAnsi" w:hAnsiTheme="minorHAnsi" w:cstheme="minorHAnsi"/>
          <w:lang w:val="es-ES_tradnl"/>
        </w:rPr>
      </w:pPr>
      <w:r w:rsidRPr="00082576">
        <w:rPr>
          <w:rFonts w:asciiTheme="minorHAnsi" w:hAnsiTheme="minorHAnsi" w:cstheme="minorHAnsi"/>
          <w:b/>
          <w:lang w:val="es-ES_tradnl"/>
        </w:rPr>
        <w:t xml:space="preserve">Nota: </w:t>
      </w:r>
      <w:r w:rsidRPr="00082576">
        <w:rPr>
          <w:rFonts w:asciiTheme="minorHAnsi" w:hAnsiTheme="minorHAnsi" w:cstheme="minorHAnsi"/>
          <w:lang w:val="es-ES_tradnl"/>
        </w:rPr>
        <w:t>Se adjudica al único licitante que cumplió con los requerimientos técnicos, económicos, la presentación de la muestra, así como los puntos adicionales solicitados en las bases de licitación, cabe señalar que el licitante dentro de su propuesta económica solicita hasta 50% de anticipo.</w:t>
      </w:r>
    </w:p>
    <w:p w14:paraId="74B1F0E1" w14:textId="77777777" w:rsidR="00082576" w:rsidRPr="00082576" w:rsidRDefault="00082576" w:rsidP="00082576">
      <w:pPr>
        <w:shd w:val="clear" w:color="auto" w:fill="FFFFFF"/>
        <w:spacing w:after="100" w:afterAutospacing="1"/>
        <w:contextualSpacing/>
        <w:jc w:val="both"/>
        <w:rPr>
          <w:rFonts w:asciiTheme="minorHAnsi" w:hAnsiTheme="minorHAnsi" w:cstheme="minorHAnsi"/>
        </w:rPr>
      </w:pPr>
    </w:p>
    <w:p w14:paraId="6972E04C" w14:textId="77777777" w:rsidR="00082576" w:rsidRPr="00082576" w:rsidRDefault="00082576" w:rsidP="00082576">
      <w:pPr>
        <w:shd w:val="clear" w:color="auto" w:fill="FFFFFF"/>
        <w:spacing w:after="100" w:afterAutospacing="1"/>
        <w:contextualSpacing/>
        <w:jc w:val="both"/>
        <w:rPr>
          <w:rFonts w:asciiTheme="minorHAnsi" w:hAnsiTheme="minorHAnsi" w:cstheme="minorHAnsi"/>
        </w:rPr>
      </w:pPr>
      <w:r w:rsidRPr="00082576">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7713A77C" w14:textId="77777777" w:rsidR="00082576" w:rsidRPr="00082576" w:rsidRDefault="00082576" w:rsidP="00082576">
      <w:pPr>
        <w:shd w:val="clear" w:color="auto" w:fill="FFFFFF"/>
        <w:spacing w:after="100" w:afterAutospacing="1"/>
        <w:contextualSpacing/>
        <w:jc w:val="both"/>
        <w:rPr>
          <w:rFonts w:asciiTheme="minorHAnsi" w:hAnsiTheme="minorHAnsi" w:cstheme="minorHAnsi"/>
          <w:b/>
        </w:rPr>
      </w:pPr>
    </w:p>
    <w:p w14:paraId="480D451F" w14:textId="77777777" w:rsidR="00082576" w:rsidRPr="00082576" w:rsidRDefault="00082576" w:rsidP="00082576">
      <w:pPr>
        <w:shd w:val="clear" w:color="auto" w:fill="FFFFFF"/>
        <w:spacing w:after="100" w:afterAutospacing="1"/>
        <w:contextualSpacing/>
        <w:rPr>
          <w:rFonts w:asciiTheme="minorHAnsi" w:hAnsiTheme="minorHAnsi" w:cstheme="minorHAnsi"/>
        </w:rPr>
      </w:pPr>
      <w:r w:rsidRPr="00082576">
        <w:rPr>
          <w:rFonts w:asciiTheme="minorHAnsi" w:hAnsiTheme="minorHAnsi" w:cstheme="minorHAnsi"/>
          <w:b/>
        </w:rPr>
        <w:t>CONEXIÓN Y VIGILANCIA POR DIMENSIÓN, S.A. DE C.V.</w:t>
      </w:r>
      <w:r w:rsidRPr="00082576">
        <w:rPr>
          <w:rFonts w:asciiTheme="minorHAnsi" w:hAnsiTheme="minorHAnsi" w:cstheme="minorHAnsi"/>
          <w:b/>
          <w:lang w:val="es-ES_tradnl"/>
        </w:rPr>
        <w:t>,</w:t>
      </w:r>
      <w:r w:rsidRPr="00082576">
        <w:rPr>
          <w:rFonts w:asciiTheme="minorHAnsi" w:hAnsiTheme="minorHAnsi" w:cstheme="minorHAnsi"/>
          <w:lang w:val="es-ES_tradnl"/>
        </w:rPr>
        <w:t xml:space="preserve"> </w:t>
      </w:r>
      <w:r w:rsidRPr="00082576">
        <w:rPr>
          <w:rFonts w:asciiTheme="minorHAnsi" w:hAnsiTheme="minorHAnsi" w:cstheme="minorHAnsi"/>
          <w:b/>
        </w:rPr>
        <w:t>POR UN MONTO TOTAL DE $2’603,156.00</w:t>
      </w:r>
    </w:p>
    <w:p w14:paraId="40218084" w14:textId="77777777" w:rsidR="00082576" w:rsidRPr="00082576" w:rsidRDefault="00082576" w:rsidP="00082576">
      <w:pPr>
        <w:shd w:val="clear" w:color="auto" w:fill="FFFFFF"/>
        <w:spacing w:after="100" w:afterAutospacing="1"/>
        <w:contextualSpacing/>
        <w:rPr>
          <w:rFonts w:asciiTheme="minorHAnsi" w:hAnsiTheme="minorHAnsi" w:cstheme="minorHAnsi"/>
          <w:b/>
        </w:rPr>
      </w:pPr>
      <w:r w:rsidRPr="00082576">
        <w:rPr>
          <w:rFonts w:asciiTheme="minorHAnsi" w:hAnsiTheme="minorHAnsi" w:cstheme="minorHAnsi"/>
          <w:b/>
        </w:rPr>
        <w:t xml:space="preserve"> </w:t>
      </w:r>
    </w:p>
    <w:p w14:paraId="604C2204" w14:textId="77777777" w:rsidR="00082576" w:rsidRPr="00082576" w:rsidRDefault="00082576" w:rsidP="00082576">
      <w:pPr>
        <w:shd w:val="clear" w:color="auto" w:fill="FFFFFF"/>
        <w:spacing w:after="100" w:afterAutospacing="1"/>
        <w:contextualSpacing/>
        <w:rPr>
          <w:rFonts w:asciiTheme="minorHAnsi" w:hAnsiTheme="minorHAnsi" w:cstheme="minorHAnsi"/>
          <w:b/>
        </w:rPr>
      </w:pPr>
      <w:r w:rsidRPr="00082576">
        <w:rPr>
          <w:rFonts w:asciiTheme="minorHAnsi" w:hAnsiTheme="minorHAnsi" w:cstheme="minorHAnsi"/>
          <w:noProof/>
          <w:lang w:eastAsia="es-MX"/>
        </w:rPr>
        <w:lastRenderedPageBreak/>
        <w:drawing>
          <wp:inline distT="0" distB="0" distL="0" distR="0" wp14:anchorId="29FC10B4" wp14:editId="46A02547">
            <wp:extent cx="6191250" cy="1496291"/>
            <wp:effectExtent l="0" t="0" r="0" b="8890"/>
            <wp:docPr id="5" name="Imagen 4">
              <a:extLst xmlns:a="http://schemas.openxmlformats.org/drawingml/2006/main">
                <a:ext uri="{FF2B5EF4-FFF2-40B4-BE49-F238E27FC236}">
                  <a16:creationId xmlns:a16="http://schemas.microsoft.com/office/drawing/2014/main" id="{9C57BBD0-6F97-47F9-9265-4F76EF22E5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C57BBD0-6F97-47F9-9265-4F76EF22E525}"/>
                        </a:ext>
                      </a:extLst>
                    </pic:cNvPr>
                    <pic:cNvPicPr>
                      <a:picLocks noChangeAspect="1"/>
                    </pic:cNvPicPr>
                  </pic:nvPicPr>
                  <pic:blipFill>
                    <a:blip r:embed="rId9"/>
                    <a:stretch>
                      <a:fillRect/>
                    </a:stretch>
                  </pic:blipFill>
                  <pic:spPr>
                    <a:xfrm>
                      <a:off x="0" y="0"/>
                      <a:ext cx="6294556" cy="1521258"/>
                    </a:xfrm>
                    <a:prstGeom prst="rect">
                      <a:avLst/>
                    </a:prstGeom>
                  </pic:spPr>
                </pic:pic>
              </a:graphicData>
            </a:graphic>
          </wp:inline>
        </w:drawing>
      </w:r>
    </w:p>
    <w:p w14:paraId="63C1DA07" w14:textId="77777777" w:rsidR="00082576" w:rsidRPr="00082576" w:rsidRDefault="00082576" w:rsidP="00082576">
      <w:pPr>
        <w:shd w:val="clear" w:color="auto" w:fill="FFFFFF"/>
        <w:spacing w:after="100" w:afterAutospacing="1"/>
        <w:contextualSpacing/>
        <w:rPr>
          <w:rFonts w:asciiTheme="minorHAnsi" w:hAnsiTheme="minorHAnsi" w:cstheme="minorHAnsi"/>
          <w:b/>
        </w:rPr>
      </w:pPr>
    </w:p>
    <w:p w14:paraId="1ED631EF" w14:textId="77777777" w:rsidR="00082576" w:rsidRPr="00082576" w:rsidRDefault="00082576" w:rsidP="00082576">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082576">
        <w:rPr>
          <w:rFonts w:asciiTheme="minorHAnsi" w:hAnsiTheme="minorHAnsi" w:cstheme="minorHAnsi"/>
          <w:color w:val="000000"/>
          <w:lang w:eastAsia="es-MX"/>
        </w:rPr>
        <w:t>La convocante tendrá 10 días hábiles para emitir la orden de compra / pedido posterior a la emisión del fallo.</w:t>
      </w:r>
    </w:p>
    <w:p w14:paraId="1A466D2D" w14:textId="77777777" w:rsidR="00082576" w:rsidRPr="00082576" w:rsidRDefault="00082576" w:rsidP="00082576">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AD7188A" w14:textId="77777777" w:rsidR="00082576" w:rsidRDefault="00082576" w:rsidP="00082576">
      <w:pPr>
        <w:shd w:val="clear" w:color="auto" w:fill="FFFFFF"/>
        <w:spacing w:line="253" w:lineRule="atLeast"/>
        <w:jc w:val="both"/>
        <w:rPr>
          <w:rFonts w:asciiTheme="minorHAnsi" w:hAnsiTheme="minorHAnsi" w:cstheme="minorHAnsi"/>
          <w:color w:val="000000"/>
          <w:lang w:eastAsia="es-MX"/>
        </w:rPr>
      </w:pPr>
      <w:r w:rsidRPr="00082576">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8C2FFB8" w14:textId="77777777" w:rsidR="00082576" w:rsidRPr="00082576" w:rsidRDefault="00082576" w:rsidP="00082576">
      <w:pPr>
        <w:shd w:val="clear" w:color="auto" w:fill="FFFFFF"/>
        <w:spacing w:line="253" w:lineRule="atLeast"/>
        <w:jc w:val="both"/>
        <w:rPr>
          <w:rFonts w:asciiTheme="minorHAnsi" w:hAnsiTheme="minorHAnsi" w:cstheme="minorHAnsi"/>
          <w:color w:val="000000"/>
          <w:lang w:eastAsia="es-MX"/>
        </w:rPr>
      </w:pPr>
    </w:p>
    <w:p w14:paraId="48D51AA8" w14:textId="77777777" w:rsidR="00082576" w:rsidRDefault="00082576" w:rsidP="00082576">
      <w:pPr>
        <w:shd w:val="clear" w:color="auto" w:fill="FFFFFF"/>
        <w:spacing w:line="253" w:lineRule="atLeast"/>
        <w:jc w:val="both"/>
        <w:rPr>
          <w:rFonts w:asciiTheme="minorHAnsi" w:hAnsiTheme="minorHAnsi" w:cstheme="minorHAnsi"/>
          <w:color w:val="000000"/>
          <w:lang w:eastAsia="es-MX"/>
        </w:rPr>
      </w:pPr>
      <w:r w:rsidRPr="00082576">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BD8F10A" w14:textId="77777777" w:rsidR="00082576" w:rsidRPr="00082576" w:rsidRDefault="00082576" w:rsidP="00082576">
      <w:pPr>
        <w:shd w:val="clear" w:color="auto" w:fill="FFFFFF"/>
        <w:spacing w:line="253" w:lineRule="atLeast"/>
        <w:jc w:val="both"/>
        <w:rPr>
          <w:rFonts w:asciiTheme="minorHAnsi" w:hAnsiTheme="minorHAnsi" w:cstheme="minorHAnsi"/>
          <w:color w:val="000000"/>
          <w:lang w:eastAsia="es-MX"/>
        </w:rPr>
      </w:pPr>
    </w:p>
    <w:p w14:paraId="326C8589" w14:textId="77777777" w:rsidR="00082576" w:rsidRPr="00082576" w:rsidRDefault="00082576" w:rsidP="00082576">
      <w:pPr>
        <w:shd w:val="clear" w:color="auto" w:fill="FFFFFF"/>
        <w:spacing w:line="276" w:lineRule="atLeast"/>
        <w:jc w:val="both"/>
        <w:rPr>
          <w:rFonts w:asciiTheme="minorHAnsi" w:hAnsiTheme="minorHAnsi" w:cstheme="minorHAnsi"/>
          <w:color w:val="000000"/>
          <w:lang w:eastAsia="es-MX"/>
        </w:rPr>
      </w:pPr>
      <w:r w:rsidRPr="00082576">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084B9ED5" w14:textId="77777777" w:rsidR="00082576" w:rsidRPr="00082576" w:rsidRDefault="00082576" w:rsidP="00082576">
      <w:pPr>
        <w:shd w:val="clear" w:color="auto" w:fill="FFFFFF"/>
        <w:spacing w:line="276" w:lineRule="atLeast"/>
        <w:jc w:val="both"/>
        <w:rPr>
          <w:rFonts w:asciiTheme="minorHAnsi" w:hAnsiTheme="minorHAnsi" w:cstheme="minorHAnsi"/>
          <w:color w:val="000000"/>
          <w:lang w:eastAsia="es-MX"/>
        </w:rPr>
      </w:pPr>
    </w:p>
    <w:p w14:paraId="5818FE7C" w14:textId="77777777" w:rsidR="00082576" w:rsidRPr="00082576" w:rsidRDefault="00082576" w:rsidP="00082576">
      <w:pPr>
        <w:shd w:val="clear" w:color="auto" w:fill="FFFFFF"/>
        <w:spacing w:line="276" w:lineRule="atLeast"/>
        <w:jc w:val="both"/>
        <w:rPr>
          <w:rFonts w:asciiTheme="minorHAnsi" w:hAnsiTheme="minorHAnsi" w:cstheme="minorHAnsi"/>
          <w:color w:val="000000"/>
          <w:lang w:eastAsia="es-MX"/>
        </w:rPr>
      </w:pPr>
      <w:r w:rsidRPr="00082576">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51E7C239" w14:textId="77777777" w:rsidR="00082576" w:rsidRPr="00082576" w:rsidRDefault="00082576" w:rsidP="00082576">
      <w:pPr>
        <w:shd w:val="clear" w:color="auto" w:fill="FFFFFF"/>
        <w:spacing w:line="276" w:lineRule="atLeast"/>
        <w:jc w:val="both"/>
        <w:rPr>
          <w:rFonts w:asciiTheme="minorHAnsi" w:hAnsiTheme="minorHAnsi" w:cstheme="minorHAnsi"/>
          <w:color w:val="000000"/>
          <w:lang w:eastAsia="es-MX"/>
        </w:rPr>
      </w:pPr>
    </w:p>
    <w:p w14:paraId="60CB9DC7" w14:textId="77777777" w:rsidR="00082576" w:rsidRPr="00082576" w:rsidRDefault="00082576" w:rsidP="00082576">
      <w:pPr>
        <w:pStyle w:val="Sinespaciado"/>
        <w:jc w:val="both"/>
        <w:rPr>
          <w:rFonts w:asciiTheme="minorHAnsi" w:eastAsia="Times New Roman" w:hAnsiTheme="minorHAnsi" w:cstheme="minorHAnsi"/>
          <w:color w:val="000000"/>
          <w:sz w:val="24"/>
          <w:szCs w:val="24"/>
          <w:shd w:val="clear" w:color="auto" w:fill="FFFFFF"/>
          <w:lang w:eastAsia="es-MX"/>
        </w:rPr>
      </w:pPr>
      <w:r w:rsidRPr="00082576">
        <w:rPr>
          <w:rFonts w:asciiTheme="minorHAnsi" w:eastAsia="Times New Roman" w:hAnsiTheme="minorHAnsi" w:cstheme="minorHAnsi"/>
          <w:color w:val="000000"/>
          <w:sz w:val="24"/>
          <w:szCs w:val="24"/>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45322767" w14:textId="77777777" w:rsidR="00082576" w:rsidRDefault="00082576" w:rsidP="00082576">
      <w:pPr>
        <w:pStyle w:val="Sinespaciado"/>
        <w:jc w:val="both"/>
        <w:rPr>
          <w:rFonts w:eastAsia="Times New Roman" w:cstheme="minorHAnsi"/>
          <w:color w:val="000000"/>
          <w:sz w:val="24"/>
          <w:szCs w:val="24"/>
          <w:shd w:val="clear" w:color="auto" w:fill="FFFFFF"/>
          <w:lang w:eastAsia="es-MX"/>
        </w:rPr>
      </w:pPr>
    </w:p>
    <w:p w14:paraId="5F655836" w14:textId="70416FA6" w:rsidR="00296350" w:rsidRPr="003564AE" w:rsidRDefault="00C944AE" w:rsidP="001E22C9">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1C1222"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296350"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296350" w:rsidRPr="003564AE">
        <w:rPr>
          <w:rFonts w:asciiTheme="minorHAnsi" w:hAnsiTheme="minorHAnsi" w:cstheme="minorHAnsi"/>
        </w:rPr>
        <w:t>de</w:t>
      </w:r>
      <w:r w:rsidR="0016458C">
        <w:rPr>
          <w:rFonts w:asciiTheme="minorHAnsi" w:hAnsiTheme="minorHAnsi" w:cstheme="minorHAnsi"/>
        </w:rPr>
        <w:t xml:space="preserve"> </w:t>
      </w:r>
      <w:r w:rsidR="00296350" w:rsidRPr="003564AE">
        <w:rPr>
          <w:rFonts w:asciiTheme="minorHAnsi" w:hAnsiTheme="minorHAnsi" w:cstheme="minorHAnsi"/>
        </w:rPr>
        <w:t>l</w:t>
      </w:r>
      <w:r w:rsidR="0016458C">
        <w:rPr>
          <w:rFonts w:asciiTheme="minorHAnsi" w:hAnsiTheme="minorHAnsi" w:cstheme="minorHAnsi"/>
        </w:rPr>
        <w:t>os</w:t>
      </w:r>
      <w:r w:rsidR="00296350" w:rsidRPr="003564AE">
        <w:rPr>
          <w:rFonts w:asciiTheme="minorHAnsi" w:hAnsiTheme="minorHAnsi" w:cstheme="minorHAnsi"/>
        </w:rPr>
        <w:t xml:space="preserve"> proveed</w:t>
      </w:r>
      <w:r w:rsidR="00296350" w:rsidRPr="005E168A">
        <w:rPr>
          <w:rFonts w:asciiTheme="minorHAnsi" w:hAnsiTheme="minorHAnsi" w:cstheme="minorHAnsi"/>
        </w:rPr>
        <w:t>or</w:t>
      </w:r>
      <w:r w:rsidR="0016458C" w:rsidRPr="005E168A">
        <w:rPr>
          <w:rFonts w:asciiTheme="minorHAnsi" w:hAnsiTheme="minorHAnsi" w:cstheme="minorHAnsi"/>
        </w:rPr>
        <w:t>es</w:t>
      </w:r>
      <w:r w:rsidR="00296350" w:rsidRPr="005E168A">
        <w:rPr>
          <w:rFonts w:asciiTheme="minorHAnsi" w:hAnsiTheme="minorHAnsi" w:cstheme="minorHAnsi"/>
        </w:rPr>
        <w:t>,</w:t>
      </w:r>
      <w:r w:rsidR="00296350" w:rsidRPr="005E168A">
        <w:rPr>
          <w:rFonts w:asciiTheme="minorHAnsi" w:hAnsiTheme="minorHAnsi" w:cstheme="minorHAnsi"/>
          <w:b/>
        </w:rPr>
        <w:t xml:space="preserve"> </w:t>
      </w:r>
      <w:r w:rsidR="00082576" w:rsidRPr="00082576">
        <w:rPr>
          <w:rFonts w:asciiTheme="minorHAnsi" w:hAnsiTheme="minorHAnsi" w:cstheme="minorHAnsi"/>
          <w:b/>
        </w:rPr>
        <w:t>CONEXIÓN Y VIGILANCIA POR DIMENSIÓN, S.A. DE C.V.</w:t>
      </w:r>
      <w:r w:rsidR="00082576" w:rsidRPr="00082576">
        <w:rPr>
          <w:rFonts w:asciiTheme="minorHAnsi" w:hAnsiTheme="minorHAnsi" w:cstheme="minorHAnsi"/>
          <w:b/>
          <w:lang w:val="es-ES_tradnl"/>
        </w:rPr>
        <w:t>,</w:t>
      </w:r>
      <w:r w:rsidR="00082576">
        <w:rPr>
          <w:rFonts w:cs="Tahoma"/>
          <w:b/>
          <w:lang w:val="es-ES_tradnl"/>
        </w:rPr>
        <w:t xml:space="preserve"> </w:t>
      </w:r>
      <w:r w:rsidR="00296350" w:rsidRPr="005E168A">
        <w:rPr>
          <w:rFonts w:asciiTheme="minorHAnsi" w:hAnsiTheme="minorHAnsi" w:cstheme="minorHAnsi"/>
          <w:lang w:val="es-ES_tradnl"/>
        </w:rPr>
        <w:t xml:space="preserve">los </w:t>
      </w:r>
      <w:r w:rsidR="00296350" w:rsidRPr="003564AE">
        <w:rPr>
          <w:rFonts w:asciiTheme="minorHAnsi" w:hAnsiTheme="minorHAnsi" w:cstheme="minorHAnsi"/>
          <w:lang w:val="es-ES_tradnl"/>
        </w:rPr>
        <w:t>que estén por la afirmativa, sírvanse manifestarlo levantando su mano.</w:t>
      </w:r>
    </w:p>
    <w:p w14:paraId="29710008" w14:textId="7784B75C"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lastRenderedPageBreak/>
        <w:tab/>
      </w:r>
      <w:r w:rsidR="00296350" w:rsidRPr="003564AE">
        <w:rPr>
          <w:rFonts w:asciiTheme="minorHAnsi" w:hAnsiTheme="minorHAnsi" w:cstheme="minorHAnsi"/>
          <w:b/>
          <w:i/>
        </w:rPr>
        <w:t>Aprobado por Unanimidad de votos por parte de los integrantes del Comité presentes</w:t>
      </w:r>
      <w:r w:rsidRPr="003564AE">
        <w:rPr>
          <w:rFonts w:asciiTheme="minorHAnsi" w:hAnsiTheme="minorHAnsi" w:cstheme="minorHAnsi"/>
          <w:b/>
          <w:i/>
        </w:rPr>
        <w:tab/>
      </w:r>
    </w:p>
    <w:p w14:paraId="7416DEEB" w14:textId="77777777" w:rsidR="00B0073C" w:rsidRDefault="00B0073C" w:rsidP="00B0073C">
      <w:pPr>
        <w:pStyle w:val="Sinespaciado"/>
        <w:jc w:val="both"/>
        <w:rPr>
          <w:rFonts w:asciiTheme="minorHAnsi" w:hAnsiTheme="minorHAnsi" w:cstheme="minorHAnsi"/>
          <w:sz w:val="24"/>
          <w:szCs w:val="24"/>
        </w:rPr>
      </w:pPr>
    </w:p>
    <w:p w14:paraId="55ED3115" w14:textId="0780D277" w:rsidR="00B0073C" w:rsidRDefault="00B0073C" w:rsidP="00B0073C">
      <w:pPr>
        <w:pStyle w:val="Sinespaciado"/>
        <w:jc w:val="both"/>
        <w:rPr>
          <w:rFonts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Bricio </w:t>
      </w:r>
      <w:proofErr w:type="spellStart"/>
      <w:r w:rsidRPr="00A26784">
        <w:rPr>
          <w:rFonts w:asciiTheme="minorHAnsi" w:hAnsiTheme="minorHAnsi" w:cstheme="minorHAnsi"/>
          <w:b/>
          <w:sz w:val="24"/>
          <w:szCs w:val="24"/>
        </w:rPr>
        <w:t>Baldemar</w:t>
      </w:r>
      <w:proofErr w:type="spellEnd"/>
      <w:r w:rsidRPr="00A26784">
        <w:rPr>
          <w:rFonts w:asciiTheme="minorHAnsi" w:hAnsiTheme="minorHAnsi" w:cstheme="minorHAnsi"/>
          <w:b/>
          <w:sz w:val="24"/>
          <w:szCs w:val="24"/>
        </w:rPr>
        <w:t xml:space="preserve"> Rivera Orozco</w:t>
      </w:r>
      <w:r>
        <w:rPr>
          <w:rFonts w:cstheme="minorHAnsi"/>
          <w:b/>
          <w:color w:val="000000" w:themeColor="text1"/>
          <w:sz w:val="24"/>
          <w:szCs w:val="24"/>
        </w:rPr>
        <w:t xml:space="preserve">, </w:t>
      </w:r>
      <w:r w:rsidRPr="00A26784">
        <w:rPr>
          <w:rFonts w:asciiTheme="minorHAnsi" w:hAnsiTheme="minorHAnsi" w:cstheme="minorHAnsi"/>
          <w:sz w:val="24"/>
          <w:szCs w:val="24"/>
        </w:rPr>
        <w:t>Representante</w:t>
      </w:r>
      <w:r>
        <w:rPr>
          <w:rFonts w:cstheme="minorHAnsi"/>
          <w:sz w:val="24"/>
          <w:szCs w:val="24"/>
        </w:rPr>
        <w:t xml:space="preserve"> Suplente</w:t>
      </w:r>
      <w:r w:rsidRPr="00A26784">
        <w:rPr>
          <w:rFonts w:cstheme="minorHAnsi"/>
          <w:sz w:val="24"/>
          <w:szCs w:val="24"/>
        </w:rPr>
        <w:t xml:space="preserve"> </w:t>
      </w:r>
      <w:r w:rsidRPr="00A26784">
        <w:rPr>
          <w:rFonts w:asciiTheme="minorHAnsi" w:hAnsiTheme="minorHAnsi" w:cstheme="minorHAnsi"/>
          <w:sz w:val="24"/>
          <w:szCs w:val="24"/>
        </w:rPr>
        <w:t>Consejo de Cámaras Industriales de Jalisco</w:t>
      </w:r>
      <w:r>
        <w:rPr>
          <w:rFonts w:cstheme="minorHAnsi"/>
          <w:sz w:val="24"/>
          <w:szCs w:val="24"/>
        </w:rPr>
        <w:t>.</w:t>
      </w:r>
    </w:p>
    <w:p w14:paraId="2652EABE" w14:textId="560439AA" w:rsidR="00B0073C" w:rsidRDefault="00B0073C" w:rsidP="003564AE">
      <w:pPr>
        <w:shd w:val="clear" w:color="auto" w:fill="FFFFFF"/>
        <w:spacing w:after="100" w:afterAutospacing="1"/>
        <w:contextualSpacing/>
        <w:jc w:val="center"/>
        <w:rPr>
          <w:rFonts w:asciiTheme="minorHAnsi" w:hAnsiTheme="minorHAnsi" w:cstheme="minorHAnsi"/>
          <w:b/>
          <w:i/>
        </w:rPr>
      </w:pPr>
    </w:p>
    <w:p w14:paraId="2620DC78" w14:textId="77777777" w:rsidR="0005658B" w:rsidRDefault="0005658B" w:rsidP="00082576">
      <w:pPr>
        <w:spacing w:after="100" w:afterAutospacing="1"/>
        <w:contextualSpacing/>
        <w:jc w:val="both"/>
        <w:rPr>
          <w:rFonts w:asciiTheme="minorHAnsi" w:eastAsiaTheme="minorEastAsia" w:hAnsiTheme="minorHAnsi" w:cstheme="minorHAnsi"/>
          <w:b/>
          <w:lang w:val="es-ES" w:eastAsia="es-MX"/>
        </w:rPr>
      </w:pPr>
    </w:p>
    <w:p w14:paraId="6F95F8D3" w14:textId="61A8DC86" w:rsidR="00082576" w:rsidRPr="00082576" w:rsidRDefault="00082576" w:rsidP="00082576">
      <w:pPr>
        <w:spacing w:after="100" w:afterAutospacing="1"/>
        <w:contextualSpacing/>
        <w:jc w:val="both"/>
        <w:rPr>
          <w:rFonts w:asciiTheme="minorHAnsi" w:eastAsiaTheme="minorEastAsia" w:hAnsiTheme="minorHAnsi" w:cstheme="minorHAnsi"/>
          <w:lang w:eastAsia="es-MX"/>
        </w:rPr>
      </w:pPr>
      <w:r w:rsidRPr="00082576">
        <w:rPr>
          <w:rFonts w:asciiTheme="minorHAnsi" w:eastAsiaTheme="minorEastAsia" w:hAnsiTheme="minorHAnsi" w:cstheme="minorHAnsi"/>
          <w:b/>
          <w:lang w:val="es-ES" w:eastAsia="es-MX"/>
        </w:rPr>
        <w:t>Número de Cuadro:</w:t>
      </w:r>
      <w:r w:rsidRPr="00082576">
        <w:rPr>
          <w:rFonts w:asciiTheme="minorHAnsi" w:eastAsiaTheme="minorEastAsia" w:hAnsiTheme="minorHAnsi" w:cstheme="minorHAnsi"/>
          <w:lang w:val="es-ES" w:eastAsia="es-MX"/>
        </w:rPr>
        <w:t xml:space="preserve"> </w:t>
      </w:r>
      <w:r w:rsidRPr="00082576">
        <w:rPr>
          <w:rFonts w:asciiTheme="minorHAnsi" w:eastAsiaTheme="minorEastAsia" w:hAnsiTheme="minorHAnsi" w:cstheme="minorHAnsi"/>
          <w:lang w:eastAsia="es-MX"/>
        </w:rPr>
        <w:t>02.18.2023</w:t>
      </w:r>
    </w:p>
    <w:p w14:paraId="6777B547"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b/>
        </w:rPr>
      </w:pPr>
      <w:r w:rsidRPr="00082576">
        <w:rPr>
          <w:rFonts w:asciiTheme="minorHAnsi" w:eastAsiaTheme="minorEastAsia" w:hAnsiTheme="minorHAnsi" w:cstheme="minorHAnsi"/>
          <w:b/>
          <w:lang w:val="es-ES" w:eastAsia="es-MX"/>
        </w:rPr>
        <w:t xml:space="preserve">Licitación Pública Local con Participación del Comité: </w:t>
      </w:r>
      <w:r w:rsidRPr="00082576">
        <w:rPr>
          <w:rFonts w:asciiTheme="minorHAnsi" w:eastAsiaTheme="minorEastAsia" w:hAnsiTheme="minorHAnsi" w:cstheme="minorHAnsi"/>
          <w:lang w:val="es-ES" w:eastAsia="es-MX"/>
        </w:rPr>
        <w:t>202300909 Ronda 2</w:t>
      </w:r>
    </w:p>
    <w:p w14:paraId="76726418"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b/>
          <w:lang w:val="es-ES" w:eastAsia="es-MX"/>
        </w:rPr>
      </w:pPr>
      <w:r w:rsidRPr="00082576">
        <w:rPr>
          <w:rFonts w:asciiTheme="minorHAnsi" w:eastAsiaTheme="minorEastAsia" w:hAnsiTheme="minorHAnsi" w:cstheme="minorHAnsi"/>
          <w:b/>
          <w:lang w:val="es-ES" w:eastAsia="es-MX"/>
        </w:rPr>
        <w:t xml:space="preserve">Área Requirente: </w:t>
      </w:r>
      <w:r w:rsidRPr="00082576">
        <w:rPr>
          <w:rFonts w:asciiTheme="minorHAnsi" w:eastAsiaTheme="minorEastAsia" w:hAnsiTheme="minorHAnsi" w:cstheme="minorHAnsi"/>
          <w:lang w:val="es-ES" w:eastAsia="es-MX"/>
        </w:rPr>
        <w:t>Dirección de Cultura adscrita a la Coordinación General de Construcción de Comunidad</w:t>
      </w:r>
    </w:p>
    <w:p w14:paraId="1D76DDDD"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lang w:eastAsia="es-MX"/>
        </w:rPr>
      </w:pPr>
      <w:r w:rsidRPr="00082576">
        <w:rPr>
          <w:rFonts w:asciiTheme="minorHAnsi" w:eastAsiaTheme="minorEastAsia" w:hAnsiTheme="minorHAnsi" w:cstheme="minorHAnsi"/>
          <w:b/>
          <w:lang w:val="es-ES" w:eastAsia="es-MX"/>
        </w:rPr>
        <w:t xml:space="preserve">Objeto de licitación: </w:t>
      </w:r>
      <w:r w:rsidRPr="00082576">
        <w:rPr>
          <w:rFonts w:asciiTheme="minorHAnsi" w:eastAsiaTheme="minorEastAsia" w:hAnsiTheme="minorHAnsi" w:cstheme="minorHAnsi"/>
          <w:lang w:val="es-ES" w:eastAsia="es-MX"/>
        </w:rPr>
        <w:t>Servicio integral para el evento Tráiler Concert en el que se llevarán a cabo celebraciones de Fiestas Patrias, Día de Muertos y Navidad, en los meses de septiembre, noviembre y diciembre 2023.</w:t>
      </w:r>
    </w:p>
    <w:p w14:paraId="742A258C"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lang w:eastAsia="es-MX"/>
        </w:rPr>
      </w:pPr>
    </w:p>
    <w:p w14:paraId="0FEF69E4"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lang w:val="es-ES_tradnl"/>
        </w:rPr>
      </w:pPr>
      <w:r w:rsidRPr="00082576">
        <w:rPr>
          <w:rFonts w:asciiTheme="minorHAnsi" w:eastAsiaTheme="minorEastAsia" w:hAnsiTheme="minorHAnsi" w:cstheme="minorHAnsi"/>
          <w:lang w:eastAsia="es-MX"/>
        </w:rPr>
        <w:t>S</w:t>
      </w:r>
      <w:proofErr w:type="spellStart"/>
      <w:r w:rsidRPr="00082576">
        <w:rPr>
          <w:rFonts w:asciiTheme="minorHAnsi" w:hAnsiTheme="minorHAnsi" w:cstheme="minorHAnsi"/>
          <w:lang w:val="es-ES_tradnl"/>
        </w:rPr>
        <w:t>e</w:t>
      </w:r>
      <w:proofErr w:type="spellEnd"/>
      <w:r w:rsidRPr="00082576">
        <w:rPr>
          <w:rFonts w:asciiTheme="minorHAnsi" w:hAnsiTheme="minorHAnsi" w:cstheme="minorHAnsi"/>
          <w:lang w:val="es-ES_tradnl"/>
        </w:rPr>
        <w:t xml:space="preserve"> pone a la vista el expediente de donde se desprende lo siguiente:</w:t>
      </w:r>
    </w:p>
    <w:p w14:paraId="6EBE1762" w14:textId="77777777" w:rsidR="00082576" w:rsidRPr="00082576" w:rsidRDefault="00082576" w:rsidP="00082576">
      <w:pPr>
        <w:shd w:val="clear" w:color="auto" w:fill="FFFFFF"/>
        <w:spacing w:after="100" w:afterAutospacing="1"/>
        <w:contextualSpacing/>
        <w:jc w:val="both"/>
        <w:rPr>
          <w:rFonts w:asciiTheme="minorHAnsi" w:hAnsiTheme="minorHAnsi" w:cstheme="minorHAnsi"/>
          <w:lang w:val="es-ES_tradnl"/>
        </w:rPr>
      </w:pPr>
    </w:p>
    <w:p w14:paraId="0D93F65A" w14:textId="77777777" w:rsidR="00082576" w:rsidRPr="00082576" w:rsidRDefault="00082576" w:rsidP="00082576">
      <w:pPr>
        <w:shd w:val="clear" w:color="auto" w:fill="FFFFFF"/>
        <w:spacing w:after="100" w:afterAutospacing="1"/>
        <w:contextualSpacing/>
        <w:jc w:val="both"/>
        <w:rPr>
          <w:rFonts w:asciiTheme="minorHAnsi" w:hAnsiTheme="minorHAnsi" w:cstheme="minorHAnsi"/>
          <w:b/>
          <w:lang w:val="es-ES_tradnl"/>
        </w:rPr>
      </w:pPr>
      <w:r w:rsidRPr="00082576">
        <w:rPr>
          <w:rFonts w:asciiTheme="minorHAnsi" w:hAnsiTheme="minorHAnsi" w:cstheme="minorHAnsi"/>
          <w:b/>
          <w:lang w:val="es-ES_tradnl"/>
        </w:rPr>
        <w:t>Proveedores que cotizan:</w:t>
      </w:r>
    </w:p>
    <w:p w14:paraId="005E95F8" w14:textId="77777777" w:rsidR="00082576" w:rsidRPr="00082576" w:rsidRDefault="00082576" w:rsidP="00082576">
      <w:pPr>
        <w:pStyle w:val="Prrafodelista"/>
        <w:numPr>
          <w:ilvl w:val="0"/>
          <w:numId w:val="17"/>
        </w:numPr>
        <w:shd w:val="clear" w:color="auto" w:fill="FFFFFF"/>
        <w:spacing w:after="100" w:afterAutospacing="1"/>
        <w:contextualSpacing/>
        <w:jc w:val="both"/>
        <w:rPr>
          <w:rFonts w:asciiTheme="minorHAnsi" w:hAnsiTheme="minorHAnsi" w:cstheme="minorHAnsi"/>
        </w:rPr>
      </w:pPr>
      <w:r w:rsidRPr="00082576">
        <w:rPr>
          <w:rFonts w:asciiTheme="minorHAnsi" w:hAnsiTheme="minorHAnsi" w:cstheme="minorHAnsi"/>
        </w:rPr>
        <w:t>Alejandro Ramírez García</w:t>
      </w:r>
    </w:p>
    <w:p w14:paraId="47ABF235" w14:textId="77777777" w:rsidR="00082576" w:rsidRPr="00082576" w:rsidRDefault="00082576" w:rsidP="00082576">
      <w:pPr>
        <w:pStyle w:val="Prrafodelista"/>
        <w:numPr>
          <w:ilvl w:val="0"/>
          <w:numId w:val="17"/>
        </w:numPr>
        <w:shd w:val="clear" w:color="auto" w:fill="FFFFFF"/>
        <w:spacing w:after="100" w:afterAutospacing="1"/>
        <w:contextualSpacing/>
        <w:jc w:val="both"/>
        <w:rPr>
          <w:rFonts w:asciiTheme="minorHAnsi" w:hAnsiTheme="minorHAnsi" w:cstheme="minorHAnsi"/>
        </w:rPr>
      </w:pPr>
      <w:proofErr w:type="spellStart"/>
      <w:r w:rsidRPr="00082576">
        <w:rPr>
          <w:rFonts w:asciiTheme="minorHAnsi" w:hAnsiTheme="minorHAnsi" w:cstheme="minorHAnsi"/>
        </w:rPr>
        <w:t>Cedecom</w:t>
      </w:r>
      <w:proofErr w:type="spellEnd"/>
      <w:r w:rsidRPr="00082576">
        <w:rPr>
          <w:rFonts w:asciiTheme="minorHAnsi" w:hAnsiTheme="minorHAnsi" w:cstheme="minorHAnsi"/>
        </w:rPr>
        <w:t>, S.A. de C.V.</w:t>
      </w:r>
    </w:p>
    <w:p w14:paraId="2A77AE0E" w14:textId="77777777" w:rsidR="00082576" w:rsidRPr="00082576" w:rsidRDefault="00082576" w:rsidP="00082576">
      <w:pPr>
        <w:pStyle w:val="Prrafodelista"/>
        <w:numPr>
          <w:ilvl w:val="0"/>
          <w:numId w:val="17"/>
        </w:numPr>
        <w:shd w:val="clear" w:color="auto" w:fill="FFFFFF"/>
        <w:spacing w:after="100" w:afterAutospacing="1"/>
        <w:contextualSpacing/>
        <w:jc w:val="both"/>
        <w:rPr>
          <w:rFonts w:asciiTheme="minorHAnsi" w:hAnsiTheme="minorHAnsi" w:cstheme="minorHAnsi"/>
        </w:rPr>
      </w:pPr>
      <w:r w:rsidRPr="00082576">
        <w:rPr>
          <w:rFonts w:asciiTheme="minorHAnsi" w:hAnsiTheme="minorHAnsi" w:cstheme="minorHAnsi"/>
        </w:rPr>
        <w:t>Soluciones en Destino, S.A. de C.V.</w:t>
      </w:r>
    </w:p>
    <w:p w14:paraId="4C5D05EF" w14:textId="77777777" w:rsidR="00082576" w:rsidRPr="00082576" w:rsidRDefault="00082576" w:rsidP="00082576">
      <w:pPr>
        <w:shd w:val="clear" w:color="auto" w:fill="FFFFFF"/>
        <w:spacing w:after="100" w:afterAutospacing="1"/>
        <w:contextualSpacing/>
        <w:rPr>
          <w:rFonts w:asciiTheme="minorHAnsi" w:hAnsiTheme="minorHAnsi" w:cstheme="minorHAnsi"/>
        </w:rPr>
      </w:pPr>
      <w:r w:rsidRPr="00082576">
        <w:rPr>
          <w:rFonts w:asciiTheme="minorHAnsi" w:hAnsiTheme="minorHAnsi" w:cstheme="minorHAnsi"/>
        </w:rPr>
        <w:t>Los licitantes cuyas proposiciones fueron desechadas:</w:t>
      </w:r>
    </w:p>
    <w:p w14:paraId="27B97A2B" w14:textId="77777777" w:rsidR="00082576" w:rsidRPr="00082576" w:rsidRDefault="00082576" w:rsidP="00082576">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082576" w:rsidRPr="00082576" w14:paraId="289131DE" w14:textId="77777777" w:rsidTr="00B1536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1907D05" w14:textId="77777777" w:rsidR="00082576" w:rsidRPr="00082576" w:rsidRDefault="00082576" w:rsidP="00B1536D">
            <w:pPr>
              <w:tabs>
                <w:tab w:val="center" w:pos="1854"/>
                <w:tab w:val="left" w:pos="2745"/>
              </w:tabs>
              <w:rPr>
                <w:rFonts w:asciiTheme="minorHAnsi" w:hAnsiTheme="minorHAnsi" w:cstheme="minorHAnsi"/>
                <w:lang w:eastAsia="es-MX"/>
              </w:rPr>
            </w:pPr>
            <w:r w:rsidRPr="00082576">
              <w:rPr>
                <w:rFonts w:asciiTheme="minorHAnsi" w:hAnsiTheme="minorHAnsi" w:cstheme="minorHAnsi"/>
                <w:b/>
                <w:bCs/>
                <w:color w:val="FFFFFF"/>
                <w:kern w:val="24"/>
                <w:lang w:eastAsia="es-MX"/>
              </w:rPr>
              <w:tab/>
              <w:t xml:space="preserve">Licitante </w:t>
            </w:r>
            <w:r w:rsidRPr="00082576">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F18E189" w14:textId="77777777" w:rsidR="00082576" w:rsidRPr="00082576" w:rsidRDefault="00082576" w:rsidP="00B1536D">
            <w:pPr>
              <w:jc w:val="center"/>
              <w:rPr>
                <w:rFonts w:asciiTheme="minorHAnsi" w:hAnsiTheme="minorHAnsi" w:cstheme="minorHAnsi"/>
                <w:lang w:eastAsia="es-MX"/>
              </w:rPr>
            </w:pPr>
            <w:r w:rsidRPr="00082576">
              <w:rPr>
                <w:rFonts w:asciiTheme="minorHAnsi" w:hAnsiTheme="minorHAnsi" w:cstheme="minorHAnsi"/>
                <w:b/>
                <w:bCs/>
                <w:color w:val="FFFFFF"/>
                <w:kern w:val="24"/>
                <w:lang w:eastAsia="es-MX"/>
              </w:rPr>
              <w:t xml:space="preserve">Motivo </w:t>
            </w:r>
          </w:p>
        </w:tc>
      </w:tr>
      <w:tr w:rsidR="00082576" w:rsidRPr="00082576" w14:paraId="51BEAD2D" w14:textId="77777777" w:rsidTr="00B1536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532D71B" w14:textId="77777777" w:rsidR="00082576" w:rsidRPr="00082576" w:rsidRDefault="00082576" w:rsidP="00B1536D">
            <w:pPr>
              <w:rPr>
                <w:rFonts w:asciiTheme="minorHAnsi" w:hAnsiTheme="minorHAnsi" w:cstheme="minorHAnsi"/>
                <w:lang w:eastAsia="es-MX"/>
              </w:rPr>
            </w:pPr>
            <w:r w:rsidRPr="00082576">
              <w:rPr>
                <w:rFonts w:asciiTheme="minorHAnsi" w:hAnsiTheme="minorHAnsi" w:cstheme="minorHAnsi"/>
                <w:lang w:eastAsia="es-MX"/>
              </w:rPr>
              <w:t>Alejandro Ramírez García</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A730F42"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 xml:space="preserve">Licitante No Solvente </w:t>
            </w:r>
          </w:p>
          <w:p w14:paraId="708DD634" w14:textId="77777777" w:rsidR="00082576" w:rsidRPr="00082576" w:rsidRDefault="00082576" w:rsidP="00B1536D">
            <w:pPr>
              <w:rPr>
                <w:rFonts w:asciiTheme="minorHAnsi" w:hAnsiTheme="minorHAnsi" w:cstheme="minorHAnsi"/>
                <w:b/>
                <w:lang w:eastAsia="es-MX"/>
              </w:rPr>
            </w:pPr>
          </w:p>
          <w:p w14:paraId="5B1D38C2"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No presenta Comprobante Fiscal Digital por Internet (CFDI) del Pago del Impuesto Sobre Nómina del Estado.</w:t>
            </w:r>
          </w:p>
          <w:p w14:paraId="0C5F7CE2" w14:textId="77777777" w:rsidR="00082576" w:rsidRPr="00082576" w:rsidRDefault="00082576" w:rsidP="00B1536D">
            <w:pPr>
              <w:rPr>
                <w:rFonts w:asciiTheme="minorHAnsi" w:hAnsiTheme="minorHAnsi" w:cstheme="minorHAnsi"/>
                <w:b/>
                <w:lang w:eastAsia="es-MX"/>
              </w:rPr>
            </w:pPr>
          </w:p>
          <w:p w14:paraId="0B1745E5" w14:textId="60ACED23"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 xml:space="preserve">Presenta Anexo 4 (Acreditación Legal), de manera incompleta ya que los licitantes no inscritos como proveedor municipal, deberán acreditar su existencia </w:t>
            </w:r>
            <w:r w:rsidRPr="00082576">
              <w:rPr>
                <w:rFonts w:asciiTheme="minorHAnsi" w:hAnsiTheme="minorHAnsi" w:cstheme="minorHAnsi"/>
                <w:b/>
                <w:lang w:eastAsia="es-MX"/>
              </w:rPr>
              <w:lastRenderedPageBreak/>
              <w:t>legal y personalidad jurídica para efectos de la suscripción de las proposiciones, mediante el anexo 4 y en caso de personas físicas deberán presentar copia de Identificación Oficial, tal como se indica en la página 6, puntos 15 y 16</w:t>
            </w:r>
            <w:r w:rsidR="0005658B">
              <w:rPr>
                <w:rFonts w:asciiTheme="minorHAnsi" w:hAnsiTheme="minorHAnsi" w:cstheme="minorHAnsi"/>
                <w:b/>
                <w:lang w:eastAsia="es-MX"/>
              </w:rPr>
              <w:t xml:space="preserve"> de las bases.</w:t>
            </w:r>
          </w:p>
          <w:p w14:paraId="4646A478" w14:textId="77777777" w:rsidR="00082576" w:rsidRPr="00082576" w:rsidRDefault="00082576" w:rsidP="00B1536D">
            <w:pPr>
              <w:rPr>
                <w:rFonts w:asciiTheme="minorHAnsi" w:hAnsiTheme="minorHAnsi" w:cstheme="minorHAnsi"/>
                <w:b/>
                <w:lang w:eastAsia="es-MX"/>
              </w:rPr>
            </w:pPr>
          </w:p>
          <w:p w14:paraId="085F8B1A"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Presenta Anexo 8 como ¨Carta de Retención cinco al Millar¨ mismo que pertenece a la redacción del formato anterior de las bases.</w:t>
            </w:r>
          </w:p>
          <w:p w14:paraId="16E10662" w14:textId="65124149" w:rsidR="0005658B" w:rsidRPr="00082576" w:rsidRDefault="0005658B" w:rsidP="00B1536D">
            <w:pPr>
              <w:rPr>
                <w:rFonts w:asciiTheme="minorHAnsi" w:hAnsiTheme="minorHAnsi" w:cstheme="minorHAnsi"/>
                <w:b/>
                <w:lang w:eastAsia="es-MX"/>
              </w:rPr>
            </w:pPr>
          </w:p>
        </w:tc>
      </w:tr>
      <w:tr w:rsidR="00082576" w:rsidRPr="00082576" w14:paraId="3AB6F670" w14:textId="77777777" w:rsidTr="00B1536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B066D71" w14:textId="77777777" w:rsidR="00082576" w:rsidRPr="00082576" w:rsidRDefault="00082576" w:rsidP="00B1536D">
            <w:pPr>
              <w:rPr>
                <w:rFonts w:asciiTheme="minorHAnsi" w:hAnsiTheme="minorHAnsi" w:cstheme="minorHAnsi"/>
                <w:lang w:eastAsia="es-MX"/>
              </w:rPr>
            </w:pPr>
            <w:proofErr w:type="spellStart"/>
            <w:r w:rsidRPr="00082576">
              <w:rPr>
                <w:rFonts w:asciiTheme="minorHAnsi" w:hAnsiTheme="minorHAnsi" w:cstheme="minorHAnsi"/>
                <w:lang w:eastAsia="es-MX"/>
              </w:rPr>
              <w:lastRenderedPageBreak/>
              <w:t>Cedecom</w:t>
            </w:r>
            <w:proofErr w:type="spellEnd"/>
            <w:r w:rsidRPr="00082576">
              <w:rPr>
                <w:rFonts w:asciiTheme="minorHAnsi" w:hAnsiTheme="minorHAnsi" w:cstheme="minorHAnsi"/>
                <w:lang w:eastAsia="es-MX"/>
              </w:rPr>
              <w:t>,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0A15693"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Licitante No Solvente</w:t>
            </w:r>
          </w:p>
          <w:p w14:paraId="1F207C8B" w14:textId="77777777" w:rsidR="00082576" w:rsidRPr="00082576" w:rsidRDefault="00082576" w:rsidP="00B1536D">
            <w:pPr>
              <w:rPr>
                <w:rFonts w:asciiTheme="minorHAnsi" w:hAnsiTheme="minorHAnsi" w:cstheme="minorHAnsi"/>
                <w:b/>
                <w:lang w:eastAsia="es-MX"/>
              </w:rPr>
            </w:pPr>
          </w:p>
          <w:p w14:paraId="28832D08"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 xml:space="preserve">Presenta Comprobante Fiscal Digital por Internet (CFDI) del Pago del Impuesto Sobre Nómina del Estado de manera extemporánea toda vez que la presenta con fecha de 11/Julio/2023 y este se solicita con máximo 1 mes de emisión anteriores a la fecha de registro de las propuestas técnicas y económicas, al 15/Agosto/2023. </w:t>
            </w:r>
          </w:p>
          <w:p w14:paraId="3C569805" w14:textId="77777777" w:rsidR="00082576" w:rsidRPr="00082576" w:rsidRDefault="00082576" w:rsidP="00B1536D">
            <w:pPr>
              <w:rPr>
                <w:rFonts w:asciiTheme="minorHAnsi" w:hAnsiTheme="minorHAnsi" w:cstheme="minorHAnsi"/>
                <w:b/>
                <w:lang w:eastAsia="es-MX"/>
              </w:rPr>
            </w:pPr>
          </w:p>
          <w:p w14:paraId="3AE2EDF5"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Presenta Opinión de Cumplimiento de Obligaciones Fiscales en Materia de Seguridad Social (IMSS) de manera extemporánea toda vez que la presenta con fecha de 03/Julio/2023 y este se solicita con máximo 1 mes de emisión anteriores a la fecha de registro de las propuestas técnicas y económicas, al 15/Agosto/2023.</w:t>
            </w:r>
          </w:p>
          <w:p w14:paraId="4B634766" w14:textId="54682868" w:rsidR="0005658B" w:rsidRPr="00082576" w:rsidRDefault="0005658B" w:rsidP="00B1536D">
            <w:pPr>
              <w:rPr>
                <w:rFonts w:asciiTheme="minorHAnsi" w:hAnsiTheme="minorHAnsi" w:cstheme="minorHAnsi"/>
                <w:b/>
                <w:lang w:eastAsia="es-MX"/>
              </w:rPr>
            </w:pPr>
          </w:p>
        </w:tc>
      </w:tr>
      <w:tr w:rsidR="00082576" w:rsidRPr="00082576" w14:paraId="639BF935" w14:textId="77777777" w:rsidTr="00B1536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818ED1F" w14:textId="77777777" w:rsidR="00082576" w:rsidRPr="00082576" w:rsidRDefault="00082576" w:rsidP="00B1536D">
            <w:pPr>
              <w:rPr>
                <w:rFonts w:asciiTheme="minorHAnsi" w:hAnsiTheme="minorHAnsi" w:cstheme="minorHAnsi"/>
                <w:lang w:eastAsia="es-MX"/>
              </w:rPr>
            </w:pPr>
            <w:r w:rsidRPr="00082576">
              <w:rPr>
                <w:rFonts w:asciiTheme="minorHAnsi" w:hAnsiTheme="minorHAnsi" w:cstheme="minorHAnsi"/>
                <w:lang w:eastAsia="es-MX"/>
              </w:rPr>
              <w:t>Soluciones en Destino,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F4D8E37"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Licitante No Solvente</w:t>
            </w:r>
          </w:p>
          <w:p w14:paraId="6112C225" w14:textId="77777777" w:rsidR="00082576" w:rsidRPr="00082576" w:rsidRDefault="00082576" w:rsidP="00B1536D">
            <w:pPr>
              <w:rPr>
                <w:rFonts w:asciiTheme="minorHAnsi" w:hAnsiTheme="minorHAnsi" w:cstheme="minorHAnsi"/>
                <w:b/>
                <w:lang w:eastAsia="es-MX"/>
              </w:rPr>
            </w:pPr>
          </w:p>
          <w:p w14:paraId="2D558031"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Las actividades económicas plasmadas en su Constancia de Situación Fiscal no guardan relación con el objeto de la presente licitación.</w:t>
            </w:r>
          </w:p>
          <w:p w14:paraId="27AEE67A" w14:textId="77777777" w:rsidR="00082576" w:rsidRPr="00082576" w:rsidRDefault="00082576" w:rsidP="00B1536D">
            <w:pPr>
              <w:rPr>
                <w:rFonts w:asciiTheme="minorHAnsi" w:hAnsiTheme="minorHAnsi" w:cstheme="minorHAnsi"/>
                <w:b/>
                <w:lang w:eastAsia="es-MX"/>
              </w:rPr>
            </w:pPr>
          </w:p>
          <w:p w14:paraId="442391B8" w14:textId="3B57B89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 xml:space="preserve">Presenta Formato Artículo 32D de manera extemporánea toda vez que la presenta con fecha de 21/Junio/2023 y este se solicita con máximo 1 mes de </w:t>
            </w:r>
            <w:r w:rsidRPr="00082576">
              <w:rPr>
                <w:rFonts w:asciiTheme="minorHAnsi" w:hAnsiTheme="minorHAnsi" w:cstheme="minorHAnsi"/>
                <w:b/>
                <w:lang w:eastAsia="es-MX"/>
              </w:rPr>
              <w:lastRenderedPageBreak/>
              <w:t>emisión anteriores a la fecha de registro de las propuestas técnicas y económicas, al 15/Agosto/2023</w:t>
            </w:r>
          </w:p>
          <w:p w14:paraId="2F51523F" w14:textId="77777777" w:rsidR="0029571D" w:rsidRPr="00082576" w:rsidRDefault="0029571D" w:rsidP="00B1536D">
            <w:pPr>
              <w:rPr>
                <w:rFonts w:asciiTheme="minorHAnsi" w:hAnsiTheme="minorHAnsi" w:cstheme="minorHAnsi"/>
                <w:b/>
                <w:lang w:eastAsia="es-MX"/>
              </w:rPr>
            </w:pPr>
          </w:p>
          <w:p w14:paraId="239A2958"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No presenta firma del representante legal facultado en el total de las hojas presentadas en su propuesta, siendo este motivo desechamiento según bases, apartado “Forma en la que se deberán presentar las proposiciones”, numeral 5, página 05.</w:t>
            </w:r>
          </w:p>
          <w:p w14:paraId="7BCC9269" w14:textId="77777777" w:rsidR="00082576" w:rsidRPr="00082576" w:rsidRDefault="00082576" w:rsidP="00B1536D">
            <w:pPr>
              <w:rPr>
                <w:rFonts w:asciiTheme="minorHAnsi" w:hAnsiTheme="minorHAnsi" w:cstheme="minorHAnsi"/>
                <w:b/>
                <w:lang w:eastAsia="es-MX"/>
              </w:rPr>
            </w:pPr>
          </w:p>
          <w:p w14:paraId="6C30E537" w14:textId="5DCD091C"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No presenta Comprobante Fiscal Digital por Internet (CFDI) del Pago del Impuesto Sobre Nómina del Estado.</w:t>
            </w:r>
          </w:p>
          <w:p w14:paraId="1DE3694A" w14:textId="77777777" w:rsidR="0029571D" w:rsidRPr="00082576" w:rsidRDefault="0029571D" w:rsidP="00B1536D">
            <w:pPr>
              <w:rPr>
                <w:rFonts w:asciiTheme="minorHAnsi" w:hAnsiTheme="minorHAnsi" w:cstheme="minorHAnsi"/>
                <w:b/>
                <w:lang w:eastAsia="es-MX"/>
              </w:rPr>
            </w:pPr>
          </w:p>
          <w:p w14:paraId="2AD65D6D"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No Presenta Constancia de estar al corriente en las obligaciones ante el Instituto Mexicano del Seguro Social (IMSS).</w:t>
            </w:r>
          </w:p>
          <w:p w14:paraId="7219B9E8" w14:textId="77777777" w:rsidR="00082576" w:rsidRPr="00082576" w:rsidRDefault="00082576" w:rsidP="00B1536D">
            <w:pPr>
              <w:rPr>
                <w:rFonts w:asciiTheme="minorHAnsi" w:hAnsiTheme="minorHAnsi" w:cstheme="minorHAnsi"/>
                <w:b/>
                <w:lang w:eastAsia="es-MX"/>
              </w:rPr>
            </w:pPr>
          </w:p>
          <w:p w14:paraId="7CCAEE8B"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No Presenta Constancia de Situación Fiscal sin adeudos en materia de aportaciones patronales y enteros de descuentos vigentes (INFONAVIT).</w:t>
            </w:r>
          </w:p>
          <w:p w14:paraId="5FFDEB8C" w14:textId="77777777" w:rsidR="00082576" w:rsidRPr="00082576" w:rsidRDefault="00082576" w:rsidP="00B1536D">
            <w:pPr>
              <w:rPr>
                <w:rFonts w:asciiTheme="minorHAnsi" w:hAnsiTheme="minorHAnsi" w:cstheme="minorHAnsi"/>
                <w:b/>
                <w:lang w:eastAsia="es-MX"/>
              </w:rPr>
            </w:pPr>
          </w:p>
          <w:p w14:paraId="102E436F"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Presenta Anexo 4 (Acreditación Legal), de manera incompleta ya que los licitantes no inscritos como proveedor municipal, deberán acreditar su existencia legal y personalidad jurídica para efectos de la suscripción de las proposiciones, mediante el anexo 4 y en caso de personas morales deberán presentar copia del acta constitutiva, copia del poder notarial y de Identificación Oficial, tal como se indica en la página 6, puntos 15 y 17 de las bases.</w:t>
            </w:r>
          </w:p>
          <w:p w14:paraId="2B4233DA" w14:textId="77777777" w:rsidR="00082576" w:rsidRPr="00082576" w:rsidRDefault="00082576" w:rsidP="00B1536D">
            <w:pPr>
              <w:rPr>
                <w:rFonts w:asciiTheme="minorHAnsi" w:hAnsiTheme="minorHAnsi" w:cstheme="minorHAnsi"/>
                <w:b/>
                <w:lang w:eastAsia="es-MX"/>
              </w:rPr>
            </w:pPr>
          </w:p>
          <w:p w14:paraId="59DDB364"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t xml:space="preserve">Presenta Anexo 8 como ¨Carta de Retención cinco al Millar¨ mismo que pertenece a la redacción del formato anterior de las bases. </w:t>
            </w:r>
          </w:p>
          <w:p w14:paraId="25CBEB71" w14:textId="77777777" w:rsidR="00082576" w:rsidRPr="00082576" w:rsidRDefault="00082576" w:rsidP="00B1536D">
            <w:pPr>
              <w:rPr>
                <w:rFonts w:asciiTheme="minorHAnsi" w:hAnsiTheme="minorHAnsi" w:cstheme="minorHAnsi"/>
                <w:b/>
                <w:lang w:eastAsia="es-MX"/>
              </w:rPr>
            </w:pPr>
          </w:p>
          <w:p w14:paraId="317963CE" w14:textId="77777777" w:rsidR="00082576" w:rsidRDefault="00082576" w:rsidP="00B1536D">
            <w:pPr>
              <w:rPr>
                <w:rFonts w:asciiTheme="minorHAnsi" w:hAnsiTheme="minorHAnsi" w:cstheme="minorHAnsi"/>
                <w:b/>
                <w:lang w:eastAsia="es-MX"/>
              </w:rPr>
            </w:pPr>
            <w:r w:rsidRPr="00082576">
              <w:rPr>
                <w:rFonts w:asciiTheme="minorHAnsi" w:hAnsiTheme="minorHAnsi" w:cstheme="minorHAnsi"/>
                <w:b/>
                <w:lang w:eastAsia="es-MX"/>
              </w:rPr>
              <w:lastRenderedPageBreak/>
              <w:t>Presenta Anexo 2 (Carta Proposición) de manera incompleta, ya que no especifica nombres de los socios y accionistas tal como se indica en las bases de licitación en la página 21.</w:t>
            </w:r>
          </w:p>
          <w:p w14:paraId="2937FAC4" w14:textId="384B07DC" w:rsidR="0029571D" w:rsidRPr="00082576" w:rsidRDefault="0029571D" w:rsidP="00B1536D">
            <w:pPr>
              <w:rPr>
                <w:rFonts w:asciiTheme="minorHAnsi" w:hAnsiTheme="minorHAnsi" w:cstheme="minorHAnsi"/>
                <w:b/>
                <w:lang w:eastAsia="es-MX"/>
              </w:rPr>
            </w:pPr>
          </w:p>
        </w:tc>
      </w:tr>
    </w:tbl>
    <w:p w14:paraId="1B141F33" w14:textId="77777777" w:rsidR="00082576" w:rsidRDefault="00082576" w:rsidP="00082576">
      <w:pPr>
        <w:shd w:val="clear" w:color="auto" w:fill="FFFFFF"/>
        <w:spacing w:after="100" w:afterAutospacing="1"/>
        <w:contextualSpacing/>
        <w:rPr>
          <w:rFonts w:asciiTheme="minorHAnsi" w:hAnsiTheme="minorHAnsi" w:cstheme="minorHAnsi"/>
          <w:b/>
          <w:i/>
        </w:rPr>
      </w:pPr>
    </w:p>
    <w:p w14:paraId="71B45572" w14:textId="77777777" w:rsidR="00082576" w:rsidRPr="00082576" w:rsidRDefault="00082576" w:rsidP="00082576">
      <w:pPr>
        <w:shd w:val="clear" w:color="auto" w:fill="FFFFFF"/>
        <w:spacing w:after="100" w:afterAutospacing="1"/>
        <w:contextualSpacing/>
        <w:rPr>
          <w:rFonts w:asciiTheme="minorHAnsi" w:hAnsiTheme="minorHAnsi" w:cstheme="minorHAnsi"/>
          <w:b/>
          <w:i/>
        </w:rPr>
      </w:pPr>
      <w:r w:rsidRPr="00082576">
        <w:rPr>
          <w:rFonts w:asciiTheme="minorHAnsi" w:hAnsiTheme="minorHAnsi" w:cstheme="minorHAnsi"/>
          <w:b/>
          <w:i/>
        </w:rPr>
        <w:t xml:space="preserve">Ningún licitante resultó solvente </w:t>
      </w:r>
    </w:p>
    <w:p w14:paraId="2E3EE589" w14:textId="77777777" w:rsidR="00082576" w:rsidRPr="00082576" w:rsidRDefault="00082576" w:rsidP="00082576">
      <w:pPr>
        <w:shd w:val="clear" w:color="auto" w:fill="FFFFFF"/>
        <w:spacing w:after="100" w:afterAutospacing="1"/>
        <w:contextualSpacing/>
        <w:jc w:val="both"/>
        <w:rPr>
          <w:rFonts w:asciiTheme="minorHAnsi" w:hAnsiTheme="minorHAnsi" w:cstheme="minorHAnsi"/>
          <w:b/>
          <w:lang w:val="es-ES_tradnl"/>
        </w:rPr>
      </w:pPr>
    </w:p>
    <w:p w14:paraId="27FAE423" w14:textId="3DF87AA2" w:rsidR="001E22C9" w:rsidRPr="00082576" w:rsidRDefault="00082576" w:rsidP="00082576">
      <w:pPr>
        <w:shd w:val="clear" w:color="auto" w:fill="FFFFFF"/>
        <w:spacing w:after="100" w:afterAutospacing="1"/>
        <w:contextualSpacing/>
        <w:jc w:val="both"/>
        <w:rPr>
          <w:rFonts w:asciiTheme="minorHAnsi" w:hAnsiTheme="minorHAnsi" w:cstheme="minorHAnsi"/>
          <w:lang w:val="es-ES_tradnl"/>
        </w:rPr>
      </w:pPr>
      <w:r w:rsidRPr="00082576">
        <w:rPr>
          <w:rFonts w:asciiTheme="minorHAnsi" w:hAnsiTheme="minorHAnsi" w:cstheme="minorHAnsi"/>
          <w:b/>
          <w:lang w:val="es-ES_tradnl"/>
        </w:rPr>
        <w:t xml:space="preserve">Nota: </w:t>
      </w:r>
      <w:r w:rsidRPr="00082576">
        <w:rPr>
          <w:rFonts w:asciiTheme="minorHAnsi" w:hAnsiTheme="minorHAnsi" w:cstheme="minorHAnsi"/>
          <w:lang w:val="es-ES_tradnl"/>
        </w:rPr>
        <w:t>Posterior al acto de presentación y apertura de proposiciones realizada el día 15 de Agosto del 2023 se detectó que de las 03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Jalisco se procede a declarar desierta solicitándose autorización para una siguiente ronda, Ronda 3 (Tres), esto al prevalecer la necesidad de adquirir dichos bienes.</w:t>
      </w:r>
    </w:p>
    <w:p w14:paraId="008565BB" w14:textId="77777777" w:rsidR="00082576" w:rsidRDefault="00082576" w:rsidP="00082576">
      <w:pPr>
        <w:shd w:val="clear" w:color="auto" w:fill="FFFFFF"/>
        <w:spacing w:after="100" w:afterAutospacing="1"/>
        <w:contextualSpacing/>
        <w:rPr>
          <w:rFonts w:asciiTheme="minorHAnsi" w:hAnsiTheme="minorHAnsi" w:cstheme="minorHAnsi"/>
          <w:b/>
          <w:i/>
        </w:rPr>
      </w:pPr>
    </w:p>
    <w:p w14:paraId="588D6BCC" w14:textId="77777777" w:rsidR="00082576" w:rsidRPr="00082576" w:rsidRDefault="001C1222" w:rsidP="00082576">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comen</w:t>
      </w:r>
      <w:r w:rsidRPr="00082576">
        <w:rPr>
          <w:rFonts w:asciiTheme="minorHAnsi" w:hAnsiTheme="minorHAnsi" w:cstheme="minorHAnsi"/>
        </w:rPr>
        <w:t xml:space="preserve">ta </w:t>
      </w:r>
      <w:r w:rsidR="00082576" w:rsidRPr="00082576">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w:t>
      </w:r>
      <w:r w:rsidR="00082576" w:rsidRPr="00082576">
        <w:rPr>
          <w:rFonts w:asciiTheme="minorHAnsi" w:hAnsiTheme="minorHAnsi" w:cstheme="minorHAnsi"/>
        </w:rPr>
        <w:t xml:space="preserve">a su consideración </w:t>
      </w:r>
      <w:r w:rsidR="00082576" w:rsidRPr="00082576">
        <w:rPr>
          <w:rFonts w:asciiTheme="minorHAnsi" w:hAnsiTheme="minorHAnsi" w:cstheme="minorHAnsi"/>
          <w:lang w:val="es-ES_tradnl"/>
        </w:rPr>
        <w:t xml:space="preserve">se </w:t>
      </w:r>
      <w:r w:rsidR="00082576" w:rsidRPr="00082576">
        <w:rPr>
          <w:rFonts w:asciiTheme="minorHAnsi" w:hAnsiTheme="minorHAnsi" w:cstheme="minorHAnsi"/>
          <w:b/>
          <w:lang w:val="es-ES_tradnl"/>
        </w:rPr>
        <w:t>proceda a declararse desierta solicitándose autorización para una siguiente ronda, Ronda 3 (Tres)</w:t>
      </w:r>
      <w:r w:rsidR="00082576" w:rsidRPr="00082576">
        <w:rPr>
          <w:rFonts w:asciiTheme="minorHAnsi" w:hAnsiTheme="minorHAnsi" w:cstheme="minorHAnsi"/>
          <w:lang w:val="es-ES_tradnl"/>
        </w:rPr>
        <w:t>,</w:t>
      </w:r>
      <w:r w:rsidR="00082576" w:rsidRPr="00082576">
        <w:rPr>
          <w:rFonts w:asciiTheme="minorHAnsi" w:hAnsiTheme="minorHAnsi" w:cstheme="minorHAnsi"/>
          <w:b/>
        </w:rPr>
        <w:t xml:space="preserve"> </w:t>
      </w:r>
      <w:r w:rsidR="00082576" w:rsidRPr="00082576">
        <w:rPr>
          <w:rFonts w:asciiTheme="minorHAnsi" w:hAnsiTheme="minorHAnsi" w:cstheme="minorHAnsi"/>
          <w:lang w:val="es-ES_tradnl"/>
        </w:rPr>
        <w:t>los que estén por la afirmativa, sírvanse manifestarlo levantando su mano.</w:t>
      </w:r>
    </w:p>
    <w:p w14:paraId="446D4B66" w14:textId="77777777" w:rsidR="00082576" w:rsidRPr="00082576" w:rsidRDefault="00082576" w:rsidP="00082576">
      <w:pPr>
        <w:shd w:val="clear" w:color="auto" w:fill="FFFFFF"/>
        <w:spacing w:after="100" w:afterAutospacing="1"/>
        <w:contextualSpacing/>
        <w:jc w:val="both"/>
        <w:rPr>
          <w:rFonts w:asciiTheme="minorHAnsi" w:hAnsiTheme="minorHAnsi" w:cstheme="minorHAnsi"/>
          <w:lang w:val="es-ES_tradnl"/>
        </w:rPr>
      </w:pPr>
    </w:p>
    <w:p w14:paraId="781CFF98" w14:textId="2FF25D2D" w:rsidR="0020621C" w:rsidRPr="00082576" w:rsidRDefault="00082576" w:rsidP="00082576">
      <w:pPr>
        <w:shd w:val="clear" w:color="auto" w:fill="FFFFFF"/>
        <w:spacing w:after="100" w:afterAutospacing="1"/>
        <w:contextualSpacing/>
        <w:jc w:val="center"/>
        <w:rPr>
          <w:rFonts w:asciiTheme="minorHAnsi" w:hAnsiTheme="minorHAnsi" w:cstheme="minorHAnsi"/>
          <w:b/>
          <w:i/>
        </w:rPr>
      </w:pPr>
      <w:r w:rsidRPr="00082576">
        <w:rPr>
          <w:rFonts w:asciiTheme="minorHAnsi" w:hAnsiTheme="minorHAnsi" w:cstheme="minorHAnsi"/>
          <w:b/>
          <w:i/>
        </w:rPr>
        <w:t>Aprobado por Unanimidad de votos por parte de los integrantes del Comité presentes</w:t>
      </w:r>
    </w:p>
    <w:p w14:paraId="7FED4802" w14:textId="77777777" w:rsidR="00082576" w:rsidRDefault="00082576" w:rsidP="00082576">
      <w:pPr>
        <w:shd w:val="clear" w:color="auto" w:fill="FFFFFF"/>
        <w:spacing w:after="100" w:afterAutospacing="1"/>
        <w:contextualSpacing/>
        <w:jc w:val="center"/>
        <w:rPr>
          <w:rFonts w:asciiTheme="minorHAnsi" w:hAnsiTheme="minorHAnsi" w:cstheme="minorHAnsi"/>
          <w:b/>
          <w:i/>
        </w:rPr>
      </w:pPr>
    </w:p>
    <w:p w14:paraId="6E63936D" w14:textId="77777777" w:rsidR="00082576" w:rsidRPr="00082576" w:rsidRDefault="00082576" w:rsidP="00082576">
      <w:pPr>
        <w:spacing w:after="100" w:afterAutospacing="1"/>
        <w:contextualSpacing/>
        <w:jc w:val="both"/>
        <w:rPr>
          <w:rFonts w:asciiTheme="minorHAnsi" w:eastAsiaTheme="minorEastAsia" w:hAnsiTheme="minorHAnsi" w:cstheme="minorHAnsi"/>
          <w:lang w:eastAsia="es-MX"/>
        </w:rPr>
      </w:pPr>
      <w:r w:rsidRPr="00082576">
        <w:rPr>
          <w:rFonts w:asciiTheme="minorHAnsi" w:eastAsiaTheme="minorEastAsia" w:hAnsiTheme="minorHAnsi" w:cstheme="minorHAnsi"/>
          <w:b/>
          <w:lang w:val="es-ES" w:eastAsia="es-MX"/>
        </w:rPr>
        <w:t>Número de Cuadro:</w:t>
      </w:r>
      <w:r w:rsidRPr="00082576">
        <w:rPr>
          <w:rFonts w:asciiTheme="minorHAnsi" w:eastAsiaTheme="minorEastAsia" w:hAnsiTheme="minorHAnsi" w:cstheme="minorHAnsi"/>
          <w:lang w:val="es-ES" w:eastAsia="es-MX"/>
        </w:rPr>
        <w:t xml:space="preserve"> </w:t>
      </w:r>
      <w:r w:rsidRPr="00082576">
        <w:rPr>
          <w:rFonts w:asciiTheme="minorHAnsi" w:eastAsiaTheme="minorEastAsia" w:hAnsiTheme="minorHAnsi" w:cstheme="minorHAnsi"/>
          <w:lang w:eastAsia="es-MX"/>
        </w:rPr>
        <w:t>03.18.2023</w:t>
      </w:r>
    </w:p>
    <w:p w14:paraId="7D1BAE1C"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b/>
        </w:rPr>
      </w:pPr>
      <w:r w:rsidRPr="00082576">
        <w:rPr>
          <w:rFonts w:asciiTheme="minorHAnsi" w:eastAsiaTheme="minorEastAsia" w:hAnsiTheme="minorHAnsi" w:cstheme="minorHAnsi"/>
          <w:b/>
          <w:lang w:val="es-ES" w:eastAsia="es-MX"/>
        </w:rPr>
        <w:t xml:space="preserve">Licitación Pública Local con Participación del Comité: </w:t>
      </w:r>
      <w:r w:rsidRPr="00082576">
        <w:rPr>
          <w:rFonts w:asciiTheme="minorHAnsi" w:eastAsiaTheme="minorEastAsia" w:hAnsiTheme="minorHAnsi" w:cstheme="minorHAnsi"/>
          <w:lang w:val="es-ES" w:eastAsia="es-MX"/>
        </w:rPr>
        <w:t>202301260</w:t>
      </w:r>
    </w:p>
    <w:p w14:paraId="29F36F92"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lang w:eastAsia="es-MX"/>
        </w:rPr>
      </w:pPr>
      <w:r w:rsidRPr="00082576">
        <w:rPr>
          <w:rFonts w:asciiTheme="minorHAnsi" w:eastAsiaTheme="minorEastAsia" w:hAnsiTheme="minorHAnsi" w:cstheme="minorHAnsi"/>
          <w:b/>
          <w:lang w:val="es-ES" w:eastAsia="es-MX"/>
        </w:rPr>
        <w:t xml:space="preserve">Área Requirente: </w:t>
      </w:r>
      <w:r w:rsidRPr="00082576">
        <w:rPr>
          <w:rFonts w:asciiTheme="minorHAnsi" w:eastAsiaTheme="minorEastAsia" w:hAnsiTheme="minorHAnsi" w:cstheme="minorHAnsi"/>
          <w:lang w:val="es-ES" w:eastAsia="es-MX"/>
        </w:rPr>
        <w:t>Dirección de Conservación de Inmuebles adscrita a la</w:t>
      </w:r>
      <w:r w:rsidRPr="00082576">
        <w:rPr>
          <w:rFonts w:asciiTheme="minorHAnsi" w:eastAsiaTheme="minorEastAsia" w:hAnsiTheme="minorHAnsi" w:cstheme="minorHAnsi"/>
          <w:b/>
          <w:lang w:val="es-ES" w:eastAsia="es-MX"/>
        </w:rPr>
        <w:t xml:space="preserve"> </w:t>
      </w:r>
      <w:r w:rsidRPr="00082576">
        <w:rPr>
          <w:rFonts w:asciiTheme="minorHAnsi" w:eastAsiaTheme="minorEastAsia" w:hAnsiTheme="minorHAnsi" w:cstheme="minorHAnsi"/>
          <w:lang w:val="es-ES" w:eastAsia="es-MX"/>
        </w:rPr>
        <w:t xml:space="preserve">Coordinación General de Administración e Innovación Gubernamental </w:t>
      </w:r>
    </w:p>
    <w:p w14:paraId="7B0BF034"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lang w:eastAsia="es-MX"/>
        </w:rPr>
      </w:pPr>
      <w:r w:rsidRPr="00082576">
        <w:rPr>
          <w:rFonts w:asciiTheme="minorHAnsi" w:eastAsiaTheme="minorEastAsia" w:hAnsiTheme="minorHAnsi" w:cstheme="minorHAnsi"/>
          <w:b/>
          <w:lang w:val="es-ES" w:eastAsia="es-MX"/>
        </w:rPr>
        <w:t xml:space="preserve">Objeto de licitación: </w:t>
      </w:r>
      <w:r w:rsidRPr="00082576">
        <w:rPr>
          <w:rFonts w:asciiTheme="minorHAnsi" w:hAnsiTheme="minorHAnsi" w:cstheme="minorHAnsi"/>
        </w:rPr>
        <w:t>Kit de suministro e instalación de malla ciclón, concertina, portones, malla sombra entre otros trabajos, para delimitar y dar seguridad a los inmuebles</w:t>
      </w:r>
    </w:p>
    <w:p w14:paraId="140AF5A0"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lang w:eastAsia="es-MX"/>
        </w:rPr>
      </w:pPr>
    </w:p>
    <w:p w14:paraId="037DC2FC" w14:textId="77777777" w:rsidR="00082576" w:rsidRPr="00082576" w:rsidRDefault="00082576" w:rsidP="00082576">
      <w:pPr>
        <w:shd w:val="clear" w:color="auto" w:fill="FFFFFF"/>
        <w:spacing w:after="100" w:afterAutospacing="1"/>
        <w:contextualSpacing/>
        <w:jc w:val="both"/>
        <w:rPr>
          <w:rFonts w:asciiTheme="minorHAnsi" w:eastAsiaTheme="minorEastAsia" w:hAnsiTheme="minorHAnsi" w:cstheme="minorHAnsi"/>
          <w:lang w:val="es-ES_tradnl"/>
        </w:rPr>
      </w:pPr>
      <w:r w:rsidRPr="00082576">
        <w:rPr>
          <w:rFonts w:asciiTheme="minorHAnsi" w:eastAsiaTheme="minorEastAsia" w:hAnsiTheme="minorHAnsi" w:cstheme="minorHAnsi"/>
          <w:lang w:eastAsia="es-MX"/>
        </w:rPr>
        <w:t>S</w:t>
      </w:r>
      <w:proofErr w:type="spellStart"/>
      <w:r w:rsidRPr="00082576">
        <w:rPr>
          <w:rFonts w:asciiTheme="minorHAnsi" w:hAnsiTheme="minorHAnsi" w:cstheme="minorHAnsi"/>
          <w:lang w:val="es-ES_tradnl"/>
        </w:rPr>
        <w:t>e</w:t>
      </w:r>
      <w:proofErr w:type="spellEnd"/>
      <w:r w:rsidRPr="00082576">
        <w:rPr>
          <w:rFonts w:asciiTheme="minorHAnsi" w:hAnsiTheme="minorHAnsi" w:cstheme="minorHAnsi"/>
          <w:lang w:val="es-ES_tradnl"/>
        </w:rPr>
        <w:t xml:space="preserve"> pone a la vista el expediente de donde se desprende lo siguiente:</w:t>
      </w:r>
    </w:p>
    <w:p w14:paraId="0AADF872" w14:textId="77777777" w:rsidR="00082576" w:rsidRPr="00082576" w:rsidRDefault="00082576" w:rsidP="00082576">
      <w:pPr>
        <w:shd w:val="clear" w:color="auto" w:fill="FFFFFF"/>
        <w:spacing w:after="100" w:afterAutospacing="1"/>
        <w:contextualSpacing/>
        <w:jc w:val="both"/>
        <w:rPr>
          <w:rFonts w:asciiTheme="minorHAnsi" w:hAnsiTheme="minorHAnsi" w:cstheme="minorHAnsi"/>
          <w:lang w:val="es-ES_tradnl"/>
        </w:rPr>
      </w:pPr>
    </w:p>
    <w:p w14:paraId="4F20D80C" w14:textId="77777777" w:rsidR="00082576" w:rsidRPr="00082576" w:rsidRDefault="00082576" w:rsidP="00082576">
      <w:pPr>
        <w:shd w:val="clear" w:color="auto" w:fill="FFFFFF"/>
        <w:spacing w:after="100" w:afterAutospacing="1"/>
        <w:contextualSpacing/>
        <w:jc w:val="both"/>
        <w:rPr>
          <w:rFonts w:asciiTheme="minorHAnsi" w:hAnsiTheme="minorHAnsi" w:cstheme="minorHAnsi"/>
          <w:b/>
          <w:lang w:val="es-ES_tradnl"/>
        </w:rPr>
      </w:pPr>
      <w:r w:rsidRPr="00082576">
        <w:rPr>
          <w:rFonts w:asciiTheme="minorHAnsi" w:hAnsiTheme="minorHAnsi" w:cstheme="minorHAnsi"/>
          <w:b/>
          <w:lang w:val="es-ES_tradnl"/>
        </w:rPr>
        <w:t>Proveedores que cotizan:</w:t>
      </w:r>
    </w:p>
    <w:p w14:paraId="3A0D2BC3" w14:textId="77777777" w:rsidR="00082576" w:rsidRPr="00082576" w:rsidRDefault="00082576" w:rsidP="00082576">
      <w:pPr>
        <w:pStyle w:val="Prrafodelista"/>
        <w:numPr>
          <w:ilvl w:val="0"/>
          <w:numId w:val="18"/>
        </w:numPr>
        <w:shd w:val="clear" w:color="auto" w:fill="FFFFFF"/>
        <w:spacing w:after="100" w:afterAutospacing="1"/>
        <w:contextualSpacing/>
        <w:jc w:val="both"/>
        <w:rPr>
          <w:rFonts w:asciiTheme="minorHAnsi" w:hAnsiTheme="minorHAnsi" w:cstheme="minorHAnsi"/>
        </w:rPr>
      </w:pPr>
      <w:proofErr w:type="spellStart"/>
      <w:r w:rsidRPr="00082576">
        <w:rPr>
          <w:rFonts w:asciiTheme="minorHAnsi" w:hAnsiTheme="minorHAnsi" w:cstheme="minorHAnsi"/>
        </w:rPr>
        <w:lastRenderedPageBreak/>
        <w:t>Tehu</w:t>
      </w:r>
      <w:proofErr w:type="spellEnd"/>
      <w:r w:rsidRPr="00082576">
        <w:rPr>
          <w:rFonts w:asciiTheme="minorHAnsi" w:hAnsiTheme="minorHAnsi" w:cstheme="minorHAnsi"/>
        </w:rPr>
        <w:t>, S.A. de C.V.</w:t>
      </w:r>
    </w:p>
    <w:p w14:paraId="2654A4CB" w14:textId="77777777" w:rsidR="00082576" w:rsidRPr="00082576" w:rsidRDefault="00082576" w:rsidP="00082576">
      <w:pPr>
        <w:pStyle w:val="Prrafodelista"/>
        <w:numPr>
          <w:ilvl w:val="0"/>
          <w:numId w:val="18"/>
        </w:numPr>
        <w:shd w:val="clear" w:color="auto" w:fill="FFFFFF"/>
        <w:spacing w:after="100" w:afterAutospacing="1"/>
        <w:contextualSpacing/>
        <w:jc w:val="both"/>
        <w:rPr>
          <w:rFonts w:asciiTheme="minorHAnsi" w:hAnsiTheme="minorHAnsi" w:cstheme="minorHAnsi"/>
        </w:rPr>
      </w:pPr>
      <w:r w:rsidRPr="00082576">
        <w:rPr>
          <w:rFonts w:asciiTheme="minorHAnsi" w:hAnsiTheme="minorHAnsi" w:cstheme="minorHAnsi"/>
        </w:rPr>
        <w:t>Carlos Alberto Prado Vargas</w:t>
      </w:r>
    </w:p>
    <w:p w14:paraId="1842C821" w14:textId="77777777" w:rsidR="00082576" w:rsidRPr="00082576" w:rsidRDefault="00082576" w:rsidP="00082576">
      <w:pPr>
        <w:shd w:val="clear" w:color="auto" w:fill="FFFFFF"/>
        <w:spacing w:after="100" w:afterAutospacing="1"/>
        <w:contextualSpacing/>
        <w:rPr>
          <w:rFonts w:asciiTheme="minorHAnsi" w:hAnsiTheme="minorHAnsi" w:cstheme="minorHAnsi"/>
        </w:rPr>
      </w:pPr>
      <w:r w:rsidRPr="00082576">
        <w:rPr>
          <w:rFonts w:asciiTheme="minorHAnsi" w:hAnsiTheme="minorHAnsi" w:cstheme="minorHAnsi"/>
        </w:rPr>
        <w:t>Los licitantes cuyas proposiciones fueron desechadas:</w:t>
      </w:r>
    </w:p>
    <w:p w14:paraId="55045F4C" w14:textId="77777777" w:rsidR="00082576" w:rsidRPr="00082576" w:rsidRDefault="00082576" w:rsidP="00082576">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082576" w:rsidRPr="00082576" w14:paraId="59CF472E" w14:textId="77777777" w:rsidTr="00B1536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3C8C120" w14:textId="77777777" w:rsidR="00082576" w:rsidRPr="00082576" w:rsidRDefault="00082576" w:rsidP="00B1536D">
            <w:pPr>
              <w:tabs>
                <w:tab w:val="center" w:pos="1854"/>
                <w:tab w:val="left" w:pos="2745"/>
              </w:tabs>
              <w:rPr>
                <w:rFonts w:asciiTheme="minorHAnsi" w:hAnsiTheme="minorHAnsi" w:cstheme="minorHAnsi"/>
                <w:lang w:eastAsia="es-MX"/>
              </w:rPr>
            </w:pPr>
            <w:r w:rsidRPr="00082576">
              <w:rPr>
                <w:rFonts w:asciiTheme="minorHAnsi" w:hAnsiTheme="minorHAnsi" w:cstheme="minorHAnsi"/>
                <w:b/>
                <w:bCs/>
                <w:color w:val="FFFFFF"/>
                <w:kern w:val="24"/>
                <w:lang w:eastAsia="es-MX"/>
              </w:rPr>
              <w:tab/>
              <w:t xml:space="preserve">Licitante </w:t>
            </w:r>
            <w:r w:rsidRPr="00082576">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7A5AC48" w14:textId="77777777" w:rsidR="00082576" w:rsidRPr="00082576" w:rsidRDefault="00082576" w:rsidP="00B1536D">
            <w:pPr>
              <w:jc w:val="center"/>
              <w:rPr>
                <w:rFonts w:asciiTheme="minorHAnsi" w:hAnsiTheme="minorHAnsi" w:cstheme="minorHAnsi"/>
                <w:lang w:eastAsia="es-MX"/>
              </w:rPr>
            </w:pPr>
            <w:r w:rsidRPr="00082576">
              <w:rPr>
                <w:rFonts w:asciiTheme="minorHAnsi" w:hAnsiTheme="minorHAnsi" w:cstheme="minorHAnsi"/>
                <w:b/>
                <w:bCs/>
                <w:color w:val="FFFFFF"/>
                <w:kern w:val="24"/>
                <w:lang w:eastAsia="es-MX"/>
              </w:rPr>
              <w:t xml:space="preserve">Motivo </w:t>
            </w:r>
          </w:p>
        </w:tc>
      </w:tr>
      <w:tr w:rsidR="00082576" w:rsidRPr="00082576" w14:paraId="3A4504DE" w14:textId="77777777" w:rsidTr="00B1536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FEAA7AB" w14:textId="77777777" w:rsidR="00082576" w:rsidRPr="00082576" w:rsidRDefault="00082576" w:rsidP="00B1536D">
            <w:pPr>
              <w:rPr>
                <w:rFonts w:asciiTheme="minorHAnsi" w:hAnsiTheme="minorHAnsi" w:cstheme="minorHAnsi"/>
                <w:lang w:val="es-ES_tradnl" w:eastAsia="es-MX"/>
              </w:rPr>
            </w:pPr>
            <w:proofErr w:type="spellStart"/>
            <w:r w:rsidRPr="00082576">
              <w:rPr>
                <w:rFonts w:asciiTheme="minorHAnsi" w:hAnsiTheme="minorHAnsi" w:cstheme="minorHAnsi"/>
                <w:lang w:val="es-ES_tradnl" w:eastAsia="es-MX"/>
              </w:rPr>
              <w:t>Tehu</w:t>
            </w:r>
            <w:proofErr w:type="spellEnd"/>
            <w:r w:rsidRPr="00082576">
              <w:rPr>
                <w:rFonts w:asciiTheme="minorHAnsi" w:hAnsiTheme="minorHAnsi" w:cstheme="minorHAnsi"/>
                <w:lang w:val="es-ES_tradnl" w:eastAsia="es-MX"/>
              </w:rPr>
              <w:t>,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82F43E7" w14:textId="77777777" w:rsidR="00082576" w:rsidRDefault="00082576" w:rsidP="00B1536D">
            <w:pPr>
              <w:rPr>
                <w:rFonts w:asciiTheme="minorHAnsi" w:hAnsiTheme="minorHAnsi" w:cstheme="minorHAnsi"/>
                <w:b/>
                <w:lang w:val="es-ES_tradnl" w:eastAsia="es-MX"/>
              </w:rPr>
            </w:pPr>
            <w:r w:rsidRPr="00082576">
              <w:rPr>
                <w:rFonts w:asciiTheme="minorHAnsi" w:hAnsiTheme="minorHAnsi" w:cstheme="minorHAnsi"/>
                <w:b/>
                <w:lang w:val="es-ES_tradnl" w:eastAsia="es-MX"/>
              </w:rPr>
              <w:t>Licitante No Solvente</w:t>
            </w:r>
          </w:p>
          <w:p w14:paraId="31DCC21C" w14:textId="77777777" w:rsidR="00082576" w:rsidRPr="00082576" w:rsidRDefault="00082576" w:rsidP="00B1536D">
            <w:pPr>
              <w:rPr>
                <w:rFonts w:asciiTheme="minorHAnsi" w:hAnsiTheme="minorHAnsi" w:cstheme="minorHAnsi"/>
                <w:b/>
                <w:lang w:val="es-ES_tradnl" w:eastAsia="es-MX"/>
              </w:rPr>
            </w:pPr>
          </w:p>
          <w:p w14:paraId="4AF73929" w14:textId="77777777" w:rsidR="00887075" w:rsidRDefault="00082576" w:rsidP="00B1536D">
            <w:pPr>
              <w:rPr>
                <w:rFonts w:asciiTheme="minorHAnsi" w:hAnsiTheme="minorHAnsi" w:cstheme="minorHAnsi"/>
                <w:b/>
                <w:lang w:val="es-ES_tradnl" w:eastAsia="es-MX"/>
              </w:rPr>
            </w:pPr>
            <w:r w:rsidRPr="00082576">
              <w:rPr>
                <w:rFonts w:asciiTheme="minorHAnsi" w:hAnsiTheme="minorHAnsi" w:cstheme="minorHAnsi"/>
                <w:b/>
                <w:lang w:val="es-ES_tradnl" w:eastAsia="es-MX"/>
              </w:rPr>
              <w:t xml:space="preserve">No presenta Comprobante Fiscal Digital por Internet (CFDI) del pago del Impuesto sobre nómina del Estado, solo presenta comprobante de pago por internet y recibo oficial de la Secretaria de Planeación, Administración y Finanzas, mismo que no permite su verificación como el documento lo indica.    </w:t>
            </w:r>
          </w:p>
          <w:p w14:paraId="784CEDA0" w14:textId="09C44E29" w:rsidR="00082576" w:rsidRPr="00082576" w:rsidRDefault="00082576" w:rsidP="00B1536D">
            <w:pPr>
              <w:rPr>
                <w:rFonts w:asciiTheme="minorHAnsi" w:hAnsiTheme="minorHAnsi" w:cstheme="minorHAnsi"/>
                <w:b/>
                <w:lang w:val="es-ES_tradnl" w:eastAsia="es-MX"/>
              </w:rPr>
            </w:pPr>
            <w:r w:rsidRPr="00082576">
              <w:rPr>
                <w:rFonts w:asciiTheme="minorHAnsi" w:hAnsiTheme="minorHAnsi" w:cstheme="minorHAnsi"/>
                <w:b/>
                <w:lang w:val="es-ES_tradnl" w:eastAsia="es-MX"/>
              </w:rPr>
              <w:t xml:space="preserve">     </w:t>
            </w:r>
          </w:p>
        </w:tc>
      </w:tr>
    </w:tbl>
    <w:p w14:paraId="04D8884D" w14:textId="77777777" w:rsidR="00082576" w:rsidRPr="00082576" w:rsidRDefault="00082576" w:rsidP="00082576">
      <w:pPr>
        <w:shd w:val="clear" w:color="auto" w:fill="FFFFFF"/>
        <w:spacing w:after="100" w:afterAutospacing="1"/>
        <w:contextualSpacing/>
        <w:jc w:val="both"/>
        <w:rPr>
          <w:rFonts w:asciiTheme="minorHAnsi" w:hAnsiTheme="minorHAnsi" w:cstheme="minorHAnsi"/>
          <w:lang w:val="es-ES_tradnl"/>
        </w:rPr>
      </w:pPr>
    </w:p>
    <w:p w14:paraId="2EE098E4" w14:textId="77777777" w:rsidR="00082576" w:rsidRPr="00082576" w:rsidRDefault="00082576" w:rsidP="00082576">
      <w:pPr>
        <w:shd w:val="clear" w:color="auto" w:fill="FFFFFF"/>
        <w:spacing w:after="100" w:afterAutospacing="1"/>
        <w:contextualSpacing/>
        <w:jc w:val="both"/>
        <w:rPr>
          <w:rFonts w:asciiTheme="minorHAnsi" w:hAnsiTheme="minorHAnsi" w:cstheme="minorHAnsi"/>
          <w:lang w:val="es-ES_tradnl"/>
        </w:rPr>
      </w:pPr>
      <w:r w:rsidRPr="00082576">
        <w:rPr>
          <w:rFonts w:asciiTheme="minorHAnsi" w:hAnsiTheme="minorHAnsi" w:cstheme="minorHAnsi"/>
          <w:lang w:val="es-ES_tradnl"/>
        </w:rPr>
        <w:t xml:space="preserve">Los licitantes cuyas proposiciones resultaron solventes son los que se muestran en el siguiente cuadro: </w:t>
      </w:r>
    </w:p>
    <w:p w14:paraId="79562477" w14:textId="77777777" w:rsidR="00082576" w:rsidRPr="00082576" w:rsidRDefault="00082576" w:rsidP="00082576">
      <w:pPr>
        <w:shd w:val="clear" w:color="auto" w:fill="FFFFFF"/>
        <w:spacing w:after="100" w:afterAutospacing="1"/>
        <w:contextualSpacing/>
        <w:jc w:val="both"/>
        <w:rPr>
          <w:rFonts w:asciiTheme="minorHAnsi" w:hAnsiTheme="minorHAnsi" w:cstheme="minorHAnsi"/>
          <w:lang w:val="es-ES_tradnl"/>
        </w:rPr>
      </w:pPr>
    </w:p>
    <w:p w14:paraId="78C1DE91" w14:textId="77777777" w:rsidR="00082576" w:rsidRPr="00082576" w:rsidRDefault="00082576" w:rsidP="00082576">
      <w:pPr>
        <w:shd w:val="clear" w:color="auto" w:fill="FFFFFF"/>
        <w:spacing w:after="100" w:afterAutospacing="1"/>
        <w:contextualSpacing/>
        <w:rPr>
          <w:rFonts w:asciiTheme="minorHAnsi" w:hAnsiTheme="minorHAnsi" w:cstheme="minorHAnsi"/>
          <w:b/>
        </w:rPr>
      </w:pPr>
      <w:r w:rsidRPr="00082576">
        <w:rPr>
          <w:rFonts w:asciiTheme="minorHAnsi" w:hAnsiTheme="minorHAnsi" w:cstheme="minorHAnsi"/>
          <w:b/>
        </w:rPr>
        <w:t>CARLOS ALBERTO PRADO VARGAS</w:t>
      </w:r>
    </w:p>
    <w:p w14:paraId="40844BE6" w14:textId="77777777" w:rsidR="00082576" w:rsidRPr="00082576" w:rsidRDefault="00082576" w:rsidP="00082576">
      <w:pPr>
        <w:shd w:val="clear" w:color="auto" w:fill="FFFFFF"/>
        <w:spacing w:after="100" w:afterAutospacing="1"/>
        <w:contextualSpacing/>
        <w:rPr>
          <w:rFonts w:asciiTheme="minorHAnsi" w:hAnsiTheme="minorHAnsi" w:cstheme="minorHAnsi"/>
          <w:b/>
        </w:rPr>
      </w:pPr>
    </w:p>
    <w:p w14:paraId="2E608DB3" w14:textId="77777777" w:rsidR="00082576" w:rsidRPr="00082576" w:rsidRDefault="00082576" w:rsidP="00082576">
      <w:pPr>
        <w:shd w:val="clear" w:color="auto" w:fill="FFFFFF"/>
        <w:spacing w:after="100" w:afterAutospacing="1"/>
        <w:contextualSpacing/>
        <w:rPr>
          <w:rFonts w:asciiTheme="minorHAnsi" w:hAnsiTheme="minorHAnsi" w:cstheme="minorHAnsi"/>
          <w:b/>
          <w:i/>
          <w:u w:val="single"/>
        </w:rPr>
      </w:pPr>
      <w:r w:rsidRPr="00082576">
        <w:rPr>
          <w:rFonts w:asciiTheme="minorHAnsi" w:hAnsiTheme="minorHAnsi" w:cstheme="minorHAnsi"/>
          <w:noProof/>
          <w:lang w:eastAsia="es-MX"/>
        </w:rPr>
        <w:lastRenderedPageBreak/>
        <w:drawing>
          <wp:inline distT="0" distB="0" distL="0" distR="0" wp14:anchorId="4F3F2790" wp14:editId="1DD3FEFC">
            <wp:extent cx="6037580" cy="3479470"/>
            <wp:effectExtent l="0" t="0" r="1270" b="6985"/>
            <wp:docPr id="1" name="Imagen 3">
              <a:extLst xmlns:a="http://schemas.openxmlformats.org/drawingml/2006/main">
                <a:ext uri="{FF2B5EF4-FFF2-40B4-BE49-F238E27FC236}">
                  <a16:creationId xmlns:a16="http://schemas.microsoft.com/office/drawing/2014/main" id="{F03590A9-0679-4F86-9018-517BF6F375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F03590A9-0679-4F86-9018-517BF6F3752A}"/>
                        </a:ext>
                      </a:extLst>
                    </pic:cNvPr>
                    <pic:cNvPicPr>
                      <a:picLocks noChangeAspect="1"/>
                    </pic:cNvPicPr>
                  </pic:nvPicPr>
                  <pic:blipFill>
                    <a:blip r:embed="rId10"/>
                    <a:stretch>
                      <a:fillRect/>
                    </a:stretch>
                  </pic:blipFill>
                  <pic:spPr>
                    <a:xfrm>
                      <a:off x="0" y="0"/>
                      <a:ext cx="6075577" cy="3501368"/>
                    </a:xfrm>
                    <a:prstGeom prst="rect">
                      <a:avLst/>
                    </a:prstGeom>
                  </pic:spPr>
                </pic:pic>
              </a:graphicData>
            </a:graphic>
          </wp:inline>
        </w:drawing>
      </w:r>
      <w:r w:rsidRPr="00082576">
        <w:rPr>
          <w:rFonts w:asciiTheme="minorHAnsi" w:hAnsiTheme="minorHAnsi" w:cstheme="minorHAnsi"/>
          <w:b/>
          <w:i/>
          <w:u w:val="single"/>
        </w:rPr>
        <w:t xml:space="preserve"> </w:t>
      </w:r>
    </w:p>
    <w:p w14:paraId="4928C905" w14:textId="77777777" w:rsidR="00082576" w:rsidRPr="00082576" w:rsidRDefault="00082576" w:rsidP="00082576">
      <w:pPr>
        <w:shd w:val="clear" w:color="auto" w:fill="FFFFFF"/>
        <w:spacing w:after="100" w:afterAutospacing="1"/>
        <w:contextualSpacing/>
        <w:rPr>
          <w:rFonts w:asciiTheme="minorHAnsi" w:hAnsiTheme="minorHAnsi" w:cstheme="minorHAnsi"/>
          <w:b/>
        </w:rPr>
      </w:pPr>
    </w:p>
    <w:p w14:paraId="3CB4991C" w14:textId="77777777" w:rsidR="00082576" w:rsidRPr="00082576" w:rsidRDefault="00082576" w:rsidP="00082576">
      <w:pPr>
        <w:shd w:val="clear" w:color="auto" w:fill="FFFFFF"/>
        <w:spacing w:after="100" w:afterAutospacing="1"/>
        <w:contextualSpacing/>
        <w:jc w:val="both"/>
        <w:rPr>
          <w:rFonts w:asciiTheme="minorHAnsi" w:hAnsiTheme="minorHAnsi" w:cstheme="minorHAnsi"/>
          <w:lang w:val="es-ES_tradnl"/>
        </w:rPr>
      </w:pPr>
      <w:r w:rsidRPr="00082576">
        <w:rPr>
          <w:rFonts w:asciiTheme="minorHAnsi" w:hAnsiTheme="minorHAnsi" w:cstheme="minorHAnsi"/>
          <w:lang w:val="es-ES_tradnl"/>
        </w:rPr>
        <w:t>Responsable de la evaluación de las proposiciones:</w:t>
      </w:r>
    </w:p>
    <w:p w14:paraId="7762AE45" w14:textId="77777777" w:rsidR="00082576" w:rsidRPr="00082576" w:rsidRDefault="00082576" w:rsidP="00082576">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178"/>
        <w:gridCol w:w="5532"/>
      </w:tblGrid>
      <w:tr w:rsidR="00082576" w:rsidRPr="00082576" w14:paraId="5A240C6B" w14:textId="77777777" w:rsidTr="00B1536D">
        <w:trPr>
          <w:trHeight w:val="244"/>
        </w:trPr>
        <w:tc>
          <w:tcPr>
            <w:tcW w:w="4178" w:type="dxa"/>
          </w:tcPr>
          <w:p w14:paraId="1FC48AE0" w14:textId="77777777" w:rsidR="00082576" w:rsidRPr="00082576" w:rsidRDefault="00082576" w:rsidP="00B1536D">
            <w:pPr>
              <w:spacing w:after="100" w:afterAutospacing="1" w:line="276" w:lineRule="auto"/>
              <w:contextualSpacing/>
              <w:jc w:val="center"/>
              <w:rPr>
                <w:rFonts w:asciiTheme="minorHAnsi" w:hAnsiTheme="minorHAnsi" w:cstheme="minorHAnsi"/>
                <w:b/>
                <w:lang w:val="es-ES_tradnl"/>
              </w:rPr>
            </w:pPr>
            <w:r w:rsidRPr="00082576">
              <w:rPr>
                <w:rFonts w:asciiTheme="minorHAnsi" w:hAnsiTheme="minorHAnsi" w:cstheme="minorHAnsi"/>
                <w:b/>
                <w:lang w:val="es-ES_tradnl"/>
              </w:rPr>
              <w:t>Nombre</w:t>
            </w:r>
          </w:p>
        </w:tc>
        <w:tc>
          <w:tcPr>
            <w:tcW w:w="5532" w:type="dxa"/>
          </w:tcPr>
          <w:p w14:paraId="521065F3" w14:textId="77777777" w:rsidR="00082576" w:rsidRPr="00082576" w:rsidRDefault="00082576" w:rsidP="00B1536D">
            <w:pPr>
              <w:spacing w:after="100" w:afterAutospacing="1" w:line="276" w:lineRule="auto"/>
              <w:contextualSpacing/>
              <w:jc w:val="center"/>
              <w:rPr>
                <w:rFonts w:asciiTheme="minorHAnsi" w:hAnsiTheme="minorHAnsi" w:cstheme="minorHAnsi"/>
                <w:b/>
                <w:lang w:val="es-ES_tradnl"/>
              </w:rPr>
            </w:pPr>
            <w:r w:rsidRPr="00082576">
              <w:rPr>
                <w:rFonts w:asciiTheme="minorHAnsi" w:hAnsiTheme="minorHAnsi" w:cstheme="minorHAnsi"/>
                <w:b/>
                <w:lang w:val="es-ES_tradnl"/>
              </w:rPr>
              <w:t>Cargo</w:t>
            </w:r>
          </w:p>
        </w:tc>
      </w:tr>
      <w:tr w:rsidR="00082576" w:rsidRPr="00082576" w14:paraId="21CFE440" w14:textId="77777777" w:rsidTr="00B1536D">
        <w:trPr>
          <w:trHeight w:val="231"/>
        </w:trPr>
        <w:tc>
          <w:tcPr>
            <w:tcW w:w="4178" w:type="dxa"/>
          </w:tcPr>
          <w:p w14:paraId="33FD495A" w14:textId="77777777" w:rsidR="00082576" w:rsidRPr="00082576" w:rsidRDefault="00082576" w:rsidP="00B1536D">
            <w:pPr>
              <w:shd w:val="clear" w:color="auto" w:fill="FFFFFF"/>
              <w:spacing w:after="100" w:afterAutospacing="1" w:line="276" w:lineRule="auto"/>
              <w:contextualSpacing/>
              <w:rPr>
                <w:rFonts w:asciiTheme="minorHAnsi" w:hAnsiTheme="minorHAnsi" w:cstheme="minorHAnsi"/>
              </w:rPr>
            </w:pPr>
            <w:r w:rsidRPr="00082576">
              <w:rPr>
                <w:rFonts w:asciiTheme="minorHAnsi" w:hAnsiTheme="minorHAnsi" w:cstheme="minorHAnsi"/>
              </w:rPr>
              <w:t>José Roberto Valdés Flores</w:t>
            </w:r>
          </w:p>
        </w:tc>
        <w:tc>
          <w:tcPr>
            <w:tcW w:w="5532" w:type="dxa"/>
          </w:tcPr>
          <w:p w14:paraId="16F3CB6D" w14:textId="77777777" w:rsidR="00082576" w:rsidRPr="00082576" w:rsidRDefault="00082576" w:rsidP="00B1536D">
            <w:pPr>
              <w:spacing w:after="100" w:afterAutospacing="1" w:line="276" w:lineRule="auto"/>
              <w:contextualSpacing/>
              <w:rPr>
                <w:rFonts w:asciiTheme="minorHAnsi" w:hAnsiTheme="minorHAnsi" w:cstheme="minorHAnsi"/>
              </w:rPr>
            </w:pPr>
            <w:r w:rsidRPr="00082576">
              <w:rPr>
                <w:rFonts w:asciiTheme="minorHAnsi" w:hAnsiTheme="minorHAnsi" w:cstheme="minorHAnsi"/>
              </w:rPr>
              <w:t>Director de Conservación de Inmuebles</w:t>
            </w:r>
          </w:p>
        </w:tc>
      </w:tr>
      <w:tr w:rsidR="00082576" w:rsidRPr="00082576" w14:paraId="7749C835" w14:textId="77777777" w:rsidTr="00B1536D">
        <w:trPr>
          <w:trHeight w:val="434"/>
        </w:trPr>
        <w:tc>
          <w:tcPr>
            <w:tcW w:w="4178" w:type="dxa"/>
          </w:tcPr>
          <w:p w14:paraId="3F7421F3" w14:textId="77777777" w:rsidR="00082576" w:rsidRPr="00082576" w:rsidRDefault="00082576" w:rsidP="00B1536D">
            <w:pPr>
              <w:shd w:val="clear" w:color="auto" w:fill="FFFFFF"/>
              <w:spacing w:after="100" w:afterAutospacing="1"/>
              <w:contextualSpacing/>
              <w:rPr>
                <w:rFonts w:asciiTheme="minorHAnsi" w:hAnsiTheme="minorHAnsi" w:cstheme="minorHAnsi"/>
              </w:rPr>
            </w:pPr>
            <w:r w:rsidRPr="00082576">
              <w:rPr>
                <w:rFonts w:asciiTheme="minorHAnsi" w:hAnsiTheme="minorHAnsi" w:cstheme="minorHAnsi"/>
              </w:rPr>
              <w:t>Edmundo Antonio Amutio Villa</w:t>
            </w:r>
          </w:p>
        </w:tc>
        <w:tc>
          <w:tcPr>
            <w:tcW w:w="5532" w:type="dxa"/>
          </w:tcPr>
          <w:p w14:paraId="654731AE" w14:textId="77777777" w:rsidR="00082576" w:rsidRPr="00082576" w:rsidRDefault="00082576" w:rsidP="00B1536D">
            <w:pPr>
              <w:spacing w:after="100" w:afterAutospacing="1"/>
              <w:contextualSpacing/>
              <w:rPr>
                <w:rFonts w:asciiTheme="minorHAnsi" w:hAnsiTheme="minorHAnsi" w:cstheme="minorHAnsi"/>
              </w:rPr>
            </w:pPr>
            <w:r w:rsidRPr="00082576">
              <w:rPr>
                <w:rFonts w:asciiTheme="minorHAnsi" w:hAnsiTheme="minorHAnsi" w:cstheme="minorHAnsi"/>
              </w:rPr>
              <w:t>Coordinador General de Administración e Innovación Gubernamental</w:t>
            </w:r>
          </w:p>
        </w:tc>
      </w:tr>
    </w:tbl>
    <w:p w14:paraId="64929DF3" w14:textId="77777777" w:rsidR="00082576" w:rsidRPr="00082576" w:rsidRDefault="00082576" w:rsidP="00082576">
      <w:pPr>
        <w:shd w:val="clear" w:color="auto" w:fill="FFFFFF"/>
        <w:spacing w:after="100" w:afterAutospacing="1"/>
        <w:contextualSpacing/>
        <w:jc w:val="both"/>
        <w:rPr>
          <w:rFonts w:asciiTheme="minorHAnsi" w:hAnsiTheme="minorHAnsi" w:cstheme="minorHAnsi"/>
        </w:rPr>
      </w:pPr>
    </w:p>
    <w:p w14:paraId="67C2677D" w14:textId="77777777" w:rsidR="00082576" w:rsidRPr="00082576" w:rsidRDefault="00082576" w:rsidP="00082576">
      <w:pPr>
        <w:shd w:val="clear" w:color="auto" w:fill="FFFFFF"/>
        <w:spacing w:after="100" w:afterAutospacing="1"/>
        <w:contextualSpacing/>
        <w:jc w:val="both"/>
        <w:rPr>
          <w:rFonts w:asciiTheme="minorHAnsi" w:hAnsiTheme="minorHAnsi" w:cstheme="minorHAnsi"/>
          <w:b/>
          <w:lang w:val="es-ES_tradnl"/>
        </w:rPr>
      </w:pPr>
      <w:r w:rsidRPr="00082576">
        <w:rPr>
          <w:rFonts w:asciiTheme="minorHAnsi" w:hAnsiTheme="minorHAnsi" w:cstheme="minorHAnsi"/>
          <w:b/>
          <w:u w:val="single"/>
          <w:lang w:val="es-ES_tradnl"/>
        </w:rPr>
        <w:t>Mediante oficio de análisis técnico número 0816/2023/0992</w:t>
      </w:r>
    </w:p>
    <w:p w14:paraId="28091C0D" w14:textId="77777777" w:rsidR="00082576" w:rsidRPr="00082576" w:rsidRDefault="00082576" w:rsidP="00082576">
      <w:pPr>
        <w:shd w:val="clear" w:color="auto" w:fill="FFFFFF"/>
        <w:spacing w:after="100" w:afterAutospacing="1"/>
        <w:contextualSpacing/>
        <w:jc w:val="both"/>
        <w:rPr>
          <w:rFonts w:asciiTheme="minorHAnsi" w:hAnsiTheme="minorHAnsi" w:cstheme="minorHAnsi"/>
          <w:b/>
          <w:lang w:val="es-ES_tradnl"/>
        </w:rPr>
      </w:pPr>
    </w:p>
    <w:p w14:paraId="0085D8F2" w14:textId="77777777" w:rsidR="00082576" w:rsidRPr="00082576" w:rsidRDefault="00082576" w:rsidP="00082576">
      <w:pPr>
        <w:shd w:val="clear" w:color="auto" w:fill="FFFFFF"/>
        <w:spacing w:after="100" w:afterAutospacing="1"/>
        <w:contextualSpacing/>
        <w:jc w:val="both"/>
        <w:rPr>
          <w:rFonts w:asciiTheme="minorHAnsi" w:hAnsiTheme="minorHAnsi" w:cstheme="minorHAnsi"/>
        </w:rPr>
      </w:pPr>
      <w:r w:rsidRPr="00082576">
        <w:rPr>
          <w:rFonts w:asciiTheme="minorHAnsi" w:hAnsiTheme="minorHAnsi" w:cstheme="minorHAnsi"/>
          <w:b/>
          <w:lang w:val="es-ES_tradnl"/>
        </w:rPr>
        <w:t>Nota:</w:t>
      </w:r>
      <w:r w:rsidRPr="00082576">
        <w:rPr>
          <w:rFonts w:asciiTheme="minorHAnsi" w:hAnsiTheme="minorHAnsi" w:cstheme="minorHAnsi"/>
        </w:rPr>
        <w:t xml:space="preserve"> Se adjudica al único licitante solvente que cumplió con los requerimientos técnicos, económicos, así como la presentación de los puntos adicionales solicitados en las bases de licitación.</w:t>
      </w:r>
    </w:p>
    <w:p w14:paraId="29E07490" w14:textId="77777777" w:rsidR="00082576" w:rsidRPr="00082576" w:rsidRDefault="00082576" w:rsidP="00082576">
      <w:pPr>
        <w:shd w:val="clear" w:color="auto" w:fill="FFFFFF"/>
        <w:spacing w:after="100" w:afterAutospacing="1"/>
        <w:contextualSpacing/>
        <w:jc w:val="both"/>
        <w:rPr>
          <w:rFonts w:asciiTheme="minorHAnsi" w:hAnsiTheme="minorHAnsi" w:cstheme="minorHAnsi"/>
        </w:rPr>
      </w:pPr>
    </w:p>
    <w:p w14:paraId="22E47814" w14:textId="77777777" w:rsidR="00082576" w:rsidRPr="00082576" w:rsidRDefault="00082576" w:rsidP="00082576">
      <w:pPr>
        <w:shd w:val="clear" w:color="auto" w:fill="FFFFFF"/>
        <w:spacing w:after="100" w:afterAutospacing="1"/>
        <w:contextualSpacing/>
        <w:jc w:val="both"/>
        <w:rPr>
          <w:rFonts w:asciiTheme="minorHAnsi" w:hAnsiTheme="minorHAnsi" w:cstheme="minorHAnsi"/>
        </w:rPr>
      </w:pPr>
      <w:r w:rsidRPr="00082576">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31DF6C59" w14:textId="77777777" w:rsidR="00082576" w:rsidRPr="00082576" w:rsidRDefault="00082576" w:rsidP="00082576">
      <w:pPr>
        <w:shd w:val="clear" w:color="auto" w:fill="FFFFFF"/>
        <w:spacing w:after="100" w:afterAutospacing="1"/>
        <w:contextualSpacing/>
        <w:jc w:val="both"/>
        <w:rPr>
          <w:rFonts w:asciiTheme="minorHAnsi" w:hAnsiTheme="minorHAnsi" w:cstheme="minorHAnsi"/>
          <w:b/>
        </w:rPr>
      </w:pPr>
    </w:p>
    <w:p w14:paraId="634C62B1" w14:textId="77777777" w:rsidR="00082576" w:rsidRPr="00082576" w:rsidRDefault="00082576" w:rsidP="00082576">
      <w:pPr>
        <w:shd w:val="clear" w:color="auto" w:fill="FFFFFF"/>
        <w:spacing w:after="100" w:afterAutospacing="1"/>
        <w:contextualSpacing/>
        <w:jc w:val="both"/>
        <w:rPr>
          <w:rFonts w:asciiTheme="minorHAnsi" w:hAnsiTheme="minorHAnsi" w:cstheme="minorHAnsi"/>
        </w:rPr>
      </w:pPr>
      <w:r w:rsidRPr="00082576">
        <w:rPr>
          <w:rFonts w:asciiTheme="minorHAnsi" w:hAnsiTheme="minorHAnsi" w:cstheme="minorHAnsi"/>
          <w:b/>
        </w:rPr>
        <w:lastRenderedPageBreak/>
        <w:t>CARLOS ALBERTO PRADO VARGAS, POR UN MONTO TOTAL MÍNIMO DE $1’200,000.00 Y UN MONTO TOTAL MÁXIMO DE $3’000,000.00</w:t>
      </w:r>
    </w:p>
    <w:p w14:paraId="04730605" w14:textId="77777777" w:rsidR="00082576" w:rsidRPr="00082576" w:rsidRDefault="00082576" w:rsidP="00082576">
      <w:pPr>
        <w:shd w:val="clear" w:color="auto" w:fill="FFFFFF"/>
        <w:spacing w:after="100" w:afterAutospacing="1"/>
        <w:contextualSpacing/>
        <w:jc w:val="both"/>
        <w:rPr>
          <w:rFonts w:asciiTheme="minorHAnsi" w:hAnsiTheme="minorHAnsi" w:cstheme="minorHAnsi"/>
          <w:b/>
        </w:rPr>
      </w:pPr>
    </w:p>
    <w:p w14:paraId="4BBAA437" w14:textId="77777777" w:rsidR="00082576" w:rsidRPr="00082576" w:rsidRDefault="00082576" w:rsidP="00082576">
      <w:pPr>
        <w:shd w:val="clear" w:color="auto" w:fill="FFFFFF"/>
        <w:spacing w:after="100" w:afterAutospacing="1"/>
        <w:contextualSpacing/>
        <w:jc w:val="both"/>
        <w:rPr>
          <w:rFonts w:asciiTheme="minorHAnsi" w:hAnsiTheme="minorHAnsi" w:cstheme="minorHAnsi"/>
        </w:rPr>
      </w:pPr>
      <w:r w:rsidRPr="00082576">
        <w:rPr>
          <w:rFonts w:asciiTheme="minorHAnsi" w:hAnsiTheme="minorHAnsi" w:cstheme="minorHAnsi"/>
          <w:noProof/>
          <w:lang w:eastAsia="es-MX"/>
        </w:rPr>
        <w:drawing>
          <wp:inline distT="0" distB="0" distL="0" distR="0" wp14:anchorId="067CA57F" wp14:editId="49B85C6B">
            <wp:extent cx="6126401" cy="2398815"/>
            <wp:effectExtent l="0" t="0" r="8255" b="1905"/>
            <wp:docPr id="6" name="Imagen 3">
              <a:extLst xmlns:a="http://schemas.openxmlformats.org/drawingml/2006/main">
                <a:ext uri="{FF2B5EF4-FFF2-40B4-BE49-F238E27FC236}">
                  <a16:creationId xmlns:a16="http://schemas.microsoft.com/office/drawing/2014/main" id="{EBF84B65-6DB3-4A6B-82A4-D409848E12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BF84B65-6DB3-4A6B-82A4-D409848E126F}"/>
                        </a:ext>
                      </a:extLst>
                    </pic:cNvPr>
                    <pic:cNvPicPr>
                      <a:picLocks noChangeAspect="1"/>
                    </pic:cNvPicPr>
                  </pic:nvPicPr>
                  <pic:blipFill>
                    <a:blip r:embed="rId11"/>
                    <a:stretch>
                      <a:fillRect/>
                    </a:stretch>
                  </pic:blipFill>
                  <pic:spPr>
                    <a:xfrm>
                      <a:off x="0" y="0"/>
                      <a:ext cx="6165626" cy="2414174"/>
                    </a:xfrm>
                    <a:prstGeom prst="rect">
                      <a:avLst/>
                    </a:prstGeom>
                  </pic:spPr>
                </pic:pic>
              </a:graphicData>
            </a:graphic>
          </wp:inline>
        </w:drawing>
      </w:r>
    </w:p>
    <w:p w14:paraId="2FCFED40" w14:textId="77777777" w:rsidR="00082576" w:rsidRPr="00082576" w:rsidRDefault="00082576" w:rsidP="00082576">
      <w:pPr>
        <w:shd w:val="clear" w:color="auto" w:fill="FFFFFF"/>
        <w:spacing w:after="100" w:afterAutospacing="1"/>
        <w:contextualSpacing/>
        <w:jc w:val="both"/>
        <w:rPr>
          <w:rFonts w:asciiTheme="minorHAnsi" w:hAnsiTheme="minorHAnsi" w:cstheme="minorHAnsi"/>
          <w:b/>
        </w:rPr>
      </w:pPr>
    </w:p>
    <w:p w14:paraId="2F20B17F" w14:textId="77777777" w:rsidR="00082576" w:rsidRPr="00082576" w:rsidRDefault="00082576" w:rsidP="00082576">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082576">
        <w:rPr>
          <w:rFonts w:asciiTheme="minorHAnsi" w:hAnsiTheme="minorHAnsi" w:cstheme="minorHAnsi"/>
          <w:color w:val="000000"/>
          <w:lang w:eastAsia="es-MX"/>
        </w:rPr>
        <w:t>La convocante tendrá 10 días hábiles para emitir la orden de compra / pedido posterior a la emisión del fallo.</w:t>
      </w:r>
    </w:p>
    <w:p w14:paraId="144631FA" w14:textId="77777777" w:rsidR="00082576" w:rsidRPr="00082576" w:rsidRDefault="00082576" w:rsidP="00082576">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3F7F951" w14:textId="77777777" w:rsidR="00082576" w:rsidRDefault="00082576" w:rsidP="00082576">
      <w:pPr>
        <w:shd w:val="clear" w:color="auto" w:fill="FFFFFF"/>
        <w:spacing w:line="253" w:lineRule="atLeast"/>
        <w:jc w:val="both"/>
        <w:rPr>
          <w:rFonts w:asciiTheme="minorHAnsi" w:hAnsiTheme="minorHAnsi" w:cstheme="minorHAnsi"/>
          <w:color w:val="000000"/>
          <w:lang w:eastAsia="es-MX"/>
        </w:rPr>
      </w:pPr>
      <w:r w:rsidRPr="00082576">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6CD7EEC" w14:textId="77777777" w:rsidR="00082576" w:rsidRPr="00082576" w:rsidRDefault="00082576" w:rsidP="00082576">
      <w:pPr>
        <w:shd w:val="clear" w:color="auto" w:fill="FFFFFF"/>
        <w:spacing w:line="253" w:lineRule="atLeast"/>
        <w:jc w:val="both"/>
        <w:rPr>
          <w:rFonts w:asciiTheme="minorHAnsi" w:hAnsiTheme="minorHAnsi" w:cstheme="minorHAnsi"/>
          <w:color w:val="000000"/>
          <w:lang w:eastAsia="es-MX"/>
        </w:rPr>
      </w:pPr>
    </w:p>
    <w:p w14:paraId="3B248CCA" w14:textId="77777777" w:rsidR="00082576" w:rsidRDefault="00082576" w:rsidP="00082576">
      <w:pPr>
        <w:shd w:val="clear" w:color="auto" w:fill="FFFFFF"/>
        <w:spacing w:line="253" w:lineRule="atLeast"/>
        <w:jc w:val="both"/>
        <w:rPr>
          <w:rFonts w:asciiTheme="minorHAnsi" w:hAnsiTheme="minorHAnsi" w:cstheme="minorHAnsi"/>
          <w:color w:val="000000"/>
          <w:lang w:eastAsia="es-MX"/>
        </w:rPr>
      </w:pPr>
      <w:r w:rsidRPr="00082576">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248B194D" w14:textId="77777777" w:rsidR="00082576" w:rsidRPr="00082576" w:rsidRDefault="00082576" w:rsidP="00082576">
      <w:pPr>
        <w:shd w:val="clear" w:color="auto" w:fill="FFFFFF"/>
        <w:spacing w:line="253" w:lineRule="atLeast"/>
        <w:jc w:val="both"/>
        <w:rPr>
          <w:rFonts w:asciiTheme="minorHAnsi" w:hAnsiTheme="minorHAnsi" w:cstheme="minorHAnsi"/>
          <w:color w:val="000000"/>
          <w:lang w:eastAsia="es-MX"/>
        </w:rPr>
      </w:pPr>
    </w:p>
    <w:p w14:paraId="0439FE99" w14:textId="77777777" w:rsidR="00082576" w:rsidRPr="00082576" w:rsidRDefault="00082576" w:rsidP="00082576">
      <w:pPr>
        <w:shd w:val="clear" w:color="auto" w:fill="FFFFFF"/>
        <w:spacing w:line="276" w:lineRule="atLeast"/>
        <w:jc w:val="both"/>
        <w:rPr>
          <w:rFonts w:asciiTheme="minorHAnsi" w:hAnsiTheme="minorHAnsi" w:cstheme="minorHAnsi"/>
          <w:color w:val="000000"/>
          <w:lang w:eastAsia="es-MX"/>
        </w:rPr>
      </w:pPr>
      <w:r w:rsidRPr="00082576">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3FE8E58F" w14:textId="77777777" w:rsidR="00082576" w:rsidRPr="00082576" w:rsidRDefault="00082576" w:rsidP="00082576">
      <w:pPr>
        <w:shd w:val="clear" w:color="auto" w:fill="FFFFFF"/>
        <w:spacing w:line="276" w:lineRule="atLeast"/>
        <w:jc w:val="both"/>
        <w:rPr>
          <w:rFonts w:asciiTheme="minorHAnsi" w:hAnsiTheme="minorHAnsi" w:cstheme="minorHAnsi"/>
          <w:color w:val="000000"/>
          <w:lang w:eastAsia="es-MX"/>
        </w:rPr>
      </w:pPr>
    </w:p>
    <w:p w14:paraId="64BB7EB5" w14:textId="77777777" w:rsidR="00082576" w:rsidRPr="00082576" w:rsidRDefault="00082576" w:rsidP="00082576">
      <w:pPr>
        <w:shd w:val="clear" w:color="auto" w:fill="FFFFFF"/>
        <w:spacing w:line="276" w:lineRule="atLeast"/>
        <w:jc w:val="both"/>
        <w:rPr>
          <w:rFonts w:asciiTheme="minorHAnsi" w:hAnsiTheme="minorHAnsi" w:cstheme="minorHAnsi"/>
          <w:color w:val="000000"/>
          <w:lang w:eastAsia="es-MX"/>
        </w:rPr>
      </w:pPr>
      <w:r w:rsidRPr="00082576">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07F8C4D7" w14:textId="77777777" w:rsidR="00082576" w:rsidRPr="00082576" w:rsidRDefault="00082576" w:rsidP="00082576">
      <w:pPr>
        <w:shd w:val="clear" w:color="auto" w:fill="FFFFFF"/>
        <w:spacing w:line="276" w:lineRule="atLeast"/>
        <w:jc w:val="both"/>
        <w:rPr>
          <w:rFonts w:asciiTheme="minorHAnsi" w:hAnsiTheme="minorHAnsi" w:cstheme="minorHAnsi"/>
          <w:color w:val="000000"/>
          <w:lang w:eastAsia="es-MX"/>
        </w:rPr>
      </w:pPr>
    </w:p>
    <w:p w14:paraId="2ABB519C" w14:textId="6DA432D6" w:rsidR="00EC0AAE" w:rsidRPr="00082576" w:rsidRDefault="00082576" w:rsidP="00082576">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082576">
        <w:rPr>
          <w:rFonts w:asciiTheme="minorHAnsi" w:hAnsiTheme="minorHAnsi" w:cstheme="minorHAns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14:paraId="63BA191A" w14:textId="77777777" w:rsidR="00082576" w:rsidRDefault="00082576" w:rsidP="00082576">
      <w:pPr>
        <w:shd w:val="clear" w:color="auto" w:fill="FFFFFF"/>
        <w:spacing w:after="100" w:afterAutospacing="1"/>
        <w:contextualSpacing/>
        <w:jc w:val="both"/>
        <w:rPr>
          <w:rFonts w:asciiTheme="minorHAnsi" w:hAnsiTheme="minorHAnsi" w:cstheme="minorHAnsi"/>
        </w:rPr>
      </w:pPr>
    </w:p>
    <w:p w14:paraId="3A2ABF3D" w14:textId="77777777" w:rsidR="00082576" w:rsidRPr="00DF5F81" w:rsidRDefault="000E563F" w:rsidP="00082576">
      <w:pPr>
        <w:shd w:val="clear" w:color="auto" w:fill="FFFFFF"/>
        <w:spacing w:after="100" w:afterAutospacing="1"/>
        <w:contextualSpacing/>
        <w:jc w:val="both"/>
        <w:rPr>
          <w:rFonts w:cstheme="minorHAnsi"/>
          <w:lang w:val="es-ES_tradnl"/>
        </w:rPr>
      </w:pPr>
      <w:r w:rsidRPr="000E563F">
        <w:rPr>
          <w:rFonts w:asciiTheme="minorHAnsi" w:hAnsiTheme="minorHAnsi" w:cstheme="minorHAnsi"/>
        </w:rPr>
        <w:t xml:space="preserve">Edmundo Antonio Amutio Villa, representante suplente del Presidente del Comité de Adquisiciones, </w:t>
      </w:r>
      <w:r w:rsidRPr="00082576">
        <w:rPr>
          <w:rFonts w:asciiTheme="minorHAnsi" w:hAnsiTheme="minorHAnsi" w:cstheme="minorHAnsi"/>
        </w:rPr>
        <w:t xml:space="preserve">comenta de </w:t>
      </w:r>
      <w:r w:rsidR="00082576" w:rsidRPr="00082576">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082576" w:rsidRPr="00082576">
        <w:rPr>
          <w:rFonts w:asciiTheme="minorHAnsi" w:hAnsiTheme="minorHAnsi" w:cstheme="minorHAnsi"/>
        </w:rPr>
        <w:t xml:space="preserve">del proveedor, </w:t>
      </w:r>
      <w:r w:rsidR="00082576" w:rsidRPr="00082576">
        <w:rPr>
          <w:rFonts w:asciiTheme="minorHAnsi" w:hAnsiTheme="minorHAnsi" w:cstheme="minorHAnsi"/>
          <w:b/>
        </w:rPr>
        <w:t>CARLOS ALBERTO PRADO VARGAS,</w:t>
      </w:r>
      <w:r w:rsidR="00082576" w:rsidRPr="00082576">
        <w:rPr>
          <w:rFonts w:asciiTheme="minorHAnsi" w:hAnsiTheme="minorHAnsi" w:cstheme="minorHAnsi"/>
        </w:rPr>
        <w:t xml:space="preserve"> </w:t>
      </w:r>
      <w:r w:rsidR="00082576" w:rsidRPr="00082576">
        <w:rPr>
          <w:rFonts w:asciiTheme="minorHAnsi" w:hAnsiTheme="minorHAnsi" w:cstheme="minorHAnsi"/>
          <w:lang w:val="es-ES_tradnl"/>
        </w:rPr>
        <w:t>los que estén por la afirmativa, sírvanse manifestarlo levantando su mano.</w:t>
      </w:r>
    </w:p>
    <w:p w14:paraId="0385DC1E" w14:textId="4B73F27F" w:rsidR="000E563F" w:rsidRPr="000E563F" w:rsidRDefault="000E563F" w:rsidP="00082576">
      <w:pPr>
        <w:shd w:val="clear" w:color="auto" w:fill="FFFFFF"/>
        <w:spacing w:after="100" w:afterAutospacing="1"/>
        <w:contextualSpacing/>
        <w:jc w:val="both"/>
        <w:rPr>
          <w:rFonts w:asciiTheme="minorHAnsi" w:hAnsiTheme="minorHAnsi" w:cstheme="minorHAnsi"/>
          <w:lang w:val="es-ES_tradnl"/>
        </w:rPr>
      </w:pPr>
      <w:r w:rsidRPr="000E563F">
        <w:rPr>
          <w:rFonts w:asciiTheme="minorHAnsi" w:hAnsiTheme="minorHAnsi" w:cstheme="minorHAnsi"/>
          <w:lang w:val="es-ES_tradnl"/>
        </w:rPr>
        <w:tab/>
      </w:r>
    </w:p>
    <w:p w14:paraId="415A2F9C" w14:textId="77777777" w:rsidR="000E563F" w:rsidRDefault="000E563F" w:rsidP="000E563F">
      <w:pPr>
        <w:shd w:val="clear" w:color="auto" w:fill="FFFFFF"/>
        <w:spacing w:after="100" w:afterAutospacing="1"/>
        <w:ind w:left="360"/>
        <w:contextualSpacing/>
        <w:rPr>
          <w:rFonts w:asciiTheme="minorHAnsi" w:hAnsiTheme="minorHAnsi" w:cstheme="minorHAnsi"/>
          <w:b/>
          <w:i/>
        </w:rPr>
      </w:pPr>
      <w:r w:rsidRPr="000E563F">
        <w:rPr>
          <w:rFonts w:asciiTheme="minorHAnsi" w:hAnsiTheme="minorHAnsi" w:cstheme="minorHAnsi"/>
          <w:b/>
          <w:i/>
        </w:rPr>
        <w:t>Aprobado por Unanimidad de votos por parte de los integrantes del Comité presentes</w:t>
      </w:r>
    </w:p>
    <w:p w14:paraId="6994F64A" w14:textId="77777777" w:rsidR="000E563F" w:rsidRDefault="000E563F" w:rsidP="000E563F">
      <w:pPr>
        <w:shd w:val="clear" w:color="auto" w:fill="FFFFFF"/>
        <w:spacing w:after="100" w:afterAutospacing="1"/>
        <w:ind w:left="360"/>
        <w:contextualSpacing/>
        <w:rPr>
          <w:rFonts w:asciiTheme="minorHAnsi" w:hAnsiTheme="minorHAnsi" w:cstheme="minorHAnsi"/>
          <w:b/>
          <w:i/>
        </w:rPr>
      </w:pPr>
    </w:p>
    <w:tbl>
      <w:tblPr>
        <w:tblpPr w:leftFromText="141" w:rightFromText="141" w:vertAnchor="page" w:horzAnchor="margin" w:tblpY="7388"/>
        <w:tblW w:w="10201" w:type="dxa"/>
        <w:tblLayout w:type="fixed"/>
        <w:tblCellMar>
          <w:left w:w="70" w:type="dxa"/>
          <w:right w:w="70" w:type="dxa"/>
        </w:tblCellMar>
        <w:tblLook w:val="04A0" w:firstRow="1" w:lastRow="0" w:firstColumn="1" w:lastColumn="0" w:noHBand="0" w:noVBand="1"/>
      </w:tblPr>
      <w:tblGrid>
        <w:gridCol w:w="2983"/>
        <w:gridCol w:w="7218"/>
      </w:tblGrid>
      <w:tr w:rsidR="00CD7A4D" w:rsidRPr="00F53490" w14:paraId="1F620D5B" w14:textId="77777777" w:rsidTr="00CD7A4D">
        <w:trPr>
          <w:trHeight w:val="416"/>
        </w:trPr>
        <w:tc>
          <w:tcPr>
            <w:tcW w:w="2983" w:type="dxa"/>
            <w:tcBorders>
              <w:top w:val="single" w:sz="4" w:space="0" w:color="auto"/>
              <w:left w:val="single" w:sz="4" w:space="0" w:color="auto"/>
              <w:bottom w:val="nil"/>
              <w:right w:val="single" w:sz="4" w:space="0" w:color="auto"/>
            </w:tcBorders>
            <w:shd w:val="clear" w:color="000000" w:fill="D9D9D9"/>
            <w:noWrap/>
            <w:vAlign w:val="center"/>
            <w:hideMark/>
          </w:tcPr>
          <w:p w14:paraId="410A1E96" w14:textId="77777777" w:rsidR="00CD7A4D" w:rsidRPr="00463960" w:rsidRDefault="00CD7A4D" w:rsidP="00CD7A4D">
            <w:pPr>
              <w:rPr>
                <w:rFonts w:ascii="Calibri" w:hAnsi="Calibri" w:cs="Calibri"/>
                <w:b/>
                <w:bCs/>
                <w:color w:val="000000"/>
                <w:sz w:val="18"/>
                <w:szCs w:val="18"/>
                <w:lang w:eastAsia="es-MX"/>
              </w:rPr>
            </w:pPr>
            <w:r w:rsidRPr="00463960">
              <w:rPr>
                <w:rFonts w:ascii="Calibri" w:hAnsi="Calibri" w:cs="Calibri"/>
                <w:b/>
                <w:bCs/>
                <w:color w:val="000000"/>
                <w:sz w:val="18"/>
                <w:szCs w:val="18"/>
                <w:lang w:eastAsia="es-MX"/>
              </w:rPr>
              <w:t>NÚMERO: A1 Fracción</w:t>
            </w:r>
            <w:r w:rsidRPr="00463960">
              <w:rPr>
                <w:rFonts w:ascii="Calibri" w:hAnsi="Calibri" w:cs="Calibri"/>
                <w:bCs/>
                <w:color w:val="000000"/>
                <w:sz w:val="20"/>
                <w:szCs w:val="18"/>
                <w:lang w:eastAsia="es-MX"/>
              </w:rPr>
              <w:t xml:space="preserve"> I</w:t>
            </w:r>
          </w:p>
        </w:tc>
        <w:tc>
          <w:tcPr>
            <w:tcW w:w="7218" w:type="dxa"/>
            <w:tcBorders>
              <w:top w:val="single" w:sz="4" w:space="0" w:color="auto"/>
              <w:left w:val="nil"/>
              <w:bottom w:val="single" w:sz="4" w:space="0" w:color="auto"/>
              <w:right w:val="single" w:sz="4" w:space="0" w:color="auto"/>
            </w:tcBorders>
            <w:shd w:val="clear" w:color="000000" w:fill="D9D9D9"/>
            <w:noWrap/>
            <w:vAlign w:val="center"/>
            <w:hideMark/>
          </w:tcPr>
          <w:p w14:paraId="3C4432EA" w14:textId="77777777" w:rsidR="00CD7A4D" w:rsidRPr="00F53490" w:rsidRDefault="00CD7A4D" w:rsidP="00CD7A4D">
            <w:pPr>
              <w:jc w:val="center"/>
              <w:rPr>
                <w:rFonts w:ascii="Calibri" w:hAnsi="Calibri" w:cs="Calibri"/>
                <w:b/>
                <w:bCs/>
                <w:color w:val="000000"/>
                <w:sz w:val="17"/>
                <w:szCs w:val="17"/>
                <w:lang w:eastAsia="es-MX"/>
              </w:rPr>
            </w:pPr>
            <w:r w:rsidRPr="009E03E0">
              <w:rPr>
                <w:rFonts w:ascii="Calibri" w:hAnsi="Calibri" w:cs="Calibri"/>
                <w:b/>
                <w:bCs/>
                <w:color w:val="000000"/>
                <w:sz w:val="18"/>
                <w:szCs w:val="17"/>
                <w:lang w:eastAsia="es-MX"/>
              </w:rPr>
              <w:t>MOTIVO</w:t>
            </w:r>
            <w:r w:rsidRPr="00F53490">
              <w:rPr>
                <w:rFonts w:ascii="Calibri" w:hAnsi="Calibri" w:cs="Calibri"/>
                <w:b/>
                <w:bCs/>
                <w:color w:val="000000"/>
                <w:sz w:val="17"/>
                <w:szCs w:val="17"/>
                <w:lang w:eastAsia="es-MX"/>
              </w:rPr>
              <w:t xml:space="preserve"> </w:t>
            </w:r>
          </w:p>
        </w:tc>
      </w:tr>
      <w:tr w:rsidR="00CD7A4D" w:rsidRPr="00F53490" w14:paraId="6F047B41" w14:textId="77777777" w:rsidTr="00CD7A4D">
        <w:trPr>
          <w:trHeight w:val="695"/>
        </w:trPr>
        <w:tc>
          <w:tcPr>
            <w:tcW w:w="2983" w:type="dxa"/>
            <w:tcBorders>
              <w:top w:val="single" w:sz="4" w:space="0" w:color="auto"/>
              <w:left w:val="single" w:sz="4" w:space="0" w:color="auto"/>
              <w:bottom w:val="nil"/>
              <w:right w:val="nil"/>
            </w:tcBorders>
            <w:shd w:val="clear" w:color="000000" w:fill="D9D9D9"/>
            <w:vAlign w:val="center"/>
            <w:hideMark/>
          </w:tcPr>
          <w:p w14:paraId="0FA72771" w14:textId="77777777" w:rsidR="00CD7A4D" w:rsidRPr="00463960" w:rsidRDefault="00CD7A4D" w:rsidP="00CD7A4D">
            <w:pPr>
              <w:spacing w:line="276" w:lineRule="auto"/>
              <w:rPr>
                <w:rFonts w:ascii="Calibri" w:hAnsi="Calibri" w:cs="Calibri"/>
                <w:b/>
                <w:bCs/>
                <w:color w:val="000000"/>
                <w:sz w:val="18"/>
                <w:szCs w:val="20"/>
                <w:lang w:eastAsia="es-MX"/>
              </w:rPr>
            </w:pPr>
            <w:r w:rsidRPr="00463960">
              <w:rPr>
                <w:rFonts w:ascii="Calibri" w:hAnsi="Calibri" w:cs="Calibri"/>
                <w:b/>
                <w:bCs/>
                <w:color w:val="000000"/>
                <w:sz w:val="18"/>
                <w:szCs w:val="20"/>
                <w:lang w:eastAsia="es-MX"/>
              </w:rPr>
              <w:t>No. DE OFICIO DE LA DEPENDENCIA:</w:t>
            </w:r>
          </w:p>
          <w:p w14:paraId="1AA0C330" w14:textId="77777777" w:rsidR="00CD7A4D" w:rsidRPr="00B062ED" w:rsidRDefault="00CD7A4D" w:rsidP="00CD7A4D">
            <w:pPr>
              <w:rPr>
                <w:rFonts w:ascii="Calibri" w:hAnsi="Calibri" w:cs="Calibri"/>
                <w:bCs/>
                <w:color w:val="000000"/>
                <w:lang w:eastAsia="es-MX"/>
              </w:rPr>
            </w:pPr>
            <w:r w:rsidRPr="00463960">
              <w:rPr>
                <w:rFonts w:ascii="Calibri" w:hAnsi="Calibri" w:cs="Calibri"/>
                <w:bCs/>
                <w:color w:val="000000"/>
                <w:sz w:val="20"/>
                <w:lang w:eastAsia="es-MX"/>
              </w:rPr>
              <w:t>1470/2023/273</w:t>
            </w:r>
          </w:p>
        </w:tc>
        <w:tc>
          <w:tcPr>
            <w:tcW w:w="7218"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46CD790" w14:textId="77777777" w:rsidR="00CD7A4D" w:rsidRPr="0073150B" w:rsidRDefault="00CD7A4D" w:rsidP="00CD7A4D">
            <w:pPr>
              <w:jc w:val="both"/>
              <w:rPr>
                <w:rFonts w:ascii="Calibri" w:hAnsi="Calibri" w:cs="Calibri"/>
                <w:color w:val="000000"/>
                <w:lang w:eastAsia="es-MX"/>
              </w:rPr>
            </w:pPr>
            <w:r w:rsidRPr="0073150B">
              <w:rPr>
                <w:rFonts w:ascii="Calibri" w:hAnsi="Calibri" w:cs="Calibri"/>
                <w:color w:val="000000"/>
                <w:lang w:eastAsia="es-MX"/>
              </w:rPr>
              <w:t xml:space="preserve">Servicios profesionales referentes a la consultoría fiscal, por el periodo de septiembre 2023 a diciembre 2023, derivado de la obligación del municipio de dar cumplimiento  a las disposiciones fiscales en la emisión y obtención de Comprobantes Fiscales Digitales por Internet, declaraciones informativas, operaciones con residentes en el extranjero, atención a oficios de compulsa y requerimientos formulados por el Servicio de Administración Tributaria (SAT), así como recibir recomendaciones en el manejo adecuado de la normatividad y regulaciones fiscales. </w:t>
            </w:r>
          </w:p>
          <w:p w14:paraId="7E9681F4" w14:textId="5C0465FD" w:rsidR="00CD7A4D" w:rsidRPr="00D144A5" w:rsidRDefault="00CD7A4D" w:rsidP="00CD7A4D">
            <w:pPr>
              <w:jc w:val="both"/>
              <w:rPr>
                <w:rFonts w:ascii="Calibri" w:hAnsi="Calibri" w:cs="Calibri"/>
                <w:color w:val="000000"/>
                <w:lang w:eastAsia="es-MX"/>
              </w:rPr>
            </w:pPr>
            <w:r w:rsidRPr="0073150B">
              <w:rPr>
                <w:rFonts w:ascii="Calibri" w:hAnsi="Calibri" w:cs="Calibri"/>
                <w:color w:val="000000"/>
                <w:lang w:eastAsia="es-MX"/>
              </w:rPr>
              <w:t xml:space="preserve">Cabe mencionar que después de realizar estudio de mercado, se concluyó que el proveedor en mención cuenta con la capacidad técnica y humana necesaria para prestar el servicio, así como brindar el precio </w:t>
            </w:r>
            <w:r w:rsidR="000A7418" w:rsidRPr="0073150B">
              <w:rPr>
                <w:rFonts w:ascii="Calibri" w:hAnsi="Calibri" w:cs="Calibri"/>
                <w:color w:val="000000"/>
                <w:lang w:eastAsia="es-MX"/>
              </w:rPr>
              <w:t>más</w:t>
            </w:r>
            <w:r w:rsidRPr="0073150B">
              <w:rPr>
                <w:rFonts w:ascii="Calibri" w:hAnsi="Calibri" w:cs="Calibri"/>
                <w:color w:val="000000"/>
                <w:lang w:eastAsia="es-MX"/>
              </w:rPr>
              <w:t xml:space="preserve"> bajo y una mayor experiencia por el número de entes públicos con los que ha trabajado, evitando con esto la curva de aprendizaje de aquellos que no lo han hecho en el sector gobierno. </w:t>
            </w:r>
          </w:p>
        </w:tc>
      </w:tr>
      <w:tr w:rsidR="00CD7A4D" w:rsidRPr="00F53490" w14:paraId="4B07E8C4" w14:textId="77777777" w:rsidTr="00CD7A4D">
        <w:trPr>
          <w:trHeight w:val="409"/>
        </w:trPr>
        <w:tc>
          <w:tcPr>
            <w:tcW w:w="2983" w:type="dxa"/>
            <w:tcBorders>
              <w:top w:val="single" w:sz="4" w:space="0" w:color="auto"/>
              <w:left w:val="single" w:sz="4" w:space="0" w:color="auto"/>
              <w:bottom w:val="nil"/>
              <w:right w:val="nil"/>
            </w:tcBorders>
            <w:shd w:val="clear" w:color="000000" w:fill="D9D9D9"/>
            <w:vAlign w:val="center"/>
            <w:hideMark/>
          </w:tcPr>
          <w:p w14:paraId="19F95225" w14:textId="77777777" w:rsidR="00CD7A4D" w:rsidRPr="006D66E1" w:rsidRDefault="00CD7A4D" w:rsidP="00CD7A4D">
            <w:pPr>
              <w:rPr>
                <w:rFonts w:ascii="Calibri" w:hAnsi="Calibri" w:cs="Calibri"/>
                <w:b/>
                <w:bCs/>
                <w:color w:val="000000"/>
                <w:sz w:val="20"/>
                <w:szCs w:val="20"/>
                <w:lang w:eastAsia="es-MX"/>
              </w:rPr>
            </w:pPr>
            <w:r w:rsidRPr="00463960">
              <w:rPr>
                <w:rFonts w:ascii="Calibri" w:hAnsi="Calibri" w:cs="Calibri"/>
                <w:b/>
                <w:bCs/>
                <w:color w:val="000000"/>
                <w:sz w:val="18"/>
                <w:szCs w:val="20"/>
                <w:lang w:eastAsia="es-MX"/>
              </w:rPr>
              <w:t>REQUISICIÓN:</w:t>
            </w:r>
            <w:r w:rsidRPr="006D66E1">
              <w:rPr>
                <w:rFonts w:ascii="Calibri" w:hAnsi="Calibri" w:cs="Calibri"/>
                <w:b/>
                <w:bCs/>
                <w:color w:val="000000"/>
                <w:sz w:val="20"/>
                <w:szCs w:val="20"/>
                <w:lang w:eastAsia="es-MX"/>
              </w:rPr>
              <w:t xml:space="preserve"> </w:t>
            </w:r>
            <w:r w:rsidRPr="00463960">
              <w:rPr>
                <w:rFonts w:ascii="Calibri" w:hAnsi="Calibri" w:cs="Calibri"/>
                <w:bCs/>
                <w:color w:val="000000"/>
                <w:sz w:val="20"/>
                <w:lang w:eastAsia="es-MX"/>
              </w:rPr>
              <w:t>202301211</w:t>
            </w:r>
          </w:p>
        </w:tc>
        <w:tc>
          <w:tcPr>
            <w:tcW w:w="7218" w:type="dxa"/>
            <w:vMerge/>
            <w:tcBorders>
              <w:top w:val="single" w:sz="4" w:space="0" w:color="auto"/>
              <w:left w:val="single" w:sz="4" w:space="0" w:color="auto"/>
              <w:bottom w:val="single" w:sz="4" w:space="0" w:color="auto"/>
              <w:right w:val="single" w:sz="4" w:space="0" w:color="auto"/>
            </w:tcBorders>
            <w:vAlign w:val="center"/>
            <w:hideMark/>
          </w:tcPr>
          <w:p w14:paraId="0CD10DB7" w14:textId="77777777" w:rsidR="00CD7A4D" w:rsidRPr="00F53490" w:rsidRDefault="00CD7A4D" w:rsidP="00CD7A4D">
            <w:pPr>
              <w:rPr>
                <w:rFonts w:ascii="Calibri" w:hAnsi="Calibri" w:cs="Calibri"/>
                <w:color w:val="000000"/>
                <w:sz w:val="17"/>
                <w:szCs w:val="17"/>
                <w:lang w:eastAsia="es-MX"/>
              </w:rPr>
            </w:pPr>
          </w:p>
        </w:tc>
      </w:tr>
      <w:tr w:rsidR="00CD7A4D" w:rsidRPr="00F53490" w14:paraId="11B88494" w14:textId="77777777" w:rsidTr="00CD7A4D">
        <w:trPr>
          <w:trHeight w:val="992"/>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09798564" w14:textId="77777777" w:rsidR="00CD7A4D" w:rsidRPr="00463960" w:rsidRDefault="00CD7A4D" w:rsidP="00CD7A4D">
            <w:pPr>
              <w:spacing w:line="276" w:lineRule="auto"/>
              <w:rPr>
                <w:rFonts w:ascii="Calibri" w:hAnsi="Calibri" w:cs="Calibri"/>
                <w:b/>
                <w:bCs/>
                <w:color w:val="000000"/>
                <w:sz w:val="18"/>
                <w:szCs w:val="20"/>
                <w:lang w:eastAsia="es-MX"/>
              </w:rPr>
            </w:pPr>
            <w:r w:rsidRPr="00463960">
              <w:rPr>
                <w:rFonts w:ascii="Calibri" w:hAnsi="Calibri" w:cs="Calibri"/>
                <w:b/>
                <w:bCs/>
                <w:color w:val="000000"/>
                <w:sz w:val="18"/>
                <w:szCs w:val="20"/>
                <w:lang w:eastAsia="es-MX"/>
              </w:rPr>
              <w:t>ÁREA REQUIRENTE:</w:t>
            </w:r>
          </w:p>
          <w:p w14:paraId="15FF0D2C" w14:textId="77777777" w:rsidR="00CD7A4D" w:rsidRPr="00B062ED" w:rsidRDefault="00CD7A4D" w:rsidP="00CD7A4D">
            <w:pPr>
              <w:rPr>
                <w:rFonts w:ascii="Calibri" w:hAnsi="Calibri" w:cs="Calibri"/>
                <w:bCs/>
                <w:color w:val="000000"/>
                <w:lang w:eastAsia="es-MX"/>
              </w:rPr>
            </w:pPr>
            <w:r w:rsidRPr="00463960">
              <w:rPr>
                <w:rFonts w:ascii="Calibri" w:hAnsi="Calibri" w:cs="Calibri"/>
                <w:bCs/>
                <w:color w:val="000000"/>
                <w:sz w:val="20"/>
                <w:lang w:eastAsia="es-MX"/>
              </w:rPr>
              <w:t>Dirección de Contabilidad adscrita a la Tesorería Municipal</w:t>
            </w:r>
          </w:p>
        </w:tc>
        <w:tc>
          <w:tcPr>
            <w:tcW w:w="7218" w:type="dxa"/>
            <w:vMerge/>
            <w:tcBorders>
              <w:top w:val="single" w:sz="4" w:space="0" w:color="auto"/>
              <w:left w:val="single" w:sz="4" w:space="0" w:color="auto"/>
              <w:bottom w:val="single" w:sz="4" w:space="0" w:color="auto"/>
              <w:right w:val="single" w:sz="4" w:space="0" w:color="auto"/>
            </w:tcBorders>
            <w:vAlign w:val="center"/>
            <w:hideMark/>
          </w:tcPr>
          <w:p w14:paraId="74A8FB2B" w14:textId="77777777" w:rsidR="00CD7A4D" w:rsidRPr="00F53490" w:rsidRDefault="00CD7A4D" w:rsidP="00CD7A4D">
            <w:pPr>
              <w:rPr>
                <w:rFonts w:ascii="Calibri" w:hAnsi="Calibri" w:cs="Calibri"/>
                <w:color w:val="000000"/>
                <w:sz w:val="17"/>
                <w:szCs w:val="17"/>
                <w:lang w:eastAsia="es-MX"/>
              </w:rPr>
            </w:pPr>
          </w:p>
        </w:tc>
      </w:tr>
      <w:tr w:rsidR="00CD7A4D" w:rsidRPr="00F53490" w14:paraId="7065B5FE" w14:textId="77777777" w:rsidTr="00CD7A4D">
        <w:trPr>
          <w:trHeight w:val="980"/>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6EC2E13A" w14:textId="77777777" w:rsidR="00CD7A4D" w:rsidRPr="00463960" w:rsidRDefault="00CD7A4D" w:rsidP="00CD7A4D">
            <w:pPr>
              <w:spacing w:line="276" w:lineRule="auto"/>
              <w:rPr>
                <w:rFonts w:ascii="Calibri" w:hAnsi="Calibri" w:cs="Calibri"/>
                <w:color w:val="000000"/>
                <w:sz w:val="18"/>
                <w:szCs w:val="20"/>
                <w:lang w:eastAsia="es-MX"/>
              </w:rPr>
            </w:pPr>
            <w:r w:rsidRPr="00463960">
              <w:rPr>
                <w:rFonts w:ascii="Calibri" w:hAnsi="Calibri" w:cs="Calibri"/>
                <w:b/>
                <w:color w:val="000000"/>
                <w:sz w:val="18"/>
                <w:szCs w:val="20"/>
                <w:lang w:eastAsia="es-MX"/>
              </w:rPr>
              <w:t>MONTO TOTAL SIN I.V.A. NI RETENCIONES:</w:t>
            </w:r>
          </w:p>
          <w:p w14:paraId="45476881" w14:textId="77777777" w:rsidR="00CD7A4D" w:rsidRPr="00B062ED" w:rsidRDefault="00CD7A4D" w:rsidP="00CD7A4D">
            <w:pPr>
              <w:rPr>
                <w:rFonts w:ascii="Calibri" w:hAnsi="Calibri" w:cs="Calibri"/>
                <w:bCs/>
                <w:color w:val="000000"/>
                <w:lang w:eastAsia="es-MX"/>
              </w:rPr>
            </w:pPr>
            <w:r w:rsidRPr="00463960">
              <w:rPr>
                <w:rFonts w:ascii="Calibri" w:hAnsi="Calibri" w:cs="Calibri"/>
                <w:bCs/>
                <w:color w:val="000000"/>
                <w:sz w:val="20"/>
                <w:lang w:eastAsia="es-MX"/>
              </w:rPr>
              <w:t>$152,000.00</w:t>
            </w:r>
          </w:p>
        </w:tc>
        <w:tc>
          <w:tcPr>
            <w:tcW w:w="7218" w:type="dxa"/>
            <w:vMerge/>
            <w:tcBorders>
              <w:top w:val="single" w:sz="4" w:space="0" w:color="auto"/>
              <w:left w:val="single" w:sz="4" w:space="0" w:color="auto"/>
              <w:bottom w:val="single" w:sz="4" w:space="0" w:color="auto"/>
              <w:right w:val="single" w:sz="4" w:space="0" w:color="auto"/>
            </w:tcBorders>
            <w:vAlign w:val="center"/>
            <w:hideMark/>
          </w:tcPr>
          <w:p w14:paraId="5F80EF35" w14:textId="77777777" w:rsidR="00CD7A4D" w:rsidRPr="00F53490" w:rsidRDefault="00CD7A4D" w:rsidP="00CD7A4D">
            <w:pPr>
              <w:rPr>
                <w:rFonts w:ascii="Calibri" w:hAnsi="Calibri" w:cs="Calibri"/>
                <w:color w:val="000000"/>
                <w:sz w:val="17"/>
                <w:szCs w:val="17"/>
                <w:lang w:eastAsia="es-MX"/>
              </w:rPr>
            </w:pPr>
          </w:p>
        </w:tc>
      </w:tr>
      <w:tr w:rsidR="00CD7A4D" w:rsidRPr="00F53490" w14:paraId="0598D0E5" w14:textId="77777777" w:rsidTr="00CD7A4D">
        <w:trPr>
          <w:trHeight w:val="1205"/>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0903C724" w14:textId="77777777" w:rsidR="00CD7A4D" w:rsidRPr="00B062ED" w:rsidRDefault="00CD7A4D" w:rsidP="00CD7A4D">
            <w:pPr>
              <w:spacing w:line="276" w:lineRule="auto"/>
              <w:rPr>
                <w:rFonts w:ascii="Calibri" w:hAnsi="Calibri" w:cs="Calibri"/>
                <w:b/>
                <w:bCs/>
                <w:color w:val="000000"/>
                <w:sz w:val="20"/>
                <w:szCs w:val="20"/>
                <w:lang w:eastAsia="es-MX"/>
              </w:rPr>
            </w:pPr>
            <w:r w:rsidRPr="00463960">
              <w:rPr>
                <w:rFonts w:ascii="Calibri" w:hAnsi="Calibri" w:cs="Calibri"/>
                <w:b/>
                <w:bCs/>
                <w:color w:val="000000"/>
                <w:sz w:val="18"/>
                <w:szCs w:val="20"/>
                <w:lang w:eastAsia="es-MX"/>
              </w:rPr>
              <w:t xml:space="preserve">PROVEEDOR: </w:t>
            </w:r>
            <w:r w:rsidRPr="00B062ED">
              <w:rPr>
                <w:rFonts w:ascii="Calibri" w:hAnsi="Calibri" w:cs="Calibri"/>
                <w:b/>
                <w:bCs/>
                <w:color w:val="000000"/>
                <w:sz w:val="20"/>
                <w:szCs w:val="20"/>
                <w:lang w:eastAsia="es-MX"/>
              </w:rPr>
              <w:t xml:space="preserve">                              </w:t>
            </w:r>
          </w:p>
          <w:p w14:paraId="70FB58E9" w14:textId="77777777" w:rsidR="00CD7A4D" w:rsidRPr="00B062ED" w:rsidRDefault="00CD7A4D" w:rsidP="00CD7A4D">
            <w:pPr>
              <w:rPr>
                <w:rFonts w:ascii="Calibri" w:hAnsi="Calibri" w:cs="Calibri"/>
                <w:bCs/>
                <w:color w:val="000000"/>
                <w:lang w:eastAsia="es-MX"/>
              </w:rPr>
            </w:pPr>
            <w:r w:rsidRPr="00463960">
              <w:rPr>
                <w:rFonts w:ascii="Calibri" w:hAnsi="Calibri" w:cs="Calibri"/>
                <w:bCs/>
                <w:color w:val="000000"/>
                <w:sz w:val="20"/>
                <w:lang w:eastAsia="es-MX"/>
              </w:rPr>
              <w:t>DESPACHO MERCADO IBARRA, S.C.</w:t>
            </w:r>
          </w:p>
        </w:tc>
        <w:tc>
          <w:tcPr>
            <w:tcW w:w="7218" w:type="dxa"/>
            <w:vMerge/>
            <w:tcBorders>
              <w:top w:val="single" w:sz="4" w:space="0" w:color="auto"/>
              <w:left w:val="single" w:sz="4" w:space="0" w:color="auto"/>
              <w:bottom w:val="single" w:sz="4" w:space="0" w:color="auto"/>
              <w:right w:val="single" w:sz="4" w:space="0" w:color="auto"/>
            </w:tcBorders>
            <w:vAlign w:val="center"/>
            <w:hideMark/>
          </w:tcPr>
          <w:p w14:paraId="758EE29E" w14:textId="77777777" w:rsidR="00CD7A4D" w:rsidRPr="00F53490" w:rsidRDefault="00CD7A4D" w:rsidP="00CD7A4D">
            <w:pPr>
              <w:rPr>
                <w:rFonts w:ascii="Calibri" w:hAnsi="Calibri" w:cs="Calibri"/>
                <w:color w:val="000000"/>
                <w:sz w:val="17"/>
                <w:szCs w:val="17"/>
                <w:lang w:eastAsia="es-MX"/>
              </w:rPr>
            </w:pPr>
          </w:p>
        </w:tc>
      </w:tr>
      <w:tr w:rsidR="00CD7A4D" w:rsidRPr="00F53490" w14:paraId="5E2A2119" w14:textId="77777777" w:rsidTr="00CD7A4D">
        <w:trPr>
          <w:trHeight w:val="568"/>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92A0A8" w14:textId="77777777" w:rsidR="00CD7A4D" w:rsidRPr="00F53490" w:rsidRDefault="00CD7A4D" w:rsidP="00CD7A4D">
            <w:pPr>
              <w:jc w:val="center"/>
              <w:rPr>
                <w:rFonts w:ascii="Calibri" w:hAnsi="Calibri" w:cs="Calibri"/>
                <w:b/>
                <w:bCs/>
                <w:color w:val="000000"/>
                <w:sz w:val="17"/>
                <w:szCs w:val="17"/>
                <w:lang w:eastAsia="es-MX"/>
              </w:rPr>
            </w:pPr>
            <w:r w:rsidRPr="0073150B">
              <w:rPr>
                <w:rFonts w:ascii="Calibri" w:hAnsi="Calibri" w:cs="Calibri"/>
                <w:b/>
                <w:bCs/>
                <w:color w:val="000000"/>
                <w:sz w:val="18"/>
                <w:szCs w:val="20"/>
                <w:lang w:eastAsia="es-MX"/>
              </w:rPr>
              <w:t>VOTACIÓN PRESIDENTE:</w:t>
            </w:r>
            <w:r w:rsidRPr="00887197">
              <w:rPr>
                <w:rFonts w:ascii="Calibri" w:hAnsi="Calibri" w:cs="Calibri"/>
                <w:b/>
                <w:bCs/>
                <w:color w:val="000000"/>
                <w:sz w:val="20"/>
                <w:szCs w:val="17"/>
                <w:lang w:eastAsia="es-MX"/>
              </w:rPr>
              <w:t xml:space="preserve"> </w:t>
            </w:r>
            <w:r w:rsidRPr="0073150B">
              <w:rPr>
                <w:rFonts w:ascii="Calibri" w:hAnsi="Calibri" w:cs="Calibri"/>
                <w:color w:val="000000"/>
                <w:sz w:val="20"/>
                <w:lang w:eastAsia="es-MX"/>
              </w:rPr>
              <w:t xml:space="preserve">Solicito su autorización del </w:t>
            </w:r>
            <w:r w:rsidRPr="0073150B">
              <w:rPr>
                <w:rFonts w:ascii="Calibri" w:hAnsi="Calibri" w:cs="Calibri"/>
                <w:b/>
                <w:bCs/>
                <w:color w:val="000000"/>
                <w:sz w:val="20"/>
                <w:lang w:eastAsia="es-MX"/>
              </w:rPr>
              <w:t>punto A1</w:t>
            </w:r>
            <w:r w:rsidRPr="0073150B">
              <w:rPr>
                <w:rFonts w:ascii="Calibri" w:hAnsi="Calibri" w:cs="Calibri"/>
                <w:color w:val="000000"/>
                <w:sz w:val="20"/>
                <w:lang w:eastAsia="es-MX"/>
              </w:rPr>
              <w:t>, los que estén por la afirmativa sírvanse manifestándolo levantando su mano.</w:t>
            </w:r>
          </w:p>
        </w:tc>
      </w:tr>
      <w:tr w:rsidR="00CD7A4D" w:rsidRPr="00F53490" w14:paraId="1B371658" w14:textId="77777777" w:rsidTr="00CD7A4D">
        <w:trPr>
          <w:trHeight w:val="549"/>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144B4A5" w14:textId="77777777" w:rsidR="00CD7A4D" w:rsidRDefault="00CD7A4D" w:rsidP="00CD7A4D">
            <w:pPr>
              <w:jc w:val="center"/>
              <w:rPr>
                <w:rFonts w:ascii="Calibri" w:hAnsi="Calibri" w:cs="Calibri"/>
                <w:color w:val="000000"/>
                <w:sz w:val="20"/>
                <w:szCs w:val="17"/>
                <w:lang w:eastAsia="es-MX"/>
              </w:rPr>
            </w:pPr>
          </w:p>
          <w:p w14:paraId="13D2DB63" w14:textId="77777777" w:rsidR="00CD7A4D" w:rsidRPr="00B062ED" w:rsidRDefault="00CD7A4D" w:rsidP="00CD7A4D">
            <w:pPr>
              <w:jc w:val="center"/>
              <w:rPr>
                <w:rFonts w:ascii="Calibri" w:hAnsi="Calibri" w:cs="Calibri"/>
                <w:color w:val="000000"/>
                <w:lang w:eastAsia="es-MX"/>
              </w:rPr>
            </w:pPr>
            <w:r w:rsidRPr="0073150B">
              <w:rPr>
                <w:rFonts w:ascii="Calibri" w:hAnsi="Calibri" w:cs="Calibri"/>
                <w:color w:val="000000"/>
                <w:sz w:val="20"/>
                <w:lang w:eastAsia="es-MX"/>
              </w:rPr>
              <w:t>Apro</w:t>
            </w:r>
            <w:r>
              <w:rPr>
                <w:rFonts w:ascii="Calibri" w:hAnsi="Calibri" w:cs="Calibri"/>
                <w:color w:val="000000"/>
                <w:sz w:val="20"/>
                <w:lang w:eastAsia="es-MX"/>
              </w:rPr>
              <w:t>bado por Unanimidad</w:t>
            </w:r>
            <w:r w:rsidRPr="0073150B">
              <w:rPr>
                <w:rFonts w:ascii="Calibri" w:hAnsi="Calibri" w:cs="Calibri"/>
                <w:color w:val="000000"/>
                <w:sz w:val="20"/>
                <w:lang w:eastAsia="es-MX"/>
              </w:rPr>
              <w:t xml:space="preserve"> de votos.</w:t>
            </w:r>
          </w:p>
        </w:tc>
      </w:tr>
    </w:tbl>
    <w:p w14:paraId="50002CE8" w14:textId="55AAAD41" w:rsidR="00690659" w:rsidRDefault="00690659" w:rsidP="00690659">
      <w:pPr>
        <w:pStyle w:val="Prrafodelista"/>
        <w:numPr>
          <w:ilvl w:val="0"/>
          <w:numId w:val="1"/>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w:t>
      </w:r>
      <w:r>
        <w:rPr>
          <w:rFonts w:asciiTheme="minorHAnsi" w:hAnsiTheme="minorHAnsi" w:cstheme="minorHAnsi"/>
          <w:b/>
          <w:lang w:val="es-ES_tradnl"/>
        </w:rPr>
        <w:t>rdo al Artículo 99, Fracción</w:t>
      </w:r>
      <w:r w:rsidR="00836839">
        <w:rPr>
          <w:rFonts w:asciiTheme="minorHAnsi" w:hAnsiTheme="minorHAnsi" w:cstheme="minorHAnsi"/>
          <w:b/>
          <w:lang w:val="es-ES_tradnl"/>
        </w:rPr>
        <w:t xml:space="preserve"> I</w:t>
      </w:r>
      <w:r w:rsidRPr="00205F9D">
        <w:rPr>
          <w:rFonts w:asciiTheme="minorHAnsi" w:hAnsiTheme="minorHAnsi" w:cstheme="minorHAnsi"/>
          <w:b/>
          <w:lang w:val="es-ES_tradnl"/>
        </w:rPr>
        <w:t xml:space="preserve"> del Reglamento de Compras, Enajenaciones y Contratación de Servicios del Municipio de Zapopan Jalisco.</w:t>
      </w:r>
    </w:p>
    <w:p w14:paraId="6D411C05" w14:textId="77777777" w:rsidR="000E563F" w:rsidRDefault="000E563F" w:rsidP="000E563F">
      <w:pPr>
        <w:shd w:val="clear" w:color="auto" w:fill="FFFFFF"/>
        <w:spacing w:after="100" w:afterAutospacing="1"/>
        <w:ind w:left="360"/>
        <w:contextualSpacing/>
        <w:rPr>
          <w:rFonts w:asciiTheme="minorHAnsi" w:hAnsiTheme="minorHAnsi" w:cstheme="minorHAnsi"/>
          <w:b/>
          <w:i/>
        </w:rPr>
      </w:pPr>
    </w:p>
    <w:p w14:paraId="28351ABE" w14:textId="77777777" w:rsidR="00082576" w:rsidRDefault="00082576" w:rsidP="000E563F">
      <w:pPr>
        <w:shd w:val="clear" w:color="auto" w:fill="FFFFFF"/>
        <w:spacing w:after="100" w:afterAutospacing="1"/>
        <w:ind w:left="360"/>
        <w:contextualSpacing/>
        <w:rPr>
          <w:rFonts w:asciiTheme="minorHAnsi" w:hAnsiTheme="minorHAnsi" w:cstheme="minorHAnsi"/>
          <w:b/>
          <w:i/>
        </w:rPr>
      </w:pPr>
    </w:p>
    <w:p w14:paraId="44DA6561" w14:textId="5AFB69F3" w:rsidR="007A79F1" w:rsidRDefault="007A79F1" w:rsidP="007A79F1">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de 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008757E8">
        <w:rPr>
          <w:rFonts w:asciiTheme="minorHAnsi" w:eastAsia="Calibri" w:hAnsiTheme="minorHAnsi" w:cstheme="minorHAnsi"/>
          <w:lang w:val="es-ES_tradnl"/>
        </w:rPr>
        <w:t xml:space="preserve">con el artículo 99 fracción I </w:t>
      </w:r>
      <w:r w:rsidRPr="00493C55">
        <w:rPr>
          <w:rFonts w:asciiTheme="minorHAnsi" w:eastAsia="Calibri" w:hAnsiTheme="minorHAnsi" w:cstheme="minorHAnsi"/>
          <w:lang w:val="es-ES_tradnl"/>
        </w:rPr>
        <w:t xml:space="preserve">del Reglamento de Compras,  Enajenaciones y Contratación de Servicios del Municipio de Zapopan, Jalisco, </w:t>
      </w:r>
      <w:r>
        <w:rPr>
          <w:rFonts w:asciiTheme="minorHAnsi" w:hAnsiTheme="minorHAnsi" w:cstheme="minorHAnsi"/>
        </w:rPr>
        <w:t>por</w:t>
      </w:r>
      <w:r>
        <w:rPr>
          <w:rFonts w:asciiTheme="minorHAnsi" w:hAnsiTheme="minorHAnsi" w:cstheme="minorHAnsi"/>
          <w:b/>
        </w:rPr>
        <w:t xml:space="preserve"> Unanimidad de votos</w:t>
      </w:r>
      <w:r w:rsidRPr="00493C55">
        <w:rPr>
          <w:rFonts w:asciiTheme="minorHAnsi" w:hAnsiTheme="minorHAnsi" w:cstheme="minorHAnsi"/>
        </w:rPr>
        <w:t xml:space="preserve"> por parte de los integran</w:t>
      </w:r>
      <w:r>
        <w:rPr>
          <w:rFonts w:asciiTheme="minorHAnsi" w:hAnsiTheme="minorHAnsi" w:cstheme="minorHAnsi"/>
        </w:rPr>
        <w:t>tes del Comité de Adquisiciones.</w:t>
      </w:r>
    </w:p>
    <w:p w14:paraId="2C90EB80" w14:textId="77777777" w:rsidR="007A79F1" w:rsidRDefault="007A79F1" w:rsidP="007A79F1">
      <w:pPr>
        <w:contextualSpacing/>
        <w:jc w:val="both"/>
        <w:rPr>
          <w:rFonts w:asciiTheme="minorHAnsi" w:hAnsiTheme="minorHAnsi" w:cstheme="minorHAnsi"/>
        </w:rPr>
      </w:pPr>
    </w:p>
    <w:p w14:paraId="2878945D" w14:textId="0716FBEC" w:rsidR="000A7418" w:rsidRPr="00EC5F57" w:rsidRDefault="000A7418" w:rsidP="000A7418">
      <w:pPr>
        <w:pStyle w:val="Prrafodelista"/>
        <w:numPr>
          <w:ilvl w:val="0"/>
          <w:numId w:val="1"/>
        </w:numPr>
        <w:ind w:right="-283"/>
        <w:jc w:val="both"/>
        <w:rPr>
          <w:rFonts w:asciiTheme="minorHAnsi" w:hAnsiTheme="minorHAnsi" w:cstheme="minorHAnsi"/>
          <w:b/>
        </w:rPr>
      </w:pPr>
      <w:r w:rsidRPr="00EC5F57">
        <w:rPr>
          <w:rFonts w:asciiTheme="minorHAnsi" w:hAnsiTheme="minorHAnsi" w:cstheme="minorHAnsi"/>
          <w:b/>
        </w:rPr>
        <w:t>Adjudicaciones Directas de acuerdo al Artículo 99, Fracción IV del Reglamento de Compras, Enajenaciones y Contratación de Servicios del Municipio de Zapopan Jalisco, se rinde informe.</w:t>
      </w:r>
    </w:p>
    <w:p w14:paraId="1F41871E" w14:textId="77777777" w:rsidR="008757E8" w:rsidRDefault="008757E8" w:rsidP="007A79F1">
      <w:pPr>
        <w:contextualSpacing/>
        <w:jc w:val="both"/>
        <w:rPr>
          <w:rFonts w:asciiTheme="minorHAnsi" w:hAnsiTheme="minorHAnsi" w:cstheme="minorHAnsi"/>
        </w:rPr>
      </w:pPr>
    </w:p>
    <w:tbl>
      <w:tblPr>
        <w:tblpPr w:leftFromText="141" w:rightFromText="141" w:vertAnchor="page" w:horzAnchor="margin" w:tblpY="5497"/>
        <w:tblW w:w="10060" w:type="dxa"/>
        <w:tblLayout w:type="fixed"/>
        <w:tblCellMar>
          <w:left w:w="70" w:type="dxa"/>
          <w:right w:w="70" w:type="dxa"/>
        </w:tblCellMar>
        <w:tblLook w:val="04A0" w:firstRow="1" w:lastRow="0" w:firstColumn="1" w:lastColumn="0" w:noHBand="0" w:noVBand="1"/>
      </w:tblPr>
      <w:tblGrid>
        <w:gridCol w:w="2974"/>
        <w:gridCol w:w="7086"/>
      </w:tblGrid>
      <w:tr w:rsidR="000A7418" w:rsidRPr="00F53490" w14:paraId="045E921B" w14:textId="77777777" w:rsidTr="000A7418">
        <w:trPr>
          <w:trHeight w:val="407"/>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5CC6364C" w14:textId="4C8780F8" w:rsidR="000A7418" w:rsidRPr="006474E0" w:rsidRDefault="000A7418" w:rsidP="000A7418">
            <w:pPr>
              <w:rPr>
                <w:rFonts w:ascii="Calibri" w:hAnsi="Calibri" w:cs="Calibri"/>
                <w:b/>
                <w:bCs/>
                <w:color w:val="000000"/>
                <w:sz w:val="17"/>
                <w:szCs w:val="17"/>
                <w:lang w:eastAsia="es-MX"/>
              </w:rPr>
            </w:pPr>
            <w:r w:rsidRPr="006474E0">
              <w:rPr>
                <w:rFonts w:ascii="Calibri" w:hAnsi="Calibri" w:cs="Calibri"/>
                <w:b/>
                <w:bCs/>
                <w:color w:val="000000"/>
                <w:sz w:val="18"/>
                <w:szCs w:val="17"/>
                <w:lang w:eastAsia="es-MX"/>
              </w:rPr>
              <w:t xml:space="preserve">NÚMERO: </w:t>
            </w:r>
            <w:r>
              <w:rPr>
                <w:rFonts w:ascii="Calibri" w:hAnsi="Calibri" w:cs="Calibri"/>
                <w:b/>
                <w:bCs/>
                <w:color w:val="000000"/>
                <w:sz w:val="20"/>
                <w:szCs w:val="20"/>
                <w:lang w:eastAsia="es-MX"/>
              </w:rPr>
              <w:t>B1</w:t>
            </w:r>
            <w:r w:rsidRPr="006474E0">
              <w:rPr>
                <w:rFonts w:ascii="Calibri" w:hAnsi="Calibri" w:cs="Calibri"/>
                <w:b/>
                <w:bCs/>
                <w:color w:val="000000"/>
                <w:sz w:val="20"/>
                <w:szCs w:val="20"/>
                <w:lang w:eastAsia="es-MX"/>
              </w:rPr>
              <w:t xml:space="preserve"> Fracción</w:t>
            </w:r>
            <w:r>
              <w:rPr>
                <w:rFonts w:ascii="Calibri" w:hAnsi="Calibri" w:cs="Calibri"/>
                <w:bCs/>
                <w:color w:val="000000"/>
                <w:sz w:val="20"/>
                <w:szCs w:val="20"/>
                <w:lang w:eastAsia="es-MX"/>
              </w:rPr>
              <w:t xml:space="preserve"> IV</w:t>
            </w:r>
          </w:p>
        </w:tc>
        <w:tc>
          <w:tcPr>
            <w:tcW w:w="7086" w:type="dxa"/>
            <w:tcBorders>
              <w:top w:val="single" w:sz="4" w:space="0" w:color="auto"/>
              <w:left w:val="nil"/>
              <w:bottom w:val="single" w:sz="4" w:space="0" w:color="auto"/>
              <w:right w:val="single" w:sz="4" w:space="0" w:color="auto"/>
            </w:tcBorders>
            <w:shd w:val="clear" w:color="000000" w:fill="D9D9D9"/>
            <w:noWrap/>
            <w:vAlign w:val="center"/>
            <w:hideMark/>
          </w:tcPr>
          <w:p w14:paraId="3B1DE171" w14:textId="77777777" w:rsidR="000A7418" w:rsidRPr="00F53490" w:rsidRDefault="000A7418" w:rsidP="000A7418">
            <w:pPr>
              <w:jc w:val="center"/>
              <w:rPr>
                <w:rFonts w:ascii="Calibri" w:hAnsi="Calibri" w:cs="Calibri"/>
                <w:b/>
                <w:bCs/>
                <w:color w:val="000000"/>
                <w:sz w:val="17"/>
                <w:szCs w:val="17"/>
                <w:lang w:eastAsia="es-MX"/>
              </w:rPr>
            </w:pPr>
            <w:r w:rsidRPr="009E03E0">
              <w:rPr>
                <w:rFonts w:ascii="Calibri" w:hAnsi="Calibri" w:cs="Calibri"/>
                <w:b/>
                <w:bCs/>
                <w:color w:val="000000"/>
                <w:sz w:val="18"/>
                <w:szCs w:val="17"/>
                <w:lang w:eastAsia="es-MX"/>
              </w:rPr>
              <w:t>MOTIVO</w:t>
            </w:r>
            <w:r w:rsidRPr="00F53490">
              <w:rPr>
                <w:rFonts w:ascii="Calibri" w:hAnsi="Calibri" w:cs="Calibri"/>
                <w:b/>
                <w:bCs/>
                <w:color w:val="000000"/>
                <w:sz w:val="17"/>
                <w:szCs w:val="17"/>
                <w:lang w:eastAsia="es-MX"/>
              </w:rPr>
              <w:t xml:space="preserve"> </w:t>
            </w:r>
          </w:p>
        </w:tc>
      </w:tr>
      <w:tr w:rsidR="000A7418" w:rsidRPr="00F53490" w14:paraId="5145F2D5" w14:textId="77777777" w:rsidTr="000A7418">
        <w:trPr>
          <w:trHeight w:val="701"/>
        </w:trPr>
        <w:tc>
          <w:tcPr>
            <w:tcW w:w="2974" w:type="dxa"/>
            <w:tcBorders>
              <w:top w:val="single" w:sz="4" w:space="0" w:color="auto"/>
              <w:left w:val="single" w:sz="4" w:space="0" w:color="auto"/>
              <w:bottom w:val="nil"/>
              <w:right w:val="nil"/>
            </w:tcBorders>
            <w:shd w:val="clear" w:color="000000" w:fill="D9D9D9"/>
            <w:vAlign w:val="center"/>
            <w:hideMark/>
          </w:tcPr>
          <w:p w14:paraId="3B17D86C" w14:textId="77777777" w:rsidR="000A7418" w:rsidRPr="006474E0" w:rsidRDefault="000A7418" w:rsidP="000A7418">
            <w:pPr>
              <w:spacing w:line="276" w:lineRule="auto"/>
              <w:rPr>
                <w:rFonts w:ascii="Calibri" w:hAnsi="Calibri" w:cs="Calibri"/>
                <w:b/>
                <w:bCs/>
                <w:color w:val="000000"/>
                <w:sz w:val="18"/>
                <w:szCs w:val="17"/>
                <w:lang w:eastAsia="es-MX"/>
              </w:rPr>
            </w:pPr>
            <w:r w:rsidRPr="006474E0">
              <w:rPr>
                <w:rFonts w:ascii="Calibri" w:hAnsi="Calibri" w:cs="Calibri"/>
                <w:b/>
                <w:bCs/>
                <w:color w:val="000000"/>
                <w:sz w:val="18"/>
                <w:szCs w:val="17"/>
                <w:lang w:eastAsia="es-MX"/>
              </w:rPr>
              <w:t>No. DE OFICIO DE LA DEPENDENCIA:</w:t>
            </w:r>
          </w:p>
          <w:p w14:paraId="1CD66D12" w14:textId="77777777" w:rsidR="000A7418" w:rsidRPr="006474E0" w:rsidRDefault="000A7418" w:rsidP="000A7418">
            <w:pPr>
              <w:rPr>
                <w:rFonts w:ascii="Calibri" w:hAnsi="Calibri" w:cs="Calibri"/>
                <w:bCs/>
                <w:color w:val="000000"/>
                <w:sz w:val="20"/>
                <w:szCs w:val="20"/>
                <w:lang w:eastAsia="es-MX"/>
              </w:rPr>
            </w:pPr>
            <w:r>
              <w:rPr>
                <w:rFonts w:ascii="Calibri" w:hAnsi="Calibri" w:cs="Calibri"/>
                <w:bCs/>
                <w:color w:val="000000"/>
                <w:sz w:val="20"/>
                <w:szCs w:val="20"/>
                <w:lang w:eastAsia="es-MX"/>
              </w:rPr>
              <w:t>802/2023/0444</w:t>
            </w:r>
          </w:p>
        </w:tc>
        <w:tc>
          <w:tcPr>
            <w:tcW w:w="7086"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69230A1A" w14:textId="77777777" w:rsidR="000A7418" w:rsidRPr="0073150B" w:rsidRDefault="000A7418" w:rsidP="000A7418">
            <w:pPr>
              <w:jc w:val="both"/>
              <w:rPr>
                <w:rFonts w:ascii="Calibri" w:hAnsi="Calibri" w:cs="Calibri"/>
                <w:color w:val="000000"/>
                <w:lang w:eastAsia="es-MX"/>
              </w:rPr>
            </w:pPr>
            <w:r w:rsidRPr="0073150B">
              <w:rPr>
                <w:rFonts w:ascii="Calibri" w:hAnsi="Calibri" w:cs="Calibri"/>
                <w:color w:val="000000"/>
                <w:lang w:eastAsia="es-MX"/>
              </w:rPr>
              <w:t>Servicio de mantenimiento preventivo y correctivo a retroexcavadora 416F2 con número económico A0721, debido a que se detectaron discrepancias con respecto al diagnóstico original, resultando imposible conocer el estado de las piezas, hasta realizar el desarmado de la maquinaria, por lo que es necesario realizar reparaciones adicionales a las contempladas inicialmente, autorizado en la Sesión 8 Ordinaria 2023 del Comité de Adquisiciones.</w:t>
            </w:r>
          </w:p>
          <w:p w14:paraId="00477AFD" w14:textId="77777777" w:rsidR="000A7418" w:rsidRPr="0073150B" w:rsidRDefault="000A7418" w:rsidP="000A7418">
            <w:pPr>
              <w:jc w:val="both"/>
              <w:rPr>
                <w:rFonts w:ascii="Calibri" w:hAnsi="Calibri" w:cs="Calibri"/>
                <w:color w:val="000000"/>
                <w:lang w:eastAsia="es-MX"/>
              </w:rPr>
            </w:pPr>
            <w:r w:rsidRPr="0073150B">
              <w:rPr>
                <w:rFonts w:ascii="Calibri" w:hAnsi="Calibri" w:cs="Calibri"/>
                <w:color w:val="000000"/>
                <w:lang w:eastAsia="es-MX"/>
              </w:rPr>
              <w:t xml:space="preserve">Se solicita realizar dicho mantenimiento con el proveedor en mención debido a que fue quien realizó los mantenimientos inicialmente contratados. </w:t>
            </w:r>
          </w:p>
        </w:tc>
      </w:tr>
      <w:tr w:rsidR="000A7418" w:rsidRPr="00F53490" w14:paraId="1C079108" w14:textId="77777777" w:rsidTr="000A7418">
        <w:trPr>
          <w:trHeight w:val="623"/>
        </w:trPr>
        <w:tc>
          <w:tcPr>
            <w:tcW w:w="2974" w:type="dxa"/>
            <w:tcBorders>
              <w:top w:val="single" w:sz="4" w:space="0" w:color="auto"/>
              <w:left w:val="single" w:sz="4" w:space="0" w:color="auto"/>
              <w:bottom w:val="nil"/>
              <w:right w:val="nil"/>
            </w:tcBorders>
            <w:shd w:val="clear" w:color="000000" w:fill="D9D9D9"/>
            <w:vAlign w:val="center"/>
            <w:hideMark/>
          </w:tcPr>
          <w:p w14:paraId="0381B4B1" w14:textId="77777777" w:rsidR="000A7418" w:rsidRPr="0073150B" w:rsidRDefault="000A7418" w:rsidP="000A7418">
            <w:pPr>
              <w:rPr>
                <w:rFonts w:ascii="Calibri" w:hAnsi="Calibri" w:cs="Calibri"/>
                <w:b/>
                <w:bCs/>
                <w:color w:val="000000"/>
                <w:sz w:val="20"/>
                <w:szCs w:val="20"/>
                <w:lang w:eastAsia="es-MX"/>
              </w:rPr>
            </w:pPr>
            <w:r>
              <w:rPr>
                <w:rFonts w:ascii="Calibri" w:hAnsi="Calibri" w:cs="Calibri"/>
                <w:b/>
                <w:bCs/>
                <w:color w:val="000000"/>
                <w:sz w:val="18"/>
                <w:szCs w:val="18"/>
                <w:lang w:eastAsia="es-MX"/>
              </w:rPr>
              <w:t>REQUISICION</w:t>
            </w:r>
            <w:r w:rsidRPr="006474E0">
              <w:rPr>
                <w:rFonts w:ascii="Calibri" w:hAnsi="Calibri" w:cs="Calibri"/>
                <w:b/>
                <w:bCs/>
                <w:color w:val="000000"/>
                <w:sz w:val="18"/>
                <w:szCs w:val="18"/>
                <w:lang w:eastAsia="es-MX"/>
              </w:rPr>
              <w:t>:</w:t>
            </w:r>
            <w:r>
              <w:rPr>
                <w:rFonts w:ascii="Calibri" w:hAnsi="Calibri" w:cs="Calibri"/>
                <w:b/>
                <w:bCs/>
                <w:color w:val="000000"/>
                <w:sz w:val="20"/>
                <w:szCs w:val="20"/>
                <w:lang w:eastAsia="es-MX"/>
              </w:rPr>
              <w:t xml:space="preserve"> </w:t>
            </w:r>
            <w:r w:rsidRPr="00974DD8">
              <w:rPr>
                <w:rFonts w:ascii="Calibri" w:hAnsi="Calibri" w:cs="Calibri"/>
                <w:bCs/>
                <w:color w:val="000000"/>
                <w:sz w:val="20"/>
                <w:szCs w:val="20"/>
                <w:lang w:eastAsia="es-MX"/>
              </w:rPr>
              <w:t>202301258</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21FDADF7" w14:textId="77777777" w:rsidR="000A7418" w:rsidRPr="00F53490" w:rsidRDefault="000A7418" w:rsidP="000A7418">
            <w:pPr>
              <w:rPr>
                <w:rFonts w:ascii="Calibri" w:hAnsi="Calibri" w:cs="Calibri"/>
                <w:color w:val="000000"/>
                <w:sz w:val="17"/>
                <w:szCs w:val="17"/>
                <w:lang w:eastAsia="es-MX"/>
              </w:rPr>
            </w:pPr>
          </w:p>
        </w:tc>
      </w:tr>
      <w:tr w:rsidR="000A7418" w:rsidRPr="00F53490" w14:paraId="6F8F9E06" w14:textId="77777777" w:rsidTr="000A7418">
        <w:trPr>
          <w:trHeight w:val="134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953B180" w14:textId="77777777" w:rsidR="000A7418" w:rsidRPr="006474E0" w:rsidRDefault="000A7418" w:rsidP="000A7418">
            <w:pPr>
              <w:spacing w:line="276" w:lineRule="auto"/>
              <w:rPr>
                <w:rFonts w:ascii="Calibri" w:hAnsi="Calibri" w:cs="Calibri"/>
                <w:b/>
                <w:bCs/>
                <w:color w:val="000000"/>
                <w:sz w:val="18"/>
                <w:szCs w:val="18"/>
                <w:lang w:eastAsia="es-MX"/>
              </w:rPr>
            </w:pPr>
            <w:r w:rsidRPr="006474E0">
              <w:rPr>
                <w:rFonts w:ascii="Calibri" w:hAnsi="Calibri" w:cs="Calibri"/>
                <w:b/>
                <w:bCs/>
                <w:color w:val="000000"/>
                <w:sz w:val="18"/>
                <w:szCs w:val="18"/>
                <w:lang w:eastAsia="es-MX"/>
              </w:rPr>
              <w:t>ÁREA REQUIRENTE:</w:t>
            </w:r>
          </w:p>
          <w:p w14:paraId="4ACD7449" w14:textId="77777777" w:rsidR="000A7418" w:rsidRPr="006474E0" w:rsidRDefault="000A7418" w:rsidP="000A7418">
            <w:pPr>
              <w:rPr>
                <w:rFonts w:ascii="Calibri" w:hAnsi="Calibri" w:cs="Calibri"/>
                <w:bCs/>
                <w:color w:val="000000"/>
                <w:sz w:val="20"/>
                <w:szCs w:val="20"/>
                <w:lang w:eastAsia="es-MX"/>
              </w:rPr>
            </w:pPr>
            <w:r>
              <w:rPr>
                <w:rFonts w:ascii="Calibri" w:hAnsi="Calibri" w:cs="Calibri"/>
                <w:bCs/>
                <w:color w:val="000000"/>
                <w:sz w:val="20"/>
                <w:szCs w:val="20"/>
                <w:lang w:eastAsia="es-MX"/>
              </w:rPr>
              <w:t>Dirección de Administración adscrita a la Coordinación General de Administración e Innovación Gubernamental</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46F2E6DE" w14:textId="77777777" w:rsidR="000A7418" w:rsidRPr="00F53490" w:rsidRDefault="000A7418" w:rsidP="000A7418">
            <w:pPr>
              <w:rPr>
                <w:rFonts w:ascii="Calibri" w:hAnsi="Calibri" w:cs="Calibri"/>
                <w:color w:val="000000"/>
                <w:sz w:val="17"/>
                <w:szCs w:val="17"/>
                <w:lang w:eastAsia="es-MX"/>
              </w:rPr>
            </w:pPr>
          </w:p>
        </w:tc>
      </w:tr>
      <w:tr w:rsidR="000A7418" w:rsidRPr="00F53490" w14:paraId="782D575E" w14:textId="77777777" w:rsidTr="000A7418">
        <w:trPr>
          <w:trHeight w:val="805"/>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3AE420A" w14:textId="77777777" w:rsidR="000A7418" w:rsidRDefault="000A7418" w:rsidP="000A7418">
            <w:pPr>
              <w:rPr>
                <w:rFonts w:ascii="Calibri" w:hAnsi="Calibri" w:cs="Calibri"/>
                <w:b/>
                <w:color w:val="000000"/>
                <w:sz w:val="18"/>
                <w:szCs w:val="18"/>
                <w:lang w:eastAsia="es-MX"/>
              </w:rPr>
            </w:pPr>
            <w:r w:rsidRPr="006474E0">
              <w:rPr>
                <w:rFonts w:ascii="Calibri" w:hAnsi="Calibri" w:cs="Calibri"/>
                <w:b/>
                <w:color w:val="000000"/>
                <w:sz w:val="18"/>
                <w:szCs w:val="18"/>
                <w:lang w:eastAsia="es-MX"/>
              </w:rPr>
              <w:t xml:space="preserve">MONTO </w:t>
            </w:r>
            <w:r>
              <w:rPr>
                <w:rFonts w:ascii="Calibri" w:hAnsi="Calibri" w:cs="Calibri"/>
                <w:b/>
                <w:color w:val="000000"/>
                <w:sz w:val="18"/>
                <w:szCs w:val="18"/>
                <w:lang w:eastAsia="es-MX"/>
              </w:rPr>
              <w:t xml:space="preserve">TOTAL </w:t>
            </w:r>
            <w:r w:rsidRPr="006474E0">
              <w:rPr>
                <w:rFonts w:ascii="Calibri" w:hAnsi="Calibri" w:cs="Calibri"/>
                <w:b/>
                <w:color w:val="000000"/>
                <w:sz w:val="18"/>
                <w:szCs w:val="18"/>
                <w:lang w:eastAsia="es-MX"/>
              </w:rPr>
              <w:t>SIN I.V.A. NI RETENCIONES:</w:t>
            </w:r>
          </w:p>
          <w:p w14:paraId="7F286F31" w14:textId="77777777" w:rsidR="000A7418" w:rsidRPr="006474E0" w:rsidRDefault="000A7418" w:rsidP="000A7418">
            <w:pPr>
              <w:rPr>
                <w:rFonts w:ascii="Calibri" w:hAnsi="Calibri" w:cs="Calibri"/>
                <w:bCs/>
                <w:color w:val="000000"/>
                <w:sz w:val="20"/>
                <w:szCs w:val="20"/>
                <w:lang w:eastAsia="es-MX"/>
              </w:rPr>
            </w:pPr>
            <w:r>
              <w:rPr>
                <w:rFonts w:ascii="Calibri" w:hAnsi="Calibri" w:cs="Calibri"/>
                <w:bCs/>
                <w:color w:val="000000"/>
                <w:sz w:val="20"/>
                <w:szCs w:val="20"/>
                <w:lang w:eastAsia="es-MX"/>
              </w:rPr>
              <w:t>$53,500.00</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4D3EAADA" w14:textId="77777777" w:rsidR="000A7418" w:rsidRPr="00F53490" w:rsidRDefault="000A7418" w:rsidP="000A7418">
            <w:pPr>
              <w:rPr>
                <w:rFonts w:ascii="Calibri" w:hAnsi="Calibri" w:cs="Calibri"/>
                <w:color w:val="000000"/>
                <w:sz w:val="17"/>
                <w:szCs w:val="17"/>
                <w:lang w:eastAsia="es-MX"/>
              </w:rPr>
            </w:pPr>
          </w:p>
        </w:tc>
      </w:tr>
      <w:tr w:rsidR="000A7418" w:rsidRPr="00F53490" w14:paraId="577A325B" w14:textId="77777777" w:rsidTr="000A7418">
        <w:trPr>
          <w:trHeight w:val="692"/>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E7D99BF" w14:textId="77777777" w:rsidR="000A7418" w:rsidRPr="006474E0" w:rsidRDefault="000A7418" w:rsidP="000A7418">
            <w:pPr>
              <w:spacing w:line="276" w:lineRule="auto"/>
              <w:rPr>
                <w:rFonts w:ascii="Calibri" w:hAnsi="Calibri" w:cs="Calibri"/>
                <w:b/>
                <w:bCs/>
                <w:color w:val="000000"/>
                <w:sz w:val="18"/>
                <w:szCs w:val="17"/>
                <w:lang w:eastAsia="es-MX"/>
              </w:rPr>
            </w:pPr>
            <w:r w:rsidRPr="006474E0">
              <w:rPr>
                <w:rFonts w:ascii="Calibri" w:hAnsi="Calibri" w:cs="Calibri"/>
                <w:b/>
                <w:bCs/>
                <w:color w:val="000000"/>
                <w:sz w:val="18"/>
                <w:szCs w:val="17"/>
                <w:lang w:eastAsia="es-MX"/>
              </w:rPr>
              <w:t xml:space="preserve">PROVEEDOR:                               </w:t>
            </w:r>
          </w:p>
          <w:p w14:paraId="3380241B" w14:textId="77777777" w:rsidR="000A7418" w:rsidRPr="006474E0" w:rsidRDefault="000A7418" w:rsidP="000A7418">
            <w:pPr>
              <w:rPr>
                <w:rFonts w:ascii="Calibri" w:hAnsi="Calibri" w:cs="Calibri"/>
                <w:bCs/>
                <w:color w:val="000000"/>
                <w:sz w:val="20"/>
                <w:szCs w:val="20"/>
                <w:lang w:eastAsia="es-MX"/>
              </w:rPr>
            </w:pPr>
            <w:r>
              <w:rPr>
                <w:rFonts w:ascii="Calibri" w:hAnsi="Calibri" w:cs="Calibri"/>
                <w:bCs/>
                <w:color w:val="000000"/>
                <w:sz w:val="20"/>
                <w:szCs w:val="20"/>
                <w:lang w:eastAsia="es-MX"/>
              </w:rPr>
              <w:t xml:space="preserve">MIGUEL ANGEL PRADO VARGAS </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55F5F30E" w14:textId="77777777" w:rsidR="000A7418" w:rsidRPr="00F53490" w:rsidRDefault="000A7418" w:rsidP="000A7418">
            <w:pPr>
              <w:rPr>
                <w:rFonts w:ascii="Calibri" w:hAnsi="Calibri" w:cs="Calibri"/>
                <w:color w:val="000000"/>
                <w:sz w:val="17"/>
                <w:szCs w:val="17"/>
                <w:lang w:eastAsia="es-MX"/>
              </w:rPr>
            </w:pPr>
          </w:p>
        </w:tc>
      </w:tr>
      <w:tr w:rsidR="000A7418" w:rsidRPr="00F53490" w14:paraId="189B3A00" w14:textId="77777777" w:rsidTr="000A7418">
        <w:trPr>
          <w:trHeight w:val="476"/>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AB7D6" w14:textId="77777777" w:rsidR="000A7418" w:rsidRPr="00D94462" w:rsidRDefault="000A7418" w:rsidP="000A7418">
            <w:pPr>
              <w:jc w:val="center"/>
              <w:rPr>
                <w:rFonts w:ascii="Calibri" w:hAnsi="Calibri" w:cs="Calibri"/>
                <w:b/>
                <w:bCs/>
                <w:i/>
                <w:color w:val="000000"/>
                <w:sz w:val="20"/>
                <w:szCs w:val="20"/>
                <w:lang w:eastAsia="es-MX"/>
              </w:rPr>
            </w:pPr>
            <w:r w:rsidRPr="0073150B">
              <w:rPr>
                <w:rFonts w:ascii="Calibri" w:hAnsi="Calibri" w:cs="Calibri"/>
                <w:b/>
                <w:bCs/>
                <w:i/>
                <w:color w:val="000000"/>
                <w:sz w:val="20"/>
                <w:szCs w:val="20"/>
                <w:lang w:eastAsia="es-MX"/>
              </w:rPr>
              <w:t xml:space="preserve">SOLO SE RINDE INFORME </w:t>
            </w:r>
          </w:p>
        </w:tc>
      </w:tr>
    </w:tbl>
    <w:p w14:paraId="2FE95C52" w14:textId="77777777" w:rsidR="008757E8" w:rsidRDefault="008757E8" w:rsidP="007A79F1">
      <w:pPr>
        <w:contextualSpacing/>
        <w:jc w:val="both"/>
        <w:rPr>
          <w:rFonts w:asciiTheme="minorHAnsi" w:hAnsiTheme="minorHAnsi" w:cstheme="minorHAnsi"/>
        </w:rPr>
      </w:pPr>
    </w:p>
    <w:p w14:paraId="097D5051" w14:textId="3F32A7EE" w:rsidR="000A7418" w:rsidRDefault="000A7418" w:rsidP="000A7418">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Pr>
          <w:rFonts w:asciiTheme="minorHAnsi" w:hAnsiTheme="minorHAnsi" w:cstheme="minorHAnsi"/>
          <w:b/>
          <w:sz w:val="22"/>
          <w:szCs w:val="22"/>
        </w:rPr>
        <w:t xml:space="preserve">al inciso 2, punto </w:t>
      </w:r>
      <w:r w:rsidR="003A6B6B">
        <w:rPr>
          <w:rFonts w:asciiTheme="minorHAnsi" w:hAnsiTheme="minorHAnsi" w:cstheme="minorHAnsi"/>
          <w:b/>
          <w:sz w:val="22"/>
          <w:szCs w:val="22"/>
        </w:rPr>
        <w:t xml:space="preserve">B, </w:t>
      </w:r>
      <w:r w:rsidR="003A6B6B" w:rsidRPr="003512D9">
        <w:rPr>
          <w:rFonts w:asciiTheme="minorHAnsi" w:hAnsiTheme="minorHAnsi" w:cstheme="minorHAnsi"/>
          <w:sz w:val="22"/>
          <w:szCs w:val="22"/>
        </w:rPr>
        <w:t>fue</w:t>
      </w:r>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Pr>
          <w:rFonts w:asciiTheme="minorHAnsi" w:eastAsia="Calibri" w:hAnsiTheme="minorHAnsi" w:cstheme="minorHAnsi"/>
          <w:sz w:val="22"/>
          <w:szCs w:val="22"/>
          <w:lang w:val="es-ES_tradnl"/>
        </w:rPr>
        <w:t xml:space="preserve">con el artículo 99 </w:t>
      </w:r>
      <w:r w:rsidRPr="003512D9">
        <w:rPr>
          <w:rFonts w:asciiTheme="minorHAnsi" w:eastAsia="Calibri" w:hAnsiTheme="minorHAnsi" w:cstheme="minorHAnsi"/>
          <w:sz w:val="22"/>
          <w:szCs w:val="22"/>
          <w:lang w:val="es-ES_tradnl"/>
        </w:rPr>
        <w:t xml:space="preserve">fracción </w:t>
      </w:r>
      <w:r>
        <w:rPr>
          <w:rFonts w:asciiTheme="minorHAnsi" w:eastAsia="Calibri" w:hAnsiTheme="minorHAnsi" w:cstheme="minorHAnsi"/>
          <w:sz w:val="22"/>
          <w:szCs w:val="22"/>
          <w:lang w:val="es-ES_tradnl"/>
        </w:rPr>
        <w:t>V</w:t>
      </w:r>
      <w:r w:rsidRPr="003512D9">
        <w:rPr>
          <w:rFonts w:asciiTheme="minorHAnsi" w:eastAsia="Calibri" w:hAnsiTheme="minorHAnsi" w:cstheme="minorHAnsi"/>
          <w:sz w:val="22"/>
          <w:szCs w:val="22"/>
          <w:lang w:val="es-ES_tradnl"/>
        </w:rPr>
        <w:t xml:space="preserve">I, del Reglamento de Compras, Enajenaciones y Contratación de Servicios del Municipio de Zapopan, Jalisco. </w:t>
      </w:r>
    </w:p>
    <w:p w14:paraId="387E7218" w14:textId="77777777" w:rsidR="008757E8" w:rsidRDefault="008757E8" w:rsidP="007A79F1">
      <w:pPr>
        <w:contextualSpacing/>
        <w:jc w:val="both"/>
        <w:rPr>
          <w:rFonts w:asciiTheme="minorHAnsi" w:hAnsiTheme="minorHAnsi" w:cstheme="minorHAnsi"/>
        </w:rPr>
      </w:pPr>
    </w:p>
    <w:p w14:paraId="024C1ECC" w14:textId="2FC98310" w:rsidR="007A79F1" w:rsidRDefault="007A79F1" w:rsidP="007A79F1">
      <w:pPr>
        <w:contextualSpacing/>
        <w:jc w:val="both"/>
        <w:rPr>
          <w:rFonts w:asciiTheme="minorHAnsi" w:hAnsiTheme="minorHAnsi" w:cstheme="minorHAnsi"/>
        </w:rPr>
      </w:pPr>
    </w:p>
    <w:p w14:paraId="60B5C2B8" w14:textId="37FBF8BE" w:rsidR="000A7418" w:rsidRDefault="000A7418" w:rsidP="007A79F1">
      <w:pPr>
        <w:contextualSpacing/>
        <w:jc w:val="both"/>
        <w:rPr>
          <w:rFonts w:asciiTheme="minorHAnsi" w:hAnsiTheme="minorHAnsi" w:cstheme="minorHAnsi"/>
        </w:rPr>
      </w:pPr>
    </w:p>
    <w:p w14:paraId="58825A14" w14:textId="77777777" w:rsidR="000A7418" w:rsidRDefault="000A7418" w:rsidP="007A79F1">
      <w:pPr>
        <w:contextualSpacing/>
        <w:jc w:val="both"/>
        <w:rPr>
          <w:rFonts w:asciiTheme="minorHAnsi" w:hAnsiTheme="minorHAnsi" w:cstheme="minorHAnsi"/>
        </w:rPr>
      </w:pPr>
    </w:p>
    <w:p w14:paraId="738D1591" w14:textId="77777777" w:rsidR="007A79F1" w:rsidRDefault="007A79F1" w:rsidP="007A79F1">
      <w:pPr>
        <w:contextualSpacing/>
        <w:jc w:val="both"/>
        <w:rPr>
          <w:rFonts w:asciiTheme="minorHAnsi" w:hAnsiTheme="minorHAnsi" w:cstheme="minorHAnsi"/>
        </w:rPr>
      </w:pPr>
    </w:p>
    <w:p w14:paraId="4533F1CF" w14:textId="5C9873A7" w:rsidR="00886C42" w:rsidRDefault="007A79F1" w:rsidP="00A52FE7">
      <w:pPr>
        <w:tabs>
          <w:tab w:val="left" w:pos="3633"/>
        </w:tabs>
        <w:contextualSpacing/>
        <w:jc w:val="both"/>
        <w:rPr>
          <w:rFonts w:asciiTheme="minorHAnsi" w:hAnsiTheme="minorHAnsi" w:cstheme="minorHAnsi"/>
        </w:rPr>
      </w:pPr>
      <w:r>
        <w:rPr>
          <w:rFonts w:asciiTheme="minorHAnsi" w:hAnsiTheme="minorHAnsi" w:cstheme="minorHAnsi"/>
        </w:rPr>
        <w:lastRenderedPageBreak/>
        <w:tab/>
      </w:r>
    </w:p>
    <w:p w14:paraId="29F696BE" w14:textId="0C54975F" w:rsidR="00886C42" w:rsidRDefault="00886C42" w:rsidP="00EF2611">
      <w:pPr>
        <w:ind w:left="720"/>
        <w:jc w:val="both"/>
        <w:rPr>
          <w:rFonts w:asciiTheme="minorHAnsi" w:hAnsiTheme="minorHAnsi" w:cstheme="minorHAnsi"/>
        </w:rPr>
      </w:pPr>
      <w:r>
        <w:rPr>
          <w:rFonts w:asciiTheme="minorHAnsi" w:hAnsiTheme="minorHAnsi" w:cstheme="minorHAnsi"/>
          <w:b/>
        </w:rPr>
        <w:t xml:space="preserve">3. </w:t>
      </w:r>
      <w:r w:rsidRPr="00B32417">
        <w:rPr>
          <w:rFonts w:asciiTheme="minorHAnsi" w:hAnsiTheme="minorHAnsi" w:cstheme="minorHAnsi"/>
          <w:b/>
        </w:rPr>
        <w:t>Ampliaciones de acuerdo al Artículo 115, del Reglamento de Compras, Enajenaciones y Contratación de Servicios del Municipio de Z</w:t>
      </w:r>
      <w:r w:rsidR="00EF2611">
        <w:rPr>
          <w:rFonts w:asciiTheme="minorHAnsi" w:hAnsiTheme="minorHAnsi" w:cstheme="minorHAnsi"/>
          <w:b/>
        </w:rPr>
        <w:t>apopan Jalisco.</w:t>
      </w:r>
    </w:p>
    <w:p w14:paraId="4108AAE8" w14:textId="77777777" w:rsidR="00886C42" w:rsidRDefault="00886C42" w:rsidP="00C774CA">
      <w:pPr>
        <w:contextualSpacing/>
        <w:jc w:val="both"/>
        <w:rPr>
          <w:rFonts w:asciiTheme="minorHAnsi" w:hAnsiTheme="minorHAnsi" w:cstheme="minorHAnsi"/>
        </w:rPr>
      </w:pPr>
    </w:p>
    <w:tbl>
      <w:tblPr>
        <w:tblpPr w:leftFromText="141" w:rightFromText="141" w:vertAnchor="page" w:horzAnchor="margin" w:tblpY="3870"/>
        <w:tblW w:w="10060" w:type="dxa"/>
        <w:tblCellMar>
          <w:left w:w="70" w:type="dxa"/>
          <w:right w:w="70" w:type="dxa"/>
        </w:tblCellMar>
        <w:tblLook w:val="04A0" w:firstRow="1" w:lastRow="0" w:firstColumn="1" w:lastColumn="0" w:noHBand="0" w:noVBand="1"/>
      </w:tblPr>
      <w:tblGrid>
        <w:gridCol w:w="3539"/>
        <w:gridCol w:w="6521"/>
      </w:tblGrid>
      <w:tr w:rsidR="00A52FE7" w:rsidRPr="007B0F66" w14:paraId="17485A81" w14:textId="77777777" w:rsidTr="00A52FE7">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6DC4AE70"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NÚMERO: 3.1</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14:paraId="2D65039D" w14:textId="77777777" w:rsidR="00A52FE7" w:rsidRPr="007B0F66" w:rsidRDefault="00A52FE7" w:rsidP="00A52FE7">
            <w:pPr>
              <w:jc w:val="cente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MOTIVO </w:t>
            </w:r>
          </w:p>
        </w:tc>
      </w:tr>
      <w:tr w:rsidR="00A52FE7" w:rsidRPr="007B0F66" w14:paraId="2124FC0F" w14:textId="77777777" w:rsidTr="00A52FE7">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4DC4D0BE"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No. DE OFICIO DE LA DEPENDENCIA:</w:t>
            </w:r>
          </w:p>
          <w:p w14:paraId="1288E69D" w14:textId="77777777" w:rsidR="00A52FE7" w:rsidRPr="007B0F66" w:rsidRDefault="00A52FE7" w:rsidP="00A52FE7">
            <w:pPr>
              <w:rPr>
                <w:rFonts w:ascii="Calibri" w:hAnsi="Calibri" w:cs="Calibri"/>
                <w:bCs/>
                <w:color w:val="000000"/>
                <w:sz w:val="16"/>
                <w:szCs w:val="16"/>
                <w:lang w:eastAsia="es-MX"/>
              </w:rPr>
            </w:pPr>
            <w:r w:rsidRPr="007B0F66">
              <w:rPr>
                <w:rFonts w:ascii="Calibri" w:hAnsi="Calibri" w:cs="Calibri"/>
                <w:b/>
                <w:bCs/>
                <w:color w:val="000000"/>
                <w:sz w:val="16"/>
                <w:szCs w:val="16"/>
                <w:lang w:eastAsia="es-MX"/>
              </w:rPr>
              <w:t xml:space="preserve"> </w:t>
            </w:r>
            <w:r w:rsidRPr="007B0F66">
              <w:rPr>
                <w:rFonts w:ascii="Calibri" w:hAnsi="Calibri" w:cs="Calibri"/>
                <w:bCs/>
                <w:color w:val="000000"/>
                <w:sz w:val="16"/>
                <w:szCs w:val="16"/>
                <w:lang w:eastAsia="es-MX"/>
              </w:rPr>
              <w:t>1200/2023/0536</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903C37E" w14:textId="77777777" w:rsidR="00A52FE7" w:rsidRPr="007B0F66" w:rsidRDefault="00A52FE7" w:rsidP="00A52FE7">
            <w:pPr>
              <w:rPr>
                <w:rFonts w:ascii="Calibri" w:hAnsi="Calibri" w:cs="Calibri"/>
                <w:color w:val="000000"/>
                <w:sz w:val="16"/>
                <w:szCs w:val="16"/>
                <w:lang w:eastAsia="es-MX"/>
              </w:rPr>
            </w:pPr>
            <w:r w:rsidRPr="007B0F66">
              <w:rPr>
                <w:rFonts w:ascii="Calibri" w:hAnsi="Calibri" w:cs="Calibri"/>
                <w:color w:val="000000"/>
                <w:sz w:val="16"/>
                <w:szCs w:val="16"/>
                <w:lang w:eastAsia="es-MX"/>
              </w:rPr>
              <w:t xml:space="preserve">Ampliación del 9.743292% para la adquisición de calzado escolar tipo tenis para niña, talla 22 a la 29 y para niño talla 22 a la 30, del programa “Zapopan ¡Presente!” que contempla la entrega de mochila, útiles, uniformes y tenis escolares a todos los alumnos de educación básica (preescolar, primaria y secundaria). </w:t>
            </w:r>
          </w:p>
          <w:p w14:paraId="106F83EE" w14:textId="77777777" w:rsidR="00A52FE7" w:rsidRPr="007B0F66" w:rsidRDefault="00A52FE7" w:rsidP="00A52FE7">
            <w:pPr>
              <w:rPr>
                <w:rFonts w:ascii="Calibri" w:hAnsi="Calibri" w:cs="Calibri"/>
                <w:color w:val="000000"/>
                <w:sz w:val="16"/>
                <w:szCs w:val="16"/>
                <w:lang w:eastAsia="es-MX"/>
              </w:rPr>
            </w:pPr>
            <w:r w:rsidRPr="007B0F66">
              <w:rPr>
                <w:rFonts w:ascii="Calibri" w:hAnsi="Calibri" w:cs="Calibri"/>
                <w:color w:val="000000"/>
                <w:sz w:val="16"/>
                <w:szCs w:val="16"/>
                <w:lang w:eastAsia="es-MX"/>
              </w:rPr>
              <w:t xml:space="preserve">Cabe mencionar que actualmente se encuentran cerrando la primer etapa de entrega de kits escolares y en base a la proyección de alumnos atendidos, y tomando en cuenta los datos proporcionados por la Secretaría de Educación Jalisco; es que se solicita dicha ampliación para llevar a cabo la ejecución de la segunda etapa al inicio del ciclo escolar 2023-2024 y así cumplir con el objetivo del programa el cual es, que todos los alumnos de educación básica pública cuenten con los materiales indispensables para continuar su trayecto educativo.  </w:t>
            </w:r>
          </w:p>
        </w:tc>
      </w:tr>
      <w:tr w:rsidR="00A52FE7" w:rsidRPr="007B0F66" w14:paraId="19BCC2C4" w14:textId="77777777" w:rsidTr="00A52FE7">
        <w:trPr>
          <w:trHeight w:val="391"/>
        </w:trPr>
        <w:tc>
          <w:tcPr>
            <w:tcW w:w="3539" w:type="dxa"/>
            <w:tcBorders>
              <w:top w:val="single" w:sz="4" w:space="0" w:color="auto"/>
              <w:left w:val="single" w:sz="4" w:space="0" w:color="auto"/>
              <w:bottom w:val="nil"/>
              <w:right w:val="nil"/>
            </w:tcBorders>
            <w:shd w:val="clear" w:color="000000" w:fill="D9D9D9"/>
            <w:vAlign w:val="bottom"/>
            <w:hideMark/>
          </w:tcPr>
          <w:p w14:paraId="22E68093"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ÁREA REQUIRENTE:                                          </w:t>
            </w:r>
          </w:p>
          <w:p w14:paraId="7FDF58EC" w14:textId="77777777" w:rsidR="00A52FE7" w:rsidRPr="007B0F66" w:rsidRDefault="00A52FE7" w:rsidP="00A52FE7">
            <w:pPr>
              <w:rPr>
                <w:rFonts w:ascii="Calibri" w:hAnsi="Calibri" w:cs="Calibri"/>
                <w:bCs/>
                <w:color w:val="000000"/>
                <w:sz w:val="16"/>
                <w:szCs w:val="16"/>
                <w:lang w:eastAsia="es-MX"/>
              </w:rPr>
            </w:pPr>
            <w:r w:rsidRPr="007B0F66">
              <w:rPr>
                <w:rFonts w:ascii="Calibri" w:hAnsi="Calibri" w:cs="Calibri"/>
                <w:bCs/>
                <w:color w:val="000000"/>
                <w:sz w:val="16"/>
                <w:szCs w:val="16"/>
                <w:lang w:eastAsia="es-MX"/>
              </w:rPr>
              <w:t xml:space="preserve">Dirección de Programas Sociales Municipales adscrita a la Coordinación General de Desarrollo Económico y Combate a la Desigualdad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663478D" w14:textId="77777777" w:rsidR="00A52FE7" w:rsidRPr="007B0F66" w:rsidRDefault="00A52FE7" w:rsidP="00A52FE7">
            <w:pPr>
              <w:rPr>
                <w:rFonts w:ascii="Calibri" w:hAnsi="Calibri" w:cs="Calibri"/>
                <w:color w:val="000000"/>
                <w:sz w:val="16"/>
                <w:szCs w:val="16"/>
                <w:lang w:eastAsia="es-MX"/>
              </w:rPr>
            </w:pPr>
          </w:p>
        </w:tc>
      </w:tr>
      <w:tr w:rsidR="00A52FE7" w:rsidRPr="007B0F66" w14:paraId="3D804D65" w14:textId="77777777" w:rsidTr="00A52FE7">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988AB2C"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REQUISICIÓN INICIAL:                                   </w:t>
            </w:r>
          </w:p>
          <w:p w14:paraId="0B1BAC40"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color w:val="000000"/>
                <w:sz w:val="16"/>
                <w:szCs w:val="16"/>
                <w:lang w:eastAsia="es-MX"/>
              </w:rPr>
              <w:t>202300118</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FABD111" w14:textId="77777777" w:rsidR="00A52FE7" w:rsidRPr="007B0F66" w:rsidRDefault="00A52FE7" w:rsidP="00A52FE7">
            <w:pPr>
              <w:rPr>
                <w:rFonts w:ascii="Calibri" w:hAnsi="Calibri" w:cs="Calibri"/>
                <w:color w:val="000000"/>
                <w:sz w:val="16"/>
                <w:szCs w:val="16"/>
                <w:lang w:eastAsia="es-MX"/>
              </w:rPr>
            </w:pPr>
          </w:p>
        </w:tc>
      </w:tr>
      <w:tr w:rsidR="00A52FE7" w:rsidRPr="007B0F66" w14:paraId="6F7A7B9E" w14:textId="77777777" w:rsidTr="00A52FE7">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E25FBD2"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ORDEN DE COMPRA:                                         </w:t>
            </w:r>
            <w:r w:rsidRPr="007B0F66">
              <w:rPr>
                <w:rFonts w:ascii="Calibri" w:hAnsi="Calibri" w:cs="Calibri"/>
                <w:color w:val="000000"/>
                <w:sz w:val="16"/>
                <w:szCs w:val="16"/>
                <w:lang w:eastAsia="es-MX"/>
              </w:rPr>
              <w:t>202300486</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23AA938" w14:textId="77777777" w:rsidR="00A52FE7" w:rsidRPr="007B0F66" w:rsidRDefault="00A52FE7" w:rsidP="00A52FE7">
            <w:pPr>
              <w:rPr>
                <w:rFonts w:ascii="Calibri" w:hAnsi="Calibri" w:cs="Calibri"/>
                <w:color w:val="000000"/>
                <w:sz w:val="16"/>
                <w:szCs w:val="16"/>
                <w:lang w:eastAsia="es-MX"/>
              </w:rPr>
            </w:pPr>
          </w:p>
        </w:tc>
      </w:tr>
      <w:tr w:rsidR="00A52FE7" w:rsidRPr="007B0F66" w14:paraId="114C1206" w14:textId="77777777" w:rsidTr="00A52FE7">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48E55808"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MONTO INICIAL CON I.V.A.:                      </w:t>
            </w:r>
          </w:p>
          <w:p w14:paraId="216EF9A8"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 </w:t>
            </w:r>
            <w:r w:rsidRPr="007B0F66">
              <w:rPr>
                <w:rFonts w:ascii="Calibri" w:hAnsi="Calibri" w:cs="Calibri"/>
                <w:color w:val="000000"/>
                <w:sz w:val="16"/>
                <w:szCs w:val="16"/>
                <w:lang w:eastAsia="es-MX"/>
              </w:rPr>
              <w:t>$72’078,059.40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96C7833" w14:textId="77777777" w:rsidR="00A52FE7" w:rsidRPr="007B0F66" w:rsidRDefault="00A52FE7" w:rsidP="00A52FE7">
            <w:pPr>
              <w:rPr>
                <w:rFonts w:ascii="Calibri" w:hAnsi="Calibri" w:cs="Calibri"/>
                <w:color w:val="000000"/>
                <w:sz w:val="16"/>
                <w:szCs w:val="16"/>
                <w:lang w:eastAsia="es-MX"/>
              </w:rPr>
            </w:pPr>
          </w:p>
        </w:tc>
      </w:tr>
      <w:tr w:rsidR="00A52FE7" w:rsidRPr="007B0F66" w14:paraId="26C1980A" w14:textId="77777777" w:rsidTr="00A52FE7">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E5C2D53"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REQUISICIÓN DE AMPLIACIÓN:                  </w:t>
            </w:r>
          </w:p>
          <w:p w14:paraId="21438506"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color w:val="000000"/>
                <w:sz w:val="16"/>
                <w:szCs w:val="16"/>
                <w:lang w:eastAsia="es-MX"/>
              </w:rPr>
              <w:t>202301173</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652EFAD" w14:textId="77777777" w:rsidR="00A52FE7" w:rsidRPr="007B0F66" w:rsidRDefault="00A52FE7" w:rsidP="00A52FE7">
            <w:pPr>
              <w:rPr>
                <w:rFonts w:ascii="Calibri" w:hAnsi="Calibri" w:cs="Calibri"/>
                <w:color w:val="000000"/>
                <w:sz w:val="16"/>
                <w:szCs w:val="16"/>
                <w:lang w:eastAsia="es-MX"/>
              </w:rPr>
            </w:pPr>
          </w:p>
        </w:tc>
      </w:tr>
      <w:tr w:rsidR="00A52FE7" w:rsidRPr="007B0F66" w14:paraId="7B87D7A6" w14:textId="77777777" w:rsidTr="00A52FE7">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BF28974"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MONTO TOTAL DE AMPLIACIÓN SIN I.V.A.:                                              </w:t>
            </w:r>
            <w:r w:rsidRPr="007B0F66">
              <w:rPr>
                <w:rFonts w:ascii="Calibri" w:hAnsi="Calibri" w:cs="Calibri"/>
                <w:color w:val="000000"/>
                <w:sz w:val="16"/>
                <w:szCs w:val="16"/>
                <w:lang w:eastAsia="es-MX"/>
              </w:rPr>
              <w:t>$6’054,117.26</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52900E77" w14:textId="77777777" w:rsidR="00A52FE7" w:rsidRPr="007B0F66" w:rsidRDefault="00A52FE7" w:rsidP="00A52FE7">
            <w:pPr>
              <w:rPr>
                <w:rFonts w:ascii="Calibri" w:hAnsi="Calibri" w:cs="Calibri"/>
                <w:color w:val="000000"/>
                <w:sz w:val="16"/>
                <w:szCs w:val="16"/>
                <w:lang w:eastAsia="es-MX"/>
              </w:rPr>
            </w:pPr>
          </w:p>
        </w:tc>
      </w:tr>
      <w:tr w:rsidR="00A52FE7" w:rsidRPr="007B0F66" w14:paraId="3E13E7B0" w14:textId="77777777" w:rsidTr="00A52FE7">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2568F524"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PROVEEDOR:                               </w:t>
            </w:r>
          </w:p>
          <w:p w14:paraId="4691270A"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color w:val="000000"/>
                <w:sz w:val="16"/>
                <w:szCs w:val="16"/>
                <w:lang w:eastAsia="es-MX"/>
              </w:rPr>
              <w:t xml:space="preserve">FREMAN SHOES, S.A.P.I. DE C.V.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499396FB" w14:textId="77777777" w:rsidR="00A52FE7" w:rsidRPr="007B0F66" w:rsidRDefault="00A52FE7" w:rsidP="00A52FE7">
            <w:pPr>
              <w:rPr>
                <w:rFonts w:ascii="Calibri" w:hAnsi="Calibri" w:cs="Calibri"/>
                <w:color w:val="000000"/>
                <w:sz w:val="16"/>
                <w:szCs w:val="16"/>
                <w:lang w:eastAsia="es-MX"/>
              </w:rPr>
            </w:pPr>
          </w:p>
        </w:tc>
      </w:tr>
      <w:tr w:rsidR="00A52FE7" w:rsidRPr="007B0F66" w14:paraId="0FE9BC0D" w14:textId="77777777" w:rsidTr="00A52FE7">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AC0FE0" w14:textId="77777777" w:rsidR="00A52FE7" w:rsidRPr="007B0F66" w:rsidRDefault="00A52FE7" w:rsidP="00A52FE7">
            <w:pPr>
              <w:jc w:val="cente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VOTACIÓN PRESIDENTE: </w:t>
            </w:r>
            <w:r w:rsidRPr="007B0F66">
              <w:rPr>
                <w:rFonts w:ascii="Calibri" w:hAnsi="Calibri" w:cs="Calibri"/>
                <w:color w:val="000000"/>
                <w:sz w:val="16"/>
                <w:szCs w:val="16"/>
                <w:lang w:eastAsia="es-MX"/>
              </w:rPr>
              <w:t xml:space="preserve">Solicito su autorización del </w:t>
            </w:r>
            <w:r w:rsidRPr="007B0F66">
              <w:rPr>
                <w:rFonts w:ascii="Calibri" w:hAnsi="Calibri" w:cs="Calibri"/>
                <w:b/>
                <w:bCs/>
                <w:color w:val="000000"/>
                <w:sz w:val="16"/>
                <w:szCs w:val="16"/>
                <w:lang w:eastAsia="es-MX"/>
              </w:rPr>
              <w:t>punto 3.1</w:t>
            </w:r>
            <w:r w:rsidRPr="007B0F66">
              <w:rPr>
                <w:rFonts w:ascii="Calibri" w:hAnsi="Calibri" w:cs="Calibri"/>
                <w:color w:val="000000"/>
                <w:sz w:val="16"/>
                <w:szCs w:val="16"/>
                <w:lang w:eastAsia="es-MX"/>
              </w:rPr>
              <w:t>, los que estén por la afirmativa sírvanse manifestándolo levantando su mano.</w:t>
            </w:r>
          </w:p>
        </w:tc>
      </w:tr>
      <w:tr w:rsidR="00A52FE7" w:rsidRPr="007B0F66" w14:paraId="6E1F02EA" w14:textId="77777777" w:rsidTr="00A52FE7">
        <w:trPr>
          <w:trHeight w:val="3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4DFF0A1" w14:textId="77777777" w:rsidR="00A52FE7" w:rsidRPr="007B0F66" w:rsidRDefault="00A52FE7" w:rsidP="00A52FE7">
            <w:pPr>
              <w:jc w:val="center"/>
              <w:rPr>
                <w:rFonts w:ascii="Calibri" w:hAnsi="Calibri" w:cs="Calibri"/>
                <w:color w:val="000000"/>
                <w:sz w:val="16"/>
                <w:szCs w:val="16"/>
                <w:lang w:eastAsia="es-MX"/>
              </w:rPr>
            </w:pPr>
            <w:r w:rsidRPr="007B0F66">
              <w:rPr>
                <w:rFonts w:ascii="Calibri" w:hAnsi="Calibri" w:cs="Calibri"/>
                <w:color w:val="000000"/>
                <w:sz w:val="16"/>
                <w:szCs w:val="16"/>
                <w:lang w:eastAsia="es-MX"/>
              </w:rPr>
              <w:t>Aprob</w:t>
            </w:r>
            <w:r>
              <w:rPr>
                <w:rFonts w:ascii="Calibri" w:hAnsi="Calibri" w:cs="Calibri"/>
                <w:color w:val="000000"/>
                <w:sz w:val="16"/>
                <w:szCs w:val="16"/>
                <w:lang w:eastAsia="es-MX"/>
              </w:rPr>
              <w:t xml:space="preserve">ado por Unanimidad </w:t>
            </w:r>
            <w:r w:rsidRPr="007B0F66">
              <w:rPr>
                <w:rFonts w:ascii="Calibri" w:hAnsi="Calibri" w:cs="Calibri"/>
                <w:color w:val="000000"/>
                <w:sz w:val="16"/>
                <w:szCs w:val="16"/>
                <w:lang w:eastAsia="es-MX"/>
              </w:rPr>
              <w:t>de votos.</w:t>
            </w:r>
          </w:p>
        </w:tc>
      </w:tr>
    </w:tbl>
    <w:tbl>
      <w:tblPr>
        <w:tblpPr w:leftFromText="141" w:rightFromText="141" w:vertAnchor="page" w:horzAnchor="margin" w:tblpY="8691"/>
        <w:tblW w:w="10060" w:type="dxa"/>
        <w:tblCellMar>
          <w:left w:w="70" w:type="dxa"/>
          <w:right w:w="70" w:type="dxa"/>
        </w:tblCellMar>
        <w:tblLook w:val="04A0" w:firstRow="1" w:lastRow="0" w:firstColumn="1" w:lastColumn="0" w:noHBand="0" w:noVBand="1"/>
      </w:tblPr>
      <w:tblGrid>
        <w:gridCol w:w="3539"/>
        <w:gridCol w:w="6521"/>
      </w:tblGrid>
      <w:tr w:rsidR="00A52FE7" w:rsidRPr="007B0F66" w14:paraId="59510EE2" w14:textId="77777777" w:rsidTr="00A52FE7">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18ADF861" w14:textId="77777777" w:rsidR="00A52FE7" w:rsidRPr="007B0F66" w:rsidRDefault="00A52FE7" w:rsidP="00A52FE7">
            <w:pPr>
              <w:rPr>
                <w:rFonts w:ascii="Calibri" w:hAnsi="Calibri" w:cs="Calibri"/>
                <w:b/>
                <w:bCs/>
                <w:color w:val="000000"/>
                <w:sz w:val="16"/>
                <w:szCs w:val="16"/>
                <w:lang w:eastAsia="es-MX"/>
              </w:rPr>
            </w:pPr>
            <w:bookmarkStart w:id="1" w:name="_Hlk142382685"/>
            <w:r w:rsidRPr="007B0F66">
              <w:rPr>
                <w:rFonts w:ascii="Calibri" w:hAnsi="Calibri" w:cs="Calibri"/>
                <w:b/>
                <w:bCs/>
                <w:color w:val="000000"/>
                <w:sz w:val="16"/>
                <w:szCs w:val="16"/>
                <w:lang w:eastAsia="es-MX"/>
              </w:rPr>
              <w:t>NÚMERO: 3.2</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14:paraId="651E5FE0" w14:textId="77777777" w:rsidR="00A52FE7" w:rsidRPr="007B0F66" w:rsidRDefault="00A52FE7" w:rsidP="00A52FE7">
            <w:pPr>
              <w:jc w:val="cente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MOTIVO </w:t>
            </w:r>
          </w:p>
        </w:tc>
      </w:tr>
      <w:tr w:rsidR="00A52FE7" w:rsidRPr="007B0F66" w14:paraId="6F8DB77B" w14:textId="77777777" w:rsidTr="00A52FE7">
        <w:trPr>
          <w:trHeight w:val="335"/>
        </w:trPr>
        <w:tc>
          <w:tcPr>
            <w:tcW w:w="3539" w:type="dxa"/>
            <w:tcBorders>
              <w:top w:val="single" w:sz="4" w:space="0" w:color="auto"/>
              <w:left w:val="single" w:sz="4" w:space="0" w:color="auto"/>
              <w:bottom w:val="nil"/>
              <w:right w:val="nil"/>
            </w:tcBorders>
            <w:shd w:val="clear" w:color="000000" w:fill="D9D9D9"/>
            <w:vAlign w:val="bottom"/>
            <w:hideMark/>
          </w:tcPr>
          <w:p w14:paraId="15B4CD45"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No. DE OFICIO DE LA DEPENDENCIA:</w:t>
            </w:r>
          </w:p>
          <w:p w14:paraId="54338963" w14:textId="77777777" w:rsidR="00A52FE7" w:rsidRPr="007B0F66" w:rsidRDefault="00A52FE7" w:rsidP="00A52FE7">
            <w:pPr>
              <w:rPr>
                <w:rFonts w:ascii="Calibri" w:hAnsi="Calibri" w:cs="Calibri"/>
                <w:bCs/>
                <w:color w:val="000000"/>
                <w:sz w:val="16"/>
                <w:szCs w:val="16"/>
                <w:lang w:eastAsia="es-MX"/>
              </w:rPr>
            </w:pPr>
            <w:r w:rsidRPr="007B0F66">
              <w:rPr>
                <w:rFonts w:ascii="Calibri" w:hAnsi="Calibri" w:cs="Calibri"/>
                <w:b/>
                <w:bCs/>
                <w:color w:val="000000"/>
                <w:sz w:val="16"/>
                <w:szCs w:val="16"/>
                <w:lang w:eastAsia="es-MX"/>
              </w:rPr>
              <w:t xml:space="preserve"> </w:t>
            </w:r>
            <w:r w:rsidRPr="007B0F66">
              <w:rPr>
                <w:rFonts w:ascii="Calibri" w:hAnsi="Calibri" w:cs="Calibri"/>
                <w:bCs/>
                <w:color w:val="000000"/>
                <w:sz w:val="16"/>
                <w:szCs w:val="16"/>
                <w:lang w:eastAsia="es-MX"/>
              </w:rPr>
              <w:t>1630/265/23</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582A7314" w14:textId="77777777" w:rsidR="00A52FE7" w:rsidRPr="007B0F66" w:rsidRDefault="00A52FE7" w:rsidP="00A52FE7">
            <w:pPr>
              <w:rPr>
                <w:rFonts w:ascii="Calibri" w:hAnsi="Calibri" w:cs="Calibri"/>
                <w:color w:val="000000"/>
                <w:sz w:val="16"/>
                <w:szCs w:val="16"/>
                <w:lang w:eastAsia="es-MX"/>
              </w:rPr>
            </w:pPr>
            <w:r w:rsidRPr="007B0F66">
              <w:rPr>
                <w:rFonts w:ascii="Calibri" w:hAnsi="Calibri" w:cs="Calibri"/>
                <w:color w:val="000000"/>
                <w:sz w:val="16"/>
                <w:szCs w:val="16"/>
                <w:lang w:eastAsia="es-MX"/>
              </w:rPr>
              <w:t>Ampliación del 20% para el lavado de vísceras de cerdo, debido a que ha incrementado el ingreso de ganado porcino para sacrificio en el Rastro Municipal; dicho servicio es fundamental para liberar de todo desecho y partículas dañinas para la salud del consumidor.</w:t>
            </w:r>
          </w:p>
        </w:tc>
      </w:tr>
      <w:tr w:rsidR="00A52FE7" w:rsidRPr="007B0F66" w14:paraId="37D230A6" w14:textId="77777777" w:rsidTr="00A52FE7">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2AC4D522"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ÁREA REQUIRENTE:                                          </w:t>
            </w:r>
          </w:p>
          <w:p w14:paraId="5C313F1C"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color w:val="000000"/>
                <w:sz w:val="16"/>
                <w:szCs w:val="16"/>
                <w:lang w:eastAsia="es-MX"/>
              </w:rPr>
              <w:t xml:space="preserve">Dirección de Rastro Municipal adscrita a la Coordinación General de Servicios Municipales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84EF321" w14:textId="77777777" w:rsidR="00A52FE7" w:rsidRPr="007B0F66" w:rsidRDefault="00A52FE7" w:rsidP="00A52FE7">
            <w:pPr>
              <w:rPr>
                <w:rFonts w:ascii="Calibri" w:hAnsi="Calibri" w:cs="Calibri"/>
                <w:color w:val="000000"/>
                <w:sz w:val="16"/>
                <w:szCs w:val="16"/>
                <w:lang w:eastAsia="es-MX"/>
              </w:rPr>
            </w:pPr>
          </w:p>
        </w:tc>
      </w:tr>
      <w:tr w:rsidR="00A52FE7" w:rsidRPr="007B0F66" w14:paraId="2AF7CEA3" w14:textId="77777777" w:rsidTr="00A52FE7">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5A12D38"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REQUISICIÓN INICIAL:                                   </w:t>
            </w:r>
          </w:p>
          <w:p w14:paraId="635079CF"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color w:val="000000"/>
                <w:sz w:val="16"/>
                <w:szCs w:val="16"/>
                <w:lang w:eastAsia="es-MX"/>
              </w:rPr>
              <w:t>202300580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15DEA72" w14:textId="77777777" w:rsidR="00A52FE7" w:rsidRPr="007B0F66" w:rsidRDefault="00A52FE7" w:rsidP="00A52FE7">
            <w:pPr>
              <w:rPr>
                <w:rFonts w:ascii="Calibri" w:hAnsi="Calibri" w:cs="Calibri"/>
                <w:color w:val="000000"/>
                <w:sz w:val="16"/>
                <w:szCs w:val="16"/>
                <w:lang w:eastAsia="es-MX"/>
              </w:rPr>
            </w:pPr>
          </w:p>
        </w:tc>
      </w:tr>
      <w:tr w:rsidR="00A52FE7" w:rsidRPr="007B0F66" w14:paraId="5259FC44" w14:textId="77777777" w:rsidTr="00A52FE7">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FBF1808"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ORDEN DE COMPRA:                                         </w:t>
            </w:r>
            <w:r w:rsidRPr="007B0F66">
              <w:rPr>
                <w:rFonts w:ascii="Calibri" w:hAnsi="Calibri" w:cs="Calibri"/>
                <w:color w:val="000000"/>
                <w:sz w:val="16"/>
                <w:szCs w:val="16"/>
                <w:lang w:eastAsia="es-MX"/>
              </w:rPr>
              <w:t>202300458</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109DC6C" w14:textId="77777777" w:rsidR="00A52FE7" w:rsidRPr="007B0F66" w:rsidRDefault="00A52FE7" w:rsidP="00A52FE7">
            <w:pPr>
              <w:rPr>
                <w:rFonts w:ascii="Calibri" w:hAnsi="Calibri" w:cs="Calibri"/>
                <w:color w:val="000000"/>
                <w:sz w:val="16"/>
                <w:szCs w:val="16"/>
                <w:lang w:eastAsia="es-MX"/>
              </w:rPr>
            </w:pPr>
          </w:p>
        </w:tc>
      </w:tr>
      <w:tr w:rsidR="00A52FE7" w:rsidRPr="007B0F66" w14:paraId="7D90CBA1" w14:textId="77777777" w:rsidTr="00A52FE7">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612F9F28"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MONTO INICIAL CON I.V.A.:                      </w:t>
            </w:r>
          </w:p>
          <w:p w14:paraId="7AF9B54B"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 </w:t>
            </w:r>
            <w:r w:rsidRPr="007B0F66">
              <w:rPr>
                <w:rFonts w:ascii="Calibri" w:hAnsi="Calibri" w:cs="Calibri"/>
                <w:color w:val="000000"/>
                <w:sz w:val="16"/>
                <w:szCs w:val="16"/>
                <w:lang w:eastAsia="es-MX"/>
              </w:rPr>
              <w:t>$2’320,000.00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58ACF070" w14:textId="77777777" w:rsidR="00A52FE7" w:rsidRPr="007B0F66" w:rsidRDefault="00A52FE7" w:rsidP="00A52FE7">
            <w:pPr>
              <w:rPr>
                <w:rFonts w:ascii="Calibri" w:hAnsi="Calibri" w:cs="Calibri"/>
                <w:color w:val="000000"/>
                <w:sz w:val="16"/>
                <w:szCs w:val="16"/>
                <w:lang w:eastAsia="es-MX"/>
              </w:rPr>
            </w:pPr>
          </w:p>
        </w:tc>
      </w:tr>
      <w:tr w:rsidR="00A52FE7" w:rsidRPr="007B0F66" w14:paraId="1F63EDE6" w14:textId="77777777" w:rsidTr="00A52FE7">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6E0E29D"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REQUISICIÓN DE AMPLIACIÓN:                  </w:t>
            </w:r>
          </w:p>
          <w:p w14:paraId="6C627614"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color w:val="000000"/>
                <w:sz w:val="16"/>
                <w:szCs w:val="16"/>
                <w:lang w:eastAsia="es-MX"/>
              </w:rPr>
              <w:t>202301198</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858BD54" w14:textId="77777777" w:rsidR="00A52FE7" w:rsidRPr="007B0F66" w:rsidRDefault="00A52FE7" w:rsidP="00A52FE7">
            <w:pPr>
              <w:rPr>
                <w:rFonts w:ascii="Calibri" w:hAnsi="Calibri" w:cs="Calibri"/>
                <w:color w:val="000000"/>
                <w:sz w:val="16"/>
                <w:szCs w:val="16"/>
                <w:lang w:eastAsia="es-MX"/>
              </w:rPr>
            </w:pPr>
          </w:p>
        </w:tc>
      </w:tr>
      <w:tr w:rsidR="00A52FE7" w:rsidRPr="007B0F66" w14:paraId="580C1CC6" w14:textId="77777777" w:rsidTr="00A52FE7">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7AA54BD"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MONTO TOTAL DE AMPLIACIÓN SIN I.V.A.:                                              </w:t>
            </w:r>
            <w:r w:rsidRPr="007B0F66">
              <w:rPr>
                <w:rFonts w:ascii="Calibri" w:hAnsi="Calibri" w:cs="Calibri"/>
                <w:color w:val="000000"/>
                <w:sz w:val="16"/>
                <w:szCs w:val="16"/>
                <w:lang w:eastAsia="es-MX"/>
              </w:rPr>
              <w:t>$400,000.00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C81BBBD" w14:textId="77777777" w:rsidR="00A52FE7" w:rsidRPr="007B0F66" w:rsidRDefault="00A52FE7" w:rsidP="00A52FE7">
            <w:pPr>
              <w:rPr>
                <w:rFonts w:ascii="Calibri" w:hAnsi="Calibri" w:cs="Calibri"/>
                <w:color w:val="000000"/>
                <w:sz w:val="16"/>
                <w:szCs w:val="16"/>
                <w:lang w:eastAsia="es-MX"/>
              </w:rPr>
            </w:pPr>
          </w:p>
        </w:tc>
      </w:tr>
      <w:tr w:rsidR="00A52FE7" w:rsidRPr="007B0F66" w14:paraId="01F58F7A" w14:textId="77777777" w:rsidTr="00A52FE7">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63B8ACF9" w14:textId="77777777" w:rsidR="00A52FE7" w:rsidRPr="007B0F66" w:rsidRDefault="00A52FE7" w:rsidP="00A52FE7">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PROVEEDOR:                               </w:t>
            </w:r>
          </w:p>
          <w:p w14:paraId="3ED0AC84" w14:textId="77777777" w:rsidR="00A52FE7" w:rsidRPr="007B0F66" w:rsidRDefault="00A52FE7" w:rsidP="00A52FE7">
            <w:pPr>
              <w:rPr>
                <w:rFonts w:ascii="Calibri" w:hAnsi="Calibri" w:cs="Calibri"/>
                <w:bCs/>
                <w:color w:val="000000"/>
                <w:sz w:val="16"/>
                <w:szCs w:val="16"/>
                <w:lang w:eastAsia="es-MX"/>
              </w:rPr>
            </w:pPr>
            <w:r w:rsidRPr="007B0F66">
              <w:rPr>
                <w:rFonts w:ascii="Calibri" w:hAnsi="Calibri" w:cs="Calibri"/>
                <w:bCs/>
                <w:color w:val="000000"/>
                <w:sz w:val="16"/>
                <w:szCs w:val="16"/>
                <w:lang w:eastAsia="es-MX"/>
              </w:rPr>
              <w:t xml:space="preserve">MANUEL RODRIGO ROSALES TAPIA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677188C" w14:textId="77777777" w:rsidR="00A52FE7" w:rsidRPr="007B0F66" w:rsidRDefault="00A52FE7" w:rsidP="00A52FE7">
            <w:pPr>
              <w:rPr>
                <w:rFonts w:ascii="Calibri" w:hAnsi="Calibri" w:cs="Calibri"/>
                <w:color w:val="000000"/>
                <w:sz w:val="16"/>
                <w:szCs w:val="16"/>
                <w:lang w:eastAsia="es-MX"/>
              </w:rPr>
            </w:pPr>
          </w:p>
        </w:tc>
      </w:tr>
      <w:tr w:rsidR="00A52FE7" w:rsidRPr="007B0F66" w14:paraId="113A7A60" w14:textId="77777777" w:rsidTr="00A52FE7">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8DDBEA" w14:textId="77777777" w:rsidR="00A52FE7" w:rsidRPr="007B0F66" w:rsidRDefault="00A52FE7" w:rsidP="00A52FE7">
            <w:pPr>
              <w:jc w:val="cente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VOTACIÓN PRESIDENTE: </w:t>
            </w:r>
            <w:r w:rsidRPr="007B0F66">
              <w:rPr>
                <w:rFonts w:ascii="Calibri" w:hAnsi="Calibri" w:cs="Calibri"/>
                <w:color w:val="000000"/>
                <w:sz w:val="16"/>
                <w:szCs w:val="16"/>
                <w:lang w:eastAsia="es-MX"/>
              </w:rPr>
              <w:t xml:space="preserve">Solicito su autorización del </w:t>
            </w:r>
            <w:r w:rsidRPr="007B0F66">
              <w:rPr>
                <w:rFonts w:ascii="Calibri" w:hAnsi="Calibri" w:cs="Calibri"/>
                <w:b/>
                <w:bCs/>
                <w:color w:val="000000"/>
                <w:sz w:val="16"/>
                <w:szCs w:val="16"/>
                <w:lang w:eastAsia="es-MX"/>
              </w:rPr>
              <w:t>punto 3.2</w:t>
            </w:r>
            <w:r w:rsidRPr="007B0F66">
              <w:rPr>
                <w:rFonts w:ascii="Calibri" w:hAnsi="Calibri" w:cs="Calibri"/>
                <w:color w:val="000000"/>
                <w:sz w:val="16"/>
                <w:szCs w:val="16"/>
                <w:lang w:eastAsia="es-MX"/>
              </w:rPr>
              <w:t>, los que estén por la afirmativa sírvanse manifestándolo levantando su mano.</w:t>
            </w:r>
          </w:p>
        </w:tc>
      </w:tr>
      <w:tr w:rsidR="00A52FE7" w:rsidRPr="007B0F66" w14:paraId="35F9CAC9" w14:textId="77777777" w:rsidTr="00A52FE7">
        <w:trPr>
          <w:trHeight w:val="3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B75819B" w14:textId="77777777" w:rsidR="00A52FE7" w:rsidRPr="007B0F66" w:rsidRDefault="00A52FE7" w:rsidP="00A52FE7">
            <w:pPr>
              <w:jc w:val="center"/>
              <w:rPr>
                <w:rFonts w:ascii="Calibri" w:hAnsi="Calibri" w:cs="Calibri"/>
                <w:color w:val="000000"/>
                <w:sz w:val="16"/>
                <w:szCs w:val="16"/>
                <w:lang w:eastAsia="es-MX"/>
              </w:rPr>
            </w:pPr>
            <w:r w:rsidRPr="007B0F66">
              <w:rPr>
                <w:rFonts w:ascii="Calibri" w:hAnsi="Calibri" w:cs="Calibri"/>
                <w:color w:val="000000"/>
                <w:sz w:val="16"/>
                <w:szCs w:val="16"/>
                <w:lang w:eastAsia="es-MX"/>
              </w:rPr>
              <w:t xml:space="preserve">Aprobado por </w:t>
            </w:r>
            <w:r>
              <w:rPr>
                <w:rFonts w:ascii="Calibri" w:hAnsi="Calibri" w:cs="Calibri"/>
                <w:color w:val="000000"/>
                <w:sz w:val="16"/>
                <w:szCs w:val="16"/>
                <w:lang w:eastAsia="es-MX"/>
              </w:rPr>
              <w:t xml:space="preserve"> Unanimidad</w:t>
            </w:r>
            <w:r w:rsidRPr="007B0F66">
              <w:rPr>
                <w:rFonts w:ascii="Calibri" w:hAnsi="Calibri" w:cs="Calibri"/>
                <w:color w:val="000000"/>
                <w:sz w:val="16"/>
                <w:szCs w:val="16"/>
                <w:lang w:eastAsia="es-MX"/>
              </w:rPr>
              <w:t xml:space="preserve">  de votos.</w:t>
            </w:r>
          </w:p>
        </w:tc>
      </w:tr>
      <w:bookmarkEnd w:id="1"/>
    </w:tbl>
    <w:p w14:paraId="5AD3E96A" w14:textId="77777777" w:rsidR="00AF0C76" w:rsidRDefault="00AF0C76" w:rsidP="00C774CA">
      <w:pPr>
        <w:contextualSpacing/>
        <w:jc w:val="both"/>
        <w:rPr>
          <w:rFonts w:asciiTheme="minorHAnsi" w:hAnsiTheme="minorHAnsi" w:cstheme="minorHAnsi"/>
        </w:rPr>
      </w:pPr>
    </w:p>
    <w:p w14:paraId="3CC8AFB0" w14:textId="77777777" w:rsidR="00EF2611" w:rsidRDefault="00EF2611" w:rsidP="00C774CA">
      <w:pPr>
        <w:contextualSpacing/>
        <w:jc w:val="both"/>
        <w:rPr>
          <w:rFonts w:asciiTheme="minorHAnsi" w:hAnsiTheme="minorHAnsi" w:cstheme="minorHAnsi"/>
        </w:rPr>
      </w:pPr>
    </w:p>
    <w:tbl>
      <w:tblPr>
        <w:tblpPr w:leftFromText="141" w:rightFromText="141" w:vertAnchor="page" w:horzAnchor="margin" w:tblpY="3445"/>
        <w:tblW w:w="9918" w:type="dxa"/>
        <w:tblCellMar>
          <w:left w:w="70" w:type="dxa"/>
          <w:right w:w="70" w:type="dxa"/>
        </w:tblCellMar>
        <w:tblLook w:val="04A0" w:firstRow="1" w:lastRow="0" w:firstColumn="1" w:lastColumn="0" w:noHBand="0" w:noVBand="1"/>
      </w:tblPr>
      <w:tblGrid>
        <w:gridCol w:w="3539"/>
        <w:gridCol w:w="6379"/>
      </w:tblGrid>
      <w:tr w:rsidR="003A6B6B" w:rsidRPr="007B0F66" w14:paraId="3F9CE81B" w14:textId="77777777" w:rsidTr="003A6B6B">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4E6810CC" w14:textId="77777777" w:rsidR="003A6B6B" w:rsidRPr="007B0F66" w:rsidRDefault="003A6B6B" w:rsidP="003A6B6B">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NÚMERO: 3.3</w:t>
            </w:r>
          </w:p>
        </w:tc>
        <w:tc>
          <w:tcPr>
            <w:tcW w:w="6379" w:type="dxa"/>
            <w:tcBorders>
              <w:top w:val="single" w:sz="4" w:space="0" w:color="auto"/>
              <w:left w:val="nil"/>
              <w:bottom w:val="single" w:sz="4" w:space="0" w:color="auto"/>
              <w:right w:val="single" w:sz="4" w:space="0" w:color="auto"/>
            </w:tcBorders>
            <w:shd w:val="clear" w:color="000000" w:fill="D9D9D9"/>
            <w:noWrap/>
            <w:vAlign w:val="center"/>
            <w:hideMark/>
          </w:tcPr>
          <w:p w14:paraId="09593D9A" w14:textId="77777777" w:rsidR="003A6B6B" w:rsidRPr="007B0F66" w:rsidRDefault="003A6B6B" w:rsidP="003A6B6B">
            <w:pPr>
              <w:jc w:val="cente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MOTIVO </w:t>
            </w:r>
          </w:p>
        </w:tc>
      </w:tr>
      <w:tr w:rsidR="003A6B6B" w:rsidRPr="007B0F66" w14:paraId="74FEA2A9" w14:textId="77777777" w:rsidTr="003A6B6B">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01811F44" w14:textId="77777777" w:rsidR="003A6B6B" w:rsidRPr="007B0F66" w:rsidRDefault="003A6B6B" w:rsidP="003A6B6B">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No. DE OFICIO DE LA DEPENDENCIA:</w:t>
            </w:r>
          </w:p>
          <w:p w14:paraId="519923CE" w14:textId="77777777" w:rsidR="003A6B6B" w:rsidRPr="007B0F66" w:rsidRDefault="003A6B6B" w:rsidP="003A6B6B">
            <w:pPr>
              <w:rPr>
                <w:rFonts w:ascii="Calibri" w:hAnsi="Calibri" w:cs="Calibri"/>
                <w:bCs/>
                <w:color w:val="000000"/>
                <w:sz w:val="16"/>
                <w:szCs w:val="16"/>
                <w:lang w:eastAsia="es-MX"/>
              </w:rPr>
            </w:pPr>
            <w:r w:rsidRPr="007B0F66">
              <w:rPr>
                <w:rFonts w:ascii="Calibri" w:hAnsi="Calibri" w:cs="Calibri"/>
                <w:bCs/>
                <w:color w:val="000000"/>
                <w:sz w:val="16"/>
                <w:szCs w:val="16"/>
                <w:lang w:eastAsia="es-MX"/>
              </w:rPr>
              <w:t xml:space="preserve"> 802/2023/0468</w:t>
            </w:r>
          </w:p>
        </w:tc>
        <w:tc>
          <w:tcPr>
            <w:tcW w:w="6379"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7AFF8733" w14:textId="77777777" w:rsidR="003A6B6B" w:rsidRPr="007B0F66" w:rsidRDefault="003A6B6B" w:rsidP="003A6B6B">
            <w:pPr>
              <w:rPr>
                <w:rFonts w:ascii="Calibri" w:hAnsi="Calibri" w:cs="Calibri"/>
                <w:color w:val="000000"/>
                <w:sz w:val="16"/>
                <w:szCs w:val="16"/>
                <w:lang w:eastAsia="es-MX"/>
              </w:rPr>
            </w:pPr>
            <w:r w:rsidRPr="007B0F66">
              <w:rPr>
                <w:rFonts w:ascii="Calibri" w:hAnsi="Calibri" w:cs="Calibri"/>
                <w:color w:val="000000"/>
                <w:sz w:val="16"/>
                <w:szCs w:val="16"/>
                <w:lang w:eastAsia="es-MX"/>
              </w:rPr>
              <w:t xml:space="preserve">Ampliación del 0.4510494895% para el Seguro de responsabilidad civil y daños materiales del parque vehicular, maquinaria pesada o equipo de contratista, equinos y canes del Municipio de Zapopan, Jalisco; debido a que se han desincorporado y adquirido nuevos vehículos, lo que ha ocasionado un saldo a favor del proveedor. </w:t>
            </w:r>
          </w:p>
          <w:p w14:paraId="37F2B460" w14:textId="77777777" w:rsidR="003A6B6B" w:rsidRPr="007B0F66" w:rsidRDefault="003A6B6B" w:rsidP="003A6B6B">
            <w:pPr>
              <w:rPr>
                <w:rFonts w:ascii="Calibri" w:hAnsi="Calibri" w:cs="Calibri"/>
                <w:color w:val="000000"/>
                <w:sz w:val="16"/>
                <w:szCs w:val="16"/>
                <w:lang w:eastAsia="es-MX"/>
              </w:rPr>
            </w:pPr>
            <w:r w:rsidRPr="007B0F66">
              <w:rPr>
                <w:rFonts w:ascii="Calibri" w:hAnsi="Calibri" w:cs="Calibri"/>
                <w:color w:val="000000"/>
                <w:sz w:val="16"/>
                <w:szCs w:val="16"/>
                <w:lang w:eastAsia="es-MX"/>
              </w:rPr>
              <w:t>E</w:t>
            </w:r>
            <w:r w:rsidRPr="007B0F66">
              <w:rPr>
                <w:sz w:val="16"/>
                <w:szCs w:val="16"/>
              </w:rPr>
              <w:t>s importante mencionar que la póliza contratada tiene el carácter de “Autoadministrable” es decir que el Municipio podrá pedir las altas y bajas de los activos posteriores a la adjudicación de acuerdo a nuestras necesidades, con una vigencia del 30 de septiembre del 2024.</w:t>
            </w:r>
          </w:p>
        </w:tc>
      </w:tr>
      <w:tr w:rsidR="003A6B6B" w:rsidRPr="007B0F66" w14:paraId="5D9504B1" w14:textId="77777777" w:rsidTr="003A6B6B">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67B31ACA" w14:textId="77777777" w:rsidR="003A6B6B" w:rsidRPr="007B0F66" w:rsidRDefault="003A6B6B" w:rsidP="003A6B6B">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ÁREA REQUIRENTE:                                          </w:t>
            </w:r>
          </w:p>
          <w:p w14:paraId="5D1798B7" w14:textId="77777777" w:rsidR="003A6B6B" w:rsidRPr="007B0F66" w:rsidRDefault="003A6B6B" w:rsidP="003A6B6B">
            <w:pPr>
              <w:rPr>
                <w:rFonts w:ascii="Calibri" w:hAnsi="Calibri" w:cs="Calibri"/>
                <w:b/>
                <w:bCs/>
                <w:color w:val="000000"/>
                <w:sz w:val="16"/>
                <w:szCs w:val="16"/>
                <w:lang w:eastAsia="es-MX"/>
              </w:rPr>
            </w:pPr>
            <w:r w:rsidRPr="007B0F66">
              <w:rPr>
                <w:rFonts w:ascii="Calibri" w:hAnsi="Calibri" w:cs="Calibri"/>
                <w:color w:val="000000"/>
                <w:sz w:val="16"/>
                <w:szCs w:val="16"/>
                <w:lang w:eastAsia="es-MX"/>
              </w:rPr>
              <w:t xml:space="preserve">Dirección de Administración adscrita a la Coordinación General de Administración e Innovación Gubernamental  </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D4A7C72" w14:textId="77777777" w:rsidR="003A6B6B" w:rsidRPr="007B0F66" w:rsidRDefault="003A6B6B" w:rsidP="003A6B6B">
            <w:pPr>
              <w:rPr>
                <w:rFonts w:ascii="Calibri" w:hAnsi="Calibri" w:cs="Calibri"/>
                <w:color w:val="000000"/>
                <w:sz w:val="16"/>
                <w:szCs w:val="16"/>
                <w:lang w:eastAsia="es-MX"/>
              </w:rPr>
            </w:pPr>
          </w:p>
        </w:tc>
      </w:tr>
      <w:tr w:rsidR="003A6B6B" w:rsidRPr="007B0F66" w14:paraId="5F22E675" w14:textId="77777777" w:rsidTr="003A6B6B">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8E1EE11" w14:textId="77777777" w:rsidR="003A6B6B" w:rsidRPr="007B0F66" w:rsidRDefault="003A6B6B" w:rsidP="003A6B6B">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REQUISICIÓN INICIAL:                                   </w:t>
            </w:r>
          </w:p>
          <w:p w14:paraId="4E76CE01" w14:textId="77777777" w:rsidR="003A6B6B" w:rsidRPr="007B0F66" w:rsidRDefault="003A6B6B" w:rsidP="003A6B6B">
            <w:pPr>
              <w:rPr>
                <w:rFonts w:ascii="Calibri" w:hAnsi="Calibri" w:cs="Calibri"/>
                <w:b/>
                <w:bCs/>
                <w:color w:val="000000"/>
                <w:sz w:val="16"/>
                <w:szCs w:val="16"/>
                <w:lang w:eastAsia="es-MX"/>
              </w:rPr>
            </w:pPr>
            <w:r w:rsidRPr="007B0F66">
              <w:rPr>
                <w:rFonts w:ascii="Calibri" w:hAnsi="Calibri" w:cs="Calibri"/>
                <w:color w:val="000000"/>
                <w:sz w:val="16"/>
                <w:szCs w:val="16"/>
                <w:lang w:eastAsia="es-MX"/>
              </w:rPr>
              <w:t>202201397</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3EC9CF4F" w14:textId="77777777" w:rsidR="003A6B6B" w:rsidRPr="007B0F66" w:rsidRDefault="003A6B6B" w:rsidP="003A6B6B">
            <w:pPr>
              <w:rPr>
                <w:rFonts w:ascii="Calibri" w:hAnsi="Calibri" w:cs="Calibri"/>
                <w:color w:val="000000"/>
                <w:sz w:val="16"/>
                <w:szCs w:val="16"/>
                <w:lang w:eastAsia="es-MX"/>
              </w:rPr>
            </w:pPr>
          </w:p>
        </w:tc>
      </w:tr>
      <w:tr w:rsidR="003A6B6B" w:rsidRPr="007B0F66" w14:paraId="76FDB533" w14:textId="77777777" w:rsidTr="003A6B6B">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8F011C2" w14:textId="77777777" w:rsidR="003A6B6B" w:rsidRPr="007B0F66" w:rsidRDefault="003A6B6B" w:rsidP="003A6B6B">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ORDEN DE COMPRA:                                         </w:t>
            </w:r>
            <w:r w:rsidRPr="007B0F66">
              <w:rPr>
                <w:rFonts w:ascii="Calibri" w:hAnsi="Calibri" w:cs="Calibri"/>
                <w:color w:val="000000"/>
                <w:sz w:val="16"/>
                <w:szCs w:val="16"/>
                <w:lang w:eastAsia="es-MX"/>
              </w:rPr>
              <w:t>202201164</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0CE637F7" w14:textId="77777777" w:rsidR="003A6B6B" w:rsidRPr="007B0F66" w:rsidRDefault="003A6B6B" w:rsidP="003A6B6B">
            <w:pPr>
              <w:rPr>
                <w:rFonts w:ascii="Calibri" w:hAnsi="Calibri" w:cs="Calibri"/>
                <w:color w:val="000000"/>
                <w:sz w:val="16"/>
                <w:szCs w:val="16"/>
                <w:lang w:eastAsia="es-MX"/>
              </w:rPr>
            </w:pPr>
          </w:p>
        </w:tc>
      </w:tr>
      <w:tr w:rsidR="003A6B6B" w:rsidRPr="007B0F66" w14:paraId="16F77962" w14:textId="77777777" w:rsidTr="003A6B6B">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7E1D67C0" w14:textId="77777777" w:rsidR="003A6B6B" w:rsidRPr="007B0F66" w:rsidRDefault="003A6B6B" w:rsidP="003A6B6B">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MONTO INICIAL CON I.V.A.:                      </w:t>
            </w:r>
          </w:p>
          <w:p w14:paraId="49222543" w14:textId="77777777" w:rsidR="003A6B6B" w:rsidRPr="007B0F66" w:rsidRDefault="003A6B6B" w:rsidP="003A6B6B">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 </w:t>
            </w:r>
            <w:r w:rsidRPr="007B0F66">
              <w:rPr>
                <w:rFonts w:ascii="Calibri" w:hAnsi="Calibri" w:cs="Calibri"/>
                <w:color w:val="000000"/>
                <w:sz w:val="16"/>
                <w:szCs w:val="16"/>
                <w:lang w:eastAsia="es-MX"/>
              </w:rPr>
              <w:t>$46’029,109.48</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3DFC6690" w14:textId="77777777" w:rsidR="003A6B6B" w:rsidRPr="007B0F66" w:rsidRDefault="003A6B6B" w:rsidP="003A6B6B">
            <w:pPr>
              <w:rPr>
                <w:rFonts w:ascii="Calibri" w:hAnsi="Calibri" w:cs="Calibri"/>
                <w:color w:val="000000"/>
                <w:sz w:val="16"/>
                <w:szCs w:val="16"/>
                <w:lang w:eastAsia="es-MX"/>
              </w:rPr>
            </w:pPr>
          </w:p>
        </w:tc>
      </w:tr>
      <w:tr w:rsidR="003A6B6B" w:rsidRPr="007B0F66" w14:paraId="3E753AE3" w14:textId="77777777" w:rsidTr="003A6B6B">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EF85AA0" w14:textId="77777777" w:rsidR="003A6B6B" w:rsidRPr="007B0F66" w:rsidRDefault="003A6B6B" w:rsidP="003A6B6B">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REQUISICIÓN DE AMPLIACIÓN:                  </w:t>
            </w:r>
          </w:p>
          <w:p w14:paraId="08B9848B" w14:textId="77777777" w:rsidR="003A6B6B" w:rsidRPr="007B0F66" w:rsidRDefault="003A6B6B" w:rsidP="003A6B6B">
            <w:pPr>
              <w:rPr>
                <w:rFonts w:ascii="Calibri" w:hAnsi="Calibri" w:cs="Calibri"/>
                <w:b/>
                <w:bCs/>
                <w:color w:val="000000"/>
                <w:sz w:val="16"/>
                <w:szCs w:val="16"/>
                <w:lang w:eastAsia="es-MX"/>
              </w:rPr>
            </w:pPr>
            <w:r w:rsidRPr="007B0F66">
              <w:rPr>
                <w:rFonts w:ascii="Calibri" w:hAnsi="Calibri" w:cs="Calibri"/>
                <w:color w:val="000000"/>
                <w:sz w:val="16"/>
                <w:szCs w:val="16"/>
                <w:lang w:eastAsia="es-MX"/>
              </w:rPr>
              <w:t>202301208</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501E88DC" w14:textId="77777777" w:rsidR="003A6B6B" w:rsidRPr="007B0F66" w:rsidRDefault="003A6B6B" w:rsidP="003A6B6B">
            <w:pPr>
              <w:rPr>
                <w:rFonts w:ascii="Calibri" w:hAnsi="Calibri" w:cs="Calibri"/>
                <w:color w:val="000000"/>
                <w:sz w:val="16"/>
                <w:szCs w:val="16"/>
                <w:lang w:eastAsia="es-MX"/>
              </w:rPr>
            </w:pPr>
          </w:p>
        </w:tc>
      </w:tr>
      <w:tr w:rsidR="003A6B6B" w:rsidRPr="007B0F66" w14:paraId="14C96774" w14:textId="77777777" w:rsidTr="003A6B6B">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260DD93" w14:textId="77777777" w:rsidR="003A6B6B" w:rsidRPr="007B0F66" w:rsidRDefault="003A6B6B" w:rsidP="003A6B6B">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MONTO TOTAL DE AMPLIACIÓN SIN I.V.A.:                                              </w:t>
            </w:r>
            <w:r w:rsidRPr="007B0F66">
              <w:rPr>
                <w:rFonts w:ascii="Calibri" w:hAnsi="Calibri" w:cs="Calibri"/>
                <w:color w:val="000000"/>
                <w:sz w:val="16"/>
                <w:szCs w:val="16"/>
                <w:lang w:eastAsia="es-MX"/>
              </w:rPr>
              <w:t>$536,932.92</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49211257" w14:textId="77777777" w:rsidR="003A6B6B" w:rsidRPr="007B0F66" w:rsidRDefault="003A6B6B" w:rsidP="003A6B6B">
            <w:pPr>
              <w:rPr>
                <w:rFonts w:ascii="Calibri" w:hAnsi="Calibri" w:cs="Calibri"/>
                <w:color w:val="000000"/>
                <w:sz w:val="16"/>
                <w:szCs w:val="16"/>
                <w:lang w:eastAsia="es-MX"/>
              </w:rPr>
            </w:pPr>
          </w:p>
        </w:tc>
      </w:tr>
      <w:tr w:rsidR="003A6B6B" w:rsidRPr="007B0F66" w14:paraId="28CC3940" w14:textId="77777777" w:rsidTr="003A6B6B">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0D928A6F" w14:textId="77777777" w:rsidR="003A6B6B" w:rsidRPr="007B0F66" w:rsidRDefault="003A6B6B" w:rsidP="003A6B6B">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PROVEEDOR:                               </w:t>
            </w:r>
          </w:p>
          <w:p w14:paraId="49D58E21" w14:textId="77777777" w:rsidR="003A6B6B" w:rsidRPr="007B0F66" w:rsidRDefault="003A6B6B" w:rsidP="003A6B6B">
            <w:pPr>
              <w:rPr>
                <w:rFonts w:ascii="Calibri" w:hAnsi="Calibri" w:cs="Calibri"/>
                <w:bCs/>
                <w:color w:val="000000"/>
                <w:sz w:val="16"/>
                <w:szCs w:val="16"/>
                <w:lang w:eastAsia="es-MX"/>
              </w:rPr>
            </w:pPr>
            <w:r w:rsidRPr="007B0F66">
              <w:rPr>
                <w:rFonts w:ascii="Calibri" w:hAnsi="Calibri" w:cs="Calibri"/>
                <w:bCs/>
                <w:color w:val="000000"/>
                <w:sz w:val="16"/>
                <w:szCs w:val="16"/>
                <w:lang w:eastAsia="es-MX"/>
              </w:rPr>
              <w:t xml:space="preserve">CHUBB SEGUROS MÉXICO S.A.  </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20BA5E9C" w14:textId="77777777" w:rsidR="003A6B6B" w:rsidRPr="007B0F66" w:rsidRDefault="003A6B6B" w:rsidP="003A6B6B">
            <w:pPr>
              <w:rPr>
                <w:rFonts w:ascii="Calibri" w:hAnsi="Calibri" w:cs="Calibri"/>
                <w:color w:val="000000"/>
                <w:sz w:val="16"/>
                <w:szCs w:val="16"/>
                <w:lang w:eastAsia="es-MX"/>
              </w:rPr>
            </w:pPr>
          </w:p>
        </w:tc>
      </w:tr>
      <w:tr w:rsidR="003A6B6B" w:rsidRPr="007B0F66" w14:paraId="1A294C06" w14:textId="77777777" w:rsidTr="003A6B6B">
        <w:trPr>
          <w:trHeight w:val="268"/>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BD1707" w14:textId="77777777" w:rsidR="003A6B6B" w:rsidRPr="007B0F66" w:rsidRDefault="003A6B6B" w:rsidP="003A6B6B">
            <w:pPr>
              <w:jc w:val="cente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VOTACIÓN PRESIDENTE: </w:t>
            </w:r>
            <w:r w:rsidRPr="007B0F66">
              <w:rPr>
                <w:rFonts w:ascii="Calibri" w:hAnsi="Calibri" w:cs="Calibri"/>
                <w:color w:val="000000"/>
                <w:sz w:val="16"/>
                <w:szCs w:val="16"/>
                <w:lang w:eastAsia="es-MX"/>
              </w:rPr>
              <w:t xml:space="preserve">Solicito su autorización del </w:t>
            </w:r>
            <w:r w:rsidRPr="007B0F66">
              <w:rPr>
                <w:rFonts w:ascii="Calibri" w:hAnsi="Calibri" w:cs="Calibri"/>
                <w:b/>
                <w:bCs/>
                <w:color w:val="000000"/>
                <w:sz w:val="16"/>
                <w:szCs w:val="16"/>
                <w:lang w:eastAsia="es-MX"/>
              </w:rPr>
              <w:t>punto 3.3</w:t>
            </w:r>
            <w:r w:rsidRPr="007B0F66">
              <w:rPr>
                <w:rFonts w:ascii="Calibri" w:hAnsi="Calibri" w:cs="Calibri"/>
                <w:color w:val="000000"/>
                <w:sz w:val="16"/>
                <w:szCs w:val="16"/>
                <w:lang w:eastAsia="es-MX"/>
              </w:rPr>
              <w:t>, los que estén por la afirmativa sírvanse manifestándolo levantando su mano.</w:t>
            </w:r>
          </w:p>
        </w:tc>
      </w:tr>
      <w:tr w:rsidR="003A6B6B" w:rsidRPr="007B0F66" w14:paraId="32AAF94B" w14:textId="77777777" w:rsidTr="003A6B6B">
        <w:trPr>
          <w:trHeight w:val="384"/>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D564BE9" w14:textId="77777777" w:rsidR="003A6B6B" w:rsidRPr="007B0F66" w:rsidRDefault="003A6B6B" w:rsidP="003A6B6B">
            <w:pPr>
              <w:jc w:val="center"/>
              <w:rPr>
                <w:rFonts w:ascii="Calibri" w:hAnsi="Calibri" w:cs="Calibri"/>
                <w:color w:val="000000"/>
                <w:sz w:val="16"/>
                <w:szCs w:val="16"/>
                <w:lang w:eastAsia="es-MX"/>
              </w:rPr>
            </w:pPr>
            <w:r w:rsidRPr="007B0F66">
              <w:rPr>
                <w:rFonts w:ascii="Calibri" w:hAnsi="Calibri" w:cs="Calibri"/>
                <w:color w:val="000000"/>
                <w:sz w:val="16"/>
                <w:szCs w:val="16"/>
                <w:lang w:eastAsia="es-MX"/>
              </w:rPr>
              <w:t xml:space="preserve">Aprobado por </w:t>
            </w:r>
            <w:r>
              <w:rPr>
                <w:rFonts w:ascii="Calibri" w:hAnsi="Calibri" w:cs="Calibri"/>
                <w:color w:val="000000"/>
                <w:sz w:val="16"/>
                <w:szCs w:val="16"/>
                <w:lang w:eastAsia="es-MX"/>
              </w:rPr>
              <w:t xml:space="preserve"> Unanimidad</w:t>
            </w:r>
            <w:r w:rsidRPr="007B0F66">
              <w:rPr>
                <w:rFonts w:ascii="Calibri" w:hAnsi="Calibri" w:cs="Calibri"/>
                <w:color w:val="000000"/>
                <w:sz w:val="16"/>
                <w:szCs w:val="16"/>
                <w:lang w:eastAsia="es-MX"/>
              </w:rPr>
              <w:t xml:space="preserve">  de votos.</w:t>
            </w:r>
          </w:p>
        </w:tc>
      </w:tr>
    </w:tbl>
    <w:p w14:paraId="041B4895" w14:textId="77777777" w:rsidR="00ED1A65" w:rsidRDefault="00ED1A65" w:rsidP="00EF2611">
      <w:pPr>
        <w:tabs>
          <w:tab w:val="left" w:pos="1574"/>
        </w:tabs>
        <w:contextualSpacing/>
        <w:jc w:val="both"/>
        <w:rPr>
          <w:rFonts w:asciiTheme="minorHAnsi" w:hAnsiTheme="minorHAnsi" w:cstheme="minorHAnsi"/>
        </w:rPr>
      </w:pPr>
    </w:p>
    <w:p w14:paraId="25BC2E85" w14:textId="77777777" w:rsidR="00ED1A65" w:rsidRDefault="00ED1A65" w:rsidP="00EF2611">
      <w:pPr>
        <w:tabs>
          <w:tab w:val="left" w:pos="1574"/>
        </w:tabs>
        <w:contextualSpacing/>
        <w:jc w:val="both"/>
        <w:rPr>
          <w:rFonts w:asciiTheme="minorHAnsi" w:hAnsiTheme="minorHAnsi" w:cstheme="minorHAnsi"/>
        </w:rPr>
      </w:pPr>
    </w:p>
    <w:p w14:paraId="3F5170DB" w14:textId="77777777" w:rsidR="00ED1A65" w:rsidRDefault="00ED1A65" w:rsidP="00EF2611">
      <w:pPr>
        <w:tabs>
          <w:tab w:val="left" w:pos="1574"/>
        </w:tabs>
        <w:contextualSpacing/>
        <w:jc w:val="both"/>
        <w:rPr>
          <w:rFonts w:asciiTheme="minorHAnsi" w:hAnsiTheme="minorHAnsi" w:cstheme="minorHAnsi"/>
        </w:rPr>
      </w:pPr>
    </w:p>
    <w:p w14:paraId="32635D29" w14:textId="77777777" w:rsidR="00ED1A65" w:rsidRDefault="00ED1A65" w:rsidP="00EF2611">
      <w:pPr>
        <w:tabs>
          <w:tab w:val="left" w:pos="1574"/>
        </w:tabs>
        <w:contextualSpacing/>
        <w:jc w:val="both"/>
        <w:rPr>
          <w:rFonts w:asciiTheme="minorHAnsi" w:hAnsiTheme="minorHAnsi" w:cstheme="minorHAnsi"/>
        </w:rPr>
      </w:pPr>
    </w:p>
    <w:tbl>
      <w:tblPr>
        <w:tblpPr w:leftFromText="141" w:rightFromText="141" w:vertAnchor="page" w:horzAnchor="margin" w:tblpY="8978"/>
        <w:tblW w:w="10060" w:type="dxa"/>
        <w:tblCellMar>
          <w:left w:w="70" w:type="dxa"/>
          <w:right w:w="70" w:type="dxa"/>
        </w:tblCellMar>
        <w:tblLook w:val="04A0" w:firstRow="1" w:lastRow="0" w:firstColumn="1" w:lastColumn="0" w:noHBand="0" w:noVBand="1"/>
      </w:tblPr>
      <w:tblGrid>
        <w:gridCol w:w="3539"/>
        <w:gridCol w:w="6521"/>
      </w:tblGrid>
      <w:tr w:rsidR="005A6512" w:rsidRPr="007B0F66" w14:paraId="1A14F3B0" w14:textId="77777777" w:rsidTr="005A6512">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047523D1" w14:textId="77777777" w:rsidR="005A6512" w:rsidRPr="007B0F66" w:rsidRDefault="005A6512" w:rsidP="005A6512">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NÚMERO: 3.4</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14:paraId="1CEBB895" w14:textId="77777777" w:rsidR="005A6512" w:rsidRPr="007B0F66" w:rsidRDefault="005A6512" w:rsidP="005A6512">
            <w:pPr>
              <w:jc w:val="cente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MOTIVO </w:t>
            </w:r>
          </w:p>
        </w:tc>
      </w:tr>
      <w:tr w:rsidR="005A6512" w:rsidRPr="007B0F66" w14:paraId="23906197" w14:textId="77777777" w:rsidTr="005A6512">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30D56C53" w14:textId="77777777" w:rsidR="005A6512" w:rsidRPr="007B0F66" w:rsidRDefault="005A6512" w:rsidP="005A6512">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No. DE OFICIO DE LA DEPENDENCIA:</w:t>
            </w:r>
          </w:p>
          <w:p w14:paraId="06A96746" w14:textId="77777777" w:rsidR="005A6512" w:rsidRPr="007B0F66" w:rsidRDefault="005A6512" w:rsidP="005A6512">
            <w:pPr>
              <w:rPr>
                <w:rFonts w:ascii="Calibri" w:hAnsi="Calibri" w:cs="Calibri"/>
                <w:bCs/>
                <w:color w:val="000000"/>
                <w:sz w:val="16"/>
                <w:szCs w:val="16"/>
                <w:lang w:eastAsia="es-MX"/>
              </w:rPr>
            </w:pPr>
            <w:r w:rsidRPr="007B0F66">
              <w:rPr>
                <w:rFonts w:ascii="Calibri" w:hAnsi="Calibri" w:cs="Calibri"/>
                <w:bCs/>
                <w:color w:val="000000"/>
                <w:sz w:val="16"/>
                <w:szCs w:val="16"/>
                <w:lang w:eastAsia="es-MX"/>
              </w:rPr>
              <w:t xml:space="preserve"> 1665/2023/4021</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BEBA7F8" w14:textId="77777777" w:rsidR="005A6512" w:rsidRPr="007B0F66" w:rsidRDefault="005A6512" w:rsidP="005A6512">
            <w:pPr>
              <w:rPr>
                <w:rFonts w:ascii="Calibri" w:hAnsi="Calibri" w:cs="Calibri"/>
                <w:color w:val="000000"/>
                <w:sz w:val="16"/>
                <w:szCs w:val="16"/>
                <w:lang w:eastAsia="es-MX"/>
              </w:rPr>
            </w:pPr>
            <w:r w:rsidRPr="007B0F66">
              <w:rPr>
                <w:rFonts w:ascii="Calibri" w:hAnsi="Calibri" w:cs="Calibri"/>
                <w:color w:val="000000"/>
                <w:sz w:val="16"/>
                <w:szCs w:val="16"/>
                <w:lang w:eastAsia="es-MX"/>
              </w:rPr>
              <w:t xml:space="preserve">Ampliación del 18.12023753% por el arrendamiento de maquinaria pesada para el Relleno Sanitario Metropolitano Picachos; debido a que el volumen de residuos depositados ha sido duplicado, derivado de las cantidades de residuos sólidos urbanos que dispone el Municipio de Guadalajara, cabe señalar que la Dirección de Aseo Público, remite dicha información a la Tesorería Municipal, de conformidad con el Articulo 89, Fracción IV de la Ley de Ingresos  del Municipio de Zapopan Jalisco, para el Ejercicio Fiscal 2023, por conducto de la concesión que existe con la empresa </w:t>
            </w:r>
            <w:proofErr w:type="spellStart"/>
            <w:r w:rsidRPr="007B0F66">
              <w:rPr>
                <w:rFonts w:ascii="Calibri" w:hAnsi="Calibri" w:cs="Calibri"/>
                <w:color w:val="000000"/>
                <w:sz w:val="16"/>
                <w:szCs w:val="16"/>
                <w:lang w:eastAsia="es-MX"/>
              </w:rPr>
              <w:t>Cabsa</w:t>
            </w:r>
            <w:proofErr w:type="spellEnd"/>
            <w:r w:rsidRPr="007B0F66">
              <w:rPr>
                <w:rFonts w:ascii="Calibri" w:hAnsi="Calibri" w:cs="Calibri"/>
                <w:color w:val="000000"/>
                <w:sz w:val="16"/>
                <w:szCs w:val="16"/>
                <w:lang w:eastAsia="es-MX"/>
              </w:rPr>
              <w:t xml:space="preserve"> Eagle Guadalajara S.A. de C.V.</w:t>
            </w:r>
          </w:p>
          <w:p w14:paraId="0A97B023" w14:textId="77777777" w:rsidR="005A6512" w:rsidRPr="007B0F66" w:rsidRDefault="005A6512" w:rsidP="005A6512">
            <w:pPr>
              <w:rPr>
                <w:rFonts w:ascii="Calibri" w:hAnsi="Calibri" w:cs="Calibri"/>
                <w:color w:val="000000"/>
                <w:sz w:val="16"/>
                <w:szCs w:val="16"/>
                <w:lang w:eastAsia="es-MX"/>
              </w:rPr>
            </w:pPr>
            <w:r w:rsidRPr="007B0F66">
              <w:rPr>
                <w:rFonts w:ascii="Calibri" w:hAnsi="Calibri" w:cs="Calibri"/>
                <w:color w:val="000000"/>
                <w:sz w:val="16"/>
                <w:szCs w:val="16"/>
                <w:lang w:eastAsia="es-MX"/>
              </w:rPr>
              <w:t>Se tiene conocimiento del incumplimiento del pago por parte de la empresa concesionaria, la Tesorería Municipal en el ejercicio de las atribuciones que le asisten como autoridad fiscal del Municipio, (</w:t>
            </w:r>
            <w:r w:rsidRPr="007B0F66">
              <w:rPr>
                <w:rFonts w:ascii="Calibri" w:hAnsi="Calibri" w:cs="Calibri"/>
                <w:b/>
                <w:color w:val="000000"/>
                <w:sz w:val="16"/>
                <w:szCs w:val="16"/>
                <w:lang w:eastAsia="es-MX"/>
              </w:rPr>
              <w:t>a la fecha ha incoado seis créditos fiscales</w:t>
            </w:r>
            <w:r w:rsidRPr="007B0F66">
              <w:rPr>
                <w:rFonts w:ascii="Calibri" w:hAnsi="Calibri" w:cs="Calibri"/>
                <w:color w:val="000000"/>
                <w:sz w:val="16"/>
                <w:szCs w:val="16"/>
                <w:lang w:eastAsia="es-MX"/>
              </w:rPr>
              <w:t xml:space="preserve"> </w:t>
            </w:r>
            <w:r w:rsidRPr="007B0F66">
              <w:rPr>
                <w:rFonts w:ascii="Calibri" w:hAnsi="Calibri" w:cs="Calibri"/>
                <w:b/>
                <w:color w:val="000000"/>
                <w:sz w:val="16"/>
                <w:szCs w:val="16"/>
                <w:lang w:eastAsia="es-MX"/>
              </w:rPr>
              <w:t>en contra de la empresa en mención),</w:t>
            </w:r>
            <w:r w:rsidRPr="007B0F66">
              <w:rPr>
                <w:rFonts w:ascii="Calibri" w:hAnsi="Calibri" w:cs="Calibri"/>
                <w:color w:val="000000"/>
                <w:sz w:val="16"/>
                <w:szCs w:val="16"/>
                <w:lang w:eastAsia="es-MX"/>
              </w:rPr>
              <w:t xml:space="preserve"> lo anterior para hacer exigible el pago de las obligaciones fiscales que la empresa en referencia debe cubrir en los términos de las legislaciones que rigen el actuar de la Hacienda Pública Municipal.</w:t>
            </w:r>
          </w:p>
          <w:p w14:paraId="784CD66C" w14:textId="77777777" w:rsidR="005A6512" w:rsidRPr="007B0F66" w:rsidRDefault="005A6512" w:rsidP="005A6512">
            <w:pPr>
              <w:rPr>
                <w:rFonts w:ascii="Calibri" w:hAnsi="Calibri" w:cs="Calibri"/>
                <w:color w:val="000000"/>
                <w:sz w:val="16"/>
                <w:szCs w:val="16"/>
                <w:lang w:eastAsia="es-MX"/>
              </w:rPr>
            </w:pPr>
          </w:p>
          <w:p w14:paraId="36CAF7C7" w14:textId="77777777" w:rsidR="005A6512" w:rsidRPr="007B0F66" w:rsidRDefault="005A6512" w:rsidP="005A6512">
            <w:pPr>
              <w:rPr>
                <w:rFonts w:ascii="Calibri" w:hAnsi="Calibri" w:cs="Calibri"/>
                <w:color w:val="000000"/>
                <w:sz w:val="16"/>
                <w:szCs w:val="16"/>
                <w:lang w:eastAsia="es-MX"/>
              </w:rPr>
            </w:pPr>
          </w:p>
        </w:tc>
      </w:tr>
      <w:tr w:rsidR="005A6512" w:rsidRPr="007B0F66" w14:paraId="7D7BCE04" w14:textId="77777777" w:rsidTr="005A6512">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74FC9E97" w14:textId="77777777" w:rsidR="005A6512" w:rsidRPr="007B0F66" w:rsidRDefault="005A6512" w:rsidP="005A6512">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ÁREA REQUIRENTE:                                          </w:t>
            </w:r>
          </w:p>
          <w:p w14:paraId="1A5D04AA" w14:textId="77777777" w:rsidR="005A6512" w:rsidRPr="007B0F66" w:rsidRDefault="005A6512" w:rsidP="005A6512">
            <w:pPr>
              <w:rPr>
                <w:rFonts w:ascii="Calibri" w:hAnsi="Calibri" w:cs="Calibri"/>
                <w:b/>
                <w:bCs/>
                <w:color w:val="000000"/>
                <w:sz w:val="16"/>
                <w:szCs w:val="16"/>
                <w:lang w:eastAsia="es-MX"/>
              </w:rPr>
            </w:pPr>
            <w:r w:rsidRPr="007B0F66">
              <w:rPr>
                <w:rFonts w:ascii="Calibri" w:hAnsi="Calibri" w:cs="Calibri"/>
                <w:color w:val="000000"/>
                <w:sz w:val="16"/>
                <w:szCs w:val="16"/>
                <w:lang w:eastAsia="es-MX"/>
              </w:rPr>
              <w:t xml:space="preserve">Dirección de Aseo Público adscrita a la Coordinación General de Servicios Municipales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D88A055" w14:textId="77777777" w:rsidR="005A6512" w:rsidRPr="007B0F66" w:rsidRDefault="005A6512" w:rsidP="005A6512">
            <w:pPr>
              <w:rPr>
                <w:rFonts w:ascii="Calibri" w:hAnsi="Calibri" w:cs="Calibri"/>
                <w:color w:val="000000"/>
                <w:sz w:val="16"/>
                <w:szCs w:val="16"/>
                <w:lang w:eastAsia="es-MX"/>
              </w:rPr>
            </w:pPr>
          </w:p>
        </w:tc>
      </w:tr>
      <w:tr w:rsidR="005A6512" w:rsidRPr="007B0F66" w14:paraId="4E1D30F8" w14:textId="77777777" w:rsidTr="005A6512">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19B7A73" w14:textId="77777777" w:rsidR="005A6512" w:rsidRPr="007B0F66" w:rsidRDefault="005A6512" w:rsidP="005A6512">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REQUISICIÓN INICIAL:                                   </w:t>
            </w:r>
          </w:p>
          <w:p w14:paraId="14B53F28" w14:textId="77777777" w:rsidR="005A6512" w:rsidRPr="007B0F66" w:rsidRDefault="005A6512" w:rsidP="005A6512">
            <w:pPr>
              <w:rPr>
                <w:rFonts w:ascii="Calibri" w:hAnsi="Calibri" w:cs="Calibri"/>
                <w:b/>
                <w:bCs/>
                <w:color w:val="000000"/>
                <w:sz w:val="16"/>
                <w:szCs w:val="16"/>
                <w:lang w:eastAsia="es-MX"/>
              </w:rPr>
            </w:pPr>
            <w:r w:rsidRPr="007B0F66">
              <w:rPr>
                <w:rFonts w:ascii="Calibri" w:hAnsi="Calibri" w:cs="Calibri"/>
                <w:color w:val="000000"/>
                <w:sz w:val="16"/>
                <w:szCs w:val="16"/>
                <w:lang w:eastAsia="es-MX"/>
              </w:rPr>
              <w:t>202300133</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0844AFE9" w14:textId="77777777" w:rsidR="005A6512" w:rsidRPr="007B0F66" w:rsidRDefault="005A6512" w:rsidP="005A6512">
            <w:pPr>
              <w:rPr>
                <w:rFonts w:ascii="Calibri" w:hAnsi="Calibri" w:cs="Calibri"/>
                <w:color w:val="000000"/>
                <w:sz w:val="16"/>
                <w:szCs w:val="16"/>
                <w:lang w:eastAsia="es-MX"/>
              </w:rPr>
            </w:pPr>
          </w:p>
        </w:tc>
      </w:tr>
      <w:tr w:rsidR="005A6512" w:rsidRPr="007B0F66" w14:paraId="1513C8CE" w14:textId="77777777" w:rsidTr="005A6512">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0EC8431" w14:textId="77777777" w:rsidR="005A6512" w:rsidRPr="007B0F66" w:rsidRDefault="005A6512" w:rsidP="005A6512">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ORDEN DE COMPRA:                                         </w:t>
            </w:r>
            <w:r w:rsidRPr="007B0F66">
              <w:rPr>
                <w:rFonts w:ascii="Calibri" w:hAnsi="Calibri" w:cs="Calibri"/>
                <w:color w:val="000000"/>
                <w:sz w:val="16"/>
                <w:szCs w:val="16"/>
                <w:lang w:eastAsia="es-MX"/>
              </w:rPr>
              <w:t>202300051</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C982D6F" w14:textId="77777777" w:rsidR="005A6512" w:rsidRPr="007B0F66" w:rsidRDefault="005A6512" w:rsidP="005A6512">
            <w:pPr>
              <w:rPr>
                <w:rFonts w:ascii="Calibri" w:hAnsi="Calibri" w:cs="Calibri"/>
                <w:color w:val="000000"/>
                <w:sz w:val="16"/>
                <w:szCs w:val="16"/>
                <w:lang w:eastAsia="es-MX"/>
              </w:rPr>
            </w:pPr>
          </w:p>
        </w:tc>
      </w:tr>
      <w:tr w:rsidR="005A6512" w:rsidRPr="007B0F66" w14:paraId="34DE6C1B" w14:textId="77777777" w:rsidTr="005A6512">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330B3345" w14:textId="77777777" w:rsidR="005A6512" w:rsidRPr="007B0F66" w:rsidRDefault="005A6512" w:rsidP="005A6512">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MONTO INICIAL CON I.V.A.:                      </w:t>
            </w:r>
          </w:p>
          <w:p w14:paraId="4FBAACE4" w14:textId="77777777" w:rsidR="005A6512" w:rsidRPr="007B0F66" w:rsidRDefault="005A6512" w:rsidP="005A6512">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 </w:t>
            </w:r>
            <w:r w:rsidRPr="007B0F66">
              <w:rPr>
                <w:rFonts w:ascii="Calibri" w:hAnsi="Calibri" w:cs="Calibri"/>
                <w:color w:val="000000"/>
                <w:sz w:val="16"/>
                <w:szCs w:val="16"/>
                <w:lang w:eastAsia="es-MX"/>
              </w:rPr>
              <w:t>$28’404,227.16</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478783F7" w14:textId="77777777" w:rsidR="005A6512" w:rsidRPr="007B0F66" w:rsidRDefault="005A6512" w:rsidP="005A6512">
            <w:pPr>
              <w:rPr>
                <w:rFonts w:ascii="Calibri" w:hAnsi="Calibri" w:cs="Calibri"/>
                <w:color w:val="000000"/>
                <w:sz w:val="16"/>
                <w:szCs w:val="16"/>
                <w:lang w:eastAsia="es-MX"/>
              </w:rPr>
            </w:pPr>
          </w:p>
        </w:tc>
      </w:tr>
      <w:tr w:rsidR="005A6512" w:rsidRPr="007B0F66" w14:paraId="69192732" w14:textId="77777777" w:rsidTr="005A6512">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3E60553" w14:textId="77777777" w:rsidR="005A6512" w:rsidRPr="007B0F66" w:rsidRDefault="005A6512" w:rsidP="005A6512">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REQUISICIÓN DE AMPLIACIÓN:                  </w:t>
            </w:r>
          </w:p>
          <w:p w14:paraId="3A671FDD" w14:textId="77777777" w:rsidR="005A6512" w:rsidRPr="007B0F66" w:rsidRDefault="005A6512" w:rsidP="005A6512">
            <w:pPr>
              <w:rPr>
                <w:rFonts w:ascii="Calibri" w:hAnsi="Calibri" w:cs="Calibri"/>
                <w:b/>
                <w:bCs/>
                <w:color w:val="000000"/>
                <w:sz w:val="16"/>
                <w:szCs w:val="16"/>
                <w:lang w:eastAsia="es-MX"/>
              </w:rPr>
            </w:pPr>
            <w:r w:rsidRPr="007B0F66">
              <w:rPr>
                <w:rFonts w:ascii="Calibri" w:hAnsi="Calibri" w:cs="Calibri"/>
                <w:color w:val="000000"/>
                <w:sz w:val="16"/>
                <w:szCs w:val="16"/>
                <w:lang w:eastAsia="es-MX"/>
              </w:rPr>
              <w:t>202301307</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13E2B8B" w14:textId="77777777" w:rsidR="005A6512" w:rsidRPr="007B0F66" w:rsidRDefault="005A6512" w:rsidP="005A6512">
            <w:pPr>
              <w:rPr>
                <w:rFonts w:ascii="Calibri" w:hAnsi="Calibri" w:cs="Calibri"/>
                <w:color w:val="000000"/>
                <w:sz w:val="16"/>
                <w:szCs w:val="16"/>
                <w:lang w:eastAsia="es-MX"/>
              </w:rPr>
            </w:pPr>
          </w:p>
        </w:tc>
      </w:tr>
      <w:tr w:rsidR="005A6512" w:rsidRPr="007B0F66" w14:paraId="5F3D7712" w14:textId="77777777" w:rsidTr="005A6512">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5018FBF" w14:textId="77777777" w:rsidR="005A6512" w:rsidRPr="007B0F66" w:rsidRDefault="005A6512" w:rsidP="005A6512">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MONTO TOTAL DE AMPLIACIÓN SIN I.V.A.:                                              </w:t>
            </w:r>
            <w:r w:rsidRPr="007B0F66">
              <w:rPr>
                <w:rFonts w:ascii="Calibri" w:hAnsi="Calibri" w:cs="Calibri"/>
                <w:color w:val="000000"/>
                <w:sz w:val="16"/>
                <w:szCs w:val="16"/>
                <w:lang w:eastAsia="es-MX"/>
              </w:rPr>
              <w:t>$4’436,994.34</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7F4390D" w14:textId="77777777" w:rsidR="005A6512" w:rsidRPr="007B0F66" w:rsidRDefault="005A6512" w:rsidP="005A6512">
            <w:pPr>
              <w:rPr>
                <w:rFonts w:ascii="Calibri" w:hAnsi="Calibri" w:cs="Calibri"/>
                <w:color w:val="000000"/>
                <w:sz w:val="16"/>
                <w:szCs w:val="16"/>
                <w:lang w:eastAsia="es-MX"/>
              </w:rPr>
            </w:pPr>
          </w:p>
        </w:tc>
      </w:tr>
      <w:tr w:rsidR="005A6512" w:rsidRPr="007B0F66" w14:paraId="7AB63D99" w14:textId="77777777" w:rsidTr="005A6512">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540DD517" w14:textId="77777777" w:rsidR="005A6512" w:rsidRPr="007B0F66" w:rsidRDefault="005A6512" w:rsidP="005A6512">
            <w:pP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PROVEEDOR:                               </w:t>
            </w:r>
          </w:p>
          <w:p w14:paraId="31B4AE3F" w14:textId="77777777" w:rsidR="005A6512" w:rsidRPr="007B0F66" w:rsidRDefault="005A6512" w:rsidP="005A6512">
            <w:pPr>
              <w:rPr>
                <w:rFonts w:ascii="Calibri" w:hAnsi="Calibri" w:cs="Calibri"/>
                <w:bCs/>
                <w:color w:val="000000"/>
                <w:sz w:val="16"/>
                <w:szCs w:val="16"/>
                <w:lang w:eastAsia="es-MX"/>
              </w:rPr>
            </w:pPr>
            <w:r w:rsidRPr="007B0F66">
              <w:rPr>
                <w:rFonts w:ascii="Calibri" w:hAnsi="Calibri" w:cs="Calibri"/>
                <w:bCs/>
                <w:color w:val="000000"/>
                <w:sz w:val="16"/>
                <w:szCs w:val="16"/>
                <w:lang w:eastAsia="es-MX"/>
              </w:rPr>
              <w:t>PRANSO SOLUCIONES, S.A. DE C.V.</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B8D6706" w14:textId="77777777" w:rsidR="005A6512" w:rsidRPr="007B0F66" w:rsidRDefault="005A6512" w:rsidP="005A6512">
            <w:pPr>
              <w:rPr>
                <w:rFonts w:ascii="Calibri" w:hAnsi="Calibri" w:cs="Calibri"/>
                <w:color w:val="000000"/>
                <w:sz w:val="16"/>
                <w:szCs w:val="16"/>
                <w:lang w:eastAsia="es-MX"/>
              </w:rPr>
            </w:pPr>
          </w:p>
        </w:tc>
      </w:tr>
      <w:tr w:rsidR="005A6512" w:rsidRPr="007B0F66" w14:paraId="329379A1" w14:textId="77777777" w:rsidTr="005A6512">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66107E" w14:textId="77777777" w:rsidR="005A6512" w:rsidRPr="007B0F66" w:rsidRDefault="005A6512" w:rsidP="005A6512">
            <w:pPr>
              <w:jc w:val="center"/>
              <w:rPr>
                <w:rFonts w:ascii="Calibri" w:hAnsi="Calibri" w:cs="Calibri"/>
                <w:b/>
                <w:bCs/>
                <w:color w:val="000000"/>
                <w:sz w:val="16"/>
                <w:szCs w:val="16"/>
                <w:lang w:eastAsia="es-MX"/>
              </w:rPr>
            </w:pPr>
            <w:r w:rsidRPr="007B0F66">
              <w:rPr>
                <w:rFonts w:ascii="Calibri" w:hAnsi="Calibri" w:cs="Calibri"/>
                <w:b/>
                <w:bCs/>
                <w:color w:val="000000"/>
                <w:sz w:val="16"/>
                <w:szCs w:val="16"/>
                <w:lang w:eastAsia="es-MX"/>
              </w:rPr>
              <w:t xml:space="preserve">VOTACIÓN PRESIDENTE: </w:t>
            </w:r>
            <w:r w:rsidRPr="007B0F66">
              <w:rPr>
                <w:rFonts w:ascii="Calibri" w:hAnsi="Calibri" w:cs="Calibri"/>
                <w:color w:val="000000"/>
                <w:sz w:val="16"/>
                <w:szCs w:val="16"/>
                <w:lang w:eastAsia="es-MX"/>
              </w:rPr>
              <w:t xml:space="preserve">Solicito su autorización del </w:t>
            </w:r>
            <w:r w:rsidRPr="007B0F66">
              <w:rPr>
                <w:rFonts w:ascii="Calibri" w:hAnsi="Calibri" w:cs="Calibri"/>
                <w:b/>
                <w:bCs/>
                <w:color w:val="000000"/>
                <w:sz w:val="16"/>
                <w:szCs w:val="16"/>
                <w:lang w:eastAsia="es-MX"/>
              </w:rPr>
              <w:t>punto 3.4</w:t>
            </w:r>
            <w:r w:rsidRPr="007B0F66">
              <w:rPr>
                <w:rFonts w:ascii="Calibri" w:hAnsi="Calibri" w:cs="Calibri"/>
                <w:color w:val="000000"/>
                <w:sz w:val="16"/>
                <w:szCs w:val="16"/>
                <w:lang w:eastAsia="es-MX"/>
              </w:rPr>
              <w:t>, los que estén por la afirmativa sírvanse manifestándolo levantando su mano.</w:t>
            </w:r>
          </w:p>
        </w:tc>
      </w:tr>
      <w:tr w:rsidR="005A6512" w:rsidRPr="007B0F66" w14:paraId="52DFCE62" w14:textId="77777777" w:rsidTr="005A6512">
        <w:trPr>
          <w:trHeight w:val="3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5EADF6BE" w14:textId="77777777" w:rsidR="005A6512" w:rsidRPr="007B0F66" w:rsidRDefault="005A6512" w:rsidP="005A6512">
            <w:pPr>
              <w:jc w:val="center"/>
              <w:rPr>
                <w:rFonts w:ascii="Calibri" w:hAnsi="Calibri" w:cs="Calibri"/>
                <w:color w:val="000000"/>
                <w:sz w:val="16"/>
                <w:szCs w:val="16"/>
                <w:lang w:eastAsia="es-MX"/>
              </w:rPr>
            </w:pPr>
            <w:r w:rsidRPr="007B0F66">
              <w:rPr>
                <w:rFonts w:ascii="Calibri" w:hAnsi="Calibri" w:cs="Calibri"/>
                <w:color w:val="000000"/>
                <w:sz w:val="16"/>
                <w:szCs w:val="16"/>
                <w:lang w:eastAsia="es-MX"/>
              </w:rPr>
              <w:t xml:space="preserve">Aprobado por </w:t>
            </w:r>
            <w:r>
              <w:rPr>
                <w:rFonts w:ascii="Calibri" w:hAnsi="Calibri" w:cs="Calibri"/>
                <w:color w:val="000000"/>
                <w:sz w:val="16"/>
                <w:szCs w:val="16"/>
                <w:lang w:eastAsia="es-MX"/>
              </w:rPr>
              <w:t xml:space="preserve"> Unanimidad</w:t>
            </w:r>
            <w:r w:rsidRPr="007B0F66">
              <w:rPr>
                <w:rFonts w:ascii="Calibri" w:hAnsi="Calibri" w:cs="Calibri"/>
                <w:color w:val="000000"/>
                <w:sz w:val="16"/>
                <w:szCs w:val="16"/>
                <w:lang w:eastAsia="es-MX"/>
              </w:rPr>
              <w:t xml:space="preserve">  de votos.</w:t>
            </w:r>
          </w:p>
        </w:tc>
      </w:tr>
    </w:tbl>
    <w:p w14:paraId="05FC78F7" w14:textId="77777777" w:rsidR="00EF2611" w:rsidRDefault="00EF2611" w:rsidP="00EF2611">
      <w:pPr>
        <w:tabs>
          <w:tab w:val="left" w:pos="1574"/>
        </w:tabs>
        <w:contextualSpacing/>
        <w:jc w:val="both"/>
        <w:rPr>
          <w:rFonts w:asciiTheme="minorHAnsi" w:hAnsiTheme="minorHAnsi" w:cstheme="minorHAnsi"/>
        </w:rPr>
      </w:pPr>
      <w:r>
        <w:rPr>
          <w:rFonts w:asciiTheme="minorHAnsi" w:hAnsiTheme="minorHAnsi" w:cstheme="minorHAnsi"/>
        </w:rPr>
        <w:lastRenderedPageBreak/>
        <w:tab/>
      </w:r>
    </w:p>
    <w:p w14:paraId="3ECCFE28" w14:textId="08AD9367" w:rsidR="00EF2611" w:rsidRDefault="00EF2611" w:rsidP="00EF2611">
      <w:pPr>
        <w:tabs>
          <w:tab w:val="left" w:pos="1574"/>
        </w:tabs>
        <w:contextualSpacing/>
        <w:jc w:val="both"/>
        <w:rPr>
          <w:rFonts w:asciiTheme="minorHAnsi" w:hAnsiTheme="minorHAnsi" w:cstheme="minorHAnsi"/>
        </w:rPr>
      </w:pPr>
    </w:p>
    <w:p w14:paraId="46F77FD6" w14:textId="77777777" w:rsidR="007B0F66" w:rsidRDefault="007B0F66" w:rsidP="00305671">
      <w:pPr>
        <w:tabs>
          <w:tab w:val="left" w:pos="1247"/>
        </w:tabs>
        <w:contextualSpacing/>
        <w:jc w:val="both"/>
        <w:rPr>
          <w:rFonts w:asciiTheme="minorHAnsi" w:hAnsiTheme="minorHAnsi" w:cstheme="minorHAnsi"/>
        </w:rPr>
      </w:pPr>
    </w:p>
    <w:tbl>
      <w:tblPr>
        <w:tblpPr w:leftFromText="141" w:rightFromText="141" w:vertAnchor="page" w:horzAnchor="margin" w:tblpY="2488"/>
        <w:tblW w:w="10060" w:type="dxa"/>
        <w:tblCellMar>
          <w:left w:w="70" w:type="dxa"/>
          <w:right w:w="70" w:type="dxa"/>
        </w:tblCellMar>
        <w:tblLook w:val="04A0" w:firstRow="1" w:lastRow="0" w:firstColumn="1" w:lastColumn="0" w:noHBand="0" w:noVBand="1"/>
      </w:tblPr>
      <w:tblGrid>
        <w:gridCol w:w="3539"/>
        <w:gridCol w:w="6521"/>
      </w:tblGrid>
      <w:tr w:rsidR="007B0F66" w:rsidRPr="00F53490" w14:paraId="705697A5" w14:textId="77777777" w:rsidTr="007B0F66">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0A7339D7" w14:textId="77777777" w:rsidR="007B0F66" w:rsidRPr="00F53490" w:rsidRDefault="007B0F66" w:rsidP="007B0F66">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NÚMERO</w:t>
            </w:r>
            <w:r w:rsidRPr="00650BD8">
              <w:rPr>
                <w:rFonts w:ascii="Calibri" w:hAnsi="Calibri" w:cs="Calibri"/>
                <w:b/>
                <w:bCs/>
                <w:color w:val="000000"/>
                <w:sz w:val="18"/>
                <w:szCs w:val="17"/>
                <w:lang w:eastAsia="es-MX"/>
              </w:rPr>
              <w:t xml:space="preserve">: </w:t>
            </w:r>
            <w:r w:rsidRPr="00650BD8">
              <w:rPr>
                <w:rFonts w:ascii="Calibri" w:hAnsi="Calibri" w:cs="Calibri"/>
                <w:b/>
                <w:bCs/>
                <w:color w:val="000000"/>
                <w:sz w:val="20"/>
                <w:szCs w:val="17"/>
                <w:lang w:eastAsia="es-MX"/>
              </w:rPr>
              <w:t>3.</w:t>
            </w:r>
            <w:r>
              <w:rPr>
                <w:rFonts w:ascii="Calibri" w:hAnsi="Calibri" w:cs="Calibri"/>
                <w:b/>
                <w:bCs/>
                <w:color w:val="000000"/>
                <w:sz w:val="20"/>
                <w:szCs w:val="17"/>
                <w:lang w:eastAsia="es-MX"/>
              </w:rPr>
              <w:t>5</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14:paraId="017E963F" w14:textId="77777777" w:rsidR="007B0F66" w:rsidRPr="00F53490" w:rsidRDefault="007B0F66" w:rsidP="007B0F66">
            <w:pPr>
              <w:jc w:val="center"/>
              <w:rPr>
                <w:rFonts w:ascii="Calibri" w:hAnsi="Calibri" w:cs="Calibri"/>
                <w:b/>
                <w:bCs/>
                <w:color w:val="000000"/>
                <w:sz w:val="17"/>
                <w:szCs w:val="17"/>
                <w:lang w:eastAsia="es-MX"/>
              </w:rPr>
            </w:pPr>
            <w:r w:rsidRPr="00F53490">
              <w:rPr>
                <w:rFonts w:ascii="Calibri" w:hAnsi="Calibri" w:cs="Calibri"/>
                <w:b/>
                <w:bCs/>
                <w:color w:val="000000"/>
                <w:sz w:val="17"/>
                <w:szCs w:val="17"/>
                <w:lang w:eastAsia="es-MX"/>
              </w:rPr>
              <w:t xml:space="preserve">MOTIVO </w:t>
            </w:r>
          </w:p>
        </w:tc>
      </w:tr>
      <w:tr w:rsidR="007B0F66" w:rsidRPr="00F53490" w14:paraId="754C16E8" w14:textId="77777777" w:rsidTr="007B0F66">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45048DF4" w14:textId="77777777" w:rsidR="007B0F66" w:rsidRPr="00887197" w:rsidRDefault="007B0F66" w:rsidP="007B0F66">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5AC69624" w14:textId="77777777" w:rsidR="007B0F66" w:rsidRPr="00650BD8" w:rsidRDefault="007B0F66" w:rsidP="007B0F66">
            <w:pPr>
              <w:rPr>
                <w:rFonts w:ascii="Calibri" w:hAnsi="Calibri" w:cs="Calibri"/>
                <w:bCs/>
                <w:color w:val="000000"/>
                <w:sz w:val="17"/>
                <w:szCs w:val="17"/>
                <w:lang w:eastAsia="es-MX"/>
              </w:rPr>
            </w:pPr>
            <w:r w:rsidRPr="00650BD8">
              <w:rPr>
                <w:rFonts w:ascii="Calibri" w:hAnsi="Calibri" w:cs="Calibri"/>
                <w:bCs/>
                <w:color w:val="000000"/>
                <w:sz w:val="20"/>
                <w:szCs w:val="17"/>
                <w:lang w:eastAsia="es-MX"/>
              </w:rPr>
              <w:t xml:space="preserve"> </w:t>
            </w:r>
            <w:r>
              <w:rPr>
                <w:rFonts w:ascii="Calibri" w:hAnsi="Calibri" w:cs="Calibri"/>
                <w:bCs/>
                <w:color w:val="000000"/>
                <w:sz w:val="20"/>
                <w:szCs w:val="17"/>
                <w:lang w:eastAsia="es-MX"/>
              </w:rPr>
              <w:t>1500/1.5.8/2023/586</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0F7ACE61" w14:textId="77777777" w:rsidR="007B0F66" w:rsidRPr="002A6161" w:rsidRDefault="007B0F66" w:rsidP="007B0F66">
            <w:pPr>
              <w:rPr>
                <w:rFonts w:ascii="Calibri" w:hAnsi="Calibri" w:cs="Calibri"/>
                <w:color w:val="000000"/>
                <w:lang w:eastAsia="es-MX"/>
              </w:rPr>
            </w:pPr>
            <w:r>
              <w:rPr>
                <w:rFonts w:ascii="Calibri" w:hAnsi="Calibri" w:cs="Calibri"/>
                <w:color w:val="000000"/>
                <w:lang w:eastAsia="es-MX"/>
              </w:rPr>
              <w:t xml:space="preserve">Ampliación del 20% para el servicio integral “Eventos varios para la promoción turística 2023” debido a que la agenda de eventos como expos, ferias, actos culturales, eventos deportivos, etc., en los que se continua promocionando la imagen de la marca ciudad y generando afluencia turística al Municipio, requieren llevar a cabo “activaciones BTL” en varios lugares, tales como Gay </w:t>
            </w:r>
            <w:proofErr w:type="spellStart"/>
            <w:r>
              <w:rPr>
                <w:rFonts w:ascii="Calibri" w:hAnsi="Calibri" w:cs="Calibri"/>
                <w:color w:val="000000"/>
                <w:lang w:eastAsia="es-MX"/>
              </w:rPr>
              <w:t>games</w:t>
            </w:r>
            <w:proofErr w:type="spellEnd"/>
            <w:r>
              <w:rPr>
                <w:rFonts w:ascii="Calibri" w:hAnsi="Calibri" w:cs="Calibri"/>
                <w:color w:val="000000"/>
                <w:lang w:eastAsia="es-MX"/>
              </w:rPr>
              <w:t xml:space="preserve"> del 03 al 11 de Noviembre, GNFY (Gran fondo de Nueva York) el 01 de Octubre, FIL del 25 de Noviembre al 03 de Diciembre y Fiestas de Octubre 2023 del 29 de Septiembre al 05 de Noviembre. </w:t>
            </w:r>
          </w:p>
        </w:tc>
      </w:tr>
      <w:tr w:rsidR="007B0F66" w:rsidRPr="00F53490" w14:paraId="29133E8D" w14:textId="77777777" w:rsidTr="007B0F66">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0317C0EA" w14:textId="77777777" w:rsidR="007B0F66" w:rsidRPr="00887197" w:rsidRDefault="007B0F66" w:rsidP="007B0F66">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ÁREA REQUIRENTE:                                          </w:t>
            </w:r>
          </w:p>
          <w:p w14:paraId="41508396" w14:textId="77777777" w:rsidR="007B0F66" w:rsidRPr="00F53490" w:rsidRDefault="007B0F66" w:rsidP="007B0F66">
            <w:pPr>
              <w:rPr>
                <w:rFonts w:ascii="Calibri" w:hAnsi="Calibri" w:cs="Calibri"/>
                <w:b/>
                <w:bCs/>
                <w:color w:val="000000"/>
                <w:sz w:val="17"/>
                <w:szCs w:val="17"/>
                <w:lang w:eastAsia="es-MX"/>
              </w:rPr>
            </w:pPr>
            <w:r>
              <w:rPr>
                <w:rFonts w:ascii="Calibri" w:hAnsi="Calibri" w:cs="Calibri"/>
                <w:color w:val="000000"/>
                <w:sz w:val="20"/>
                <w:szCs w:val="17"/>
                <w:lang w:eastAsia="es-MX"/>
              </w:rPr>
              <w:t xml:space="preserve">Dirección de Turismo y Centro Histórico adscrita a la Coordinación General de Desarrollo Económico y Combate a la Desigualdad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48D4DC46" w14:textId="77777777" w:rsidR="007B0F66" w:rsidRPr="00F53490" w:rsidRDefault="007B0F66" w:rsidP="007B0F66">
            <w:pPr>
              <w:rPr>
                <w:rFonts w:ascii="Calibri" w:hAnsi="Calibri" w:cs="Calibri"/>
                <w:color w:val="000000"/>
                <w:sz w:val="17"/>
                <w:szCs w:val="17"/>
                <w:lang w:eastAsia="es-MX"/>
              </w:rPr>
            </w:pPr>
          </w:p>
        </w:tc>
      </w:tr>
      <w:tr w:rsidR="007B0F66" w:rsidRPr="00F53490" w14:paraId="4AA9FCC8" w14:textId="77777777" w:rsidTr="007B0F66">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25367E2" w14:textId="77777777" w:rsidR="007B0F66" w:rsidRPr="00887197" w:rsidRDefault="007B0F66" w:rsidP="007B0F66">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INICIAL:                                   </w:t>
            </w:r>
          </w:p>
          <w:p w14:paraId="34C53FF0" w14:textId="77777777" w:rsidR="007B0F66" w:rsidRPr="00F53490" w:rsidRDefault="007B0F66" w:rsidP="007B0F66">
            <w:pPr>
              <w:rPr>
                <w:rFonts w:ascii="Calibri" w:hAnsi="Calibri" w:cs="Calibri"/>
                <w:b/>
                <w:bCs/>
                <w:color w:val="000000"/>
                <w:sz w:val="17"/>
                <w:szCs w:val="17"/>
                <w:lang w:eastAsia="es-MX"/>
              </w:rPr>
            </w:pPr>
            <w:r>
              <w:rPr>
                <w:rFonts w:ascii="Calibri" w:hAnsi="Calibri" w:cs="Calibri"/>
                <w:color w:val="000000"/>
                <w:sz w:val="20"/>
                <w:szCs w:val="17"/>
                <w:lang w:eastAsia="es-MX"/>
              </w:rPr>
              <w:t>202300262</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0E32B72D" w14:textId="77777777" w:rsidR="007B0F66" w:rsidRPr="00F53490" w:rsidRDefault="007B0F66" w:rsidP="007B0F66">
            <w:pPr>
              <w:rPr>
                <w:rFonts w:ascii="Calibri" w:hAnsi="Calibri" w:cs="Calibri"/>
                <w:color w:val="000000"/>
                <w:sz w:val="17"/>
                <w:szCs w:val="17"/>
                <w:lang w:eastAsia="es-MX"/>
              </w:rPr>
            </w:pPr>
          </w:p>
        </w:tc>
      </w:tr>
      <w:tr w:rsidR="007B0F66" w:rsidRPr="00F53490" w14:paraId="60EB6F0F" w14:textId="77777777" w:rsidTr="007B0F66">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65370C6" w14:textId="77777777" w:rsidR="007B0F66" w:rsidRPr="00F53490" w:rsidRDefault="007B0F66" w:rsidP="007B0F66">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ORDEN DE COMPRA:                                         </w:t>
            </w:r>
            <w:r>
              <w:rPr>
                <w:rFonts w:ascii="Calibri" w:hAnsi="Calibri" w:cs="Calibri"/>
                <w:color w:val="000000"/>
                <w:sz w:val="20"/>
                <w:szCs w:val="17"/>
                <w:lang w:eastAsia="es-MX"/>
              </w:rPr>
              <w:t>202300505</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A1A6040" w14:textId="77777777" w:rsidR="007B0F66" w:rsidRPr="00F53490" w:rsidRDefault="007B0F66" w:rsidP="007B0F66">
            <w:pPr>
              <w:rPr>
                <w:rFonts w:ascii="Calibri" w:hAnsi="Calibri" w:cs="Calibri"/>
                <w:color w:val="000000"/>
                <w:sz w:val="17"/>
                <w:szCs w:val="17"/>
                <w:lang w:eastAsia="es-MX"/>
              </w:rPr>
            </w:pPr>
          </w:p>
        </w:tc>
      </w:tr>
      <w:tr w:rsidR="007B0F66" w:rsidRPr="00F53490" w14:paraId="230E9747" w14:textId="77777777" w:rsidTr="007B0F66">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43107D5F" w14:textId="77777777" w:rsidR="007B0F66" w:rsidRPr="00887197" w:rsidRDefault="007B0F66" w:rsidP="007B0F66">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MONTO INICIAL CON I.V.A.:                      </w:t>
            </w:r>
          </w:p>
          <w:p w14:paraId="6AA68711" w14:textId="77777777" w:rsidR="007B0F66" w:rsidRPr="00F53490" w:rsidRDefault="007B0F66" w:rsidP="007B0F66">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$1’393,965.52</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198840D" w14:textId="77777777" w:rsidR="007B0F66" w:rsidRPr="00F53490" w:rsidRDefault="007B0F66" w:rsidP="007B0F66">
            <w:pPr>
              <w:rPr>
                <w:rFonts w:ascii="Calibri" w:hAnsi="Calibri" w:cs="Calibri"/>
                <w:color w:val="000000"/>
                <w:sz w:val="17"/>
                <w:szCs w:val="17"/>
                <w:lang w:eastAsia="es-MX"/>
              </w:rPr>
            </w:pPr>
          </w:p>
        </w:tc>
      </w:tr>
      <w:tr w:rsidR="007B0F66" w:rsidRPr="00F53490" w14:paraId="44A9FEF2" w14:textId="77777777" w:rsidTr="007B0F66">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1CE4D3F" w14:textId="77777777" w:rsidR="007B0F66" w:rsidRPr="00887197" w:rsidRDefault="007B0F66" w:rsidP="007B0F66">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DE AMPLIACIÓN:                  </w:t>
            </w:r>
          </w:p>
          <w:p w14:paraId="6276242E" w14:textId="77777777" w:rsidR="007B0F66" w:rsidRPr="00F53490" w:rsidRDefault="007B0F66" w:rsidP="007B0F66">
            <w:pPr>
              <w:rPr>
                <w:rFonts w:ascii="Calibri" w:hAnsi="Calibri" w:cs="Calibri"/>
                <w:b/>
                <w:bCs/>
                <w:color w:val="000000"/>
                <w:sz w:val="17"/>
                <w:szCs w:val="17"/>
                <w:lang w:eastAsia="es-MX"/>
              </w:rPr>
            </w:pPr>
            <w:r>
              <w:rPr>
                <w:rFonts w:ascii="Calibri" w:hAnsi="Calibri" w:cs="Calibri"/>
                <w:color w:val="000000"/>
                <w:sz w:val="20"/>
                <w:szCs w:val="17"/>
                <w:lang w:eastAsia="es-MX"/>
              </w:rPr>
              <w:t>202301320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956DEB0" w14:textId="77777777" w:rsidR="007B0F66" w:rsidRPr="00F53490" w:rsidRDefault="007B0F66" w:rsidP="007B0F66">
            <w:pPr>
              <w:rPr>
                <w:rFonts w:ascii="Calibri" w:hAnsi="Calibri" w:cs="Calibri"/>
                <w:color w:val="000000"/>
                <w:sz w:val="17"/>
                <w:szCs w:val="17"/>
                <w:lang w:eastAsia="es-MX"/>
              </w:rPr>
            </w:pPr>
          </w:p>
        </w:tc>
      </w:tr>
      <w:tr w:rsidR="007B0F66" w:rsidRPr="00F53490" w14:paraId="055966D7" w14:textId="77777777" w:rsidTr="007B0F66">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8A6712A" w14:textId="77777777" w:rsidR="007B0F66" w:rsidRPr="00F53490" w:rsidRDefault="007B0F66" w:rsidP="007B0F66">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MONTO TOTAL DE AMPLIACIÓN SIN I.V.A.:                                              </w:t>
            </w:r>
            <w:r>
              <w:rPr>
                <w:rFonts w:ascii="Calibri" w:hAnsi="Calibri" w:cs="Calibri"/>
                <w:color w:val="000000"/>
                <w:sz w:val="20"/>
                <w:szCs w:val="17"/>
                <w:lang w:eastAsia="es-MX"/>
              </w:rPr>
              <w:t>$241,379.31</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4503DA3" w14:textId="77777777" w:rsidR="007B0F66" w:rsidRPr="00F53490" w:rsidRDefault="007B0F66" w:rsidP="007B0F66">
            <w:pPr>
              <w:rPr>
                <w:rFonts w:ascii="Calibri" w:hAnsi="Calibri" w:cs="Calibri"/>
                <w:color w:val="000000"/>
                <w:sz w:val="17"/>
                <w:szCs w:val="17"/>
                <w:lang w:eastAsia="es-MX"/>
              </w:rPr>
            </w:pPr>
          </w:p>
        </w:tc>
      </w:tr>
      <w:tr w:rsidR="007B0F66" w:rsidRPr="00F53490" w14:paraId="23E6F1D1" w14:textId="77777777" w:rsidTr="007B0F66">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51CB0AAA" w14:textId="77777777" w:rsidR="007B0F66" w:rsidRPr="00887197" w:rsidRDefault="007B0F66" w:rsidP="007B0F66">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7564FD50" w14:textId="77777777" w:rsidR="007B0F66" w:rsidRPr="00A13ED4" w:rsidRDefault="007B0F66" w:rsidP="007B0F66">
            <w:pPr>
              <w:rPr>
                <w:rFonts w:ascii="Calibri" w:hAnsi="Calibri" w:cs="Calibri"/>
                <w:bCs/>
                <w:color w:val="000000"/>
                <w:sz w:val="20"/>
                <w:szCs w:val="20"/>
                <w:lang w:eastAsia="es-MX"/>
              </w:rPr>
            </w:pPr>
            <w:r>
              <w:rPr>
                <w:rFonts w:ascii="Calibri" w:hAnsi="Calibri" w:cs="Calibri"/>
                <w:bCs/>
                <w:color w:val="000000"/>
                <w:sz w:val="20"/>
                <w:szCs w:val="20"/>
                <w:lang w:eastAsia="es-MX"/>
              </w:rPr>
              <w:t>VIDES Y BARRICAS, S.A. DE C.V.</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E56D2EF" w14:textId="77777777" w:rsidR="007B0F66" w:rsidRPr="00F53490" w:rsidRDefault="007B0F66" w:rsidP="007B0F66">
            <w:pPr>
              <w:rPr>
                <w:rFonts w:ascii="Calibri" w:hAnsi="Calibri" w:cs="Calibri"/>
                <w:color w:val="000000"/>
                <w:sz w:val="17"/>
                <w:szCs w:val="17"/>
                <w:lang w:eastAsia="es-MX"/>
              </w:rPr>
            </w:pPr>
          </w:p>
        </w:tc>
      </w:tr>
      <w:tr w:rsidR="007B0F66" w:rsidRPr="00F53490" w14:paraId="072E7082" w14:textId="77777777" w:rsidTr="007B0F66">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D7B457" w14:textId="77777777" w:rsidR="007B0F66" w:rsidRPr="00F53490" w:rsidRDefault="007B0F66" w:rsidP="007B0F66">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sidRPr="00887197">
              <w:rPr>
                <w:rFonts w:ascii="Calibri" w:hAnsi="Calibri" w:cs="Calibri"/>
                <w:b/>
                <w:bCs/>
                <w:color w:val="000000"/>
                <w:sz w:val="20"/>
                <w:szCs w:val="17"/>
                <w:lang w:eastAsia="es-MX"/>
              </w:rPr>
              <w:t>punto 3.</w:t>
            </w:r>
            <w:r>
              <w:rPr>
                <w:rFonts w:ascii="Calibri" w:hAnsi="Calibri" w:cs="Calibri"/>
                <w:b/>
                <w:bCs/>
                <w:color w:val="000000"/>
                <w:sz w:val="20"/>
                <w:szCs w:val="17"/>
                <w:lang w:eastAsia="es-MX"/>
              </w:rPr>
              <w:t>5</w:t>
            </w:r>
            <w:r w:rsidRPr="00887197">
              <w:rPr>
                <w:rFonts w:ascii="Calibri" w:hAnsi="Calibri" w:cs="Calibri"/>
                <w:color w:val="000000"/>
                <w:sz w:val="20"/>
                <w:szCs w:val="17"/>
                <w:lang w:eastAsia="es-MX"/>
              </w:rPr>
              <w:t>, los que estén por la afirmativa sírvanse manifestándolo levantando su mano.</w:t>
            </w:r>
          </w:p>
        </w:tc>
      </w:tr>
      <w:tr w:rsidR="007B0F66" w:rsidRPr="00F53490" w14:paraId="3AB55B56" w14:textId="77777777" w:rsidTr="007B0F66">
        <w:trPr>
          <w:trHeight w:val="3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B9EEB4B" w14:textId="64520369" w:rsidR="007B0F66" w:rsidRPr="00F53490" w:rsidRDefault="007B0F66" w:rsidP="007B0F66">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 xml:space="preserve">Aprobado por </w:t>
            </w:r>
            <w:r>
              <w:rPr>
                <w:rFonts w:ascii="Calibri" w:hAnsi="Calibri" w:cs="Calibri"/>
                <w:color w:val="000000"/>
                <w:sz w:val="20"/>
                <w:szCs w:val="17"/>
                <w:lang w:eastAsia="es-MX"/>
              </w:rPr>
              <w:t>Unanimidad</w:t>
            </w:r>
            <w:r w:rsidRPr="00887197">
              <w:rPr>
                <w:rFonts w:ascii="Calibri" w:hAnsi="Calibri" w:cs="Calibri"/>
                <w:color w:val="000000"/>
                <w:sz w:val="20"/>
                <w:szCs w:val="17"/>
                <w:lang w:eastAsia="es-MX"/>
              </w:rPr>
              <w:t xml:space="preserve"> de votos.</w:t>
            </w:r>
          </w:p>
        </w:tc>
      </w:tr>
    </w:tbl>
    <w:p w14:paraId="1FF00032" w14:textId="77777777" w:rsidR="007B0F66" w:rsidRDefault="007B0F66" w:rsidP="00305671">
      <w:pPr>
        <w:tabs>
          <w:tab w:val="left" w:pos="1247"/>
        </w:tabs>
        <w:contextualSpacing/>
        <w:jc w:val="both"/>
        <w:rPr>
          <w:rFonts w:asciiTheme="minorHAnsi" w:hAnsiTheme="minorHAnsi" w:cstheme="minorHAnsi"/>
        </w:rPr>
      </w:pPr>
    </w:p>
    <w:p w14:paraId="05C53E98" w14:textId="44324A88" w:rsidR="002A2FFA" w:rsidRPr="00C774CA" w:rsidRDefault="00886C42" w:rsidP="00C774CA">
      <w:pPr>
        <w:pStyle w:val="Prrafodelista"/>
        <w:shd w:val="clear" w:color="auto" w:fill="FFFFFF"/>
        <w:spacing w:line="253" w:lineRule="atLeast"/>
        <w:ind w:left="1800"/>
        <w:rPr>
          <w:rFonts w:asciiTheme="minorHAnsi" w:hAnsiTheme="minorHAnsi" w:cstheme="minorHAnsi"/>
          <w:b/>
          <w:color w:val="222222"/>
          <w:sz w:val="32"/>
          <w:lang w:eastAsia="es-MX"/>
        </w:rPr>
      </w:pPr>
      <w:r>
        <w:rPr>
          <w:rFonts w:ascii="Calibri" w:hAnsi="Calibri" w:cs="Calibri"/>
          <w:b/>
          <w:color w:val="222222"/>
          <w:shd w:val="clear" w:color="auto" w:fill="FFFFFF"/>
        </w:rPr>
        <w:t>4</w:t>
      </w:r>
      <w:r w:rsidR="00C774CA">
        <w:rPr>
          <w:rFonts w:ascii="Calibri" w:hAnsi="Calibri" w:cs="Calibri"/>
          <w:b/>
          <w:color w:val="222222"/>
          <w:shd w:val="clear" w:color="auto" w:fill="FFFFFF"/>
        </w:rPr>
        <w:t>.</w:t>
      </w:r>
      <w:r w:rsidR="006C5814">
        <w:rPr>
          <w:rFonts w:ascii="Calibri" w:hAnsi="Calibri" w:cs="Calibri"/>
          <w:b/>
          <w:color w:val="222222"/>
          <w:shd w:val="clear" w:color="auto" w:fill="FFFFFF"/>
        </w:rPr>
        <w:t xml:space="preserve"> </w:t>
      </w:r>
      <w:r w:rsidR="002A2FFA" w:rsidRPr="00C774CA">
        <w:rPr>
          <w:rFonts w:ascii="Calibri" w:hAnsi="Calibri" w:cs="Calibri"/>
          <w:b/>
          <w:color w:val="222222"/>
          <w:shd w:val="clear" w:color="auto" w:fill="FFFFFF"/>
        </w:rPr>
        <w:t>Presentación de bases para su aprobación.</w:t>
      </w:r>
    </w:p>
    <w:p w14:paraId="7AFF0890" w14:textId="77777777" w:rsidR="0045326F" w:rsidRPr="00886C42" w:rsidRDefault="0045326F" w:rsidP="0045326F">
      <w:pPr>
        <w:shd w:val="clear" w:color="auto" w:fill="FFFFFF"/>
        <w:spacing w:after="100" w:afterAutospacing="1"/>
        <w:contextualSpacing/>
        <w:jc w:val="both"/>
        <w:rPr>
          <w:rFonts w:asciiTheme="minorHAnsi" w:hAnsiTheme="minorHAnsi" w:cstheme="minorHAnsi"/>
        </w:rPr>
      </w:pPr>
    </w:p>
    <w:p w14:paraId="580FF9C3" w14:textId="77777777" w:rsidR="007B0F66" w:rsidRDefault="007B0F66" w:rsidP="007B0F66">
      <w:pPr>
        <w:shd w:val="clear" w:color="auto" w:fill="FFFFFF"/>
        <w:spacing w:after="100" w:afterAutospacing="1"/>
        <w:contextualSpacing/>
        <w:jc w:val="both"/>
        <w:rPr>
          <w:rFonts w:asciiTheme="minorHAnsi" w:hAnsiTheme="minorHAnsi" w:cstheme="minorHAnsi"/>
        </w:rPr>
      </w:pPr>
      <w:r w:rsidRPr="007B0F66">
        <w:rPr>
          <w:rFonts w:asciiTheme="minorHAnsi" w:hAnsiTheme="minorHAnsi" w:cstheme="minorHAnsi"/>
        </w:rPr>
        <w:t xml:space="preserve">Bases de </w:t>
      </w:r>
      <w:r w:rsidRPr="007B0F66">
        <w:rPr>
          <w:rFonts w:asciiTheme="minorHAnsi" w:hAnsiTheme="minorHAnsi" w:cstheme="minorHAnsi"/>
          <w:b/>
        </w:rPr>
        <w:t>la requisición 202301105, 202301124, 202301107, 202301322 y 202301118</w:t>
      </w:r>
      <w:r w:rsidRPr="007B0F66">
        <w:rPr>
          <w:rFonts w:asciiTheme="minorHAnsi" w:eastAsiaTheme="minorEastAsia" w:hAnsiTheme="minorHAnsi" w:cstheme="minorHAnsi"/>
          <w:b/>
          <w:lang w:val="es-ES" w:eastAsia="es-MX"/>
        </w:rPr>
        <w:t xml:space="preserve"> </w:t>
      </w:r>
      <w:r w:rsidRPr="007B0F66">
        <w:rPr>
          <w:rFonts w:asciiTheme="minorHAnsi" w:eastAsiaTheme="minorEastAsia" w:hAnsiTheme="minorHAnsi" w:cstheme="minorHAnsi"/>
          <w:lang w:val="es-ES" w:eastAsia="es-MX"/>
        </w:rPr>
        <w:t>de la Dirección de Gestión Integral del Agua y Drenaje adscrita a la Coordinación General de Servicios Municipales donde</w:t>
      </w:r>
      <w:r w:rsidRPr="007B0F66">
        <w:rPr>
          <w:rFonts w:asciiTheme="minorHAnsi" w:hAnsiTheme="minorHAnsi" w:cstheme="minorHAnsi"/>
        </w:rPr>
        <w:t xml:space="preserve"> solicitan servicio integral de mantenimiento de fuentes de abastecimiento ubicadas en diferentes puntos del Municipio.</w:t>
      </w:r>
    </w:p>
    <w:p w14:paraId="2A050949" w14:textId="77777777" w:rsidR="007D2CDC" w:rsidRDefault="007D2CDC" w:rsidP="007B0F66">
      <w:pPr>
        <w:shd w:val="clear" w:color="auto" w:fill="FFFFFF"/>
        <w:spacing w:after="100" w:afterAutospacing="1"/>
        <w:contextualSpacing/>
        <w:jc w:val="both"/>
        <w:rPr>
          <w:rFonts w:asciiTheme="minorHAnsi" w:hAnsiTheme="minorHAnsi" w:cstheme="minorHAnsi"/>
        </w:rPr>
      </w:pPr>
    </w:p>
    <w:p w14:paraId="745DED32" w14:textId="78481BCC" w:rsidR="007D2CDC" w:rsidRPr="007D2CDC" w:rsidRDefault="007D2CDC" w:rsidP="007D2CDC">
      <w:pPr>
        <w:jc w:val="both"/>
        <w:rPr>
          <w:rFonts w:asciiTheme="minorHAnsi" w:hAnsiTheme="minorHAnsi" w:cstheme="minorHAnsi"/>
        </w:rPr>
      </w:pPr>
      <w:r w:rsidRPr="007D2CDC">
        <w:rPr>
          <w:rFonts w:asciiTheme="minorHAnsi" w:hAnsiTheme="minorHAnsi" w:cstheme="minorHAnsi"/>
        </w:rPr>
        <w:t>Edmundo Antonio Amutio Villa, representante suplente del Presidente del Comité de Adquisiciones, solicita a los Integrantes del Comité de Adquisicio</w:t>
      </w:r>
      <w:r>
        <w:rPr>
          <w:rFonts w:asciiTheme="minorHAnsi" w:hAnsiTheme="minorHAnsi" w:cstheme="minorHAnsi"/>
        </w:rPr>
        <w:t xml:space="preserve">nes el uso de la voz, a José Benjamín Orozco Sánchez, adscrito a </w:t>
      </w:r>
      <w:r w:rsidRPr="007B0F66">
        <w:rPr>
          <w:rFonts w:asciiTheme="minorHAnsi" w:eastAsiaTheme="minorEastAsia" w:hAnsiTheme="minorHAnsi" w:cstheme="minorHAnsi"/>
          <w:lang w:val="es-ES" w:eastAsia="es-MX"/>
        </w:rPr>
        <w:t>la Dirección de Gestión Integral del Agua y Drenaje</w:t>
      </w:r>
      <w:r w:rsidRPr="007D2CDC">
        <w:rPr>
          <w:rFonts w:asciiTheme="minorHAnsi" w:hAnsiTheme="minorHAnsi" w:cstheme="minorHAnsi"/>
        </w:rPr>
        <w:t>, los que estén por la afirmativa sírvanse manifestándolo levantando su mano.</w:t>
      </w:r>
    </w:p>
    <w:p w14:paraId="52619E69" w14:textId="77777777" w:rsidR="007D2CDC" w:rsidRPr="007D2CDC" w:rsidRDefault="007D2CDC" w:rsidP="007D2CDC">
      <w:pPr>
        <w:spacing w:line="360" w:lineRule="auto"/>
        <w:jc w:val="both"/>
        <w:rPr>
          <w:rFonts w:asciiTheme="minorHAnsi" w:hAnsiTheme="minorHAnsi" w:cstheme="minorHAnsi"/>
          <w:highlight w:val="yellow"/>
        </w:rPr>
      </w:pPr>
    </w:p>
    <w:p w14:paraId="0606F6BE" w14:textId="77777777" w:rsidR="007D2CDC" w:rsidRPr="007D2CDC" w:rsidRDefault="007D2CDC" w:rsidP="007D2CDC">
      <w:pPr>
        <w:jc w:val="center"/>
        <w:rPr>
          <w:rFonts w:asciiTheme="minorHAnsi" w:hAnsiTheme="minorHAnsi" w:cstheme="minorHAnsi"/>
          <w:b/>
          <w:i/>
        </w:rPr>
      </w:pPr>
      <w:r w:rsidRPr="007D2CDC">
        <w:rPr>
          <w:rFonts w:asciiTheme="minorHAnsi" w:hAnsiTheme="minorHAnsi" w:cstheme="minorHAnsi"/>
          <w:b/>
          <w:i/>
        </w:rPr>
        <w:t>Aprobado por unanimidad de votos por parte de los integrantes del Comité presentes.</w:t>
      </w:r>
    </w:p>
    <w:p w14:paraId="54348D45" w14:textId="77777777" w:rsidR="007D2CDC" w:rsidRPr="007D2CDC" w:rsidRDefault="007D2CDC" w:rsidP="007D2CDC">
      <w:pPr>
        <w:ind w:left="708"/>
        <w:jc w:val="center"/>
        <w:rPr>
          <w:rFonts w:asciiTheme="minorHAnsi" w:hAnsiTheme="minorHAnsi" w:cstheme="minorHAnsi"/>
          <w:b/>
          <w:i/>
        </w:rPr>
      </w:pPr>
    </w:p>
    <w:p w14:paraId="7F1C7D62" w14:textId="787BF071" w:rsidR="007D2CDC" w:rsidRPr="007D2CDC" w:rsidRDefault="007D2CDC" w:rsidP="007D2CDC">
      <w:pPr>
        <w:jc w:val="both"/>
        <w:rPr>
          <w:rFonts w:asciiTheme="minorHAnsi" w:hAnsiTheme="minorHAnsi" w:cstheme="minorHAnsi"/>
        </w:rPr>
      </w:pPr>
      <w:r>
        <w:rPr>
          <w:rFonts w:asciiTheme="minorHAnsi" w:hAnsiTheme="minorHAnsi" w:cstheme="minorHAnsi"/>
        </w:rPr>
        <w:t xml:space="preserve">José Benjamín Orozco Sánchez, adscrito a </w:t>
      </w:r>
      <w:r w:rsidRPr="007B0F66">
        <w:rPr>
          <w:rFonts w:asciiTheme="minorHAnsi" w:eastAsiaTheme="minorEastAsia" w:hAnsiTheme="minorHAnsi" w:cstheme="minorHAnsi"/>
          <w:lang w:val="es-ES" w:eastAsia="es-MX"/>
        </w:rPr>
        <w:t>la Dirección de Gestión Integral del Agua y Drenaje</w:t>
      </w:r>
      <w:r w:rsidRPr="007D2CDC">
        <w:rPr>
          <w:rFonts w:asciiTheme="minorHAnsi" w:hAnsiTheme="minorHAnsi" w:cstheme="minorHAnsi"/>
          <w:color w:val="000000" w:themeColor="text1"/>
        </w:rPr>
        <w:t>, dio contestación a las observaciones</w:t>
      </w:r>
      <w:r w:rsidRPr="007D2CDC">
        <w:rPr>
          <w:rFonts w:asciiTheme="minorHAnsi" w:hAnsiTheme="minorHAnsi" w:cstheme="minorHAnsi"/>
          <w:b/>
          <w:color w:val="000000" w:themeColor="text1"/>
        </w:rPr>
        <w:t xml:space="preserve"> </w:t>
      </w:r>
      <w:r w:rsidRPr="007D2CDC">
        <w:rPr>
          <w:rFonts w:asciiTheme="minorHAnsi" w:hAnsiTheme="minorHAnsi" w:cstheme="minorHAnsi"/>
          <w:color w:val="000000" w:themeColor="text1"/>
        </w:rPr>
        <w:t>realizadas por los Integrantes del Comité de Adquisiciones.</w:t>
      </w:r>
    </w:p>
    <w:p w14:paraId="1E420240" w14:textId="77777777" w:rsidR="007D2CDC" w:rsidRPr="007B0F66" w:rsidRDefault="007D2CDC" w:rsidP="007B0F66">
      <w:pPr>
        <w:shd w:val="clear" w:color="auto" w:fill="FFFFFF"/>
        <w:spacing w:after="100" w:afterAutospacing="1"/>
        <w:contextualSpacing/>
        <w:jc w:val="both"/>
        <w:rPr>
          <w:rFonts w:asciiTheme="minorHAnsi" w:hAnsiTheme="minorHAnsi" w:cstheme="minorHAnsi"/>
        </w:rPr>
      </w:pPr>
    </w:p>
    <w:p w14:paraId="4E4E8116" w14:textId="5E3A205D"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7B0F66" w:rsidRPr="007B0F66">
        <w:rPr>
          <w:rFonts w:asciiTheme="minorHAnsi" w:hAnsiTheme="minorHAnsi" w:cstheme="minorHAnsi"/>
          <w:b/>
        </w:rPr>
        <w:t>202301105, 202301124, 202301107, 202301322 y 202301118</w:t>
      </w:r>
      <w:r w:rsidR="007B0F66" w:rsidRPr="007B0F66">
        <w:rPr>
          <w:rFonts w:asciiTheme="minorHAnsi" w:eastAsiaTheme="minorEastAsia" w:hAnsiTheme="minorHAnsi" w:cstheme="minorHAnsi"/>
          <w:b/>
          <w:lang w:val="es-ES" w:eastAsia="es-MX"/>
        </w:rPr>
        <w:t xml:space="preserve"> </w:t>
      </w:r>
      <w:r w:rsidR="006C5814">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740DA06" w14:textId="77777777" w:rsidR="002469A3" w:rsidRPr="00CF4250" w:rsidRDefault="002469A3" w:rsidP="001C002E">
      <w:pPr>
        <w:jc w:val="center"/>
        <w:rPr>
          <w:rFonts w:asciiTheme="minorHAnsi" w:hAnsiTheme="minorHAnsi" w:cstheme="minorHAnsi"/>
          <w:b/>
          <w:i/>
        </w:rPr>
      </w:pPr>
    </w:p>
    <w:p w14:paraId="45E4E83A" w14:textId="77777777" w:rsidR="007B0F66" w:rsidRPr="007B0F66" w:rsidRDefault="007B0F66" w:rsidP="007B0F66">
      <w:pPr>
        <w:shd w:val="clear" w:color="auto" w:fill="FFFFFF"/>
        <w:spacing w:after="100" w:afterAutospacing="1"/>
        <w:contextualSpacing/>
        <w:jc w:val="both"/>
        <w:rPr>
          <w:rFonts w:asciiTheme="minorHAnsi" w:hAnsiTheme="minorHAnsi" w:cstheme="minorHAnsi"/>
        </w:rPr>
      </w:pPr>
      <w:r w:rsidRPr="007B0F66">
        <w:rPr>
          <w:rFonts w:asciiTheme="minorHAnsi" w:hAnsiTheme="minorHAnsi" w:cstheme="minorHAnsi"/>
        </w:rPr>
        <w:t xml:space="preserve">Bases de </w:t>
      </w:r>
      <w:r w:rsidRPr="007B0F66">
        <w:rPr>
          <w:rFonts w:asciiTheme="minorHAnsi" w:hAnsiTheme="minorHAnsi" w:cstheme="minorHAnsi"/>
          <w:b/>
        </w:rPr>
        <w:t>la requisición 202301203</w:t>
      </w:r>
      <w:r w:rsidRPr="007B0F66">
        <w:rPr>
          <w:rFonts w:asciiTheme="minorHAnsi" w:eastAsiaTheme="minorEastAsia" w:hAnsiTheme="minorHAnsi" w:cstheme="minorHAnsi"/>
          <w:b/>
          <w:lang w:val="es-ES" w:eastAsia="es-MX"/>
        </w:rPr>
        <w:t xml:space="preserve"> </w:t>
      </w:r>
      <w:r w:rsidRPr="007B0F66">
        <w:rPr>
          <w:rFonts w:asciiTheme="minorHAnsi" w:eastAsiaTheme="minorEastAsia" w:hAnsiTheme="minorHAnsi" w:cstheme="minorHAnsi"/>
          <w:lang w:val="es-ES" w:eastAsia="es-MX"/>
        </w:rPr>
        <w:t>de la Dirección de Innovación Gubernamental adscrita a la Coordinación General de Administración e Innovación Gubernamental donde</w:t>
      </w:r>
      <w:r w:rsidRPr="007B0F66">
        <w:rPr>
          <w:rFonts w:asciiTheme="minorHAnsi" w:hAnsiTheme="minorHAnsi" w:cstheme="minorHAnsi"/>
        </w:rPr>
        <w:t xml:space="preserve"> solicitan equipo para almacenamiento de digitalización.</w:t>
      </w:r>
    </w:p>
    <w:p w14:paraId="25724E16" w14:textId="77777777" w:rsidR="002469A3" w:rsidRDefault="002469A3" w:rsidP="0082561D">
      <w:pPr>
        <w:shd w:val="clear" w:color="auto" w:fill="FFFFFF"/>
        <w:spacing w:after="100" w:afterAutospacing="1"/>
        <w:contextualSpacing/>
        <w:jc w:val="both"/>
        <w:rPr>
          <w:rFonts w:asciiTheme="minorHAnsi" w:hAnsiTheme="minorHAnsi" w:cstheme="minorHAnsi"/>
        </w:rPr>
      </w:pPr>
    </w:p>
    <w:p w14:paraId="31C2C531" w14:textId="3C303AAD"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7B0F66" w:rsidRPr="007B0F66">
        <w:rPr>
          <w:rFonts w:asciiTheme="minorHAnsi" w:hAnsiTheme="minorHAnsi" w:cstheme="minorHAnsi"/>
          <w:b/>
        </w:rPr>
        <w:t>202301203</w:t>
      </w:r>
      <w:r w:rsidRPr="002469A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1813BD2C" w14:textId="77777777" w:rsidR="002469A3" w:rsidRPr="00493C55" w:rsidRDefault="002469A3" w:rsidP="002469A3">
      <w:pPr>
        <w:jc w:val="both"/>
        <w:rPr>
          <w:rFonts w:asciiTheme="minorHAnsi" w:hAnsiTheme="minorHAnsi" w:cstheme="minorHAnsi"/>
        </w:rPr>
      </w:pPr>
    </w:p>
    <w:p w14:paraId="484D08B1" w14:textId="77777777" w:rsidR="002469A3" w:rsidRDefault="002469A3" w:rsidP="002469A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C763140" w14:textId="77777777" w:rsidR="002469A3" w:rsidRDefault="002469A3" w:rsidP="002469A3">
      <w:pPr>
        <w:jc w:val="center"/>
        <w:rPr>
          <w:rFonts w:asciiTheme="minorHAnsi" w:hAnsiTheme="minorHAnsi" w:cstheme="minorHAnsi"/>
          <w:b/>
          <w:i/>
        </w:rPr>
      </w:pPr>
    </w:p>
    <w:p w14:paraId="5C750FEC" w14:textId="77777777" w:rsidR="007B0F66" w:rsidRPr="007B0F66" w:rsidRDefault="007B0F66" w:rsidP="007B0F66">
      <w:pPr>
        <w:shd w:val="clear" w:color="auto" w:fill="FFFFFF"/>
        <w:spacing w:after="100" w:afterAutospacing="1"/>
        <w:contextualSpacing/>
        <w:jc w:val="both"/>
        <w:rPr>
          <w:rFonts w:asciiTheme="minorHAnsi" w:hAnsiTheme="minorHAnsi" w:cstheme="minorHAnsi"/>
        </w:rPr>
      </w:pPr>
      <w:r w:rsidRPr="007B0F66">
        <w:rPr>
          <w:rFonts w:asciiTheme="minorHAnsi" w:hAnsiTheme="minorHAnsi" w:cstheme="minorHAnsi"/>
        </w:rPr>
        <w:t xml:space="preserve">Bases de </w:t>
      </w:r>
      <w:r w:rsidRPr="007B0F66">
        <w:rPr>
          <w:rFonts w:asciiTheme="minorHAnsi" w:hAnsiTheme="minorHAnsi" w:cstheme="minorHAnsi"/>
          <w:b/>
        </w:rPr>
        <w:t>la requisición 202301291</w:t>
      </w:r>
      <w:r w:rsidRPr="007B0F66">
        <w:rPr>
          <w:rFonts w:asciiTheme="minorHAnsi" w:eastAsiaTheme="minorEastAsia" w:hAnsiTheme="minorHAnsi" w:cstheme="minorHAnsi"/>
          <w:b/>
          <w:lang w:val="es-ES" w:eastAsia="es-MX"/>
        </w:rPr>
        <w:t xml:space="preserve"> </w:t>
      </w:r>
      <w:r w:rsidRPr="007B0F66">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7B0F66">
        <w:rPr>
          <w:rFonts w:asciiTheme="minorHAnsi" w:hAnsiTheme="minorHAnsi" w:cstheme="minorHAnsi"/>
        </w:rPr>
        <w:t xml:space="preserve"> solicitan servicio de mantenimiento correctivo y preventivo a maquinaria pesada, monto correspondiente al ejercicio fiscal 2023, licitación multianual.</w:t>
      </w:r>
    </w:p>
    <w:p w14:paraId="4F9741C0" w14:textId="77777777" w:rsidR="002469A3" w:rsidRDefault="002469A3" w:rsidP="002469A3">
      <w:pPr>
        <w:shd w:val="clear" w:color="auto" w:fill="FFFFFF"/>
        <w:spacing w:after="100" w:afterAutospacing="1"/>
        <w:contextualSpacing/>
        <w:jc w:val="both"/>
      </w:pPr>
    </w:p>
    <w:p w14:paraId="4E53419F" w14:textId="0829CC7D"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7B0F66" w:rsidRPr="007B0F66">
        <w:rPr>
          <w:rFonts w:asciiTheme="minorHAnsi" w:hAnsiTheme="minorHAnsi" w:cstheme="minorHAnsi"/>
          <w:b/>
        </w:rPr>
        <w:t>202301291</w:t>
      </w:r>
      <w:r w:rsidR="007B0F66">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B094A00" w14:textId="77777777" w:rsidR="002469A3" w:rsidRPr="00493C55" w:rsidRDefault="002469A3" w:rsidP="002469A3">
      <w:pPr>
        <w:jc w:val="both"/>
        <w:rPr>
          <w:rFonts w:asciiTheme="minorHAnsi" w:hAnsiTheme="minorHAnsi" w:cstheme="minorHAnsi"/>
        </w:rPr>
      </w:pPr>
    </w:p>
    <w:p w14:paraId="5E68C8A6" w14:textId="77777777" w:rsidR="002469A3" w:rsidRDefault="002469A3" w:rsidP="002469A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A92967D" w14:textId="77777777" w:rsidR="002469A3" w:rsidRDefault="002469A3" w:rsidP="002469A3">
      <w:pPr>
        <w:shd w:val="clear" w:color="auto" w:fill="FFFFFF"/>
        <w:spacing w:after="100" w:afterAutospacing="1"/>
        <w:contextualSpacing/>
        <w:jc w:val="both"/>
      </w:pPr>
    </w:p>
    <w:p w14:paraId="473DE0ED" w14:textId="77777777" w:rsidR="007B0F66" w:rsidRPr="007B0F66" w:rsidRDefault="007B0F66" w:rsidP="007B0F66">
      <w:pPr>
        <w:shd w:val="clear" w:color="auto" w:fill="FFFFFF"/>
        <w:spacing w:after="100" w:afterAutospacing="1"/>
        <w:contextualSpacing/>
        <w:jc w:val="both"/>
        <w:rPr>
          <w:rFonts w:asciiTheme="minorHAnsi" w:hAnsiTheme="minorHAnsi" w:cstheme="minorHAnsi"/>
        </w:rPr>
      </w:pPr>
      <w:r w:rsidRPr="007B0F66">
        <w:rPr>
          <w:rFonts w:asciiTheme="minorHAnsi" w:hAnsiTheme="minorHAnsi" w:cstheme="minorHAnsi"/>
        </w:rPr>
        <w:t xml:space="preserve">Bases de </w:t>
      </w:r>
      <w:r w:rsidRPr="007B0F66">
        <w:rPr>
          <w:rFonts w:asciiTheme="minorHAnsi" w:hAnsiTheme="minorHAnsi" w:cstheme="minorHAnsi"/>
          <w:b/>
        </w:rPr>
        <w:t>la requisición 202301277 y 202301278</w:t>
      </w:r>
      <w:r w:rsidRPr="007B0F66">
        <w:rPr>
          <w:rFonts w:asciiTheme="minorHAnsi" w:eastAsiaTheme="minorEastAsia" w:hAnsiTheme="minorHAnsi" w:cstheme="minorHAnsi"/>
          <w:b/>
          <w:lang w:val="es-ES" w:eastAsia="es-MX"/>
        </w:rPr>
        <w:t xml:space="preserve"> </w:t>
      </w:r>
      <w:r w:rsidRPr="007B0F66">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7B0F66">
        <w:rPr>
          <w:rFonts w:asciiTheme="minorHAnsi" w:hAnsiTheme="minorHAnsi" w:cstheme="minorHAnsi"/>
        </w:rPr>
        <w:t xml:space="preserve"> solicitan compra de camión chasis cabina con tanque cisterna, camión chasis cabina con recolector tipo volteo y camión chasis cabina con caja de volteo tipo roca y sus mantenimientos preventivos. </w:t>
      </w:r>
    </w:p>
    <w:p w14:paraId="3E7CD4D0" w14:textId="77777777" w:rsidR="002469A3" w:rsidRPr="00CF4250" w:rsidRDefault="002469A3" w:rsidP="002469A3">
      <w:pPr>
        <w:rPr>
          <w:rFonts w:asciiTheme="minorHAnsi" w:hAnsiTheme="minorHAnsi" w:cstheme="minorHAnsi"/>
          <w:b/>
          <w:i/>
        </w:rPr>
      </w:pPr>
    </w:p>
    <w:p w14:paraId="74E682CF" w14:textId="671D424D"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7B0F66" w:rsidRPr="007B0F66">
        <w:rPr>
          <w:rFonts w:asciiTheme="minorHAnsi" w:hAnsiTheme="minorHAnsi" w:cstheme="minorHAnsi"/>
          <w:b/>
        </w:rPr>
        <w:t>202301277 y 202301278</w:t>
      </w:r>
      <w:r w:rsidR="007B0F66" w:rsidRPr="007B0F66">
        <w:rPr>
          <w:rFonts w:asciiTheme="minorHAnsi" w:eastAsiaTheme="minorEastAsia" w:hAnsiTheme="minorHAnsi" w:cstheme="minorHAnsi"/>
          <w:b/>
          <w:lang w:val="es-ES" w:eastAsia="es-MX"/>
        </w:rPr>
        <w:t xml:space="preserve"> </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4A353EBA" w14:textId="77777777" w:rsidR="002469A3" w:rsidRPr="00493C55" w:rsidRDefault="002469A3" w:rsidP="002469A3">
      <w:pPr>
        <w:jc w:val="both"/>
        <w:rPr>
          <w:rFonts w:asciiTheme="minorHAnsi" w:hAnsiTheme="minorHAnsi" w:cstheme="minorHAnsi"/>
        </w:rPr>
      </w:pPr>
    </w:p>
    <w:p w14:paraId="77B44567" w14:textId="77777777" w:rsidR="002469A3" w:rsidRPr="00CF4250" w:rsidRDefault="002469A3" w:rsidP="002469A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D769632" w14:textId="77777777" w:rsidR="002469A3" w:rsidRDefault="002469A3" w:rsidP="002469A3">
      <w:pPr>
        <w:shd w:val="clear" w:color="auto" w:fill="FFFFFF"/>
        <w:spacing w:after="100" w:afterAutospacing="1"/>
        <w:contextualSpacing/>
        <w:jc w:val="both"/>
      </w:pPr>
    </w:p>
    <w:p w14:paraId="62A7864A" w14:textId="77777777" w:rsidR="007B0F66" w:rsidRDefault="007B0F66" w:rsidP="007B0F66">
      <w:pPr>
        <w:shd w:val="clear" w:color="auto" w:fill="FFFFFF"/>
        <w:spacing w:after="100" w:afterAutospacing="1"/>
        <w:contextualSpacing/>
        <w:jc w:val="both"/>
        <w:rPr>
          <w:rFonts w:asciiTheme="minorHAnsi" w:hAnsiTheme="minorHAnsi" w:cstheme="minorHAnsi"/>
        </w:rPr>
      </w:pPr>
      <w:r w:rsidRPr="007B0F66">
        <w:rPr>
          <w:rFonts w:asciiTheme="minorHAnsi" w:hAnsiTheme="minorHAnsi" w:cstheme="minorHAnsi"/>
        </w:rPr>
        <w:t xml:space="preserve">Bases de </w:t>
      </w:r>
      <w:r w:rsidRPr="007B0F66">
        <w:rPr>
          <w:rFonts w:asciiTheme="minorHAnsi" w:hAnsiTheme="minorHAnsi" w:cstheme="minorHAnsi"/>
          <w:b/>
        </w:rPr>
        <w:t>la requisición 202301312</w:t>
      </w:r>
      <w:r w:rsidRPr="007B0F66">
        <w:rPr>
          <w:rFonts w:asciiTheme="minorHAnsi" w:eastAsiaTheme="minorEastAsia" w:hAnsiTheme="minorHAnsi" w:cstheme="minorHAnsi"/>
          <w:b/>
          <w:lang w:val="es-ES" w:eastAsia="es-MX"/>
        </w:rPr>
        <w:t xml:space="preserve"> </w:t>
      </w:r>
      <w:r w:rsidRPr="007B0F66">
        <w:rPr>
          <w:rFonts w:asciiTheme="minorHAnsi" w:eastAsiaTheme="minorEastAsia" w:hAnsiTheme="minorHAnsi" w:cstheme="minorHAnsi"/>
          <w:lang w:val="es-ES" w:eastAsia="es-MX"/>
        </w:rPr>
        <w:t>de la Dirección de Alumbrado Público adscrita a la Coordinación General de Servicios Municipales donde</w:t>
      </w:r>
      <w:r w:rsidRPr="007B0F66">
        <w:rPr>
          <w:rFonts w:asciiTheme="minorHAnsi" w:hAnsiTheme="minorHAnsi" w:cstheme="minorHAnsi"/>
        </w:rPr>
        <w:t xml:space="preserve"> solicitan adquisición de material eléctrico y luminarias para la iluminación de parques, jardines, así como esculturas y monumentos.</w:t>
      </w:r>
    </w:p>
    <w:p w14:paraId="3128C97B" w14:textId="77777777" w:rsidR="00A16937" w:rsidRDefault="00A16937" w:rsidP="007B0F66">
      <w:pPr>
        <w:shd w:val="clear" w:color="auto" w:fill="FFFFFF"/>
        <w:spacing w:after="100" w:afterAutospacing="1"/>
        <w:contextualSpacing/>
        <w:jc w:val="both"/>
        <w:rPr>
          <w:rFonts w:asciiTheme="minorHAnsi" w:hAnsiTheme="minorHAnsi" w:cstheme="minorHAnsi"/>
        </w:rPr>
      </w:pPr>
    </w:p>
    <w:p w14:paraId="46B2BE30" w14:textId="5B0C3EF3" w:rsidR="00A16937" w:rsidRPr="007D2CDC" w:rsidRDefault="00A16937" w:rsidP="00A16937">
      <w:pPr>
        <w:jc w:val="both"/>
        <w:rPr>
          <w:rFonts w:asciiTheme="minorHAnsi" w:hAnsiTheme="minorHAnsi" w:cstheme="minorHAnsi"/>
        </w:rPr>
      </w:pPr>
      <w:r w:rsidRPr="007D2CDC">
        <w:rPr>
          <w:rFonts w:asciiTheme="minorHAnsi" w:hAnsiTheme="minorHAnsi" w:cstheme="minorHAnsi"/>
        </w:rPr>
        <w:t>Edmundo Antonio Amutio Villa, representante suplente del Presidente del Comité de Adquisiciones, solicita a los Integrantes del Comité de Adquisicio</w:t>
      </w:r>
      <w:r>
        <w:rPr>
          <w:rFonts w:asciiTheme="minorHAnsi" w:hAnsiTheme="minorHAnsi" w:cstheme="minorHAnsi"/>
        </w:rPr>
        <w:t xml:space="preserve">nes el uso de la voz, a Víctor Manuel Jiménez Sánchez adscrito a </w:t>
      </w:r>
      <w:r w:rsidRPr="007B0F66">
        <w:rPr>
          <w:rFonts w:asciiTheme="minorHAnsi" w:eastAsiaTheme="minorEastAsia" w:hAnsiTheme="minorHAnsi" w:cstheme="minorHAnsi"/>
          <w:lang w:val="es-ES" w:eastAsia="es-MX"/>
        </w:rPr>
        <w:t>la Dirección de Alumbrado Público</w:t>
      </w:r>
      <w:r w:rsidRPr="007D2CDC">
        <w:rPr>
          <w:rFonts w:asciiTheme="minorHAnsi" w:hAnsiTheme="minorHAnsi" w:cstheme="minorHAnsi"/>
        </w:rPr>
        <w:t>, los que estén por la afirmativa sírvanse manifestándolo levantando su mano.</w:t>
      </w:r>
    </w:p>
    <w:p w14:paraId="5237121A" w14:textId="77777777" w:rsidR="00A16937" w:rsidRPr="007D2CDC" w:rsidRDefault="00A16937" w:rsidP="00A16937">
      <w:pPr>
        <w:spacing w:line="360" w:lineRule="auto"/>
        <w:jc w:val="both"/>
        <w:rPr>
          <w:rFonts w:asciiTheme="minorHAnsi" w:hAnsiTheme="minorHAnsi" w:cstheme="minorHAnsi"/>
          <w:highlight w:val="yellow"/>
        </w:rPr>
      </w:pPr>
    </w:p>
    <w:p w14:paraId="25BE410B" w14:textId="77777777" w:rsidR="00A16937" w:rsidRPr="007D2CDC" w:rsidRDefault="00A16937" w:rsidP="00A16937">
      <w:pPr>
        <w:jc w:val="center"/>
        <w:rPr>
          <w:rFonts w:asciiTheme="minorHAnsi" w:hAnsiTheme="minorHAnsi" w:cstheme="minorHAnsi"/>
          <w:b/>
          <w:i/>
        </w:rPr>
      </w:pPr>
      <w:r w:rsidRPr="007D2CDC">
        <w:rPr>
          <w:rFonts w:asciiTheme="minorHAnsi" w:hAnsiTheme="minorHAnsi" w:cstheme="minorHAnsi"/>
          <w:b/>
          <w:i/>
        </w:rPr>
        <w:t>Aprobado por unanimidad de votos por parte de los integrantes del Comité presentes.</w:t>
      </w:r>
    </w:p>
    <w:p w14:paraId="0ED2156C" w14:textId="77777777" w:rsidR="00A16937" w:rsidRPr="007D2CDC" w:rsidRDefault="00A16937" w:rsidP="00A16937">
      <w:pPr>
        <w:ind w:left="708"/>
        <w:jc w:val="center"/>
        <w:rPr>
          <w:rFonts w:asciiTheme="minorHAnsi" w:hAnsiTheme="minorHAnsi" w:cstheme="minorHAnsi"/>
          <w:b/>
          <w:i/>
        </w:rPr>
      </w:pPr>
    </w:p>
    <w:p w14:paraId="2C8C7C38" w14:textId="6DF7E609" w:rsidR="00A16937" w:rsidRPr="007D2CDC" w:rsidRDefault="00A16937" w:rsidP="00A16937">
      <w:pPr>
        <w:jc w:val="both"/>
        <w:rPr>
          <w:rFonts w:asciiTheme="minorHAnsi" w:hAnsiTheme="minorHAnsi" w:cstheme="minorHAnsi"/>
        </w:rPr>
      </w:pPr>
      <w:r>
        <w:rPr>
          <w:rFonts w:asciiTheme="minorHAnsi" w:hAnsiTheme="minorHAnsi" w:cstheme="minorHAnsi"/>
        </w:rPr>
        <w:t xml:space="preserve">Víctor Manuel Jiménez Sánchez adscrito a </w:t>
      </w:r>
      <w:r w:rsidRPr="007B0F66">
        <w:rPr>
          <w:rFonts w:asciiTheme="minorHAnsi" w:eastAsiaTheme="minorEastAsia" w:hAnsiTheme="minorHAnsi" w:cstheme="minorHAnsi"/>
          <w:lang w:val="es-ES" w:eastAsia="es-MX"/>
        </w:rPr>
        <w:t>la Dirección de Alumbrado Público</w:t>
      </w:r>
      <w:r w:rsidRPr="007D2CDC">
        <w:rPr>
          <w:rFonts w:asciiTheme="minorHAnsi" w:hAnsiTheme="minorHAnsi" w:cstheme="minorHAnsi"/>
          <w:color w:val="000000" w:themeColor="text1"/>
        </w:rPr>
        <w:t>, dio contestación a las observaciones</w:t>
      </w:r>
      <w:r w:rsidRPr="007D2CDC">
        <w:rPr>
          <w:rFonts w:asciiTheme="minorHAnsi" w:hAnsiTheme="minorHAnsi" w:cstheme="minorHAnsi"/>
          <w:b/>
          <w:color w:val="000000" w:themeColor="text1"/>
        </w:rPr>
        <w:t xml:space="preserve"> </w:t>
      </w:r>
      <w:r w:rsidRPr="007D2CDC">
        <w:rPr>
          <w:rFonts w:asciiTheme="minorHAnsi" w:hAnsiTheme="minorHAnsi" w:cstheme="minorHAnsi"/>
          <w:color w:val="000000" w:themeColor="text1"/>
        </w:rPr>
        <w:t>realizadas por los Integrantes del Comité de Adquisiciones.</w:t>
      </w:r>
    </w:p>
    <w:p w14:paraId="58DEB675" w14:textId="77777777" w:rsidR="0003271D" w:rsidRPr="0082561D" w:rsidRDefault="0003271D" w:rsidP="0082561D">
      <w:pPr>
        <w:shd w:val="clear" w:color="auto" w:fill="FFFFFF"/>
        <w:spacing w:after="100" w:afterAutospacing="1"/>
        <w:contextualSpacing/>
        <w:jc w:val="both"/>
        <w:rPr>
          <w:rFonts w:asciiTheme="minorHAnsi" w:hAnsiTheme="minorHAnsi" w:cstheme="minorHAnsi"/>
        </w:rPr>
      </w:pPr>
    </w:p>
    <w:p w14:paraId="0D6EC397" w14:textId="10172DE8"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7B0F66" w:rsidRPr="007B0F66">
        <w:rPr>
          <w:rFonts w:asciiTheme="minorHAnsi" w:hAnsiTheme="minorHAnsi" w:cstheme="minorHAnsi"/>
          <w:b/>
        </w:rPr>
        <w:t>202301312</w:t>
      </w:r>
      <w:r w:rsidR="007B0F66" w:rsidRPr="007B0F66">
        <w:rPr>
          <w:rFonts w:asciiTheme="minorHAnsi" w:eastAsiaTheme="minorEastAsia" w:hAnsiTheme="minorHAnsi" w:cstheme="minorHAnsi"/>
          <w:b/>
          <w:lang w:val="es-ES" w:eastAsia="es-MX"/>
        </w:rPr>
        <w:t xml:space="preserve"> </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D521E84" w14:textId="77777777" w:rsidR="002469A3" w:rsidRPr="00493C55" w:rsidRDefault="002469A3" w:rsidP="002469A3">
      <w:pPr>
        <w:jc w:val="both"/>
        <w:rPr>
          <w:rFonts w:asciiTheme="minorHAnsi" w:hAnsiTheme="minorHAnsi" w:cstheme="minorHAnsi"/>
        </w:rPr>
      </w:pPr>
    </w:p>
    <w:p w14:paraId="0269A3AB" w14:textId="77777777" w:rsidR="002469A3" w:rsidRPr="00CF4250" w:rsidRDefault="002469A3" w:rsidP="002469A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6E44D654" w14:textId="77777777" w:rsidR="004D0EA7" w:rsidRPr="0082561D" w:rsidRDefault="004D0EA7" w:rsidP="0037658D">
      <w:pPr>
        <w:contextualSpacing/>
        <w:jc w:val="both"/>
        <w:rPr>
          <w:rFonts w:asciiTheme="minorHAnsi" w:hAnsiTheme="minorHAnsi" w:cstheme="minorHAnsi"/>
          <w:b/>
        </w:rPr>
      </w:pPr>
    </w:p>
    <w:p w14:paraId="3007B055" w14:textId="46187225" w:rsidR="00032E25" w:rsidRPr="00305671" w:rsidRDefault="00032E25" w:rsidP="00305671">
      <w:pPr>
        <w:pStyle w:val="Prrafodelista"/>
        <w:numPr>
          <w:ilvl w:val="0"/>
          <w:numId w:val="40"/>
        </w:numPr>
        <w:contextualSpacing/>
        <w:jc w:val="both"/>
        <w:rPr>
          <w:rFonts w:asciiTheme="minorHAnsi" w:hAnsiTheme="minorHAnsi" w:cstheme="minorHAnsi"/>
          <w:b/>
        </w:rPr>
      </w:pPr>
      <w:r w:rsidRPr="00305671">
        <w:rPr>
          <w:rFonts w:asciiTheme="minorHAnsi" w:hAnsiTheme="minorHAnsi" w:cstheme="minorHAnsi"/>
          <w:b/>
        </w:rPr>
        <w:t>Asuntos Varios.</w:t>
      </w:r>
    </w:p>
    <w:p w14:paraId="73ED6FD4" w14:textId="77777777" w:rsidR="006F21CB" w:rsidRDefault="006F21CB" w:rsidP="006F21CB">
      <w:pPr>
        <w:contextualSpacing/>
        <w:jc w:val="both"/>
        <w:rPr>
          <w:rFonts w:asciiTheme="minorHAnsi" w:hAnsiTheme="minorHAnsi" w:cstheme="minorHAnsi"/>
          <w:b/>
        </w:rPr>
      </w:pPr>
    </w:p>
    <w:p w14:paraId="1F411DEC" w14:textId="77777777" w:rsidR="00B1536D" w:rsidRPr="00B1536D" w:rsidRDefault="00B1536D" w:rsidP="00B1536D">
      <w:pPr>
        <w:numPr>
          <w:ilvl w:val="0"/>
          <w:numId w:val="2"/>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B1536D">
        <w:rPr>
          <w:rFonts w:asciiTheme="minorHAnsi" w:eastAsiaTheme="minorEastAsia" w:hAnsiTheme="minorHAnsi" w:cstheme="minorHAnsi"/>
          <w:lang w:eastAsia="es-MX"/>
        </w:rPr>
        <w:t xml:space="preserve">Se da cuenta que se recibió oficio número 1111/VKH/065/2023, signado por Viviana Kuri Haddad, Titular del Museo de Arte de Zapopan y María Gómez Rueda, Coordinador General de Construcción de Comunidad, mediante el cual solicitan la prórroga al proveedor Leticia Bazua O’Connor, con orden de compra 202300907 y contrato CO-1045/2023, por la entrega del servicio integral de producción general de la exposición “ Juego de </w:t>
      </w:r>
      <w:proofErr w:type="spellStart"/>
      <w:r w:rsidRPr="00B1536D">
        <w:rPr>
          <w:rFonts w:asciiTheme="minorHAnsi" w:eastAsiaTheme="minorEastAsia" w:hAnsiTheme="minorHAnsi" w:cstheme="minorHAnsi"/>
          <w:lang w:eastAsia="es-MX"/>
        </w:rPr>
        <w:t>Niñxs</w:t>
      </w:r>
      <w:proofErr w:type="spellEnd"/>
      <w:r w:rsidRPr="00B1536D">
        <w:rPr>
          <w:rFonts w:asciiTheme="minorHAnsi" w:eastAsiaTheme="minorEastAsia" w:hAnsiTheme="minorHAnsi" w:cstheme="minorHAnsi"/>
          <w:lang w:eastAsia="es-MX"/>
        </w:rPr>
        <w:t xml:space="preserve"> (1999-2023)”, del artista Francis Alys, cuyo objeto es la inauguración del nuevo museo MAAM (MAZ Américas), el cual fue aprobado en la sesión 13 Ordinaria del 2023 de fecha 20 de junio del 2023, mismo que se encuentra en construcción actualmente, dicha exposición se tenía prevista en el mes de diciembre del año en curso, sin embargo derivado de la demora en la construcción en mención, la Dirección de Obras Públicas e Infraestructura modificó la fecha, por lo que la inauguración se llevara a cabo los primeros días de febrero del año 2024.</w:t>
      </w:r>
    </w:p>
    <w:p w14:paraId="2025AC1F"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6048DC61"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B1536D">
        <w:rPr>
          <w:rFonts w:asciiTheme="minorHAnsi" w:eastAsiaTheme="minorEastAsia" w:hAnsiTheme="minorHAnsi" w:cstheme="minorHAnsi"/>
          <w:lang w:eastAsia="es-MX"/>
        </w:rPr>
        <w:t>Por lo anteriormente expuesto se solicita la autorización de prórroga de entrega de servicio para el ejercicio fiscal 2024, resaltando el hecho de que los motivos de la recalendarización del evento son totalmente ajenos al proveedor mencionado en el párrafo que antecede.</w:t>
      </w:r>
    </w:p>
    <w:p w14:paraId="663B5B24"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0E244F1F" w14:textId="77777777" w:rsidR="00B1536D" w:rsidRPr="00B1536D" w:rsidRDefault="00B1536D" w:rsidP="00B1536D">
      <w:pPr>
        <w:shd w:val="clear" w:color="auto" w:fill="FFFFFF"/>
        <w:autoSpaceDE w:val="0"/>
        <w:autoSpaceDN w:val="0"/>
        <w:adjustRightInd w:val="0"/>
        <w:spacing w:afterAutospacing="1"/>
        <w:ind w:left="708"/>
        <w:jc w:val="both"/>
        <w:rPr>
          <w:rFonts w:asciiTheme="minorHAnsi" w:eastAsiaTheme="minorEastAsia" w:hAnsiTheme="minorHAnsi" w:cstheme="minorHAnsi"/>
          <w:b/>
          <w:lang w:eastAsia="es-MX"/>
        </w:rPr>
      </w:pPr>
      <w:r w:rsidRPr="00B1536D">
        <w:rPr>
          <w:rFonts w:asciiTheme="minorHAnsi" w:eastAsiaTheme="minorEastAsia" w:hAnsiTheme="minorHAnsi" w:cstheme="minorHAnsi"/>
          <w:b/>
          <w:lang w:eastAsia="es-MX"/>
        </w:rPr>
        <w:t>Por lo antes expuesto de conformidad a lo establecido por el Artículo 24, Fracción VIII del Reglamento de Compras, Enajenaciones y Contratación de Servicios del Municipio de Zapopan, Jalisco.</w:t>
      </w:r>
    </w:p>
    <w:p w14:paraId="640FA58C" w14:textId="77777777" w:rsidR="0003271D" w:rsidRPr="0003271D" w:rsidRDefault="0003271D" w:rsidP="0003271D">
      <w:pPr>
        <w:shd w:val="clear" w:color="auto" w:fill="FFFFFF"/>
        <w:autoSpaceDE w:val="0"/>
        <w:autoSpaceDN w:val="0"/>
        <w:adjustRightInd w:val="0"/>
        <w:spacing w:afterAutospacing="1"/>
        <w:contextualSpacing/>
        <w:jc w:val="both"/>
        <w:rPr>
          <w:rFonts w:asciiTheme="minorHAnsi" w:hAnsiTheme="minorHAnsi" w:cstheme="minorHAnsi"/>
        </w:rPr>
      </w:pPr>
    </w:p>
    <w:p w14:paraId="555DE8B6" w14:textId="3943E68A" w:rsidR="00B1536D" w:rsidRPr="00DE7E86" w:rsidRDefault="00B1536D" w:rsidP="00B1536D">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A</w:t>
      </w:r>
      <w:r w:rsidRPr="00DE7E86">
        <w:rPr>
          <w:rFonts w:asciiTheme="minorHAnsi" w:hAnsiTheme="minorHAnsi" w:cstheme="minorHAnsi"/>
          <w:lang w:val="es-ES_tradnl"/>
        </w:rPr>
        <w:t>, los que estén por la afirmativa, sírvanse manifestarlo levantando su mano.</w:t>
      </w:r>
    </w:p>
    <w:p w14:paraId="0EB56C15" w14:textId="77777777" w:rsidR="00B1536D" w:rsidRDefault="00B1536D" w:rsidP="00B1536D">
      <w:pPr>
        <w:rPr>
          <w:rFonts w:asciiTheme="minorHAnsi" w:eastAsia="Cambria" w:hAnsiTheme="minorHAnsi" w:cstheme="minorHAnsi"/>
          <w:b/>
        </w:rPr>
      </w:pPr>
    </w:p>
    <w:p w14:paraId="61000C90" w14:textId="77777777" w:rsidR="00B1536D" w:rsidRPr="00311EEC" w:rsidRDefault="00B1536D" w:rsidP="00311EEC">
      <w:pPr>
        <w:jc w:val="center"/>
        <w:rPr>
          <w:rFonts w:asciiTheme="minorHAnsi" w:eastAsia="Cambria" w:hAnsiTheme="minorHAnsi" w:cstheme="minorHAnsi"/>
          <w:b/>
          <w:i/>
        </w:rPr>
      </w:pPr>
      <w:r w:rsidRPr="00311EEC">
        <w:rPr>
          <w:rFonts w:asciiTheme="minorHAnsi" w:eastAsia="Cambria" w:hAnsiTheme="minorHAnsi" w:cstheme="minorHAnsi"/>
          <w:b/>
          <w:i/>
        </w:rPr>
        <w:t>Aprobado por unanimidad de votos por parte de los integrantes del Comité presentes.</w:t>
      </w:r>
    </w:p>
    <w:p w14:paraId="220FB835" w14:textId="77777777" w:rsidR="00DE7E86" w:rsidRPr="00311EEC" w:rsidRDefault="00DE7E86" w:rsidP="00311EEC">
      <w:pPr>
        <w:jc w:val="center"/>
        <w:rPr>
          <w:rFonts w:asciiTheme="minorHAnsi" w:eastAsia="Century Gothic" w:hAnsiTheme="minorHAnsi" w:cstheme="minorHAnsi"/>
          <w:i/>
        </w:rPr>
      </w:pPr>
    </w:p>
    <w:p w14:paraId="752C17D4" w14:textId="77777777" w:rsidR="00B1536D" w:rsidRPr="00B1536D" w:rsidRDefault="00B1536D" w:rsidP="00B1536D">
      <w:pPr>
        <w:pStyle w:val="Prrafodelista"/>
        <w:numPr>
          <w:ilvl w:val="0"/>
          <w:numId w:val="42"/>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B1536D">
        <w:rPr>
          <w:rFonts w:asciiTheme="minorHAnsi" w:eastAsiaTheme="minorEastAsia" w:hAnsiTheme="minorHAnsi" w:cstheme="minorHAnsi"/>
          <w:lang w:eastAsia="es-MX"/>
        </w:rPr>
        <w:t>Se da cuenta que se recibió oficio número 0805/2023/1291, signado por Samuel Victoria García, Director de Innovación Gubernamental, mediante el cual solicita la modificación del contrato CO-0053/2023, a favor del proveedor Hemac Teleinformática S.A. de C.V., por los honorarios de prestación del servicio contratado con una vigencia del 1 de enero del 2023 al 31 de diciembre del 2023, presentada en la sesión 3 Ordinaria del 2023, celebrada el día 02 de febrero del 2023, en la cláusula CUARTA, CONTRAPRESTACIÓN Y FORMA DE PAGO, se menciona lo siguiente:</w:t>
      </w:r>
    </w:p>
    <w:p w14:paraId="379B1F3F"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B1536D">
        <w:rPr>
          <w:rFonts w:asciiTheme="minorHAnsi" w:eastAsiaTheme="minorEastAsia" w:hAnsiTheme="minorHAnsi" w:cstheme="minorHAnsi"/>
          <w:b/>
          <w:lang w:eastAsia="es-MX"/>
        </w:rPr>
        <w:lastRenderedPageBreak/>
        <w:t xml:space="preserve">“… LAS PARTES “, acuerdan que los honorarios por la prestación del servicio contratado a “EL PRESTADOR”, </w:t>
      </w:r>
      <w:r w:rsidRPr="00B1536D">
        <w:rPr>
          <w:rFonts w:asciiTheme="minorHAnsi" w:eastAsiaTheme="minorEastAsia" w:hAnsiTheme="minorHAnsi" w:cstheme="minorHAnsi"/>
          <w:lang w:eastAsia="es-MX"/>
        </w:rPr>
        <w:t xml:space="preserve">será por la cantidad total de $20´674,949.31 (veinte millones seiscientos setenta y cuatro mil novecientos cuarenta y nueve pesos 31/100 M.N.) más el Impuesto al Valor Agregado (I.V.A.) a pagarse en hasta tres parcialidades de conformidad con lo siguiente: </w:t>
      </w:r>
    </w:p>
    <w:p w14:paraId="550A77D9"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b/>
          <w:lang w:eastAsia="es-MX"/>
        </w:rPr>
      </w:pPr>
    </w:p>
    <w:p w14:paraId="0DA49002"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b/>
          <w:lang w:eastAsia="es-MX"/>
        </w:rPr>
      </w:pPr>
      <w:r w:rsidRPr="00B1536D">
        <w:rPr>
          <w:rFonts w:asciiTheme="minorHAnsi" w:eastAsiaTheme="minorEastAsia" w:hAnsiTheme="minorHAnsi" w:cstheme="minorHAnsi"/>
          <w:b/>
          <w:lang w:eastAsia="es-MX"/>
        </w:rPr>
        <w:t>El primer pago será de hasta el 50% del monto total;</w:t>
      </w:r>
    </w:p>
    <w:p w14:paraId="7D355DD6"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b/>
          <w:lang w:eastAsia="es-MX"/>
        </w:rPr>
      </w:pPr>
      <w:r w:rsidRPr="00B1536D">
        <w:rPr>
          <w:rFonts w:asciiTheme="minorHAnsi" w:eastAsiaTheme="minorEastAsia" w:hAnsiTheme="minorHAnsi" w:cstheme="minorHAnsi"/>
          <w:b/>
          <w:lang w:eastAsia="es-MX"/>
        </w:rPr>
        <w:t>El segundo pago será de hasta el 25% sobre el monto total (a pagarse el 30 de junio de 2023); y</w:t>
      </w:r>
    </w:p>
    <w:p w14:paraId="035DD507"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b/>
          <w:lang w:eastAsia="es-MX"/>
        </w:rPr>
      </w:pPr>
      <w:r w:rsidRPr="00B1536D">
        <w:rPr>
          <w:rFonts w:asciiTheme="minorHAnsi" w:eastAsiaTheme="minorEastAsia" w:hAnsiTheme="minorHAnsi" w:cstheme="minorHAnsi"/>
          <w:b/>
          <w:lang w:eastAsia="es-MX"/>
        </w:rPr>
        <w:t>El tercer pago será para liquidar la totalidad del monto señalado líneas a priori (a apagarse el 12 de diciembre del año 2023) …”</w:t>
      </w:r>
    </w:p>
    <w:p w14:paraId="41C231CE" w14:textId="77777777" w:rsidR="00B1536D" w:rsidRPr="00B1536D" w:rsidRDefault="00B1536D" w:rsidP="00B1536D">
      <w:pPr>
        <w:shd w:val="clear" w:color="auto" w:fill="FFFFFF"/>
        <w:autoSpaceDE w:val="0"/>
        <w:autoSpaceDN w:val="0"/>
        <w:adjustRightInd w:val="0"/>
        <w:spacing w:afterAutospacing="1"/>
        <w:contextualSpacing/>
        <w:jc w:val="both"/>
        <w:rPr>
          <w:rFonts w:asciiTheme="minorHAnsi" w:eastAsiaTheme="minorEastAsia" w:hAnsiTheme="minorHAnsi" w:cstheme="minorHAnsi"/>
          <w:b/>
          <w:lang w:eastAsia="es-MX"/>
        </w:rPr>
      </w:pPr>
    </w:p>
    <w:p w14:paraId="51FD7185"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B1536D">
        <w:rPr>
          <w:rFonts w:asciiTheme="minorHAnsi" w:eastAsiaTheme="minorEastAsia" w:hAnsiTheme="minorHAnsi" w:cstheme="minorHAnsi"/>
          <w:lang w:eastAsia="es-MX"/>
        </w:rPr>
        <w:t>Sin embargo el servicio se ha tenido sin incidencia alguna y de manera correcta durante el periodo correspondiente, el segundo pago no se pudo realizar conforme a la fecha establecida dado que por problemas administrativos por parte del proveedor no entrego ni factura, ni los reportes respectivos para evidencia de los entregables, indicado para el 30 de junio del 2023, por lo que se les solicita su aprobación para realizar la modificación mediante convenio modificatorio a la cláusula cuarta para eliminar la fecha del 30 de junio del 2023, para el segundo pago. Así mismo para eliminar la fecha del tercer pago parcial dado que el 12 de diciembre es día del banquero por lo que no habrá labor en bancos y no se podrá realizar el pago.</w:t>
      </w:r>
    </w:p>
    <w:p w14:paraId="02F8D250"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1EA8F61F"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B1536D">
        <w:rPr>
          <w:rFonts w:asciiTheme="minorHAnsi" w:eastAsiaTheme="minorEastAsia" w:hAnsiTheme="minorHAnsi" w:cstheme="minorHAnsi"/>
          <w:lang w:eastAsia="es-MX"/>
        </w:rPr>
        <w:t>Lo anterior en apego al Artículo 116 del Reglamento de Compras Enajenaciones y Contratación de Servicios del Municipio de Zapopan Jalisco, quedando de la siguiente manera:</w:t>
      </w:r>
    </w:p>
    <w:p w14:paraId="5E34D4AD"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2BCFECA1"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B1536D">
        <w:rPr>
          <w:rFonts w:asciiTheme="minorHAnsi" w:eastAsiaTheme="minorEastAsia" w:hAnsiTheme="minorHAnsi" w:cstheme="minorHAnsi"/>
          <w:b/>
          <w:lang w:eastAsia="es-MX"/>
        </w:rPr>
        <w:t xml:space="preserve">“… LAS PARTES “, acuerdan que los honorarios por la prestación del servicio contratado a “EL PRESTADOR”, </w:t>
      </w:r>
      <w:r w:rsidRPr="00B1536D">
        <w:rPr>
          <w:rFonts w:asciiTheme="minorHAnsi" w:eastAsiaTheme="minorEastAsia" w:hAnsiTheme="minorHAnsi" w:cstheme="minorHAnsi"/>
          <w:lang w:eastAsia="es-MX"/>
        </w:rPr>
        <w:t xml:space="preserve">será por la cantidad total de $20´674,949.31 (veinte millones seiscientos setenta y cuatro mil novecientos cuarenta y nueve pesos 31/100 M.N.) más el Impuesto al Valor Agregado (I.V.A.) a pagarse en hasta tres parcialidades de conformidad con lo siguiente: </w:t>
      </w:r>
    </w:p>
    <w:p w14:paraId="62B5B906"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b/>
          <w:lang w:eastAsia="es-MX"/>
        </w:rPr>
      </w:pPr>
    </w:p>
    <w:p w14:paraId="70880187"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b/>
          <w:lang w:eastAsia="es-MX"/>
        </w:rPr>
      </w:pPr>
      <w:r w:rsidRPr="00B1536D">
        <w:rPr>
          <w:rFonts w:asciiTheme="minorHAnsi" w:eastAsiaTheme="minorEastAsia" w:hAnsiTheme="minorHAnsi" w:cstheme="minorHAnsi"/>
          <w:b/>
          <w:lang w:eastAsia="es-MX"/>
        </w:rPr>
        <w:t>El primer pago será de hasta el 50% del monto total;</w:t>
      </w:r>
    </w:p>
    <w:p w14:paraId="2CAF9CE4"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b/>
          <w:lang w:eastAsia="es-MX"/>
        </w:rPr>
      </w:pPr>
      <w:r w:rsidRPr="00B1536D">
        <w:rPr>
          <w:rFonts w:asciiTheme="minorHAnsi" w:eastAsiaTheme="minorEastAsia" w:hAnsiTheme="minorHAnsi" w:cstheme="minorHAnsi"/>
          <w:b/>
          <w:lang w:eastAsia="es-MX"/>
        </w:rPr>
        <w:t>El segundo pago será de hasta el 25% sobre el monto total; y</w:t>
      </w:r>
    </w:p>
    <w:p w14:paraId="6822B29D" w14:textId="77777777" w:rsidR="00B1536D" w:rsidRPr="00B1536D" w:rsidRDefault="00B1536D" w:rsidP="00B1536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b/>
          <w:lang w:eastAsia="es-MX"/>
        </w:rPr>
      </w:pPr>
      <w:r w:rsidRPr="00B1536D">
        <w:rPr>
          <w:rFonts w:asciiTheme="minorHAnsi" w:eastAsiaTheme="minorEastAsia" w:hAnsiTheme="minorHAnsi" w:cstheme="minorHAnsi"/>
          <w:b/>
          <w:lang w:eastAsia="es-MX"/>
        </w:rPr>
        <w:t>El tercer pago será para liquidar la totalidad del monto señalado líneas a priori (a apagarse antes de la terminación del contrato) …”</w:t>
      </w:r>
    </w:p>
    <w:p w14:paraId="6F916C36" w14:textId="77777777" w:rsidR="00B1536D" w:rsidRPr="00F913D6" w:rsidRDefault="00B1536D" w:rsidP="00B1536D">
      <w:pPr>
        <w:shd w:val="clear" w:color="auto" w:fill="FFFFFF"/>
        <w:autoSpaceDE w:val="0"/>
        <w:autoSpaceDN w:val="0"/>
        <w:adjustRightInd w:val="0"/>
        <w:spacing w:afterAutospacing="1"/>
        <w:ind w:left="720"/>
        <w:contextualSpacing/>
        <w:jc w:val="both"/>
        <w:rPr>
          <w:rFonts w:eastAsiaTheme="minorEastAsia" w:cs="Tahoma"/>
          <w:b/>
          <w:lang w:eastAsia="es-MX"/>
        </w:rPr>
      </w:pPr>
    </w:p>
    <w:p w14:paraId="23C24D4A" w14:textId="77777777" w:rsidR="00B1536D" w:rsidRPr="00DE7E86" w:rsidRDefault="00B1536D" w:rsidP="00B1536D">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r w:rsidRPr="00DE7E86">
        <w:rPr>
          <w:rFonts w:asciiTheme="minorHAnsi" w:eastAsiaTheme="minorEastAsia" w:hAnsiTheme="minorHAnsi" w:cstheme="minorHAnsi"/>
          <w:b/>
          <w:i/>
          <w:lang w:eastAsia="es-MX"/>
        </w:rPr>
        <w:t>Los integrantes del Comité de Adquisiciones se dan por enterados.</w:t>
      </w:r>
    </w:p>
    <w:p w14:paraId="0C5EE326" w14:textId="77777777" w:rsidR="00B350D1" w:rsidRPr="00305671" w:rsidRDefault="00B350D1" w:rsidP="00305671">
      <w:pPr>
        <w:shd w:val="clear" w:color="auto" w:fill="FFFFFF"/>
        <w:autoSpaceDE w:val="0"/>
        <w:autoSpaceDN w:val="0"/>
        <w:adjustRightInd w:val="0"/>
        <w:spacing w:afterAutospacing="1"/>
        <w:ind w:left="1080"/>
        <w:contextualSpacing/>
        <w:jc w:val="both"/>
        <w:rPr>
          <w:rFonts w:asciiTheme="minorHAnsi" w:hAnsiTheme="minorHAnsi" w:cstheme="minorHAnsi"/>
        </w:rPr>
      </w:pPr>
    </w:p>
    <w:p w14:paraId="4CAEA061" w14:textId="7ABECB2B" w:rsidR="002F6699"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lastRenderedPageBreak/>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DE7E86">
        <w:rPr>
          <w:rFonts w:asciiTheme="minorHAnsi" w:eastAsia="Century Gothic" w:hAnsiTheme="minorHAnsi" w:cstheme="minorHAnsi"/>
        </w:rPr>
        <w:t xml:space="preserve">Décima </w:t>
      </w:r>
      <w:r w:rsidR="00B1536D">
        <w:rPr>
          <w:rFonts w:asciiTheme="minorHAnsi" w:eastAsia="Century Gothic" w:hAnsiTheme="minorHAnsi" w:cstheme="minorHAnsi"/>
        </w:rPr>
        <w:t>Octava</w:t>
      </w:r>
      <w:r w:rsidR="0059034E">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B1536D">
        <w:rPr>
          <w:rFonts w:asciiTheme="minorHAnsi" w:eastAsia="Century Gothic" w:hAnsiTheme="minorHAnsi" w:cstheme="minorHAnsi"/>
        </w:rPr>
        <w:t>11:07</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B1536D">
        <w:rPr>
          <w:rFonts w:asciiTheme="minorHAnsi" w:eastAsia="Century Gothic" w:hAnsiTheme="minorHAnsi" w:cstheme="minorHAnsi"/>
        </w:rPr>
        <w:t>29</w:t>
      </w:r>
      <w:r w:rsidR="001F7AE1" w:rsidRPr="00493C55">
        <w:rPr>
          <w:rFonts w:asciiTheme="minorHAnsi" w:eastAsia="Century Gothic" w:hAnsiTheme="minorHAnsi" w:cstheme="minorHAnsi"/>
        </w:rPr>
        <w:t xml:space="preserve"> de </w:t>
      </w:r>
      <w:r w:rsidR="00B350D1">
        <w:rPr>
          <w:rFonts w:asciiTheme="minorHAnsi" w:eastAsia="Century Gothic" w:hAnsiTheme="minorHAnsi" w:cstheme="minorHAnsi"/>
        </w:rPr>
        <w:t>agosto</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12876F16" w14:textId="77777777" w:rsidR="00850586" w:rsidRDefault="00850586" w:rsidP="002F6699">
      <w:pPr>
        <w:jc w:val="both"/>
        <w:rPr>
          <w:rFonts w:asciiTheme="minorHAnsi" w:eastAsia="Century Gothic" w:hAnsiTheme="minorHAnsi" w:cstheme="minorHAnsi"/>
        </w:rPr>
      </w:pPr>
    </w:p>
    <w:p w14:paraId="43AAED2C" w14:textId="77777777" w:rsidR="00584A97" w:rsidRPr="00584A97" w:rsidRDefault="00584A97" w:rsidP="00584A97">
      <w:pPr>
        <w:tabs>
          <w:tab w:val="left" w:pos="3969"/>
        </w:tabs>
        <w:spacing w:line="360" w:lineRule="auto"/>
        <w:ind w:left="708"/>
        <w:jc w:val="center"/>
        <w:rPr>
          <w:rFonts w:asciiTheme="minorHAnsi" w:hAnsiTheme="minorHAnsi" w:cstheme="minorHAnsi"/>
          <w:b/>
        </w:rPr>
      </w:pPr>
      <w:r w:rsidRPr="00584A97">
        <w:rPr>
          <w:rFonts w:asciiTheme="minorHAnsi" w:hAnsiTheme="minorHAnsi" w:cstheme="minorHAnsi"/>
          <w:b/>
        </w:rPr>
        <w:t>Integrantes Vocales con voz y voto</w:t>
      </w:r>
    </w:p>
    <w:p w14:paraId="0F598116" w14:textId="77777777" w:rsidR="00584A97" w:rsidRPr="00584A97" w:rsidRDefault="00584A97" w:rsidP="00584A97">
      <w:pPr>
        <w:pStyle w:val="Sinespaciado"/>
        <w:ind w:left="708"/>
        <w:rPr>
          <w:rFonts w:asciiTheme="minorHAnsi" w:hAnsiTheme="minorHAnsi" w:cstheme="minorHAnsi"/>
          <w:sz w:val="24"/>
          <w:szCs w:val="24"/>
          <w:highlight w:val="magenta"/>
        </w:rPr>
      </w:pPr>
    </w:p>
    <w:p w14:paraId="77B9F185" w14:textId="77777777" w:rsidR="00584A97" w:rsidRPr="00584A97" w:rsidRDefault="00584A97" w:rsidP="00584A97">
      <w:pPr>
        <w:pStyle w:val="Sinespaciado"/>
        <w:ind w:left="708"/>
        <w:rPr>
          <w:rFonts w:asciiTheme="minorHAnsi" w:hAnsiTheme="minorHAnsi" w:cstheme="minorHAnsi"/>
          <w:sz w:val="24"/>
          <w:szCs w:val="24"/>
          <w:highlight w:val="magenta"/>
        </w:rPr>
      </w:pPr>
    </w:p>
    <w:p w14:paraId="56BB32CA" w14:textId="77777777" w:rsidR="00584A97" w:rsidRPr="00584A97" w:rsidRDefault="00584A97" w:rsidP="00584A97">
      <w:pPr>
        <w:pStyle w:val="Sinespaciado"/>
        <w:ind w:left="708"/>
        <w:rPr>
          <w:rFonts w:asciiTheme="minorHAnsi" w:hAnsiTheme="minorHAnsi" w:cstheme="minorHAnsi"/>
          <w:sz w:val="24"/>
          <w:szCs w:val="24"/>
          <w:highlight w:val="magenta"/>
        </w:rPr>
      </w:pPr>
    </w:p>
    <w:p w14:paraId="66986565" w14:textId="77777777" w:rsidR="00584A97" w:rsidRPr="00584A97" w:rsidRDefault="00584A97" w:rsidP="00584A97">
      <w:pPr>
        <w:ind w:left="708"/>
        <w:jc w:val="center"/>
        <w:rPr>
          <w:rFonts w:asciiTheme="minorHAnsi" w:hAnsiTheme="minorHAnsi" w:cstheme="minorHAnsi"/>
          <w:b/>
        </w:rPr>
      </w:pPr>
      <w:r w:rsidRPr="00584A97">
        <w:rPr>
          <w:rFonts w:asciiTheme="minorHAnsi" w:hAnsiTheme="minorHAnsi" w:cstheme="minorHAnsi"/>
          <w:b/>
        </w:rPr>
        <w:t>Edmundo Antonio Amutio Villa.</w:t>
      </w:r>
    </w:p>
    <w:p w14:paraId="7F76B0C0" w14:textId="77777777" w:rsidR="00584A97" w:rsidRPr="00584A97" w:rsidRDefault="00584A97" w:rsidP="00584A97">
      <w:pPr>
        <w:ind w:left="708"/>
        <w:jc w:val="center"/>
        <w:rPr>
          <w:rFonts w:asciiTheme="minorHAnsi" w:hAnsiTheme="minorHAnsi" w:cstheme="minorHAnsi"/>
          <w:lang w:val="es-ES"/>
        </w:rPr>
      </w:pPr>
      <w:r w:rsidRPr="00584A97">
        <w:rPr>
          <w:rFonts w:asciiTheme="minorHAnsi" w:hAnsiTheme="minorHAnsi" w:cstheme="minorHAnsi"/>
          <w:lang w:val="es-ES"/>
        </w:rPr>
        <w:t>Presidente del Comité de Adquisiciones Municipales.</w:t>
      </w:r>
    </w:p>
    <w:p w14:paraId="0767A685" w14:textId="77777777" w:rsidR="00584A97" w:rsidRPr="00584A97" w:rsidRDefault="00584A97" w:rsidP="00584A97">
      <w:pPr>
        <w:ind w:left="708"/>
        <w:jc w:val="center"/>
        <w:rPr>
          <w:rFonts w:asciiTheme="minorHAnsi" w:hAnsiTheme="minorHAnsi" w:cstheme="minorHAnsi"/>
        </w:rPr>
      </w:pPr>
      <w:r w:rsidRPr="00584A97">
        <w:rPr>
          <w:rFonts w:asciiTheme="minorHAnsi" w:hAnsiTheme="minorHAnsi" w:cstheme="minorHAnsi"/>
        </w:rPr>
        <w:t>Suplente.</w:t>
      </w:r>
    </w:p>
    <w:p w14:paraId="2E6BFE08" w14:textId="77777777" w:rsidR="00584A97" w:rsidRPr="00584A97" w:rsidRDefault="00584A97" w:rsidP="00584A97">
      <w:pPr>
        <w:pStyle w:val="Sinespaciado"/>
        <w:ind w:left="708"/>
        <w:jc w:val="center"/>
        <w:rPr>
          <w:rFonts w:asciiTheme="minorHAnsi" w:hAnsiTheme="minorHAnsi" w:cstheme="minorHAnsi"/>
          <w:b/>
          <w:sz w:val="24"/>
          <w:szCs w:val="24"/>
        </w:rPr>
      </w:pPr>
    </w:p>
    <w:p w14:paraId="1C8DACD2" w14:textId="05FEE210" w:rsidR="00584A97" w:rsidRDefault="00584A97" w:rsidP="00584A97">
      <w:pPr>
        <w:pStyle w:val="Sinespaciado"/>
        <w:ind w:left="708"/>
        <w:jc w:val="center"/>
        <w:rPr>
          <w:rFonts w:asciiTheme="minorHAnsi" w:hAnsiTheme="minorHAnsi" w:cstheme="minorHAnsi"/>
          <w:b/>
          <w:sz w:val="24"/>
          <w:szCs w:val="24"/>
        </w:rPr>
      </w:pPr>
    </w:p>
    <w:p w14:paraId="1E334619" w14:textId="77777777" w:rsidR="00311EEC" w:rsidRPr="00584A97" w:rsidRDefault="00311EEC" w:rsidP="00584A97">
      <w:pPr>
        <w:pStyle w:val="Sinespaciado"/>
        <w:ind w:left="708"/>
        <w:jc w:val="center"/>
        <w:rPr>
          <w:rFonts w:asciiTheme="minorHAnsi" w:hAnsiTheme="minorHAnsi" w:cstheme="minorHAnsi"/>
          <w:b/>
          <w:sz w:val="24"/>
          <w:szCs w:val="24"/>
        </w:rPr>
      </w:pPr>
    </w:p>
    <w:p w14:paraId="022BAB97" w14:textId="77777777" w:rsidR="00584A97" w:rsidRPr="00584A97" w:rsidRDefault="00584A97" w:rsidP="00584A97">
      <w:pPr>
        <w:pStyle w:val="Sinespaciado"/>
        <w:ind w:left="708"/>
        <w:jc w:val="center"/>
        <w:rPr>
          <w:rFonts w:asciiTheme="minorHAnsi" w:hAnsiTheme="minorHAnsi" w:cstheme="minorHAnsi"/>
          <w:b/>
          <w:sz w:val="24"/>
          <w:szCs w:val="24"/>
        </w:rPr>
      </w:pPr>
      <w:r w:rsidRPr="00584A97">
        <w:rPr>
          <w:rFonts w:asciiTheme="minorHAnsi" w:hAnsiTheme="minorHAnsi" w:cstheme="minorHAnsi"/>
          <w:b/>
          <w:sz w:val="24"/>
          <w:szCs w:val="24"/>
        </w:rPr>
        <w:t>Dialhery Díaz González.</w:t>
      </w:r>
    </w:p>
    <w:p w14:paraId="60627547"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Dirección de Administración.</w:t>
      </w:r>
    </w:p>
    <w:p w14:paraId="3C3A1231"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Titular.</w:t>
      </w:r>
    </w:p>
    <w:p w14:paraId="1AD8B3C6" w14:textId="77777777" w:rsidR="00584A97" w:rsidRPr="00584A97" w:rsidRDefault="00584A97" w:rsidP="00584A97">
      <w:pPr>
        <w:pStyle w:val="Sinespaciado"/>
        <w:ind w:left="708"/>
        <w:jc w:val="center"/>
        <w:rPr>
          <w:rFonts w:asciiTheme="minorHAnsi" w:hAnsiTheme="minorHAnsi" w:cstheme="minorHAnsi"/>
          <w:b/>
          <w:sz w:val="24"/>
          <w:szCs w:val="24"/>
        </w:rPr>
      </w:pPr>
    </w:p>
    <w:p w14:paraId="067581D5" w14:textId="77777777" w:rsidR="00584A97" w:rsidRPr="00584A97" w:rsidRDefault="00584A97" w:rsidP="00584A97">
      <w:pPr>
        <w:pStyle w:val="Sinespaciado"/>
        <w:ind w:left="708"/>
        <w:jc w:val="center"/>
        <w:rPr>
          <w:rFonts w:asciiTheme="minorHAnsi" w:hAnsiTheme="minorHAnsi" w:cstheme="minorHAnsi"/>
          <w:b/>
          <w:sz w:val="24"/>
          <w:szCs w:val="24"/>
        </w:rPr>
      </w:pPr>
    </w:p>
    <w:p w14:paraId="5D54AAA8" w14:textId="77777777" w:rsidR="00584A97" w:rsidRPr="00584A97" w:rsidRDefault="00584A97" w:rsidP="00584A97">
      <w:pPr>
        <w:pStyle w:val="Sinespaciado"/>
        <w:ind w:left="708"/>
        <w:jc w:val="center"/>
        <w:rPr>
          <w:rFonts w:asciiTheme="minorHAnsi" w:hAnsiTheme="minorHAnsi" w:cstheme="minorHAnsi"/>
          <w:b/>
          <w:sz w:val="24"/>
          <w:szCs w:val="24"/>
        </w:rPr>
      </w:pPr>
    </w:p>
    <w:p w14:paraId="1423CB0C" w14:textId="77777777" w:rsidR="00584A97" w:rsidRPr="00584A97" w:rsidRDefault="00584A97" w:rsidP="00584A97">
      <w:pPr>
        <w:pStyle w:val="Sinespaciado"/>
        <w:ind w:left="708"/>
        <w:jc w:val="center"/>
        <w:rPr>
          <w:rFonts w:asciiTheme="minorHAnsi" w:hAnsiTheme="minorHAnsi" w:cstheme="minorHAnsi"/>
          <w:b/>
          <w:sz w:val="24"/>
          <w:szCs w:val="24"/>
        </w:rPr>
      </w:pPr>
    </w:p>
    <w:p w14:paraId="3C3140EF" w14:textId="77777777" w:rsidR="00584A97" w:rsidRPr="00584A97" w:rsidRDefault="00584A97" w:rsidP="00584A97">
      <w:pPr>
        <w:pStyle w:val="Sinespaciado"/>
        <w:ind w:left="708"/>
        <w:jc w:val="center"/>
        <w:rPr>
          <w:rFonts w:asciiTheme="minorHAnsi" w:hAnsiTheme="minorHAnsi" w:cstheme="minorHAnsi"/>
          <w:b/>
          <w:sz w:val="24"/>
          <w:szCs w:val="24"/>
        </w:rPr>
      </w:pPr>
      <w:r w:rsidRPr="00584A97">
        <w:rPr>
          <w:rFonts w:asciiTheme="minorHAnsi" w:hAnsiTheme="minorHAnsi" w:cstheme="minorHAnsi"/>
          <w:b/>
          <w:sz w:val="24"/>
          <w:szCs w:val="24"/>
        </w:rPr>
        <w:t>Tania Álvarez Hernández.</w:t>
      </w:r>
    </w:p>
    <w:p w14:paraId="4894E5CB"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Sindicatura.</w:t>
      </w:r>
    </w:p>
    <w:p w14:paraId="134075D7"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Suplente.</w:t>
      </w:r>
    </w:p>
    <w:p w14:paraId="2AF56B75" w14:textId="77777777" w:rsidR="00584A97" w:rsidRPr="00584A97" w:rsidRDefault="00584A97" w:rsidP="00584A97">
      <w:pPr>
        <w:pStyle w:val="Sinespaciado"/>
        <w:ind w:left="708"/>
        <w:jc w:val="center"/>
        <w:rPr>
          <w:rFonts w:asciiTheme="minorHAnsi" w:hAnsiTheme="minorHAnsi" w:cstheme="minorHAnsi"/>
          <w:sz w:val="24"/>
          <w:szCs w:val="24"/>
        </w:rPr>
      </w:pPr>
    </w:p>
    <w:p w14:paraId="242843BE" w14:textId="77777777" w:rsidR="00584A97" w:rsidRPr="00584A97" w:rsidRDefault="00584A97" w:rsidP="00584A97">
      <w:pPr>
        <w:pStyle w:val="Sinespaciado"/>
        <w:ind w:left="708"/>
        <w:jc w:val="center"/>
        <w:rPr>
          <w:rFonts w:asciiTheme="minorHAnsi" w:hAnsiTheme="minorHAnsi" w:cstheme="minorHAnsi"/>
          <w:sz w:val="24"/>
          <w:szCs w:val="24"/>
        </w:rPr>
      </w:pPr>
    </w:p>
    <w:p w14:paraId="37BB9A81" w14:textId="77777777" w:rsidR="00584A97" w:rsidRPr="00584A97" w:rsidRDefault="00584A97" w:rsidP="00584A97">
      <w:pPr>
        <w:pStyle w:val="Sinespaciado"/>
        <w:ind w:left="708"/>
        <w:jc w:val="center"/>
        <w:rPr>
          <w:rFonts w:asciiTheme="minorHAnsi" w:hAnsiTheme="minorHAnsi" w:cstheme="minorHAnsi"/>
          <w:sz w:val="24"/>
          <w:szCs w:val="24"/>
        </w:rPr>
      </w:pPr>
    </w:p>
    <w:p w14:paraId="631548CE" w14:textId="77777777" w:rsidR="00584A97" w:rsidRPr="00584A97" w:rsidRDefault="00584A97" w:rsidP="00584A97">
      <w:pPr>
        <w:pStyle w:val="Sinespaciado"/>
        <w:ind w:left="708"/>
        <w:jc w:val="center"/>
        <w:rPr>
          <w:rFonts w:asciiTheme="minorHAnsi" w:hAnsiTheme="minorHAnsi" w:cstheme="minorHAnsi"/>
          <w:sz w:val="24"/>
          <w:szCs w:val="24"/>
        </w:rPr>
      </w:pPr>
    </w:p>
    <w:p w14:paraId="3535707B" w14:textId="77777777" w:rsidR="00584A97" w:rsidRPr="00584A97" w:rsidRDefault="00584A97" w:rsidP="00584A97">
      <w:pPr>
        <w:pStyle w:val="Sinespaciado"/>
        <w:ind w:left="708"/>
        <w:jc w:val="center"/>
        <w:rPr>
          <w:rFonts w:asciiTheme="minorHAnsi" w:hAnsiTheme="minorHAnsi" w:cstheme="minorHAnsi"/>
          <w:b/>
          <w:sz w:val="24"/>
          <w:szCs w:val="24"/>
        </w:rPr>
      </w:pPr>
      <w:r w:rsidRPr="00584A97">
        <w:rPr>
          <w:rFonts w:asciiTheme="minorHAnsi" w:hAnsiTheme="minorHAnsi" w:cstheme="minorHAnsi"/>
          <w:b/>
          <w:sz w:val="24"/>
          <w:szCs w:val="24"/>
        </w:rPr>
        <w:t>Karla Evelin Flores Moran.</w:t>
      </w:r>
    </w:p>
    <w:p w14:paraId="5E28EEC8"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Tesorería Municipal.</w:t>
      </w:r>
    </w:p>
    <w:p w14:paraId="635D4F29"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Suplente.</w:t>
      </w:r>
    </w:p>
    <w:p w14:paraId="0DB2D64D" w14:textId="77777777" w:rsidR="00584A97" w:rsidRPr="00584A97" w:rsidRDefault="00584A97" w:rsidP="00584A97">
      <w:pPr>
        <w:pStyle w:val="Sinespaciado"/>
        <w:ind w:left="708"/>
        <w:jc w:val="center"/>
        <w:rPr>
          <w:rFonts w:asciiTheme="minorHAnsi" w:hAnsiTheme="minorHAnsi" w:cstheme="minorHAnsi"/>
          <w:sz w:val="24"/>
          <w:szCs w:val="24"/>
        </w:rPr>
      </w:pPr>
    </w:p>
    <w:p w14:paraId="20D40BDC" w14:textId="77777777" w:rsidR="00584A97" w:rsidRPr="00584A97" w:rsidRDefault="00584A97" w:rsidP="00584A97">
      <w:pPr>
        <w:pStyle w:val="Sinespaciado"/>
        <w:ind w:left="708"/>
        <w:jc w:val="center"/>
        <w:rPr>
          <w:rFonts w:asciiTheme="minorHAnsi" w:hAnsiTheme="minorHAnsi" w:cstheme="minorHAnsi"/>
          <w:sz w:val="24"/>
          <w:szCs w:val="24"/>
        </w:rPr>
      </w:pPr>
    </w:p>
    <w:p w14:paraId="01D7C022" w14:textId="77777777" w:rsidR="00584A97" w:rsidRPr="00584A97" w:rsidRDefault="00584A97" w:rsidP="00584A97">
      <w:pPr>
        <w:pStyle w:val="Sinespaciado"/>
        <w:ind w:left="708"/>
        <w:jc w:val="center"/>
        <w:rPr>
          <w:rFonts w:asciiTheme="minorHAnsi" w:hAnsiTheme="minorHAnsi" w:cstheme="minorHAnsi"/>
          <w:sz w:val="24"/>
          <w:szCs w:val="24"/>
        </w:rPr>
      </w:pPr>
    </w:p>
    <w:p w14:paraId="53083166" w14:textId="77777777" w:rsidR="00584A97" w:rsidRPr="00584A97" w:rsidRDefault="00584A97" w:rsidP="00584A97">
      <w:pPr>
        <w:pStyle w:val="Sinespaciado"/>
        <w:ind w:left="708"/>
        <w:jc w:val="center"/>
        <w:rPr>
          <w:rFonts w:asciiTheme="minorHAnsi" w:hAnsiTheme="minorHAnsi" w:cstheme="minorHAnsi"/>
          <w:sz w:val="24"/>
          <w:szCs w:val="24"/>
        </w:rPr>
      </w:pPr>
    </w:p>
    <w:p w14:paraId="7C5BE746" w14:textId="2E254689" w:rsidR="00584A97" w:rsidRPr="00584A97" w:rsidRDefault="00311EEC" w:rsidP="00584A97">
      <w:pPr>
        <w:pStyle w:val="Sinespaciado"/>
        <w:ind w:left="708"/>
        <w:jc w:val="center"/>
        <w:rPr>
          <w:rFonts w:asciiTheme="minorHAnsi" w:hAnsiTheme="minorHAnsi" w:cstheme="minorHAnsi"/>
          <w:b/>
          <w:sz w:val="24"/>
          <w:szCs w:val="24"/>
        </w:rPr>
      </w:pPr>
      <w:r w:rsidRPr="00584A97">
        <w:rPr>
          <w:rFonts w:asciiTheme="minorHAnsi" w:hAnsiTheme="minorHAnsi" w:cstheme="minorHAnsi"/>
          <w:b/>
          <w:sz w:val="24"/>
          <w:szCs w:val="24"/>
        </w:rPr>
        <w:t>Belén</w:t>
      </w:r>
      <w:r w:rsidR="00584A97" w:rsidRPr="00584A97">
        <w:rPr>
          <w:rFonts w:asciiTheme="minorHAnsi" w:hAnsiTheme="minorHAnsi" w:cstheme="minorHAnsi"/>
          <w:b/>
          <w:sz w:val="24"/>
          <w:szCs w:val="24"/>
        </w:rPr>
        <w:t xml:space="preserve"> Lizeth Muñoz Ruvalcaba.</w:t>
      </w:r>
    </w:p>
    <w:p w14:paraId="6CC464BC" w14:textId="77777777" w:rsidR="00584A97" w:rsidRPr="00584A97" w:rsidRDefault="00584A97" w:rsidP="00584A97">
      <w:pPr>
        <w:pStyle w:val="Sinespaciado"/>
        <w:ind w:left="708"/>
        <w:jc w:val="center"/>
        <w:rPr>
          <w:rFonts w:asciiTheme="minorHAnsi" w:hAnsiTheme="minorHAnsi" w:cstheme="minorHAnsi"/>
          <w:b/>
          <w:sz w:val="24"/>
          <w:szCs w:val="24"/>
        </w:rPr>
      </w:pPr>
      <w:r w:rsidRPr="00584A97">
        <w:rPr>
          <w:rFonts w:asciiTheme="minorHAnsi" w:hAnsiTheme="minorHAnsi" w:cstheme="minorHAnsi"/>
          <w:sz w:val="24"/>
          <w:szCs w:val="24"/>
        </w:rPr>
        <w:t>Coordinación General de Desarrollo Económico y Combate a la Desigualdad.</w:t>
      </w:r>
    </w:p>
    <w:p w14:paraId="45596753"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Suplente.</w:t>
      </w:r>
    </w:p>
    <w:p w14:paraId="11DDABB4" w14:textId="77777777" w:rsidR="00584A97" w:rsidRPr="00584A97" w:rsidRDefault="00584A97" w:rsidP="00584A97">
      <w:pPr>
        <w:pStyle w:val="Sinespaciado"/>
        <w:ind w:left="708"/>
        <w:jc w:val="center"/>
        <w:rPr>
          <w:rFonts w:asciiTheme="minorHAnsi" w:hAnsiTheme="minorHAnsi" w:cstheme="minorHAnsi"/>
          <w:sz w:val="24"/>
          <w:szCs w:val="24"/>
        </w:rPr>
      </w:pPr>
    </w:p>
    <w:p w14:paraId="0010D5FC" w14:textId="77777777" w:rsidR="00584A97" w:rsidRPr="00584A97" w:rsidRDefault="00584A97" w:rsidP="00584A97">
      <w:pPr>
        <w:pStyle w:val="Sinespaciado"/>
        <w:ind w:left="708"/>
        <w:jc w:val="center"/>
        <w:rPr>
          <w:rFonts w:asciiTheme="minorHAnsi" w:hAnsiTheme="minorHAnsi" w:cstheme="minorHAnsi"/>
          <w:sz w:val="24"/>
          <w:szCs w:val="24"/>
        </w:rPr>
      </w:pPr>
    </w:p>
    <w:p w14:paraId="20EDE3DD" w14:textId="77777777" w:rsidR="00584A97" w:rsidRPr="00584A97" w:rsidRDefault="00584A97" w:rsidP="00584A97">
      <w:pPr>
        <w:pStyle w:val="Sinespaciado"/>
        <w:ind w:left="708"/>
        <w:jc w:val="center"/>
        <w:rPr>
          <w:rFonts w:asciiTheme="minorHAnsi" w:hAnsiTheme="minorHAnsi" w:cstheme="minorHAnsi"/>
          <w:sz w:val="24"/>
          <w:szCs w:val="24"/>
        </w:rPr>
      </w:pPr>
    </w:p>
    <w:p w14:paraId="614B5B6B" w14:textId="77777777" w:rsidR="00584A97" w:rsidRPr="00584A97" w:rsidRDefault="00584A97" w:rsidP="00584A97">
      <w:pPr>
        <w:pStyle w:val="Sinespaciado"/>
        <w:ind w:left="708"/>
        <w:jc w:val="center"/>
        <w:rPr>
          <w:rFonts w:asciiTheme="minorHAnsi" w:hAnsiTheme="minorHAnsi" w:cstheme="minorHAnsi"/>
          <w:sz w:val="24"/>
          <w:szCs w:val="24"/>
        </w:rPr>
      </w:pPr>
    </w:p>
    <w:p w14:paraId="45804A00" w14:textId="77777777" w:rsidR="00584A97" w:rsidRPr="00584A97" w:rsidRDefault="00584A97" w:rsidP="00584A97">
      <w:pPr>
        <w:ind w:left="708"/>
        <w:jc w:val="center"/>
        <w:rPr>
          <w:rFonts w:asciiTheme="minorHAnsi" w:hAnsiTheme="minorHAnsi" w:cstheme="minorHAnsi"/>
          <w:b/>
        </w:rPr>
      </w:pPr>
      <w:r w:rsidRPr="00584A97">
        <w:rPr>
          <w:rFonts w:asciiTheme="minorHAnsi" w:hAnsiTheme="minorHAnsi" w:cstheme="minorHAnsi"/>
          <w:b/>
        </w:rPr>
        <w:t>Antonio Martín del Campo Sáenz</w:t>
      </w:r>
    </w:p>
    <w:p w14:paraId="65A3AAAE" w14:textId="77777777" w:rsidR="00584A97" w:rsidRPr="00584A97" w:rsidRDefault="00584A97" w:rsidP="00584A97">
      <w:pPr>
        <w:ind w:left="708"/>
        <w:jc w:val="center"/>
        <w:rPr>
          <w:rFonts w:asciiTheme="minorHAnsi" w:hAnsiTheme="minorHAnsi" w:cstheme="minorHAnsi"/>
        </w:rPr>
      </w:pPr>
      <w:r w:rsidRPr="00584A97">
        <w:rPr>
          <w:rFonts w:asciiTheme="minorHAnsi" w:hAnsiTheme="minorHAnsi" w:cstheme="minorHAnsi"/>
        </w:rPr>
        <w:t>Dirección de Desarrollo Agropecuario.</w:t>
      </w:r>
    </w:p>
    <w:p w14:paraId="52D7B664"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Suplente</w:t>
      </w:r>
    </w:p>
    <w:p w14:paraId="387D0AB9" w14:textId="77777777" w:rsidR="00584A97" w:rsidRPr="00584A97" w:rsidRDefault="00584A97" w:rsidP="00584A97">
      <w:pPr>
        <w:pStyle w:val="Sinespaciado"/>
        <w:ind w:left="708"/>
        <w:jc w:val="center"/>
        <w:rPr>
          <w:rFonts w:asciiTheme="minorHAnsi" w:hAnsiTheme="minorHAnsi" w:cstheme="minorHAnsi"/>
          <w:sz w:val="24"/>
          <w:szCs w:val="24"/>
        </w:rPr>
      </w:pPr>
    </w:p>
    <w:p w14:paraId="3011205E" w14:textId="77777777" w:rsidR="00584A97" w:rsidRPr="00584A97" w:rsidRDefault="00584A97" w:rsidP="00584A97">
      <w:pPr>
        <w:pStyle w:val="Sinespaciado"/>
        <w:ind w:left="708"/>
        <w:jc w:val="center"/>
        <w:rPr>
          <w:rFonts w:asciiTheme="minorHAnsi" w:hAnsiTheme="minorHAnsi" w:cstheme="minorHAnsi"/>
          <w:sz w:val="24"/>
          <w:szCs w:val="24"/>
        </w:rPr>
      </w:pPr>
    </w:p>
    <w:p w14:paraId="6CD03FA6" w14:textId="77777777" w:rsidR="00584A97" w:rsidRPr="00584A97" w:rsidRDefault="00584A97" w:rsidP="00584A97">
      <w:pPr>
        <w:pStyle w:val="Sinespaciado"/>
        <w:ind w:left="708"/>
        <w:jc w:val="center"/>
        <w:rPr>
          <w:rFonts w:asciiTheme="minorHAnsi" w:hAnsiTheme="minorHAnsi" w:cstheme="minorHAnsi"/>
          <w:sz w:val="24"/>
          <w:szCs w:val="24"/>
        </w:rPr>
      </w:pPr>
    </w:p>
    <w:p w14:paraId="0C26BF04" w14:textId="77777777" w:rsidR="00584A97" w:rsidRPr="00584A97" w:rsidRDefault="00584A97" w:rsidP="00584A97">
      <w:pPr>
        <w:ind w:left="708"/>
        <w:jc w:val="center"/>
        <w:rPr>
          <w:rFonts w:asciiTheme="minorHAnsi" w:hAnsiTheme="minorHAnsi" w:cstheme="minorHAnsi"/>
          <w:b/>
        </w:rPr>
      </w:pPr>
      <w:r w:rsidRPr="00584A97">
        <w:rPr>
          <w:rFonts w:asciiTheme="minorHAnsi" w:hAnsiTheme="minorHAnsi" w:cstheme="minorHAnsi"/>
          <w:b/>
        </w:rPr>
        <w:t>Rogelio Alejandro Muñoz Prado.</w:t>
      </w:r>
    </w:p>
    <w:p w14:paraId="457AABBC" w14:textId="77777777" w:rsidR="00584A97" w:rsidRPr="00584A97" w:rsidRDefault="00584A97" w:rsidP="00584A97">
      <w:pPr>
        <w:ind w:left="708"/>
        <w:jc w:val="center"/>
        <w:rPr>
          <w:rFonts w:asciiTheme="minorHAnsi" w:hAnsiTheme="minorHAnsi" w:cstheme="minorHAnsi"/>
        </w:rPr>
      </w:pPr>
      <w:r w:rsidRPr="00584A97">
        <w:rPr>
          <w:rFonts w:asciiTheme="minorHAnsi" w:hAnsiTheme="minorHAnsi" w:cstheme="minorHAnsi"/>
        </w:rPr>
        <w:t>Representante de la Cámara Nacional de Comercio, Servicios y Turismo de Guadalajara.</w:t>
      </w:r>
    </w:p>
    <w:p w14:paraId="0E1B1661" w14:textId="77777777" w:rsidR="00584A97" w:rsidRPr="00584A97" w:rsidRDefault="00584A97" w:rsidP="00584A97">
      <w:pPr>
        <w:ind w:left="708"/>
        <w:jc w:val="center"/>
        <w:rPr>
          <w:rFonts w:asciiTheme="minorHAnsi" w:hAnsiTheme="minorHAnsi" w:cstheme="minorHAnsi"/>
        </w:rPr>
      </w:pPr>
      <w:r w:rsidRPr="00584A97">
        <w:rPr>
          <w:rFonts w:asciiTheme="minorHAnsi" w:hAnsiTheme="minorHAnsi" w:cstheme="minorHAnsi"/>
        </w:rPr>
        <w:t>Titular.</w:t>
      </w:r>
    </w:p>
    <w:p w14:paraId="40363ADD" w14:textId="77777777" w:rsidR="00584A97" w:rsidRPr="00584A97" w:rsidRDefault="00584A97" w:rsidP="00584A97">
      <w:pPr>
        <w:ind w:left="708"/>
        <w:rPr>
          <w:rFonts w:asciiTheme="minorHAnsi" w:hAnsiTheme="minorHAnsi" w:cstheme="minorHAnsi"/>
        </w:rPr>
      </w:pPr>
    </w:p>
    <w:p w14:paraId="7B7D0FE4" w14:textId="77777777" w:rsidR="00584A97" w:rsidRPr="00584A97" w:rsidRDefault="00584A97" w:rsidP="00584A97">
      <w:pPr>
        <w:ind w:left="708"/>
        <w:rPr>
          <w:rFonts w:asciiTheme="minorHAnsi" w:hAnsiTheme="minorHAnsi" w:cstheme="minorHAnsi"/>
        </w:rPr>
      </w:pPr>
    </w:p>
    <w:p w14:paraId="07D79558" w14:textId="77777777" w:rsidR="00584A97" w:rsidRPr="00584A97" w:rsidRDefault="00584A97" w:rsidP="00584A97">
      <w:pPr>
        <w:ind w:left="708"/>
        <w:rPr>
          <w:rFonts w:asciiTheme="minorHAnsi" w:hAnsiTheme="minorHAnsi" w:cstheme="minorHAnsi"/>
        </w:rPr>
      </w:pPr>
    </w:p>
    <w:p w14:paraId="7488F9A7" w14:textId="77777777" w:rsidR="00584A97" w:rsidRPr="00584A97" w:rsidRDefault="00584A97" w:rsidP="00584A97">
      <w:pPr>
        <w:ind w:left="708"/>
        <w:rPr>
          <w:rFonts w:asciiTheme="minorHAnsi" w:hAnsiTheme="minorHAnsi" w:cstheme="minorHAnsi"/>
        </w:rPr>
      </w:pPr>
    </w:p>
    <w:p w14:paraId="4F62045E" w14:textId="77777777" w:rsidR="00584A97" w:rsidRPr="00584A97" w:rsidRDefault="00584A97" w:rsidP="00584A97">
      <w:pPr>
        <w:pStyle w:val="Sinespaciado"/>
        <w:jc w:val="center"/>
        <w:rPr>
          <w:rFonts w:asciiTheme="minorHAnsi" w:hAnsiTheme="minorHAnsi" w:cstheme="minorHAnsi"/>
          <w:b/>
          <w:sz w:val="24"/>
          <w:szCs w:val="24"/>
        </w:rPr>
      </w:pPr>
      <w:r w:rsidRPr="00584A97">
        <w:rPr>
          <w:rFonts w:asciiTheme="minorHAnsi" w:hAnsiTheme="minorHAnsi" w:cstheme="minorHAnsi"/>
          <w:b/>
          <w:sz w:val="24"/>
          <w:szCs w:val="24"/>
        </w:rPr>
        <w:t>Silvia Jacqueline Martin del Campo Partida</w:t>
      </w:r>
    </w:p>
    <w:p w14:paraId="7E4E7C69" w14:textId="77777777" w:rsidR="00584A97" w:rsidRPr="00584A97" w:rsidRDefault="00584A97" w:rsidP="00584A97">
      <w:pPr>
        <w:pStyle w:val="Sinespaciado"/>
        <w:jc w:val="center"/>
        <w:rPr>
          <w:rFonts w:asciiTheme="minorHAnsi" w:hAnsiTheme="minorHAnsi" w:cstheme="minorHAnsi"/>
          <w:sz w:val="24"/>
          <w:szCs w:val="24"/>
        </w:rPr>
      </w:pPr>
      <w:r w:rsidRPr="00584A97">
        <w:rPr>
          <w:rFonts w:asciiTheme="minorHAnsi" w:hAnsiTheme="minorHAnsi" w:cstheme="minorHAnsi"/>
          <w:sz w:val="24"/>
          <w:szCs w:val="24"/>
        </w:rPr>
        <w:t>Representante del Consejo Mexicano de Comercio Exterior de Occidente.</w:t>
      </w:r>
    </w:p>
    <w:p w14:paraId="2407D3E3" w14:textId="77777777" w:rsidR="00584A97" w:rsidRPr="00584A97" w:rsidRDefault="00584A97" w:rsidP="00584A97">
      <w:pPr>
        <w:ind w:left="708"/>
        <w:jc w:val="center"/>
        <w:rPr>
          <w:rFonts w:asciiTheme="minorHAnsi" w:hAnsiTheme="minorHAnsi" w:cstheme="minorHAnsi"/>
        </w:rPr>
      </w:pPr>
      <w:r w:rsidRPr="00584A97">
        <w:rPr>
          <w:rFonts w:asciiTheme="minorHAnsi" w:hAnsiTheme="minorHAnsi" w:cstheme="minorHAnsi"/>
        </w:rPr>
        <w:t>Suplente.</w:t>
      </w:r>
    </w:p>
    <w:p w14:paraId="5B587C29" w14:textId="77777777" w:rsidR="00584A97" w:rsidRPr="00584A97" w:rsidRDefault="00584A97" w:rsidP="00584A97">
      <w:pPr>
        <w:rPr>
          <w:rFonts w:asciiTheme="minorHAnsi" w:hAnsiTheme="minorHAnsi" w:cstheme="minorHAnsi"/>
        </w:rPr>
      </w:pPr>
    </w:p>
    <w:p w14:paraId="6CA022C8" w14:textId="77777777" w:rsidR="00584A97" w:rsidRPr="00584A97" w:rsidRDefault="00584A97" w:rsidP="00584A97">
      <w:pPr>
        <w:rPr>
          <w:rFonts w:asciiTheme="minorHAnsi" w:hAnsiTheme="minorHAnsi" w:cstheme="minorHAnsi"/>
        </w:rPr>
      </w:pPr>
    </w:p>
    <w:p w14:paraId="56635674" w14:textId="77777777" w:rsidR="00584A97" w:rsidRPr="00584A97" w:rsidRDefault="00584A97" w:rsidP="00584A97">
      <w:pPr>
        <w:rPr>
          <w:rFonts w:asciiTheme="minorHAnsi" w:hAnsiTheme="minorHAnsi" w:cstheme="minorHAnsi"/>
        </w:rPr>
      </w:pPr>
    </w:p>
    <w:p w14:paraId="3BF88D76" w14:textId="77777777" w:rsidR="00584A97" w:rsidRPr="00584A97" w:rsidRDefault="00584A97" w:rsidP="00584A97">
      <w:pPr>
        <w:rPr>
          <w:rFonts w:asciiTheme="minorHAnsi" w:hAnsiTheme="minorHAnsi" w:cstheme="minorHAnsi"/>
        </w:rPr>
      </w:pPr>
    </w:p>
    <w:p w14:paraId="4957C23B" w14:textId="77777777" w:rsidR="00584A97" w:rsidRPr="00584A97" w:rsidRDefault="00584A97" w:rsidP="00584A97">
      <w:pPr>
        <w:rPr>
          <w:rFonts w:asciiTheme="minorHAnsi" w:hAnsiTheme="minorHAnsi" w:cstheme="minorHAnsi"/>
        </w:rPr>
      </w:pPr>
    </w:p>
    <w:p w14:paraId="46C32D85" w14:textId="77777777" w:rsidR="00584A97" w:rsidRPr="00584A97" w:rsidRDefault="00584A97" w:rsidP="00584A97">
      <w:pPr>
        <w:rPr>
          <w:rFonts w:asciiTheme="minorHAnsi" w:hAnsiTheme="minorHAnsi" w:cstheme="minorHAnsi"/>
        </w:rPr>
      </w:pPr>
    </w:p>
    <w:p w14:paraId="48B62A39" w14:textId="77777777" w:rsidR="00584A97" w:rsidRPr="00584A97" w:rsidRDefault="00584A97" w:rsidP="00584A97">
      <w:pPr>
        <w:ind w:left="708"/>
        <w:jc w:val="center"/>
        <w:rPr>
          <w:rFonts w:asciiTheme="minorHAnsi" w:hAnsiTheme="minorHAnsi" w:cstheme="minorHAnsi"/>
          <w:b/>
        </w:rPr>
      </w:pPr>
      <w:r w:rsidRPr="00584A97">
        <w:rPr>
          <w:rFonts w:asciiTheme="minorHAnsi" w:hAnsiTheme="minorHAnsi" w:cstheme="minorHAnsi"/>
          <w:b/>
        </w:rPr>
        <w:t>Omar Palafox Sáenz.</w:t>
      </w:r>
    </w:p>
    <w:p w14:paraId="0F7E9D8F" w14:textId="77777777" w:rsidR="00584A97" w:rsidRPr="00584A97" w:rsidRDefault="00584A97" w:rsidP="00584A97">
      <w:pPr>
        <w:pStyle w:val="Sinespaciado"/>
        <w:jc w:val="center"/>
        <w:rPr>
          <w:rFonts w:asciiTheme="minorHAnsi" w:hAnsiTheme="minorHAnsi" w:cstheme="minorHAnsi"/>
          <w:sz w:val="24"/>
          <w:szCs w:val="24"/>
        </w:rPr>
      </w:pPr>
      <w:r w:rsidRPr="00584A97">
        <w:rPr>
          <w:rFonts w:asciiTheme="minorHAnsi" w:hAnsiTheme="minorHAnsi" w:cstheme="minorHAnsi"/>
          <w:sz w:val="24"/>
          <w:szCs w:val="24"/>
        </w:rPr>
        <w:t>Consejo Desarrollo Agropecuario y Agroindustrial de Jalisco, A.C.,</w:t>
      </w:r>
    </w:p>
    <w:p w14:paraId="076F2A0E" w14:textId="77777777" w:rsidR="00584A97" w:rsidRPr="00584A97" w:rsidRDefault="00584A97" w:rsidP="00584A97">
      <w:pPr>
        <w:pStyle w:val="Sinespaciado"/>
        <w:jc w:val="center"/>
        <w:rPr>
          <w:rFonts w:asciiTheme="minorHAnsi" w:hAnsiTheme="minorHAnsi" w:cstheme="minorHAnsi"/>
          <w:sz w:val="24"/>
          <w:szCs w:val="24"/>
        </w:rPr>
      </w:pPr>
      <w:r w:rsidRPr="00584A97">
        <w:rPr>
          <w:rFonts w:asciiTheme="minorHAnsi" w:hAnsiTheme="minorHAnsi" w:cstheme="minorHAnsi"/>
          <w:sz w:val="24"/>
          <w:szCs w:val="24"/>
        </w:rPr>
        <w:t>Consejo Nacional Agropecuario.</w:t>
      </w:r>
    </w:p>
    <w:p w14:paraId="4EAD09EA" w14:textId="77777777" w:rsidR="00584A97" w:rsidRPr="00584A97" w:rsidRDefault="00584A97" w:rsidP="00584A97">
      <w:pPr>
        <w:ind w:left="708"/>
        <w:jc w:val="center"/>
        <w:rPr>
          <w:rFonts w:asciiTheme="minorHAnsi" w:hAnsiTheme="minorHAnsi" w:cstheme="minorHAnsi"/>
        </w:rPr>
      </w:pPr>
      <w:r w:rsidRPr="00584A97">
        <w:rPr>
          <w:rFonts w:asciiTheme="minorHAnsi" w:hAnsiTheme="minorHAnsi" w:cstheme="minorHAnsi"/>
        </w:rPr>
        <w:t>Suplente.</w:t>
      </w:r>
    </w:p>
    <w:p w14:paraId="5F624400" w14:textId="77777777" w:rsidR="00584A97" w:rsidRPr="00584A97" w:rsidRDefault="00584A97" w:rsidP="00584A97">
      <w:pPr>
        <w:ind w:left="708"/>
        <w:jc w:val="center"/>
        <w:rPr>
          <w:rFonts w:asciiTheme="minorHAnsi" w:hAnsiTheme="minorHAnsi" w:cstheme="minorHAnsi"/>
        </w:rPr>
      </w:pPr>
    </w:p>
    <w:p w14:paraId="57D7A6B7" w14:textId="77777777" w:rsidR="00584A97" w:rsidRPr="00584A97" w:rsidRDefault="00584A97" w:rsidP="00584A97">
      <w:pPr>
        <w:ind w:left="708"/>
        <w:jc w:val="center"/>
        <w:rPr>
          <w:rFonts w:asciiTheme="minorHAnsi" w:hAnsiTheme="minorHAnsi" w:cstheme="minorHAnsi"/>
        </w:rPr>
      </w:pPr>
    </w:p>
    <w:p w14:paraId="5FD4EDFC" w14:textId="77777777" w:rsidR="00584A97" w:rsidRPr="00584A97" w:rsidRDefault="00584A97" w:rsidP="00584A97">
      <w:pPr>
        <w:ind w:left="708"/>
        <w:jc w:val="center"/>
        <w:rPr>
          <w:rFonts w:asciiTheme="minorHAnsi" w:hAnsiTheme="minorHAnsi" w:cstheme="minorHAnsi"/>
        </w:rPr>
      </w:pPr>
    </w:p>
    <w:p w14:paraId="06BAC5AD" w14:textId="77777777" w:rsidR="00584A97" w:rsidRPr="00584A97" w:rsidRDefault="00584A97" w:rsidP="00584A97">
      <w:pPr>
        <w:pStyle w:val="Sinespaciado"/>
        <w:jc w:val="center"/>
        <w:rPr>
          <w:rFonts w:asciiTheme="minorHAnsi" w:hAnsiTheme="minorHAnsi" w:cstheme="minorHAnsi"/>
          <w:b/>
          <w:sz w:val="24"/>
          <w:szCs w:val="24"/>
        </w:rPr>
      </w:pPr>
      <w:r w:rsidRPr="00584A97">
        <w:rPr>
          <w:rFonts w:asciiTheme="minorHAnsi" w:hAnsiTheme="minorHAnsi" w:cstheme="minorHAnsi"/>
          <w:b/>
          <w:sz w:val="24"/>
          <w:szCs w:val="24"/>
        </w:rPr>
        <w:t>Bricio Baldemar Rivera Orozco.</w:t>
      </w:r>
    </w:p>
    <w:p w14:paraId="463E2B41" w14:textId="77777777" w:rsidR="00584A97" w:rsidRPr="00584A97" w:rsidRDefault="00584A97" w:rsidP="00584A97">
      <w:pPr>
        <w:pStyle w:val="Sinespaciado"/>
        <w:jc w:val="center"/>
        <w:rPr>
          <w:rFonts w:asciiTheme="minorHAnsi" w:hAnsiTheme="minorHAnsi" w:cstheme="minorHAnsi"/>
          <w:sz w:val="24"/>
          <w:szCs w:val="24"/>
        </w:rPr>
      </w:pPr>
      <w:r w:rsidRPr="00584A97">
        <w:rPr>
          <w:rFonts w:asciiTheme="minorHAnsi" w:hAnsiTheme="minorHAnsi" w:cstheme="minorHAnsi"/>
          <w:sz w:val="24"/>
          <w:szCs w:val="24"/>
        </w:rPr>
        <w:t>Consejo de Cámaras Industriales de Jalisco.</w:t>
      </w:r>
    </w:p>
    <w:p w14:paraId="5A0E394C" w14:textId="77777777" w:rsidR="00584A97" w:rsidRPr="00584A97" w:rsidRDefault="00584A97" w:rsidP="00584A97">
      <w:pPr>
        <w:ind w:left="708"/>
        <w:jc w:val="center"/>
        <w:rPr>
          <w:rFonts w:asciiTheme="minorHAnsi" w:hAnsiTheme="minorHAnsi" w:cstheme="minorHAnsi"/>
        </w:rPr>
      </w:pPr>
      <w:r w:rsidRPr="00584A97">
        <w:rPr>
          <w:rFonts w:asciiTheme="minorHAnsi" w:hAnsiTheme="minorHAnsi" w:cstheme="minorHAnsi"/>
        </w:rPr>
        <w:t>Suplente.</w:t>
      </w:r>
    </w:p>
    <w:p w14:paraId="6EB90CE5" w14:textId="77777777" w:rsidR="00584A97" w:rsidRPr="00584A97" w:rsidRDefault="00584A97" w:rsidP="00584A97">
      <w:pPr>
        <w:ind w:left="708"/>
        <w:jc w:val="center"/>
        <w:rPr>
          <w:rFonts w:asciiTheme="minorHAnsi" w:hAnsiTheme="minorHAnsi" w:cstheme="minorHAnsi"/>
        </w:rPr>
      </w:pPr>
    </w:p>
    <w:p w14:paraId="50CDE6BB" w14:textId="77777777" w:rsidR="00584A97" w:rsidRPr="00584A97" w:rsidRDefault="00584A97" w:rsidP="00584A97">
      <w:pPr>
        <w:pStyle w:val="Sinespaciado"/>
        <w:ind w:left="708"/>
        <w:jc w:val="center"/>
        <w:rPr>
          <w:rFonts w:asciiTheme="minorHAnsi" w:eastAsia="Times New Roman" w:hAnsiTheme="minorHAnsi" w:cstheme="minorHAnsi"/>
          <w:b/>
          <w:sz w:val="24"/>
          <w:szCs w:val="24"/>
        </w:rPr>
      </w:pPr>
      <w:r w:rsidRPr="00584A97">
        <w:rPr>
          <w:rFonts w:asciiTheme="minorHAnsi" w:eastAsia="Times New Roman" w:hAnsiTheme="minorHAnsi" w:cstheme="minorHAnsi"/>
          <w:b/>
          <w:sz w:val="24"/>
          <w:szCs w:val="24"/>
        </w:rPr>
        <w:t>Integrantes Vocales Permanentes con voz</w:t>
      </w:r>
    </w:p>
    <w:p w14:paraId="061986A7" w14:textId="77777777" w:rsidR="00584A97" w:rsidRPr="00584A97" w:rsidRDefault="00584A97" w:rsidP="00584A97">
      <w:pPr>
        <w:pStyle w:val="Sinespaciado"/>
        <w:ind w:left="708"/>
        <w:jc w:val="center"/>
        <w:rPr>
          <w:rFonts w:asciiTheme="minorHAnsi" w:hAnsiTheme="minorHAnsi" w:cstheme="minorHAnsi"/>
          <w:sz w:val="24"/>
          <w:szCs w:val="24"/>
          <w:highlight w:val="magenta"/>
        </w:rPr>
      </w:pPr>
    </w:p>
    <w:p w14:paraId="1C4F6BAB" w14:textId="77777777" w:rsidR="00584A97" w:rsidRPr="00584A97" w:rsidRDefault="00584A97" w:rsidP="00584A97">
      <w:pPr>
        <w:pStyle w:val="Sinespaciado"/>
        <w:ind w:left="708"/>
        <w:jc w:val="center"/>
        <w:rPr>
          <w:rFonts w:asciiTheme="minorHAnsi" w:hAnsiTheme="minorHAnsi" w:cstheme="minorHAnsi"/>
          <w:sz w:val="24"/>
          <w:szCs w:val="24"/>
          <w:highlight w:val="magenta"/>
        </w:rPr>
      </w:pPr>
    </w:p>
    <w:p w14:paraId="2DE23F09" w14:textId="77777777" w:rsidR="00584A97" w:rsidRPr="00584A97" w:rsidRDefault="00584A97" w:rsidP="00584A97">
      <w:pPr>
        <w:pStyle w:val="Sinespaciado"/>
        <w:ind w:left="708"/>
        <w:jc w:val="center"/>
        <w:rPr>
          <w:rFonts w:asciiTheme="minorHAnsi" w:hAnsiTheme="minorHAnsi" w:cstheme="minorHAnsi"/>
          <w:sz w:val="24"/>
          <w:szCs w:val="24"/>
          <w:highlight w:val="magenta"/>
        </w:rPr>
      </w:pPr>
    </w:p>
    <w:p w14:paraId="5B9913C9" w14:textId="77777777" w:rsidR="00584A97" w:rsidRPr="00584A97" w:rsidRDefault="00584A97" w:rsidP="00584A97">
      <w:pPr>
        <w:pStyle w:val="Sinespaciado"/>
        <w:ind w:left="708"/>
        <w:jc w:val="center"/>
        <w:rPr>
          <w:rFonts w:asciiTheme="minorHAnsi" w:hAnsiTheme="minorHAnsi" w:cstheme="minorHAnsi"/>
          <w:sz w:val="24"/>
          <w:szCs w:val="24"/>
          <w:highlight w:val="magenta"/>
        </w:rPr>
      </w:pPr>
    </w:p>
    <w:p w14:paraId="1A98E5DB" w14:textId="77777777" w:rsidR="00584A97" w:rsidRPr="00584A97" w:rsidRDefault="00584A97" w:rsidP="00584A97">
      <w:pPr>
        <w:pStyle w:val="Sinespaciado"/>
        <w:ind w:left="708"/>
        <w:jc w:val="center"/>
        <w:rPr>
          <w:rFonts w:asciiTheme="minorHAnsi" w:hAnsiTheme="minorHAnsi" w:cstheme="minorHAnsi"/>
          <w:b/>
          <w:sz w:val="24"/>
          <w:szCs w:val="24"/>
        </w:rPr>
      </w:pPr>
      <w:r w:rsidRPr="00584A97">
        <w:rPr>
          <w:rFonts w:asciiTheme="minorHAnsi" w:hAnsiTheme="minorHAnsi" w:cstheme="minorHAnsi"/>
          <w:b/>
          <w:sz w:val="24"/>
          <w:szCs w:val="24"/>
        </w:rPr>
        <w:t>Juan Carlos Razo Martínez.</w:t>
      </w:r>
    </w:p>
    <w:p w14:paraId="76B6C23F" w14:textId="77777777" w:rsidR="00584A97" w:rsidRPr="00584A97" w:rsidRDefault="00584A97" w:rsidP="00584A97">
      <w:pPr>
        <w:pStyle w:val="Sinespaciado"/>
        <w:ind w:left="708"/>
        <w:jc w:val="center"/>
        <w:rPr>
          <w:rFonts w:asciiTheme="minorHAnsi" w:hAnsiTheme="minorHAnsi" w:cstheme="minorHAnsi"/>
          <w:sz w:val="24"/>
          <w:szCs w:val="24"/>
          <w:lang w:val="es-ES"/>
        </w:rPr>
      </w:pPr>
      <w:r w:rsidRPr="00584A97">
        <w:rPr>
          <w:rFonts w:asciiTheme="minorHAnsi" w:hAnsiTheme="minorHAnsi" w:cstheme="minorHAnsi"/>
          <w:sz w:val="24"/>
          <w:szCs w:val="24"/>
        </w:rPr>
        <w:t>Contraloría Ciudadana.</w:t>
      </w:r>
    </w:p>
    <w:p w14:paraId="5C46D3DC" w14:textId="77777777" w:rsidR="00584A97" w:rsidRPr="00584A97" w:rsidRDefault="00584A97" w:rsidP="00584A97">
      <w:pPr>
        <w:pStyle w:val="Sinespaciado"/>
        <w:ind w:left="708"/>
        <w:jc w:val="center"/>
        <w:rPr>
          <w:rFonts w:asciiTheme="minorHAnsi" w:hAnsiTheme="minorHAnsi" w:cstheme="minorHAnsi"/>
          <w:sz w:val="24"/>
          <w:szCs w:val="24"/>
          <w:lang w:val="pt-BR"/>
        </w:rPr>
      </w:pPr>
      <w:r w:rsidRPr="00584A97">
        <w:rPr>
          <w:rFonts w:asciiTheme="minorHAnsi" w:hAnsiTheme="minorHAnsi" w:cstheme="minorHAnsi"/>
          <w:sz w:val="24"/>
          <w:szCs w:val="24"/>
          <w:lang w:val="pt-BR"/>
        </w:rPr>
        <w:t>Suplente.</w:t>
      </w:r>
    </w:p>
    <w:p w14:paraId="243A8B32" w14:textId="77777777" w:rsidR="00584A97" w:rsidRPr="00584A97" w:rsidRDefault="00584A97" w:rsidP="00584A97">
      <w:pPr>
        <w:pStyle w:val="Sinespaciado"/>
        <w:rPr>
          <w:rFonts w:asciiTheme="minorHAnsi" w:hAnsiTheme="minorHAnsi" w:cstheme="minorHAnsi"/>
          <w:sz w:val="24"/>
          <w:szCs w:val="24"/>
        </w:rPr>
      </w:pPr>
    </w:p>
    <w:p w14:paraId="5B192F8A" w14:textId="670FAEF0" w:rsidR="00584A97" w:rsidRDefault="00584A97" w:rsidP="00584A97">
      <w:pPr>
        <w:pStyle w:val="Sinespaciado"/>
        <w:ind w:left="708"/>
        <w:jc w:val="center"/>
        <w:rPr>
          <w:rFonts w:asciiTheme="minorHAnsi" w:hAnsiTheme="minorHAnsi" w:cstheme="minorHAnsi"/>
          <w:b/>
          <w:sz w:val="24"/>
          <w:szCs w:val="24"/>
        </w:rPr>
      </w:pPr>
    </w:p>
    <w:p w14:paraId="5FB71DBA" w14:textId="77777777" w:rsidR="00311EEC" w:rsidRPr="00584A97" w:rsidRDefault="00311EEC" w:rsidP="00584A97">
      <w:pPr>
        <w:pStyle w:val="Sinespaciado"/>
        <w:ind w:left="708"/>
        <w:jc w:val="center"/>
        <w:rPr>
          <w:rFonts w:asciiTheme="minorHAnsi" w:hAnsiTheme="minorHAnsi" w:cstheme="minorHAnsi"/>
          <w:b/>
          <w:sz w:val="24"/>
          <w:szCs w:val="24"/>
        </w:rPr>
      </w:pPr>
    </w:p>
    <w:p w14:paraId="7041AA68" w14:textId="77777777" w:rsidR="00584A97" w:rsidRPr="00584A97" w:rsidRDefault="00584A97" w:rsidP="00584A97">
      <w:pPr>
        <w:pStyle w:val="Sinespaciado"/>
        <w:ind w:left="708"/>
        <w:jc w:val="center"/>
        <w:rPr>
          <w:rFonts w:asciiTheme="minorHAnsi" w:hAnsiTheme="minorHAnsi" w:cstheme="minorHAnsi"/>
          <w:b/>
          <w:sz w:val="24"/>
          <w:szCs w:val="24"/>
        </w:rPr>
      </w:pPr>
      <w:r w:rsidRPr="00584A97">
        <w:rPr>
          <w:rFonts w:asciiTheme="minorHAnsi" w:hAnsiTheme="minorHAnsi" w:cstheme="minorHAnsi"/>
          <w:b/>
          <w:sz w:val="24"/>
          <w:szCs w:val="24"/>
        </w:rPr>
        <w:t>Diego Armando Cárdenas Paredes.</w:t>
      </w:r>
    </w:p>
    <w:p w14:paraId="2233397D"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Área Jurídica de la Dirección de Adquisiciones.</w:t>
      </w:r>
    </w:p>
    <w:p w14:paraId="223144DB"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Titular.</w:t>
      </w:r>
    </w:p>
    <w:p w14:paraId="572B543B" w14:textId="77777777" w:rsidR="00584A97" w:rsidRPr="00584A97" w:rsidRDefault="00584A97" w:rsidP="00584A97">
      <w:pPr>
        <w:pStyle w:val="Sinespaciado"/>
        <w:ind w:left="708"/>
        <w:jc w:val="center"/>
        <w:rPr>
          <w:rFonts w:asciiTheme="minorHAnsi" w:hAnsiTheme="minorHAnsi" w:cstheme="minorHAnsi"/>
          <w:sz w:val="24"/>
          <w:szCs w:val="24"/>
        </w:rPr>
      </w:pPr>
    </w:p>
    <w:p w14:paraId="344B50FF" w14:textId="77777777" w:rsidR="00584A97" w:rsidRPr="00584A97" w:rsidRDefault="00584A97" w:rsidP="00584A97">
      <w:pPr>
        <w:pStyle w:val="Sinespaciado"/>
        <w:ind w:left="708"/>
        <w:jc w:val="center"/>
        <w:rPr>
          <w:rFonts w:asciiTheme="minorHAnsi" w:hAnsiTheme="minorHAnsi" w:cstheme="minorHAnsi"/>
          <w:sz w:val="24"/>
          <w:szCs w:val="24"/>
        </w:rPr>
      </w:pPr>
    </w:p>
    <w:p w14:paraId="486F2040" w14:textId="77777777" w:rsidR="00584A97" w:rsidRPr="00584A97" w:rsidRDefault="00584A97" w:rsidP="00584A97">
      <w:pPr>
        <w:pStyle w:val="Sinespaciado"/>
        <w:ind w:left="708"/>
        <w:jc w:val="center"/>
        <w:rPr>
          <w:rFonts w:asciiTheme="minorHAnsi" w:hAnsiTheme="minorHAnsi" w:cstheme="minorHAnsi"/>
          <w:sz w:val="24"/>
          <w:szCs w:val="24"/>
        </w:rPr>
      </w:pPr>
    </w:p>
    <w:p w14:paraId="04613D61" w14:textId="77777777" w:rsidR="00584A97" w:rsidRPr="00584A97" w:rsidRDefault="00584A97" w:rsidP="00584A97">
      <w:pPr>
        <w:pStyle w:val="Sinespaciado"/>
        <w:ind w:left="708"/>
        <w:jc w:val="center"/>
        <w:rPr>
          <w:rFonts w:asciiTheme="minorHAnsi" w:hAnsiTheme="minorHAnsi" w:cstheme="minorHAnsi"/>
          <w:b/>
          <w:color w:val="000000" w:themeColor="text1"/>
          <w:sz w:val="24"/>
          <w:szCs w:val="24"/>
        </w:rPr>
      </w:pPr>
      <w:r w:rsidRPr="00584A97">
        <w:rPr>
          <w:rFonts w:asciiTheme="minorHAnsi" w:hAnsiTheme="minorHAnsi" w:cstheme="minorHAnsi"/>
          <w:b/>
          <w:color w:val="000000" w:themeColor="text1"/>
          <w:sz w:val="24"/>
          <w:szCs w:val="24"/>
        </w:rPr>
        <w:t>Luz Ríos Cruz.</w:t>
      </w:r>
    </w:p>
    <w:p w14:paraId="217C6232"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Representante de la Fracción del Partido Futuro.</w:t>
      </w:r>
    </w:p>
    <w:p w14:paraId="3BCFD53B"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Suplente.</w:t>
      </w:r>
    </w:p>
    <w:p w14:paraId="2F3413B3" w14:textId="77777777" w:rsidR="00584A97" w:rsidRPr="00584A97" w:rsidRDefault="00584A97" w:rsidP="00584A97">
      <w:pPr>
        <w:pStyle w:val="Sinespaciado"/>
        <w:ind w:left="708"/>
        <w:jc w:val="center"/>
        <w:rPr>
          <w:rFonts w:asciiTheme="minorHAnsi" w:hAnsiTheme="minorHAnsi" w:cstheme="minorHAnsi"/>
          <w:sz w:val="24"/>
          <w:szCs w:val="24"/>
        </w:rPr>
      </w:pPr>
    </w:p>
    <w:p w14:paraId="7BE476A4" w14:textId="77777777" w:rsidR="00584A97" w:rsidRPr="00584A97" w:rsidRDefault="00584A97" w:rsidP="00584A97">
      <w:pPr>
        <w:pStyle w:val="Sinespaciado"/>
        <w:ind w:left="708"/>
        <w:jc w:val="center"/>
        <w:rPr>
          <w:rFonts w:asciiTheme="minorHAnsi" w:hAnsiTheme="minorHAnsi" w:cstheme="minorHAnsi"/>
          <w:sz w:val="24"/>
          <w:szCs w:val="24"/>
        </w:rPr>
      </w:pPr>
    </w:p>
    <w:p w14:paraId="06A86FC3" w14:textId="0EFC6208" w:rsidR="00584A97" w:rsidRDefault="00584A97" w:rsidP="00584A97">
      <w:pPr>
        <w:pStyle w:val="Sinespaciado"/>
        <w:ind w:left="708"/>
        <w:jc w:val="center"/>
        <w:rPr>
          <w:rFonts w:asciiTheme="minorHAnsi" w:hAnsiTheme="minorHAnsi" w:cstheme="minorHAnsi"/>
          <w:sz w:val="24"/>
          <w:szCs w:val="24"/>
        </w:rPr>
      </w:pPr>
    </w:p>
    <w:p w14:paraId="0349913F" w14:textId="3855C42D" w:rsidR="00311EEC" w:rsidRDefault="00311EEC" w:rsidP="00584A97">
      <w:pPr>
        <w:pStyle w:val="Sinespaciado"/>
        <w:ind w:left="708"/>
        <w:jc w:val="center"/>
        <w:rPr>
          <w:rFonts w:asciiTheme="minorHAnsi" w:hAnsiTheme="minorHAnsi" w:cstheme="minorHAnsi"/>
          <w:sz w:val="24"/>
          <w:szCs w:val="24"/>
        </w:rPr>
      </w:pPr>
    </w:p>
    <w:p w14:paraId="4D53C538" w14:textId="77777777" w:rsidR="00311EEC" w:rsidRPr="00584A97" w:rsidRDefault="00311EEC" w:rsidP="00584A97">
      <w:pPr>
        <w:pStyle w:val="Sinespaciado"/>
        <w:ind w:left="708"/>
        <w:jc w:val="center"/>
        <w:rPr>
          <w:rFonts w:asciiTheme="minorHAnsi" w:hAnsiTheme="minorHAnsi" w:cstheme="minorHAnsi"/>
          <w:sz w:val="24"/>
          <w:szCs w:val="24"/>
        </w:rPr>
      </w:pPr>
    </w:p>
    <w:p w14:paraId="06D43AD3" w14:textId="77777777" w:rsidR="00584A97" w:rsidRPr="00584A97" w:rsidRDefault="00584A97" w:rsidP="00584A97">
      <w:pPr>
        <w:pStyle w:val="Sinespaciado"/>
        <w:ind w:left="708"/>
        <w:jc w:val="center"/>
        <w:rPr>
          <w:rFonts w:asciiTheme="minorHAnsi" w:hAnsiTheme="minorHAnsi" w:cstheme="minorHAnsi"/>
          <w:sz w:val="24"/>
          <w:szCs w:val="24"/>
        </w:rPr>
      </w:pPr>
    </w:p>
    <w:p w14:paraId="7FA9F403" w14:textId="77777777" w:rsidR="00584A97" w:rsidRPr="00584A97" w:rsidRDefault="00584A97" w:rsidP="00584A97">
      <w:pPr>
        <w:pStyle w:val="Sinespaciado"/>
        <w:ind w:left="708"/>
        <w:jc w:val="center"/>
        <w:rPr>
          <w:rFonts w:asciiTheme="minorHAnsi" w:hAnsiTheme="minorHAnsi" w:cstheme="minorHAnsi"/>
          <w:b/>
          <w:color w:val="000000" w:themeColor="text1"/>
          <w:sz w:val="24"/>
          <w:szCs w:val="24"/>
        </w:rPr>
      </w:pPr>
      <w:r w:rsidRPr="00584A97">
        <w:rPr>
          <w:rFonts w:asciiTheme="minorHAnsi" w:hAnsiTheme="minorHAnsi" w:cstheme="minorHAnsi"/>
          <w:b/>
          <w:color w:val="000000" w:themeColor="text1"/>
          <w:sz w:val="24"/>
          <w:szCs w:val="24"/>
        </w:rPr>
        <w:t>Salma Miranda Vargas de Santiago.</w:t>
      </w:r>
    </w:p>
    <w:p w14:paraId="36031CB0"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Representante de la Regidora Ciudadana Dulce Sarahí Cortes Vite.</w:t>
      </w:r>
    </w:p>
    <w:p w14:paraId="307060AF"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Suplente.</w:t>
      </w:r>
    </w:p>
    <w:p w14:paraId="6239DDC2" w14:textId="77777777" w:rsidR="00584A97" w:rsidRPr="00584A97" w:rsidRDefault="00584A97" w:rsidP="00584A97">
      <w:pPr>
        <w:pStyle w:val="Sinespaciado"/>
        <w:ind w:left="708"/>
        <w:jc w:val="center"/>
        <w:rPr>
          <w:rFonts w:asciiTheme="minorHAnsi" w:hAnsiTheme="minorHAnsi" w:cstheme="minorHAnsi"/>
          <w:sz w:val="24"/>
          <w:szCs w:val="24"/>
        </w:rPr>
      </w:pPr>
    </w:p>
    <w:p w14:paraId="60FD408E" w14:textId="77777777" w:rsidR="00584A97" w:rsidRPr="00584A97" w:rsidRDefault="00584A97" w:rsidP="00584A97">
      <w:pPr>
        <w:pStyle w:val="Sinespaciado"/>
        <w:ind w:left="708"/>
        <w:jc w:val="center"/>
        <w:rPr>
          <w:rFonts w:asciiTheme="minorHAnsi" w:hAnsiTheme="minorHAnsi" w:cstheme="minorHAnsi"/>
          <w:sz w:val="24"/>
          <w:szCs w:val="24"/>
        </w:rPr>
      </w:pPr>
    </w:p>
    <w:p w14:paraId="6EA262B2" w14:textId="77777777" w:rsidR="00584A97" w:rsidRPr="00584A97" w:rsidRDefault="00584A97" w:rsidP="00584A97">
      <w:pPr>
        <w:pStyle w:val="Sinespaciado"/>
        <w:ind w:left="708"/>
        <w:jc w:val="center"/>
        <w:rPr>
          <w:rFonts w:asciiTheme="minorHAnsi" w:hAnsiTheme="minorHAnsi" w:cstheme="minorHAnsi"/>
          <w:sz w:val="24"/>
          <w:szCs w:val="24"/>
        </w:rPr>
      </w:pPr>
    </w:p>
    <w:p w14:paraId="7C617E0B" w14:textId="77777777" w:rsidR="00584A97" w:rsidRPr="00584A97" w:rsidRDefault="00584A97" w:rsidP="00584A97">
      <w:pPr>
        <w:pStyle w:val="Sinespaciado"/>
        <w:ind w:left="708"/>
        <w:jc w:val="center"/>
        <w:rPr>
          <w:rFonts w:asciiTheme="minorHAnsi" w:hAnsiTheme="minorHAnsi" w:cstheme="minorHAnsi"/>
          <w:sz w:val="24"/>
          <w:szCs w:val="24"/>
        </w:rPr>
      </w:pPr>
    </w:p>
    <w:p w14:paraId="432D6ADA" w14:textId="77777777" w:rsidR="00584A97" w:rsidRPr="00584A97" w:rsidRDefault="00584A97" w:rsidP="00584A97">
      <w:pPr>
        <w:pStyle w:val="Sinespaciado"/>
        <w:jc w:val="center"/>
        <w:rPr>
          <w:rFonts w:asciiTheme="minorHAnsi" w:hAnsiTheme="minorHAnsi" w:cstheme="minorHAnsi"/>
          <w:b/>
          <w:color w:val="000000" w:themeColor="text1"/>
          <w:sz w:val="24"/>
          <w:szCs w:val="24"/>
        </w:rPr>
      </w:pPr>
      <w:r w:rsidRPr="00584A97">
        <w:rPr>
          <w:rFonts w:asciiTheme="minorHAnsi" w:hAnsiTheme="minorHAnsi" w:cstheme="minorHAnsi"/>
          <w:b/>
          <w:sz w:val="24"/>
          <w:szCs w:val="24"/>
        </w:rPr>
        <w:t>Liceida Dorantes Contreras.</w:t>
      </w:r>
    </w:p>
    <w:p w14:paraId="4068F49A"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Representante de la Fracción del Partido Movimiento de Regeneración Nacional.</w:t>
      </w:r>
    </w:p>
    <w:p w14:paraId="157C95C2" w14:textId="77777777" w:rsidR="00584A97" w:rsidRPr="00584A97" w:rsidRDefault="00584A97" w:rsidP="00584A97">
      <w:pPr>
        <w:pStyle w:val="Sinespaciado"/>
        <w:ind w:left="708"/>
        <w:jc w:val="center"/>
        <w:rPr>
          <w:rFonts w:asciiTheme="minorHAnsi" w:hAnsiTheme="minorHAnsi" w:cstheme="minorHAnsi"/>
          <w:sz w:val="24"/>
          <w:szCs w:val="24"/>
          <w:highlight w:val="yellow"/>
        </w:rPr>
      </w:pPr>
      <w:r w:rsidRPr="00584A97">
        <w:rPr>
          <w:rFonts w:asciiTheme="minorHAnsi" w:hAnsiTheme="minorHAnsi" w:cstheme="minorHAnsi"/>
          <w:sz w:val="24"/>
          <w:szCs w:val="24"/>
        </w:rPr>
        <w:t>Suplente.</w:t>
      </w:r>
    </w:p>
    <w:p w14:paraId="6789F6D6" w14:textId="77777777" w:rsidR="00584A97" w:rsidRPr="00584A97" w:rsidRDefault="00584A97" w:rsidP="00584A97">
      <w:pPr>
        <w:pStyle w:val="Sinespaciado"/>
        <w:rPr>
          <w:rFonts w:asciiTheme="minorHAnsi" w:hAnsiTheme="minorHAnsi" w:cstheme="minorHAnsi"/>
          <w:sz w:val="24"/>
          <w:szCs w:val="24"/>
        </w:rPr>
      </w:pPr>
    </w:p>
    <w:p w14:paraId="32CF54E6" w14:textId="77777777" w:rsidR="00584A97" w:rsidRPr="00584A97" w:rsidRDefault="00584A97" w:rsidP="00584A97">
      <w:pPr>
        <w:pStyle w:val="Sinespaciado"/>
        <w:ind w:left="708"/>
        <w:jc w:val="center"/>
        <w:rPr>
          <w:rFonts w:asciiTheme="minorHAnsi" w:hAnsiTheme="minorHAnsi" w:cstheme="minorHAnsi"/>
          <w:b/>
          <w:sz w:val="24"/>
          <w:szCs w:val="24"/>
        </w:rPr>
      </w:pPr>
    </w:p>
    <w:p w14:paraId="56F8B745" w14:textId="77777777" w:rsidR="00584A97" w:rsidRPr="00584A97" w:rsidRDefault="00584A97" w:rsidP="00584A97">
      <w:pPr>
        <w:pStyle w:val="Sinespaciado"/>
        <w:ind w:left="708"/>
        <w:jc w:val="center"/>
        <w:rPr>
          <w:rFonts w:asciiTheme="minorHAnsi" w:hAnsiTheme="minorHAnsi" w:cstheme="minorHAnsi"/>
          <w:b/>
          <w:sz w:val="24"/>
          <w:szCs w:val="24"/>
        </w:rPr>
      </w:pPr>
    </w:p>
    <w:p w14:paraId="60295D0F" w14:textId="77777777" w:rsidR="00584A97" w:rsidRPr="00584A97" w:rsidRDefault="00584A97" w:rsidP="00584A97">
      <w:pPr>
        <w:pStyle w:val="Sinespaciado"/>
        <w:ind w:left="708"/>
        <w:jc w:val="center"/>
        <w:rPr>
          <w:rFonts w:asciiTheme="minorHAnsi" w:hAnsiTheme="minorHAnsi" w:cstheme="minorHAnsi"/>
          <w:b/>
          <w:sz w:val="24"/>
          <w:szCs w:val="24"/>
        </w:rPr>
      </w:pPr>
      <w:r w:rsidRPr="00584A97">
        <w:rPr>
          <w:rFonts w:asciiTheme="minorHAnsi" w:hAnsiTheme="minorHAnsi" w:cstheme="minorHAnsi"/>
          <w:b/>
          <w:sz w:val="24"/>
          <w:szCs w:val="24"/>
        </w:rPr>
        <w:t>Luz Elena Rosete Cortés.</w:t>
      </w:r>
    </w:p>
    <w:p w14:paraId="2DE3F6D2" w14:textId="77777777" w:rsidR="00584A97" w:rsidRPr="00584A97" w:rsidRDefault="00584A97" w:rsidP="00584A97">
      <w:pPr>
        <w:pStyle w:val="Sinespaciado"/>
        <w:ind w:left="708"/>
        <w:jc w:val="center"/>
        <w:rPr>
          <w:rFonts w:asciiTheme="minorHAnsi" w:hAnsiTheme="minorHAnsi" w:cstheme="minorHAnsi"/>
          <w:sz w:val="24"/>
          <w:szCs w:val="24"/>
        </w:rPr>
      </w:pPr>
      <w:r w:rsidRPr="00584A97">
        <w:rPr>
          <w:rFonts w:asciiTheme="minorHAnsi" w:hAnsiTheme="minorHAnsi" w:cstheme="minorHAnsi"/>
          <w:sz w:val="24"/>
          <w:szCs w:val="24"/>
        </w:rPr>
        <w:t>Secretario Técnico y Ejecutivo del Comité de Adquisiciones.</w:t>
      </w:r>
    </w:p>
    <w:p w14:paraId="1D809F1F" w14:textId="77777777" w:rsidR="00584A97" w:rsidRPr="00584A97" w:rsidRDefault="00584A97" w:rsidP="00584A97">
      <w:pPr>
        <w:tabs>
          <w:tab w:val="left" w:pos="3969"/>
        </w:tabs>
        <w:spacing w:line="360" w:lineRule="auto"/>
        <w:jc w:val="center"/>
        <w:rPr>
          <w:rFonts w:asciiTheme="minorHAnsi" w:eastAsia="Calibri" w:hAnsiTheme="minorHAnsi" w:cstheme="minorHAnsi"/>
        </w:rPr>
      </w:pPr>
      <w:r w:rsidRPr="00584A97">
        <w:rPr>
          <w:rFonts w:asciiTheme="minorHAnsi" w:eastAsia="Calibri" w:hAnsiTheme="minorHAnsi" w:cstheme="minorHAnsi"/>
        </w:rPr>
        <w:t>Titular.</w:t>
      </w:r>
    </w:p>
    <w:p w14:paraId="130C34B8" w14:textId="003D1DC0" w:rsidR="008D0BC5" w:rsidRPr="00B10345" w:rsidRDefault="008D0BC5" w:rsidP="00584A97">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2A35D7">
      <w:headerReference w:type="default" r:id="rId12"/>
      <w:footerReference w:type="even" r:id="rId13"/>
      <w:footerReference w:type="default" r:id="rId14"/>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2E442" w14:textId="77777777" w:rsidR="00681966" w:rsidRDefault="00681966" w:rsidP="00162908">
      <w:r>
        <w:separator/>
      </w:r>
    </w:p>
  </w:endnote>
  <w:endnote w:type="continuationSeparator" w:id="0">
    <w:p w14:paraId="4E99A4F9" w14:textId="77777777" w:rsidR="00681966" w:rsidRDefault="00681966"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B0073C" w:rsidRDefault="00B0073C"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B0073C" w:rsidRDefault="00B0073C"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B0073C" w:rsidRPr="00F54AB1" w:rsidRDefault="00B0073C">
            <w:pPr>
              <w:pStyle w:val="Piedepgina"/>
              <w:jc w:val="center"/>
              <w:rPr>
                <w:sz w:val="20"/>
                <w:szCs w:val="20"/>
              </w:rPr>
            </w:pPr>
          </w:p>
          <w:p w14:paraId="46F081EC" w14:textId="0B3F2066" w:rsidR="00B0073C" w:rsidRPr="00300229" w:rsidRDefault="00B0073C" w:rsidP="00551520">
            <w:pPr>
              <w:pStyle w:val="Sinespaciado"/>
              <w:rPr>
                <w:rFonts w:asciiTheme="minorHAnsi" w:eastAsiaTheme="minorHAnsi" w:hAnsiTheme="minorHAnsi" w:cstheme="minorHAnsi"/>
                <w:sz w:val="18"/>
                <w:szCs w:val="18"/>
                <w:lang w:val="es-ES"/>
              </w:rPr>
            </w:pPr>
            <w:r w:rsidRPr="00300229">
              <w:rPr>
                <w:rFonts w:asciiTheme="minorHAnsi" w:eastAsiaTheme="minorHAnsi" w:hAnsiTheme="minorHAnsi" w:cstheme="minorHAnsi"/>
                <w:sz w:val="18"/>
                <w:szCs w:val="18"/>
                <w:lang w:val="pt-BR"/>
              </w:rPr>
              <w:t>L</w:t>
            </w:r>
            <w:r w:rsidRPr="00300229">
              <w:rPr>
                <w:rFonts w:asciiTheme="minorHAnsi" w:eastAsiaTheme="minorHAnsi" w:hAnsiTheme="minorHAnsi" w:cstheme="minorHAnsi"/>
                <w:sz w:val="18"/>
                <w:szCs w:val="18"/>
                <w:lang w:val="es-ES"/>
              </w:rPr>
              <w:t>a presente hoja forma parte del Acta de Acuerdos de Décima</w:t>
            </w:r>
            <w:r>
              <w:rPr>
                <w:rFonts w:asciiTheme="minorHAnsi" w:eastAsiaTheme="minorHAnsi" w:hAnsiTheme="minorHAnsi" w:cstheme="minorHAnsi"/>
                <w:sz w:val="18"/>
                <w:szCs w:val="18"/>
                <w:lang w:val="es-ES"/>
              </w:rPr>
              <w:t xml:space="preserve"> Octava </w:t>
            </w:r>
            <w:r w:rsidRPr="00300229">
              <w:rPr>
                <w:rFonts w:asciiTheme="minorHAnsi" w:eastAsiaTheme="minorHAnsi" w:hAnsiTheme="minorHAnsi" w:cstheme="minorHAnsi"/>
                <w:sz w:val="18"/>
                <w:szCs w:val="18"/>
                <w:lang w:val="es-ES"/>
              </w:rPr>
              <w:t xml:space="preserve">Sesión Ordinaria celebrada el </w:t>
            </w:r>
            <w:r>
              <w:rPr>
                <w:rFonts w:asciiTheme="minorHAnsi" w:eastAsiaTheme="minorHAnsi" w:hAnsiTheme="minorHAnsi" w:cstheme="minorHAnsi"/>
                <w:sz w:val="18"/>
                <w:szCs w:val="18"/>
                <w:lang w:val="es-ES"/>
              </w:rPr>
              <w:t>29</w:t>
            </w:r>
            <w:r w:rsidRPr="00300229">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 xml:space="preserve">agosto </w:t>
            </w:r>
            <w:r w:rsidRPr="00300229">
              <w:rPr>
                <w:rFonts w:asciiTheme="minorHAnsi" w:eastAsiaTheme="minorHAnsi" w:hAnsiTheme="minorHAnsi" w:cstheme="minorHAnsi"/>
                <w:sz w:val="18"/>
                <w:szCs w:val="18"/>
                <w:lang w:val="es-ES"/>
              </w:rPr>
              <w:t>del 2023.</w:t>
            </w:r>
          </w:p>
          <w:p w14:paraId="13B5048B" w14:textId="77777777" w:rsidR="00B0073C" w:rsidRPr="00551520" w:rsidRDefault="00B0073C"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B0073C" w:rsidRDefault="00B0073C">
            <w:pPr>
              <w:pStyle w:val="Piedepgina"/>
              <w:jc w:val="center"/>
            </w:pPr>
          </w:p>
          <w:p w14:paraId="0902B6B2" w14:textId="77777777" w:rsidR="00B0073C" w:rsidRDefault="00B0073C">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29</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29</w:t>
            </w:r>
            <w:r w:rsidRPr="00551520">
              <w:rPr>
                <w:rFonts w:asciiTheme="minorHAnsi" w:hAnsiTheme="minorHAnsi" w:cstheme="minorHAnsi"/>
                <w:b/>
                <w:bCs/>
                <w:sz w:val="20"/>
                <w:szCs w:val="20"/>
              </w:rPr>
              <w:fldChar w:fldCharType="end"/>
            </w:r>
          </w:p>
        </w:sdtContent>
      </w:sdt>
    </w:sdtContent>
  </w:sdt>
  <w:p w14:paraId="48276F14" w14:textId="77777777" w:rsidR="00B0073C" w:rsidRDefault="00B0073C"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E30B7" w14:textId="77777777" w:rsidR="00681966" w:rsidRDefault="00681966" w:rsidP="00162908">
      <w:r>
        <w:separator/>
      </w:r>
    </w:p>
  </w:footnote>
  <w:footnote w:type="continuationSeparator" w:id="0">
    <w:p w14:paraId="71ED9DFC" w14:textId="77777777" w:rsidR="00681966" w:rsidRDefault="00681966"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B0073C" w:rsidRDefault="00B0073C">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B0073C" w:rsidRPr="00C72137" w:rsidRDefault="00B0073C">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B0073C" w:rsidRPr="00C72137" w:rsidRDefault="00B0073C">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3C99A84F" w:rsidR="00B0073C" w:rsidRPr="00C72137" w:rsidRDefault="00B0073C"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DÉCIMA OCTAVA </w:t>
    </w:r>
    <w:r w:rsidRPr="004456F7">
      <w:rPr>
        <w:rFonts w:asciiTheme="minorHAnsi" w:hAnsiTheme="minorHAnsi" w:cstheme="minorHAnsi"/>
        <w:sz w:val="22"/>
        <w:szCs w:val="22"/>
        <w:lang w:val="es-ES_tradnl"/>
      </w:rPr>
      <w:t>SESIÓN ORDINARIA</w:t>
    </w:r>
  </w:p>
  <w:p w14:paraId="44BF0D10" w14:textId="7CCC21F2" w:rsidR="00B0073C" w:rsidRPr="00C72137" w:rsidRDefault="00B0073C"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29</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AGOSTO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B0073C" w:rsidRPr="00261A2A" w:rsidRDefault="00B0073C"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319"/>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EE1DF3"/>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 w15:restartNumberingAfterBreak="0">
    <w:nsid w:val="08EE4C33"/>
    <w:multiLevelType w:val="hybridMultilevel"/>
    <w:tmpl w:val="6100C728"/>
    <w:lvl w:ilvl="0" w:tplc="E7FAFAB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EC013D8"/>
    <w:multiLevelType w:val="multilevel"/>
    <w:tmpl w:val="CEAC5384"/>
    <w:lvl w:ilvl="0">
      <w:start w:val="3"/>
      <w:numFmt w:val="decimal"/>
      <w:lvlText w:val="%1"/>
      <w:lvlJc w:val="left"/>
      <w:pPr>
        <w:ind w:left="360" w:hanging="360"/>
      </w:pPr>
      <w:rPr>
        <w:rFonts w:ascii="Times New Roman" w:hAnsi="Times New Roman" w:cstheme="minorHAnsi" w:hint="default"/>
        <w:sz w:val="20"/>
      </w:rPr>
    </w:lvl>
    <w:lvl w:ilvl="1">
      <w:start w:val="1"/>
      <w:numFmt w:val="decimal"/>
      <w:lvlText w:val="%1.%2"/>
      <w:lvlJc w:val="left"/>
      <w:pPr>
        <w:ind w:left="3240" w:hanging="360"/>
      </w:pPr>
      <w:rPr>
        <w:rFonts w:asciiTheme="minorHAnsi" w:hAnsiTheme="minorHAnsi" w:cstheme="minorHAnsi" w:hint="default"/>
        <w:sz w:val="20"/>
      </w:rPr>
    </w:lvl>
    <w:lvl w:ilvl="2">
      <w:start w:val="1"/>
      <w:numFmt w:val="decimal"/>
      <w:lvlText w:val="%1.%2.%3"/>
      <w:lvlJc w:val="left"/>
      <w:pPr>
        <w:ind w:left="6480" w:hanging="720"/>
      </w:pPr>
      <w:rPr>
        <w:rFonts w:ascii="Times New Roman" w:hAnsi="Times New Roman" w:cstheme="minorHAnsi" w:hint="default"/>
        <w:sz w:val="20"/>
      </w:rPr>
    </w:lvl>
    <w:lvl w:ilvl="3">
      <w:start w:val="1"/>
      <w:numFmt w:val="decimal"/>
      <w:lvlText w:val="%1.%2.%3.%4"/>
      <w:lvlJc w:val="left"/>
      <w:pPr>
        <w:ind w:left="9720" w:hanging="1080"/>
      </w:pPr>
      <w:rPr>
        <w:rFonts w:ascii="Times New Roman" w:hAnsi="Times New Roman" w:cstheme="minorHAnsi" w:hint="default"/>
        <w:sz w:val="20"/>
      </w:rPr>
    </w:lvl>
    <w:lvl w:ilvl="4">
      <w:start w:val="1"/>
      <w:numFmt w:val="decimal"/>
      <w:lvlText w:val="%1.%2.%3.%4.%5"/>
      <w:lvlJc w:val="left"/>
      <w:pPr>
        <w:ind w:left="12600" w:hanging="1080"/>
      </w:pPr>
      <w:rPr>
        <w:rFonts w:ascii="Times New Roman" w:hAnsi="Times New Roman" w:cstheme="minorHAnsi" w:hint="default"/>
        <w:sz w:val="20"/>
      </w:rPr>
    </w:lvl>
    <w:lvl w:ilvl="5">
      <w:start w:val="1"/>
      <w:numFmt w:val="decimal"/>
      <w:lvlText w:val="%1.%2.%3.%4.%5.%6"/>
      <w:lvlJc w:val="left"/>
      <w:pPr>
        <w:ind w:left="15840" w:hanging="1440"/>
      </w:pPr>
      <w:rPr>
        <w:rFonts w:ascii="Times New Roman" w:hAnsi="Times New Roman" w:cstheme="minorHAnsi" w:hint="default"/>
        <w:sz w:val="20"/>
      </w:rPr>
    </w:lvl>
    <w:lvl w:ilvl="6">
      <w:start w:val="1"/>
      <w:numFmt w:val="decimal"/>
      <w:lvlText w:val="%1.%2.%3.%4.%5.%6.%7"/>
      <w:lvlJc w:val="left"/>
      <w:pPr>
        <w:ind w:left="18720" w:hanging="1440"/>
      </w:pPr>
      <w:rPr>
        <w:rFonts w:ascii="Times New Roman" w:hAnsi="Times New Roman" w:cstheme="minorHAnsi" w:hint="default"/>
        <w:sz w:val="20"/>
      </w:rPr>
    </w:lvl>
    <w:lvl w:ilvl="7">
      <w:start w:val="1"/>
      <w:numFmt w:val="decimal"/>
      <w:lvlText w:val="%1.%2.%3.%4.%5.%6.%7.%8"/>
      <w:lvlJc w:val="left"/>
      <w:pPr>
        <w:ind w:left="21960" w:hanging="1800"/>
      </w:pPr>
      <w:rPr>
        <w:rFonts w:ascii="Times New Roman" w:hAnsi="Times New Roman" w:cstheme="minorHAnsi" w:hint="default"/>
        <w:sz w:val="20"/>
      </w:rPr>
    </w:lvl>
    <w:lvl w:ilvl="8">
      <w:start w:val="1"/>
      <w:numFmt w:val="decimal"/>
      <w:lvlText w:val="%1.%2.%3.%4.%5.%6.%7.%8.%9"/>
      <w:lvlJc w:val="left"/>
      <w:pPr>
        <w:ind w:left="25200" w:hanging="2160"/>
      </w:pPr>
      <w:rPr>
        <w:rFonts w:ascii="Times New Roman" w:hAnsi="Times New Roman" w:cstheme="minorHAnsi" w:hint="default"/>
        <w:sz w:val="20"/>
      </w:rPr>
    </w:lvl>
  </w:abstractNum>
  <w:abstractNum w:abstractNumId="6" w15:restartNumberingAfterBreak="0">
    <w:nsid w:val="0F2C39EC"/>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162A0F3B"/>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78F749D"/>
    <w:multiLevelType w:val="hybridMultilevel"/>
    <w:tmpl w:val="00DA04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0228EA"/>
    <w:multiLevelType w:val="hybridMultilevel"/>
    <w:tmpl w:val="521C9626"/>
    <w:lvl w:ilvl="0" w:tplc="0624F5A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1C8A1BA7"/>
    <w:multiLevelType w:val="hybridMultilevel"/>
    <w:tmpl w:val="A198E0F0"/>
    <w:lvl w:ilvl="0" w:tplc="F4C0342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1CB63B59"/>
    <w:multiLevelType w:val="hybridMultilevel"/>
    <w:tmpl w:val="67D2499C"/>
    <w:lvl w:ilvl="0" w:tplc="2526AAC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27F82277"/>
    <w:multiLevelType w:val="hybridMultilevel"/>
    <w:tmpl w:val="95C882CC"/>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13" w15:restartNumberingAfterBreak="0">
    <w:nsid w:val="2D845E8B"/>
    <w:multiLevelType w:val="hybridMultilevel"/>
    <w:tmpl w:val="C2A6E826"/>
    <w:lvl w:ilvl="0" w:tplc="26BC776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182173A"/>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2DF4EEB"/>
    <w:multiLevelType w:val="hybridMultilevel"/>
    <w:tmpl w:val="CA14F850"/>
    <w:lvl w:ilvl="0" w:tplc="1646CD0C">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6"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36872291"/>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9164A0F"/>
    <w:multiLevelType w:val="hybridMultilevel"/>
    <w:tmpl w:val="9A1834B8"/>
    <w:lvl w:ilvl="0" w:tplc="FBB264D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3AD84165"/>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0" w15:restartNumberingAfterBreak="0">
    <w:nsid w:val="44FA6D44"/>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8F80674"/>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2" w15:restartNumberingAfterBreak="0">
    <w:nsid w:val="49B97280"/>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D83E22"/>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A414A3B"/>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6" w15:restartNumberingAfterBreak="0">
    <w:nsid w:val="5B773500"/>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6A27BF"/>
    <w:multiLevelType w:val="hybridMultilevel"/>
    <w:tmpl w:val="1662F1A6"/>
    <w:lvl w:ilvl="0" w:tplc="C3FC3066">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8" w15:restartNumberingAfterBreak="0">
    <w:nsid w:val="5DF66ACC"/>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65CD2CD8"/>
    <w:multiLevelType w:val="hybridMultilevel"/>
    <w:tmpl w:val="C2A6E826"/>
    <w:lvl w:ilvl="0" w:tplc="26BC776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B9E5CC5"/>
    <w:multiLevelType w:val="hybridMultilevel"/>
    <w:tmpl w:val="C0F61C9A"/>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1" w15:restartNumberingAfterBreak="0">
    <w:nsid w:val="6EB26D1E"/>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209227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73D80958"/>
    <w:multiLevelType w:val="hybridMultilevel"/>
    <w:tmpl w:val="C576E25C"/>
    <w:lvl w:ilvl="0" w:tplc="64FEFC9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4"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1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4"/>
  </w:num>
  <w:num w:numId="18">
    <w:abstractNumId w:val="24"/>
  </w:num>
  <w:num w:numId="19">
    <w:abstractNumId w:val="31"/>
  </w:num>
  <w:num w:numId="20">
    <w:abstractNumId w:val="10"/>
  </w:num>
  <w:num w:numId="21">
    <w:abstractNumId w:val="12"/>
  </w:num>
  <w:num w:numId="22">
    <w:abstractNumId w:val="30"/>
  </w:num>
  <w:num w:numId="23">
    <w:abstractNumId w:val="6"/>
  </w:num>
  <w:num w:numId="24">
    <w:abstractNumId w:val="11"/>
  </w:num>
  <w:num w:numId="25">
    <w:abstractNumId w:val="18"/>
  </w:num>
  <w:num w:numId="26">
    <w:abstractNumId w:val="33"/>
  </w:num>
  <w:num w:numId="27">
    <w:abstractNumId w:val="9"/>
  </w:num>
  <w:num w:numId="28">
    <w:abstractNumId w:val="27"/>
  </w:num>
  <w:num w:numId="29">
    <w:abstractNumId w:val="3"/>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8"/>
  </w:num>
  <w:num w:numId="33">
    <w:abstractNumId w:val="22"/>
  </w:num>
  <w:num w:numId="34">
    <w:abstractNumId w:val="13"/>
  </w:num>
  <w:num w:numId="35">
    <w:abstractNumId w:val="23"/>
  </w:num>
  <w:num w:numId="36">
    <w:abstractNumId w:val="17"/>
  </w:num>
  <w:num w:numId="37">
    <w:abstractNumId w:val="32"/>
  </w:num>
  <w:num w:numId="38">
    <w:abstractNumId w:val="14"/>
  </w:num>
  <w:num w:numId="39">
    <w:abstractNumId w:val="20"/>
  </w:num>
  <w:num w:numId="40">
    <w:abstractNumId w:val="15"/>
  </w:num>
  <w:num w:numId="41">
    <w:abstractNumId w:val="29"/>
  </w:num>
  <w:num w:numId="42">
    <w:abstractNumId w:val="7"/>
  </w:num>
  <w:num w:numId="43">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66BA"/>
    <w:rsid w:val="00007968"/>
    <w:rsid w:val="00007D4C"/>
    <w:rsid w:val="00007E50"/>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71D"/>
    <w:rsid w:val="00032791"/>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102"/>
    <w:rsid w:val="00056522"/>
    <w:rsid w:val="0005658B"/>
    <w:rsid w:val="00056EB1"/>
    <w:rsid w:val="00056FB0"/>
    <w:rsid w:val="00061B39"/>
    <w:rsid w:val="0006238E"/>
    <w:rsid w:val="00063533"/>
    <w:rsid w:val="00063D46"/>
    <w:rsid w:val="0006437E"/>
    <w:rsid w:val="0006464D"/>
    <w:rsid w:val="000648CD"/>
    <w:rsid w:val="000652A8"/>
    <w:rsid w:val="0007007D"/>
    <w:rsid w:val="000708D5"/>
    <w:rsid w:val="00073199"/>
    <w:rsid w:val="00073429"/>
    <w:rsid w:val="00073649"/>
    <w:rsid w:val="00075B1D"/>
    <w:rsid w:val="000774A1"/>
    <w:rsid w:val="00077C58"/>
    <w:rsid w:val="00080206"/>
    <w:rsid w:val="000821F5"/>
    <w:rsid w:val="00082576"/>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418"/>
    <w:rsid w:val="000A7E76"/>
    <w:rsid w:val="000B0D43"/>
    <w:rsid w:val="000B12D7"/>
    <w:rsid w:val="000B38C9"/>
    <w:rsid w:val="000B3A88"/>
    <w:rsid w:val="000B62AA"/>
    <w:rsid w:val="000B7789"/>
    <w:rsid w:val="000C0F86"/>
    <w:rsid w:val="000C4097"/>
    <w:rsid w:val="000C4F3D"/>
    <w:rsid w:val="000C5660"/>
    <w:rsid w:val="000D0F22"/>
    <w:rsid w:val="000D1C3E"/>
    <w:rsid w:val="000D3794"/>
    <w:rsid w:val="000D7061"/>
    <w:rsid w:val="000D7F45"/>
    <w:rsid w:val="000D7F7F"/>
    <w:rsid w:val="000E03FD"/>
    <w:rsid w:val="000E0839"/>
    <w:rsid w:val="000E0C8C"/>
    <w:rsid w:val="000E2B50"/>
    <w:rsid w:val="000E35C9"/>
    <w:rsid w:val="000E555E"/>
    <w:rsid w:val="000E563F"/>
    <w:rsid w:val="000E62CF"/>
    <w:rsid w:val="000E7E07"/>
    <w:rsid w:val="000F0E53"/>
    <w:rsid w:val="000F22C2"/>
    <w:rsid w:val="000F2474"/>
    <w:rsid w:val="000F4087"/>
    <w:rsid w:val="000F4136"/>
    <w:rsid w:val="000F5D2B"/>
    <w:rsid w:val="001006EB"/>
    <w:rsid w:val="00101F20"/>
    <w:rsid w:val="001038CD"/>
    <w:rsid w:val="00104135"/>
    <w:rsid w:val="0010432F"/>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265C"/>
    <w:rsid w:val="001438B2"/>
    <w:rsid w:val="00143A15"/>
    <w:rsid w:val="00143BF3"/>
    <w:rsid w:val="00143F16"/>
    <w:rsid w:val="001452D4"/>
    <w:rsid w:val="001475AF"/>
    <w:rsid w:val="001478C6"/>
    <w:rsid w:val="001505CF"/>
    <w:rsid w:val="00152A23"/>
    <w:rsid w:val="001532BF"/>
    <w:rsid w:val="001536A8"/>
    <w:rsid w:val="00161A5E"/>
    <w:rsid w:val="00161AE7"/>
    <w:rsid w:val="00161E31"/>
    <w:rsid w:val="00162103"/>
    <w:rsid w:val="00162908"/>
    <w:rsid w:val="0016327C"/>
    <w:rsid w:val="00163AF2"/>
    <w:rsid w:val="001644F8"/>
    <w:rsid w:val="0016458C"/>
    <w:rsid w:val="001653DE"/>
    <w:rsid w:val="00166F30"/>
    <w:rsid w:val="0016799C"/>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2C9"/>
    <w:rsid w:val="001E26E7"/>
    <w:rsid w:val="001E3BA5"/>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21C"/>
    <w:rsid w:val="0020685B"/>
    <w:rsid w:val="00206BE7"/>
    <w:rsid w:val="002073FD"/>
    <w:rsid w:val="00207F0A"/>
    <w:rsid w:val="00212934"/>
    <w:rsid w:val="002137B0"/>
    <w:rsid w:val="00214E23"/>
    <w:rsid w:val="0021609D"/>
    <w:rsid w:val="00216A14"/>
    <w:rsid w:val="00217CDB"/>
    <w:rsid w:val="00221273"/>
    <w:rsid w:val="00221AF2"/>
    <w:rsid w:val="00223A6F"/>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469A3"/>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65C91"/>
    <w:rsid w:val="0027084E"/>
    <w:rsid w:val="00270ADC"/>
    <w:rsid w:val="0027269D"/>
    <w:rsid w:val="002743EF"/>
    <w:rsid w:val="00275038"/>
    <w:rsid w:val="00275929"/>
    <w:rsid w:val="00276836"/>
    <w:rsid w:val="00277F55"/>
    <w:rsid w:val="00284EE8"/>
    <w:rsid w:val="002876E2"/>
    <w:rsid w:val="002910E9"/>
    <w:rsid w:val="0029184E"/>
    <w:rsid w:val="002920D4"/>
    <w:rsid w:val="0029571D"/>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6121"/>
    <w:rsid w:val="002C10E7"/>
    <w:rsid w:val="002C327F"/>
    <w:rsid w:val="002C561E"/>
    <w:rsid w:val="002C5ED9"/>
    <w:rsid w:val="002C5F95"/>
    <w:rsid w:val="002C7066"/>
    <w:rsid w:val="002C76FA"/>
    <w:rsid w:val="002D0AE9"/>
    <w:rsid w:val="002D1086"/>
    <w:rsid w:val="002D116E"/>
    <w:rsid w:val="002D2C5A"/>
    <w:rsid w:val="002D4CC5"/>
    <w:rsid w:val="002D5E7D"/>
    <w:rsid w:val="002D6016"/>
    <w:rsid w:val="002D7B8E"/>
    <w:rsid w:val="002E440D"/>
    <w:rsid w:val="002E455A"/>
    <w:rsid w:val="002E4E5C"/>
    <w:rsid w:val="002E50C0"/>
    <w:rsid w:val="002E5858"/>
    <w:rsid w:val="002E6421"/>
    <w:rsid w:val="002F1CE5"/>
    <w:rsid w:val="002F1E91"/>
    <w:rsid w:val="002F267A"/>
    <w:rsid w:val="002F3BF6"/>
    <w:rsid w:val="002F61CE"/>
    <w:rsid w:val="002F6699"/>
    <w:rsid w:val="00300229"/>
    <w:rsid w:val="0030061A"/>
    <w:rsid w:val="00301501"/>
    <w:rsid w:val="00302588"/>
    <w:rsid w:val="003036AB"/>
    <w:rsid w:val="0030469A"/>
    <w:rsid w:val="00305671"/>
    <w:rsid w:val="003066D1"/>
    <w:rsid w:val="00311C76"/>
    <w:rsid w:val="00311EEC"/>
    <w:rsid w:val="00312126"/>
    <w:rsid w:val="003131E1"/>
    <w:rsid w:val="00315B23"/>
    <w:rsid w:val="00315CAB"/>
    <w:rsid w:val="00316B40"/>
    <w:rsid w:val="00316CBB"/>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D9"/>
    <w:rsid w:val="00352B0C"/>
    <w:rsid w:val="00353243"/>
    <w:rsid w:val="003542EA"/>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55EE"/>
    <w:rsid w:val="00385B28"/>
    <w:rsid w:val="00385F27"/>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4197"/>
    <w:rsid w:val="003A6B6B"/>
    <w:rsid w:val="003A7818"/>
    <w:rsid w:val="003B01CB"/>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EC4"/>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78B"/>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0255"/>
    <w:rsid w:val="00471955"/>
    <w:rsid w:val="00472885"/>
    <w:rsid w:val="004731C9"/>
    <w:rsid w:val="004736D3"/>
    <w:rsid w:val="00474236"/>
    <w:rsid w:val="004747AC"/>
    <w:rsid w:val="00475C60"/>
    <w:rsid w:val="0047674B"/>
    <w:rsid w:val="00476ADA"/>
    <w:rsid w:val="0047777D"/>
    <w:rsid w:val="00480A02"/>
    <w:rsid w:val="00483D36"/>
    <w:rsid w:val="00483FCF"/>
    <w:rsid w:val="00484AEC"/>
    <w:rsid w:val="0048520D"/>
    <w:rsid w:val="0048675F"/>
    <w:rsid w:val="00493C55"/>
    <w:rsid w:val="004A0A74"/>
    <w:rsid w:val="004A0F5A"/>
    <w:rsid w:val="004A22F6"/>
    <w:rsid w:val="004A363A"/>
    <w:rsid w:val="004A4422"/>
    <w:rsid w:val="004A6543"/>
    <w:rsid w:val="004A7610"/>
    <w:rsid w:val="004B15C9"/>
    <w:rsid w:val="004B1714"/>
    <w:rsid w:val="004B256C"/>
    <w:rsid w:val="004B2B80"/>
    <w:rsid w:val="004B2FD4"/>
    <w:rsid w:val="004B3415"/>
    <w:rsid w:val="004B3539"/>
    <w:rsid w:val="004B437F"/>
    <w:rsid w:val="004B4CCF"/>
    <w:rsid w:val="004B51BE"/>
    <w:rsid w:val="004B57EA"/>
    <w:rsid w:val="004C3414"/>
    <w:rsid w:val="004C4E4E"/>
    <w:rsid w:val="004C4EDF"/>
    <w:rsid w:val="004C4FAA"/>
    <w:rsid w:val="004C77C9"/>
    <w:rsid w:val="004C7B23"/>
    <w:rsid w:val="004D0881"/>
    <w:rsid w:val="004D0EA7"/>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48D7"/>
    <w:rsid w:val="0051525C"/>
    <w:rsid w:val="00516ADE"/>
    <w:rsid w:val="0052022A"/>
    <w:rsid w:val="00520363"/>
    <w:rsid w:val="0052066C"/>
    <w:rsid w:val="00521B2E"/>
    <w:rsid w:val="005248D6"/>
    <w:rsid w:val="00524EDA"/>
    <w:rsid w:val="005259EF"/>
    <w:rsid w:val="00526E13"/>
    <w:rsid w:val="0053042F"/>
    <w:rsid w:val="0053097E"/>
    <w:rsid w:val="00530BF9"/>
    <w:rsid w:val="00533E65"/>
    <w:rsid w:val="00537C83"/>
    <w:rsid w:val="00542783"/>
    <w:rsid w:val="00544D22"/>
    <w:rsid w:val="005453C8"/>
    <w:rsid w:val="00545AFA"/>
    <w:rsid w:val="0055112E"/>
    <w:rsid w:val="00551520"/>
    <w:rsid w:val="005517F4"/>
    <w:rsid w:val="00551B59"/>
    <w:rsid w:val="005527A9"/>
    <w:rsid w:val="005528E9"/>
    <w:rsid w:val="005555F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2E"/>
    <w:rsid w:val="005823ED"/>
    <w:rsid w:val="0058243F"/>
    <w:rsid w:val="00583108"/>
    <w:rsid w:val="0058399E"/>
    <w:rsid w:val="00584A97"/>
    <w:rsid w:val="00586379"/>
    <w:rsid w:val="00587D49"/>
    <w:rsid w:val="0059034E"/>
    <w:rsid w:val="00590DBC"/>
    <w:rsid w:val="0059120D"/>
    <w:rsid w:val="0059409C"/>
    <w:rsid w:val="00595A42"/>
    <w:rsid w:val="00596C54"/>
    <w:rsid w:val="005A0796"/>
    <w:rsid w:val="005A0815"/>
    <w:rsid w:val="005A0DA3"/>
    <w:rsid w:val="005A1A8E"/>
    <w:rsid w:val="005A2BCB"/>
    <w:rsid w:val="005A3FFC"/>
    <w:rsid w:val="005A4B39"/>
    <w:rsid w:val="005A6512"/>
    <w:rsid w:val="005A72BC"/>
    <w:rsid w:val="005B0C7E"/>
    <w:rsid w:val="005B1EE1"/>
    <w:rsid w:val="005B393C"/>
    <w:rsid w:val="005B3A8B"/>
    <w:rsid w:val="005B43B3"/>
    <w:rsid w:val="005B441F"/>
    <w:rsid w:val="005B616F"/>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168A"/>
    <w:rsid w:val="005E28A0"/>
    <w:rsid w:val="005E78B6"/>
    <w:rsid w:val="005F05D0"/>
    <w:rsid w:val="005F11DF"/>
    <w:rsid w:val="005F125E"/>
    <w:rsid w:val="005F16B2"/>
    <w:rsid w:val="005F1BA7"/>
    <w:rsid w:val="005F3461"/>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74E0"/>
    <w:rsid w:val="006615B2"/>
    <w:rsid w:val="006635B7"/>
    <w:rsid w:val="006636ED"/>
    <w:rsid w:val="006639CB"/>
    <w:rsid w:val="0066520A"/>
    <w:rsid w:val="00665232"/>
    <w:rsid w:val="00666813"/>
    <w:rsid w:val="00666E69"/>
    <w:rsid w:val="00666F60"/>
    <w:rsid w:val="006706BF"/>
    <w:rsid w:val="0067213D"/>
    <w:rsid w:val="0067330C"/>
    <w:rsid w:val="006735CD"/>
    <w:rsid w:val="00673D5D"/>
    <w:rsid w:val="0067657C"/>
    <w:rsid w:val="00681966"/>
    <w:rsid w:val="00681973"/>
    <w:rsid w:val="00681EB6"/>
    <w:rsid w:val="00687F53"/>
    <w:rsid w:val="006900B8"/>
    <w:rsid w:val="00690659"/>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703070"/>
    <w:rsid w:val="007053BE"/>
    <w:rsid w:val="007064B4"/>
    <w:rsid w:val="00706FA0"/>
    <w:rsid w:val="00707054"/>
    <w:rsid w:val="00710381"/>
    <w:rsid w:val="00710BCF"/>
    <w:rsid w:val="00711F3D"/>
    <w:rsid w:val="00712413"/>
    <w:rsid w:val="00715AF9"/>
    <w:rsid w:val="00715C37"/>
    <w:rsid w:val="00715FB6"/>
    <w:rsid w:val="00717740"/>
    <w:rsid w:val="00720D4F"/>
    <w:rsid w:val="00721A0D"/>
    <w:rsid w:val="00723048"/>
    <w:rsid w:val="00723380"/>
    <w:rsid w:val="0072342A"/>
    <w:rsid w:val="00725AF6"/>
    <w:rsid w:val="00726A51"/>
    <w:rsid w:val="00726FA2"/>
    <w:rsid w:val="007319A9"/>
    <w:rsid w:val="0073245A"/>
    <w:rsid w:val="0073336B"/>
    <w:rsid w:val="0073374A"/>
    <w:rsid w:val="00734006"/>
    <w:rsid w:val="00734347"/>
    <w:rsid w:val="00734CC8"/>
    <w:rsid w:val="0073640B"/>
    <w:rsid w:val="007401DE"/>
    <w:rsid w:val="0074053C"/>
    <w:rsid w:val="00740769"/>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58C7"/>
    <w:rsid w:val="007A0F05"/>
    <w:rsid w:val="007A4546"/>
    <w:rsid w:val="007A4959"/>
    <w:rsid w:val="007A4B6F"/>
    <w:rsid w:val="007A5AFF"/>
    <w:rsid w:val="007A5D20"/>
    <w:rsid w:val="007A78F8"/>
    <w:rsid w:val="007A79F1"/>
    <w:rsid w:val="007B05AD"/>
    <w:rsid w:val="007B0F66"/>
    <w:rsid w:val="007B288D"/>
    <w:rsid w:val="007B2DB4"/>
    <w:rsid w:val="007B38FF"/>
    <w:rsid w:val="007B54A9"/>
    <w:rsid w:val="007B68E8"/>
    <w:rsid w:val="007C095E"/>
    <w:rsid w:val="007C21CA"/>
    <w:rsid w:val="007C28A6"/>
    <w:rsid w:val="007C5089"/>
    <w:rsid w:val="007C514C"/>
    <w:rsid w:val="007C7BA3"/>
    <w:rsid w:val="007C7E1E"/>
    <w:rsid w:val="007D1560"/>
    <w:rsid w:val="007D24C9"/>
    <w:rsid w:val="007D2CDC"/>
    <w:rsid w:val="007D5576"/>
    <w:rsid w:val="007D55C3"/>
    <w:rsid w:val="007D6350"/>
    <w:rsid w:val="007D7729"/>
    <w:rsid w:val="007D7906"/>
    <w:rsid w:val="007E0657"/>
    <w:rsid w:val="007E1A22"/>
    <w:rsid w:val="007E229F"/>
    <w:rsid w:val="007E3DFB"/>
    <w:rsid w:val="007E40C8"/>
    <w:rsid w:val="007E4D99"/>
    <w:rsid w:val="007E5A81"/>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50283"/>
    <w:rsid w:val="00850586"/>
    <w:rsid w:val="00851EA4"/>
    <w:rsid w:val="00855764"/>
    <w:rsid w:val="00855DD5"/>
    <w:rsid w:val="0085753B"/>
    <w:rsid w:val="00857F3B"/>
    <w:rsid w:val="008619F9"/>
    <w:rsid w:val="008630A9"/>
    <w:rsid w:val="00863345"/>
    <w:rsid w:val="00863C3C"/>
    <w:rsid w:val="008643FB"/>
    <w:rsid w:val="00864BCF"/>
    <w:rsid w:val="00867DEF"/>
    <w:rsid w:val="008720AE"/>
    <w:rsid w:val="008757E8"/>
    <w:rsid w:val="008764C5"/>
    <w:rsid w:val="00876663"/>
    <w:rsid w:val="00880284"/>
    <w:rsid w:val="00881F5D"/>
    <w:rsid w:val="00882130"/>
    <w:rsid w:val="00882F66"/>
    <w:rsid w:val="00883C9B"/>
    <w:rsid w:val="008844AF"/>
    <w:rsid w:val="00885AF4"/>
    <w:rsid w:val="00886C42"/>
    <w:rsid w:val="00887003"/>
    <w:rsid w:val="00887075"/>
    <w:rsid w:val="00887222"/>
    <w:rsid w:val="00890F0C"/>
    <w:rsid w:val="00891509"/>
    <w:rsid w:val="00891A94"/>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7405"/>
    <w:rsid w:val="008C0C82"/>
    <w:rsid w:val="008C1236"/>
    <w:rsid w:val="008C2476"/>
    <w:rsid w:val="008C316F"/>
    <w:rsid w:val="008C37CD"/>
    <w:rsid w:val="008C6BA6"/>
    <w:rsid w:val="008C768D"/>
    <w:rsid w:val="008D0BC5"/>
    <w:rsid w:val="008D2D16"/>
    <w:rsid w:val="008D3A32"/>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9B2"/>
    <w:rsid w:val="00977FC9"/>
    <w:rsid w:val="00981ACA"/>
    <w:rsid w:val="00982154"/>
    <w:rsid w:val="00983233"/>
    <w:rsid w:val="00983370"/>
    <w:rsid w:val="00983E3F"/>
    <w:rsid w:val="00986FDF"/>
    <w:rsid w:val="00987491"/>
    <w:rsid w:val="0098784E"/>
    <w:rsid w:val="00987B76"/>
    <w:rsid w:val="00990318"/>
    <w:rsid w:val="00993A70"/>
    <w:rsid w:val="00994002"/>
    <w:rsid w:val="00994310"/>
    <w:rsid w:val="00995CE7"/>
    <w:rsid w:val="009A26B9"/>
    <w:rsid w:val="009A2CE6"/>
    <w:rsid w:val="009A35F2"/>
    <w:rsid w:val="009A4C3E"/>
    <w:rsid w:val="009A5D79"/>
    <w:rsid w:val="009B3280"/>
    <w:rsid w:val="009B3FAA"/>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07F"/>
    <w:rsid w:val="00A024A7"/>
    <w:rsid w:val="00A02852"/>
    <w:rsid w:val="00A055E2"/>
    <w:rsid w:val="00A05D90"/>
    <w:rsid w:val="00A10AC9"/>
    <w:rsid w:val="00A13759"/>
    <w:rsid w:val="00A14372"/>
    <w:rsid w:val="00A167E7"/>
    <w:rsid w:val="00A16937"/>
    <w:rsid w:val="00A219F3"/>
    <w:rsid w:val="00A22073"/>
    <w:rsid w:val="00A23135"/>
    <w:rsid w:val="00A23137"/>
    <w:rsid w:val="00A246D8"/>
    <w:rsid w:val="00A259B3"/>
    <w:rsid w:val="00A2611F"/>
    <w:rsid w:val="00A26316"/>
    <w:rsid w:val="00A27545"/>
    <w:rsid w:val="00A27ED5"/>
    <w:rsid w:val="00A30667"/>
    <w:rsid w:val="00A3199E"/>
    <w:rsid w:val="00A32EDF"/>
    <w:rsid w:val="00A3308B"/>
    <w:rsid w:val="00A36AC9"/>
    <w:rsid w:val="00A36E23"/>
    <w:rsid w:val="00A36EFD"/>
    <w:rsid w:val="00A3760D"/>
    <w:rsid w:val="00A42CC4"/>
    <w:rsid w:val="00A47E89"/>
    <w:rsid w:val="00A52FE7"/>
    <w:rsid w:val="00A530CD"/>
    <w:rsid w:val="00A539D2"/>
    <w:rsid w:val="00A55E81"/>
    <w:rsid w:val="00A5706D"/>
    <w:rsid w:val="00A605D9"/>
    <w:rsid w:val="00A60A8E"/>
    <w:rsid w:val="00A61156"/>
    <w:rsid w:val="00A62AA2"/>
    <w:rsid w:val="00A6363A"/>
    <w:rsid w:val="00A63BDC"/>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43BE"/>
    <w:rsid w:val="00AB5191"/>
    <w:rsid w:val="00AB632E"/>
    <w:rsid w:val="00AB7DE4"/>
    <w:rsid w:val="00AC0F4C"/>
    <w:rsid w:val="00AC2684"/>
    <w:rsid w:val="00AC3B3F"/>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0C76"/>
    <w:rsid w:val="00AF1770"/>
    <w:rsid w:val="00AF1C4B"/>
    <w:rsid w:val="00AF2267"/>
    <w:rsid w:val="00AF32DA"/>
    <w:rsid w:val="00AF501A"/>
    <w:rsid w:val="00AF71FD"/>
    <w:rsid w:val="00B0073C"/>
    <w:rsid w:val="00B0229E"/>
    <w:rsid w:val="00B032A3"/>
    <w:rsid w:val="00B06794"/>
    <w:rsid w:val="00B0681F"/>
    <w:rsid w:val="00B07B26"/>
    <w:rsid w:val="00B10345"/>
    <w:rsid w:val="00B103EA"/>
    <w:rsid w:val="00B113C5"/>
    <w:rsid w:val="00B11761"/>
    <w:rsid w:val="00B14EE6"/>
    <w:rsid w:val="00B1536D"/>
    <w:rsid w:val="00B1655F"/>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556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17E"/>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B7FCF"/>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68E8"/>
    <w:rsid w:val="00C17891"/>
    <w:rsid w:val="00C2168A"/>
    <w:rsid w:val="00C24CFA"/>
    <w:rsid w:val="00C2619D"/>
    <w:rsid w:val="00C261E5"/>
    <w:rsid w:val="00C27EE2"/>
    <w:rsid w:val="00C30E79"/>
    <w:rsid w:val="00C3322B"/>
    <w:rsid w:val="00C34970"/>
    <w:rsid w:val="00C35793"/>
    <w:rsid w:val="00C40028"/>
    <w:rsid w:val="00C40D6B"/>
    <w:rsid w:val="00C41511"/>
    <w:rsid w:val="00C443CD"/>
    <w:rsid w:val="00C502B9"/>
    <w:rsid w:val="00C5137D"/>
    <w:rsid w:val="00C5162E"/>
    <w:rsid w:val="00C527DF"/>
    <w:rsid w:val="00C539D9"/>
    <w:rsid w:val="00C53A87"/>
    <w:rsid w:val="00C53AB5"/>
    <w:rsid w:val="00C554AC"/>
    <w:rsid w:val="00C55837"/>
    <w:rsid w:val="00C56757"/>
    <w:rsid w:val="00C612B5"/>
    <w:rsid w:val="00C62F10"/>
    <w:rsid w:val="00C65017"/>
    <w:rsid w:val="00C6624A"/>
    <w:rsid w:val="00C67879"/>
    <w:rsid w:val="00C67CA5"/>
    <w:rsid w:val="00C701F0"/>
    <w:rsid w:val="00C72137"/>
    <w:rsid w:val="00C73243"/>
    <w:rsid w:val="00C73C1B"/>
    <w:rsid w:val="00C761A3"/>
    <w:rsid w:val="00C7677D"/>
    <w:rsid w:val="00C774CA"/>
    <w:rsid w:val="00C777DC"/>
    <w:rsid w:val="00C77DB3"/>
    <w:rsid w:val="00C80473"/>
    <w:rsid w:val="00C807BC"/>
    <w:rsid w:val="00C80981"/>
    <w:rsid w:val="00C82806"/>
    <w:rsid w:val="00C83445"/>
    <w:rsid w:val="00C83BA4"/>
    <w:rsid w:val="00C83CA4"/>
    <w:rsid w:val="00C85F57"/>
    <w:rsid w:val="00C86DA0"/>
    <w:rsid w:val="00C9207A"/>
    <w:rsid w:val="00C929BF"/>
    <w:rsid w:val="00C93465"/>
    <w:rsid w:val="00C944AE"/>
    <w:rsid w:val="00C953E4"/>
    <w:rsid w:val="00C97AC5"/>
    <w:rsid w:val="00CA02C3"/>
    <w:rsid w:val="00CA09B1"/>
    <w:rsid w:val="00CA3F07"/>
    <w:rsid w:val="00CA4C72"/>
    <w:rsid w:val="00CA54F3"/>
    <w:rsid w:val="00CA75C2"/>
    <w:rsid w:val="00CB043D"/>
    <w:rsid w:val="00CB0DCD"/>
    <w:rsid w:val="00CB13CF"/>
    <w:rsid w:val="00CB1897"/>
    <w:rsid w:val="00CB3469"/>
    <w:rsid w:val="00CB4D55"/>
    <w:rsid w:val="00CB50F5"/>
    <w:rsid w:val="00CB6AF1"/>
    <w:rsid w:val="00CB763E"/>
    <w:rsid w:val="00CC0A12"/>
    <w:rsid w:val="00CC264C"/>
    <w:rsid w:val="00CC269E"/>
    <w:rsid w:val="00CC28B2"/>
    <w:rsid w:val="00CC2C41"/>
    <w:rsid w:val="00CC39C7"/>
    <w:rsid w:val="00CC48A5"/>
    <w:rsid w:val="00CC48EA"/>
    <w:rsid w:val="00CC5830"/>
    <w:rsid w:val="00CC623C"/>
    <w:rsid w:val="00CD1101"/>
    <w:rsid w:val="00CD1875"/>
    <w:rsid w:val="00CD222E"/>
    <w:rsid w:val="00CD27D9"/>
    <w:rsid w:val="00CD29B2"/>
    <w:rsid w:val="00CD4A18"/>
    <w:rsid w:val="00CD4C30"/>
    <w:rsid w:val="00CD531B"/>
    <w:rsid w:val="00CD79FA"/>
    <w:rsid w:val="00CD7A4D"/>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2BB9"/>
    <w:rsid w:val="00D0734B"/>
    <w:rsid w:val="00D12A97"/>
    <w:rsid w:val="00D13C36"/>
    <w:rsid w:val="00D14DB8"/>
    <w:rsid w:val="00D16169"/>
    <w:rsid w:val="00D16B80"/>
    <w:rsid w:val="00D17C99"/>
    <w:rsid w:val="00D17D7B"/>
    <w:rsid w:val="00D200C8"/>
    <w:rsid w:val="00D23D3B"/>
    <w:rsid w:val="00D24089"/>
    <w:rsid w:val="00D25880"/>
    <w:rsid w:val="00D25CC6"/>
    <w:rsid w:val="00D26913"/>
    <w:rsid w:val="00D26A7B"/>
    <w:rsid w:val="00D2752C"/>
    <w:rsid w:val="00D27CF2"/>
    <w:rsid w:val="00D30376"/>
    <w:rsid w:val="00D3086B"/>
    <w:rsid w:val="00D310E7"/>
    <w:rsid w:val="00D329D1"/>
    <w:rsid w:val="00D33C97"/>
    <w:rsid w:val="00D3450C"/>
    <w:rsid w:val="00D351D9"/>
    <w:rsid w:val="00D36298"/>
    <w:rsid w:val="00D368B9"/>
    <w:rsid w:val="00D42AE3"/>
    <w:rsid w:val="00D455EB"/>
    <w:rsid w:val="00D4635D"/>
    <w:rsid w:val="00D467D2"/>
    <w:rsid w:val="00D4793F"/>
    <w:rsid w:val="00D47C2B"/>
    <w:rsid w:val="00D52579"/>
    <w:rsid w:val="00D52902"/>
    <w:rsid w:val="00D536FC"/>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2F59"/>
    <w:rsid w:val="00D950F4"/>
    <w:rsid w:val="00D95501"/>
    <w:rsid w:val="00D96967"/>
    <w:rsid w:val="00D96B77"/>
    <w:rsid w:val="00D97B51"/>
    <w:rsid w:val="00D97E66"/>
    <w:rsid w:val="00DA03DE"/>
    <w:rsid w:val="00DA182E"/>
    <w:rsid w:val="00DA2157"/>
    <w:rsid w:val="00DA4E3D"/>
    <w:rsid w:val="00DA5895"/>
    <w:rsid w:val="00DA7763"/>
    <w:rsid w:val="00DB2860"/>
    <w:rsid w:val="00DB4961"/>
    <w:rsid w:val="00DB5476"/>
    <w:rsid w:val="00DB58BF"/>
    <w:rsid w:val="00DB74A7"/>
    <w:rsid w:val="00DB77FB"/>
    <w:rsid w:val="00DC12F9"/>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E86"/>
    <w:rsid w:val="00DF0306"/>
    <w:rsid w:val="00DF05B0"/>
    <w:rsid w:val="00DF17B6"/>
    <w:rsid w:val="00DF6AAA"/>
    <w:rsid w:val="00E000DA"/>
    <w:rsid w:val="00E02962"/>
    <w:rsid w:val="00E02EC3"/>
    <w:rsid w:val="00E02FB8"/>
    <w:rsid w:val="00E045E3"/>
    <w:rsid w:val="00E04DBA"/>
    <w:rsid w:val="00E05A7B"/>
    <w:rsid w:val="00E060C1"/>
    <w:rsid w:val="00E0771F"/>
    <w:rsid w:val="00E1199D"/>
    <w:rsid w:val="00E13797"/>
    <w:rsid w:val="00E13D92"/>
    <w:rsid w:val="00E1529B"/>
    <w:rsid w:val="00E17DD3"/>
    <w:rsid w:val="00E20298"/>
    <w:rsid w:val="00E20A6D"/>
    <w:rsid w:val="00E21797"/>
    <w:rsid w:val="00E22BA3"/>
    <w:rsid w:val="00E22DAA"/>
    <w:rsid w:val="00E23324"/>
    <w:rsid w:val="00E254CD"/>
    <w:rsid w:val="00E257C7"/>
    <w:rsid w:val="00E277DE"/>
    <w:rsid w:val="00E27B88"/>
    <w:rsid w:val="00E300E0"/>
    <w:rsid w:val="00E326DD"/>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75F2E"/>
    <w:rsid w:val="00E80030"/>
    <w:rsid w:val="00E81075"/>
    <w:rsid w:val="00E81900"/>
    <w:rsid w:val="00E83A11"/>
    <w:rsid w:val="00E84308"/>
    <w:rsid w:val="00E87D5A"/>
    <w:rsid w:val="00E93612"/>
    <w:rsid w:val="00E96236"/>
    <w:rsid w:val="00E96839"/>
    <w:rsid w:val="00E96C1A"/>
    <w:rsid w:val="00E97629"/>
    <w:rsid w:val="00EA0329"/>
    <w:rsid w:val="00EA1A4F"/>
    <w:rsid w:val="00EA3EB6"/>
    <w:rsid w:val="00EA475A"/>
    <w:rsid w:val="00EA4DAA"/>
    <w:rsid w:val="00EA582E"/>
    <w:rsid w:val="00EA7B9A"/>
    <w:rsid w:val="00EB0511"/>
    <w:rsid w:val="00EB25E5"/>
    <w:rsid w:val="00EB61DE"/>
    <w:rsid w:val="00EB6B0F"/>
    <w:rsid w:val="00EB725B"/>
    <w:rsid w:val="00EB7E5A"/>
    <w:rsid w:val="00EC0AAE"/>
    <w:rsid w:val="00EC13B0"/>
    <w:rsid w:val="00EC3944"/>
    <w:rsid w:val="00EC3C91"/>
    <w:rsid w:val="00EC45E0"/>
    <w:rsid w:val="00EC5F57"/>
    <w:rsid w:val="00EC6B71"/>
    <w:rsid w:val="00EC6F8E"/>
    <w:rsid w:val="00EC7EEA"/>
    <w:rsid w:val="00ED06C1"/>
    <w:rsid w:val="00ED1A65"/>
    <w:rsid w:val="00ED68E1"/>
    <w:rsid w:val="00ED70E9"/>
    <w:rsid w:val="00ED7A56"/>
    <w:rsid w:val="00EE01E6"/>
    <w:rsid w:val="00EE0B52"/>
    <w:rsid w:val="00EE1EC6"/>
    <w:rsid w:val="00EE251E"/>
    <w:rsid w:val="00EE2585"/>
    <w:rsid w:val="00EE2E72"/>
    <w:rsid w:val="00EE56D1"/>
    <w:rsid w:val="00EE7043"/>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50D5"/>
    <w:rsid w:val="00F86BF3"/>
    <w:rsid w:val="00F876DC"/>
    <w:rsid w:val="00F904C0"/>
    <w:rsid w:val="00F90C7E"/>
    <w:rsid w:val="00F91AE3"/>
    <w:rsid w:val="00F9309D"/>
    <w:rsid w:val="00F93BA1"/>
    <w:rsid w:val="00FA09B3"/>
    <w:rsid w:val="00FA0D64"/>
    <w:rsid w:val="00FA1242"/>
    <w:rsid w:val="00FA2C81"/>
    <w:rsid w:val="00FA315D"/>
    <w:rsid w:val="00FA3E60"/>
    <w:rsid w:val="00FA413F"/>
    <w:rsid w:val="00FA4ACA"/>
    <w:rsid w:val="00FA4D00"/>
    <w:rsid w:val="00FA4DFF"/>
    <w:rsid w:val="00FA6E1A"/>
    <w:rsid w:val="00FA7D26"/>
    <w:rsid w:val="00FB23AF"/>
    <w:rsid w:val="00FB34A1"/>
    <w:rsid w:val="00FB50E5"/>
    <w:rsid w:val="00FB6FFE"/>
    <w:rsid w:val="00FC042E"/>
    <w:rsid w:val="00FC05D6"/>
    <w:rsid w:val="00FC0F2F"/>
    <w:rsid w:val="00FC3221"/>
    <w:rsid w:val="00FC4B36"/>
    <w:rsid w:val="00FC4D4D"/>
    <w:rsid w:val="00FC582F"/>
    <w:rsid w:val="00FD2B11"/>
    <w:rsid w:val="00FD42CB"/>
    <w:rsid w:val="00FD4AD0"/>
    <w:rsid w:val="00FD5B67"/>
    <w:rsid w:val="00FD69B1"/>
    <w:rsid w:val="00FD7A39"/>
    <w:rsid w:val="00FE193D"/>
    <w:rsid w:val="00FE1950"/>
    <w:rsid w:val="00FE20BD"/>
    <w:rsid w:val="00FE30AB"/>
    <w:rsid w:val="00FE4500"/>
    <w:rsid w:val="00FE5675"/>
    <w:rsid w:val="00FF0969"/>
    <w:rsid w:val="00FF1028"/>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A2FB2-B0D8-4921-9074-523327B3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6748</Words>
  <Characters>37116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22</cp:revision>
  <cp:lastPrinted>2023-05-25T21:09:00Z</cp:lastPrinted>
  <dcterms:created xsi:type="dcterms:W3CDTF">2023-08-30T20:40:00Z</dcterms:created>
  <dcterms:modified xsi:type="dcterms:W3CDTF">2023-08-31T18:46:00Z</dcterms:modified>
</cp:coreProperties>
</file>