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5DA1FEB"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E95833">
        <w:rPr>
          <w:rFonts w:ascii="Arial" w:hAnsi="Arial" w:cs="Arial"/>
          <w:sz w:val="20"/>
          <w:szCs w:val="20"/>
          <w:lang w:val="es-MX"/>
        </w:rPr>
        <w:t>09</w:t>
      </w:r>
      <w:r w:rsidRPr="00266662">
        <w:rPr>
          <w:rFonts w:ascii="Arial" w:hAnsi="Arial" w:cs="Arial"/>
          <w:sz w:val="20"/>
          <w:szCs w:val="20"/>
          <w:lang w:val="es-MX"/>
        </w:rPr>
        <w:t>:</w:t>
      </w:r>
      <w:r w:rsidR="003936B0">
        <w:rPr>
          <w:rFonts w:ascii="Arial" w:hAnsi="Arial" w:cs="Arial"/>
          <w:sz w:val="20"/>
          <w:szCs w:val="20"/>
          <w:lang w:val="es-MX"/>
        </w:rPr>
        <w:t>3</w:t>
      </w:r>
      <w:r w:rsidRPr="00266662">
        <w:rPr>
          <w:rFonts w:ascii="Arial" w:hAnsi="Arial" w:cs="Arial"/>
          <w:sz w:val="20"/>
          <w:szCs w:val="20"/>
          <w:lang w:val="es-MX"/>
        </w:rPr>
        <w:t xml:space="preserve">0 </w:t>
      </w:r>
      <w:r w:rsidR="00E95833">
        <w:rPr>
          <w:rFonts w:ascii="Arial" w:hAnsi="Arial" w:cs="Arial"/>
          <w:sz w:val="20"/>
          <w:szCs w:val="20"/>
          <w:lang w:val="es-MX"/>
        </w:rPr>
        <w:t>nueve</w:t>
      </w:r>
      <w:r w:rsidRPr="00266662">
        <w:rPr>
          <w:rFonts w:ascii="Arial" w:hAnsi="Arial" w:cs="Arial"/>
          <w:sz w:val="20"/>
          <w:szCs w:val="20"/>
          <w:lang w:val="es-MX"/>
        </w:rPr>
        <w:t xml:space="preserve"> horas</w:t>
      </w:r>
      <w:r w:rsidR="00E95833">
        <w:rPr>
          <w:rFonts w:ascii="Arial" w:hAnsi="Arial" w:cs="Arial"/>
          <w:sz w:val="20"/>
          <w:szCs w:val="20"/>
          <w:lang w:val="es-MX"/>
        </w:rPr>
        <w:t xml:space="preserve"> con treinta minutos</w:t>
      </w:r>
      <w:r w:rsidRPr="00266662">
        <w:rPr>
          <w:rFonts w:ascii="Arial" w:hAnsi="Arial" w:cs="Arial"/>
          <w:sz w:val="20"/>
          <w:szCs w:val="20"/>
          <w:lang w:val="es-MX"/>
        </w:rPr>
        <w:t xml:space="preserve"> del día </w:t>
      </w:r>
      <w:r w:rsidR="00E95833">
        <w:rPr>
          <w:rFonts w:ascii="Arial" w:hAnsi="Arial" w:cs="Arial"/>
          <w:sz w:val="20"/>
          <w:szCs w:val="20"/>
          <w:lang w:val="es-MX"/>
        </w:rPr>
        <w:t>24</w:t>
      </w:r>
      <w:r w:rsidRPr="00266662">
        <w:rPr>
          <w:rFonts w:ascii="Arial" w:hAnsi="Arial" w:cs="Arial"/>
          <w:sz w:val="20"/>
          <w:szCs w:val="20"/>
          <w:lang w:val="es-MX"/>
        </w:rPr>
        <w:t xml:space="preserve"> (</w:t>
      </w:r>
      <w:r w:rsidR="00E95833">
        <w:rPr>
          <w:rFonts w:ascii="Arial" w:hAnsi="Arial" w:cs="Arial"/>
          <w:sz w:val="20"/>
          <w:szCs w:val="20"/>
          <w:lang w:val="es-MX"/>
        </w:rPr>
        <w:t>veinticuatro</w:t>
      </w:r>
      <w:r w:rsidRPr="00266662">
        <w:rPr>
          <w:rFonts w:ascii="Arial" w:hAnsi="Arial" w:cs="Arial"/>
          <w:sz w:val="20"/>
          <w:szCs w:val="20"/>
          <w:lang w:val="es-MX"/>
        </w:rPr>
        <w:t xml:space="preserve">) de </w:t>
      </w:r>
      <w:r w:rsidR="003936B0">
        <w:rPr>
          <w:rFonts w:ascii="Arial" w:hAnsi="Arial" w:cs="Arial"/>
          <w:sz w:val="20"/>
          <w:szCs w:val="20"/>
          <w:lang w:val="es-MX"/>
        </w:rPr>
        <w:t>agosto</w:t>
      </w:r>
      <w:r w:rsidRPr="00266662">
        <w:rPr>
          <w:rFonts w:ascii="Arial" w:hAnsi="Arial" w:cs="Arial"/>
          <w:sz w:val="20"/>
          <w:szCs w:val="20"/>
          <w:lang w:val="es-MX"/>
        </w:rPr>
        <w:t xml:space="preserve"> de 2023 (dos mil veintitrés), en el sitio que ocupa </w:t>
      </w:r>
      <w:r w:rsidR="00287031">
        <w:rPr>
          <w:rFonts w:ascii="Arial" w:hAnsi="Arial" w:cs="Arial"/>
          <w:sz w:val="20"/>
          <w:szCs w:val="20"/>
          <w:lang w:val="es-MX"/>
        </w:rPr>
        <w:t xml:space="preserve">la sala de juntas de la Dirección de Obras Públicas e Infraestructura, ubicada </w:t>
      </w:r>
      <w:r w:rsidR="00287031" w:rsidRPr="00287031">
        <w:rPr>
          <w:rFonts w:ascii="Arial" w:hAnsi="Arial" w:cs="Arial"/>
          <w:sz w:val="20"/>
          <w:szCs w:val="20"/>
          <w:lang w:val="es-MX"/>
        </w:rPr>
        <w:t xml:space="preserve">en Prolongación </w:t>
      </w:r>
      <w:r w:rsidR="00287031">
        <w:rPr>
          <w:rFonts w:ascii="Arial" w:hAnsi="Arial" w:cs="Arial"/>
          <w:sz w:val="20"/>
          <w:szCs w:val="20"/>
          <w:lang w:val="es-MX"/>
        </w:rPr>
        <w:t xml:space="preserve">Avenida </w:t>
      </w:r>
      <w:r w:rsidR="00287031" w:rsidRPr="00287031">
        <w:rPr>
          <w:rFonts w:ascii="Arial" w:hAnsi="Arial" w:cs="Arial"/>
          <w:sz w:val="20"/>
          <w:szCs w:val="20"/>
          <w:lang w:val="es-MX"/>
        </w:rPr>
        <w:t>Laureles No. 300, 3er piso, colonia Tepeyac</w:t>
      </w:r>
      <w:r w:rsidR="00287031">
        <w:rPr>
          <w:rFonts w:ascii="Arial" w:hAnsi="Arial" w:cs="Arial"/>
          <w:sz w:val="20"/>
          <w:szCs w:val="20"/>
          <w:lang w:val="es-MX"/>
        </w:rPr>
        <w:t>, en el Centro Integral de Servicios</w:t>
      </w:r>
      <w:r w:rsidRPr="00266662">
        <w:rPr>
          <w:rFonts w:ascii="Arial" w:hAnsi="Arial" w:cs="Arial"/>
          <w:sz w:val="20"/>
          <w:szCs w:val="20"/>
          <w:lang w:val="es-MX"/>
        </w:rPr>
        <w:t xml:space="preserve"> Zapopan, </w:t>
      </w:r>
      <w:r w:rsidR="00287031">
        <w:rPr>
          <w:rFonts w:ascii="Arial" w:hAnsi="Arial" w:cs="Arial"/>
          <w:sz w:val="20"/>
          <w:szCs w:val="20"/>
          <w:lang w:val="es-MX"/>
        </w:rPr>
        <w:t xml:space="preserve">en Zapopan, </w:t>
      </w:r>
      <w:r w:rsidRPr="00266662">
        <w:rPr>
          <w:rFonts w:ascii="Arial" w:hAnsi="Arial" w:cs="Arial"/>
          <w:sz w:val="20"/>
          <w:szCs w:val="20"/>
          <w:lang w:val="es-MX"/>
        </w:rPr>
        <w:t xml:space="preserve">Jalisco, México, se reunieron los integrantes el Comité Mixto de Obra Pública, con el objeto de llevar a cabo la </w:t>
      </w:r>
      <w:r w:rsidRPr="00266662">
        <w:rPr>
          <w:rFonts w:ascii="Arial" w:hAnsi="Arial" w:cs="Arial"/>
          <w:b/>
          <w:sz w:val="20"/>
          <w:szCs w:val="20"/>
          <w:lang w:val="es-MX"/>
        </w:rPr>
        <w:t xml:space="preserve">Décima </w:t>
      </w:r>
      <w:r w:rsidR="00E95833">
        <w:rPr>
          <w:rFonts w:ascii="Arial" w:hAnsi="Arial" w:cs="Arial"/>
          <w:b/>
          <w:sz w:val="20"/>
          <w:szCs w:val="20"/>
          <w:lang w:val="es-MX"/>
        </w:rPr>
        <w:t>Novena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22FFF6A3"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58405D">
        <w:rPr>
          <w:rFonts w:ascii="Arial" w:hAnsi="Arial" w:cs="Arial"/>
          <w:b/>
          <w:sz w:val="20"/>
          <w:szCs w:val="20"/>
          <w:lang w:val="es-MX"/>
        </w:rPr>
        <w:t xml:space="preserve">Décima </w:t>
      </w:r>
      <w:r w:rsidR="00E95833">
        <w:rPr>
          <w:rFonts w:ascii="Arial" w:hAnsi="Arial" w:cs="Arial"/>
          <w:b/>
          <w:sz w:val="20"/>
          <w:szCs w:val="20"/>
          <w:lang w:val="es-MX"/>
        </w:rPr>
        <w:t>N</w:t>
      </w:r>
      <w:r w:rsidR="003F0A5F">
        <w:rPr>
          <w:rFonts w:ascii="Arial" w:hAnsi="Arial" w:cs="Arial"/>
          <w:b/>
          <w:sz w:val="20"/>
          <w:szCs w:val="20"/>
          <w:lang w:val="es-MX"/>
        </w:rPr>
        <w:t>o</w:t>
      </w:r>
      <w:r w:rsidR="00E95833">
        <w:rPr>
          <w:rFonts w:ascii="Arial" w:hAnsi="Arial" w:cs="Arial"/>
          <w:b/>
          <w:sz w:val="20"/>
          <w:szCs w:val="20"/>
          <w:lang w:val="es-MX"/>
        </w:rPr>
        <w:t>vena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53DCEC38" w14:textId="5E7C2F3A" w:rsidR="00890490" w:rsidRPr="00E95833" w:rsidRDefault="00BB2947" w:rsidP="00E95833">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 xml:space="preserve">Lectura y aprobación del acta de la </w:t>
      </w:r>
      <w:r w:rsidR="00890490" w:rsidRPr="00266662">
        <w:rPr>
          <w:rFonts w:ascii="Arial" w:hAnsi="Arial" w:cs="Arial"/>
          <w:b/>
          <w:sz w:val="20"/>
          <w:szCs w:val="20"/>
          <w:lang w:val="es-MX"/>
        </w:rPr>
        <w:t>Décima</w:t>
      </w:r>
      <w:r w:rsidR="004C19C6">
        <w:rPr>
          <w:rFonts w:ascii="Arial" w:hAnsi="Arial" w:cs="Arial"/>
          <w:b/>
          <w:sz w:val="20"/>
          <w:szCs w:val="20"/>
          <w:lang w:val="es-MX"/>
        </w:rPr>
        <w:t xml:space="preserve"> </w:t>
      </w:r>
      <w:r w:rsidR="00E95833">
        <w:rPr>
          <w:rFonts w:ascii="Arial" w:hAnsi="Arial" w:cs="Arial"/>
          <w:b/>
          <w:sz w:val="20"/>
          <w:szCs w:val="20"/>
          <w:lang w:val="es-MX"/>
        </w:rPr>
        <w:t>Octava</w:t>
      </w:r>
      <w:r w:rsidRPr="00266662">
        <w:rPr>
          <w:rFonts w:ascii="Arial" w:hAnsi="Arial" w:cs="Arial"/>
          <w:b/>
          <w:sz w:val="20"/>
          <w:szCs w:val="20"/>
          <w:lang w:val="es-MX"/>
        </w:rPr>
        <w:t xml:space="preserve"> sesión</w:t>
      </w:r>
      <w:r w:rsidR="000C51E9" w:rsidRPr="00266662">
        <w:rPr>
          <w:rFonts w:ascii="Arial" w:hAnsi="Arial" w:cs="Arial"/>
          <w:b/>
          <w:sz w:val="20"/>
          <w:szCs w:val="20"/>
          <w:lang w:val="es-MX"/>
        </w:rPr>
        <w:t xml:space="preserve"> del Comité Mixto de Obra Pública</w:t>
      </w:r>
      <w:r w:rsidRPr="00266662">
        <w:rPr>
          <w:rFonts w:ascii="Arial" w:hAnsi="Arial" w:cs="Arial"/>
          <w:b/>
          <w:sz w:val="20"/>
          <w:szCs w:val="20"/>
          <w:lang w:val="es-MX"/>
        </w:rPr>
        <w:t xml:space="preserve"> del </w:t>
      </w:r>
      <w:r w:rsidR="00796353" w:rsidRPr="00266662">
        <w:rPr>
          <w:rFonts w:ascii="Arial" w:hAnsi="Arial" w:cs="Arial"/>
          <w:b/>
          <w:sz w:val="20"/>
          <w:szCs w:val="20"/>
          <w:lang w:val="es-MX"/>
        </w:rPr>
        <w:t>ejercicio</w:t>
      </w:r>
      <w:r w:rsidRPr="00266662">
        <w:rPr>
          <w:rFonts w:ascii="Arial" w:hAnsi="Arial" w:cs="Arial"/>
          <w:b/>
          <w:sz w:val="20"/>
          <w:szCs w:val="20"/>
          <w:lang w:val="es-MX"/>
        </w:rPr>
        <w:t xml:space="preserve"> 202</w:t>
      </w:r>
      <w:r w:rsidR="00796353" w:rsidRPr="00266662">
        <w:rPr>
          <w:rFonts w:ascii="Arial" w:hAnsi="Arial" w:cs="Arial"/>
          <w:b/>
          <w:sz w:val="20"/>
          <w:szCs w:val="20"/>
          <w:lang w:val="es-MX"/>
        </w:rPr>
        <w:t>3</w:t>
      </w:r>
      <w:r w:rsidRPr="00266662">
        <w:rPr>
          <w:rFonts w:ascii="Arial" w:hAnsi="Arial" w:cs="Arial"/>
          <w:b/>
          <w:sz w:val="20"/>
          <w:szCs w:val="20"/>
          <w:lang w:val="es-MX"/>
        </w:rPr>
        <w:t>.</w:t>
      </w:r>
    </w:p>
    <w:p w14:paraId="4B537764" w14:textId="77B3BCC6" w:rsidR="00916A07" w:rsidRDefault="00E95833" w:rsidP="00E95833">
      <w:pPr>
        <w:numPr>
          <w:ilvl w:val="0"/>
          <w:numId w:val="11"/>
        </w:numPr>
        <w:contextualSpacing/>
        <w:jc w:val="both"/>
        <w:rPr>
          <w:rFonts w:ascii="Arial" w:hAnsi="Arial" w:cs="Arial"/>
          <w:b/>
          <w:sz w:val="20"/>
          <w:szCs w:val="20"/>
          <w:lang w:val="es-MX"/>
        </w:rPr>
      </w:pPr>
      <w:r w:rsidRPr="00E95833">
        <w:rPr>
          <w:rFonts w:ascii="Arial" w:hAnsi="Arial" w:cs="Arial"/>
          <w:b/>
          <w:sz w:val="20"/>
          <w:szCs w:val="20"/>
          <w:lang w:val="es-MX"/>
        </w:rPr>
        <w:t>Presentación y Autorización de fallos mediante la modalidad de Concurso Simplificado Sumario</w:t>
      </w:r>
      <w:r w:rsidR="00472F00" w:rsidRPr="00472F00">
        <w:rPr>
          <w:rFonts w:ascii="Arial" w:hAnsi="Arial" w:cs="Arial"/>
          <w:b/>
          <w:sz w:val="20"/>
          <w:szCs w:val="20"/>
          <w:lang w:val="es-MX"/>
        </w:rPr>
        <w:t>.</w:t>
      </w:r>
    </w:p>
    <w:p w14:paraId="7CC65DD2" w14:textId="5D2CB702" w:rsidR="00E95833" w:rsidRPr="00E95833" w:rsidRDefault="00E95833" w:rsidP="00E95833">
      <w:pPr>
        <w:numPr>
          <w:ilvl w:val="0"/>
          <w:numId w:val="11"/>
        </w:numPr>
        <w:contextualSpacing/>
        <w:jc w:val="both"/>
        <w:rPr>
          <w:rFonts w:ascii="Arial" w:hAnsi="Arial" w:cs="Arial"/>
          <w:b/>
          <w:sz w:val="20"/>
          <w:szCs w:val="20"/>
          <w:lang w:val="es-MX"/>
        </w:rPr>
      </w:pPr>
      <w:bookmarkStart w:id="0" w:name="_Hlk143760850"/>
      <w:r w:rsidRPr="00E95833">
        <w:rPr>
          <w:rFonts w:ascii="Arial" w:hAnsi="Arial" w:cs="Arial"/>
          <w:b/>
          <w:sz w:val="20"/>
          <w:szCs w:val="20"/>
          <w:lang w:val="es-MX"/>
        </w:rPr>
        <w:t>Presentación y autorización de inicio de procedimiento mediante la modalidad de licitación pública</w:t>
      </w:r>
      <w:bookmarkEnd w:id="0"/>
      <w:r w:rsidRPr="00E95833">
        <w:rPr>
          <w:rFonts w:ascii="Arial" w:hAnsi="Arial" w:cs="Arial"/>
          <w:b/>
          <w:sz w:val="20"/>
          <w:szCs w:val="20"/>
          <w:lang w:val="es-MX"/>
        </w:rPr>
        <w:t>.</w:t>
      </w:r>
    </w:p>
    <w:p w14:paraId="1A6D1F31" w14:textId="48D330FE" w:rsidR="00E95833" w:rsidRPr="00E95833" w:rsidRDefault="00E95833" w:rsidP="00E95833">
      <w:pPr>
        <w:numPr>
          <w:ilvl w:val="0"/>
          <w:numId w:val="11"/>
        </w:numPr>
        <w:contextualSpacing/>
        <w:jc w:val="both"/>
        <w:rPr>
          <w:rFonts w:ascii="Arial" w:hAnsi="Arial" w:cs="Arial"/>
          <w:b/>
          <w:sz w:val="20"/>
          <w:szCs w:val="20"/>
          <w:lang w:val="es-MX"/>
        </w:rPr>
      </w:pPr>
      <w:bookmarkStart w:id="1" w:name="_Hlk143760861"/>
      <w:r w:rsidRPr="00E95833">
        <w:rPr>
          <w:rFonts w:ascii="Arial" w:hAnsi="Arial" w:cs="Arial"/>
          <w:b/>
          <w:sz w:val="20"/>
          <w:szCs w:val="20"/>
          <w:lang w:val="es-MX"/>
        </w:rPr>
        <w:t>Presentación y autorización de inicio de procedimiento mediante la modalidad de concurso simplificado sumario</w:t>
      </w:r>
      <w:bookmarkEnd w:id="1"/>
      <w:r w:rsidRPr="00E95833">
        <w:rPr>
          <w:rFonts w:ascii="Arial" w:hAnsi="Arial" w:cs="Arial"/>
          <w:b/>
          <w:sz w:val="20"/>
          <w:szCs w:val="20"/>
          <w:lang w:val="es-MX"/>
        </w:rPr>
        <w:t>.</w:t>
      </w:r>
    </w:p>
    <w:p w14:paraId="3BF4AB25" w14:textId="6129A389" w:rsidR="00E95833" w:rsidRPr="00E95833" w:rsidRDefault="00E95833" w:rsidP="00E95833">
      <w:pPr>
        <w:numPr>
          <w:ilvl w:val="0"/>
          <w:numId w:val="11"/>
        </w:numPr>
        <w:contextualSpacing/>
        <w:jc w:val="both"/>
        <w:rPr>
          <w:rFonts w:ascii="Arial" w:hAnsi="Arial" w:cs="Arial"/>
          <w:b/>
          <w:sz w:val="20"/>
          <w:szCs w:val="20"/>
          <w:lang w:val="es-MX"/>
        </w:rPr>
      </w:pPr>
      <w:r w:rsidRPr="00E95833">
        <w:rPr>
          <w:rFonts w:ascii="Arial" w:hAnsi="Arial" w:cs="Arial"/>
          <w:b/>
          <w:sz w:val="20"/>
          <w:szCs w:val="20"/>
          <w:lang w:val="es-MX"/>
        </w:rPr>
        <w:t>Presentación y Autorización de convenios modificatorios.</w:t>
      </w:r>
    </w:p>
    <w:p w14:paraId="132A76E0" w14:textId="741832BD" w:rsidR="00E95833" w:rsidRPr="00472F00" w:rsidRDefault="00E95833" w:rsidP="00E95833">
      <w:pPr>
        <w:numPr>
          <w:ilvl w:val="0"/>
          <w:numId w:val="11"/>
        </w:numPr>
        <w:contextualSpacing/>
        <w:jc w:val="both"/>
        <w:rPr>
          <w:rFonts w:ascii="Arial" w:hAnsi="Arial" w:cs="Arial"/>
          <w:b/>
          <w:sz w:val="20"/>
          <w:szCs w:val="20"/>
          <w:lang w:val="es-MX"/>
        </w:rPr>
      </w:pPr>
      <w:bookmarkStart w:id="2" w:name="_Hlk143760883"/>
      <w:r w:rsidRPr="00E95833">
        <w:rPr>
          <w:rFonts w:ascii="Arial" w:hAnsi="Arial" w:cs="Arial"/>
          <w:b/>
          <w:sz w:val="20"/>
          <w:szCs w:val="20"/>
          <w:lang w:val="es-MX"/>
        </w:rPr>
        <w:t>Informe de Adjudicaciones Directas</w:t>
      </w:r>
      <w:bookmarkEnd w:id="2"/>
      <w:r>
        <w:rPr>
          <w:rFonts w:ascii="Arial" w:hAnsi="Arial" w:cs="Arial"/>
          <w:b/>
          <w:sz w:val="20"/>
          <w:szCs w:val="20"/>
          <w:lang w:val="es-MX"/>
        </w:rPr>
        <w:t>.</w:t>
      </w:r>
    </w:p>
    <w:p w14:paraId="1A326A72" w14:textId="5E1F7135" w:rsidR="00796353" w:rsidRPr="00266662" w:rsidRDefault="00796353"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1DA13FE2" w14:textId="77777777" w:rsidR="00BB2947" w:rsidRDefault="00BB2947" w:rsidP="00BB2947">
      <w:pPr>
        <w:jc w:val="both"/>
        <w:rPr>
          <w:rFonts w:ascii="Arial" w:hAnsi="Arial" w:cs="Arial"/>
          <w:sz w:val="20"/>
          <w:szCs w:val="20"/>
          <w:lang w:val="es-MX"/>
        </w:rPr>
      </w:pPr>
    </w:p>
    <w:p w14:paraId="686B7C15" w14:textId="77777777" w:rsidR="00472F00" w:rsidRPr="00266662" w:rsidRDefault="00472F00" w:rsidP="00BB2947">
      <w:pPr>
        <w:jc w:val="both"/>
        <w:rPr>
          <w:rFonts w:ascii="Arial" w:hAnsi="Arial" w:cs="Arial"/>
          <w:sz w:val="20"/>
          <w:szCs w:val="20"/>
          <w:lang w:val="es-MX"/>
        </w:rPr>
      </w:pP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6A6EBCD3" w14:textId="77777777" w:rsidR="00E95833" w:rsidRDefault="00E95833" w:rsidP="00BB2947">
      <w:pPr>
        <w:rPr>
          <w:rFonts w:ascii="Arial" w:hAnsi="Arial" w:cs="Arial"/>
          <w:sz w:val="20"/>
          <w:szCs w:val="20"/>
          <w:lang w:val="es-MX"/>
        </w:rPr>
      </w:pPr>
    </w:p>
    <w:p w14:paraId="2CDFE466" w14:textId="77777777" w:rsidR="00E95833" w:rsidRPr="00266662" w:rsidRDefault="00E95833" w:rsidP="00BB2947">
      <w:pPr>
        <w:rPr>
          <w:rFonts w:ascii="Arial" w:hAnsi="Arial" w:cs="Arial"/>
          <w:sz w:val="20"/>
          <w:szCs w:val="20"/>
          <w:lang w:val="es-MX"/>
        </w:rPr>
      </w:pPr>
    </w:p>
    <w:p w14:paraId="32A315E1" w14:textId="77777777" w:rsidR="00515428" w:rsidRDefault="00515428" w:rsidP="00BB2947">
      <w:pPr>
        <w:rPr>
          <w:rFonts w:ascii="Arial" w:hAnsi="Arial" w:cs="Arial"/>
          <w:b/>
          <w:i/>
          <w:lang w:val="es-MX"/>
        </w:rPr>
      </w:pPr>
    </w:p>
    <w:p w14:paraId="2D50CE65" w14:textId="77777777" w:rsidR="00472F00" w:rsidRDefault="00472F00" w:rsidP="00BB2947">
      <w:pPr>
        <w:rPr>
          <w:rFonts w:ascii="Arial" w:hAnsi="Arial" w:cs="Arial"/>
          <w:b/>
          <w:i/>
          <w:lang w:val="es-MX"/>
        </w:rPr>
      </w:pPr>
    </w:p>
    <w:p w14:paraId="057E73A8" w14:textId="77777777" w:rsidR="00472F00" w:rsidRDefault="00472F00" w:rsidP="00BB2947">
      <w:pPr>
        <w:rPr>
          <w:rFonts w:ascii="Arial" w:hAnsi="Arial" w:cs="Arial"/>
          <w:b/>
          <w:i/>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lastRenderedPageBreak/>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7A7AD34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7A416C">
        <w:rPr>
          <w:rFonts w:ascii="Arial" w:hAnsi="Arial" w:cs="Arial"/>
          <w:b/>
          <w:sz w:val="20"/>
          <w:szCs w:val="20"/>
          <w:lang w:val="es-MX"/>
        </w:rPr>
        <w:t>Presente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52F6AD89" w14:textId="7AC3C278"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Regidor</w:t>
      </w:r>
      <w:r w:rsidR="003C1DE1">
        <w:rPr>
          <w:rFonts w:ascii="Arial" w:hAnsi="Arial" w:cs="Arial"/>
          <w:sz w:val="20"/>
          <w:szCs w:val="20"/>
          <w:lang w:val="es-MX"/>
        </w:rPr>
        <w:t>a</w:t>
      </w:r>
      <w:r w:rsidRPr="00266662">
        <w:rPr>
          <w:rFonts w:ascii="Arial" w:hAnsi="Arial" w:cs="Arial"/>
          <w:sz w:val="20"/>
          <w:szCs w:val="20"/>
          <w:lang w:val="es-MX"/>
        </w:rPr>
        <w:t xml:space="preserve"> </w:t>
      </w:r>
      <w:r w:rsidR="00E303A1">
        <w:rPr>
          <w:rFonts w:ascii="Arial" w:hAnsi="Arial" w:cs="Arial"/>
          <w:sz w:val="20"/>
          <w:szCs w:val="20"/>
          <w:lang w:val="es-MX"/>
        </w:rPr>
        <w:t xml:space="preserve">Claudio Alberto de </w:t>
      </w:r>
      <w:proofErr w:type="spellStart"/>
      <w:r w:rsidR="00E303A1">
        <w:rPr>
          <w:rFonts w:ascii="Arial" w:hAnsi="Arial" w:cs="Arial"/>
          <w:sz w:val="20"/>
          <w:szCs w:val="20"/>
          <w:lang w:val="es-MX"/>
        </w:rPr>
        <w:t>Angelis</w:t>
      </w:r>
      <w:proofErr w:type="spellEnd"/>
      <w:r w:rsidR="00E303A1">
        <w:rPr>
          <w:rFonts w:ascii="Arial" w:hAnsi="Arial" w:cs="Arial"/>
          <w:sz w:val="20"/>
          <w:szCs w:val="20"/>
          <w:lang w:val="es-MX"/>
        </w:rPr>
        <w:t xml:space="preserve"> Martínez</w:t>
      </w:r>
      <w:r w:rsidRPr="00266662">
        <w:rPr>
          <w:rFonts w:ascii="Arial" w:hAnsi="Arial" w:cs="Arial"/>
          <w:sz w:val="20"/>
          <w:szCs w:val="20"/>
          <w:lang w:val="es-MX"/>
        </w:rPr>
        <w:t xml:space="preserve">, Representante </w:t>
      </w:r>
      <w:r w:rsidR="00E303A1">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sidR="00790BA6">
        <w:rPr>
          <w:rFonts w:ascii="Arial" w:hAnsi="Arial" w:cs="Arial"/>
          <w:b/>
          <w:sz w:val="20"/>
          <w:szCs w:val="20"/>
          <w:lang w:val="es-MX"/>
        </w:rPr>
        <w:t>Presente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3B7A52F8" w:rsidR="00BB2947" w:rsidRDefault="00E303A1" w:rsidP="00BB2947">
      <w:pPr>
        <w:jc w:val="both"/>
        <w:rPr>
          <w:rFonts w:ascii="Arial" w:hAnsi="Arial" w:cs="Arial"/>
          <w:b/>
          <w:sz w:val="20"/>
          <w:szCs w:val="20"/>
          <w:lang w:val="es-MX"/>
        </w:rPr>
      </w:pPr>
      <w:r>
        <w:rPr>
          <w:rFonts w:ascii="Arial" w:hAnsi="Arial" w:cs="Arial"/>
          <w:sz w:val="20"/>
          <w:szCs w:val="20"/>
          <w:lang w:val="es-MX"/>
        </w:rPr>
        <w:t>Adriana Romo López</w:t>
      </w:r>
      <w:r w:rsidR="00BB2947" w:rsidRPr="00266662">
        <w:rPr>
          <w:rFonts w:ascii="Arial" w:hAnsi="Arial" w:cs="Arial"/>
          <w:sz w:val="20"/>
          <w:szCs w:val="20"/>
          <w:lang w:val="es-MX"/>
        </w:rPr>
        <w:t xml:space="preserve">, Suplente de la Tesorera Municipal. </w:t>
      </w:r>
      <w:r>
        <w:rPr>
          <w:rFonts w:ascii="Arial" w:hAnsi="Arial" w:cs="Arial"/>
          <w:b/>
          <w:sz w:val="20"/>
          <w:szCs w:val="20"/>
          <w:lang w:val="es-MX"/>
        </w:rPr>
        <w:t>Ausente</w:t>
      </w:r>
      <w:r w:rsidR="00BB2947" w:rsidRPr="00266662">
        <w:rPr>
          <w:rFonts w:ascii="Arial" w:hAnsi="Arial" w:cs="Arial"/>
          <w:b/>
          <w:sz w:val="20"/>
          <w:szCs w:val="20"/>
          <w:lang w:val="es-MX"/>
        </w:rPr>
        <w:t>.</w:t>
      </w:r>
    </w:p>
    <w:p w14:paraId="0110CCA9" w14:textId="77777777" w:rsidR="00E303A1" w:rsidRDefault="00E303A1" w:rsidP="00BB2947">
      <w:pPr>
        <w:jc w:val="both"/>
        <w:rPr>
          <w:rFonts w:ascii="Arial" w:hAnsi="Arial" w:cs="Arial"/>
          <w:b/>
          <w:sz w:val="20"/>
          <w:szCs w:val="20"/>
          <w:lang w:val="es-MX"/>
        </w:rPr>
      </w:pPr>
    </w:p>
    <w:p w14:paraId="3B7C9231" w14:textId="77777777" w:rsidR="00E303A1" w:rsidRDefault="00E303A1" w:rsidP="00E303A1">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3501484E" w14:textId="77777777" w:rsidR="00E303A1" w:rsidRDefault="00E303A1" w:rsidP="00E303A1">
      <w:pPr>
        <w:jc w:val="both"/>
        <w:rPr>
          <w:rFonts w:ascii="Arial" w:hAnsi="Arial" w:cs="Arial"/>
          <w:b/>
          <w:sz w:val="20"/>
          <w:szCs w:val="20"/>
          <w:lang w:val="es-MX"/>
        </w:rPr>
      </w:pPr>
    </w:p>
    <w:p w14:paraId="0D3F9E66" w14:textId="77777777" w:rsidR="00E303A1" w:rsidRPr="00135F52" w:rsidRDefault="00E303A1" w:rsidP="00E303A1">
      <w:pPr>
        <w:jc w:val="both"/>
        <w:rPr>
          <w:rFonts w:ascii="Arial" w:hAnsi="Arial" w:cs="Arial"/>
          <w:b/>
          <w:sz w:val="20"/>
          <w:szCs w:val="20"/>
        </w:rPr>
      </w:pPr>
      <w:r>
        <w:rPr>
          <w:rFonts w:ascii="Arial" w:hAnsi="Arial" w:cs="Arial"/>
          <w:sz w:val="20"/>
          <w:szCs w:val="20"/>
        </w:rPr>
        <w:t>Regidor Omar Antonio Borboa Becerra.</w:t>
      </w:r>
      <w:r>
        <w:rPr>
          <w:rFonts w:ascii="Arial" w:hAnsi="Arial" w:cs="Arial"/>
          <w:b/>
          <w:sz w:val="20"/>
          <w:szCs w:val="20"/>
        </w:rPr>
        <w:t xml:space="preserve"> </w:t>
      </w:r>
      <w:r>
        <w:rPr>
          <w:rFonts w:ascii="Arial" w:hAnsi="Arial" w:cs="Arial"/>
          <w:sz w:val="20"/>
          <w:szCs w:val="20"/>
          <w:lang w:val="es-MX"/>
        </w:rPr>
        <w:t>Representante Titular</w:t>
      </w:r>
      <w:r w:rsidRPr="00266662">
        <w:rPr>
          <w:rFonts w:ascii="Arial" w:hAnsi="Arial" w:cs="Arial"/>
          <w:sz w:val="20"/>
          <w:szCs w:val="20"/>
          <w:lang w:val="es-MX"/>
        </w:rPr>
        <w:t xml:space="preserve"> de la Fracción Edilicia </w:t>
      </w:r>
      <w:r w:rsidRPr="00266662">
        <w:rPr>
          <w:rFonts w:ascii="Arial" w:hAnsi="Arial" w:cs="Arial"/>
          <w:sz w:val="20"/>
          <w:szCs w:val="20"/>
        </w:rPr>
        <w:t>del</w:t>
      </w:r>
      <w:r w:rsidRPr="00135F52">
        <w:rPr>
          <w:rFonts w:ascii="Arial" w:hAnsi="Arial" w:cs="Arial"/>
          <w:sz w:val="20"/>
          <w:szCs w:val="20"/>
        </w:rPr>
        <w:t xml:space="preserve"> Partido Acción Nacional. </w:t>
      </w:r>
      <w:r>
        <w:rPr>
          <w:rFonts w:ascii="Arial" w:hAnsi="Arial" w:cs="Arial"/>
          <w:b/>
          <w:sz w:val="20"/>
          <w:szCs w:val="20"/>
          <w:lang w:val="es-MX"/>
        </w:rPr>
        <w:t>Ausente</w:t>
      </w:r>
      <w:r w:rsidRPr="00135F52">
        <w:rPr>
          <w:rFonts w:ascii="Arial" w:hAnsi="Arial" w:cs="Arial"/>
          <w:b/>
          <w:sz w:val="20"/>
          <w:szCs w:val="20"/>
        </w:rPr>
        <w:t xml:space="preserve">. </w:t>
      </w:r>
    </w:p>
    <w:p w14:paraId="5CAC5C29" w14:textId="77777777" w:rsidR="00E303A1" w:rsidRPr="00266662" w:rsidRDefault="00E303A1" w:rsidP="00E303A1">
      <w:pPr>
        <w:jc w:val="both"/>
        <w:rPr>
          <w:rFonts w:ascii="Arial" w:hAnsi="Arial" w:cs="Arial"/>
          <w:b/>
          <w:sz w:val="20"/>
          <w:szCs w:val="20"/>
          <w:lang w:val="es-MX"/>
        </w:rPr>
      </w:pPr>
    </w:p>
    <w:p w14:paraId="5B587812" w14:textId="77777777" w:rsidR="00E303A1" w:rsidRPr="00266662" w:rsidRDefault="00E303A1" w:rsidP="00E303A1">
      <w:pPr>
        <w:jc w:val="both"/>
        <w:rPr>
          <w:rFonts w:ascii="Arial" w:hAnsi="Arial" w:cs="Arial"/>
          <w:sz w:val="20"/>
          <w:szCs w:val="20"/>
        </w:rPr>
      </w:pPr>
      <w:r>
        <w:rPr>
          <w:rFonts w:ascii="Arial" w:hAnsi="Arial" w:cs="Arial"/>
          <w:sz w:val="20"/>
          <w:szCs w:val="20"/>
          <w:lang w:val="es-MX"/>
        </w:rPr>
        <w:t>Francisco Roberto Riverón Flores</w:t>
      </w:r>
      <w:r w:rsidRPr="00266662">
        <w:rPr>
          <w:rFonts w:ascii="Arial" w:hAnsi="Arial" w:cs="Arial"/>
          <w:sz w:val="20"/>
          <w:szCs w:val="20"/>
          <w:lang w:val="es-MX"/>
        </w:rPr>
        <w:t>, Invitad</w:t>
      </w:r>
      <w:r>
        <w:rPr>
          <w:rFonts w:ascii="Arial" w:hAnsi="Arial" w:cs="Arial"/>
          <w:sz w:val="20"/>
          <w:szCs w:val="20"/>
          <w:lang w:val="es-MX"/>
        </w:rPr>
        <w:t>o</w:t>
      </w:r>
      <w:r w:rsidRPr="00266662">
        <w:rPr>
          <w:rFonts w:ascii="Arial" w:hAnsi="Arial" w:cs="Arial"/>
          <w:sz w:val="20"/>
          <w:szCs w:val="20"/>
          <w:lang w:val="es-MX"/>
        </w:rPr>
        <w:t xml:space="preserve"> sin voz ni voto de la Fracción Edilicia </w:t>
      </w:r>
      <w:r>
        <w:rPr>
          <w:rFonts w:ascii="Arial" w:hAnsi="Arial" w:cs="Arial"/>
          <w:sz w:val="20"/>
          <w:szCs w:val="20"/>
        </w:rPr>
        <w:t>independiente</w:t>
      </w:r>
      <w:r w:rsidRPr="00266662">
        <w:rPr>
          <w:rFonts w:ascii="Arial" w:hAnsi="Arial" w:cs="Arial"/>
          <w:sz w:val="20"/>
          <w:szCs w:val="20"/>
        </w:rPr>
        <w:t>.</w:t>
      </w:r>
      <w:r w:rsidRPr="00266662">
        <w:rPr>
          <w:rFonts w:ascii="Arial" w:hAnsi="Arial" w:cs="Arial"/>
          <w:b/>
          <w:sz w:val="20"/>
          <w:szCs w:val="20"/>
        </w:rPr>
        <w:t xml:space="preserve"> </w:t>
      </w:r>
      <w:r w:rsidRPr="00266662">
        <w:rPr>
          <w:rFonts w:ascii="Arial" w:hAnsi="Arial" w:cs="Arial"/>
          <w:b/>
          <w:sz w:val="20"/>
          <w:szCs w:val="20"/>
          <w:lang w:val="es-MX"/>
        </w:rPr>
        <w:t>Presente</w:t>
      </w:r>
      <w:r w:rsidRPr="00266662">
        <w:rPr>
          <w:rFonts w:ascii="Arial" w:hAnsi="Arial" w:cs="Arial"/>
          <w:b/>
          <w:sz w:val="20"/>
          <w:szCs w:val="20"/>
        </w:rPr>
        <w:t xml:space="preserve">. </w:t>
      </w:r>
    </w:p>
    <w:p w14:paraId="6C0328F2" w14:textId="77777777" w:rsidR="00E303A1" w:rsidRPr="00266662" w:rsidRDefault="00E303A1" w:rsidP="00E303A1">
      <w:pPr>
        <w:jc w:val="both"/>
        <w:rPr>
          <w:rFonts w:ascii="Arial" w:hAnsi="Arial" w:cs="Arial"/>
          <w:sz w:val="20"/>
          <w:szCs w:val="20"/>
          <w:lang w:val="es-MX"/>
        </w:rPr>
      </w:pPr>
    </w:p>
    <w:p w14:paraId="5046C705" w14:textId="7A2F12E1" w:rsidR="00E303A1" w:rsidRPr="00266662" w:rsidRDefault="00E303A1" w:rsidP="00E303A1">
      <w:pPr>
        <w:jc w:val="both"/>
        <w:rPr>
          <w:rFonts w:ascii="Arial" w:hAnsi="Arial" w:cs="Arial"/>
          <w:sz w:val="20"/>
          <w:szCs w:val="20"/>
          <w:lang w:val="es-MX"/>
        </w:rPr>
      </w:pPr>
      <w:r>
        <w:rPr>
          <w:rFonts w:ascii="Arial" w:hAnsi="Arial" w:cs="Arial"/>
          <w:sz w:val="20"/>
          <w:szCs w:val="20"/>
          <w:lang w:val="es-MX"/>
        </w:rPr>
        <w:t>Regidor José Pedro Kumamoto Aguilar</w:t>
      </w:r>
      <w:r w:rsidRPr="00266662">
        <w:rPr>
          <w:rFonts w:ascii="Arial" w:hAnsi="Arial" w:cs="Arial"/>
          <w:sz w:val="20"/>
          <w:szCs w:val="20"/>
          <w:lang w:val="es-MX"/>
        </w:rPr>
        <w:t xml:space="preserve">, </w:t>
      </w:r>
      <w:r w:rsidR="00D425EE">
        <w:rPr>
          <w:rFonts w:ascii="Arial" w:hAnsi="Arial" w:cs="Arial"/>
          <w:sz w:val="20"/>
          <w:szCs w:val="20"/>
          <w:lang w:val="es-MX"/>
        </w:rPr>
        <w:t>Representante Titular</w:t>
      </w:r>
      <w:r w:rsidRPr="00266662">
        <w:rPr>
          <w:rFonts w:ascii="Arial" w:hAnsi="Arial" w:cs="Arial"/>
          <w:sz w:val="20"/>
          <w:szCs w:val="20"/>
          <w:lang w:val="es-MX"/>
        </w:rPr>
        <w:t xml:space="preserve"> de la Fracción Edilicia del Partido Futuro. </w:t>
      </w:r>
      <w:r>
        <w:rPr>
          <w:rFonts w:ascii="Arial" w:hAnsi="Arial" w:cs="Arial"/>
          <w:b/>
          <w:sz w:val="20"/>
          <w:szCs w:val="20"/>
          <w:lang w:val="es-MX"/>
        </w:rPr>
        <w:t>Ausente</w:t>
      </w:r>
      <w:r w:rsidRPr="00266662">
        <w:rPr>
          <w:rFonts w:ascii="Arial" w:hAnsi="Arial" w:cs="Arial"/>
          <w:b/>
          <w:sz w:val="20"/>
          <w:szCs w:val="20"/>
          <w:lang w:val="es-MX"/>
        </w:rPr>
        <w:t xml:space="preserve">. </w:t>
      </w:r>
    </w:p>
    <w:p w14:paraId="464DF570" w14:textId="77777777" w:rsidR="00E303A1" w:rsidRPr="00266662" w:rsidRDefault="00E303A1" w:rsidP="00E303A1">
      <w:pPr>
        <w:jc w:val="both"/>
        <w:rPr>
          <w:rFonts w:ascii="Arial" w:hAnsi="Arial" w:cs="Arial"/>
          <w:sz w:val="20"/>
          <w:szCs w:val="20"/>
          <w:lang w:val="es-MX"/>
        </w:rPr>
      </w:pPr>
    </w:p>
    <w:p w14:paraId="0B643112" w14:textId="37CDB5BC" w:rsidR="00E303A1" w:rsidRPr="003F0A5F" w:rsidRDefault="00E303A1" w:rsidP="00E303A1">
      <w:pPr>
        <w:jc w:val="both"/>
        <w:rPr>
          <w:rFonts w:ascii="Arial" w:hAnsi="Arial" w:cs="Arial"/>
          <w:b/>
          <w:sz w:val="20"/>
          <w:szCs w:val="20"/>
          <w:lang w:val="es-MX"/>
        </w:rPr>
      </w:pPr>
      <w:r>
        <w:rPr>
          <w:rFonts w:ascii="Arial" w:hAnsi="Arial" w:cs="Arial"/>
          <w:sz w:val="20"/>
          <w:szCs w:val="20"/>
          <w:lang w:val="es-MX"/>
        </w:rPr>
        <w:t>Liceida Dorantes Contreras,</w:t>
      </w:r>
      <w:r w:rsidRPr="00266662">
        <w:rPr>
          <w:rFonts w:ascii="Arial" w:hAnsi="Arial" w:cs="Arial"/>
          <w:sz w:val="20"/>
          <w:szCs w:val="20"/>
          <w:lang w:val="es-MX"/>
        </w:rPr>
        <w:t xml:space="preserve"> Invitada sin voz ni voto </w:t>
      </w:r>
      <w:r>
        <w:rPr>
          <w:rFonts w:ascii="Arial" w:hAnsi="Arial" w:cs="Arial"/>
          <w:sz w:val="20"/>
          <w:szCs w:val="20"/>
          <w:lang w:val="es-MX"/>
        </w:rPr>
        <w:t xml:space="preserve">de la fracción </w:t>
      </w:r>
      <w:r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Presente</w:t>
      </w:r>
    </w:p>
    <w:p w14:paraId="7142CB5A" w14:textId="77777777" w:rsidR="00BB2947" w:rsidRPr="003F0A5F" w:rsidRDefault="00BB2947" w:rsidP="00BB2947">
      <w:pPr>
        <w:jc w:val="both"/>
        <w:rPr>
          <w:rFonts w:ascii="Arial" w:hAnsi="Arial" w:cs="Arial"/>
          <w:b/>
          <w:sz w:val="20"/>
          <w:szCs w:val="20"/>
          <w:lang w:val="es-MX"/>
        </w:rPr>
      </w:pPr>
    </w:p>
    <w:p w14:paraId="486FE5BB" w14:textId="481C21A8" w:rsidR="00C026B9" w:rsidRDefault="007A416C" w:rsidP="00BB2947">
      <w:pPr>
        <w:jc w:val="both"/>
        <w:rPr>
          <w:rFonts w:ascii="Arial" w:hAnsi="Arial" w:cs="Arial"/>
          <w:b/>
          <w:sz w:val="20"/>
          <w:szCs w:val="20"/>
          <w:lang w:val="es-MX"/>
        </w:rPr>
      </w:pPr>
      <w:r>
        <w:rPr>
          <w:rFonts w:ascii="Arial" w:hAnsi="Arial" w:cs="Arial"/>
          <w:sz w:val="20"/>
          <w:szCs w:val="20"/>
          <w:lang w:val="es-MX"/>
        </w:rPr>
        <w:t xml:space="preserve">Ismael Jauregui Castañeda, </w:t>
      </w:r>
      <w:r w:rsidR="00C026B9" w:rsidRPr="00266662">
        <w:rPr>
          <w:rFonts w:ascii="Arial" w:hAnsi="Arial" w:cs="Arial"/>
          <w:sz w:val="20"/>
          <w:szCs w:val="20"/>
          <w:lang w:val="es-MX"/>
        </w:rPr>
        <w:t>Secretario Técnico del Comité Mixto de Obra Pública</w:t>
      </w:r>
      <w:r w:rsidR="00C026B9">
        <w:rPr>
          <w:rFonts w:ascii="Arial" w:hAnsi="Arial" w:cs="Arial"/>
          <w:sz w:val="20"/>
          <w:szCs w:val="20"/>
          <w:lang w:val="es-MX"/>
        </w:rPr>
        <w:t xml:space="preserve">. </w:t>
      </w:r>
      <w:r w:rsidR="00C026B9"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70F9601D" w14:textId="09440162" w:rsidR="004B0EE1" w:rsidRPr="00266662" w:rsidRDefault="000E73C3" w:rsidP="004B0EE1">
      <w:pPr>
        <w:jc w:val="both"/>
        <w:rPr>
          <w:rFonts w:ascii="Arial" w:hAnsi="Arial" w:cs="Arial"/>
          <w:sz w:val="20"/>
          <w:szCs w:val="20"/>
        </w:rPr>
      </w:pPr>
      <w:r>
        <w:rPr>
          <w:rFonts w:ascii="Arial" w:hAnsi="Arial" w:cs="Arial"/>
          <w:sz w:val="20"/>
          <w:szCs w:val="20"/>
        </w:rPr>
        <w:t>Rafael Barragán Maldonado</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sidR="00A8092F">
        <w:rPr>
          <w:rFonts w:ascii="Arial" w:hAnsi="Arial" w:cs="Arial"/>
          <w:sz w:val="20"/>
          <w:szCs w:val="20"/>
        </w:rPr>
        <w:t>Suplente</w:t>
      </w:r>
      <w:r w:rsidR="004B0EE1" w:rsidRPr="00266662">
        <w:rPr>
          <w:rFonts w:ascii="Arial" w:hAnsi="Arial" w:cs="Arial"/>
          <w:sz w:val="20"/>
          <w:szCs w:val="20"/>
        </w:rPr>
        <w:t xml:space="preserve"> del Colegio de Arquitectos del Estado de Jalisco. </w:t>
      </w:r>
      <w:r w:rsidR="00E303A1">
        <w:rPr>
          <w:rFonts w:ascii="Arial" w:hAnsi="Arial" w:cs="Arial"/>
          <w:b/>
          <w:sz w:val="20"/>
          <w:szCs w:val="20"/>
        </w:rPr>
        <w:t>Presente</w:t>
      </w:r>
      <w:r w:rsidR="004B0EE1" w:rsidRPr="00266662">
        <w:rPr>
          <w:rFonts w:ascii="Arial" w:hAnsi="Arial" w:cs="Arial"/>
          <w:b/>
          <w:sz w:val="20"/>
          <w:szCs w:val="20"/>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14BB81EC"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3936B0">
        <w:rPr>
          <w:rFonts w:ascii="Arial" w:hAnsi="Arial" w:cs="Arial"/>
          <w:b/>
          <w:sz w:val="20"/>
          <w:szCs w:val="20"/>
          <w:lang w:val="es-MX"/>
        </w:rPr>
        <w:t>Presente</w:t>
      </w:r>
      <w:r w:rsidRPr="00266662">
        <w:rPr>
          <w:rFonts w:ascii="Arial" w:hAnsi="Arial" w:cs="Arial"/>
          <w:b/>
          <w:sz w:val="20"/>
          <w:szCs w:val="20"/>
          <w:lang w:val="es-MX"/>
        </w:rPr>
        <w:t>.</w:t>
      </w:r>
    </w:p>
    <w:p w14:paraId="296A640A" w14:textId="77777777" w:rsidR="002940F8" w:rsidRPr="00266662" w:rsidRDefault="002940F8" w:rsidP="002940F8">
      <w:pPr>
        <w:jc w:val="both"/>
        <w:rPr>
          <w:rFonts w:ascii="Arial" w:hAnsi="Arial" w:cs="Arial"/>
          <w:b/>
          <w:sz w:val="20"/>
          <w:szCs w:val="20"/>
          <w:lang w:val="es-MX"/>
        </w:rPr>
      </w:pPr>
    </w:p>
    <w:p w14:paraId="718CAFB8" w14:textId="77777777"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Presente.</w:t>
      </w:r>
    </w:p>
    <w:p w14:paraId="418871E6" w14:textId="77777777" w:rsidR="00E303A1" w:rsidRDefault="00E303A1" w:rsidP="002940F8">
      <w:pPr>
        <w:jc w:val="both"/>
        <w:rPr>
          <w:rFonts w:ascii="Arial" w:hAnsi="Arial" w:cs="Arial"/>
          <w:sz w:val="20"/>
          <w:szCs w:val="20"/>
          <w:lang w:val="es-MX"/>
        </w:rPr>
      </w:pPr>
    </w:p>
    <w:p w14:paraId="7872DA8D" w14:textId="10F5D210"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042FF9F4" w:rsidR="00BB2947" w:rsidRPr="00266662" w:rsidRDefault="003936B0"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Presente</w:t>
      </w:r>
      <w:r w:rsidR="002940F8" w:rsidRPr="00266662">
        <w:rPr>
          <w:rFonts w:ascii="Arial" w:hAnsi="Arial" w:cs="Arial"/>
          <w:b/>
          <w:sz w:val="20"/>
          <w:szCs w:val="20"/>
          <w:lang w:val="es-MX"/>
        </w:rPr>
        <w:t>.</w:t>
      </w:r>
    </w:p>
    <w:p w14:paraId="386BE2C8" w14:textId="77777777" w:rsidR="00BB2947" w:rsidRDefault="00BB2947" w:rsidP="00BB2947">
      <w:pPr>
        <w:jc w:val="both"/>
        <w:rPr>
          <w:rFonts w:ascii="Arial" w:hAnsi="Arial" w:cs="Arial"/>
          <w:sz w:val="22"/>
          <w:szCs w:val="20"/>
          <w:lang w:val="es-MX"/>
        </w:rPr>
      </w:pPr>
    </w:p>
    <w:p w14:paraId="57B54C30" w14:textId="77777777" w:rsidR="00E303A1" w:rsidRDefault="00E303A1" w:rsidP="00BB2947">
      <w:pPr>
        <w:jc w:val="both"/>
        <w:rPr>
          <w:rFonts w:ascii="Arial" w:hAnsi="Arial" w:cs="Arial"/>
          <w:b/>
          <w:i/>
          <w:lang w:val="es-MX"/>
        </w:rPr>
      </w:pPr>
    </w:p>
    <w:p w14:paraId="54792BD8" w14:textId="77777777" w:rsidR="00E303A1" w:rsidRDefault="00E303A1" w:rsidP="00BB2947">
      <w:pPr>
        <w:jc w:val="both"/>
        <w:rPr>
          <w:rFonts w:ascii="Arial" w:hAnsi="Arial" w:cs="Arial"/>
          <w:b/>
          <w:i/>
          <w:lang w:val="es-MX"/>
        </w:rPr>
      </w:pPr>
    </w:p>
    <w:p w14:paraId="10416626" w14:textId="77777777" w:rsidR="00E303A1" w:rsidRDefault="00E303A1" w:rsidP="00BB2947">
      <w:pPr>
        <w:jc w:val="both"/>
        <w:rPr>
          <w:rFonts w:ascii="Arial" w:hAnsi="Arial" w:cs="Arial"/>
          <w:b/>
          <w:i/>
          <w:lang w:val="es-MX"/>
        </w:rPr>
      </w:pPr>
    </w:p>
    <w:p w14:paraId="4FC1F5F8" w14:textId="77777777" w:rsidR="00E303A1" w:rsidRDefault="00E303A1" w:rsidP="00BB2947">
      <w:pPr>
        <w:jc w:val="both"/>
        <w:rPr>
          <w:rFonts w:ascii="Arial" w:hAnsi="Arial" w:cs="Arial"/>
          <w:b/>
          <w:i/>
          <w:lang w:val="es-MX"/>
        </w:rPr>
      </w:pPr>
    </w:p>
    <w:p w14:paraId="04515E00" w14:textId="77777777" w:rsidR="00E303A1" w:rsidRDefault="00E303A1" w:rsidP="00BB2947">
      <w:pPr>
        <w:jc w:val="both"/>
        <w:rPr>
          <w:rFonts w:ascii="Arial" w:hAnsi="Arial" w:cs="Arial"/>
          <w:b/>
          <w:i/>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6F7AD5A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0BDB72BF" w14:textId="77777777" w:rsidR="00A37625" w:rsidRDefault="00A37625" w:rsidP="00BB2947">
      <w:pPr>
        <w:jc w:val="both"/>
        <w:rPr>
          <w:rFonts w:ascii="Arial" w:hAnsi="Arial" w:cs="Arial"/>
          <w:sz w:val="20"/>
          <w:szCs w:val="20"/>
          <w:lang w:val="es-MX"/>
        </w:rPr>
      </w:pPr>
    </w:p>
    <w:p w14:paraId="4FDC2B32" w14:textId="77777777" w:rsidR="00824F86" w:rsidRDefault="00824F86" w:rsidP="00BB2947">
      <w:pPr>
        <w:jc w:val="both"/>
        <w:rPr>
          <w:rFonts w:ascii="Arial" w:hAnsi="Arial" w:cs="Arial"/>
          <w:b/>
          <w:i/>
          <w:lang w:val="es-MX"/>
        </w:rPr>
      </w:pPr>
    </w:p>
    <w:p w14:paraId="3FC60491" w14:textId="34CA54C5" w:rsidR="00BB2947" w:rsidRPr="00266662" w:rsidRDefault="00BB2947" w:rsidP="00BB2947">
      <w:pPr>
        <w:jc w:val="both"/>
        <w:rPr>
          <w:rFonts w:ascii="Arial" w:hAnsi="Arial" w:cs="Arial"/>
          <w:b/>
          <w:i/>
          <w:lang w:val="es-MX"/>
        </w:rPr>
      </w:pPr>
      <w:r w:rsidRPr="00266662">
        <w:rPr>
          <w:rFonts w:ascii="Arial" w:hAnsi="Arial" w:cs="Arial"/>
          <w:b/>
          <w:i/>
          <w:lang w:val="es-MX"/>
        </w:rPr>
        <w:t xml:space="preserve">4.   </w:t>
      </w:r>
      <w:r w:rsidR="000033E1" w:rsidRPr="00266662">
        <w:rPr>
          <w:rFonts w:ascii="Arial" w:hAnsi="Arial" w:cs="Arial"/>
          <w:b/>
          <w:i/>
          <w:lang w:val="es-MX"/>
        </w:rPr>
        <w:t xml:space="preserve">  </w:t>
      </w:r>
      <w:r w:rsidR="00757116" w:rsidRPr="00266662">
        <w:rPr>
          <w:rFonts w:ascii="Arial" w:hAnsi="Arial" w:cs="Arial"/>
          <w:b/>
          <w:i/>
          <w:lang w:val="es-MX"/>
        </w:rPr>
        <w:t xml:space="preserve"> </w:t>
      </w:r>
      <w:r w:rsidR="00E20FDF" w:rsidRPr="00266662">
        <w:rPr>
          <w:rFonts w:ascii="Arial" w:hAnsi="Arial" w:cs="Arial"/>
          <w:b/>
          <w:i/>
          <w:lang w:val="es-MX"/>
        </w:rPr>
        <w:t>Lectura y aprobación del A</w:t>
      </w:r>
      <w:r w:rsidR="000033E1" w:rsidRPr="00266662">
        <w:rPr>
          <w:rFonts w:ascii="Arial" w:hAnsi="Arial" w:cs="Arial"/>
          <w:b/>
          <w:i/>
          <w:lang w:val="es-MX"/>
        </w:rPr>
        <w:t xml:space="preserve">cta de la </w:t>
      </w:r>
      <w:r w:rsidR="004B0EE1" w:rsidRPr="00266662">
        <w:rPr>
          <w:rFonts w:ascii="Arial" w:hAnsi="Arial" w:cs="Arial"/>
          <w:b/>
          <w:i/>
          <w:lang w:val="es-MX"/>
        </w:rPr>
        <w:t>Décima</w:t>
      </w:r>
      <w:r w:rsidR="00E370CB">
        <w:rPr>
          <w:rFonts w:ascii="Arial" w:hAnsi="Arial" w:cs="Arial"/>
          <w:b/>
          <w:i/>
          <w:lang w:val="es-MX"/>
        </w:rPr>
        <w:t xml:space="preserve"> </w:t>
      </w:r>
      <w:r w:rsidR="00E95833">
        <w:rPr>
          <w:rFonts w:ascii="Arial" w:hAnsi="Arial" w:cs="Arial"/>
          <w:b/>
          <w:i/>
          <w:lang w:val="es-MX"/>
        </w:rPr>
        <w:t>Octava</w:t>
      </w:r>
      <w:r w:rsidR="004B0EE1" w:rsidRPr="00266662">
        <w:rPr>
          <w:rFonts w:ascii="Arial" w:hAnsi="Arial" w:cs="Arial"/>
          <w:b/>
          <w:i/>
          <w:lang w:val="es-MX"/>
        </w:rPr>
        <w:t xml:space="preserve"> </w:t>
      </w:r>
      <w:r w:rsidR="000033E1" w:rsidRPr="00266662">
        <w:rPr>
          <w:rFonts w:ascii="Arial" w:hAnsi="Arial" w:cs="Arial"/>
          <w:b/>
          <w:i/>
          <w:lang w:val="es-MX"/>
        </w:rPr>
        <w:t>sesión</w:t>
      </w:r>
      <w:r w:rsidR="000C51E9" w:rsidRPr="00266662">
        <w:rPr>
          <w:rFonts w:ascii="Arial" w:hAnsi="Arial" w:cs="Arial"/>
          <w:b/>
          <w:i/>
          <w:lang w:val="es-MX"/>
        </w:rPr>
        <w:t xml:space="preserve"> del Comité Mixto de Obra</w:t>
      </w:r>
      <w:r w:rsidR="000C51E9" w:rsidRPr="00266662">
        <w:rPr>
          <w:rFonts w:ascii="Arial" w:hAnsi="Arial" w:cs="Arial"/>
          <w:b/>
          <w:sz w:val="20"/>
          <w:szCs w:val="20"/>
          <w:lang w:val="es-MX"/>
        </w:rPr>
        <w:t xml:space="preserve"> </w:t>
      </w:r>
      <w:r w:rsidR="000C51E9" w:rsidRPr="00266662">
        <w:rPr>
          <w:rFonts w:ascii="Arial" w:hAnsi="Arial" w:cs="Arial"/>
          <w:b/>
          <w:i/>
          <w:lang w:val="es-MX"/>
        </w:rPr>
        <w:t>Pública</w:t>
      </w:r>
      <w:r w:rsidR="000033E1" w:rsidRPr="00266662">
        <w:rPr>
          <w:rFonts w:ascii="Arial" w:hAnsi="Arial" w:cs="Arial"/>
          <w:b/>
          <w:i/>
          <w:lang w:val="es-MX"/>
        </w:rPr>
        <w:t xml:space="preserve"> del ejercicio 2023.</w:t>
      </w:r>
    </w:p>
    <w:p w14:paraId="59D30D94" w14:textId="77777777" w:rsidR="00BB2947" w:rsidRPr="00266662" w:rsidRDefault="00BB2947" w:rsidP="00BB2947">
      <w:pPr>
        <w:jc w:val="both"/>
        <w:rPr>
          <w:rFonts w:ascii="Arial" w:hAnsi="Arial" w:cs="Arial"/>
          <w:b/>
          <w:i/>
          <w:sz w:val="20"/>
          <w:szCs w:val="20"/>
          <w:lang w:val="es-MX"/>
        </w:rPr>
      </w:pPr>
    </w:p>
    <w:p w14:paraId="111C101E" w14:textId="77777777" w:rsidR="00824F86" w:rsidRPr="00266662" w:rsidRDefault="00824F86" w:rsidP="00BB2947">
      <w:pPr>
        <w:jc w:val="both"/>
        <w:rPr>
          <w:rFonts w:ascii="Arial" w:hAnsi="Arial" w:cs="Arial"/>
          <w:b/>
          <w:i/>
          <w:sz w:val="20"/>
          <w:szCs w:val="20"/>
          <w:lang w:val="es-MX"/>
        </w:rPr>
      </w:pPr>
    </w:p>
    <w:p w14:paraId="3627159C" w14:textId="0E31ECA5"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E20FDF" w:rsidRPr="00266662">
        <w:rPr>
          <w:rFonts w:ascii="Arial" w:hAnsi="Arial" w:cs="Arial"/>
          <w:b/>
          <w:sz w:val="20"/>
          <w:szCs w:val="20"/>
          <w:lang w:val="es-MX"/>
        </w:rPr>
        <w:t>Lectura y aprobación del A</w:t>
      </w:r>
      <w:r w:rsidR="000033E1" w:rsidRPr="00266662">
        <w:rPr>
          <w:rFonts w:ascii="Arial" w:hAnsi="Arial" w:cs="Arial"/>
          <w:b/>
          <w:sz w:val="20"/>
          <w:szCs w:val="20"/>
          <w:lang w:val="es-MX"/>
        </w:rPr>
        <w:t xml:space="preserve">cta de la </w:t>
      </w:r>
      <w:r w:rsidR="00BB70E6" w:rsidRPr="00266662">
        <w:rPr>
          <w:rFonts w:ascii="Arial" w:hAnsi="Arial" w:cs="Arial"/>
          <w:b/>
          <w:sz w:val="20"/>
          <w:szCs w:val="20"/>
          <w:lang w:val="es-MX"/>
        </w:rPr>
        <w:t>Décima</w:t>
      </w:r>
      <w:r w:rsidR="00E370CB">
        <w:rPr>
          <w:rFonts w:ascii="Arial" w:hAnsi="Arial" w:cs="Arial"/>
          <w:b/>
          <w:sz w:val="20"/>
          <w:szCs w:val="20"/>
          <w:lang w:val="es-MX"/>
        </w:rPr>
        <w:t xml:space="preserve"> </w:t>
      </w:r>
      <w:r w:rsidR="00E95833">
        <w:rPr>
          <w:rFonts w:ascii="Arial" w:hAnsi="Arial" w:cs="Arial"/>
          <w:b/>
          <w:sz w:val="20"/>
          <w:szCs w:val="20"/>
          <w:lang w:val="es-MX"/>
        </w:rPr>
        <w:t>Octava</w:t>
      </w:r>
      <w:r w:rsidR="00BB70E6" w:rsidRPr="00266662">
        <w:rPr>
          <w:rFonts w:ascii="Arial" w:hAnsi="Arial" w:cs="Arial"/>
          <w:b/>
          <w:sz w:val="20"/>
          <w:szCs w:val="20"/>
          <w:lang w:val="es-MX"/>
        </w:rPr>
        <w:t xml:space="preserve"> </w:t>
      </w:r>
      <w:r w:rsidR="000C51E9" w:rsidRPr="00266662">
        <w:rPr>
          <w:rFonts w:ascii="Arial" w:hAnsi="Arial" w:cs="Arial"/>
          <w:b/>
          <w:sz w:val="20"/>
          <w:szCs w:val="20"/>
          <w:lang w:val="es-MX"/>
        </w:rPr>
        <w:t>sesión</w:t>
      </w:r>
      <w:r w:rsidR="000033E1" w:rsidRPr="00266662">
        <w:rPr>
          <w:rFonts w:ascii="Arial" w:hAnsi="Arial" w:cs="Arial"/>
          <w:b/>
          <w:sz w:val="20"/>
          <w:szCs w:val="20"/>
          <w:lang w:val="es-MX"/>
        </w:rPr>
        <w:t xml:space="preserve"> </w:t>
      </w:r>
      <w:r w:rsidR="000C51E9" w:rsidRPr="00266662">
        <w:rPr>
          <w:rFonts w:ascii="Arial" w:hAnsi="Arial" w:cs="Arial"/>
          <w:b/>
          <w:sz w:val="20"/>
          <w:szCs w:val="20"/>
          <w:lang w:val="es-MX"/>
        </w:rPr>
        <w:t xml:space="preserve">del Comité Mixto de Obra Pública </w:t>
      </w:r>
      <w:r w:rsidR="000033E1" w:rsidRPr="00266662">
        <w:rPr>
          <w:rFonts w:ascii="Arial" w:hAnsi="Arial" w:cs="Arial"/>
          <w:b/>
          <w:sz w:val="20"/>
          <w:szCs w:val="20"/>
          <w:lang w:val="es-MX"/>
        </w:rPr>
        <w:t>del ejercicio 2023.</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72553E35" w14:textId="77777777" w:rsidR="007D1BD9" w:rsidRPr="00266662" w:rsidRDefault="007D1BD9" w:rsidP="00BB2947">
      <w:pPr>
        <w:jc w:val="both"/>
        <w:rPr>
          <w:rFonts w:ascii="Arial" w:hAnsi="Arial" w:cs="Arial"/>
          <w:sz w:val="18"/>
          <w:szCs w:val="20"/>
          <w:lang w:val="es-MX"/>
        </w:rPr>
      </w:pPr>
    </w:p>
    <w:p w14:paraId="5EA949B4" w14:textId="0EE9C0C8" w:rsidR="00BB2947" w:rsidRPr="00266662" w:rsidRDefault="007314A8" w:rsidP="00BB2947">
      <w:pPr>
        <w:jc w:val="both"/>
        <w:rPr>
          <w:rFonts w:ascii="Arial" w:hAnsi="Arial" w:cs="Arial"/>
          <w:sz w:val="20"/>
          <w:szCs w:val="20"/>
          <w:lang w:val="es-MX"/>
        </w:rPr>
      </w:pPr>
      <w:r>
        <w:rPr>
          <w:rFonts w:ascii="Arial" w:hAnsi="Arial" w:cs="Arial"/>
          <w:sz w:val="20"/>
          <w:szCs w:val="20"/>
          <w:lang w:val="es-MX"/>
        </w:rPr>
        <w:t>Ismael Jauregui Castañeda</w:t>
      </w:r>
      <w:r w:rsidR="00824F86">
        <w:t xml:space="preserve"> </w:t>
      </w:r>
      <w:r w:rsidR="00BB2947" w:rsidRPr="00266662">
        <w:rPr>
          <w:rFonts w:ascii="Arial" w:hAnsi="Arial" w:cs="Arial"/>
          <w:sz w:val="20"/>
          <w:szCs w:val="20"/>
          <w:lang w:val="es-MX"/>
        </w:rPr>
        <w:t xml:space="preserve">Secretario Técnico del Comité Mixto de Obra Pública </w:t>
      </w:r>
      <w:r w:rsidR="005471C0" w:rsidRPr="00266662">
        <w:rPr>
          <w:rFonts w:ascii="Arial" w:hAnsi="Arial" w:cs="Arial"/>
          <w:sz w:val="20"/>
          <w:szCs w:val="20"/>
          <w:lang w:val="es-MX"/>
        </w:rPr>
        <w:t>hace uso de la voz, mencionando:</w:t>
      </w:r>
      <w:r w:rsidR="00BB2947" w:rsidRPr="00266662">
        <w:rPr>
          <w:rFonts w:ascii="Arial" w:hAnsi="Arial" w:cs="Arial"/>
          <w:sz w:val="20"/>
          <w:szCs w:val="20"/>
          <w:lang w:val="es-MX"/>
        </w:rPr>
        <w:t xml:space="preserve"> También se les hizo llegar previamente; si no tienen inconveniente dispensamos su lectura y si no tienen ni</w:t>
      </w:r>
      <w:r w:rsidR="00E20FDF" w:rsidRPr="00266662">
        <w:rPr>
          <w:rFonts w:ascii="Arial" w:hAnsi="Arial" w:cs="Arial"/>
          <w:sz w:val="20"/>
          <w:szCs w:val="20"/>
          <w:lang w:val="es-MX"/>
        </w:rPr>
        <w:t>nguna observación al respecto la</w:t>
      </w:r>
      <w:r w:rsidR="00BB2947" w:rsidRPr="00266662">
        <w:rPr>
          <w:rFonts w:ascii="Arial" w:hAnsi="Arial" w:cs="Arial"/>
          <w:sz w:val="20"/>
          <w:szCs w:val="20"/>
          <w:lang w:val="es-MX"/>
        </w:rPr>
        <w:t xml:space="preserve"> sometemos a su consideración los que estén a favor, así manifestarlo:</w:t>
      </w:r>
    </w:p>
    <w:p w14:paraId="6502503F" w14:textId="77777777" w:rsidR="007314A8" w:rsidRPr="00266662" w:rsidRDefault="007314A8" w:rsidP="00BB2947">
      <w:pPr>
        <w:jc w:val="both"/>
        <w:rPr>
          <w:rFonts w:ascii="Arial" w:hAnsi="Arial" w:cs="Arial"/>
          <w:b/>
          <w:sz w:val="18"/>
          <w:szCs w:val="20"/>
          <w:lang w:val="es-MX"/>
        </w:rPr>
      </w:pPr>
    </w:p>
    <w:p w14:paraId="63099556" w14:textId="77777777" w:rsidR="000033E1" w:rsidRPr="00266662" w:rsidRDefault="000033E1" w:rsidP="00BB2947">
      <w:pPr>
        <w:jc w:val="both"/>
        <w:rPr>
          <w:rFonts w:ascii="Arial" w:hAnsi="Arial" w:cs="Arial"/>
          <w:b/>
          <w:sz w:val="18"/>
          <w:szCs w:val="20"/>
          <w:lang w:val="es-MX"/>
        </w:rPr>
      </w:pPr>
    </w:p>
    <w:p w14:paraId="2DE370BB" w14:textId="46C3F3CA"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w:t>
      </w:r>
      <w:r w:rsidR="00A81AA2">
        <w:rPr>
          <w:rFonts w:ascii="Arial" w:hAnsi="Arial" w:cs="Arial"/>
          <w:b/>
          <w:sz w:val="20"/>
          <w:szCs w:val="20"/>
          <w:lang w:val="es-MX"/>
        </w:rPr>
        <w:t xml:space="preserve">por </w:t>
      </w:r>
      <w:r w:rsidR="00472F00">
        <w:rPr>
          <w:rFonts w:ascii="Arial" w:hAnsi="Arial" w:cs="Arial"/>
          <w:b/>
          <w:sz w:val="20"/>
          <w:szCs w:val="20"/>
          <w:lang w:val="es-MX"/>
        </w:rPr>
        <w:t>mayoría</w:t>
      </w:r>
      <w:r w:rsidRPr="00266662">
        <w:rPr>
          <w:rFonts w:ascii="Arial" w:hAnsi="Arial" w:cs="Arial"/>
          <w:b/>
          <w:sz w:val="20"/>
          <w:szCs w:val="20"/>
          <w:lang w:val="es-MX"/>
        </w:rPr>
        <w:t xml:space="preserve"> el acta de la </w:t>
      </w:r>
      <w:r w:rsidR="00BB70E6" w:rsidRPr="00266662">
        <w:rPr>
          <w:rFonts w:ascii="Arial" w:hAnsi="Arial" w:cs="Arial"/>
          <w:b/>
          <w:sz w:val="20"/>
          <w:szCs w:val="20"/>
          <w:lang w:val="es-MX"/>
        </w:rPr>
        <w:t>Décima</w:t>
      </w:r>
      <w:r w:rsidR="00835E73">
        <w:rPr>
          <w:rFonts w:ascii="Arial" w:hAnsi="Arial" w:cs="Arial"/>
          <w:b/>
          <w:sz w:val="20"/>
          <w:szCs w:val="20"/>
          <w:lang w:val="es-MX"/>
        </w:rPr>
        <w:t xml:space="preserve"> </w:t>
      </w:r>
      <w:r w:rsidR="00E95833">
        <w:rPr>
          <w:rFonts w:ascii="Arial" w:hAnsi="Arial" w:cs="Arial"/>
          <w:b/>
          <w:sz w:val="20"/>
          <w:szCs w:val="20"/>
          <w:lang w:val="es-MX"/>
        </w:rPr>
        <w:t>Octava</w:t>
      </w:r>
      <w:r w:rsidR="000033E1" w:rsidRPr="00266662">
        <w:rPr>
          <w:rFonts w:ascii="Arial" w:hAnsi="Arial" w:cs="Arial"/>
          <w:b/>
          <w:sz w:val="20"/>
          <w:szCs w:val="20"/>
          <w:lang w:val="es-MX"/>
        </w:rPr>
        <w:t xml:space="preserve"> </w:t>
      </w:r>
      <w:r w:rsidRPr="00266662">
        <w:rPr>
          <w:rFonts w:ascii="Arial" w:hAnsi="Arial" w:cs="Arial"/>
          <w:b/>
          <w:sz w:val="20"/>
          <w:szCs w:val="20"/>
          <w:lang w:val="es-MX"/>
        </w:rPr>
        <w:t>sesión del C</w:t>
      </w:r>
      <w:r w:rsidR="000033E1" w:rsidRPr="00266662">
        <w:rPr>
          <w:rFonts w:ascii="Arial" w:hAnsi="Arial" w:cs="Arial"/>
          <w:b/>
          <w:sz w:val="20"/>
          <w:szCs w:val="20"/>
          <w:lang w:val="es-MX"/>
        </w:rPr>
        <w:t>omité Mixto de Obra Pública 2023</w:t>
      </w:r>
      <w:r w:rsidRPr="00266662">
        <w:rPr>
          <w:rFonts w:ascii="Arial" w:hAnsi="Arial" w:cs="Arial"/>
          <w:b/>
          <w:sz w:val="20"/>
          <w:szCs w:val="20"/>
          <w:lang w:val="es-MX"/>
        </w:rPr>
        <w:t xml:space="preserve">. </w:t>
      </w:r>
    </w:p>
    <w:p w14:paraId="096875BD" w14:textId="77777777" w:rsidR="00BB2947" w:rsidRDefault="00BB2947" w:rsidP="00BB2947">
      <w:pPr>
        <w:jc w:val="both"/>
        <w:rPr>
          <w:rFonts w:ascii="Arial" w:hAnsi="Arial" w:cs="Arial"/>
          <w:sz w:val="18"/>
          <w:szCs w:val="20"/>
          <w:lang w:val="es-MX"/>
        </w:rPr>
      </w:pPr>
    </w:p>
    <w:p w14:paraId="139C3A30" w14:textId="77777777" w:rsidR="00824F86" w:rsidRDefault="00824F86" w:rsidP="00BB2947">
      <w:pPr>
        <w:jc w:val="both"/>
        <w:rPr>
          <w:rFonts w:ascii="Arial" w:hAnsi="Arial" w:cs="Arial"/>
          <w:sz w:val="18"/>
          <w:szCs w:val="20"/>
          <w:lang w:val="es-MX"/>
        </w:rPr>
      </w:pPr>
    </w:p>
    <w:p w14:paraId="7E990D2D" w14:textId="77777777" w:rsidR="007314A8" w:rsidRDefault="007314A8" w:rsidP="00BB2947">
      <w:pPr>
        <w:jc w:val="both"/>
        <w:rPr>
          <w:rFonts w:ascii="Arial" w:hAnsi="Arial" w:cs="Arial"/>
          <w:sz w:val="18"/>
          <w:szCs w:val="20"/>
          <w:lang w:val="es-MX"/>
        </w:rPr>
      </w:pPr>
    </w:p>
    <w:p w14:paraId="3CA5F6AE" w14:textId="77777777" w:rsidR="00721154" w:rsidRPr="00266662" w:rsidRDefault="00721154" w:rsidP="00BB2947">
      <w:pPr>
        <w:jc w:val="both"/>
        <w:rPr>
          <w:rFonts w:ascii="Arial" w:hAnsi="Arial" w:cs="Arial"/>
          <w:sz w:val="18"/>
          <w:szCs w:val="20"/>
          <w:lang w:val="es-MX"/>
        </w:rPr>
      </w:pPr>
    </w:p>
    <w:p w14:paraId="4754E341" w14:textId="77777777" w:rsidR="00472F00" w:rsidRDefault="00472F00" w:rsidP="00BB2947">
      <w:pPr>
        <w:tabs>
          <w:tab w:val="left" w:pos="7230"/>
        </w:tabs>
        <w:jc w:val="both"/>
        <w:rPr>
          <w:rFonts w:ascii="Arial" w:hAnsi="Arial" w:cs="Arial"/>
          <w:b/>
          <w:i/>
          <w:lang w:val="es-MX"/>
        </w:rPr>
      </w:pPr>
    </w:p>
    <w:p w14:paraId="597E2CD8" w14:textId="77777777" w:rsidR="00472F00" w:rsidRDefault="00472F00" w:rsidP="00BB2947">
      <w:pPr>
        <w:tabs>
          <w:tab w:val="left" w:pos="7230"/>
        </w:tabs>
        <w:jc w:val="both"/>
        <w:rPr>
          <w:rFonts w:ascii="Arial" w:hAnsi="Arial" w:cs="Arial"/>
          <w:b/>
          <w:i/>
          <w:lang w:val="es-MX"/>
        </w:rPr>
      </w:pPr>
    </w:p>
    <w:p w14:paraId="6EF55148" w14:textId="77777777" w:rsidR="00472F00" w:rsidRDefault="00472F00" w:rsidP="00BB2947">
      <w:pPr>
        <w:tabs>
          <w:tab w:val="left" w:pos="7230"/>
        </w:tabs>
        <w:jc w:val="both"/>
        <w:rPr>
          <w:rFonts w:ascii="Arial" w:hAnsi="Arial" w:cs="Arial"/>
          <w:b/>
          <w:i/>
          <w:lang w:val="es-MX"/>
        </w:rPr>
      </w:pPr>
    </w:p>
    <w:p w14:paraId="2AE32A9B" w14:textId="0C1DBA76" w:rsidR="00BB2947" w:rsidRPr="00266662" w:rsidRDefault="00BB2947" w:rsidP="00BB2947">
      <w:pPr>
        <w:tabs>
          <w:tab w:val="left" w:pos="7230"/>
        </w:tabs>
        <w:jc w:val="both"/>
        <w:rPr>
          <w:rFonts w:ascii="Arial" w:hAnsi="Arial" w:cs="Arial"/>
          <w:b/>
          <w:i/>
          <w:lang w:val="es-MX"/>
        </w:rPr>
      </w:pPr>
      <w:r w:rsidRPr="00266662">
        <w:rPr>
          <w:rFonts w:ascii="Arial" w:hAnsi="Arial" w:cs="Arial"/>
          <w:b/>
          <w:i/>
          <w:lang w:val="es-MX"/>
        </w:rPr>
        <w:lastRenderedPageBreak/>
        <w:t xml:space="preserve">5. </w:t>
      </w:r>
      <w:r w:rsidRPr="00266662">
        <w:rPr>
          <w:rFonts w:ascii="Arial" w:hAnsi="Arial" w:cs="Arial"/>
          <w:lang w:val="es-MX"/>
        </w:rPr>
        <w:t>  </w:t>
      </w:r>
      <w:r w:rsidRPr="00266662">
        <w:rPr>
          <w:rFonts w:ascii="Arial" w:hAnsi="Arial" w:cs="Arial"/>
          <w:b/>
          <w:i/>
          <w:lang w:val="es-MX"/>
        </w:rPr>
        <w:t xml:space="preserve"> </w:t>
      </w:r>
      <w:r w:rsidR="00E95833" w:rsidRPr="00E95833">
        <w:rPr>
          <w:rFonts w:ascii="Arial" w:hAnsi="Arial" w:cs="Arial"/>
          <w:b/>
          <w:i/>
          <w:lang w:val="es-MX"/>
        </w:rPr>
        <w:t>Presentación y Autorización de fallos mediante la modalidad de Concurso Simplificado Sumari</w:t>
      </w:r>
      <w:r w:rsidR="00E95833">
        <w:rPr>
          <w:rFonts w:ascii="Arial" w:hAnsi="Arial" w:cs="Arial"/>
          <w:b/>
          <w:i/>
          <w:lang w:val="es-MX"/>
        </w:rPr>
        <w:t>o</w:t>
      </w:r>
      <w:r w:rsidR="00432338" w:rsidRPr="00266662">
        <w:rPr>
          <w:rFonts w:ascii="Arial" w:hAnsi="Arial" w:cs="Arial"/>
          <w:b/>
          <w:i/>
          <w:lang w:val="es-MX"/>
        </w:rPr>
        <w:t>.</w:t>
      </w:r>
    </w:p>
    <w:p w14:paraId="67E64390" w14:textId="77777777" w:rsidR="00BB2947" w:rsidRDefault="00BB2947" w:rsidP="00BB2947">
      <w:pPr>
        <w:tabs>
          <w:tab w:val="left" w:pos="7230"/>
        </w:tabs>
        <w:jc w:val="both"/>
        <w:rPr>
          <w:rFonts w:ascii="Arial" w:hAnsi="Arial" w:cs="Arial"/>
          <w:sz w:val="16"/>
          <w:lang w:val="es-MX"/>
        </w:rPr>
      </w:pPr>
    </w:p>
    <w:p w14:paraId="1EA61008" w14:textId="77777777" w:rsidR="00472F00" w:rsidRDefault="00472F00" w:rsidP="00BB2947">
      <w:pPr>
        <w:tabs>
          <w:tab w:val="left" w:pos="7230"/>
        </w:tabs>
        <w:jc w:val="both"/>
        <w:rPr>
          <w:rFonts w:ascii="Arial" w:hAnsi="Arial" w:cs="Arial"/>
          <w:sz w:val="16"/>
          <w:lang w:val="es-MX"/>
        </w:rPr>
      </w:pPr>
    </w:p>
    <w:p w14:paraId="07BAE18E" w14:textId="77777777" w:rsidR="00BB2947" w:rsidRDefault="00BB2947" w:rsidP="00BB2947">
      <w:pPr>
        <w:tabs>
          <w:tab w:val="left" w:pos="7230"/>
        </w:tabs>
        <w:jc w:val="both"/>
        <w:rPr>
          <w:rFonts w:ascii="Arial" w:hAnsi="Arial" w:cs="Arial"/>
          <w:sz w:val="16"/>
          <w:szCs w:val="20"/>
          <w:lang w:val="es-MX"/>
        </w:rPr>
      </w:pPr>
    </w:p>
    <w:p w14:paraId="6FF7380B" w14:textId="77777777" w:rsidR="004E043B" w:rsidRPr="00266662" w:rsidRDefault="004E043B" w:rsidP="00BB2947">
      <w:pPr>
        <w:tabs>
          <w:tab w:val="left" w:pos="7230"/>
        </w:tabs>
        <w:jc w:val="both"/>
        <w:rPr>
          <w:rFonts w:ascii="Arial" w:hAnsi="Arial" w:cs="Arial"/>
          <w:sz w:val="16"/>
          <w:szCs w:val="20"/>
          <w:lang w:val="es-MX"/>
        </w:rPr>
      </w:pPr>
    </w:p>
    <w:p w14:paraId="276BA9D4" w14:textId="348C37CE"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Cuarto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Quinto </w:t>
      </w:r>
      <w:r w:rsidRPr="00266662">
        <w:rPr>
          <w:rFonts w:ascii="Arial" w:hAnsi="Arial" w:cs="Arial"/>
          <w:sz w:val="20"/>
          <w:szCs w:val="20"/>
          <w:lang w:val="es-MX"/>
        </w:rPr>
        <w:t xml:space="preserve">punto de la orden del día que es la </w:t>
      </w:r>
      <w:r w:rsidR="00E95833" w:rsidRPr="00E95833">
        <w:rPr>
          <w:rFonts w:ascii="Arial" w:hAnsi="Arial" w:cs="Arial"/>
          <w:b/>
          <w:sz w:val="20"/>
          <w:szCs w:val="20"/>
        </w:rPr>
        <w:t>Presentación y Autorización de fallos mediante la modalidad de Concurso Simplificado Sumario</w:t>
      </w:r>
      <w:r w:rsidR="00432338" w:rsidRPr="00266662">
        <w:rPr>
          <w:rFonts w:ascii="Arial" w:hAnsi="Arial" w:cs="Arial"/>
          <w:b/>
          <w:sz w:val="20"/>
          <w:szCs w:val="20"/>
          <w:lang w:val="es-MX"/>
        </w:rPr>
        <w:t>.</w:t>
      </w:r>
      <w:r w:rsidRPr="00266662">
        <w:rPr>
          <w:rFonts w:ascii="Arial" w:hAnsi="Arial" w:cs="Arial"/>
          <w:b/>
          <w:sz w:val="20"/>
          <w:szCs w:val="20"/>
          <w:lang w:val="es-MX"/>
        </w:rPr>
        <w:t xml:space="preserve"> </w:t>
      </w:r>
      <w:r w:rsidRPr="00266662">
        <w:rPr>
          <w:rFonts w:ascii="Arial" w:hAnsi="Arial" w:cs="Arial"/>
          <w:sz w:val="20"/>
          <w:szCs w:val="20"/>
          <w:lang w:val="es-MX"/>
        </w:rPr>
        <w:t>Pido al</w:t>
      </w:r>
      <w:r w:rsidR="00075248">
        <w:rPr>
          <w:rFonts w:ascii="Arial" w:hAnsi="Arial" w:cs="Arial"/>
          <w:sz w:val="20"/>
          <w:szCs w:val="20"/>
          <w:lang w:val="es-MX"/>
        </w:rPr>
        <w:t xml:space="preserve"> Suplente del</w:t>
      </w:r>
      <w:r w:rsidRPr="00266662">
        <w:rPr>
          <w:rFonts w:ascii="Arial" w:hAnsi="Arial" w:cs="Arial"/>
          <w:sz w:val="20"/>
          <w:szCs w:val="20"/>
          <w:lang w:val="es-MX"/>
        </w:rPr>
        <w:t xml:space="preserve"> Secretario Técnico</w:t>
      </w:r>
      <w:r w:rsidR="008251DE" w:rsidRPr="008251DE">
        <w:rPr>
          <w:rFonts w:ascii="Arial" w:hAnsi="Arial" w:cs="Arial"/>
          <w:sz w:val="20"/>
          <w:szCs w:val="20"/>
          <w:lang w:val="es-MX"/>
        </w:rPr>
        <w:t xml:space="preserve"> </w:t>
      </w:r>
      <w:r w:rsidR="008251DE">
        <w:rPr>
          <w:rFonts w:ascii="Arial" w:hAnsi="Arial" w:cs="Arial"/>
          <w:sz w:val="20"/>
          <w:szCs w:val="20"/>
          <w:lang w:val="es-MX"/>
        </w:rPr>
        <w:t>Ismael Jauregui Castañeda</w:t>
      </w:r>
      <w:r w:rsidR="00075248">
        <w:rPr>
          <w:rFonts w:ascii="Arial" w:hAnsi="Arial" w:cs="Arial"/>
          <w:b/>
          <w:sz w:val="20"/>
          <w:szCs w:val="20"/>
          <w:lang w:val="es-MX"/>
        </w:rPr>
        <w:t>,</w:t>
      </w:r>
      <w:r w:rsidRPr="00266662">
        <w:rPr>
          <w:rFonts w:ascii="Arial" w:hAnsi="Arial" w:cs="Arial"/>
          <w:sz w:val="20"/>
          <w:szCs w:val="20"/>
          <w:lang w:val="es-MX"/>
        </w:rPr>
        <w:t xml:space="preserve"> de lectura de las mismas.</w:t>
      </w:r>
    </w:p>
    <w:p w14:paraId="685EE80E" w14:textId="77777777" w:rsidR="00BB2947" w:rsidRDefault="00BB2947" w:rsidP="00BB2947">
      <w:pPr>
        <w:jc w:val="both"/>
        <w:rPr>
          <w:rFonts w:ascii="Arial" w:hAnsi="Arial" w:cs="Arial"/>
          <w:sz w:val="20"/>
          <w:szCs w:val="20"/>
          <w:lang w:val="es-MX"/>
        </w:rPr>
      </w:pPr>
    </w:p>
    <w:p w14:paraId="18E64621" w14:textId="77777777" w:rsidR="00472F00" w:rsidRPr="00266662" w:rsidRDefault="00472F00" w:rsidP="00BB2947">
      <w:pPr>
        <w:jc w:val="both"/>
        <w:rPr>
          <w:rFonts w:ascii="Arial" w:hAnsi="Arial" w:cs="Arial"/>
          <w:sz w:val="20"/>
          <w:szCs w:val="20"/>
          <w:lang w:val="es-MX"/>
        </w:rPr>
      </w:pPr>
    </w:p>
    <w:p w14:paraId="03C74F8F" w14:textId="77777777" w:rsidR="00DD47C5" w:rsidRDefault="00DD47C5" w:rsidP="00DD47C5">
      <w:pPr>
        <w:jc w:val="both"/>
        <w:rPr>
          <w:rFonts w:ascii="Arial" w:hAnsi="Arial" w:cs="Arial"/>
          <w:sz w:val="20"/>
          <w:szCs w:val="20"/>
          <w:lang w:val="es-MX"/>
        </w:rPr>
      </w:pPr>
      <w:r>
        <w:rPr>
          <w:rFonts w:ascii="Arial" w:hAnsi="Arial" w:cs="Arial"/>
          <w:sz w:val="20"/>
          <w:szCs w:val="20"/>
          <w:lang w:val="es-MX"/>
        </w:rPr>
        <w:t>Ismael Jauregui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del fallo del procedimiento mediante la modalidad de </w:t>
      </w:r>
      <w:r>
        <w:rPr>
          <w:rFonts w:ascii="Arial" w:hAnsi="Arial" w:cs="Arial"/>
          <w:sz w:val="20"/>
          <w:szCs w:val="20"/>
          <w:lang w:val="es-MX"/>
        </w:rPr>
        <w:t>Concurso Simplificado Sumario</w:t>
      </w:r>
      <w:r w:rsidRPr="00266662">
        <w:rPr>
          <w:rFonts w:ascii="Arial" w:hAnsi="Arial" w:cs="Arial"/>
          <w:sz w:val="20"/>
          <w:szCs w:val="20"/>
          <w:lang w:val="es-MX"/>
        </w:rPr>
        <w:t xml:space="preserve"> cómo se describe en la siguiente tabla:</w:t>
      </w:r>
    </w:p>
    <w:p w14:paraId="1043C837" w14:textId="77777777" w:rsidR="00DD47C5" w:rsidRPr="00266662" w:rsidRDefault="00DD47C5" w:rsidP="00DD47C5">
      <w:pPr>
        <w:jc w:val="both"/>
        <w:rPr>
          <w:rFonts w:ascii="Arial" w:hAnsi="Arial" w:cs="Arial"/>
          <w:sz w:val="20"/>
          <w:szCs w:val="20"/>
          <w:lang w:val="es-MX"/>
        </w:rPr>
      </w:pPr>
    </w:p>
    <w:p w14:paraId="16686348" w14:textId="77777777" w:rsidR="00DD47C5" w:rsidRDefault="00DD47C5" w:rsidP="00DD47C5">
      <w:pPr>
        <w:jc w:val="both"/>
        <w:rPr>
          <w:rFonts w:ascii="Arial" w:hAnsi="Arial" w:cs="Arial"/>
          <w:b/>
          <w:sz w:val="20"/>
          <w:szCs w:val="20"/>
        </w:rPr>
      </w:pPr>
    </w:p>
    <w:p w14:paraId="3DB578AE" w14:textId="77777777" w:rsidR="00DD47C5" w:rsidRDefault="00DD47C5" w:rsidP="00DD47C5">
      <w:pPr>
        <w:jc w:val="both"/>
        <w:rPr>
          <w:rFonts w:ascii="Arial" w:hAnsi="Arial" w:cs="Arial"/>
          <w:b/>
          <w:sz w:val="20"/>
          <w:szCs w:val="20"/>
        </w:rPr>
      </w:pPr>
    </w:p>
    <w:p w14:paraId="75E37589" w14:textId="00DE78DD" w:rsidR="00DD47C5" w:rsidRPr="00266662" w:rsidRDefault="00DD47C5" w:rsidP="00DD47C5">
      <w:pPr>
        <w:jc w:val="both"/>
        <w:rPr>
          <w:rFonts w:ascii="Arial" w:hAnsi="Arial" w:cs="Arial"/>
          <w:b/>
          <w:sz w:val="20"/>
          <w:szCs w:val="20"/>
          <w:lang w:val="es-MX"/>
        </w:rPr>
      </w:pPr>
      <w:r w:rsidRPr="00266662">
        <w:rPr>
          <w:rFonts w:ascii="Arial" w:hAnsi="Arial" w:cs="Arial"/>
          <w:b/>
          <w:sz w:val="20"/>
          <w:szCs w:val="20"/>
        </w:rPr>
        <w:t xml:space="preserve">Recurso </w:t>
      </w:r>
      <w:r w:rsidR="003F0A5F">
        <w:rPr>
          <w:rFonts w:ascii="Arial" w:hAnsi="Arial" w:cs="Arial"/>
          <w:b/>
          <w:sz w:val="20"/>
          <w:szCs w:val="20"/>
        </w:rPr>
        <w:t>Municipal</w:t>
      </w:r>
      <w:r>
        <w:rPr>
          <w:rFonts w:ascii="Arial" w:hAnsi="Arial" w:cs="Arial"/>
          <w:b/>
          <w:sz w:val="20"/>
          <w:szCs w:val="20"/>
          <w:lang w:val="es-MX"/>
        </w:rPr>
        <w:t>:</w:t>
      </w:r>
    </w:p>
    <w:p w14:paraId="3221102B" w14:textId="77777777" w:rsidR="00DD47C5" w:rsidRPr="00266662" w:rsidRDefault="00DD47C5" w:rsidP="00DD47C5">
      <w:pPr>
        <w:jc w:val="both"/>
        <w:rPr>
          <w:rFonts w:ascii="Arial" w:hAnsi="Arial" w:cs="Arial"/>
          <w:sz w:val="6"/>
          <w:szCs w:val="20"/>
          <w:lang w:val="es-MX"/>
        </w:rPr>
      </w:pPr>
    </w:p>
    <w:p w14:paraId="3975FDCA" w14:textId="77777777" w:rsidR="00DD47C5" w:rsidRDefault="00DD47C5" w:rsidP="00DD47C5">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DD47C5" w:rsidRPr="00494AD4" w14:paraId="2A2CA9CF" w14:textId="77777777" w:rsidTr="00DD47C5">
        <w:tc>
          <w:tcPr>
            <w:tcW w:w="567" w:type="dxa"/>
            <w:tcBorders>
              <w:bottom w:val="single" w:sz="4" w:space="0" w:color="auto"/>
            </w:tcBorders>
            <w:shd w:val="clear" w:color="auto" w:fill="A6A6A6" w:themeFill="background1" w:themeFillShade="A6"/>
            <w:vAlign w:val="center"/>
            <w:hideMark/>
          </w:tcPr>
          <w:p w14:paraId="7E9602C0" w14:textId="77777777" w:rsidR="00DD47C5" w:rsidRPr="00494AD4" w:rsidRDefault="00DD47C5" w:rsidP="00291D6C">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5BF46DD1" w14:textId="77777777" w:rsidR="00DD47C5" w:rsidRPr="00494AD4" w:rsidRDefault="00DD47C5" w:rsidP="00291D6C">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4B25E4AF" w14:textId="77777777" w:rsidR="00DD47C5" w:rsidRPr="00494AD4" w:rsidRDefault="00DD47C5" w:rsidP="00291D6C">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07C2EDC9" w14:textId="77777777" w:rsidR="00DD47C5" w:rsidRPr="00494AD4" w:rsidRDefault="00DD47C5" w:rsidP="00291D6C">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5C28F430" w14:textId="77777777" w:rsidR="00DD47C5" w:rsidRPr="00494AD4" w:rsidRDefault="00DD47C5" w:rsidP="00291D6C">
            <w:pPr>
              <w:jc w:val="center"/>
              <w:rPr>
                <w:rFonts w:ascii="Arial" w:hAnsi="Arial" w:cs="Arial"/>
                <w:b/>
                <w:sz w:val="20"/>
                <w:szCs w:val="20"/>
              </w:rPr>
            </w:pPr>
            <w:r w:rsidRPr="00494AD4">
              <w:rPr>
                <w:rFonts w:ascii="Arial" w:hAnsi="Arial" w:cs="Arial"/>
                <w:b/>
                <w:sz w:val="20"/>
                <w:szCs w:val="20"/>
              </w:rPr>
              <w:t>IMPORTE CONTRATADO CON IVA</w:t>
            </w:r>
          </w:p>
        </w:tc>
      </w:tr>
      <w:tr w:rsidR="00DD47C5" w:rsidRPr="008A568C" w14:paraId="2397CAA6" w14:textId="77777777" w:rsidTr="00DD47C5">
        <w:trPr>
          <w:trHeight w:val="1321"/>
        </w:trPr>
        <w:tc>
          <w:tcPr>
            <w:tcW w:w="567" w:type="dxa"/>
            <w:tcBorders>
              <w:top w:val="single" w:sz="4" w:space="0" w:color="auto"/>
              <w:bottom w:val="single" w:sz="4" w:space="0" w:color="auto"/>
            </w:tcBorders>
            <w:vAlign w:val="center"/>
          </w:tcPr>
          <w:p w14:paraId="0E7B31E9" w14:textId="77777777" w:rsidR="00DD47C5" w:rsidRPr="00F3115C" w:rsidRDefault="00DD47C5" w:rsidP="00291D6C">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736649A" w14:textId="7D9F3632" w:rsidR="00DD47C5" w:rsidRPr="00681806" w:rsidRDefault="00DD47C5" w:rsidP="00291D6C">
            <w:pPr>
              <w:jc w:val="both"/>
              <w:rPr>
                <w:rFonts w:ascii="Arial" w:hAnsi="Arial" w:cs="Arial"/>
                <w:sz w:val="18"/>
                <w:szCs w:val="18"/>
                <w:lang w:val="es-MX" w:eastAsia="es-MX"/>
              </w:rPr>
            </w:pPr>
            <w:r w:rsidRPr="00DD47C5">
              <w:rPr>
                <w:rFonts w:ascii="Arial" w:hAnsi="Arial" w:cs="Arial"/>
                <w:sz w:val="18"/>
                <w:szCs w:val="18"/>
                <w:lang w:val="es-MX" w:eastAsia="es-MX"/>
              </w:rPr>
              <w:t>Rehabilitación del acceso a la planta de tratamiento ubicada en la Localidad de la Primavera, incluye: construcción de muro de contención y obras complementarias,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BE412F" w14:textId="057D428D" w:rsidR="00DD47C5" w:rsidRPr="00DD47C5" w:rsidRDefault="00DD47C5" w:rsidP="00291D6C">
            <w:pPr>
              <w:jc w:val="center"/>
              <w:rPr>
                <w:rFonts w:ascii="Arial" w:hAnsi="Arial" w:cs="Arial"/>
                <w:b/>
                <w:bCs/>
                <w:sz w:val="18"/>
                <w:szCs w:val="18"/>
                <w:lang w:val="pt-PT" w:eastAsia="es-MX"/>
              </w:rPr>
            </w:pPr>
            <w:r w:rsidRPr="00DD47C5">
              <w:rPr>
                <w:rFonts w:ascii="Arial" w:hAnsi="Arial" w:cs="Arial"/>
                <w:b/>
                <w:bCs/>
                <w:sz w:val="18"/>
                <w:szCs w:val="18"/>
                <w:lang w:val="pt-PT" w:eastAsia="es-MX"/>
              </w:rPr>
              <w:t>DOPI-MUN-RM-IH-CI-112-2023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9D78EBA" w14:textId="2A744029" w:rsidR="00DD47C5" w:rsidRPr="008A568C" w:rsidRDefault="00DD47C5" w:rsidP="00291D6C">
            <w:pPr>
              <w:jc w:val="center"/>
              <w:rPr>
                <w:rFonts w:ascii="Arial" w:hAnsi="Arial" w:cs="Arial"/>
                <w:b/>
                <w:bCs/>
                <w:sz w:val="18"/>
                <w:szCs w:val="18"/>
                <w:lang w:val="es-MX"/>
              </w:rPr>
            </w:pPr>
            <w:r w:rsidRPr="00DD47C5">
              <w:rPr>
                <w:rFonts w:ascii="Arial" w:hAnsi="Arial" w:cs="Arial"/>
                <w:b/>
                <w:bCs/>
                <w:sz w:val="18"/>
                <w:szCs w:val="18"/>
                <w:lang w:val="es-MX"/>
              </w:rPr>
              <w:t>CONSTRUCTORA MADEPA, S.A.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8B49B7" w14:textId="6EC1BB36" w:rsidR="00DD47C5" w:rsidRPr="008A568C" w:rsidRDefault="00DD47C5" w:rsidP="00291D6C">
            <w:pPr>
              <w:jc w:val="center"/>
              <w:rPr>
                <w:rFonts w:ascii="Arial" w:hAnsi="Arial" w:cs="Arial"/>
                <w:b/>
                <w:bCs/>
                <w:sz w:val="18"/>
                <w:szCs w:val="18"/>
                <w:lang w:val="es-MX"/>
              </w:rPr>
            </w:pPr>
            <w:r w:rsidRPr="00BA5049">
              <w:rPr>
                <w:rFonts w:ascii="Arial" w:hAnsi="Arial" w:cs="Arial"/>
                <w:b/>
                <w:bCs/>
                <w:sz w:val="18"/>
                <w:szCs w:val="18"/>
                <w:lang w:val="es-MX"/>
              </w:rPr>
              <w:t>$</w:t>
            </w:r>
            <w:r>
              <w:t xml:space="preserve"> </w:t>
            </w:r>
            <w:r w:rsidRPr="00DD47C5">
              <w:rPr>
                <w:rFonts w:ascii="Arial" w:hAnsi="Arial" w:cs="Arial"/>
                <w:b/>
                <w:bCs/>
                <w:sz w:val="18"/>
                <w:szCs w:val="18"/>
                <w:lang w:val="es-MX"/>
              </w:rPr>
              <w:t>5’167,514.05</w:t>
            </w:r>
          </w:p>
        </w:tc>
      </w:tr>
      <w:tr w:rsidR="00DD47C5" w:rsidRPr="008A568C" w14:paraId="64877F3A" w14:textId="77777777" w:rsidTr="00DD47C5">
        <w:trPr>
          <w:trHeight w:val="1321"/>
        </w:trPr>
        <w:tc>
          <w:tcPr>
            <w:tcW w:w="567" w:type="dxa"/>
            <w:tcBorders>
              <w:top w:val="single" w:sz="4" w:space="0" w:color="auto"/>
              <w:bottom w:val="single" w:sz="4" w:space="0" w:color="auto"/>
            </w:tcBorders>
            <w:vAlign w:val="center"/>
          </w:tcPr>
          <w:p w14:paraId="7AD35362" w14:textId="3D28BC25" w:rsidR="00DD47C5" w:rsidRDefault="00DD47C5" w:rsidP="00291D6C">
            <w:pPr>
              <w:jc w:val="center"/>
              <w:rPr>
                <w:rFonts w:ascii="Arial" w:hAnsi="Arial" w:cs="Arial"/>
                <w:b/>
                <w:bCs/>
                <w:sz w:val="18"/>
                <w:szCs w:val="18"/>
              </w:rPr>
            </w:pPr>
            <w:r>
              <w:rPr>
                <w:rFonts w:ascii="Arial" w:hAnsi="Arial" w:cs="Arial"/>
                <w:b/>
                <w:bCs/>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832D3E2" w14:textId="0B451E8B" w:rsidR="00DD47C5" w:rsidRPr="00BA5049" w:rsidRDefault="00DD47C5" w:rsidP="00291D6C">
            <w:pPr>
              <w:jc w:val="both"/>
              <w:rPr>
                <w:rFonts w:ascii="Arial" w:hAnsi="Arial" w:cs="Arial"/>
                <w:sz w:val="18"/>
                <w:szCs w:val="18"/>
                <w:lang w:val="es-MX" w:eastAsia="es-MX"/>
              </w:rPr>
            </w:pPr>
            <w:r w:rsidRPr="00DD47C5">
              <w:rPr>
                <w:rFonts w:ascii="Arial" w:hAnsi="Arial" w:cs="Arial"/>
                <w:sz w:val="18"/>
                <w:szCs w:val="18"/>
                <w:lang w:val="es-MX" w:eastAsia="es-MX"/>
              </w:rPr>
              <w:t>Proyecto ejecutivo para el centro comunitario denominado Colmena Valle de los Molinos, Municipio de Zapopan, Jalisco</w:t>
            </w:r>
            <w:r>
              <w:rPr>
                <w:rFonts w:ascii="Arial" w:hAnsi="Arial" w:cs="Arial"/>
                <w:sz w:val="18"/>
                <w:szCs w:val="18"/>
                <w:lang w:val="es-MX" w:eastAsia="es-MX"/>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F7538C" w14:textId="6DA9BD3B" w:rsidR="00DD47C5" w:rsidRPr="00BA5049" w:rsidRDefault="00DD47C5" w:rsidP="00291D6C">
            <w:pPr>
              <w:jc w:val="center"/>
              <w:rPr>
                <w:rFonts w:ascii="Arial" w:hAnsi="Arial" w:cs="Arial"/>
                <w:b/>
                <w:bCs/>
                <w:sz w:val="18"/>
                <w:szCs w:val="18"/>
                <w:lang w:val="es-MX" w:eastAsia="es-MX"/>
              </w:rPr>
            </w:pPr>
            <w:r w:rsidRPr="00DD47C5">
              <w:rPr>
                <w:rFonts w:ascii="Arial" w:hAnsi="Arial" w:cs="Arial"/>
                <w:b/>
                <w:bCs/>
                <w:sz w:val="18"/>
                <w:szCs w:val="18"/>
                <w:lang w:val="es-MX" w:eastAsia="es-MX"/>
              </w:rPr>
              <w:t>DOPI-MUN-RM-PROY-CI-115-2023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4D28E1" w14:textId="4CD90349" w:rsidR="00DD47C5" w:rsidRPr="00BA5049" w:rsidRDefault="00DD47C5" w:rsidP="00291D6C">
            <w:pPr>
              <w:jc w:val="center"/>
              <w:rPr>
                <w:rFonts w:ascii="Arial" w:hAnsi="Arial" w:cs="Arial"/>
                <w:b/>
                <w:bCs/>
                <w:sz w:val="18"/>
                <w:szCs w:val="18"/>
                <w:lang w:val="es-MX"/>
              </w:rPr>
            </w:pPr>
            <w:r w:rsidRPr="00DD47C5">
              <w:rPr>
                <w:rFonts w:ascii="Arial" w:hAnsi="Arial" w:cs="Arial"/>
                <w:b/>
                <w:bCs/>
                <w:sz w:val="18"/>
                <w:szCs w:val="18"/>
                <w:lang w:val="es-MX"/>
              </w:rPr>
              <w:t>MRH ELECTRIFICACIONES, S.A.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2625DE" w14:textId="4C459D38" w:rsidR="00DD47C5" w:rsidRPr="00BA5049" w:rsidRDefault="00DD47C5" w:rsidP="00291D6C">
            <w:pPr>
              <w:jc w:val="center"/>
              <w:rPr>
                <w:rFonts w:ascii="Arial" w:hAnsi="Arial" w:cs="Arial"/>
                <w:b/>
                <w:bCs/>
                <w:sz w:val="18"/>
                <w:szCs w:val="18"/>
                <w:lang w:val="es-MX"/>
              </w:rPr>
            </w:pPr>
            <w:r>
              <w:rPr>
                <w:rFonts w:ascii="Arial" w:hAnsi="Arial" w:cs="Arial"/>
                <w:b/>
                <w:bCs/>
                <w:sz w:val="18"/>
                <w:szCs w:val="18"/>
                <w:lang w:val="es-MX"/>
              </w:rPr>
              <w:t xml:space="preserve">$ </w:t>
            </w:r>
            <w:r w:rsidRPr="00DD47C5">
              <w:rPr>
                <w:rFonts w:ascii="Arial" w:hAnsi="Arial" w:cs="Arial"/>
                <w:b/>
                <w:bCs/>
                <w:sz w:val="18"/>
                <w:szCs w:val="18"/>
                <w:lang w:val="es-MX"/>
              </w:rPr>
              <w:t>1’780,283.44</w:t>
            </w:r>
          </w:p>
        </w:tc>
      </w:tr>
    </w:tbl>
    <w:p w14:paraId="1145FBA1" w14:textId="77777777" w:rsidR="00DD47C5" w:rsidRDefault="00DD47C5" w:rsidP="00DD47C5">
      <w:pPr>
        <w:jc w:val="both"/>
        <w:rPr>
          <w:rFonts w:ascii="Arial" w:hAnsi="Arial" w:cs="Arial"/>
          <w:sz w:val="18"/>
          <w:szCs w:val="18"/>
          <w:lang w:val="en-US"/>
        </w:rPr>
      </w:pPr>
    </w:p>
    <w:p w14:paraId="44D3013E" w14:textId="77777777" w:rsidR="00DD47C5" w:rsidRPr="00F3115C" w:rsidRDefault="00DD47C5" w:rsidP="00DD47C5">
      <w:pPr>
        <w:jc w:val="both"/>
        <w:rPr>
          <w:rFonts w:ascii="Arial" w:hAnsi="Arial" w:cs="Arial"/>
          <w:sz w:val="18"/>
          <w:szCs w:val="18"/>
          <w:lang w:val="en-US"/>
        </w:rPr>
      </w:pPr>
    </w:p>
    <w:p w14:paraId="7CDF1406" w14:textId="00A014CB" w:rsidR="00BA5049" w:rsidRDefault="00DD47C5" w:rsidP="00DD47C5">
      <w:pPr>
        <w:jc w:val="both"/>
        <w:rPr>
          <w:rFonts w:ascii="Arial" w:hAnsi="Arial" w:cs="Arial"/>
          <w:b/>
          <w:sz w:val="20"/>
          <w:szCs w:val="20"/>
        </w:rPr>
      </w:pPr>
      <w:r w:rsidRPr="00266662">
        <w:rPr>
          <w:rFonts w:ascii="Arial" w:hAnsi="Arial" w:cs="Arial"/>
          <w:b/>
          <w:sz w:val="20"/>
          <w:szCs w:val="20"/>
        </w:rPr>
        <w:t xml:space="preserve">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Pr>
          <w:rFonts w:ascii="Arial" w:hAnsi="Arial" w:cs="Arial"/>
          <w:b/>
          <w:sz w:val="20"/>
          <w:szCs w:val="20"/>
        </w:rPr>
        <w:t>Concurso Simplificado Sumario</w:t>
      </w:r>
      <w:r w:rsidRPr="00266662">
        <w:rPr>
          <w:rFonts w:ascii="Arial" w:hAnsi="Arial" w:cs="Arial"/>
          <w:b/>
          <w:sz w:val="20"/>
          <w:szCs w:val="20"/>
        </w:rPr>
        <w:t>.</w:t>
      </w:r>
    </w:p>
    <w:p w14:paraId="5074A582" w14:textId="77777777" w:rsidR="00BA5049" w:rsidRDefault="00BA5049" w:rsidP="00BB2947">
      <w:pPr>
        <w:jc w:val="both"/>
        <w:rPr>
          <w:rFonts w:ascii="Arial" w:hAnsi="Arial" w:cs="Arial"/>
          <w:sz w:val="20"/>
          <w:szCs w:val="20"/>
        </w:rPr>
      </w:pPr>
    </w:p>
    <w:p w14:paraId="6E95D44A" w14:textId="77777777" w:rsidR="00184B16" w:rsidRDefault="00184B16" w:rsidP="00BB2947">
      <w:pPr>
        <w:jc w:val="both"/>
        <w:rPr>
          <w:rFonts w:ascii="Arial" w:hAnsi="Arial" w:cs="Arial"/>
          <w:sz w:val="20"/>
          <w:szCs w:val="20"/>
        </w:rPr>
      </w:pPr>
    </w:p>
    <w:p w14:paraId="20796E29" w14:textId="77777777" w:rsidR="00184B16" w:rsidRDefault="00184B16" w:rsidP="00BB2947">
      <w:pPr>
        <w:jc w:val="both"/>
        <w:rPr>
          <w:rFonts w:ascii="Arial" w:hAnsi="Arial" w:cs="Arial"/>
          <w:sz w:val="20"/>
          <w:szCs w:val="20"/>
        </w:rPr>
      </w:pPr>
    </w:p>
    <w:p w14:paraId="27F23EEB" w14:textId="77777777" w:rsidR="00BA5049" w:rsidRDefault="00BA5049" w:rsidP="00BB2947">
      <w:pPr>
        <w:jc w:val="both"/>
        <w:rPr>
          <w:rFonts w:ascii="Arial" w:hAnsi="Arial" w:cs="Arial"/>
          <w:sz w:val="20"/>
          <w:szCs w:val="20"/>
        </w:rPr>
      </w:pPr>
    </w:p>
    <w:p w14:paraId="1F3AD63E" w14:textId="0667AAD3" w:rsidR="00BA5049" w:rsidRPr="00266662" w:rsidRDefault="00DD47C5" w:rsidP="00BA5049">
      <w:pPr>
        <w:jc w:val="both"/>
        <w:rPr>
          <w:rFonts w:ascii="Arial" w:hAnsi="Arial" w:cs="Arial"/>
          <w:b/>
          <w:i/>
        </w:rPr>
      </w:pPr>
      <w:r>
        <w:rPr>
          <w:rFonts w:ascii="Arial" w:hAnsi="Arial" w:cs="Arial"/>
          <w:b/>
          <w:i/>
        </w:rPr>
        <w:t>6</w:t>
      </w:r>
      <w:r w:rsidR="00BA5049" w:rsidRPr="00266662">
        <w:rPr>
          <w:rFonts w:ascii="Arial" w:hAnsi="Arial" w:cs="Arial"/>
          <w:b/>
          <w:i/>
        </w:rPr>
        <w:t>.</w:t>
      </w:r>
      <w:r w:rsidR="00BA5049" w:rsidRPr="00266662">
        <w:rPr>
          <w:rFonts w:ascii="Arial" w:hAnsi="Arial" w:cs="Arial"/>
          <w:b/>
          <w:i/>
        </w:rPr>
        <w:tab/>
      </w:r>
      <w:r w:rsidRPr="00DD47C5">
        <w:rPr>
          <w:rFonts w:ascii="Arial" w:hAnsi="Arial" w:cs="Arial"/>
          <w:b/>
          <w:i/>
        </w:rPr>
        <w:t>Presentación y autorización de inicio de procedimiento mediante la modalidad de licitación pública</w:t>
      </w:r>
      <w:r>
        <w:rPr>
          <w:rFonts w:ascii="Arial" w:hAnsi="Arial" w:cs="Arial"/>
          <w:b/>
          <w:i/>
        </w:rPr>
        <w:t>.</w:t>
      </w:r>
    </w:p>
    <w:p w14:paraId="2F39D1A8" w14:textId="77777777" w:rsidR="00BA5049" w:rsidRDefault="00BA5049" w:rsidP="00BA5049">
      <w:pPr>
        <w:jc w:val="both"/>
        <w:rPr>
          <w:rFonts w:ascii="Arial" w:hAnsi="Arial" w:cs="Arial"/>
          <w:b/>
          <w:i/>
          <w:sz w:val="18"/>
        </w:rPr>
      </w:pPr>
    </w:p>
    <w:p w14:paraId="582CD84C" w14:textId="77777777" w:rsidR="00BA5049" w:rsidRDefault="00BA5049" w:rsidP="00BA5049">
      <w:pPr>
        <w:jc w:val="both"/>
        <w:rPr>
          <w:rFonts w:ascii="Arial" w:hAnsi="Arial" w:cs="Arial"/>
          <w:b/>
          <w:i/>
          <w:sz w:val="18"/>
        </w:rPr>
      </w:pPr>
    </w:p>
    <w:p w14:paraId="7939CE83" w14:textId="77777777" w:rsidR="00184B16" w:rsidRDefault="00184B16" w:rsidP="00BA5049">
      <w:pPr>
        <w:jc w:val="both"/>
        <w:rPr>
          <w:rFonts w:ascii="Arial" w:hAnsi="Arial" w:cs="Arial"/>
          <w:b/>
          <w:i/>
          <w:sz w:val="18"/>
        </w:rPr>
      </w:pPr>
    </w:p>
    <w:p w14:paraId="4B72B346" w14:textId="77777777" w:rsidR="00BA5049" w:rsidRPr="008D136B" w:rsidRDefault="00BA5049" w:rsidP="00BA5049">
      <w:pPr>
        <w:jc w:val="both"/>
        <w:rPr>
          <w:rFonts w:ascii="Arial" w:hAnsi="Arial" w:cs="Arial"/>
          <w:b/>
          <w:i/>
          <w:sz w:val="18"/>
        </w:rPr>
      </w:pPr>
    </w:p>
    <w:p w14:paraId="0A547234" w14:textId="50B9C811" w:rsidR="00BA5049" w:rsidRPr="00266662" w:rsidRDefault="00BA5049" w:rsidP="00BA5049">
      <w:pPr>
        <w:jc w:val="both"/>
        <w:rPr>
          <w:rFonts w:ascii="Arial" w:hAnsi="Arial" w:cs="Arial"/>
          <w:sz w:val="20"/>
          <w:szCs w:val="20"/>
        </w:rPr>
      </w:pPr>
      <w:r w:rsidRPr="00266662">
        <w:rPr>
          <w:rFonts w:ascii="Arial" w:hAnsi="Arial" w:cs="Arial"/>
          <w:sz w:val="20"/>
          <w:szCs w:val="20"/>
        </w:rPr>
        <w:lastRenderedPageBreak/>
        <w:t xml:space="preserve">El Presidente del Comité Mixto de Obra Pública, Edmundo Antonio Amutio Villa menciona: muy bien desahogado el </w:t>
      </w:r>
      <w:r w:rsidR="007A0B12">
        <w:rPr>
          <w:rFonts w:ascii="Arial" w:hAnsi="Arial" w:cs="Arial"/>
          <w:b/>
          <w:sz w:val="20"/>
          <w:szCs w:val="20"/>
        </w:rPr>
        <w:t>Quinto</w:t>
      </w:r>
      <w:r w:rsidRPr="00266662">
        <w:rPr>
          <w:rFonts w:ascii="Arial" w:hAnsi="Arial" w:cs="Arial"/>
          <w:sz w:val="20"/>
          <w:szCs w:val="20"/>
        </w:rPr>
        <w:t xml:space="preserve"> punto de la orden del día. Pasamos al </w:t>
      </w:r>
      <w:r w:rsidR="007A0B12">
        <w:rPr>
          <w:rFonts w:ascii="Arial" w:hAnsi="Arial" w:cs="Arial"/>
          <w:b/>
          <w:sz w:val="20"/>
          <w:szCs w:val="20"/>
        </w:rPr>
        <w:t>Sexto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66662">
        <w:rPr>
          <w:rFonts w:ascii="Arial" w:hAnsi="Arial" w:cs="Arial"/>
          <w:b/>
          <w:sz w:val="20"/>
          <w:szCs w:val="20"/>
        </w:rPr>
        <w:t xml:space="preserve">Presentación y autorización de inicios de procedimiento mediante la modalidad de </w:t>
      </w:r>
      <w:r w:rsidR="00063B56">
        <w:rPr>
          <w:rFonts w:ascii="Arial" w:hAnsi="Arial" w:cs="Arial"/>
          <w:b/>
          <w:sz w:val="20"/>
          <w:szCs w:val="20"/>
        </w:rPr>
        <w:t>L</w:t>
      </w:r>
      <w:r>
        <w:rPr>
          <w:rFonts w:ascii="Arial" w:hAnsi="Arial" w:cs="Arial"/>
          <w:b/>
          <w:sz w:val="20"/>
          <w:szCs w:val="20"/>
        </w:rPr>
        <w:t>icitación Pública</w:t>
      </w:r>
      <w:r w:rsidRPr="00266662">
        <w:rPr>
          <w:rFonts w:ascii="Arial" w:hAnsi="Arial" w:cs="Arial"/>
          <w:sz w:val="20"/>
          <w:szCs w:val="20"/>
        </w:rPr>
        <w:t>, pido al Secretario Técnico, Ismael Jáuregui Castañeda da lectura de las mismas.</w:t>
      </w:r>
    </w:p>
    <w:p w14:paraId="64ADEC56" w14:textId="77777777" w:rsidR="00BA5049" w:rsidRPr="00266662" w:rsidRDefault="00BA5049" w:rsidP="00BA5049">
      <w:pPr>
        <w:jc w:val="both"/>
        <w:rPr>
          <w:rFonts w:ascii="Arial" w:hAnsi="Arial" w:cs="Arial"/>
          <w:sz w:val="20"/>
          <w:szCs w:val="20"/>
        </w:rPr>
      </w:pPr>
    </w:p>
    <w:p w14:paraId="7F5088F6" w14:textId="7B6F1FB3" w:rsidR="00BA5049" w:rsidRPr="00266662" w:rsidRDefault="00BA5049" w:rsidP="00BA5049">
      <w:pPr>
        <w:jc w:val="both"/>
        <w:rPr>
          <w:rFonts w:ascii="Arial" w:hAnsi="Arial" w:cs="Arial"/>
          <w:sz w:val="20"/>
          <w:szCs w:val="20"/>
        </w:rPr>
      </w:pPr>
    </w:p>
    <w:p w14:paraId="34DF2BBD" w14:textId="4F4E457F" w:rsidR="00BA5049" w:rsidRPr="00266662" w:rsidRDefault="007A0B12" w:rsidP="00BA5049">
      <w:pPr>
        <w:jc w:val="both"/>
        <w:rPr>
          <w:rFonts w:ascii="Arial" w:hAnsi="Arial" w:cs="Arial"/>
          <w:b/>
          <w:sz w:val="20"/>
          <w:szCs w:val="20"/>
        </w:rPr>
      </w:pPr>
      <w:r w:rsidRPr="007A0B12">
        <w:rPr>
          <w:rFonts w:ascii="Arial" w:hAnsi="Arial" w:cs="Arial"/>
          <w:b/>
          <w:sz w:val="20"/>
          <w:szCs w:val="20"/>
        </w:rPr>
        <w:t>Recurso Municipal del DIF</w:t>
      </w:r>
      <w:r w:rsidR="00BA5049">
        <w:rPr>
          <w:rFonts w:ascii="Arial" w:hAnsi="Arial" w:cs="Arial"/>
          <w:b/>
          <w:sz w:val="20"/>
          <w:szCs w:val="20"/>
        </w:rPr>
        <w:t>:</w:t>
      </w:r>
    </w:p>
    <w:p w14:paraId="709DC9D9" w14:textId="77777777" w:rsidR="00BA5049" w:rsidRPr="00266662" w:rsidRDefault="00BA5049" w:rsidP="00BA5049">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BA5049" w:rsidRPr="00266662" w14:paraId="422F50B7" w14:textId="77777777" w:rsidTr="003936B0">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558204" w14:textId="77777777" w:rsidR="00BA5049" w:rsidRPr="00266662" w:rsidRDefault="00BA5049" w:rsidP="003936B0">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69BAC8" w14:textId="77777777" w:rsidR="00BA5049" w:rsidRPr="00266662" w:rsidRDefault="00BA5049" w:rsidP="003936B0">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C63870" w:rsidRPr="00310EDA" w14:paraId="1BF659F8" w14:textId="77777777" w:rsidTr="003936B0">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C384FF4" w14:textId="26536D6E" w:rsidR="00C63870" w:rsidRPr="007A0B12" w:rsidRDefault="007A0B12" w:rsidP="00C63870">
            <w:pPr>
              <w:jc w:val="both"/>
              <w:rPr>
                <w:rFonts w:ascii="Arial" w:hAnsi="Arial" w:cs="Arial"/>
                <w:sz w:val="20"/>
                <w:szCs w:val="20"/>
                <w:lang w:val="es-MX" w:eastAsia="es-MX"/>
              </w:rPr>
            </w:pPr>
            <w:r w:rsidRPr="007A0B12">
              <w:rPr>
                <w:rFonts w:ascii="Arial" w:eastAsiaTheme="minorHAnsi" w:hAnsi="Arial" w:cs="Arial"/>
                <w:color w:val="000000"/>
                <w:sz w:val="20"/>
                <w:szCs w:val="20"/>
                <w:lang w:val="es-MX" w:eastAsia="en-US"/>
              </w:rPr>
              <w:t>Construcción del Centro de la Niñez y la Familia, etapa 02 Av. Tepeyac, colonia Primavera Norte,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997B48E" w14:textId="33E056A4" w:rsidR="00C63870" w:rsidRPr="00C63870" w:rsidRDefault="007A0B12" w:rsidP="00C63870">
            <w:pPr>
              <w:jc w:val="center"/>
              <w:rPr>
                <w:rFonts w:ascii="Arial" w:hAnsi="Arial" w:cs="Arial"/>
                <w:b/>
                <w:bCs/>
                <w:sz w:val="18"/>
                <w:szCs w:val="18"/>
                <w:lang w:val="pt-PT" w:eastAsia="es-MX"/>
              </w:rPr>
            </w:pPr>
            <w:r w:rsidRPr="007A0B12">
              <w:rPr>
                <w:rFonts w:ascii="Arial" w:hAnsi="Arial" w:cs="Arial"/>
                <w:b/>
                <w:bCs/>
                <w:sz w:val="18"/>
                <w:szCs w:val="18"/>
                <w:lang w:val="pt-PT" w:eastAsia="es-MX"/>
              </w:rPr>
              <w:t>DOPI-MUN-DIF-IM-LP-130-2023</w:t>
            </w:r>
          </w:p>
        </w:tc>
      </w:tr>
    </w:tbl>
    <w:p w14:paraId="22F889E1" w14:textId="77777777" w:rsidR="00C63870" w:rsidRPr="00C63870" w:rsidRDefault="00C63870" w:rsidP="00BA5049">
      <w:pPr>
        <w:jc w:val="both"/>
        <w:rPr>
          <w:rFonts w:ascii="Arial" w:hAnsi="Arial" w:cs="Arial"/>
          <w:sz w:val="20"/>
          <w:szCs w:val="20"/>
          <w:lang w:val="pt-PT"/>
        </w:rPr>
      </w:pPr>
    </w:p>
    <w:p w14:paraId="40381EAD" w14:textId="77777777" w:rsidR="001D373B" w:rsidRPr="007A0B12" w:rsidRDefault="001D373B" w:rsidP="00BA5049">
      <w:pPr>
        <w:jc w:val="both"/>
        <w:rPr>
          <w:rFonts w:ascii="Arial" w:hAnsi="Arial" w:cs="Arial"/>
          <w:sz w:val="20"/>
          <w:szCs w:val="20"/>
          <w:lang w:val="pt-PT"/>
        </w:rPr>
      </w:pPr>
    </w:p>
    <w:p w14:paraId="10B43636" w14:textId="1C39D4CE" w:rsidR="00BA5049" w:rsidRDefault="00BA5049" w:rsidP="00BA5049">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1D373B">
        <w:rPr>
          <w:rFonts w:ascii="Arial" w:hAnsi="Arial" w:cs="Arial"/>
          <w:b/>
          <w:sz w:val="20"/>
          <w:szCs w:val="20"/>
          <w:lang w:val="es-MX"/>
        </w:rPr>
        <w:t>S</w:t>
      </w:r>
      <w:r w:rsidR="007A0B12">
        <w:rPr>
          <w:rFonts w:ascii="Arial" w:hAnsi="Arial" w:cs="Arial"/>
          <w:b/>
          <w:sz w:val="20"/>
          <w:szCs w:val="20"/>
          <w:lang w:val="es-MX"/>
        </w:rPr>
        <w:t>exto</w:t>
      </w:r>
      <w:r w:rsidRPr="00063B56">
        <w:rPr>
          <w:rFonts w:ascii="Arial" w:hAnsi="Arial" w:cs="Arial"/>
          <w:b/>
          <w:sz w:val="20"/>
          <w:szCs w:val="20"/>
          <w:lang w:val="es-MX"/>
        </w:rPr>
        <w:t xml:space="preserve"> punto de la Orden del Día que es la autorización de inicio de procedimiento mediante la modalidad de </w:t>
      </w:r>
      <w:r w:rsidR="00C63870" w:rsidRPr="00063B56">
        <w:rPr>
          <w:rFonts w:ascii="Arial" w:hAnsi="Arial" w:cs="Arial"/>
          <w:b/>
          <w:sz w:val="20"/>
          <w:szCs w:val="20"/>
          <w:lang w:val="es-MX"/>
        </w:rPr>
        <w:t>Licitación Pública</w:t>
      </w:r>
      <w:r w:rsidR="00956C2B">
        <w:rPr>
          <w:rFonts w:ascii="Arial" w:hAnsi="Arial" w:cs="Arial"/>
          <w:b/>
          <w:sz w:val="20"/>
          <w:szCs w:val="20"/>
          <w:lang w:val="es-MX"/>
        </w:rPr>
        <w:t>, recurso CUSMAX</w:t>
      </w:r>
      <w:r w:rsidRPr="00063B56">
        <w:rPr>
          <w:rFonts w:ascii="Arial" w:hAnsi="Arial" w:cs="Arial"/>
          <w:b/>
          <w:sz w:val="20"/>
          <w:szCs w:val="20"/>
          <w:lang w:val="es-MX"/>
        </w:rPr>
        <w:t>.</w:t>
      </w:r>
    </w:p>
    <w:p w14:paraId="665FE65F" w14:textId="77777777" w:rsidR="00BA5049" w:rsidRDefault="00BA5049" w:rsidP="00BB2947">
      <w:pPr>
        <w:jc w:val="both"/>
        <w:rPr>
          <w:rFonts w:ascii="Arial" w:hAnsi="Arial" w:cs="Arial"/>
          <w:sz w:val="20"/>
          <w:szCs w:val="20"/>
        </w:rPr>
      </w:pPr>
    </w:p>
    <w:p w14:paraId="630D0ECF" w14:textId="77777777" w:rsidR="00767B29" w:rsidRDefault="00767B29" w:rsidP="00BB2947">
      <w:pPr>
        <w:jc w:val="both"/>
        <w:rPr>
          <w:rFonts w:ascii="Arial" w:hAnsi="Arial" w:cs="Arial"/>
          <w:sz w:val="20"/>
          <w:szCs w:val="20"/>
        </w:rPr>
      </w:pPr>
    </w:p>
    <w:p w14:paraId="3EDAF738" w14:textId="77777777" w:rsidR="00184B16" w:rsidRDefault="00184B16" w:rsidP="00BB2947">
      <w:pPr>
        <w:jc w:val="both"/>
        <w:rPr>
          <w:rFonts w:ascii="Arial" w:hAnsi="Arial" w:cs="Arial"/>
          <w:sz w:val="20"/>
          <w:szCs w:val="20"/>
        </w:rPr>
      </w:pPr>
    </w:p>
    <w:p w14:paraId="36457FDA" w14:textId="27861D53" w:rsidR="00956C2B" w:rsidRPr="00266662" w:rsidRDefault="007A0B12" w:rsidP="00956C2B">
      <w:pPr>
        <w:jc w:val="both"/>
        <w:rPr>
          <w:rFonts w:ascii="Arial" w:hAnsi="Arial" w:cs="Arial"/>
          <w:b/>
          <w:i/>
        </w:rPr>
      </w:pPr>
      <w:r>
        <w:rPr>
          <w:rFonts w:ascii="Arial" w:hAnsi="Arial" w:cs="Arial"/>
          <w:b/>
          <w:i/>
        </w:rPr>
        <w:t>7</w:t>
      </w:r>
      <w:r w:rsidR="00956C2B" w:rsidRPr="00266662">
        <w:rPr>
          <w:rFonts w:ascii="Arial" w:hAnsi="Arial" w:cs="Arial"/>
          <w:b/>
          <w:i/>
        </w:rPr>
        <w:t>.</w:t>
      </w:r>
      <w:r w:rsidR="00956C2B" w:rsidRPr="00266662">
        <w:rPr>
          <w:rFonts w:ascii="Arial" w:hAnsi="Arial" w:cs="Arial"/>
          <w:b/>
          <w:i/>
        </w:rPr>
        <w:tab/>
      </w:r>
      <w:r w:rsidR="00956C2B" w:rsidRPr="000929C2">
        <w:rPr>
          <w:rFonts w:ascii="Arial" w:hAnsi="Arial" w:cs="Arial"/>
          <w:b/>
          <w:i/>
        </w:rPr>
        <w:t xml:space="preserve">Presentación y Autorización de Inicio de procedimiento mediante la modalidad de </w:t>
      </w:r>
      <w:r w:rsidR="00956C2B">
        <w:rPr>
          <w:rFonts w:ascii="Arial" w:hAnsi="Arial" w:cs="Arial"/>
          <w:b/>
          <w:i/>
        </w:rPr>
        <w:t>Concurso Simplificado Sumario</w:t>
      </w:r>
      <w:r w:rsidR="00956C2B" w:rsidRPr="00266662">
        <w:rPr>
          <w:rFonts w:ascii="Arial" w:hAnsi="Arial" w:cs="Arial"/>
          <w:b/>
          <w:i/>
        </w:rPr>
        <w:t>.</w:t>
      </w:r>
    </w:p>
    <w:p w14:paraId="23468E43" w14:textId="77777777" w:rsidR="00956C2B" w:rsidRDefault="00956C2B" w:rsidP="00956C2B">
      <w:pPr>
        <w:jc w:val="both"/>
        <w:rPr>
          <w:rFonts w:ascii="Arial" w:hAnsi="Arial" w:cs="Arial"/>
          <w:b/>
          <w:i/>
          <w:sz w:val="18"/>
        </w:rPr>
      </w:pPr>
    </w:p>
    <w:p w14:paraId="36B4C606" w14:textId="77777777" w:rsidR="00956C2B" w:rsidRDefault="00956C2B" w:rsidP="00956C2B">
      <w:pPr>
        <w:jc w:val="both"/>
        <w:rPr>
          <w:rFonts w:ascii="Arial" w:hAnsi="Arial" w:cs="Arial"/>
          <w:b/>
          <w:i/>
          <w:sz w:val="18"/>
        </w:rPr>
      </w:pPr>
    </w:p>
    <w:p w14:paraId="4198A816" w14:textId="77777777" w:rsidR="00767B29" w:rsidRPr="008D136B" w:rsidRDefault="00767B29" w:rsidP="00956C2B">
      <w:pPr>
        <w:jc w:val="both"/>
        <w:rPr>
          <w:rFonts w:ascii="Arial" w:hAnsi="Arial" w:cs="Arial"/>
          <w:b/>
          <w:i/>
          <w:sz w:val="18"/>
        </w:rPr>
      </w:pPr>
    </w:p>
    <w:p w14:paraId="501DB61C" w14:textId="4C0382BF" w:rsidR="00956C2B" w:rsidRPr="00266662" w:rsidRDefault="00956C2B" w:rsidP="00956C2B">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7A0B12">
        <w:rPr>
          <w:rFonts w:ascii="Arial" w:hAnsi="Arial" w:cs="Arial"/>
          <w:b/>
          <w:sz w:val="20"/>
          <w:szCs w:val="20"/>
        </w:rPr>
        <w:t>Sexto</w:t>
      </w:r>
      <w:r w:rsidRPr="00266662">
        <w:rPr>
          <w:rFonts w:ascii="Arial" w:hAnsi="Arial" w:cs="Arial"/>
          <w:sz w:val="20"/>
          <w:szCs w:val="20"/>
        </w:rPr>
        <w:t xml:space="preserve"> punto de la orden del día. Pasamos al </w:t>
      </w:r>
      <w:r w:rsidR="007A0B12">
        <w:rPr>
          <w:rFonts w:ascii="Arial" w:hAnsi="Arial" w:cs="Arial"/>
          <w:b/>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66662">
        <w:rPr>
          <w:rFonts w:ascii="Arial" w:hAnsi="Arial" w:cs="Arial"/>
          <w:b/>
          <w:sz w:val="20"/>
          <w:szCs w:val="20"/>
        </w:rPr>
        <w:t xml:space="preserve">Presentación y autorización de inicios de procedimiento mediante la modalidad de </w:t>
      </w:r>
      <w:r w:rsidR="00BF578C">
        <w:rPr>
          <w:rFonts w:ascii="Arial" w:hAnsi="Arial" w:cs="Arial"/>
          <w:b/>
          <w:sz w:val="20"/>
          <w:szCs w:val="20"/>
        </w:rPr>
        <w:t>Concurso Simplificado Sumario, con recurso Municipal</w:t>
      </w:r>
      <w:r w:rsidRPr="00266662">
        <w:rPr>
          <w:rFonts w:ascii="Arial" w:hAnsi="Arial" w:cs="Arial"/>
          <w:sz w:val="20"/>
          <w:szCs w:val="20"/>
        </w:rPr>
        <w:t>, pido al Secretario Técnico, Ismael Jáuregui Castañeda da lectura de las mismas.</w:t>
      </w:r>
    </w:p>
    <w:p w14:paraId="1EE03986" w14:textId="77777777" w:rsidR="00956C2B" w:rsidRPr="00266662" w:rsidRDefault="00956C2B" w:rsidP="00956C2B">
      <w:pPr>
        <w:jc w:val="both"/>
        <w:rPr>
          <w:rFonts w:ascii="Arial" w:hAnsi="Arial" w:cs="Arial"/>
          <w:sz w:val="20"/>
          <w:szCs w:val="20"/>
        </w:rPr>
      </w:pPr>
    </w:p>
    <w:p w14:paraId="421AEFDF" w14:textId="6889F032" w:rsidR="00956C2B" w:rsidRPr="00266662" w:rsidRDefault="00956C2B" w:rsidP="00956C2B">
      <w:pPr>
        <w:jc w:val="both"/>
        <w:rPr>
          <w:rFonts w:ascii="Arial" w:hAnsi="Arial" w:cs="Arial"/>
          <w:b/>
          <w:sz w:val="20"/>
          <w:szCs w:val="20"/>
        </w:rPr>
      </w:pPr>
      <w:r w:rsidRPr="00266662">
        <w:rPr>
          <w:rFonts w:ascii="Arial" w:hAnsi="Arial" w:cs="Arial"/>
          <w:b/>
          <w:sz w:val="20"/>
          <w:szCs w:val="20"/>
        </w:rPr>
        <w:t xml:space="preserve">Recurso </w:t>
      </w:r>
      <w:r>
        <w:rPr>
          <w:rFonts w:ascii="Arial" w:hAnsi="Arial" w:cs="Arial"/>
          <w:b/>
          <w:sz w:val="20"/>
          <w:szCs w:val="20"/>
        </w:rPr>
        <w:t>Municipal:</w:t>
      </w:r>
    </w:p>
    <w:p w14:paraId="1E710DD0" w14:textId="77777777" w:rsidR="00956C2B" w:rsidRPr="00266662" w:rsidRDefault="00956C2B" w:rsidP="00956C2B">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956C2B" w:rsidRPr="00266662" w14:paraId="6FC107C2" w14:textId="77777777" w:rsidTr="00956C2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2BA932" w14:textId="77777777" w:rsidR="00956C2B" w:rsidRPr="00266662" w:rsidRDefault="00956C2B" w:rsidP="006E7EC4">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06CBB1" w14:textId="77777777" w:rsidR="00956C2B" w:rsidRPr="00266662" w:rsidRDefault="00956C2B" w:rsidP="006E7EC4">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956C2B" w:rsidRPr="007A0B12" w14:paraId="3AF6F7C8" w14:textId="77777777" w:rsidTr="00956C2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uto"/>
          </w:tcPr>
          <w:p w14:paraId="5B53A219" w14:textId="2BC7CF47" w:rsidR="00956C2B" w:rsidRPr="007A0B12" w:rsidRDefault="007A0B12" w:rsidP="006E7EC4">
            <w:pPr>
              <w:jc w:val="both"/>
              <w:rPr>
                <w:rFonts w:ascii="Arial" w:hAnsi="Arial" w:cs="Arial"/>
                <w:sz w:val="20"/>
                <w:szCs w:val="20"/>
                <w:lang w:val="es-MX" w:eastAsia="es-MX"/>
              </w:rPr>
            </w:pPr>
            <w:r w:rsidRPr="007A0B12">
              <w:rPr>
                <w:rFonts w:ascii="Arial" w:eastAsiaTheme="minorHAnsi" w:hAnsi="Arial" w:cs="Arial"/>
                <w:color w:val="000000"/>
                <w:sz w:val="20"/>
                <w:szCs w:val="20"/>
                <w:lang w:val="es-MX" w:eastAsia="en-US"/>
              </w:rPr>
              <w:t>Mantenimiento y rehabilitación de la Unidad Deportiva y obras complementarias en El Batán municipio de Zapopan, Jalisco.</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27E8667" w14:textId="751189EC" w:rsidR="00956C2B" w:rsidRPr="007A0B12" w:rsidRDefault="007A0B12" w:rsidP="006E7EC4">
            <w:pPr>
              <w:jc w:val="center"/>
              <w:rPr>
                <w:rFonts w:ascii="Arial" w:hAnsi="Arial" w:cs="Arial"/>
                <w:b/>
                <w:bCs/>
                <w:sz w:val="18"/>
                <w:szCs w:val="18"/>
                <w:lang w:val="es-MX" w:eastAsia="es-MX"/>
              </w:rPr>
            </w:pPr>
            <w:r w:rsidRPr="007A0B12">
              <w:rPr>
                <w:rFonts w:ascii="Arial" w:hAnsi="Arial" w:cs="Arial"/>
                <w:b/>
                <w:bCs/>
                <w:sz w:val="18"/>
                <w:szCs w:val="18"/>
                <w:lang w:val="es-MX" w:eastAsia="es-MX"/>
              </w:rPr>
              <w:t>DCI-MUN-RM-ID-CI-018-2023</w:t>
            </w:r>
          </w:p>
        </w:tc>
      </w:tr>
    </w:tbl>
    <w:p w14:paraId="2F8C8FBF" w14:textId="77777777" w:rsidR="00956C2B" w:rsidRPr="007A0B12" w:rsidRDefault="00956C2B" w:rsidP="00956C2B">
      <w:pPr>
        <w:jc w:val="both"/>
        <w:rPr>
          <w:rFonts w:ascii="Arial" w:hAnsi="Arial" w:cs="Arial"/>
          <w:sz w:val="20"/>
          <w:szCs w:val="20"/>
          <w:lang w:val="es-MX"/>
        </w:rPr>
      </w:pPr>
    </w:p>
    <w:p w14:paraId="3E734EEE" w14:textId="77777777" w:rsidR="00956C2B" w:rsidRPr="007A0B12" w:rsidRDefault="00956C2B" w:rsidP="00956C2B">
      <w:pPr>
        <w:jc w:val="both"/>
        <w:rPr>
          <w:rFonts w:ascii="Arial" w:hAnsi="Arial" w:cs="Arial"/>
          <w:sz w:val="20"/>
          <w:szCs w:val="20"/>
          <w:lang w:val="es-MX"/>
        </w:rPr>
      </w:pPr>
    </w:p>
    <w:p w14:paraId="639181D7" w14:textId="4E607480" w:rsidR="00956C2B" w:rsidRDefault="00956C2B" w:rsidP="00956C2B">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7A0B12">
        <w:rPr>
          <w:rFonts w:ascii="Arial" w:hAnsi="Arial" w:cs="Arial"/>
          <w:b/>
          <w:sz w:val="20"/>
          <w:szCs w:val="20"/>
          <w:lang w:val="es-MX"/>
        </w:rPr>
        <w:t>Séptimo</w:t>
      </w:r>
      <w:r w:rsidRPr="00063B56">
        <w:rPr>
          <w:rFonts w:ascii="Arial" w:hAnsi="Arial" w:cs="Arial"/>
          <w:b/>
          <w:sz w:val="20"/>
          <w:szCs w:val="20"/>
          <w:lang w:val="es-MX"/>
        </w:rPr>
        <w:t xml:space="preserve"> punto de la Orden del Día que es la autorización de inicio de procedimiento mediante la modalidad de </w:t>
      </w:r>
      <w:r w:rsidR="00AD5B81">
        <w:rPr>
          <w:rFonts w:ascii="Arial" w:hAnsi="Arial" w:cs="Arial"/>
          <w:b/>
          <w:sz w:val="20"/>
          <w:szCs w:val="20"/>
          <w:lang w:val="es-MX"/>
        </w:rPr>
        <w:t>Concurso Simplificado Sumario</w:t>
      </w:r>
      <w:r w:rsidRPr="00063B56">
        <w:rPr>
          <w:rFonts w:ascii="Arial" w:hAnsi="Arial" w:cs="Arial"/>
          <w:b/>
          <w:sz w:val="20"/>
          <w:szCs w:val="20"/>
          <w:lang w:val="es-MX"/>
        </w:rPr>
        <w:t>.</w:t>
      </w:r>
    </w:p>
    <w:p w14:paraId="36678F6F" w14:textId="7830E89F" w:rsidR="00C63870" w:rsidRDefault="00C63870" w:rsidP="00BB2947">
      <w:pPr>
        <w:jc w:val="both"/>
        <w:rPr>
          <w:rFonts w:ascii="Arial" w:hAnsi="Arial" w:cs="Arial"/>
          <w:sz w:val="20"/>
          <w:szCs w:val="20"/>
        </w:rPr>
      </w:pPr>
    </w:p>
    <w:p w14:paraId="07590B69" w14:textId="51599870" w:rsidR="00956C2B" w:rsidRDefault="00956C2B" w:rsidP="00BB2947">
      <w:pPr>
        <w:jc w:val="both"/>
        <w:rPr>
          <w:rFonts w:ascii="Arial" w:hAnsi="Arial" w:cs="Arial"/>
          <w:sz w:val="20"/>
          <w:szCs w:val="20"/>
        </w:rPr>
      </w:pPr>
    </w:p>
    <w:p w14:paraId="7539E936" w14:textId="77777777" w:rsidR="00956C2B" w:rsidRDefault="00956C2B" w:rsidP="00BB2947">
      <w:pPr>
        <w:jc w:val="both"/>
        <w:rPr>
          <w:rFonts w:ascii="Arial" w:hAnsi="Arial" w:cs="Arial"/>
          <w:sz w:val="20"/>
          <w:szCs w:val="20"/>
        </w:rPr>
      </w:pPr>
    </w:p>
    <w:p w14:paraId="3CC21536" w14:textId="77777777" w:rsidR="00AD5B81" w:rsidRDefault="00AD5B81" w:rsidP="00562762">
      <w:pPr>
        <w:jc w:val="both"/>
        <w:rPr>
          <w:rFonts w:ascii="Arial" w:hAnsi="Arial" w:cs="Arial"/>
          <w:b/>
          <w:i/>
        </w:rPr>
      </w:pPr>
    </w:p>
    <w:p w14:paraId="130C9467" w14:textId="77777777" w:rsidR="00B40ABD" w:rsidRDefault="00B40ABD" w:rsidP="00562762">
      <w:pPr>
        <w:jc w:val="both"/>
        <w:rPr>
          <w:rFonts w:ascii="Arial" w:hAnsi="Arial" w:cs="Arial"/>
          <w:b/>
          <w:i/>
        </w:rPr>
      </w:pPr>
    </w:p>
    <w:p w14:paraId="4AEB389F" w14:textId="77777777" w:rsidR="00B40ABD" w:rsidRDefault="00B40ABD" w:rsidP="00562762">
      <w:pPr>
        <w:jc w:val="both"/>
        <w:rPr>
          <w:rFonts w:ascii="Arial" w:hAnsi="Arial" w:cs="Arial"/>
          <w:b/>
          <w:i/>
        </w:rPr>
      </w:pPr>
    </w:p>
    <w:p w14:paraId="718D1D80" w14:textId="0C1B17B6" w:rsidR="00562762" w:rsidRPr="00266662" w:rsidRDefault="007A0B12" w:rsidP="00562762">
      <w:pPr>
        <w:jc w:val="both"/>
        <w:rPr>
          <w:rFonts w:ascii="Arial" w:hAnsi="Arial" w:cs="Arial"/>
          <w:b/>
          <w:i/>
        </w:rPr>
      </w:pPr>
      <w:r>
        <w:rPr>
          <w:rFonts w:ascii="Arial" w:hAnsi="Arial" w:cs="Arial"/>
          <w:b/>
          <w:i/>
        </w:rPr>
        <w:t>8</w:t>
      </w:r>
      <w:r w:rsidR="00562762" w:rsidRPr="00266662">
        <w:rPr>
          <w:rFonts w:ascii="Arial" w:hAnsi="Arial" w:cs="Arial"/>
          <w:b/>
          <w:i/>
        </w:rPr>
        <w:t>.</w:t>
      </w:r>
      <w:r w:rsidR="00562762" w:rsidRPr="00266662">
        <w:rPr>
          <w:rFonts w:ascii="Arial" w:hAnsi="Arial" w:cs="Arial"/>
          <w:b/>
          <w:i/>
        </w:rPr>
        <w:tab/>
      </w:r>
      <w:r w:rsidRPr="007A0B12">
        <w:rPr>
          <w:rFonts w:ascii="Arial" w:hAnsi="Arial" w:cs="Arial"/>
          <w:b/>
          <w:i/>
          <w:iCs/>
        </w:rPr>
        <w:t>Presentación y Autorización de convenios modificatorios</w:t>
      </w:r>
      <w:r w:rsidR="00562762" w:rsidRPr="00266662">
        <w:rPr>
          <w:rFonts w:ascii="Arial" w:hAnsi="Arial" w:cs="Arial"/>
          <w:b/>
          <w:i/>
        </w:rPr>
        <w:t>.</w:t>
      </w:r>
    </w:p>
    <w:p w14:paraId="4DB1BB99" w14:textId="77777777" w:rsidR="00562762" w:rsidRDefault="00562762" w:rsidP="00562762">
      <w:pPr>
        <w:jc w:val="both"/>
        <w:rPr>
          <w:rFonts w:ascii="Arial" w:hAnsi="Arial" w:cs="Arial"/>
          <w:b/>
          <w:i/>
          <w:sz w:val="18"/>
        </w:rPr>
      </w:pPr>
    </w:p>
    <w:p w14:paraId="3676BF6A" w14:textId="77777777" w:rsidR="00562762" w:rsidRDefault="00562762" w:rsidP="00562762">
      <w:pPr>
        <w:jc w:val="both"/>
        <w:rPr>
          <w:rFonts w:ascii="Arial" w:hAnsi="Arial" w:cs="Arial"/>
          <w:b/>
          <w:i/>
          <w:sz w:val="18"/>
        </w:rPr>
      </w:pPr>
    </w:p>
    <w:p w14:paraId="049A0F64" w14:textId="77777777" w:rsidR="00562762" w:rsidRDefault="00562762" w:rsidP="00562762">
      <w:pPr>
        <w:jc w:val="both"/>
        <w:rPr>
          <w:rFonts w:ascii="Arial" w:hAnsi="Arial" w:cs="Arial"/>
          <w:b/>
          <w:i/>
          <w:sz w:val="18"/>
        </w:rPr>
      </w:pPr>
    </w:p>
    <w:p w14:paraId="254D268D" w14:textId="77777777" w:rsidR="00562762" w:rsidRPr="008D136B" w:rsidRDefault="00562762" w:rsidP="00562762">
      <w:pPr>
        <w:jc w:val="both"/>
        <w:rPr>
          <w:rFonts w:ascii="Arial" w:hAnsi="Arial" w:cs="Arial"/>
          <w:b/>
          <w:i/>
          <w:sz w:val="18"/>
        </w:rPr>
      </w:pPr>
    </w:p>
    <w:p w14:paraId="1BCCC40B" w14:textId="5967044C" w:rsidR="00562762" w:rsidRPr="00BB1374" w:rsidRDefault="00562762" w:rsidP="00562762">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7A0B12">
        <w:rPr>
          <w:rFonts w:ascii="Arial" w:hAnsi="Arial" w:cs="Arial"/>
          <w:b/>
          <w:sz w:val="20"/>
          <w:szCs w:val="20"/>
        </w:rPr>
        <w:t>Séptimo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Pr>
          <w:rFonts w:ascii="Arial" w:hAnsi="Arial" w:cs="Arial"/>
          <w:b/>
          <w:sz w:val="20"/>
          <w:szCs w:val="20"/>
        </w:rPr>
        <w:t>Octavo</w:t>
      </w:r>
      <w:r w:rsidRPr="00BB1374">
        <w:rPr>
          <w:rFonts w:ascii="Arial" w:hAnsi="Arial" w:cs="Arial"/>
          <w:sz w:val="20"/>
          <w:szCs w:val="20"/>
        </w:rPr>
        <w:t xml:space="preserve"> punto de la orden del día que es la </w:t>
      </w:r>
      <w:r w:rsidR="007A0B12" w:rsidRPr="007A0B12">
        <w:rPr>
          <w:rFonts w:ascii="Arial" w:hAnsi="Arial" w:cs="Arial"/>
          <w:b/>
          <w:sz w:val="20"/>
          <w:szCs w:val="20"/>
        </w:rPr>
        <w:t>Presentación y Autorización de convenios modificatorios</w:t>
      </w:r>
      <w:r w:rsidRPr="00BB1374">
        <w:rPr>
          <w:rFonts w:ascii="Arial" w:hAnsi="Arial" w:cs="Arial"/>
          <w:sz w:val="20"/>
          <w:szCs w:val="20"/>
        </w:rPr>
        <w:t>, pido al Secretario Técnico, Ismael Jáuregui Castañeda da lectura de las mismas.</w:t>
      </w:r>
    </w:p>
    <w:p w14:paraId="1989A527" w14:textId="77777777" w:rsidR="00562762" w:rsidRDefault="00562762" w:rsidP="00562762">
      <w:pPr>
        <w:jc w:val="both"/>
        <w:rPr>
          <w:rFonts w:ascii="Arial" w:hAnsi="Arial" w:cs="Arial"/>
          <w:sz w:val="20"/>
          <w:szCs w:val="20"/>
        </w:rPr>
      </w:pPr>
    </w:p>
    <w:p w14:paraId="04C86C18" w14:textId="5E7338B4" w:rsidR="00A5403F" w:rsidRPr="00C95166" w:rsidRDefault="00A5403F" w:rsidP="00A5403F">
      <w:pPr>
        <w:jc w:val="both"/>
        <w:rPr>
          <w:rFonts w:ascii="Arial" w:hAnsi="Arial" w:cs="Arial"/>
          <w:b/>
          <w:sz w:val="20"/>
          <w:szCs w:val="20"/>
        </w:rPr>
      </w:pPr>
      <w:r w:rsidRPr="00C95166">
        <w:rPr>
          <w:rFonts w:ascii="Arial" w:hAnsi="Arial" w:cs="Arial"/>
          <w:b/>
          <w:sz w:val="20"/>
          <w:szCs w:val="20"/>
        </w:rPr>
        <w:t>Recurso</w:t>
      </w:r>
      <w:r>
        <w:rPr>
          <w:rFonts w:ascii="Arial" w:hAnsi="Arial" w:cs="Arial"/>
          <w:b/>
          <w:sz w:val="20"/>
          <w:szCs w:val="20"/>
        </w:rPr>
        <w:t xml:space="preserve"> Municipal:</w:t>
      </w:r>
    </w:p>
    <w:p w14:paraId="17E7850D" w14:textId="77777777" w:rsidR="00A5403F" w:rsidRPr="00D811E1" w:rsidRDefault="00A5403F" w:rsidP="00A5403F">
      <w:pPr>
        <w:jc w:val="both"/>
        <w:rPr>
          <w:rFonts w:ascii="Arial" w:hAnsi="Arial" w:cs="Arial"/>
          <w:b/>
          <w:sz w:val="2"/>
          <w:szCs w:val="20"/>
        </w:rPr>
      </w:pPr>
    </w:p>
    <w:tbl>
      <w:tblPr>
        <w:tblStyle w:val="Tablaconcuadrcula18"/>
        <w:tblW w:w="9214" w:type="dxa"/>
        <w:tblInd w:w="-459" w:type="dxa"/>
        <w:tblLayout w:type="fixed"/>
        <w:tblLook w:val="04A0" w:firstRow="1" w:lastRow="0" w:firstColumn="1" w:lastColumn="0" w:noHBand="0" w:noVBand="1"/>
      </w:tblPr>
      <w:tblGrid>
        <w:gridCol w:w="1418"/>
        <w:gridCol w:w="2835"/>
        <w:gridCol w:w="1701"/>
        <w:gridCol w:w="1701"/>
        <w:gridCol w:w="1559"/>
      </w:tblGrid>
      <w:tr w:rsidR="00A5403F" w:rsidRPr="00C95166" w14:paraId="0D6368BE" w14:textId="77777777" w:rsidTr="00A5403F">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E7FD45" w14:textId="77777777" w:rsidR="00A5403F" w:rsidRPr="00C95166" w:rsidRDefault="00A5403F" w:rsidP="00291D6C">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EC06BA" w14:textId="77777777" w:rsidR="00A5403F" w:rsidRPr="00C95166" w:rsidRDefault="00A5403F" w:rsidP="00291D6C">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CACC10" w14:textId="77777777" w:rsidR="00A5403F" w:rsidRPr="00C95166" w:rsidRDefault="00A5403F" w:rsidP="00291D6C">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034806" w14:textId="77777777" w:rsidR="00A5403F" w:rsidRPr="00C95166" w:rsidRDefault="00A5403F" w:rsidP="00291D6C">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9EEC939" w14:textId="376F4AE3" w:rsidR="00A5403F" w:rsidRPr="00C95166" w:rsidRDefault="00A5403F" w:rsidP="00291D6C">
            <w:pPr>
              <w:jc w:val="center"/>
              <w:rPr>
                <w:rFonts w:ascii="Arial" w:hAnsi="Arial" w:cs="Arial"/>
                <w:b/>
                <w:sz w:val="18"/>
                <w:szCs w:val="18"/>
                <w:lang w:val="es-ES_tradnl"/>
              </w:rPr>
            </w:pPr>
            <w:r w:rsidRPr="00C95166">
              <w:rPr>
                <w:rFonts w:ascii="Arial" w:hAnsi="Arial" w:cs="Arial"/>
                <w:b/>
                <w:sz w:val="20"/>
                <w:szCs w:val="20"/>
                <w:lang w:val="es-ES_tradnl"/>
              </w:rPr>
              <w:t>%</w:t>
            </w:r>
          </w:p>
        </w:tc>
      </w:tr>
      <w:tr w:rsidR="00A5403F" w:rsidRPr="00C95166" w14:paraId="557C1DAD" w14:textId="77777777" w:rsidTr="00A5403F">
        <w:tc>
          <w:tcPr>
            <w:tcW w:w="1418" w:type="dxa"/>
            <w:tcBorders>
              <w:top w:val="single" w:sz="4" w:space="0" w:color="auto"/>
              <w:left w:val="single" w:sz="4" w:space="0" w:color="auto"/>
              <w:bottom w:val="single" w:sz="4" w:space="0" w:color="auto"/>
              <w:right w:val="single" w:sz="4" w:space="0" w:color="auto"/>
            </w:tcBorders>
          </w:tcPr>
          <w:p w14:paraId="7B8E92E5" w14:textId="77777777" w:rsidR="00A5403F" w:rsidRPr="003F0A5F" w:rsidRDefault="00A5403F" w:rsidP="00A5403F">
            <w:pPr>
              <w:autoSpaceDE w:val="0"/>
              <w:autoSpaceDN w:val="0"/>
              <w:adjustRightInd w:val="0"/>
              <w:jc w:val="center"/>
              <w:rPr>
                <w:rFonts w:eastAsiaTheme="minorHAnsi" w:cs="Calibri"/>
                <w:color w:val="000000"/>
                <w:sz w:val="16"/>
                <w:szCs w:val="16"/>
                <w:lang w:val="pt-PT" w:eastAsia="en-US"/>
              </w:rPr>
            </w:pPr>
          </w:p>
          <w:p w14:paraId="27A65806" w14:textId="77777777" w:rsidR="00A5403F" w:rsidRPr="003F0A5F" w:rsidRDefault="00A5403F" w:rsidP="00A5403F">
            <w:pPr>
              <w:autoSpaceDE w:val="0"/>
              <w:autoSpaceDN w:val="0"/>
              <w:adjustRightInd w:val="0"/>
              <w:jc w:val="center"/>
              <w:rPr>
                <w:rFonts w:eastAsiaTheme="minorHAnsi" w:cs="Calibri"/>
                <w:color w:val="000000"/>
                <w:sz w:val="16"/>
                <w:szCs w:val="16"/>
                <w:lang w:val="pt-PT" w:eastAsia="en-US"/>
              </w:rPr>
            </w:pPr>
          </w:p>
          <w:p w14:paraId="129FF920" w14:textId="338BA955" w:rsidR="00A5403F" w:rsidRPr="005C24E1" w:rsidRDefault="00A5403F" w:rsidP="00A5403F">
            <w:pPr>
              <w:jc w:val="center"/>
              <w:rPr>
                <w:rFonts w:ascii="Arial" w:eastAsia="Times New Roman" w:hAnsi="Arial" w:cs="Arial"/>
                <w:b/>
                <w:sz w:val="18"/>
                <w:szCs w:val="18"/>
                <w:lang w:val="en-US"/>
              </w:rPr>
            </w:pPr>
            <w:r w:rsidRPr="00A5403F">
              <w:rPr>
                <w:rFonts w:eastAsiaTheme="minorHAnsi" w:cs="Calibri"/>
                <w:color w:val="000000"/>
                <w:sz w:val="16"/>
                <w:szCs w:val="16"/>
                <w:lang w:val="pt-PT" w:eastAsia="en-US"/>
              </w:rPr>
              <w:t>DOPI-MUN-RM-PAV-LP-131-2022</w:t>
            </w:r>
          </w:p>
        </w:tc>
        <w:tc>
          <w:tcPr>
            <w:tcW w:w="2835" w:type="dxa"/>
            <w:tcBorders>
              <w:top w:val="single" w:sz="4" w:space="0" w:color="auto"/>
              <w:left w:val="single" w:sz="4" w:space="0" w:color="auto"/>
              <w:bottom w:val="single" w:sz="4" w:space="0" w:color="auto"/>
              <w:right w:val="single" w:sz="4" w:space="0" w:color="auto"/>
            </w:tcBorders>
          </w:tcPr>
          <w:p w14:paraId="0CF44141" w14:textId="0FEC02D7" w:rsidR="00A5403F" w:rsidRPr="005C24E1" w:rsidRDefault="00A5403F" w:rsidP="00A5403F">
            <w:pPr>
              <w:jc w:val="both"/>
              <w:rPr>
                <w:rFonts w:ascii="Arial" w:eastAsia="Times New Roman" w:hAnsi="Arial" w:cs="Arial"/>
                <w:sz w:val="18"/>
                <w:szCs w:val="18"/>
              </w:rPr>
            </w:pPr>
            <w:r w:rsidRPr="00526117">
              <w:rPr>
                <w:rFonts w:eastAsiaTheme="minorHAnsi" w:cs="Calibri"/>
                <w:color w:val="000000"/>
                <w:sz w:val="16"/>
                <w:szCs w:val="16"/>
                <w:lang w:val="es-MX" w:eastAsia="en-US"/>
              </w:rPr>
              <w:t>Modernización a la Red de Vía Urbana, Zona Centro, incluye: pavimentación, alcantarillado sanitario, agua potable, banquetas, cruces peatonales, accesibilidad universal, señalética horizontal - vertical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tcPr>
          <w:p w14:paraId="6C35A73A"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615D53F4"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546AA975" w14:textId="77777777" w:rsidR="00A5403F" w:rsidRPr="00526117" w:rsidRDefault="00A5403F" w:rsidP="00A5403F">
            <w:pPr>
              <w:jc w:val="center"/>
              <w:rPr>
                <w:rFonts w:eastAsiaTheme="minorHAnsi" w:cs="Calibri"/>
                <w:color w:val="000000"/>
                <w:sz w:val="16"/>
                <w:szCs w:val="16"/>
                <w:lang w:val="es-MX" w:eastAsia="en-US"/>
              </w:rPr>
            </w:pPr>
            <w:r w:rsidRPr="00526117">
              <w:rPr>
                <w:rFonts w:eastAsiaTheme="minorHAnsi" w:cs="Calibri"/>
                <w:color w:val="000000"/>
                <w:sz w:val="16"/>
                <w:szCs w:val="16"/>
                <w:lang w:val="es-MX" w:eastAsia="en-US"/>
              </w:rPr>
              <w:t>$126,160,688.89</w:t>
            </w:r>
          </w:p>
          <w:p w14:paraId="1178216C" w14:textId="700C949D" w:rsidR="00A5403F" w:rsidRPr="005C24E1" w:rsidRDefault="00A5403F" w:rsidP="00A5403F">
            <w:pPr>
              <w:jc w:val="center"/>
              <w:rPr>
                <w:rFonts w:ascii="Arial" w:eastAsia="Times New Roman" w:hAnsi="Arial" w:cs="Arial"/>
                <w:sz w:val="18"/>
                <w:szCs w:val="18"/>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F3C3F9"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14B1F277"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48A6F8A9" w14:textId="09AF6BE4" w:rsidR="00A5403F" w:rsidRPr="005C24E1" w:rsidRDefault="00A5403F" w:rsidP="00A5403F">
            <w:pPr>
              <w:jc w:val="center"/>
              <w:rPr>
                <w:rFonts w:ascii="Arial" w:eastAsia="Times New Roman" w:hAnsi="Arial" w:cs="Arial"/>
                <w:b/>
                <w:sz w:val="18"/>
                <w:szCs w:val="18"/>
                <w:lang w:val="es-MX"/>
              </w:rPr>
            </w:pPr>
            <w:r w:rsidRPr="00F96634">
              <w:rPr>
                <w:rFonts w:eastAsiaTheme="minorHAnsi" w:cs="Calibri"/>
                <w:color w:val="000000"/>
                <w:sz w:val="16"/>
                <w:szCs w:val="16"/>
                <w:lang w:val="es-MX" w:eastAsia="en-US"/>
              </w:rPr>
              <w:t>$15,494,091.53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CAC732"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634899EF"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489E4FB9" w14:textId="73465EAE" w:rsidR="00A5403F" w:rsidRPr="005C24E1" w:rsidRDefault="00A5403F" w:rsidP="00A5403F">
            <w:pPr>
              <w:jc w:val="center"/>
              <w:rPr>
                <w:rFonts w:ascii="Arial" w:hAnsi="Arial" w:cs="Arial"/>
                <w:sz w:val="18"/>
                <w:szCs w:val="18"/>
                <w:lang w:val="es-MX"/>
              </w:rPr>
            </w:pPr>
            <w:r>
              <w:rPr>
                <w:rFonts w:eastAsiaTheme="minorHAnsi" w:cs="Calibri"/>
                <w:color w:val="000000"/>
                <w:sz w:val="16"/>
                <w:szCs w:val="16"/>
                <w:lang w:val="es-MX" w:eastAsia="en-US"/>
              </w:rPr>
              <w:t>12.28</w:t>
            </w:r>
          </w:p>
        </w:tc>
      </w:tr>
      <w:tr w:rsidR="00A5403F" w:rsidRPr="00C95166" w14:paraId="25323251" w14:textId="77777777" w:rsidTr="00A5403F">
        <w:tc>
          <w:tcPr>
            <w:tcW w:w="1418" w:type="dxa"/>
          </w:tcPr>
          <w:p w14:paraId="6DAB38E3" w14:textId="77777777" w:rsidR="00A5403F" w:rsidRPr="00A5403F" w:rsidRDefault="00A5403F" w:rsidP="00A5403F">
            <w:pPr>
              <w:autoSpaceDE w:val="0"/>
              <w:autoSpaceDN w:val="0"/>
              <w:adjustRightInd w:val="0"/>
              <w:jc w:val="center"/>
              <w:rPr>
                <w:rFonts w:eastAsiaTheme="minorHAnsi" w:cs="Calibri"/>
                <w:color w:val="000000"/>
                <w:sz w:val="16"/>
                <w:szCs w:val="16"/>
                <w:lang w:val="pt-PT" w:eastAsia="en-US"/>
              </w:rPr>
            </w:pPr>
          </w:p>
          <w:p w14:paraId="5CB24A15" w14:textId="77777777" w:rsidR="00A5403F" w:rsidRPr="00A5403F" w:rsidRDefault="00A5403F" w:rsidP="00A5403F">
            <w:pPr>
              <w:autoSpaceDE w:val="0"/>
              <w:autoSpaceDN w:val="0"/>
              <w:adjustRightInd w:val="0"/>
              <w:jc w:val="center"/>
              <w:rPr>
                <w:rFonts w:eastAsiaTheme="minorHAnsi" w:cs="Calibri"/>
                <w:color w:val="000000"/>
                <w:sz w:val="16"/>
                <w:szCs w:val="16"/>
                <w:lang w:val="pt-PT" w:eastAsia="en-US"/>
              </w:rPr>
            </w:pPr>
          </w:p>
          <w:p w14:paraId="65BB6FD4" w14:textId="3ED0FDF1" w:rsidR="00A5403F" w:rsidRPr="005C24E1" w:rsidRDefault="00A5403F" w:rsidP="00A5403F">
            <w:pPr>
              <w:jc w:val="center"/>
              <w:rPr>
                <w:rFonts w:ascii="Arial" w:hAnsi="Arial" w:cs="Arial"/>
                <w:b/>
                <w:sz w:val="18"/>
                <w:szCs w:val="18"/>
                <w:lang w:val="en-US"/>
              </w:rPr>
            </w:pPr>
            <w:r w:rsidRPr="00A5403F">
              <w:rPr>
                <w:rFonts w:eastAsiaTheme="minorHAnsi" w:cs="Calibri"/>
                <w:color w:val="000000"/>
                <w:sz w:val="16"/>
                <w:szCs w:val="16"/>
                <w:lang w:val="pt-PT" w:eastAsia="en-US"/>
              </w:rPr>
              <w:t>DOPI-MUN-RM-PAV-LP-128-2022</w:t>
            </w:r>
          </w:p>
        </w:tc>
        <w:tc>
          <w:tcPr>
            <w:tcW w:w="2835" w:type="dxa"/>
          </w:tcPr>
          <w:p w14:paraId="62BE17D7" w14:textId="72AAD91E" w:rsidR="00A5403F" w:rsidRPr="005C24E1" w:rsidRDefault="00A5403F" w:rsidP="00A5403F">
            <w:pPr>
              <w:jc w:val="both"/>
              <w:rPr>
                <w:rFonts w:ascii="Arial" w:hAnsi="Arial" w:cs="Arial"/>
                <w:sz w:val="18"/>
                <w:szCs w:val="18"/>
              </w:rPr>
            </w:pPr>
            <w:r w:rsidRPr="00220374">
              <w:rPr>
                <w:rFonts w:eastAsiaTheme="minorHAnsi" w:cs="Calibri"/>
                <w:color w:val="000000"/>
                <w:sz w:val="16"/>
                <w:szCs w:val="16"/>
                <w:lang w:val="es-MX" w:eastAsia="en-US"/>
              </w:rPr>
              <w:t xml:space="preserve">Pavimentación de laterales de la Prolongación Mariano Otero, incluye: pavimentación, alcantarillado sanitario, agua potable, banquetas, cruces peatonales, accesibilidad universal, </w:t>
            </w:r>
            <w:proofErr w:type="spellStart"/>
            <w:r w:rsidRPr="00220374">
              <w:rPr>
                <w:rFonts w:eastAsiaTheme="minorHAnsi" w:cs="Calibri"/>
                <w:color w:val="000000"/>
                <w:sz w:val="16"/>
                <w:szCs w:val="16"/>
                <w:lang w:val="es-MX" w:eastAsia="en-US"/>
              </w:rPr>
              <w:t>ciclovia</w:t>
            </w:r>
            <w:proofErr w:type="spellEnd"/>
            <w:r w:rsidRPr="00220374">
              <w:rPr>
                <w:rFonts w:eastAsiaTheme="minorHAnsi" w:cs="Calibri"/>
                <w:color w:val="000000"/>
                <w:sz w:val="16"/>
                <w:szCs w:val="16"/>
                <w:lang w:val="es-MX" w:eastAsia="en-US"/>
              </w:rPr>
              <w:t>, señalética horizontal - vertical y obras complementarias, Municipio de Zapopan, Jalisco.</w:t>
            </w:r>
          </w:p>
        </w:tc>
        <w:tc>
          <w:tcPr>
            <w:tcW w:w="1701" w:type="dxa"/>
          </w:tcPr>
          <w:p w14:paraId="1F585A8C"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1B967013"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755639C1" w14:textId="77777777" w:rsidR="00A5403F" w:rsidRPr="00526117" w:rsidRDefault="00A5403F" w:rsidP="00A5403F">
            <w:pPr>
              <w:jc w:val="center"/>
              <w:rPr>
                <w:rFonts w:eastAsiaTheme="minorHAnsi" w:cs="Calibri"/>
                <w:color w:val="000000"/>
                <w:sz w:val="16"/>
                <w:szCs w:val="16"/>
                <w:lang w:val="es-MX" w:eastAsia="en-US"/>
              </w:rPr>
            </w:pPr>
          </w:p>
          <w:p w14:paraId="07F28B71" w14:textId="77777777" w:rsidR="00A5403F" w:rsidRPr="00220374" w:rsidRDefault="00A5403F" w:rsidP="00A5403F">
            <w:pPr>
              <w:autoSpaceDE w:val="0"/>
              <w:autoSpaceDN w:val="0"/>
              <w:adjustRightInd w:val="0"/>
              <w:jc w:val="center"/>
              <w:rPr>
                <w:rFonts w:eastAsiaTheme="minorHAnsi" w:cs="Calibri"/>
                <w:color w:val="000000"/>
                <w:sz w:val="16"/>
                <w:szCs w:val="16"/>
                <w:lang w:val="es-MX" w:eastAsia="en-US"/>
              </w:rPr>
            </w:pPr>
            <w:r w:rsidRPr="00220374">
              <w:rPr>
                <w:rFonts w:eastAsiaTheme="minorHAnsi" w:cs="Calibri"/>
                <w:color w:val="000000"/>
                <w:sz w:val="16"/>
                <w:szCs w:val="16"/>
                <w:lang w:val="es-MX" w:eastAsia="en-US"/>
              </w:rPr>
              <w:t>$165,637,835.23</w:t>
            </w:r>
          </w:p>
          <w:p w14:paraId="7EDC17EF" w14:textId="77777777" w:rsidR="00A5403F" w:rsidRPr="00526117" w:rsidRDefault="00A5403F" w:rsidP="00A5403F">
            <w:pPr>
              <w:jc w:val="center"/>
              <w:rPr>
                <w:rFonts w:eastAsiaTheme="minorHAnsi" w:cs="Calibri"/>
                <w:color w:val="000000"/>
                <w:sz w:val="16"/>
                <w:szCs w:val="16"/>
                <w:lang w:val="es-MX" w:eastAsia="en-US"/>
              </w:rPr>
            </w:pPr>
          </w:p>
          <w:p w14:paraId="31A58EAA" w14:textId="77777777" w:rsidR="00A5403F" w:rsidRPr="005C24E1" w:rsidRDefault="00A5403F" w:rsidP="00A5403F">
            <w:pPr>
              <w:jc w:val="center"/>
              <w:rPr>
                <w:rFonts w:ascii="Arial" w:hAnsi="Arial" w:cs="Arial"/>
                <w:sz w:val="18"/>
                <w:szCs w:val="18"/>
              </w:rPr>
            </w:pPr>
          </w:p>
        </w:tc>
        <w:tc>
          <w:tcPr>
            <w:tcW w:w="1701" w:type="dxa"/>
          </w:tcPr>
          <w:p w14:paraId="5C8F1A44"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78EF9903"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1ACE0107"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375ED764" w14:textId="6C0A239C" w:rsidR="00A5403F" w:rsidRPr="005C24E1" w:rsidRDefault="00A5403F" w:rsidP="00A5403F">
            <w:pPr>
              <w:jc w:val="center"/>
              <w:rPr>
                <w:rFonts w:ascii="Arial" w:hAnsi="Arial" w:cs="Arial"/>
                <w:sz w:val="18"/>
                <w:szCs w:val="18"/>
              </w:rPr>
            </w:pPr>
            <w:r>
              <w:rPr>
                <w:rFonts w:eastAsiaTheme="minorHAnsi" w:cs="Calibri"/>
                <w:color w:val="000000"/>
                <w:sz w:val="16"/>
                <w:szCs w:val="16"/>
                <w:lang w:val="es-MX" w:eastAsia="en-US"/>
              </w:rPr>
              <w:t>$32,311,352.65</w:t>
            </w:r>
          </w:p>
        </w:tc>
        <w:tc>
          <w:tcPr>
            <w:tcW w:w="1559" w:type="dxa"/>
          </w:tcPr>
          <w:p w14:paraId="5C050F1B"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49216D54"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226C0649" w14:textId="77777777" w:rsidR="00A5403F" w:rsidRDefault="00A5403F" w:rsidP="00A5403F">
            <w:pPr>
              <w:autoSpaceDE w:val="0"/>
              <w:autoSpaceDN w:val="0"/>
              <w:adjustRightInd w:val="0"/>
              <w:jc w:val="center"/>
              <w:rPr>
                <w:rFonts w:eastAsiaTheme="minorHAnsi" w:cs="Calibri"/>
                <w:color w:val="000000"/>
                <w:sz w:val="16"/>
                <w:szCs w:val="16"/>
                <w:lang w:val="es-MX" w:eastAsia="en-US"/>
              </w:rPr>
            </w:pPr>
          </w:p>
          <w:p w14:paraId="4C79E3AE" w14:textId="2539DF09" w:rsidR="00A5403F" w:rsidRPr="005C24E1" w:rsidRDefault="00A5403F" w:rsidP="00A5403F">
            <w:pPr>
              <w:jc w:val="center"/>
              <w:rPr>
                <w:rFonts w:ascii="Arial" w:hAnsi="Arial" w:cs="Arial"/>
                <w:sz w:val="18"/>
                <w:szCs w:val="18"/>
              </w:rPr>
            </w:pPr>
            <w:r>
              <w:rPr>
                <w:rFonts w:eastAsiaTheme="minorHAnsi" w:cs="Calibri"/>
                <w:color w:val="000000"/>
                <w:sz w:val="16"/>
                <w:szCs w:val="16"/>
                <w:lang w:val="es-MX" w:eastAsia="en-US"/>
              </w:rPr>
              <w:t>19.51</w:t>
            </w:r>
          </w:p>
        </w:tc>
      </w:tr>
    </w:tbl>
    <w:p w14:paraId="509183C3" w14:textId="77777777" w:rsidR="00562762" w:rsidRPr="00266662" w:rsidRDefault="00562762" w:rsidP="00562762">
      <w:pPr>
        <w:jc w:val="both"/>
        <w:rPr>
          <w:rFonts w:ascii="Arial" w:hAnsi="Arial" w:cs="Arial"/>
          <w:sz w:val="20"/>
          <w:szCs w:val="20"/>
        </w:rPr>
      </w:pPr>
    </w:p>
    <w:p w14:paraId="50744E75" w14:textId="77777777" w:rsidR="0007622E" w:rsidRDefault="0007622E" w:rsidP="00782F00">
      <w:pPr>
        <w:jc w:val="both"/>
        <w:rPr>
          <w:rFonts w:ascii="Arial" w:hAnsi="Arial" w:cs="Arial"/>
          <w:b/>
          <w:sz w:val="20"/>
          <w:szCs w:val="20"/>
          <w:lang w:val="es-MX"/>
        </w:rPr>
      </w:pPr>
    </w:p>
    <w:p w14:paraId="6483DA44" w14:textId="1CEE12BE" w:rsidR="00A5403F" w:rsidRPr="00C95166" w:rsidRDefault="00A5403F" w:rsidP="00A5403F">
      <w:pPr>
        <w:jc w:val="both"/>
        <w:rPr>
          <w:rFonts w:ascii="Arial" w:hAnsi="Arial" w:cs="Arial"/>
          <w:b/>
          <w:sz w:val="20"/>
          <w:szCs w:val="20"/>
        </w:rPr>
      </w:pPr>
      <w:r w:rsidRPr="00C95166">
        <w:rPr>
          <w:rFonts w:ascii="Arial" w:hAnsi="Arial" w:cs="Arial"/>
          <w:b/>
          <w:sz w:val="20"/>
          <w:szCs w:val="20"/>
        </w:rPr>
        <w:t>Recurso</w:t>
      </w:r>
      <w:r>
        <w:rPr>
          <w:rFonts w:ascii="Arial" w:hAnsi="Arial" w:cs="Arial"/>
          <w:b/>
          <w:sz w:val="20"/>
          <w:szCs w:val="20"/>
        </w:rPr>
        <w:t xml:space="preserve"> </w:t>
      </w:r>
      <w:r w:rsidRPr="00A5403F">
        <w:rPr>
          <w:rFonts w:ascii="Arial" w:hAnsi="Arial" w:cs="Arial"/>
          <w:b/>
          <w:sz w:val="20"/>
          <w:szCs w:val="20"/>
        </w:rPr>
        <w:t>Municipal conservación de inmuebles</w:t>
      </w:r>
      <w:r>
        <w:rPr>
          <w:rFonts w:ascii="Arial" w:hAnsi="Arial" w:cs="Arial"/>
          <w:b/>
          <w:sz w:val="20"/>
          <w:szCs w:val="20"/>
        </w:rPr>
        <w:t>:</w:t>
      </w:r>
    </w:p>
    <w:p w14:paraId="31595BCA" w14:textId="77777777" w:rsidR="00A5403F" w:rsidRPr="00D811E1" w:rsidRDefault="00A5403F" w:rsidP="00A5403F">
      <w:pPr>
        <w:jc w:val="both"/>
        <w:rPr>
          <w:rFonts w:ascii="Arial" w:hAnsi="Arial" w:cs="Arial"/>
          <w:b/>
          <w:sz w:val="2"/>
          <w:szCs w:val="20"/>
        </w:rPr>
      </w:pPr>
    </w:p>
    <w:tbl>
      <w:tblPr>
        <w:tblStyle w:val="Tablaconcuadrcula18"/>
        <w:tblW w:w="9214" w:type="dxa"/>
        <w:tblInd w:w="-459" w:type="dxa"/>
        <w:tblLayout w:type="fixed"/>
        <w:tblLook w:val="04A0" w:firstRow="1" w:lastRow="0" w:firstColumn="1" w:lastColumn="0" w:noHBand="0" w:noVBand="1"/>
      </w:tblPr>
      <w:tblGrid>
        <w:gridCol w:w="1418"/>
        <w:gridCol w:w="2835"/>
        <w:gridCol w:w="1701"/>
        <w:gridCol w:w="1701"/>
        <w:gridCol w:w="1559"/>
      </w:tblGrid>
      <w:tr w:rsidR="00A5403F" w:rsidRPr="00C95166" w14:paraId="52FEEE98" w14:textId="77777777" w:rsidTr="00A5403F">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2327B4" w14:textId="77777777" w:rsidR="00A5403F" w:rsidRPr="00C95166" w:rsidRDefault="00A5403F" w:rsidP="00291D6C">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B6FDA0" w14:textId="77777777" w:rsidR="00A5403F" w:rsidRPr="00C95166" w:rsidRDefault="00A5403F" w:rsidP="00291D6C">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2CF024" w14:textId="77777777" w:rsidR="00A5403F" w:rsidRPr="00C95166" w:rsidRDefault="00A5403F" w:rsidP="00291D6C">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056938" w14:textId="77777777" w:rsidR="00A5403F" w:rsidRPr="00C95166" w:rsidRDefault="00A5403F" w:rsidP="00291D6C">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A288DF" w14:textId="52384357" w:rsidR="00A5403F" w:rsidRPr="00C95166" w:rsidRDefault="00A5403F" w:rsidP="00291D6C">
            <w:pPr>
              <w:jc w:val="center"/>
              <w:rPr>
                <w:rFonts w:ascii="Arial" w:hAnsi="Arial" w:cs="Arial"/>
                <w:b/>
                <w:sz w:val="18"/>
                <w:szCs w:val="18"/>
                <w:lang w:val="es-ES_tradnl"/>
              </w:rPr>
            </w:pPr>
            <w:r w:rsidRPr="00C95166">
              <w:rPr>
                <w:rFonts w:ascii="Arial" w:hAnsi="Arial" w:cs="Arial"/>
                <w:b/>
                <w:sz w:val="20"/>
                <w:szCs w:val="20"/>
                <w:lang w:val="es-ES_tradnl"/>
              </w:rPr>
              <w:t>%</w:t>
            </w:r>
          </w:p>
        </w:tc>
      </w:tr>
      <w:tr w:rsidR="00A5403F" w:rsidRPr="00A5403F" w14:paraId="6DB4563D" w14:textId="77777777" w:rsidTr="00A5403F">
        <w:tc>
          <w:tcPr>
            <w:tcW w:w="1418" w:type="dxa"/>
            <w:tcBorders>
              <w:top w:val="single" w:sz="4" w:space="0" w:color="auto"/>
              <w:left w:val="single" w:sz="4" w:space="0" w:color="auto"/>
              <w:bottom w:val="single" w:sz="4" w:space="0" w:color="auto"/>
              <w:right w:val="single" w:sz="4" w:space="0" w:color="auto"/>
            </w:tcBorders>
          </w:tcPr>
          <w:p w14:paraId="6DF5C065" w14:textId="4B9165B2" w:rsidR="00A5403F" w:rsidRPr="005C24E1" w:rsidRDefault="00A5403F" w:rsidP="00A5403F">
            <w:pPr>
              <w:jc w:val="center"/>
              <w:rPr>
                <w:rFonts w:ascii="Arial" w:eastAsia="Times New Roman" w:hAnsi="Arial" w:cs="Arial"/>
                <w:b/>
                <w:sz w:val="18"/>
                <w:szCs w:val="18"/>
                <w:lang w:val="en-US"/>
              </w:rPr>
            </w:pPr>
            <w:r w:rsidRPr="00A5403F">
              <w:rPr>
                <w:rFonts w:eastAsiaTheme="minorHAnsi" w:cs="Calibri"/>
                <w:color w:val="000000"/>
                <w:sz w:val="16"/>
                <w:szCs w:val="16"/>
                <w:lang w:val="pt-PT" w:eastAsia="en-US"/>
              </w:rPr>
              <w:t>DCI-MUN-RM-IM-LP-003-2023</w:t>
            </w:r>
          </w:p>
        </w:tc>
        <w:tc>
          <w:tcPr>
            <w:tcW w:w="2835" w:type="dxa"/>
            <w:tcBorders>
              <w:top w:val="single" w:sz="4" w:space="0" w:color="auto"/>
              <w:left w:val="single" w:sz="4" w:space="0" w:color="auto"/>
              <w:bottom w:val="single" w:sz="4" w:space="0" w:color="auto"/>
              <w:right w:val="single" w:sz="4" w:space="0" w:color="auto"/>
            </w:tcBorders>
          </w:tcPr>
          <w:p w14:paraId="07E2D2B7" w14:textId="23F749F0" w:rsidR="00A5403F" w:rsidRPr="005C24E1" w:rsidRDefault="00A5403F" w:rsidP="00A5403F">
            <w:pPr>
              <w:jc w:val="both"/>
              <w:rPr>
                <w:rFonts w:ascii="Arial" w:eastAsia="Times New Roman" w:hAnsi="Arial" w:cs="Arial"/>
                <w:sz w:val="18"/>
                <w:szCs w:val="18"/>
              </w:rPr>
            </w:pPr>
            <w:r w:rsidRPr="000673FE">
              <w:rPr>
                <w:rFonts w:eastAsiaTheme="minorHAnsi" w:cs="Calibri"/>
                <w:color w:val="000000"/>
                <w:sz w:val="16"/>
                <w:szCs w:val="16"/>
                <w:lang w:eastAsia="en-US"/>
              </w:rPr>
              <w:t>Mantenimiento de Inmuebles Municipales; (base de seguridad pública), y obras complementarias, frente 3, municipio de Zapopan, Jalisco</w:t>
            </w:r>
          </w:p>
        </w:tc>
        <w:tc>
          <w:tcPr>
            <w:tcW w:w="1701" w:type="dxa"/>
            <w:tcBorders>
              <w:top w:val="single" w:sz="4" w:space="0" w:color="auto"/>
              <w:left w:val="single" w:sz="4" w:space="0" w:color="auto"/>
              <w:bottom w:val="single" w:sz="4" w:space="0" w:color="auto"/>
              <w:right w:val="single" w:sz="4" w:space="0" w:color="auto"/>
            </w:tcBorders>
          </w:tcPr>
          <w:p w14:paraId="60DC41B8" w14:textId="77777777" w:rsidR="00A5403F" w:rsidRDefault="00A5403F" w:rsidP="00A5403F">
            <w:pPr>
              <w:jc w:val="center"/>
              <w:rPr>
                <w:rFonts w:eastAsiaTheme="minorHAnsi" w:cs="Calibri"/>
                <w:color w:val="000000"/>
                <w:sz w:val="16"/>
                <w:szCs w:val="16"/>
                <w:lang w:eastAsia="en-US"/>
              </w:rPr>
            </w:pPr>
          </w:p>
          <w:p w14:paraId="7CD21F42" w14:textId="77777777" w:rsidR="00A5403F" w:rsidRPr="000673FE" w:rsidRDefault="00A5403F" w:rsidP="00A5403F">
            <w:pPr>
              <w:jc w:val="center"/>
              <w:rPr>
                <w:rFonts w:eastAsiaTheme="minorHAnsi" w:cs="Calibri"/>
                <w:color w:val="000000"/>
                <w:sz w:val="16"/>
                <w:szCs w:val="16"/>
                <w:lang w:eastAsia="en-US"/>
              </w:rPr>
            </w:pPr>
            <w:r w:rsidRPr="000673FE">
              <w:rPr>
                <w:rFonts w:eastAsiaTheme="minorHAnsi" w:cs="Calibri"/>
                <w:color w:val="000000"/>
                <w:sz w:val="16"/>
                <w:szCs w:val="16"/>
                <w:lang w:eastAsia="en-US"/>
              </w:rPr>
              <w:t>$3,552,316.56</w:t>
            </w:r>
          </w:p>
          <w:p w14:paraId="0C904728" w14:textId="77777777" w:rsidR="00A5403F" w:rsidRPr="005C24E1" w:rsidRDefault="00A5403F" w:rsidP="00A5403F">
            <w:pPr>
              <w:jc w:val="center"/>
              <w:rPr>
                <w:rFonts w:ascii="Arial" w:eastAsia="Times New Roman" w:hAnsi="Arial" w:cs="Arial"/>
                <w:sz w:val="18"/>
                <w:szCs w:val="18"/>
                <w:lang w:val="es-MX"/>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062B01" w14:textId="77777777" w:rsidR="00A5403F" w:rsidRDefault="00A5403F" w:rsidP="00A5403F">
            <w:pPr>
              <w:autoSpaceDE w:val="0"/>
              <w:autoSpaceDN w:val="0"/>
              <w:adjustRightInd w:val="0"/>
              <w:jc w:val="center"/>
              <w:rPr>
                <w:rFonts w:eastAsiaTheme="minorHAnsi" w:cs="Calibri"/>
                <w:color w:val="000000"/>
                <w:sz w:val="16"/>
                <w:szCs w:val="16"/>
                <w:lang w:eastAsia="en-US"/>
              </w:rPr>
            </w:pPr>
          </w:p>
          <w:p w14:paraId="48EC4DF4" w14:textId="1BAC7AF1" w:rsidR="00A5403F" w:rsidRPr="005C24E1" w:rsidRDefault="00A5403F" w:rsidP="00A5403F">
            <w:pPr>
              <w:jc w:val="center"/>
              <w:rPr>
                <w:rFonts w:ascii="Arial" w:eastAsia="Times New Roman" w:hAnsi="Arial" w:cs="Arial"/>
                <w:b/>
                <w:sz w:val="18"/>
                <w:szCs w:val="18"/>
                <w:lang w:val="es-MX"/>
              </w:rPr>
            </w:pPr>
            <w:r>
              <w:rPr>
                <w:rFonts w:eastAsiaTheme="minorHAnsi" w:cs="Calibri"/>
                <w:color w:val="000000"/>
                <w:sz w:val="16"/>
                <w:szCs w:val="16"/>
                <w:lang w:eastAsia="en-US"/>
              </w:rPr>
              <w:t>$888,078.33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F51E28" w14:textId="77777777" w:rsidR="00A5403F" w:rsidRDefault="00A5403F" w:rsidP="00A5403F">
            <w:pPr>
              <w:autoSpaceDE w:val="0"/>
              <w:autoSpaceDN w:val="0"/>
              <w:adjustRightInd w:val="0"/>
              <w:jc w:val="center"/>
              <w:rPr>
                <w:rFonts w:eastAsiaTheme="minorHAnsi" w:cs="Calibri"/>
                <w:color w:val="000000"/>
                <w:sz w:val="16"/>
                <w:szCs w:val="16"/>
                <w:lang w:eastAsia="en-US"/>
              </w:rPr>
            </w:pPr>
          </w:p>
          <w:p w14:paraId="71926CE9" w14:textId="5092BD9F" w:rsidR="00A5403F" w:rsidRPr="005C24E1" w:rsidRDefault="00A5403F" w:rsidP="00A5403F">
            <w:pPr>
              <w:jc w:val="center"/>
              <w:rPr>
                <w:rFonts w:ascii="Arial" w:hAnsi="Arial" w:cs="Arial"/>
                <w:sz w:val="18"/>
                <w:szCs w:val="18"/>
                <w:lang w:val="es-MX"/>
              </w:rPr>
            </w:pPr>
            <w:r>
              <w:rPr>
                <w:rFonts w:eastAsiaTheme="minorHAnsi" w:cs="Calibri"/>
                <w:color w:val="000000"/>
                <w:sz w:val="16"/>
                <w:szCs w:val="16"/>
                <w:lang w:eastAsia="en-US"/>
              </w:rPr>
              <w:t>25</w:t>
            </w:r>
          </w:p>
        </w:tc>
      </w:tr>
    </w:tbl>
    <w:p w14:paraId="312BFA7A" w14:textId="77777777" w:rsidR="00F33CA3" w:rsidRDefault="00F33CA3" w:rsidP="00782F00">
      <w:pPr>
        <w:jc w:val="both"/>
        <w:rPr>
          <w:rFonts w:ascii="Arial" w:hAnsi="Arial" w:cs="Arial"/>
          <w:b/>
          <w:sz w:val="20"/>
          <w:szCs w:val="20"/>
          <w:lang w:val="pt-PT"/>
        </w:rPr>
      </w:pPr>
    </w:p>
    <w:p w14:paraId="3FD59132" w14:textId="77777777" w:rsidR="00A5403F" w:rsidRDefault="00A5403F" w:rsidP="00782F00">
      <w:pPr>
        <w:jc w:val="both"/>
        <w:rPr>
          <w:rFonts w:ascii="Arial" w:hAnsi="Arial" w:cs="Arial"/>
          <w:b/>
          <w:sz w:val="20"/>
          <w:szCs w:val="20"/>
          <w:lang w:val="pt-PT"/>
        </w:rPr>
      </w:pPr>
    </w:p>
    <w:p w14:paraId="163313A9" w14:textId="6B81691F" w:rsidR="00A5403F" w:rsidRDefault="00A5403F" w:rsidP="00A5403F">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Séptimo</w:t>
      </w:r>
      <w:r w:rsidRPr="00063B56">
        <w:rPr>
          <w:rFonts w:ascii="Arial" w:hAnsi="Arial" w:cs="Arial"/>
          <w:b/>
          <w:sz w:val="20"/>
          <w:szCs w:val="20"/>
          <w:lang w:val="es-MX"/>
        </w:rPr>
        <w:t xml:space="preserve"> punto de la Orden del Día que es la autorización </w:t>
      </w:r>
      <w:r>
        <w:rPr>
          <w:rFonts w:ascii="Arial" w:hAnsi="Arial" w:cs="Arial"/>
          <w:b/>
          <w:sz w:val="20"/>
          <w:szCs w:val="20"/>
          <w:lang w:val="es-MX"/>
        </w:rPr>
        <w:t>Convenios Modificatorios</w:t>
      </w:r>
      <w:r w:rsidRPr="00063B56">
        <w:rPr>
          <w:rFonts w:ascii="Arial" w:hAnsi="Arial" w:cs="Arial"/>
          <w:b/>
          <w:sz w:val="20"/>
          <w:szCs w:val="20"/>
          <w:lang w:val="es-MX"/>
        </w:rPr>
        <w:t>.</w:t>
      </w:r>
    </w:p>
    <w:p w14:paraId="70736693" w14:textId="77777777" w:rsidR="00A5403F" w:rsidRDefault="00A5403F" w:rsidP="00782F00">
      <w:pPr>
        <w:jc w:val="both"/>
        <w:rPr>
          <w:rFonts w:ascii="Arial" w:hAnsi="Arial" w:cs="Arial"/>
          <w:b/>
          <w:sz w:val="20"/>
          <w:szCs w:val="20"/>
        </w:rPr>
      </w:pPr>
    </w:p>
    <w:p w14:paraId="59003168" w14:textId="77777777" w:rsidR="00A5403F" w:rsidRDefault="00A5403F" w:rsidP="00782F00">
      <w:pPr>
        <w:jc w:val="both"/>
        <w:rPr>
          <w:rFonts w:ascii="Arial" w:hAnsi="Arial" w:cs="Arial"/>
          <w:b/>
          <w:sz w:val="20"/>
          <w:szCs w:val="20"/>
        </w:rPr>
      </w:pPr>
    </w:p>
    <w:p w14:paraId="44FB06C2" w14:textId="77777777" w:rsidR="00A5403F" w:rsidRDefault="00A5403F" w:rsidP="00782F00">
      <w:pPr>
        <w:jc w:val="both"/>
        <w:rPr>
          <w:rFonts w:ascii="Arial" w:hAnsi="Arial" w:cs="Arial"/>
          <w:b/>
          <w:sz w:val="20"/>
          <w:szCs w:val="20"/>
        </w:rPr>
      </w:pPr>
    </w:p>
    <w:p w14:paraId="263B059F" w14:textId="77777777" w:rsidR="00A5403F" w:rsidRDefault="00A5403F" w:rsidP="00782F00">
      <w:pPr>
        <w:jc w:val="both"/>
        <w:rPr>
          <w:rFonts w:ascii="Arial" w:hAnsi="Arial" w:cs="Arial"/>
          <w:b/>
          <w:sz w:val="20"/>
          <w:szCs w:val="20"/>
        </w:rPr>
      </w:pPr>
    </w:p>
    <w:p w14:paraId="6AD8E081" w14:textId="77777777" w:rsidR="00E303A1" w:rsidRDefault="00E303A1" w:rsidP="00A5403F">
      <w:pPr>
        <w:jc w:val="both"/>
        <w:rPr>
          <w:rFonts w:ascii="Arial" w:hAnsi="Arial" w:cs="Arial"/>
          <w:b/>
          <w:i/>
        </w:rPr>
      </w:pPr>
    </w:p>
    <w:p w14:paraId="63D4E1C4" w14:textId="77777777" w:rsidR="00E303A1" w:rsidRDefault="00E303A1" w:rsidP="00A5403F">
      <w:pPr>
        <w:jc w:val="both"/>
        <w:rPr>
          <w:rFonts w:ascii="Arial" w:hAnsi="Arial" w:cs="Arial"/>
          <w:b/>
          <w:i/>
        </w:rPr>
      </w:pPr>
    </w:p>
    <w:p w14:paraId="2C2D925D" w14:textId="77777777" w:rsidR="00E303A1" w:rsidRDefault="00E303A1" w:rsidP="00A5403F">
      <w:pPr>
        <w:jc w:val="both"/>
        <w:rPr>
          <w:rFonts w:ascii="Arial" w:hAnsi="Arial" w:cs="Arial"/>
          <w:b/>
          <w:i/>
        </w:rPr>
      </w:pPr>
    </w:p>
    <w:p w14:paraId="2E59090B" w14:textId="77777777" w:rsidR="00E303A1" w:rsidRDefault="00E303A1" w:rsidP="00A5403F">
      <w:pPr>
        <w:jc w:val="both"/>
        <w:rPr>
          <w:rFonts w:ascii="Arial" w:hAnsi="Arial" w:cs="Arial"/>
          <w:b/>
          <w:i/>
        </w:rPr>
      </w:pPr>
    </w:p>
    <w:p w14:paraId="28EE7ACA" w14:textId="6B54C6BC" w:rsidR="00A5403F" w:rsidRPr="00266662" w:rsidRDefault="00A5403F" w:rsidP="00A5403F">
      <w:pPr>
        <w:jc w:val="both"/>
        <w:rPr>
          <w:rFonts w:ascii="Arial" w:hAnsi="Arial" w:cs="Arial"/>
          <w:b/>
          <w:i/>
        </w:rPr>
      </w:pPr>
      <w:r>
        <w:rPr>
          <w:rFonts w:ascii="Arial" w:hAnsi="Arial" w:cs="Arial"/>
          <w:b/>
          <w:i/>
        </w:rPr>
        <w:lastRenderedPageBreak/>
        <w:t>9</w:t>
      </w:r>
      <w:r w:rsidRPr="00266662">
        <w:rPr>
          <w:rFonts w:ascii="Arial" w:hAnsi="Arial" w:cs="Arial"/>
          <w:b/>
          <w:i/>
        </w:rPr>
        <w:t>.</w:t>
      </w:r>
      <w:r w:rsidRPr="00266662">
        <w:rPr>
          <w:rFonts w:ascii="Arial" w:hAnsi="Arial" w:cs="Arial"/>
          <w:b/>
          <w:i/>
        </w:rPr>
        <w:tab/>
      </w:r>
      <w:r w:rsidRPr="00A5403F">
        <w:rPr>
          <w:rFonts w:ascii="Arial" w:hAnsi="Arial" w:cs="Arial"/>
          <w:b/>
          <w:i/>
          <w:iCs/>
        </w:rPr>
        <w:t>Informe de Adjudicaciones Directas</w:t>
      </w:r>
      <w:r w:rsidRPr="00266662">
        <w:rPr>
          <w:rFonts w:ascii="Arial" w:hAnsi="Arial" w:cs="Arial"/>
          <w:b/>
          <w:i/>
        </w:rPr>
        <w:t>.</w:t>
      </w:r>
    </w:p>
    <w:p w14:paraId="4E5C305C" w14:textId="77777777" w:rsidR="00A5403F" w:rsidRDefault="00A5403F" w:rsidP="00A5403F">
      <w:pPr>
        <w:jc w:val="both"/>
        <w:rPr>
          <w:rFonts w:ascii="Arial" w:hAnsi="Arial" w:cs="Arial"/>
          <w:b/>
          <w:i/>
          <w:sz w:val="18"/>
        </w:rPr>
      </w:pPr>
    </w:p>
    <w:p w14:paraId="41B824A5" w14:textId="77777777" w:rsidR="00A5403F" w:rsidRPr="008D136B" w:rsidRDefault="00A5403F" w:rsidP="00A5403F">
      <w:pPr>
        <w:jc w:val="both"/>
        <w:rPr>
          <w:rFonts w:ascii="Arial" w:hAnsi="Arial" w:cs="Arial"/>
          <w:b/>
          <w:i/>
          <w:sz w:val="18"/>
        </w:rPr>
      </w:pPr>
    </w:p>
    <w:p w14:paraId="5062A502" w14:textId="0B859A62" w:rsidR="00A5403F" w:rsidRPr="00BB1374" w:rsidRDefault="00A5403F" w:rsidP="00A5403F">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Octavo</w:t>
      </w:r>
      <w:r w:rsidRPr="00266662">
        <w:rPr>
          <w:rFonts w:ascii="Arial" w:hAnsi="Arial" w:cs="Arial"/>
          <w:sz w:val="20"/>
          <w:szCs w:val="20"/>
        </w:rPr>
        <w:t xml:space="preserve"> punto de la orden del día. </w:t>
      </w:r>
      <w:r w:rsidRPr="00BB1374">
        <w:rPr>
          <w:rFonts w:ascii="Arial" w:hAnsi="Arial" w:cs="Arial"/>
          <w:sz w:val="20"/>
          <w:szCs w:val="20"/>
        </w:rPr>
        <w:t xml:space="preserve">Pasamos al </w:t>
      </w:r>
      <w:r w:rsidR="00E303A1">
        <w:rPr>
          <w:rFonts w:ascii="Arial" w:hAnsi="Arial" w:cs="Arial"/>
          <w:b/>
          <w:sz w:val="20"/>
          <w:szCs w:val="20"/>
        </w:rPr>
        <w:t>Noveno</w:t>
      </w:r>
      <w:r w:rsidRPr="00BB1374">
        <w:rPr>
          <w:rFonts w:ascii="Arial" w:hAnsi="Arial" w:cs="Arial"/>
          <w:sz w:val="20"/>
          <w:szCs w:val="20"/>
        </w:rPr>
        <w:t xml:space="preserve"> punto de la orden del día que es la</w:t>
      </w:r>
      <w:r w:rsidR="00E303A1">
        <w:rPr>
          <w:rFonts w:ascii="Arial" w:hAnsi="Arial" w:cs="Arial"/>
          <w:sz w:val="20"/>
          <w:szCs w:val="20"/>
        </w:rPr>
        <w:t xml:space="preserve"> </w:t>
      </w:r>
      <w:r w:rsidR="00E303A1" w:rsidRPr="00E303A1">
        <w:rPr>
          <w:rFonts w:ascii="Arial" w:hAnsi="Arial" w:cs="Arial"/>
          <w:b/>
          <w:sz w:val="20"/>
          <w:szCs w:val="20"/>
        </w:rPr>
        <w:t>Informe de Adjudicaciones Directas</w:t>
      </w:r>
      <w:r w:rsidRPr="00BB1374">
        <w:rPr>
          <w:rFonts w:ascii="Arial" w:hAnsi="Arial" w:cs="Arial"/>
          <w:sz w:val="20"/>
          <w:szCs w:val="20"/>
        </w:rPr>
        <w:t>, pido al Secretario Técnico, Ismael Jáuregui Castañeda da lectura de las mismas.</w:t>
      </w:r>
    </w:p>
    <w:p w14:paraId="71B48C8D" w14:textId="77777777" w:rsidR="00A5403F" w:rsidRPr="00266662" w:rsidRDefault="00A5403F" w:rsidP="00A5403F">
      <w:pPr>
        <w:jc w:val="both"/>
        <w:rPr>
          <w:rFonts w:ascii="Arial" w:hAnsi="Arial" w:cs="Arial"/>
          <w:sz w:val="20"/>
          <w:szCs w:val="20"/>
        </w:rPr>
      </w:pPr>
    </w:p>
    <w:p w14:paraId="3680E6F3" w14:textId="77777777" w:rsidR="00A5403F" w:rsidRDefault="00A5403F" w:rsidP="00A5403F">
      <w:pPr>
        <w:jc w:val="both"/>
        <w:rPr>
          <w:rFonts w:ascii="Arial" w:hAnsi="Arial" w:cs="Arial"/>
          <w:b/>
          <w:sz w:val="20"/>
          <w:szCs w:val="20"/>
          <w:lang w:val="es-MX"/>
        </w:rPr>
      </w:pPr>
    </w:p>
    <w:p w14:paraId="0A28B725" w14:textId="157355BF" w:rsidR="00A5403F" w:rsidRPr="00C95166" w:rsidRDefault="00A5403F" w:rsidP="00A5403F">
      <w:pPr>
        <w:jc w:val="both"/>
        <w:rPr>
          <w:rFonts w:ascii="Arial" w:hAnsi="Arial" w:cs="Arial"/>
          <w:b/>
          <w:sz w:val="20"/>
          <w:szCs w:val="20"/>
        </w:rPr>
      </w:pPr>
      <w:r w:rsidRPr="00C95166">
        <w:rPr>
          <w:rFonts w:ascii="Arial" w:hAnsi="Arial" w:cs="Arial"/>
          <w:b/>
          <w:sz w:val="20"/>
          <w:szCs w:val="20"/>
        </w:rPr>
        <w:t>Recurso</w:t>
      </w:r>
      <w:r>
        <w:rPr>
          <w:rFonts w:ascii="Arial" w:hAnsi="Arial" w:cs="Arial"/>
          <w:b/>
          <w:sz w:val="20"/>
          <w:szCs w:val="20"/>
        </w:rPr>
        <w:t xml:space="preserve"> </w:t>
      </w:r>
      <w:r w:rsidRPr="00A5403F">
        <w:rPr>
          <w:rFonts w:ascii="Arial" w:hAnsi="Arial" w:cs="Arial"/>
          <w:b/>
          <w:sz w:val="20"/>
          <w:szCs w:val="20"/>
        </w:rPr>
        <w:t xml:space="preserve">Municipal </w:t>
      </w:r>
    </w:p>
    <w:p w14:paraId="5706C920" w14:textId="77777777" w:rsidR="00A5403F" w:rsidRPr="00D811E1" w:rsidRDefault="00A5403F" w:rsidP="00A5403F">
      <w:pPr>
        <w:jc w:val="both"/>
        <w:rPr>
          <w:rFonts w:ascii="Arial" w:hAnsi="Arial" w:cs="Arial"/>
          <w:b/>
          <w:sz w:val="2"/>
          <w:szCs w:val="20"/>
        </w:rPr>
      </w:pPr>
    </w:p>
    <w:tbl>
      <w:tblPr>
        <w:tblStyle w:val="Tablaconcuadrcula"/>
        <w:tblW w:w="8222" w:type="dxa"/>
        <w:tblInd w:w="-5" w:type="dxa"/>
        <w:tblLayout w:type="fixed"/>
        <w:tblLook w:val="04A0" w:firstRow="1" w:lastRow="0" w:firstColumn="1" w:lastColumn="0" w:noHBand="0" w:noVBand="1"/>
      </w:tblPr>
      <w:tblGrid>
        <w:gridCol w:w="2266"/>
        <w:gridCol w:w="1843"/>
        <w:gridCol w:w="1985"/>
        <w:gridCol w:w="2128"/>
      </w:tblGrid>
      <w:tr w:rsidR="00E303A1" w14:paraId="51B3F6CD" w14:textId="77777777" w:rsidTr="00291D6C">
        <w:trPr>
          <w:trHeight w:val="290"/>
        </w:trPr>
        <w:tc>
          <w:tcPr>
            <w:tcW w:w="2266" w:type="dxa"/>
            <w:shd w:val="clear" w:color="auto" w:fill="BFBFBF" w:themeFill="background1" w:themeFillShade="BF"/>
            <w:hideMark/>
          </w:tcPr>
          <w:p w14:paraId="42BB4EE3" w14:textId="77777777" w:rsidR="00E303A1" w:rsidRPr="00E303A1" w:rsidRDefault="00E303A1" w:rsidP="00291D6C">
            <w:pPr>
              <w:jc w:val="center"/>
              <w:rPr>
                <w:rFonts w:ascii="Arial" w:eastAsiaTheme="minorHAnsi" w:hAnsi="Arial" w:cs="Arial"/>
                <w:b/>
                <w:bCs/>
                <w:color w:val="000000"/>
                <w:sz w:val="20"/>
                <w:szCs w:val="20"/>
                <w:lang w:val="es-MX" w:eastAsia="en-US"/>
              </w:rPr>
            </w:pPr>
            <w:r w:rsidRPr="00E303A1">
              <w:rPr>
                <w:rFonts w:ascii="Arial" w:eastAsiaTheme="minorHAnsi" w:hAnsi="Arial" w:cs="Arial"/>
                <w:b/>
                <w:bCs/>
                <w:color w:val="000000"/>
                <w:sz w:val="20"/>
                <w:szCs w:val="20"/>
                <w:lang w:val="es-MX" w:eastAsia="en-US"/>
              </w:rPr>
              <w:t>Obra</w:t>
            </w:r>
          </w:p>
        </w:tc>
        <w:tc>
          <w:tcPr>
            <w:tcW w:w="1843" w:type="dxa"/>
            <w:shd w:val="clear" w:color="auto" w:fill="BFBFBF" w:themeFill="background1" w:themeFillShade="BF"/>
            <w:hideMark/>
          </w:tcPr>
          <w:p w14:paraId="26CE3667" w14:textId="77777777" w:rsidR="00E303A1" w:rsidRPr="00E303A1" w:rsidRDefault="00E303A1" w:rsidP="00291D6C">
            <w:pPr>
              <w:jc w:val="center"/>
              <w:rPr>
                <w:rFonts w:ascii="Arial" w:eastAsiaTheme="minorHAnsi" w:hAnsi="Arial" w:cs="Arial"/>
                <w:b/>
                <w:bCs/>
                <w:color w:val="000000"/>
                <w:sz w:val="20"/>
                <w:szCs w:val="20"/>
                <w:lang w:val="es-MX" w:eastAsia="en-US"/>
              </w:rPr>
            </w:pPr>
            <w:r w:rsidRPr="00E303A1">
              <w:rPr>
                <w:rFonts w:ascii="Arial" w:eastAsiaTheme="minorHAnsi" w:hAnsi="Arial" w:cs="Arial"/>
                <w:b/>
                <w:bCs/>
                <w:color w:val="000000"/>
                <w:sz w:val="20"/>
                <w:szCs w:val="20"/>
                <w:lang w:val="es-MX" w:eastAsia="en-US"/>
              </w:rPr>
              <w:t>Contrato</w:t>
            </w:r>
          </w:p>
        </w:tc>
        <w:tc>
          <w:tcPr>
            <w:tcW w:w="1985" w:type="dxa"/>
            <w:shd w:val="clear" w:color="auto" w:fill="BFBFBF" w:themeFill="background1" w:themeFillShade="BF"/>
            <w:hideMark/>
          </w:tcPr>
          <w:p w14:paraId="5009E263" w14:textId="77777777" w:rsidR="00E303A1" w:rsidRPr="00E303A1" w:rsidRDefault="00E303A1" w:rsidP="00291D6C">
            <w:pPr>
              <w:jc w:val="center"/>
              <w:rPr>
                <w:rFonts w:ascii="Arial" w:eastAsiaTheme="minorHAnsi" w:hAnsi="Arial" w:cs="Arial"/>
                <w:b/>
                <w:bCs/>
                <w:color w:val="000000"/>
                <w:sz w:val="20"/>
                <w:szCs w:val="20"/>
                <w:lang w:val="es-MX" w:eastAsia="en-US"/>
              </w:rPr>
            </w:pPr>
            <w:r w:rsidRPr="00E303A1">
              <w:rPr>
                <w:rFonts w:ascii="Arial" w:eastAsiaTheme="minorHAnsi" w:hAnsi="Arial" w:cs="Arial"/>
                <w:b/>
                <w:bCs/>
                <w:color w:val="000000"/>
                <w:sz w:val="20"/>
                <w:szCs w:val="20"/>
                <w:lang w:val="es-MX" w:eastAsia="en-US"/>
              </w:rPr>
              <w:t>Empresa</w:t>
            </w:r>
          </w:p>
        </w:tc>
        <w:tc>
          <w:tcPr>
            <w:tcW w:w="2128" w:type="dxa"/>
            <w:shd w:val="clear" w:color="auto" w:fill="BFBFBF" w:themeFill="background1" w:themeFillShade="BF"/>
            <w:hideMark/>
          </w:tcPr>
          <w:p w14:paraId="263EC90E" w14:textId="77777777" w:rsidR="00E303A1" w:rsidRPr="00E303A1" w:rsidRDefault="00E303A1" w:rsidP="00291D6C">
            <w:pPr>
              <w:jc w:val="center"/>
              <w:rPr>
                <w:rFonts w:ascii="Arial" w:eastAsiaTheme="minorHAnsi" w:hAnsi="Arial" w:cs="Arial"/>
                <w:b/>
                <w:bCs/>
                <w:color w:val="000000"/>
                <w:sz w:val="20"/>
                <w:szCs w:val="20"/>
                <w:lang w:val="es-MX" w:eastAsia="en-US"/>
              </w:rPr>
            </w:pPr>
            <w:r w:rsidRPr="00E303A1">
              <w:rPr>
                <w:rFonts w:ascii="Arial" w:eastAsiaTheme="minorHAnsi" w:hAnsi="Arial" w:cs="Arial"/>
                <w:b/>
                <w:bCs/>
                <w:color w:val="000000"/>
                <w:sz w:val="20"/>
                <w:szCs w:val="20"/>
                <w:lang w:val="es-MX" w:eastAsia="en-US"/>
              </w:rPr>
              <w:t>Importe</w:t>
            </w:r>
          </w:p>
        </w:tc>
      </w:tr>
      <w:tr w:rsidR="00E303A1" w:rsidRPr="00A23D31" w14:paraId="5D572608" w14:textId="77777777" w:rsidTr="00291D6C">
        <w:trPr>
          <w:trHeight w:val="706"/>
        </w:trPr>
        <w:tc>
          <w:tcPr>
            <w:tcW w:w="2266" w:type="dxa"/>
            <w:tcBorders>
              <w:top w:val="single" w:sz="4" w:space="0" w:color="auto"/>
              <w:left w:val="single" w:sz="4" w:space="0" w:color="auto"/>
              <w:bottom w:val="single" w:sz="4" w:space="0" w:color="auto"/>
              <w:right w:val="single" w:sz="4" w:space="0" w:color="auto"/>
            </w:tcBorders>
          </w:tcPr>
          <w:p w14:paraId="000FF2B7" w14:textId="77777777" w:rsidR="00E303A1" w:rsidRPr="00E303A1" w:rsidRDefault="00E303A1" w:rsidP="00291D6C">
            <w:pPr>
              <w:autoSpaceDE w:val="0"/>
              <w:autoSpaceDN w:val="0"/>
              <w:adjustRightInd w:val="0"/>
              <w:jc w:val="both"/>
              <w:rPr>
                <w:rFonts w:ascii="Arial" w:eastAsiaTheme="minorHAnsi" w:hAnsi="Arial" w:cs="Arial"/>
                <w:color w:val="000000"/>
                <w:sz w:val="20"/>
                <w:szCs w:val="20"/>
                <w:lang w:eastAsia="en-US"/>
              </w:rPr>
            </w:pPr>
            <w:r w:rsidRPr="00E303A1">
              <w:rPr>
                <w:rFonts w:ascii="Arial" w:eastAsiaTheme="minorHAnsi" w:hAnsi="Arial" w:cs="Arial"/>
                <w:color w:val="000000"/>
                <w:sz w:val="20"/>
                <w:szCs w:val="20"/>
                <w:lang w:eastAsia="en-US"/>
              </w:rPr>
              <w:t>Diagnósticos, diseños y proyectos de infraestructura eléctrica 2023, frente 02, Municipio de Zapopan, Jalisco</w:t>
            </w:r>
          </w:p>
        </w:tc>
        <w:tc>
          <w:tcPr>
            <w:tcW w:w="1843" w:type="dxa"/>
            <w:tcBorders>
              <w:top w:val="single" w:sz="4" w:space="0" w:color="auto"/>
              <w:left w:val="single" w:sz="4" w:space="0" w:color="auto"/>
              <w:bottom w:val="single" w:sz="4" w:space="0" w:color="auto"/>
              <w:right w:val="single" w:sz="4" w:space="0" w:color="auto"/>
            </w:tcBorders>
          </w:tcPr>
          <w:p w14:paraId="7EDEFA98" w14:textId="77777777" w:rsidR="00E303A1" w:rsidRPr="00E303A1" w:rsidRDefault="00E303A1" w:rsidP="00291D6C">
            <w:pPr>
              <w:autoSpaceDE w:val="0"/>
              <w:autoSpaceDN w:val="0"/>
              <w:adjustRightInd w:val="0"/>
              <w:jc w:val="center"/>
              <w:rPr>
                <w:rFonts w:ascii="Arial" w:eastAsiaTheme="minorHAnsi" w:hAnsi="Arial" w:cs="Arial"/>
                <w:color w:val="000000"/>
                <w:sz w:val="20"/>
                <w:szCs w:val="20"/>
                <w:lang w:eastAsia="en-US"/>
              </w:rPr>
            </w:pPr>
          </w:p>
          <w:p w14:paraId="4B408830" w14:textId="77777777" w:rsidR="00E303A1" w:rsidRPr="00E303A1" w:rsidRDefault="00E303A1" w:rsidP="00291D6C">
            <w:pPr>
              <w:autoSpaceDE w:val="0"/>
              <w:autoSpaceDN w:val="0"/>
              <w:adjustRightInd w:val="0"/>
              <w:jc w:val="center"/>
              <w:rPr>
                <w:rFonts w:ascii="Arial" w:eastAsiaTheme="minorHAnsi" w:hAnsi="Arial" w:cs="Arial"/>
                <w:color w:val="000000"/>
                <w:sz w:val="20"/>
                <w:szCs w:val="20"/>
                <w:lang w:val="pt-PT" w:eastAsia="en-US"/>
              </w:rPr>
            </w:pPr>
            <w:r w:rsidRPr="00E303A1">
              <w:rPr>
                <w:rFonts w:ascii="Arial" w:eastAsiaTheme="minorHAnsi" w:hAnsi="Arial" w:cs="Arial"/>
                <w:color w:val="000000"/>
                <w:sz w:val="20"/>
                <w:szCs w:val="20"/>
                <w:lang w:val="pt-PT" w:eastAsia="en-US"/>
              </w:rPr>
              <w:t>DOPI-MUN-RM-SER-AD-121-2023</w:t>
            </w:r>
          </w:p>
        </w:tc>
        <w:tc>
          <w:tcPr>
            <w:tcW w:w="1985" w:type="dxa"/>
            <w:tcBorders>
              <w:top w:val="single" w:sz="4" w:space="0" w:color="auto"/>
              <w:left w:val="single" w:sz="4" w:space="0" w:color="auto"/>
              <w:bottom w:val="single" w:sz="4" w:space="0" w:color="auto"/>
              <w:right w:val="single" w:sz="4" w:space="0" w:color="auto"/>
            </w:tcBorders>
          </w:tcPr>
          <w:p w14:paraId="05B5815E" w14:textId="77777777" w:rsidR="00E303A1" w:rsidRPr="00E303A1" w:rsidRDefault="00E303A1" w:rsidP="00291D6C">
            <w:pPr>
              <w:autoSpaceDE w:val="0"/>
              <w:autoSpaceDN w:val="0"/>
              <w:adjustRightInd w:val="0"/>
              <w:jc w:val="center"/>
              <w:rPr>
                <w:rFonts w:ascii="Arial" w:eastAsiaTheme="minorHAnsi" w:hAnsi="Arial" w:cs="Arial"/>
                <w:color w:val="000000"/>
                <w:sz w:val="20"/>
                <w:szCs w:val="20"/>
                <w:lang w:val="pt-PT" w:eastAsia="en-US"/>
              </w:rPr>
            </w:pPr>
          </w:p>
          <w:p w14:paraId="1F30A427" w14:textId="77777777" w:rsidR="00E303A1" w:rsidRPr="00E303A1" w:rsidRDefault="00E303A1" w:rsidP="00291D6C">
            <w:pPr>
              <w:autoSpaceDE w:val="0"/>
              <w:autoSpaceDN w:val="0"/>
              <w:adjustRightInd w:val="0"/>
              <w:jc w:val="center"/>
              <w:rPr>
                <w:rFonts w:ascii="Arial" w:eastAsiaTheme="minorHAnsi" w:hAnsi="Arial" w:cs="Arial"/>
                <w:color w:val="000000"/>
                <w:sz w:val="20"/>
                <w:szCs w:val="20"/>
                <w:lang w:eastAsia="en-US"/>
              </w:rPr>
            </w:pPr>
            <w:r w:rsidRPr="00E303A1">
              <w:rPr>
                <w:rFonts w:ascii="Arial" w:eastAsiaTheme="minorHAnsi" w:hAnsi="Arial" w:cs="Arial"/>
                <w:color w:val="000000"/>
                <w:sz w:val="20"/>
                <w:szCs w:val="20"/>
                <w:lang w:eastAsia="en-US"/>
              </w:rPr>
              <w:t>Consorcio Constructor de Instalaciones, S.A. de C.V.</w:t>
            </w:r>
          </w:p>
        </w:tc>
        <w:tc>
          <w:tcPr>
            <w:tcW w:w="2128" w:type="dxa"/>
            <w:tcBorders>
              <w:top w:val="single" w:sz="4" w:space="0" w:color="auto"/>
              <w:left w:val="single" w:sz="4" w:space="0" w:color="auto"/>
              <w:bottom w:val="single" w:sz="4" w:space="0" w:color="auto"/>
              <w:right w:val="single" w:sz="4" w:space="0" w:color="auto"/>
            </w:tcBorders>
          </w:tcPr>
          <w:p w14:paraId="28163E11" w14:textId="77777777" w:rsidR="00E303A1" w:rsidRPr="00E303A1" w:rsidRDefault="00E303A1" w:rsidP="00291D6C">
            <w:pPr>
              <w:autoSpaceDE w:val="0"/>
              <w:autoSpaceDN w:val="0"/>
              <w:adjustRightInd w:val="0"/>
              <w:jc w:val="center"/>
              <w:rPr>
                <w:rFonts w:ascii="Arial" w:eastAsiaTheme="minorHAnsi" w:hAnsi="Arial" w:cs="Arial"/>
                <w:color w:val="000000"/>
                <w:sz w:val="20"/>
                <w:szCs w:val="20"/>
                <w:lang w:eastAsia="en-US"/>
              </w:rPr>
            </w:pPr>
          </w:p>
          <w:p w14:paraId="7857DA1B" w14:textId="77777777" w:rsidR="00E303A1" w:rsidRPr="00E303A1" w:rsidRDefault="00E303A1" w:rsidP="00291D6C">
            <w:pPr>
              <w:autoSpaceDE w:val="0"/>
              <w:autoSpaceDN w:val="0"/>
              <w:adjustRightInd w:val="0"/>
              <w:jc w:val="center"/>
              <w:rPr>
                <w:rFonts w:ascii="Arial" w:eastAsiaTheme="minorHAnsi" w:hAnsi="Arial" w:cs="Arial"/>
                <w:color w:val="000000"/>
                <w:sz w:val="20"/>
                <w:szCs w:val="20"/>
                <w:lang w:eastAsia="en-US"/>
              </w:rPr>
            </w:pPr>
            <w:r w:rsidRPr="00E303A1">
              <w:rPr>
                <w:rFonts w:ascii="Arial" w:eastAsiaTheme="minorHAnsi" w:hAnsi="Arial" w:cs="Arial"/>
                <w:color w:val="000000"/>
                <w:sz w:val="20"/>
                <w:szCs w:val="20"/>
                <w:lang w:eastAsia="en-US"/>
              </w:rPr>
              <w:t>$1,185,724.53</w:t>
            </w:r>
          </w:p>
        </w:tc>
      </w:tr>
    </w:tbl>
    <w:p w14:paraId="60D588E6" w14:textId="77777777" w:rsidR="00A5403F" w:rsidRDefault="00A5403F" w:rsidP="00A5403F">
      <w:pPr>
        <w:jc w:val="both"/>
        <w:rPr>
          <w:rFonts w:ascii="Arial" w:hAnsi="Arial" w:cs="Arial"/>
          <w:b/>
          <w:sz w:val="20"/>
          <w:szCs w:val="20"/>
          <w:lang w:val="pt-PT"/>
        </w:rPr>
      </w:pPr>
    </w:p>
    <w:p w14:paraId="7AF1CB13" w14:textId="096A7937" w:rsidR="00A5403F" w:rsidRDefault="00A5403F" w:rsidP="00A5403F">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E303A1">
        <w:rPr>
          <w:rFonts w:ascii="Arial" w:hAnsi="Arial" w:cs="Arial"/>
          <w:b/>
          <w:sz w:val="20"/>
          <w:szCs w:val="20"/>
          <w:lang w:val="es-MX"/>
        </w:rPr>
        <w:t>Noveno</w:t>
      </w:r>
      <w:r w:rsidRPr="00063B56">
        <w:rPr>
          <w:rFonts w:ascii="Arial" w:hAnsi="Arial" w:cs="Arial"/>
          <w:b/>
          <w:sz w:val="20"/>
          <w:szCs w:val="20"/>
          <w:lang w:val="es-MX"/>
        </w:rPr>
        <w:t xml:space="preserve"> punto de la Orden del Día</w:t>
      </w:r>
      <w:r w:rsidR="00E303A1">
        <w:rPr>
          <w:rFonts w:ascii="Arial" w:hAnsi="Arial" w:cs="Arial"/>
          <w:b/>
          <w:sz w:val="20"/>
          <w:szCs w:val="20"/>
          <w:lang w:val="es-MX"/>
        </w:rPr>
        <w:t>.</w:t>
      </w:r>
    </w:p>
    <w:p w14:paraId="29088AD8" w14:textId="77777777" w:rsidR="00A5403F" w:rsidRDefault="00A5403F" w:rsidP="00A5403F">
      <w:pPr>
        <w:jc w:val="both"/>
        <w:rPr>
          <w:rFonts w:ascii="Arial" w:hAnsi="Arial" w:cs="Arial"/>
          <w:b/>
          <w:sz w:val="20"/>
          <w:szCs w:val="20"/>
        </w:rPr>
      </w:pPr>
    </w:p>
    <w:p w14:paraId="3766D712" w14:textId="77777777" w:rsidR="00A5403F" w:rsidRDefault="00A5403F" w:rsidP="00782F00">
      <w:pPr>
        <w:jc w:val="both"/>
        <w:rPr>
          <w:rFonts w:ascii="Arial" w:hAnsi="Arial" w:cs="Arial"/>
          <w:b/>
          <w:sz w:val="20"/>
          <w:szCs w:val="20"/>
        </w:rPr>
      </w:pPr>
    </w:p>
    <w:p w14:paraId="19187B55" w14:textId="77777777" w:rsidR="0007622E" w:rsidRPr="00A5403F" w:rsidRDefault="0007622E" w:rsidP="00782F00">
      <w:pPr>
        <w:jc w:val="both"/>
        <w:rPr>
          <w:rFonts w:ascii="Arial" w:hAnsi="Arial" w:cs="Arial"/>
          <w:b/>
          <w:sz w:val="20"/>
          <w:szCs w:val="20"/>
          <w:lang w:val="es-MX"/>
        </w:rPr>
      </w:pPr>
    </w:p>
    <w:p w14:paraId="3845E417" w14:textId="16C54273" w:rsidR="00BB2947" w:rsidRPr="00266662" w:rsidRDefault="00AA302E" w:rsidP="00BB2947">
      <w:pPr>
        <w:tabs>
          <w:tab w:val="left" w:pos="1155"/>
        </w:tabs>
        <w:jc w:val="both"/>
        <w:rPr>
          <w:rFonts w:ascii="Arial" w:hAnsi="Arial" w:cs="Arial"/>
          <w:b/>
          <w:i/>
          <w:lang w:val="es-MX"/>
        </w:rPr>
      </w:pPr>
      <w:r w:rsidRPr="004C26D8">
        <w:rPr>
          <w:rFonts w:ascii="Arial" w:hAnsi="Arial" w:cs="Arial"/>
          <w:b/>
          <w:i/>
          <w:lang w:val="es-MX"/>
        </w:rPr>
        <w:t>1</w:t>
      </w:r>
      <w:r w:rsidR="007A290F">
        <w:rPr>
          <w:rFonts w:ascii="Arial" w:hAnsi="Arial" w:cs="Arial"/>
          <w:b/>
          <w:i/>
          <w:lang w:val="es-MX"/>
        </w:rPr>
        <w:t>0</w:t>
      </w:r>
      <w:r w:rsidR="00BB2947" w:rsidRPr="004C26D8">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58A6F680" w14:textId="77777777" w:rsidR="00CE2694" w:rsidRDefault="00CE2694" w:rsidP="00BB2947">
      <w:pPr>
        <w:tabs>
          <w:tab w:val="left" w:pos="1155"/>
        </w:tabs>
        <w:jc w:val="both"/>
        <w:rPr>
          <w:rFonts w:ascii="Arial" w:hAnsi="Arial" w:cs="Arial"/>
          <w:sz w:val="20"/>
          <w:szCs w:val="20"/>
          <w:lang w:val="es-MX"/>
        </w:rPr>
      </w:pPr>
    </w:p>
    <w:p w14:paraId="2CE0E212" w14:textId="77777777" w:rsidR="00F33CA3" w:rsidRDefault="00F33CA3"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3BBDACFD"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7A290F">
        <w:rPr>
          <w:rFonts w:ascii="Arial" w:hAnsi="Arial" w:cs="Arial"/>
          <w:b/>
          <w:sz w:val="20"/>
          <w:szCs w:val="20"/>
          <w:lang w:val="es-MX"/>
        </w:rPr>
        <w:t xml:space="preserve">Noveno </w:t>
      </w:r>
      <w:r w:rsidRPr="00266662">
        <w:rPr>
          <w:rFonts w:ascii="Arial" w:hAnsi="Arial" w:cs="Arial"/>
          <w:sz w:val="20"/>
          <w:szCs w:val="20"/>
          <w:lang w:val="es-MX"/>
        </w:rPr>
        <w:t xml:space="preserve">punto de la Orden del Día. Pasamos al </w:t>
      </w:r>
      <w:r w:rsidR="00AA302E">
        <w:rPr>
          <w:rFonts w:ascii="Arial" w:hAnsi="Arial" w:cs="Arial"/>
          <w:b/>
          <w:sz w:val="20"/>
          <w:szCs w:val="20"/>
          <w:lang w:val="es-MX"/>
        </w:rPr>
        <w:t>Décimo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7A62F263" w14:textId="77777777" w:rsidR="00F33CA3" w:rsidRDefault="00F33CA3" w:rsidP="00191FED">
      <w:pPr>
        <w:tabs>
          <w:tab w:val="left" w:pos="1155"/>
        </w:tabs>
        <w:jc w:val="both"/>
        <w:rPr>
          <w:rFonts w:ascii="Arial" w:hAnsi="Arial" w:cs="Arial"/>
          <w:sz w:val="20"/>
          <w:szCs w:val="20"/>
          <w:lang w:val="es-MX"/>
        </w:rPr>
      </w:pPr>
    </w:p>
    <w:p w14:paraId="4B2EB485" w14:textId="28BCB075"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Pr="00266662">
        <w:rPr>
          <w:rFonts w:ascii="Arial" w:hAnsi="Arial" w:cs="Arial"/>
          <w:b/>
          <w:sz w:val="20"/>
          <w:szCs w:val="20"/>
          <w:lang w:val="es-MX"/>
        </w:rPr>
        <w:t xml:space="preserve">Décima </w:t>
      </w:r>
      <w:r w:rsidR="00A5403F">
        <w:rPr>
          <w:rFonts w:ascii="Arial" w:hAnsi="Arial" w:cs="Arial"/>
          <w:b/>
          <w:sz w:val="20"/>
          <w:szCs w:val="20"/>
          <w:lang w:val="es-MX"/>
        </w:rPr>
        <w:t>Novena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1004AA5" w14:textId="77777777" w:rsidR="00EB774C" w:rsidRDefault="00EB774C" w:rsidP="00BB2947">
      <w:pPr>
        <w:jc w:val="both"/>
        <w:rPr>
          <w:rFonts w:ascii="Arial" w:hAnsi="Arial" w:cs="Arial"/>
          <w:sz w:val="20"/>
          <w:szCs w:val="20"/>
          <w:lang w:val="es-MX"/>
        </w:rPr>
      </w:pPr>
    </w:p>
    <w:p w14:paraId="0DC6A0A6" w14:textId="77777777" w:rsidR="00F33CA3" w:rsidRDefault="00F33CA3" w:rsidP="00BB2947">
      <w:pPr>
        <w:jc w:val="both"/>
        <w:rPr>
          <w:rFonts w:ascii="Arial" w:hAnsi="Arial" w:cs="Arial"/>
          <w:sz w:val="20"/>
          <w:szCs w:val="20"/>
          <w:lang w:val="es-MX"/>
        </w:rPr>
      </w:pPr>
    </w:p>
    <w:p w14:paraId="3BEFD252" w14:textId="77777777" w:rsidR="00F33CA3" w:rsidRDefault="00F33CA3" w:rsidP="00BB2947">
      <w:pPr>
        <w:jc w:val="both"/>
        <w:rPr>
          <w:rFonts w:ascii="Arial" w:hAnsi="Arial" w:cs="Arial"/>
          <w:sz w:val="20"/>
          <w:szCs w:val="20"/>
          <w:lang w:val="es-MX"/>
        </w:rPr>
      </w:pPr>
    </w:p>
    <w:p w14:paraId="4A389F22" w14:textId="77777777" w:rsidR="00EB774C" w:rsidRDefault="00EB774C" w:rsidP="00BB2947">
      <w:pPr>
        <w:jc w:val="both"/>
        <w:rPr>
          <w:rFonts w:ascii="Arial" w:hAnsi="Arial" w:cs="Arial"/>
          <w:sz w:val="20"/>
          <w:szCs w:val="20"/>
          <w:lang w:val="es-MX"/>
        </w:rPr>
      </w:pPr>
    </w:p>
    <w:p w14:paraId="4493AE4E" w14:textId="77777777" w:rsidR="00F33CA3" w:rsidRPr="00266662" w:rsidRDefault="00F33CA3"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0BFDD87F" w14:textId="77777777" w:rsidR="00406263" w:rsidRDefault="00406263" w:rsidP="00BB2947">
      <w:pPr>
        <w:jc w:val="center"/>
        <w:rPr>
          <w:rFonts w:ascii="Arial" w:hAnsi="Arial" w:cs="Arial"/>
          <w:b/>
          <w:sz w:val="20"/>
          <w:szCs w:val="20"/>
          <w:lang w:val="es-MX"/>
        </w:rPr>
      </w:pPr>
    </w:p>
    <w:p w14:paraId="47EEFB03" w14:textId="77777777" w:rsidR="00F33CA3" w:rsidRDefault="00F33CA3" w:rsidP="00BB2947">
      <w:pPr>
        <w:jc w:val="center"/>
        <w:rPr>
          <w:rFonts w:ascii="Arial" w:hAnsi="Arial" w:cs="Arial"/>
          <w:b/>
          <w:sz w:val="20"/>
          <w:szCs w:val="20"/>
          <w:lang w:val="es-MX"/>
        </w:rPr>
      </w:pPr>
    </w:p>
    <w:p w14:paraId="245F050D" w14:textId="77777777" w:rsidR="00F33CA3" w:rsidRDefault="00F33CA3" w:rsidP="00BB2947">
      <w:pPr>
        <w:jc w:val="center"/>
        <w:rPr>
          <w:rFonts w:ascii="Arial" w:hAnsi="Arial" w:cs="Arial"/>
          <w:b/>
          <w:sz w:val="20"/>
          <w:szCs w:val="20"/>
          <w:lang w:val="es-MX"/>
        </w:rPr>
      </w:pPr>
    </w:p>
    <w:p w14:paraId="7AE83E7C" w14:textId="77777777" w:rsidR="00F33CA3" w:rsidRDefault="00F33CA3" w:rsidP="00BB2947">
      <w:pPr>
        <w:jc w:val="center"/>
        <w:rPr>
          <w:rFonts w:ascii="Arial" w:hAnsi="Arial" w:cs="Arial"/>
          <w:b/>
          <w:sz w:val="20"/>
          <w:szCs w:val="20"/>
          <w:lang w:val="es-MX"/>
        </w:rPr>
      </w:pPr>
    </w:p>
    <w:p w14:paraId="5AB2DBB0" w14:textId="77777777" w:rsidR="00F33CA3" w:rsidRDefault="00F33CA3" w:rsidP="00BB2947">
      <w:pPr>
        <w:jc w:val="center"/>
        <w:rPr>
          <w:rFonts w:ascii="Arial" w:hAnsi="Arial" w:cs="Arial"/>
          <w:b/>
          <w:sz w:val="20"/>
          <w:szCs w:val="20"/>
          <w:lang w:val="es-MX"/>
        </w:rPr>
      </w:pPr>
    </w:p>
    <w:p w14:paraId="275BF263" w14:textId="77777777" w:rsidR="00406263" w:rsidRDefault="00406263" w:rsidP="00BB2947">
      <w:pPr>
        <w:jc w:val="center"/>
        <w:rPr>
          <w:rFonts w:ascii="Arial" w:hAnsi="Arial" w:cs="Arial"/>
          <w:b/>
          <w:sz w:val="20"/>
          <w:szCs w:val="20"/>
          <w:lang w:val="es-MX"/>
        </w:rPr>
      </w:pPr>
    </w:p>
    <w:p w14:paraId="669F2A8D" w14:textId="77777777" w:rsidR="00406263" w:rsidRDefault="00406263" w:rsidP="00BB2947">
      <w:pPr>
        <w:jc w:val="center"/>
        <w:rPr>
          <w:rFonts w:ascii="Arial" w:hAnsi="Arial" w:cs="Arial"/>
          <w:b/>
          <w:sz w:val="20"/>
          <w:szCs w:val="20"/>
          <w:lang w:val="es-MX"/>
        </w:rPr>
      </w:pPr>
    </w:p>
    <w:p w14:paraId="3BE8E16A" w14:textId="57ED175D" w:rsidR="00EB774C" w:rsidRPr="00E303A1" w:rsidRDefault="00EB774C" w:rsidP="00BB2947">
      <w:pPr>
        <w:jc w:val="center"/>
        <w:rPr>
          <w:rFonts w:ascii="Arial" w:hAnsi="Arial" w:cs="Arial"/>
          <w:b/>
          <w:bCs/>
          <w:sz w:val="20"/>
          <w:szCs w:val="20"/>
          <w:lang w:val="es-MX"/>
        </w:rPr>
      </w:pPr>
      <w:r w:rsidRPr="00E303A1">
        <w:rPr>
          <w:rFonts w:ascii="Arial" w:hAnsi="Arial" w:cs="Arial"/>
          <w:b/>
          <w:bCs/>
          <w:sz w:val="20"/>
          <w:szCs w:val="20"/>
          <w:lang w:val="es-MX"/>
        </w:rPr>
        <w:t xml:space="preserve">Regidora </w:t>
      </w:r>
      <w:r w:rsidR="00E303A1" w:rsidRPr="00E303A1">
        <w:rPr>
          <w:rFonts w:ascii="Arial" w:hAnsi="Arial" w:cs="Arial"/>
          <w:b/>
          <w:bCs/>
          <w:sz w:val="20"/>
          <w:szCs w:val="20"/>
          <w:lang w:val="es-MX"/>
        </w:rPr>
        <w:t xml:space="preserve">Claudio Alberto de </w:t>
      </w:r>
      <w:proofErr w:type="spellStart"/>
      <w:r w:rsidR="00E303A1" w:rsidRPr="00E303A1">
        <w:rPr>
          <w:rFonts w:ascii="Arial" w:hAnsi="Arial" w:cs="Arial"/>
          <w:b/>
          <w:bCs/>
          <w:sz w:val="20"/>
          <w:szCs w:val="20"/>
          <w:lang w:val="es-MX"/>
        </w:rPr>
        <w:t>Angelis</w:t>
      </w:r>
      <w:proofErr w:type="spellEnd"/>
      <w:r w:rsidR="00E303A1" w:rsidRPr="00E303A1">
        <w:rPr>
          <w:rFonts w:ascii="Arial" w:hAnsi="Arial" w:cs="Arial"/>
          <w:b/>
          <w:bCs/>
          <w:sz w:val="20"/>
          <w:szCs w:val="20"/>
          <w:lang w:val="es-MX"/>
        </w:rPr>
        <w:t xml:space="preserve"> Mart</w:t>
      </w:r>
      <w:r w:rsidR="00E303A1">
        <w:rPr>
          <w:rFonts w:ascii="Arial" w:hAnsi="Arial" w:cs="Arial"/>
          <w:b/>
          <w:bCs/>
          <w:sz w:val="20"/>
          <w:szCs w:val="20"/>
          <w:lang w:val="es-MX"/>
        </w:rPr>
        <w:t>ínez</w:t>
      </w:r>
    </w:p>
    <w:p w14:paraId="6E1F738F" w14:textId="306F60FF" w:rsidR="00AA302E" w:rsidRDefault="00EB774C" w:rsidP="00BB2947">
      <w:pPr>
        <w:jc w:val="center"/>
        <w:rPr>
          <w:rFonts w:ascii="Arial" w:hAnsi="Arial" w:cs="Arial"/>
          <w:b/>
          <w:sz w:val="20"/>
          <w:szCs w:val="20"/>
          <w:lang w:val="es-MX"/>
        </w:rPr>
      </w:pPr>
      <w:r w:rsidRPr="00266662">
        <w:rPr>
          <w:rFonts w:ascii="Arial" w:hAnsi="Arial" w:cs="Arial"/>
          <w:sz w:val="20"/>
          <w:szCs w:val="20"/>
          <w:lang w:val="es-MX"/>
        </w:rPr>
        <w:t xml:space="preserve">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p>
    <w:p w14:paraId="37CD6BA1" w14:textId="77777777" w:rsidR="00406263" w:rsidRDefault="00406263" w:rsidP="00BB2947">
      <w:pPr>
        <w:jc w:val="center"/>
        <w:rPr>
          <w:rFonts w:ascii="Arial" w:hAnsi="Arial" w:cs="Arial"/>
          <w:b/>
          <w:sz w:val="20"/>
          <w:szCs w:val="20"/>
          <w:lang w:val="es-MX"/>
        </w:rPr>
      </w:pPr>
    </w:p>
    <w:p w14:paraId="54BC2EAA" w14:textId="77777777" w:rsidR="00B17B6F" w:rsidRDefault="00B17B6F" w:rsidP="00BB2947">
      <w:pPr>
        <w:jc w:val="center"/>
        <w:rPr>
          <w:rFonts w:ascii="Arial" w:hAnsi="Arial" w:cs="Arial"/>
          <w:b/>
          <w:bCs/>
          <w:sz w:val="20"/>
          <w:szCs w:val="20"/>
          <w:lang w:val="es-MX"/>
        </w:rPr>
      </w:pPr>
    </w:p>
    <w:p w14:paraId="17F1631E" w14:textId="77777777" w:rsidR="00F33CA3" w:rsidRDefault="00F33CA3" w:rsidP="00BB2947">
      <w:pPr>
        <w:jc w:val="center"/>
        <w:rPr>
          <w:rFonts w:ascii="Arial" w:hAnsi="Arial" w:cs="Arial"/>
          <w:b/>
          <w:bCs/>
          <w:sz w:val="20"/>
          <w:szCs w:val="20"/>
          <w:lang w:val="es-MX"/>
        </w:rPr>
      </w:pPr>
    </w:p>
    <w:p w14:paraId="76B1B5C6" w14:textId="77777777" w:rsidR="00F33CA3" w:rsidRDefault="00F33CA3" w:rsidP="00BB2947">
      <w:pPr>
        <w:jc w:val="center"/>
        <w:rPr>
          <w:rFonts w:ascii="Arial" w:hAnsi="Arial" w:cs="Arial"/>
          <w:b/>
          <w:bCs/>
          <w:sz w:val="20"/>
          <w:szCs w:val="20"/>
          <w:lang w:val="es-MX"/>
        </w:rPr>
      </w:pPr>
    </w:p>
    <w:p w14:paraId="0C5D310B" w14:textId="77777777" w:rsidR="00F33CA3" w:rsidRDefault="00F33CA3" w:rsidP="00BB2947">
      <w:pPr>
        <w:jc w:val="center"/>
        <w:rPr>
          <w:rFonts w:ascii="Arial" w:hAnsi="Arial" w:cs="Arial"/>
          <w:b/>
          <w:bCs/>
          <w:sz w:val="20"/>
          <w:szCs w:val="20"/>
          <w:lang w:val="es-MX"/>
        </w:rPr>
      </w:pPr>
    </w:p>
    <w:p w14:paraId="3E22E472" w14:textId="77777777" w:rsidR="00F33CA3" w:rsidRDefault="00F33CA3" w:rsidP="00BB2947">
      <w:pPr>
        <w:jc w:val="center"/>
        <w:rPr>
          <w:rFonts w:ascii="Arial" w:hAnsi="Arial" w:cs="Arial"/>
          <w:b/>
          <w:bCs/>
          <w:sz w:val="20"/>
          <w:szCs w:val="20"/>
          <w:lang w:val="es-MX"/>
        </w:rPr>
      </w:pPr>
    </w:p>
    <w:p w14:paraId="72BB85DC" w14:textId="77777777" w:rsidR="00B17B6F" w:rsidRDefault="00B17B6F" w:rsidP="00BB2947">
      <w:pPr>
        <w:jc w:val="center"/>
        <w:rPr>
          <w:rFonts w:ascii="Arial" w:hAnsi="Arial" w:cs="Arial"/>
          <w:b/>
          <w:bCs/>
          <w:sz w:val="20"/>
          <w:szCs w:val="20"/>
          <w:lang w:val="es-MX"/>
        </w:rPr>
      </w:pPr>
    </w:p>
    <w:p w14:paraId="0D88933E" w14:textId="77777777" w:rsidR="00B17B6F" w:rsidRDefault="00B17B6F" w:rsidP="00BB2947">
      <w:pPr>
        <w:jc w:val="center"/>
        <w:rPr>
          <w:rFonts w:ascii="Arial" w:hAnsi="Arial" w:cs="Arial"/>
          <w:b/>
          <w:bCs/>
          <w:sz w:val="20"/>
          <w:szCs w:val="20"/>
          <w:lang w:val="es-MX"/>
        </w:rPr>
      </w:pPr>
    </w:p>
    <w:p w14:paraId="7DA541AA" w14:textId="1F0B3F50" w:rsidR="00B17B6F" w:rsidRPr="00B17B6F" w:rsidRDefault="00B17B6F" w:rsidP="00BB2947">
      <w:pPr>
        <w:jc w:val="center"/>
        <w:rPr>
          <w:rFonts w:ascii="Arial" w:hAnsi="Arial" w:cs="Arial"/>
          <w:b/>
          <w:bCs/>
          <w:sz w:val="20"/>
          <w:szCs w:val="20"/>
          <w:lang w:val="es-MX"/>
        </w:rPr>
      </w:pPr>
      <w:r w:rsidRPr="00B17B6F">
        <w:rPr>
          <w:rFonts w:ascii="Arial" w:hAnsi="Arial" w:cs="Arial"/>
          <w:b/>
          <w:bCs/>
          <w:sz w:val="20"/>
          <w:szCs w:val="20"/>
          <w:lang w:val="es-MX"/>
        </w:rPr>
        <w:t>Regidor Fabián Aceves Dávalos</w:t>
      </w:r>
    </w:p>
    <w:p w14:paraId="7B96E86B" w14:textId="7761CA92" w:rsidR="00AA302E" w:rsidRDefault="00B17B6F" w:rsidP="00BB2947">
      <w:pPr>
        <w:jc w:val="center"/>
        <w:rPr>
          <w:rFonts w:ascii="Arial" w:hAnsi="Arial" w:cs="Arial"/>
          <w:b/>
          <w:sz w:val="20"/>
          <w:szCs w:val="20"/>
          <w:lang w:val="es-MX"/>
        </w:rPr>
      </w:pPr>
      <w:r w:rsidRPr="00266662">
        <w:rPr>
          <w:rFonts w:ascii="Arial" w:hAnsi="Arial" w:cs="Arial"/>
          <w:sz w:val="20"/>
          <w:szCs w:val="20"/>
          <w:lang w:val="es-MX"/>
        </w:rPr>
        <w:t>Representante Titular de la Comisión Colegiada y Permanente de Desarrollo Urbano</w:t>
      </w:r>
    </w:p>
    <w:p w14:paraId="14FBA4AA" w14:textId="77777777" w:rsidR="009071B5" w:rsidRDefault="009071B5" w:rsidP="00BB2947">
      <w:pPr>
        <w:jc w:val="center"/>
        <w:rPr>
          <w:rFonts w:ascii="Arial" w:hAnsi="Arial" w:cs="Arial"/>
          <w:b/>
          <w:sz w:val="20"/>
          <w:szCs w:val="20"/>
          <w:lang w:val="es-MX"/>
        </w:rPr>
      </w:pPr>
    </w:p>
    <w:p w14:paraId="4D0CC51D" w14:textId="77777777" w:rsidR="00EB774C" w:rsidRDefault="00EB774C" w:rsidP="00BB2947">
      <w:pPr>
        <w:jc w:val="center"/>
        <w:rPr>
          <w:rFonts w:ascii="Arial" w:hAnsi="Arial" w:cs="Arial"/>
          <w:b/>
          <w:sz w:val="20"/>
          <w:szCs w:val="20"/>
          <w:lang w:val="es-MX"/>
        </w:rPr>
      </w:pPr>
    </w:p>
    <w:p w14:paraId="5F4703D2" w14:textId="77777777" w:rsidR="00F33CA3" w:rsidRDefault="00F33CA3" w:rsidP="00BB2947">
      <w:pPr>
        <w:jc w:val="center"/>
        <w:rPr>
          <w:rFonts w:ascii="Arial" w:hAnsi="Arial" w:cs="Arial"/>
          <w:b/>
          <w:sz w:val="20"/>
          <w:szCs w:val="20"/>
          <w:lang w:val="es-MX"/>
        </w:rPr>
      </w:pPr>
    </w:p>
    <w:p w14:paraId="62681582" w14:textId="77777777" w:rsidR="00F33CA3" w:rsidRDefault="00F33CA3" w:rsidP="00BB2947">
      <w:pPr>
        <w:jc w:val="center"/>
        <w:rPr>
          <w:rFonts w:ascii="Arial" w:hAnsi="Arial" w:cs="Arial"/>
          <w:b/>
          <w:sz w:val="20"/>
          <w:szCs w:val="20"/>
          <w:lang w:val="es-MX"/>
        </w:rPr>
      </w:pPr>
    </w:p>
    <w:p w14:paraId="30D6686A" w14:textId="77777777" w:rsidR="00B17B6F" w:rsidRDefault="00B17B6F" w:rsidP="00BB2947">
      <w:pPr>
        <w:jc w:val="center"/>
        <w:rPr>
          <w:rFonts w:ascii="Arial" w:hAnsi="Arial" w:cs="Arial"/>
          <w:b/>
          <w:sz w:val="20"/>
          <w:szCs w:val="20"/>
          <w:lang w:val="es-MX"/>
        </w:rPr>
      </w:pPr>
    </w:p>
    <w:p w14:paraId="65EA83C9" w14:textId="77777777" w:rsidR="00EB774C" w:rsidRDefault="00EB774C" w:rsidP="00BB2947">
      <w:pPr>
        <w:jc w:val="center"/>
        <w:rPr>
          <w:rFonts w:ascii="Arial" w:hAnsi="Arial" w:cs="Arial"/>
          <w:b/>
          <w:sz w:val="20"/>
          <w:szCs w:val="20"/>
          <w:lang w:val="es-MX"/>
        </w:rPr>
      </w:pPr>
    </w:p>
    <w:p w14:paraId="35DD74E7" w14:textId="77777777" w:rsidR="00F33CA3" w:rsidRDefault="00F33CA3" w:rsidP="00BB2947">
      <w:pPr>
        <w:jc w:val="center"/>
        <w:rPr>
          <w:rFonts w:ascii="Arial" w:hAnsi="Arial" w:cs="Arial"/>
          <w:sz w:val="20"/>
          <w:szCs w:val="20"/>
          <w:lang w:val="es-MX"/>
        </w:rPr>
      </w:pPr>
    </w:p>
    <w:p w14:paraId="621B414A" w14:textId="77777777" w:rsidR="00F33CA3" w:rsidRDefault="00F33CA3" w:rsidP="00BB2947">
      <w:pPr>
        <w:jc w:val="center"/>
        <w:rPr>
          <w:rFonts w:ascii="Arial" w:hAnsi="Arial" w:cs="Arial"/>
          <w:sz w:val="20"/>
          <w:szCs w:val="20"/>
          <w:lang w:val="es-MX"/>
        </w:rPr>
      </w:pPr>
    </w:p>
    <w:p w14:paraId="5C963326" w14:textId="77777777" w:rsidR="00F33CA3" w:rsidRDefault="00F33CA3" w:rsidP="00BB2947">
      <w:pPr>
        <w:jc w:val="center"/>
        <w:rPr>
          <w:rFonts w:ascii="Arial" w:hAnsi="Arial" w:cs="Arial"/>
          <w:sz w:val="20"/>
          <w:szCs w:val="20"/>
          <w:lang w:val="es-MX"/>
        </w:rPr>
      </w:pPr>
    </w:p>
    <w:p w14:paraId="2F736265" w14:textId="77777777" w:rsidR="009071B5" w:rsidRDefault="009071B5" w:rsidP="00BB2947">
      <w:pPr>
        <w:jc w:val="center"/>
        <w:rPr>
          <w:rFonts w:ascii="Arial" w:hAnsi="Arial" w:cs="Arial"/>
          <w:sz w:val="20"/>
          <w:szCs w:val="20"/>
          <w:lang w:val="es-MX"/>
        </w:rPr>
      </w:pPr>
    </w:p>
    <w:p w14:paraId="2195F58C" w14:textId="77777777" w:rsidR="00E303A1" w:rsidRDefault="00E303A1" w:rsidP="00BB2947">
      <w:pPr>
        <w:jc w:val="center"/>
        <w:rPr>
          <w:rFonts w:ascii="Arial" w:hAnsi="Arial" w:cs="Arial"/>
          <w:sz w:val="20"/>
          <w:szCs w:val="20"/>
          <w:lang w:val="es-MX"/>
        </w:rPr>
      </w:pPr>
    </w:p>
    <w:p w14:paraId="584F0AD1" w14:textId="77777777" w:rsidR="00E303A1" w:rsidRDefault="00E303A1" w:rsidP="00BB2947">
      <w:pPr>
        <w:jc w:val="center"/>
        <w:rPr>
          <w:rFonts w:ascii="Arial" w:hAnsi="Arial" w:cs="Arial"/>
          <w:sz w:val="20"/>
          <w:szCs w:val="20"/>
          <w:lang w:val="es-MX"/>
        </w:rPr>
      </w:pPr>
    </w:p>
    <w:p w14:paraId="06F9AC8B" w14:textId="77777777" w:rsidR="00F33CA3" w:rsidRDefault="00F33CA3"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61CC4F74" w:rsidR="007C2591" w:rsidRPr="007C2591" w:rsidRDefault="00EB774C" w:rsidP="00BB2947">
      <w:pPr>
        <w:jc w:val="center"/>
        <w:rPr>
          <w:rFonts w:ascii="Arial" w:hAnsi="Arial" w:cs="Arial"/>
          <w:b/>
          <w:bCs/>
          <w:sz w:val="20"/>
          <w:szCs w:val="20"/>
          <w:lang w:val="es-MX"/>
        </w:rPr>
      </w:pPr>
      <w:r>
        <w:rPr>
          <w:rFonts w:ascii="Arial" w:hAnsi="Arial" w:cs="Arial"/>
          <w:b/>
          <w:bCs/>
          <w:sz w:val="20"/>
          <w:szCs w:val="20"/>
          <w:lang w:val="es-MX"/>
        </w:rPr>
        <w:t>Ismael Jauregui Castañeda</w:t>
      </w:r>
    </w:p>
    <w:p w14:paraId="7C8354B0" w14:textId="7AD1A86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15B2EF5D" w14:textId="77777777" w:rsidR="00E303A1" w:rsidRDefault="00E303A1" w:rsidP="00BB2947">
      <w:pPr>
        <w:jc w:val="center"/>
        <w:rPr>
          <w:rFonts w:ascii="Arial" w:hAnsi="Arial" w:cs="Arial"/>
          <w:b/>
          <w:sz w:val="20"/>
          <w:szCs w:val="20"/>
          <w:lang w:val="es-MX"/>
        </w:rPr>
      </w:pPr>
    </w:p>
    <w:p w14:paraId="5D0C1854" w14:textId="77777777" w:rsidR="00E303A1" w:rsidRDefault="00E303A1"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5885AD5C" w14:textId="77777777" w:rsidR="00F33CA3" w:rsidRDefault="00F33CA3" w:rsidP="00BB2947">
      <w:pPr>
        <w:jc w:val="center"/>
        <w:rPr>
          <w:rFonts w:ascii="Arial" w:hAnsi="Arial" w:cs="Arial"/>
          <w:b/>
          <w:sz w:val="20"/>
          <w:szCs w:val="20"/>
          <w:lang w:val="es-MX"/>
        </w:rPr>
      </w:pPr>
    </w:p>
    <w:p w14:paraId="2DFD55E7" w14:textId="77777777" w:rsidR="00E303A1" w:rsidRDefault="00E303A1" w:rsidP="00BB2947">
      <w:pPr>
        <w:jc w:val="center"/>
        <w:rPr>
          <w:rFonts w:ascii="Arial" w:hAnsi="Arial" w:cs="Arial"/>
          <w:b/>
          <w:sz w:val="20"/>
          <w:szCs w:val="20"/>
          <w:lang w:val="es-MX"/>
        </w:rPr>
      </w:pPr>
    </w:p>
    <w:p w14:paraId="159E1D72" w14:textId="77777777" w:rsidR="00E303A1" w:rsidRDefault="00E303A1" w:rsidP="00BB2947">
      <w:pPr>
        <w:jc w:val="center"/>
        <w:rPr>
          <w:rFonts w:ascii="Arial" w:hAnsi="Arial" w:cs="Arial"/>
          <w:b/>
          <w:sz w:val="20"/>
          <w:szCs w:val="20"/>
          <w:lang w:val="es-MX"/>
        </w:rPr>
      </w:pPr>
    </w:p>
    <w:p w14:paraId="389A655D" w14:textId="77777777" w:rsidR="00E303A1" w:rsidRDefault="00E303A1" w:rsidP="00BB2947">
      <w:pPr>
        <w:jc w:val="center"/>
        <w:rPr>
          <w:rFonts w:ascii="Arial" w:hAnsi="Arial" w:cs="Arial"/>
          <w:b/>
          <w:sz w:val="20"/>
          <w:szCs w:val="20"/>
          <w:lang w:val="es-MX"/>
        </w:rPr>
      </w:pPr>
    </w:p>
    <w:p w14:paraId="75A9C144" w14:textId="77777777" w:rsidR="00E303A1" w:rsidRPr="00E303A1" w:rsidRDefault="00E303A1" w:rsidP="00BB2947">
      <w:pPr>
        <w:jc w:val="center"/>
        <w:rPr>
          <w:rFonts w:ascii="Arial" w:hAnsi="Arial" w:cs="Arial"/>
          <w:b/>
          <w:bCs/>
          <w:sz w:val="20"/>
          <w:szCs w:val="20"/>
        </w:rPr>
      </w:pPr>
      <w:r w:rsidRPr="00E303A1">
        <w:rPr>
          <w:rFonts w:ascii="Arial" w:hAnsi="Arial" w:cs="Arial"/>
          <w:b/>
          <w:bCs/>
          <w:sz w:val="20"/>
          <w:szCs w:val="20"/>
        </w:rPr>
        <w:t>Rafael Barragán Maldonado</w:t>
      </w:r>
    </w:p>
    <w:p w14:paraId="29B4D7A7" w14:textId="5F87BEA6" w:rsidR="00F33CA3" w:rsidRDefault="00E303A1" w:rsidP="00BB2947">
      <w:pPr>
        <w:jc w:val="center"/>
        <w:rPr>
          <w:rFonts w:ascii="Arial" w:hAnsi="Arial" w:cs="Arial"/>
          <w:b/>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30C5B86C" w14:textId="77777777" w:rsidR="00F33CA3" w:rsidRDefault="00F33CA3" w:rsidP="00BB2947">
      <w:pPr>
        <w:jc w:val="center"/>
        <w:rPr>
          <w:rFonts w:ascii="Arial" w:hAnsi="Arial" w:cs="Arial"/>
          <w:b/>
          <w:sz w:val="20"/>
          <w:szCs w:val="20"/>
          <w:lang w:val="es-MX"/>
        </w:rPr>
      </w:pPr>
    </w:p>
    <w:p w14:paraId="4CE84B87" w14:textId="77777777" w:rsidR="00F33CA3" w:rsidRDefault="00F33CA3" w:rsidP="00BB2947">
      <w:pPr>
        <w:jc w:val="center"/>
        <w:rPr>
          <w:rFonts w:ascii="Arial" w:hAnsi="Arial" w:cs="Arial"/>
          <w:b/>
          <w:sz w:val="20"/>
          <w:szCs w:val="20"/>
          <w:lang w:val="es-MX"/>
        </w:rPr>
      </w:pPr>
    </w:p>
    <w:p w14:paraId="3512609A" w14:textId="77777777" w:rsidR="00F33CA3" w:rsidRDefault="00F33CA3" w:rsidP="00BB2947">
      <w:pPr>
        <w:jc w:val="center"/>
        <w:rPr>
          <w:rFonts w:ascii="Arial" w:hAnsi="Arial" w:cs="Arial"/>
          <w:b/>
          <w:sz w:val="20"/>
          <w:szCs w:val="20"/>
          <w:lang w:val="es-MX"/>
        </w:rPr>
      </w:pPr>
    </w:p>
    <w:p w14:paraId="33F0BB49" w14:textId="77777777" w:rsidR="00E303A1" w:rsidRDefault="00E303A1" w:rsidP="00BB2947">
      <w:pPr>
        <w:jc w:val="center"/>
        <w:rPr>
          <w:rFonts w:ascii="Arial" w:hAnsi="Arial" w:cs="Arial"/>
          <w:b/>
          <w:sz w:val="20"/>
          <w:szCs w:val="20"/>
          <w:lang w:val="es-MX"/>
        </w:rPr>
      </w:pPr>
    </w:p>
    <w:p w14:paraId="7ED0327E" w14:textId="77777777" w:rsidR="00E303A1" w:rsidRDefault="00E303A1" w:rsidP="00BB2947">
      <w:pPr>
        <w:jc w:val="center"/>
        <w:rPr>
          <w:rFonts w:ascii="Arial" w:hAnsi="Arial" w:cs="Arial"/>
          <w:b/>
          <w:sz w:val="20"/>
          <w:szCs w:val="20"/>
          <w:lang w:val="es-MX"/>
        </w:rPr>
      </w:pPr>
    </w:p>
    <w:p w14:paraId="430A6489" w14:textId="77777777" w:rsidR="00E303A1" w:rsidRDefault="00E303A1" w:rsidP="00BB2947">
      <w:pPr>
        <w:jc w:val="center"/>
        <w:rPr>
          <w:rFonts w:ascii="Arial" w:hAnsi="Arial" w:cs="Arial"/>
          <w:b/>
          <w:sz w:val="20"/>
          <w:szCs w:val="20"/>
          <w:lang w:val="es-MX"/>
        </w:rPr>
      </w:pPr>
    </w:p>
    <w:p w14:paraId="56FD03F4" w14:textId="77777777" w:rsidR="00E303A1" w:rsidRDefault="00E303A1" w:rsidP="00BB2947">
      <w:pPr>
        <w:jc w:val="center"/>
        <w:rPr>
          <w:rFonts w:ascii="Arial" w:hAnsi="Arial" w:cs="Arial"/>
          <w:b/>
          <w:sz w:val="20"/>
          <w:szCs w:val="20"/>
          <w:lang w:val="es-MX"/>
        </w:rPr>
      </w:pPr>
    </w:p>
    <w:p w14:paraId="4D888C4E"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Alejandro Ornelas González</w:t>
      </w:r>
    </w:p>
    <w:p w14:paraId="33DDF4F8" w14:textId="063C2C9F" w:rsidR="008D136B" w:rsidRDefault="003936B0" w:rsidP="00BB2947">
      <w:pPr>
        <w:jc w:val="center"/>
        <w:rPr>
          <w:rFonts w:ascii="Arial" w:hAnsi="Arial" w:cs="Arial"/>
          <w:b/>
          <w:sz w:val="20"/>
          <w:szCs w:val="20"/>
          <w:lang w:val="es-MX"/>
        </w:rPr>
      </w:pPr>
      <w:r w:rsidRPr="00266662">
        <w:rPr>
          <w:rFonts w:ascii="Arial" w:hAnsi="Arial" w:cs="Arial"/>
          <w:sz w:val="20"/>
          <w:szCs w:val="20"/>
          <w:lang w:val="es-MX"/>
        </w:rPr>
        <w:t>Representante Suplente del Colegio de Ingenieros Civiles del Estado de Jalisco</w:t>
      </w:r>
    </w:p>
    <w:p w14:paraId="28288918" w14:textId="77777777" w:rsidR="007C2591" w:rsidRPr="00266662" w:rsidRDefault="007C2591" w:rsidP="00BB2947">
      <w:pPr>
        <w:jc w:val="center"/>
        <w:rPr>
          <w:rFonts w:ascii="Arial" w:hAnsi="Arial" w:cs="Arial"/>
          <w:b/>
          <w:sz w:val="20"/>
          <w:szCs w:val="20"/>
          <w:lang w:val="es-MX"/>
        </w:rPr>
      </w:pPr>
    </w:p>
    <w:p w14:paraId="08E4EAE1" w14:textId="77777777" w:rsidR="00191FED" w:rsidRDefault="00191FED" w:rsidP="00BB2947">
      <w:pPr>
        <w:jc w:val="center"/>
        <w:rPr>
          <w:rFonts w:ascii="Arial" w:hAnsi="Arial" w:cs="Arial"/>
          <w:b/>
          <w:sz w:val="20"/>
          <w:szCs w:val="20"/>
          <w:lang w:val="es-MX"/>
        </w:rPr>
      </w:pPr>
    </w:p>
    <w:p w14:paraId="29939F9B" w14:textId="77777777" w:rsidR="00F33CA3" w:rsidRDefault="00F33CA3" w:rsidP="00BB2947">
      <w:pPr>
        <w:jc w:val="center"/>
        <w:rPr>
          <w:rFonts w:ascii="Arial" w:hAnsi="Arial" w:cs="Arial"/>
          <w:b/>
          <w:sz w:val="20"/>
          <w:szCs w:val="20"/>
          <w:lang w:val="es-MX"/>
        </w:rPr>
      </w:pPr>
    </w:p>
    <w:p w14:paraId="5407D663" w14:textId="77777777" w:rsidR="00F33CA3" w:rsidRDefault="00F33CA3" w:rsidP="00BB2947">
      <w:pPr>
        <w:jc w:val="center"/>
        <w:rPr>
          <w:rFonts w:ascii="Arial" w:hAnsi="Arial" w:cs="Arial"/>
          <w:b/>
          <w:sz w:val="20"/>
          <w:szCs w:val="20"/>
          <w:lang w:val="es-MX"/>
        </w:rPr>
      </w:pPr>
    </w:p>
    <w:p w14:paraId="00FC9F9C" w14:textId="77777777" w:rsidR="00F33CA3" w:rsidRDefault="00F33CA3" w:rsidP="00BB2947">
      <w:pPr>
        <w:jc w:val="center"/>
        <w:rPr>
          <w:rFonts w:ascii="Arial" w:hAnsi="Arial" w:cs="Arial"/>
          <w:b/>
          <w:sz w:val="20"/>
          <w:szCs w:val="20"/>
          <w:lang w:val="es-MX"/>
        </w:rPr>
      </w:pPr>
    </w:p>
    <w:p w14:paraId="1231B858" w14:textId="77777777" w:rsidR="00F33CA3" w:rsidRPr="00266662" w:rsidRDefault="00F33CA3" w:rsidP="00BB2947">
      <w:pPr>
        <w:jc w:val="center"/>
        <w:rPr>
          <w:rFonts w:ascii="Arial" w:hAnsi="Arial" w:cs="Arial"/>
          <w:b/>
          <w:sz w:val="20"/>
          <w:szCs w:val="20"/>
          <w:lang w:val="es-MX"/>
        </w:rPr>
      </w:pPr>
    </w:p>
    <w:p w14:paraId="7262BC5D" w14:textId="77777777" w:rsidR="00191FED" w:rsidRPr="00266662" w:rsidRDefault="00191FED" w:rsidP="00BB2947">
      <w:pPr>
        <w:jc w:val="center"/>
        <w:rPr>
          <w:rFonts w:ascii="Arial" w:hAnsi="Arial" w:cs="Arial"/>
          <w:b/>
          <w:sz w:val="20"/>
          <w:szCs w:val="20"/>
          <w:lang w:val="es-MX"/>
        </w:rPr>
      </w:pPr>
    </w:p>
    <w:p w14:paraId="245B6607" w14:textId="77777777" w:rsidR="00BB2947" w:rsidRPr="00266662" w:rsidRDefault="00BB2947" w:rsidP="00BB2947">
      <w:pPr>
        <w:jc w:val="center"/>
        <w:rPr>
          <w:rFonts w:ascii="Arial" w:hAnsi="Arial" w:cs="Arial"/>
          <w:b/>
          <w:bCs/>
          <w:sz w:val="20"/>
          <w:szCs w:val="20"/>
          <w:lang w:val="es-MX"/>
        </w:rPr>
      </w:pPr>
      <w:r w:rsidRPr="00266662">
        <w:rPr>
          <w:rFonts w:ascii="Arial" w:hAnsi="Arial" w:cs="Arial"/>
          <w:b/>
          <w:bCs/>
          <w:sz w:val="20"/>
          <w:szCs w:val="20"/>
          <w:lang w:val="es-MX"/>
        </w:rPr>
        <w:t>Karen Yuliana Zenteno Berdón</w:t>
      </w:r>
    </w:p>
    <w:p w14:paraId="6165E4A5"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 xml:space="preserve">Representante Suplente de la Cámara Mexicana de la Industria de la Construcción Jalisco. </w:t>
      </w:r>
    </w:p>
    <w:p w14:paraId="50E133AB" w14:textId="77777777" w:rsidR="00191FED" w:rsidRDefault="00191FED" w:rsidP="00BB2947">
      <w:pPr>
        <w:jc w:val="center"/>
        <w:rPr>
          <w:rFonts w:ascii="Arial" w:hAnsi="Arial" w:cs="Arial"/>
          <w:sz w:val="20"/>
          <w:szCs w:val="20"/>
          <w:lang w:val="es-MX"/>
        </w:rPr>
      </w:pPr>
    </w:p>
    <w:p w14:paraId="2414607E" w14:textId="77777777" w:rsidR="008D136B" w:rsidRDefault="008D136B" w:rsidP="00BB2947">
      <w:pPr>
        <w:jc w:val="center"/>
        <w:rPr>
          <w:rFonts w:ascii="Arial" w:hAnsi="Arial" w:cs="Arial"/>
          <w:sz w:val="20"/>
          <w:szCs w:val="20"/>
          <w:lang w:val="es-MX"/>
        </w:rPr>
      </w:pPr>
    </w:p>
    <w:p w14:paraId="3BAA4B66" w14:textId="77777777" w:rsidR="00B72C17" w:rsidRDefault="00B72C17" w:rsidP="00BB2947">
      <w:pPr>
        <w:jc w:val="center"/>
        <w:rPr>
          <w:rFonts w:ascii="Arial" w:hAnsi="Arial" w:cs="Arial"/>
          <w:sz w:val="20"/>
          <w:szCs w:val="20"/>
          <w:lang w:val="es-MX"/>
        </w:rPr>
      </w:pPr>
    </w:p>
    <w:p w14:paraId="0525663E" w14:textId="77777777" w:rsidR="00CF422B" w:rsidRPr="00266662" w:rsidRDefault="00CF422B" w:rsidP="00BB2947">
      <w:pPr>
        <w:jc w:val="center"/>
        <w:rPr>
          <w:rFonts w:ascii="Arial" w:hAnsi="Arial" w:cs="Arial"/>
          <w:sz w:val="20"/>
          <w:szCs w:val="20"/>
          <w:lang w:val="es-MX"/>
        </w:rPr>
      </w:pPr>
    </w:p>
    <w:p w14:paraId="1D3BE562" w14:textId="77777777" w:rsidR="00BB2947" w:rsidRDefault="00BB2947" w:rsidP="00BB2947">
      <w:pPr>
        <w:jc w:val="center"/>
        <w:rPr>
          <w:rFonts w:ascii="Arial" w:hAnsi="Arial" w:cs="Arial"/>
          <w:sz w:val="20"/>
          <w:szCs w:val="20"/>
          <w:lang w:val="es-MX"/>
        </w:rPr>
      </w:pPr>
    </w:p>
    <w:p w14:paraId="078E9C99" w14:textId="77777777" w:rsidR="00F33CA3" w:rsidRPr="00266662" w:rsidRDefault="00F33CA3"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9B92DFA" w14:textId="77777777" w:rsidR="00BB2947" w:rsidRPr="00266662" w:rsidRDefault="00BB2947" w:rsidP="00BB2947">
      <w:pPr>
        <w:jc w:val="center"/>
        <w:rPr>
          <w:rFonts w:ascii="Arial" w:hAnsi="Arial" w:cs="Arial"/>
          <w:sz w:val="20"/>
          <w:szCs w:val="20"/>
          <w:lang w:val="es-MX"/>
        </w:rPr>
      </w:pPr>
    </w:p>
    <w:p w14:paraId="40E14909" w14:textId="77777777" w:rsidR="00191FED" w:rsidRPr="00266662" w:rsidRDefault="00191FED" w:rsidP="00BB2947">
      <w:pPr>
        <w:jc w:val="center"/>
        <w:rPr>
          <w:rFonts w:ascii="Arial" w:hAnsi="Arial" w:cs="Arial"/>
          <w:sz w:val="20"/>
          <w:szCs w:val="20"/>
          <w:lang w:val="es-MX"/>
        </w:rPr>
      </w:pPr>
    </w:p>
    <w:p w14:paraId="5C58BEF9" w14:textId="77777777" w:rsidR="00CF422B" w:rsidRDefault="00CF422B" w:rsidP="00BB2947">
      <w:pPr>
        <w:jc w:val="center"/>
        <w:rPr>
          <w:rFonts w:ascii="Arial" w:hAnsi="Arial" w:cs="Arial"/>
          <w:sz w:val="20"/>
          <w:szCs w:val="20"/>
          <w:lang w:val="es-MX"/>
        </w:rPr>
      </w:pPr>
    </w:p>
    <w:p w14:paraId="063BC3A3" w14:textId="1C9CC032" w:rsidR="00AA302E" w:rsidRDefault="00AA302E" w:rsidP="00BB2947">
      <w:pPr>
        <w:jc w:val="center"/>
        <w:rPr>
          <w:rFonts w:ascii="Arial" w:hAnsi="Arial" w:cs="Arial"/>
          <w:sz w:val="20"/>
          <w:szCs w:val="20"/>
          <w:lang w:val="es-MX"/>
        </w:rPr>
      </w:pPr>
    </w:p>
    <w:p w14:paraId="3D8AAD8F" w14:textId="77777777" w:rsidR="00F33CA3" w:rsidRDefault="00F33CA3" w:rsidP="00BB2947">
      <w:pPr>
        <w:jc w:val="center"/>
        <w:rPr>
          <w:rFonts w:ascii="Arial" w:hAnsi="Arial" w:cs="Arial"/>
          <w:sz w:val="20"/>
          <w:szCs w:val="20"/>
          <w:lang w:val="es-MX"/>
        </w:rPr>
      </w:pPr>
    </w:p>
    <w:p w14:paraId="55226747" w14:textId="77777777" w:rsidR="00F33CA3" w:rsidRDefault="00F33CA3" w:rsidP="00BB2947">
      <w:pPr>
        <w:jc w:val="center"/>
        <w:rPr>
          <w:rFonts w:ascii="Arial" w:hAnsi="Arial" w:cs="Arial"/>
          <w:sz w:val="20"/>
          <w:szCs w:val="20"/>
          <w:lang w:val="es-MX"/>
        </w:rPr>
      </w:pPr>
    </w:p>
    <w:p w14:paraId="059CE849" w14:textId="77777777" w:rsidR="00F33CA3" w:rsidRDefault="00F33CA3" w:rsidP="00BB2947">
      <w:pPr>
        <w:jc w:val="center"/>
        <w:rPr>
          <w:rFonts w:ascii="Arial" w:hAnsi="Arial" w:cs="Arial"/>
          <w:sz w:val="20"/>
          <w:szCs w:val="20"/>
          <w:lang w:val="es-MX"/>
        </w:rPr>
      </w:pPr>
    </w:p>
    <w:p w14:paraId="27DAFB3E" w14:textId="77777777" w:rsidR="00E303A1" w:rsidRDefault="00E303A1" w:rsidP="00BB2947">
      <w:pPr>
        <w:jc w:val="center"/>
        <w:rPr>
          <w:rFonts w:ascii="Arial" w:hAnsi="Arial" w:cs="Arial"/>
          <w:sz w:val="20"/>
          <w:szCs w:val="20"/>
          <w:lang w:val="es-MX"/>
        </w:rPr>
      </w:pPr>
    </w:p>
    <w:p w14:paraId="73DC0990" w14:textId="77777777" w:rsidR="00E303A1" w:rsidRDefault="00E303A1" w:rsidP="00BB2947">
      <w:pPr>
        <w:jc w:val="center"/>
        <w:rPr>
          <w:rFonts w:ascii="Arial" w:hAnsi="Arial" w:cs="Arial"/>
          <w:sz w:val="20"/>
          <w:szCs w:val="20"/>
          <w:lang w:val="es-MX"/>
        </w:rPr>
      </w:pPr>
    </w:p>
    <w:p w14:paraId="371F5096" w14:textId="77777777" w:rsidR="00E303A1" w:rsidRDefault="00E303A1" w:rsidP="00BB2947">
      <w:pPr>
        <w:jc w:val="center"/>
        <w:rPr>
          <w:rFonts w:ascii="Arial" w:hAnsi="Arial" w:cs="Arial"/>
          <w:sz w:val="20"/>
          <w:szCs w:val="20"/>
          <w:lang w:val="es-MX"/>
        </w:rPr>
      </w:pPr>
    </w:p>
    <w:p w14:paraId="471BEFF2" w14:textId="77777777" w:rsidR="00E303A1" w:rsidRDefault="00E303A1" w:rsidP="00BB2947">
      <w:pPr>
        <w:jc w:val="center"/>
        <w:rPr>
          <w:rFonts w:ascii="Arial" w:hAnsi="Arial" w:cs="Arial"/>
          <w:sz w:val="20"/>
          <w:szCs w:val="20"/>
          <w:lang w:val="es-MX"/>
        </w:rPr>
      </w:pPr>
    </w:p>
    <w:p w14:paraId="09EDA218" w14:textId="77777777" w:rsidR="00E303A1" w:rsidRDefault="00E303A1" w:rsidP="00BB2947">
      <w:pPr>
        <w:jc w:val="center"/>
        <w:rPr>
          <w:rFonts w:ascii="Arial" w:hAnsi="Arial" w:cs="Arial"/>
          <w:sz w:val="20"/>
          <w:szCs w:val="20"/>
          <w:lang w:val="es-MX"/>
        </w:rPr>
      </w:pPr>
    </w:p>
    <w:p w14:paraId="749E8788" w14:textId="77777777" w:rsidR="00E303A1" w:rsidRDefault="00E303A1" w:rsidP="00BB2947">
      <w:pPr>
        <w:jc w:val="center"/>
        <w:rPr>
          <w:rFonts w:ascii="Arial" w:hAnsi="Arial" w:cs="Arial"/>
          <w:sz w:val="20"/>
          <w:szCs w:val="20"/>
          <w:lang w:val="es-MX"/>
        </w:rPr>
      </w:pPr>
    </w:p>
    <w:p w14:paraId="3E126B51" w14:textId="77777777" w:rsidR="00E303A1" w:rsidRDefault="00E303A1" w:rsidP="00BB2947">
      <w:pPr>
        <w:jc w:val="center"/>
        <w:rPr>
          <w:rFonts w:ascii="Arial" w:hAnsi="Arial" w:cs="Arial"/>
          <w:sz w:val="20"/>
          <w:szCs w:val="20"/>
          <w:lang w:val="es-MX"/>
        </w:rPr>
      </w:pPr>
    </w:p>
    <w:p w14:paraId="50D534DE" w14:textId="77777777" w:rsidR="00E303A1" w:rsidRDefault="00E303A1" w:rsidP="00BB2947">
      <w:pPr>
        <w:jc w:val="center"/>
        <w:rPr>
          <w:rFonts w:ascii="Arial" w:hAnsi="Arial" w:cs="Arial"/>
          <w:sz w:val="20"/>
          <w:szCs w:val="20"/>
          <w:lang w:val="es-MX"/>
        </w:rPr>
      </w:pPr>
    </w:p>
    <w:p w14:paraId="4EF38A99" w14:textId="77777777" w:rsidR="00F33CA3" w:rsidRDefault="00F33CA3"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76792A3C" w14:textId="785AAEF7" w:rsidR="00BB2947" w:rsidRPr="00266662" w:rsidRDefault="003936B0" w:rsidP="00BB2947">
      <w:pPr>
        <w:jc w:val="center"/>
        <w:rPr>
          <w:rFonts w:ascii="Arial" w:hAnsi="Arial" w:cs="Arial"/>
          <w:b/>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3DCCB812" w14:textId="77777777" w:rsidR="008D136B" w:rsidRDefault="008D136B" w:rsidP="00BB2947">
      <w:pPr>
        <w:jc w:val="both"/>
        <w:rPr>
          <w:rFonts w:ascii="Arial" w:hAnsi="Arial" w:cs="Arial"/>
          <w:sz w:val="20"/>
          <w:szCs w:val="20"/>
          <w:lang w:val="es-MX"/>
        </w:rPr>
      </w:pPr>
    </w:p>
    <w:p w14:paraId="235AE8E6" w14:textId="49F4453A"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3F75E7" w:rsidRPr="00266662">
        <w:rPr>
          <w:rFonts w:ascii="Arial" w:hAnsi="Arial" w:cs="Arial"/>
          <w:b/>
          <w:sz w:val="20"/>
          <w:szCs w:val="20"/>
          <w:lang w:val="es-MX"/>
        </w:rPr>
        <w:t xml:space="preserve">Décima </w:t>
      </w:r>
      <w:r w:rsidR="003F0A5F">
        <w:rPr>
          <w:rFonts w:ascii="Arial" w:hAnsi="Arial" w:cs="Arial"/>
          <w:b/>
          <w:sz w:val="20"/>
          <w:szCs w:val="20"/>
          <w:lang w:val="es-MX"/>
        </w:rPr>
        <w:t>Novena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B3DE" w14:textId="77777777" w:rsidR="00E303A1" w:rsidRDefault="00E303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1C158C1"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corresponde a la Acta de</w:t>
    </w:r>
    <w:r w:rsidR="00E95833">
      <w:rPr>
        <w:rFonts w:ascii="Arial" w:hAnsi="Arial" w:cs="Arial"/>
        <w:sz w:val="12"/>
        <w:szCs w:val="12"/>
      </w:rPr>
      <w:t xml:space="preserve"> Acuerdos</w:t>
    </w:r>
    <w:r w:rsidRPr="001219B6">
      <w:rPr>
        <w:rFonts w:ascii="Arial" w:hAnsi="Arial" w:cs="Arial"/>
        <w:sz w:val="12"/>
        <w:szCs w:val="12"/>
      </w:rPr>
      <w:t xml:space="preserve"> la </w:t>
    </w:r>
    <w:r>
      <w:rPr>
        <w:rFonts w:ascii="Arial" w:hAnsi="Arial" w:cs="Arial"/>
        <w:b/>
        <w:sz w:val="12"/>
        <w:szCs w:val="12"/>
      </w:rPr>
      <w:t xml:space="preserve">Décima </w:t>
    </w:r>
    <w:r w:rsidR="00E95833">
      <w:rPr>
        <w:rFonts w:ascii="Arial" w:hAnsi="Arial" w:cs="Arial"/>
        <w:b/>
        <w:sz w:val="12"/>
        <w:szCs w:val="12"/>
      </w:rPr>
      <w:t>Novena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E95833">
      <w:rPr>
        <w:rFonts w:ascii="Arial" w:hAnsi="Arial" w:cs="Arial"/>
        <w:b/>
        <w:sz w:val="12"/>
        <w:szCs w:val="12"/>
      </w:rPr>
      <w:t>24</w:t>
    </w:r>
    <w:r w:rsidRPr="001219B6">
      <w:rPr>
        <w:rFonts w:ascii="Arial" w:hAnsi="Arial" w:cs="Arial"/>
        <w:b/>
        <w:sz w:val="12"/>
        <w:szCs w:val="12"/>
      </w:rPr>
      <w:t xml:space="preserve"> (</w:t>
    </w:r>
    <w:r w:rsidR="00E95833">
      <w:rPr>
        <w:rFonts w:ascii="Arial" w:hAnsi="Arial" w:cs="Arial"/>
        <w:b/>
        <w:sz w:val="12"/>
        <w:szCs w:val="12"/>
      </w:rPr>
      <w:t>veinticuatro</w:t>
    </w:r>
    <w:r w:rsidRPr="001219B6">
      <w:rPr>
        <w:rFonts w:ascii="Arial" w:hAnsi="Arial" w:cs="Arial"/>
        <w:b/>
        <w:sz w:val="12"/>
        <w:szCs w:val="12"/>
      </w:rPr>
      <w:t xml:space="preserve">) de </w:t>
    </w:r>
    <w:r>
      <w:rPr>
        <w:rFonts w:ascii="Arial" w:hAnsi="Arial" w:cs="Arial"/>
        <w:b/>
        <w:sz w:val="12"/>
        <w:szCs w:val="12"/>
      </w:rPr>
      <w:t>agosto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E303A1">
      <w:rPr>
        <w:rFonts w:ascii="Arial" w:hAnsi="Arial" w:cs="Arial"/>
        <w:b/>
        <w:bCs/>
        <w:sz w:val="12"/>
        <w:szCs w:val="12"/>
      </w:rPr>
      <w:t>09</w:t>
    </w:r>
    <w:r w:rsidRPr="003F75E7">
      <w:rPr>
        <w:rFonts w:ascii="Arial" w:hAnsi="Arial" w:cs="Arial"/>
        <w:b/>
        <w:sz w:val="12"/>
        <w:szCs w:val="12"/>
      </w:rPr>
      <w:t xml:space="preserve"> (</w:t>
    </w:r>
    <w:r w:rsidR="00E303A1">
      <w:rPr>
        <w:rFonts w:ascii="Arial" w:hAnsi="Arial" w:cs="Arial"/>
        <w:b/>
        <w:sz w:val="12"/>
        <w:szCs w:val="12"/>
      </w:rPr>
      <w:t>nueve</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562AFE7"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34A7D">
      <w:rPr>
        <w:rFonts w:ascii="Calibri" w:hAnsi="Calibri" w:cs="Calibri"/>
        <w:bCs/>
        <w:noProof/>
        <w:sz w:val="16"/>
        <w:szCs w:val="16"/>
      </w:rPr>
      <w:t>13</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34A7D">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60288"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F427" w14:textId="77777777" w:rsidR="00E303A1" w:rsidRDefault="00E303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5C29" w14:textId="77777777" w:rsidR="00E303A1" w:rsidRDefault="00E303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3936B0" w:rsidRPr="00E95833" w:rsidRDefault="003936B0"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59884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97152"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64384"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E95833">
      <w:rPr>
        <w:lang w:val="pt-PT"/>
      </w:rPr>
      <w:tab/>
    </w:r>
  </w:p>
  <w:p w14:paraId="53D03A7E" w14:textId="09348E1F" w:rsidR="00E95833" w:rsidRDefault="00E95833" w:rsidP="0004618E">
    <w:pPr>
      <w:pStyle w:val="Encabezado"/>
      <w:tabs>
        <w:tab w:val="clear" w:pos="8838"/>
        <w:tab w:val="left" w:pos="2565"/>
        <w:tab w:val="left" w:pos="3750"/>
        <w:tab w:val="right" w:pos="11340"/>
      </w:tabs>
      <w:jc w:val="center"/>
      <w:rPr>
        <w:rFonts w:ascii="Arial" w:hAnsi="Arial" w:cs="Arial"/>
        <w:b/>
        <w:sz w:val="22"/>
        <w:lang w:val="pt-PT"/>
      </w:rPr>
    </w:pPr>
    <w:r w:rsidRPr="00E95833">
      <w:rPr>
        <w:rFonts w:ascii="Arial" w:hAnsi="Arial" w:cs="Arial"/>
        <w:b/>
        <w:sz w:val="22"/>
        <w:lang w:val="pt-PT"/>
      </w:rPr>
      <w:t xml:space="preserve">ACTA DE ACUERDOS </w:t>
    </w:r>
  </w:p>
  <w:p w14:paraId="364E87A4" w14:textId="4D3DB832" w:rsidR="003936B0" w:rsidRPr="00B44B41" w:rsidRDefault="003936B0"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3936B0" w:rsidRDefault="003936B0"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D4672C4" w:rsidR="003936B0" w:rsidRPr="009303E1" w:rsidRDefault="003936B0"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DÉCIMA </w:t>
    </w:r>
    <w:r w:rsidR="00E95833">
      <w:rPr>
        <w:rFonts w:ascii="Arial" w:hAnsi="Arial" w:cs="Arial"/>
        <w:b/>
        <w:sz w:val="22"/>
      </w:rPr>
      <w:t>NOVENA</w:t>
    </w:r>
    <w:r>
      <w:rPr>
        <w:rFonts w:ascii="Arial" w:hAnsi="Arial" w:cs="Arial"/>
        <w:b/>
        <w:sz w:val="22"/>
      </w:rPr>
      <w:t xml:space="preserve">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31616"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066B" w14:textId="77777777" w:rsidR="00E303A1" w:rsidRDefault="00E303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8714222">
    <w:abstractNumId w:val="22"/>
  </w:num>
  <w:num w:numId="2" w16cid:durableId="451443782">
    <w:abstractNumId w:val="0"/>
  </w:num>
  <w:num w:numId="3" w16cid:durableId="451022170">
    <w:abstractNumId w:val="5"/>
  </w:num>
  <w:num w:numId="4" w16cid:durableId="10227859">
    <w:abstractNumId w:val="10"/>
  </w:num>
  <w:num w:numId="5" w16cid:durableId="369653101">
    <w:abstractNumId w:val="6"/>
  </w:num>
  <w:num w:numId="6" w16cid:durableId="958730489">
    <w:abstractNumId w:val="7"/>
  </w:num>
  <w:num w:numId="7" w16cid:durableId="2018118538">
    <w:abstractNumId w:val="9"/>
  </w:num>
  <w:num w:numId="8" w16cid:durableId="2079210603">
    <w:abstractNumId w:val="3"/>
  </w:num>
  <w:num w:numId="9" w16cid:durableId="674652495">
    <w:abstractNumId w:val="11"/>
  </w:num>
  <w:num w:numId="10" w16cid:durableId="1779369244">
    <w:abstractNumId w:val="18"/>
  </w:num>
  <w:num w:numId="11" w16cid:durableId="326590019">
    <w:abstractNumId w:val="21"/>
  </w:num>
  <w:num w:numId="12" w16cid:durableId="257759560">
    <w:abstractNumId w:val="17"/>
  </w:num>
  <w:num w:numId="13" w16cid:durableId="9286550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288206">
    <w:abstractNumId w:val="12"/>
  </w:num>
  <w:num w:numId="15" w16cid:durableId="1332099644">
    <w:abstractNumId w:val="8"/>
  </w:num>
  <w:num w:numId="16" w16cid:durableId="6750806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024936">
    <w:abstractNumId w:val="1"/>
  </w:num>
  <w:num w:numId="18" w16cid:durableId="2002081534">
    <w:abstractNumId w:val="13"/>
  </w:num>
  <w:num w:numId="19" w16cid:durableId="1394619037">
    <w:abstractNumId w:val="19"/>
  </w:num>
  <w:num w:numId="20" w16cid:durableId="1183713353">
    <w:abstractNumId w:val="15"/>
  </w:num>
  <w:num w:numId="21" w16cid:durableId="784155460">
    <w:abstractNumId w:val="25"/>
  </w:num>
  <w:num w:numId="22" w16cid:durableId="1169902660">
    <w:abstractNumId w:val="23"/>
  </w:num>
  <w:num w:numId="23" w16cid:durableId="41751018">
    <w:abstractNumId w:val="20"/>
  </w:num>
  <w:num w:numId="24" w16cid:durableId="17654947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489916">
    <w:abstractNumId w:val="2"/>
  </w:num>
  <w:num w:numId="26" w16cid:durableId="1025249879">
    <w:abstractNumId w:val="4"/>
  </w:num>
  <w:num w:numId="27" w16cid:durableId="687680545">
    <w:abstractNumId w:val="14"/>
  </w:num>
  <w:num w:numId="28" w16cid:durableId="1413745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92847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73B"/>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57A"/>
    <w:rsid w:val="00246A13"/>
    <w:rsid w:val="00246B5B"/>
    <w:rsid w:val="00247752"/>
    <w:rsid w:val="00247D35"/>
    <w:rsid w:val="002506B3"/>
    <w:rsid w:val="002508B4"/>
    <w:rsid w:val="00250901"/>
    <w:rsid w:val="0025163E"/>
    <w:rsid w:val="00251994"/>
    <w:rsid w:val="0025344C"/>
    <w:rsid w:val="00254F92"/>
    <w:rsid w:val="0025681D"/>
    <w:rsid w:val="00257172"/>
    <w:rsid w:val="00257D3F"/>
    <w:rsid w:val="0026002A"/>
    <w:rsid w:val="00260330"/>
    <w:rsid w:val="002607DF"/>
    <w:rsid w:val="00260F01"/>
    <w:rsid w:val="00261DD3"/>
    <w:rsid w:val="00262473"/>
    <w:rsid w:val="00263676"/>
    <w:rsid w:val="00263734"/>
    <w:rsid w:val="00263D22"/>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EDA"/>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1DE1"/>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42C"/>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B29"/>
    <w:rsid w:val="00767E82"/>
    <w:rsid w:val="0077004F"/>
    <w:rsid w:val="0077095A"/>
    <w:rsid w:val="007710B1"/>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7C3"/>
    <w:rsid w:val="007D4B10"/>
    <w:rsid w:val="007D5ECA"/>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D72E0"/>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FB2"/>
    <w:rsid w:val="00AA7AD9"/>
    <w:rsid w:val="00AB01D7"/>
    <w:rsid w:val="00AB03EC"/>
    <w:rsid w:val="00AB0469"/>
    <w:rsid w:val="00AB0955"/>
    <w:rsid w:val="00AB0EB8"/>
    <w:rsid w:val="00AB2344"/>
    <w:rsid w:val="00AB2E2D"/>
    <w:rsid w:val="00AB3125"/>
    <w:rsid w:val="00AB3563"/>
    <w:rsid w:val="00AB3F0D"/>
    <w:rsid w:val="00AB3F2B"/>
    <w:rsid w:val="00AB4AFC"/>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403"/>
    <w:rsid w:val="00AE446E"/>
    <w:rsid w:val="00AE5205"/>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D2A"/>
    <w:rsid w:val="00D02757"/>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5833"/>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B767-D92D-425A-BAB9-4C469DED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11990</TotalTime>
  <Pages>9</Pages>
  <Words>2257</Words>
  <Characters>12419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757</cp:revision>
  <cp:lastPrinted>2023-09-01T22:59:00Z</cp:lastPrinted>
  <dcterms:created xsi:type="dcterms:W3CDTF">2022-01-26T17:07:00Z</dcterms:created>
  <dcterms:modified xsi:type="dcterms:W3CDTF">2023-09-08T19:37:00Z</dcterms:modified>
</cp:coreProperties>
</file>