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2"/>
      </w:tblGrid>
      <w:tr w:rsidR="000E761D" w:rsidRPr="00177B5B" w:rsidTr="009E2155">
        <w:trPr>
          <w:trHeight w:val="956"/>
        </w:trPr>
        <w:tc>
          <w:tcPr>
            <w:tcW w:w="8992" w:type="dxa"/>
          </w:tcPr>
          <w:p w:rsidR="00545E1E" w:rsidRDefault="00545E1E" w:rsidP="00545E1E">
            <w:pPr>
              <w:spacing w:after="0" w:line="240" w:lineRule="auto"/>
              <w:jc w:val="center"/>
              <w:rPr>
                <w:rFonts w:ascii="Arial" w:hAnsi="Arial" w:cs="Arial"/>
                <w:b/>
                <w:sz w:val="24"/>
                <w:szCs w:val="28"/>
              </w:rPr>
            </w:pPr>
            <w:bookmarkStart w:id="0" w:name="ente"/>
            <w:bookmarkEnd w:id="0"/>
            <w:r>
              <w:rPr>
                <w:rFonts w:ascii="Arial" w:hAnsi="Arial" w:cs="Arial"/>
                <w:b/>
                <w:sz w:val="24"/>
                <w:szCs w:val="28"/>
              </w:rPr>
              <w:t xml:space="preserve">CUENTA PÚBLICA - </w:t>
            </w:r>
            <w:r w:rsidR="00DB27E6" w:rsidRPr="00DB27E6">
              <w:rPr>
                <w:rFonts w:ascii="Arial" w:hAnsi="Arial" w:cs="Arial"/>
                <w:b/>
                <w:sz w:val="24"/>
                <w:szCs w:val="28"/>
              </w:rPr>
              <w:t>CONSOLIDADO D</w:t>
            </w:r>
            <w:r w:rsidR="00DB27E6">
              <w:rPr>
                <w:rFonts w:ascii="Arial" w:hAnsi="Arial" w:cs="Arial"/>
                <w:b/>
                <w:sz w:val="24"/>
                <w:szCs w:val="28"/>
              </w:rPr>
              <w:t>EL SECTOR PARAMUNICIPAL</w:t>
            </w:r>
          </w:p>
          <w:p w:rsidR="00545E1E" w:rsidRPr="00B2492A" w:rsidRDefault="00545E1E" w:rsidP="00545E1E">
            <w:pPr>
              <w:spacing w:after="0" w:line="240" w:lineRule="auto"/>
              <w:jc w:val="center"/>
              <w:rPr>
                <w:rFonts w:ascii="Arial" w:hAnsi="Arial" w:cs="Arial"/>
                <w:b/>
                <w:sz w:val="24"/>
                <w:szCs w:val="28"/>
              </w:rPr>
            </w:pPr>
            <w:r w:rsidRPr="00B2492A">
              <w:rPr>
                <w:rFonts w:ascii="Arial" w:hAnsi="Arial" w:cs="Arial"/>
                <w:b/>
                <w:sz w:val="24"/>
                <w:szCs w:val="28"/>
              </w:rPr>
              <w:t>NOTAS A LOS ESTADOS FINANCIEROS</w:t>
            </w:r>
          </w:p>
          <w:p w:rsidR="00545E1E" w:rsidRPr="005056F4" w:rsidRDefault="00545E1E" w:rsidP="00545E1E">
            <w:pPr>
              <w:spacing w:after="0" w:line="240" w:lineRule="auto"/>
              <w:jc w:val="center"/>
              <w:rPr>
                <w:rFonts w:ascii="Arial" w:hAnsi="Arial" w:cs="Arial"/>
                <w:b/>
                <w:sz w:val="24"/>
                <w:szCs w:val="28"/>
              </w:rPr>
            </w:pPr>
            <w:r w:rsidRPr="00B2492A">
              <w:rPr>
                <w:rFonts w:ascii="Arial" w:hAnsi="Arial" w:cs="Arial"/>
                <w:b/>
                <w:sz w:val="24"/>
                <w:szCs w:val="28"/>
              </w:rPr>
              <w:t>DE DESGLOSE</w:t>
            </w:r>
          </w:p>
          <w:p w:rsidR="00D6054C" w:rsidRPr="00177B5B" w:rsidRDefault="00545E1E" w:rsidP="00545E1E">
            <w:pPr>
              <w:spacing w:after="0" w:line="240" w:lineRule="auto"/>
              <w:jc w:val="center"/>
              <w:rPr>
                <w:rFonts w:ascii="Times New Roman" w:hAnsi="Times New Roman"/>
                <w:b/>
                <w:i/>
                <w:sz w:val="20"/>
                <w:szCs w:val="20"/>
              </w:rPr>
            </w:pPr>
            <w:bookmarkStart w:id="1" w:name="periodo"/>
            <w:bookmarkEnd w:id="1"/>
            <w:r>
              <w:rPr>
                <w:rFonts w:ascii="Arial" w:hAnsi="Arial" w:cs="Arial"/>
                <w:b/>
                <w:sz w:val="24"/>
                <w:szCs w:val="24"/>
              </w:rPr>
              <w:t>DEL 1 DE ENERO AL 31 DE DICIEMBRE DE 202</w:t>
            </w:r>
            <w:r w:rsidR="00427D57">
              <w:rPr>
                <w:rFonts w:ascii="Arial" w:hAnsi="Arial" w:cs="Arial"/>
                <w:b/>
                <w:sz w:val="24"/>
                <w:szCs w:val="24"/>
              </w:rPr>
              <w:t>2</w:t>
            </w:r>
          </w:p>
        </w:tc>
      </w:tr>
    </w:tbl>
    <w:p w:rsidR="000E761D" w:rsidRPr="00177B5B" w:rsidRDefault="000E761D" w:rsidP="000E761D">
      <w:pPr>
        <w:spacing w:after="120" w:line="240" w:lineRule="auto"/>
        <w:rPr>
          <w:rFonts w:ascii="Times New Roman" w:hAnsi="Times New Roman"/>
          <w:sz w:val="2"/>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78"/>
      </w:tblGrid>
      <w:tr w:rsidR="000E761D" w:rsidRPr="006B6696" w:rsidTr="009E2155">
        <w:tc>
          <w:tcPr>
            <w:tcW w:w="8978" w:type="dxa"/>
          </w:tcPr>
          <w:p w:rsidR="000E761D" w:rsidRPr="00177B5B" w:rsidRDefault="000E761D" w:rsidP="009E2155">
            <w:pPr>
              <w:autoSpaceDE w:val="0"/>
              <w:autoSpaceDN w:val="0"/>
              <w:adjustRightInd w:val="0"/>
              <w:spacing w:after="0" w:line="240" w:lineRule="auto"/>
              <w:jc w:val="both"/>
              <w:rPr>
                <w:rFonts w:ascii="Times New Roman" w:hAnsi="Times New Roman"/>
                <w:color w:val="000000"/>
                <w:sz w:val="10"/>
                <w:szCs w:val="20"/>
                <w:lang w:eastAsia="es-MX"/>
              </w:rPr>
            </w:pPr>
            <w:bookmarkStart w:id="2" w:name="cuerpo"/>
            <w:bookmarkEnd w:id="2"/>
          </w:p>
          <w:p w:rsidR="000E761D" w:rsidRPr="00177B5B" w:rsidRDefault="000903BB" w:rsidP="009E2155">
            <w:pPr>
              <w:autoSpaceDE w:val="0"/>
              <w:autoSpaceDN w:val="0"/>
              <w:adjustRightInd w:val="0"/>
              <w:spacing w:after="0" w:line="240" w:lineRule="auto"/>
              <w:ind w:left="1080" w:hanging="720"/>
              <w:jc w:val="both"/>
              <w:rPr>
                <w:rFonts w:ascii="Times New Roman" w:hAnsi="Times New Roman"/>
                <w:color w:val="000000"/>
                <w:sz w:val="20"/>
                <w:szCs w:val="20"/>
                <w:lang w:eastAsia="es-MX"/>
              </w:rPr>
            </w:pPr>
            <w:r w:rsidRPr="00177B5B">
              <w:rPr>
                <w:rFonts w:ascii="Times New Roman" w:hAnsi="Times New Roman"/>
                <w:color w:val="000000"/>
                <w:sz w:val="20"/>
                <w:szCs w:val="20"/>
                <w:lang w:eastAsia="es-MX"/>
              </w:rPr>
              <w:t xml:space="preserve">I.      </w:t>
            </w:r>
            <w:r w:rsidR="000E761D" w:rsidRPr="00177B5B">
              <w:rPr>
                <w:rFonts w:ascii="Times New Roman" w:hAnsi="Times New Roman"/>
                <w:color w:val="000000"/>
                <w:sz w:val="20"/>
                <w:szCs w:val="20"/>
                <w:lang w:eastAsia="es-MX"/>
              </w:rPr>
              <w:t>Información Contable.</w:t>
            </w:r>
          </w:p>
          <w:p w:rsidR="000E761D" w:rsidRPr="00177B5B" w:rsidRDefault="000E761D" w:rsidP="009E2155">
            <w:pPr>
              <w:autoSpaceDE w:val="0"/>
              <w:autoSpaceDN w:val="0"/>
              <w:adjustRightInd w:val="0"/>
              <w:spacing w:after="0" w:line="240" w:lineRule="auto"/>
              <w:ind w:left="1080"/>
              <w:jc w:val="both"/>
              <w:rPr>
                <w:rFonts w:ascii="Times New Roman" w:hAnsi="Times New Roman"/>
                <w:color w:val="000000"/>
                <w:sz w:val="20"/>
                <w:szCs w:val="20"/>
                <w:lang w:eastAsia="es-MX"/>
              </w:rPr>
            </w:pPr>
          </w:p>
          <w:p w:rsidR="00E55666" w:rsidRPr="00177B5B" w:rsidRDefault="00E55666" w:rsidP="009E2155">
            <w:pPr>
              <w:autoSpaceDE w:val="0"/>
              <w:autoSpaceDN w:val="0"/>
              <w:adjustRightInd w:val="0"/>
              <w:spacing w:after="0" w:line="240" w:lineRule="auto"/>
              <w:ind w:left="1080"/>
              <w:jc w:val="both"/>
              <w:rPr>
                <w:rFonts w:ascii="Times New Roman" w:hAnsi="Times New Roman"/>
                <w:color w:val="000000"/>
                <w:sz w:val="20"/>
                <w:szCs w:val="20"/>
                <w:lang w:eastAsia="es-MX"/>
              </w:rPr>
            </w:pPr>
          </w:p>
          <w:p w:rsidR="000E761D" w:rsidRPr="00CC6838" w:rsidRDefault="000E761D" w:rsidP="009E2155">
            <w:pPr>
              <w:autoSpaceDE w:val="0"/>
              <w:autoSpaceDN w:val="0"/>
              <w:adjustRightInd w:val="0"/>
              <w:spacing w:after="0" w:line="240" w:lineRule="auto"/>
              <w:ind w:left="360" w:hanging="360"/>
              <w:jc w:val="both"/>
              <w:rPr>
                <w:rFonts w:ascii="Times New Roman" w:hAnsi="Times New Roman"/>
                <w:color w:val="000000"/>
                <w:sz w:val="20"/>
                <w:szCs w:val="20"/>
                <w:lang w:eastAsia="es-MX"/>
              </w:rPr>
            </w:pPr>
            <w:r w:rsidRPr="00CC6838">
              <w:rPr>
                <w:rFonts w:ascii="Times New Roman" w:hAnsi="Times New Roman"/>
                <w:color w:val="000000"/>
                <w:sz w:val="20"/>
                <w:szCs w:val="20"/>
                <w:lang w:eastAsia="es-MX"/>
              </w:rPr>
              <w:t>1.</w:t>
            </w:r>
            <w:r w:rsidRPr="00CC6838">
              <w:rPr>
                <w:rFonts w:ascii="Times New Roman" w:hAnsi="Times New Roman"/>
                <w:color w:val="000000"/>
                <w:sz w:val="20"/>
                <w:szCs w:val="20"/>
                <w:lang w:eastAsia="es-MX"/>
              </w:rPr>
              <w:tab/>
              <w:t>Notas al Estado de Situación Financiera.</w:t>
            </w:r>
          </w:p>
          <w:p w:rsidR="000E761D" w:rsidRDefault="000E761D" w:rsidP="009E2155">
            <w:pPr>
              <w:autoSpaceDE w:val="0"/>
              <w:autoSpaceDN w:val="0"/>
              <w:adjustRightInd w:val="0"/>
              <w:spacing w:after="0" w:line="240" w:lineRule="auto"/>
              <w:ind w:left="360" w:hanging="360"/>
              <w:jc w:val="both"/>
              <w:rPr>
                <w:rFonts w:ascii="Times New Roman" w:hAnsi="Times New Roman"/>
                <w:color w:val="000000"/>
                <w:sz w:val="20"/>
                <w:szCs w:val="20"/>
                <w:lang w:eastAsia="es-MX"/>
              </w:rPr>
            </w:pPr>
          </w:p>
          <w:p w:rsidR="00B3210C" w:rsidRPr="00CC6838" w:rsidRDefault="00B3210C" w:rsidP="009E2155">
            <w:pPr>
              <w:autoSpaceDE w:val="0"/>
              <w:autoSpaceDN w:val="0"/>
              <w:adjustRightInd w:val="0"/>
              <w:spacing w:after="0" w:line="240" w:lineRule="auto"/>
              <w:ind w:left="360" w:hanging="360"/>
              <w:jc w:val="both"/>
              <w:rPr>
                <w:rFonts w:ascii="Times New Roman" w:hAnsi="Times New Roman"/>
                <w:color w:val="000000"/>
                <w:sz w:val="20"/>
                <w:szCs w:val="20"/>
                <w:lang w:eastAsia="es-MX"/>
              </w:rPr>
            </w:pPr>
            <w:r>
              <w:rPr>
                <w:rFonts w:ascii="Times New Roman" w:hAnsi="Times New Roman"/>
                <w:color w:val="000000"/>
                <w:sz w:val="20"/>
                <w:szCs w:val="20"/>
                <w:lang w:eastAsia="es-MX"/>
              </w:rPr>
              <w:t xml:space="preserve">Información consolidada del Municipio de Zapopan y sus organismos paramunicipales, siendo 4; </w:t>
            </w:r>
            <w:r w:rsidRPr="00B3210C">
              <w:rPr>
                <w:rFonts w:ascii="Times New Roman" w:hAnsi="Times New Roman"/>
                <w:color w:val="000000"/>
                <w:sz w:val="20"/>
                <w:szCs w:val="20"/>
                <w:lang w:eastAsia="es-MX"/>
              </w:rPr>
              <w:t>Servicios de Salud</w:t>
            </w:r>
            <w:r>
              <w:rPr>
                <w:rFonts w:ascii="Times New Roman" w:hAnsi="Times New Roman"/>
                <w:color w:val="000000"/>
                <w:sz w:val="20"/>
                <w:szCs w:val="20"/>
                <w:lang w:eastAsia="es-MX"/>
              </w:rPr>
              <w:t xml:space="preserve">, </w:t>
            </w:r>
            <w:r w:rsidRPr="00B3210C">
              <w:rPr>
                <w:rFonts w:ascii="Times New Roman" w:hAnsi="Times New Roman"/>
                <w:color w:val="000000"/>
                <w:sz w:val="20"/>
                <w:szCs w:val="20"/>
                <w:lang w:eastAsia="es-MX"/>
              </w:rPr>
              <w:t>Instituto de la Mujer</w:t>
            </w:r>
            <w:r>
              <w:rPr>
                <w:rFonts w:ascii="Times New Roman" w:hAnsi="Times New Roman"/>
                <w:color w:val="000000"/>
                <w:sz w:val="20"/>
                <w:szCs w:val="20"/>
                <w:lang w:eastAsia="es-MX"/>
              </w:rPr>
              <w:t xml:space="preserve">, </w:t>
            </w:r>
            <w:r w:rsidRPr="00B3210C">
              <w:rPr>
                <w:rFonts w:ascii="Times New Roman" w:hAnsi="Times New Roman"/>
                <w:color w:val="000000"/>
                <w:sz w:val="20"/>
                <w:szCs w:val="20"/>
                <w:lang w:eastAsia="es-MX"/>
              </w:rPr>
              <w:t>Desarrollo Integral de la Familia</w:t>
            </w:r>
            <w:r>
              <w:rPr>
                <w:rFonts w:ascii="Times New Roman" w:hAnsi="Times New Roman"/>
                <w:color w:val="000000"/>
                <w:sz w:val="20"/>
                <w:szCs w:val="20"/>
                <w:lang w:eastAsia="es-MX"/>
              </w:rPr>
              <w:t xml:space="preserve"> y </w:t>
            </w:r>
            <w:r w:rsidRPr="00B3210C">
              <w:rPr>
                <w:rFonts w:ascii="Times New Roman" w:hAnsi="Times New Roman"/>
                <w:color w:val="000000"/>
                <w:sz w:val="20"/>
                <w:szCs w:val="20"/>
                <w:lang w:eastAsia="es-MX"/>
              </w:rPr>
              <w:t>COMUDE Consejo Municipal del Deporte</w:t>
            </w:r>
            <w:r>
              <w:rPr>
                <w:rFonts w:ascii="Times New Roman" w:hAnsi="Times New Roman"/>
                <w:color w:val="000000"/>
                <w:sz w:val="20"/>
                <w:szCs w:val="20"/>
                <w:lang w:eastAsia="es-MX"/>
              </w:rPr>
              <w:t>.</w:t>
            </w:r>
          </w:p>
          <w:p w:rsidR="00E55666" w:rsidRPr="00CC6838" w:rsidRDefault="00E55666" w:rsidP="002A4D02">
            <w:pPr>
              <w:autoSpaceDE w:val="0"/>
              <w:autoSpaceDN w:val="0"/>
              <w:adjustRightInd w:val="0"/>
              <w:spacing w:after="0" w:line="240" w:lineRule="auto"/>
              <w:jc w:val="both"/>
              <w:rPr>
                <w:rFonts w:ascii="Times New Roman" w:hAnsi="Times New Roman"/>
                <w:color w:val="000000"/>
                <w:sz w:val="20"/>
                <w:szCs w:val="20"/>
                <w:lang w:eastAsia="es-MX"/>
              </w:rPr>
            </w:pPr>
          </w:p>
          <w:p w:rsidR="00E55666" w:rsidRPr="00DB27E6" w:rsidRDefault="000E761D" w:rsidP="00DB27E6">
            <w:pPr>
              <w:pStyle w:val="Prrafodelista"/>
              <w:numPr>
                <w:ilvl w:val="1"/>
                <w:numId w:val="1"/>
              </w:numPr>
              <w:autoSpaceDE w:val="0"/>
              <w:autoSpaceDN w:val="0"/>
              <w:adjustRightInd w:val="0"/>
              <w:spacing w:after="0" w:line="240" w:lineRule="auto"/>
              <w:jc w:val="both"/>
              <w:rPr>
                <w:rFonts w:ascii="Times New Roman" w:hAnsi="Times New Roman"/>
                <w:color w:val="000000"/>
                <w:sz w:val="20"/>
                <w:szCs w:val="20"/>
                <w:lang w:eastAsia="es-MX"/>
              </w:rPr>
            </w:pPr>
            <w:r w:rsidRPr="00DB27E6">
              <w:rPr>
                <w:rFonts w:ascii="Times New Roman" w:hAnsi="Times New Roman"/>
                <w:color w:val="000000"/>
                <w:sz w:val="20"/>
                <w:szCs w:val="20"/>
                <w:lang w:eastAsia="es-MX"/>
              </w:rPr>
              <w:t>Activo</w:t>
            </w:r>
          </w:p>
          <w:p w:rsidR="00DB27E6" w:rsidRDefault="00DB27E6" w:rsidP="00DB27E6">
            <w:pPr>
              <w:autoSpaceDE w:val="0"/>
              <w:autoSpaceDN w:val="0"/>
              <w:adjustRightInd w:val="0"/>
              <w:spacing w:after="0" w:line="240" w:lineRule="auto"/>
              <w:jc w:val="both"/>
              <w:rPr>
                <w:rFonts w:ascii="Times New Roman" w:hAnsi="Times New Roman"/>
                <w:color w:val="000000"/>
                <w:sz w:val="20"/>
                <w:szCs w:val="20"/>
                <w:lang w:eastAsia="es-MX"/>
              </w:rPr>
            </w:pPr>
          </w:p>
          <w:tbl>
            <w:tblPr>
              <w:tblW w:w="6620" w:type="dxa"/>
              <w:jc w:val="center"/>
              <w:tblLayout w:type="fixed"/>
              <w:tblCellMar>
                <w:left w:w="70" w:type="dxa"/>
                <w:right w:w="70" w:type="dxa"/>
              </w:tblCellMar>
              <w:tblLook w:val="04A0" w:firstRow="1" w:lastRow="0" w:firstColumn="1" w:lastColumn="0" w:noHBand="0" w:noVBand="1"/>
            </w:tblPr>
            <w:tblGrid>
              <w:gridCol w:w="3760"/>
              <w:gridCol w:w="1460"/>
              <w:gridCol w:w="1400"/>
            </w:tblGrid>
            <w:tr w:rsidR="00DB27E6" w:rsidRPr="00DB27E6" w:rsidTr="00DB27E6">
              <w:trPr>
                <w:trHeight w:val="225"/>
                <w:jc w:val="center"/>
              </w:trPr>
              <w:tc>
                <w:tcPr>
                  <w:tcW w:w="3760" w:type="dxa"/>
                  <w:tcBorders>
                    <w:top w:val="nil"/>
                    <w:left w:val="nil"/>
                    <w:bottom w:val="nil"/>
                    <w:right w:val="nil"/>
                  </w:tcBorders>
                  <w:shd w:val="clear" w:color="000000" w:fill="FFFFFF"/>
                  <w:vAlign w:val="center"/>
                  <w:hideMark/>
                </w:tcPr>
                <w:p w:rsidR="00DB27E6" w:rsidRPr="00DB27E6" w:rsidRDefault="00DB27E6" w:rsidP="00DB27E6">
                  <w:pPr>
                    <w:spacing w:after="0" w:line="240" w:lineRule="auto"/>
                    <w:rPr>
                      <w:rFonts w:ascii="Times New Roman" w:eastAsia="Times New Roman" w:hAnsi="Times New Roman"/>
                      <w:color w:val="000000"/>
                      <w:sz w:val="20"/>
                      <w:szCs w:val="20"/>
                      <w:lang w:eastAsia="es-MX"/>
                    </w:rPr>
                  </w:pPr>
                  <w:r w:rsidRPr="00DB27E6">
                    <w:rPr>
                      <w:rFonts w:ascii="Times New Roman" w:eastAsia="Times New Roman" w:hAnsi="Times New Roman"/>
                      <w:color w:val="000000"/>
                      <w:sz w:val="20"/>
                      <w:szCs w:val="20"/>
                      <w:lang w:eastAsia="es-MX"/>
                    </w:rPr>
                    <w:t>Efectivo y Equivalentes</w:t>
                  </w:r>
                </w:p>
              </w:tc>
              <w:tc>
                <w:tcPr>
                  <w:tcW w:w="1460" w:type="dxa"/>
                  <w:tcBorders>
                    <w:top w:val="nil"/>
                    <w:left w:val="nil"/>
                    <w:bottom w:val="nil"/>
                    <w:right w:val="nil"/>
                  </w:tcBorders>
                  <w:shd w:val="clear" w:color="000000" w:fill="FFFFFF"/>
                  <w:vAlign w:val="center"/>
                  <w:hideMark/>
                </w:tcPr>
                <w:p w:rsidR="00DB27E6" w:rsidRPr="00DB27E6" w:rsidRDefault="00427D57" w:rsidP="00DB27E6">
                  <w:pPr>
                    <w:spacing w:after="0" w:line="240" w:lineRule="auto"/>
                    <w:jc w:val="right"/>
                    <w:rPr>
                      <w:rFonts w:ascii="Times New Roman" w:eastAsia="Times New Roman" w:hAnsi="Times New Roman"/>
                      <w:color w:val="000000"/>
                      <w:sz w:val="20"/>
                      <w:szCs w:val="20"/>
                      <w:lang w:eastAsia="es-MX"/>
                    </w:rPr>
                  </w:pPr>
                  <w:r>
                    <w:rPr>
                      <w:rFonts w:ascii="Times New Roman" w:eastAsia="Times New Roman" w:hAnsi="Times New Roman"/>
                      <w:color w:val="000000"/>
                      <w:sz w:val="20"/>
                      <w:szCs w:val="20"/>
                      <w:lang w:eastAsia="es-MX"/>
                    </w:rPr>
                    <w:t>1,842,260,081</w:t>
                  </w:r>
                </w:p>
              </w:tc>
              <w:tc>
                <w:tcPr>
                  <w:tcW w:w="1400" w:type="dxa"/>
                  <w:tcBorders>
                    <w:top w:val="nil"/>
                    <w:left w:val="nil"/>
                    <w:bottom w:val="nil"/>
                    <w:right w:val="nil"/>
                  </w:tcBorders>
                  <w:shd w:val="clear" w:color="000000" w:fill="FFFFFF"/>
                  <w:vAlign w:val="center"/>
                  <w:hideMark/>
                </w:tcPr>
                <w:p w:rsidR="00DB27E6" w:rsidRPr="00DB27E6" w:rsidRDefault="00427D57" w:rsidP="00DB27E6">
                  <w:pPr>
                    <w:spacing w:after="0" w:line="240" w:lineRule="auto"/>
                    <w:jc w:val="right"/>
                    <w:rPr>
                      <w:rFonts w:ascii="Times New Roman" w:eastAsia="Times New Roman" w:hAnsi="Times New Roman"/>
                      <w:color w:val="000000"/>
                      <w:sz w:val="20"/>
                      <w:szCs w:val="20"/>
                      <w:lang w:eastAsia="es-MX"/>
                    </w:rPr>
                  </w:pPr>
                  <w:r w:rsidRPr="00DB27E6">
                    <w:rPr>
                      <w:rFonts w:ascii="Times New Roman" w:eastAsia="Times New Roman" w:hAnsi="Times New Roman"/>
                      <w:color w:val="000000"/>
                      <w:sz w:val="20"/>
                      <w:szCs w:val="20"/>
                      <w:lang w:eastAsia="es-MX"/>
                    </w:rPr>
                    <w:t>1,330,095,367</w:t>
                  </w:r>
                </w:p>
              </w:tc>
            </w:tr>
            <w:tr w:rsidR="00DB27E6" w:rsidRPr="00DB27E6" w:rsidTr="00DB27E6">
              <w:trPr>
                <w:trHeight w:val="210"/>
                <w:jc w:val="center"/>
              </w:trPr>
              <w:tc>
                <w:tcPr>
                  <w:tcW w:w="3760" w:type="dxa"/>
                  <w:tcBorders>
                    <w:top w:val="nil"/>
                    <w:left w:val="nil"/>
                    <w:bottom w:val="nil"/>
                    <w:right w:val="nil"/>
                  </w:tcBorders>
                  <w:shd w:val="clear" w:color="000000" w:fill="FFFFFF"/>
                  <w:vAlign w:val="center"/>
                  <w:hideMark/>
                </w:tcPr>
                <w:p w:rsidR="00DB27E6" w:rsidRPr="00DB27E6" w:rsidRDefault="00DB27E6" w:rsidP="00DB27E6">
                  <w:pPr>
                    <w:spacing w:after="0" w:line="240" w:lineRule="auto"/>
                    <w:rPr>
                      <w:rFonts w:ascii="Times New Roman" w:eastAsia="Times New Roman" w:hAnsi="Times New Roman"/>
                      <w:color w:val="000000"/>
                      <w:sz w:val="20"/>
                      <w:szCs w:val="20"/>
                      <w:lang w:eastAsia="es-MX"/>
                    </w:rPr>
                  </w:pPr>
                  <w:r w:rsidRPr="00DB27E6">
                    <w:rPr>
                      <w:rFonts w:ascii="Times New Roman" w:eastAsia="Times New Roman" w:hAnsi="Times New Roman"/>
                      <w:color w:val="000000"/>
                      <w:sz w:val="20"/>
                      <w:szCs w:val="20"/>
                      <w:lang w:eastAsia="es-MX"/>
                    </w:rPr>
                    <w:t>Derechos a Recibir Efectivo o Equivalentes</w:t>
                  </w:r>
                </w:p>
              </w:tc>
              <w:tc>
                <w:tcPr>
                  <w:tcW w:w="1460" w:type="dxa"/>
                  <w:tcBorders>
                    <w:top w:val="nil"/>
                    <w:left w:val="nil"/>
                    <w:bottom w:val="nil"/>
                    <w:right w:val="nil"/>
                  </w:tcBorders>
                  <w:shd w:val="clear" w:color="000000" w:fill="FFFFFF"/>
                  <w:vAlign w:val="center"/>
                  <w:hideMark/>
                </w:tcPr>
                <w:p w:rsidR="00DB27E6" w:rsidRPr="00DB27E6" w:rsidRDefault="00427D57" w:rsidP="00DB27E6">
                  <w:pPr>
                    <w:spacing w:after="0" w:line="240" w:lineRule="auto"/>
                    <w:jc w:val="right"/>
                    <w:rPr>
                      <w:rFonts w:ascii="Times New Roman" w:eastAsia="Times New Roman" w:hAnsi="Times New Roman"/>
                      <w:color w:val="000000"/>
                      <w:sz w:val="20"/>
                      <w:szCs w:val="20"/>
                      <w:lang w:eastAsia="es-MX"/>
                    </w:rPr>
                  </w:pPr>
                  <w:r>
                    <w:rPr>
                      <w:rFonts w:ascii="Times New Roman" w:eastAsia="Times New Roman" w:hAnsi="Times New Roman"/>
                      <w:color w:val="000000"/>
                      <w:sz w:val="20"/>
                      <w:szCs w:val="20"/>
                      <w:lang w:eastAsia="es-MX"/>
                    </w:rPr>
                    <w:t>38,730,892</w:t>
                  </w:r>
                </w:p>
              </w:tc>
              <w:tc>
                <w:tcPr>
                  <w:tcW w:w="1400" w:type="dxa"/>
                  <w:tcBorders>
                    <w:top w:val="nil"/>
                    <w:left w:val="nil"/>
                    <w:bottom w:val="nil"/>
                    <w:right w:val="nil"/>
                  </w:tcBorders>
                  <w:shd w:val="clear" w:color="000000" w:fill="FFFFFF"/>
                  <w:vAlign w:val="center"/>
                  <w:hideMark/>
                </w:tcPr>
                <w:p w:rsidR="00DB27E6" w:rsidRPr="00DB27E6" w:rsidRDefault="00427D57" w:rsidP="00DB27E6">
                  <w:pPr>
                    <w:spacing w:after="0" w:line="240" w:lineRule="auto"/>
                    <w:jc w:val="right"/>
                    <w:rPr>
                      <w:rFonts w:ascii="Times New Roman" w:eastAsia="Times New Roman" w:hAnsi="Times New Roman"/>
                      <w:color w:val="000000"/>
                      <w:sz w:val="20"/>
                      <w:szCs w:val="20"/>
                      <w:lang w:eastAsia="es-MX"/>
                    </w:rPr>
                  </w:pPr>
                  <w:r>
                    <w:rPr>
                      <w:rFonts w:ascii="Times New Roman" w:eastAsia="Times New Roman" w:hAnsi="Times New Roman"/>
                      <w:color w:val="000000"/>
                      <w:sz w:val="20"/>
                      <w:szCs w:val="20"/>
                      <w:lang w:eastAsia="es-MX"/>
                    </w:rPr>
                    <w:t>33,600,336</w:t>
                  </w:r>
                </w:p>
              </w:tc>
            </w:tr>
            <w:tr w:rsidR="00DB27E6" w:rsidRPr="00DB27E6" w:rsidTr="00DB27E6">
              <w:trPr>
                <w:trHeight w:val="180"/>
                <w:jc w:val="center"/>
              </w:trPr>
              <w:tc>
                <w:tcPr>
                  <w:tcW w:w="3760" w:type="dxa"/>
                  <w:tcBorders>
                    <w:top w:val="nil"/>
                    <w:left w:val="nil"/>
                    <w:bottom w:val="nil"/>
                    <w:right w:val="nil"/>
                  </w:tcBorders>
                  <w:shd w:val="clear" w:color="000000" w:fill="FFFFFF"/>
                  <w:vAlign w:val="center"/>
                  <w:hideMark/>
                </w:tcPr>
                <w:p w:rsidR="00DB27E6" w:rsidRPr="00DB27E6" w:rsidRDefault="00DB27E6" w:rsidP="00DB27E6">
                  <w:pPr>
                    <w:spacing w:after="0" w:line="240" w:lineRule="auto"/>
                    <w:rPr>
                      <w:rFonts w:ascii="Times New Roman" w:eastAsia="Times New Roman" w:hAnsi="Times New Roman"/>
                      <w:color w:val="000000"/>
                      <w:sz w:val="20"/>
                      <w:szCs w:val="20"/>
                      <w:lang w:eastAsia="es-MX"/>
                    </w:rPr>
                  </w:pPr>
                  <w:r w:rsidRPr="00DB27E6">
                    <w:rPr>
                      <w:rFonts w:ascii="Times New Roman" w:eastAsia="Times New Roman" w:hAnsi="Times New Roman"/>
                      <w:color w:val="000000"/>
                      <w:sz w:val="20"/>
                      <w:szCs w:val="20"/>
                      <w:lang w:eastAsia="es-MX"/>
                    </w:rPr>
                    <w:t>Derechos a Recibir Bienes o Servicios</w:t>
                  </w:r>
                </w:p>
              </w:tc>
              <w:tc>
                <w:tcPr>
                  <w:tcW w:w="1460" w:type="dxa"/>
                  <w:tcBorders>
                    <w:top w:val="nil"/>
                    <w:left w:val="nil"/>
                    <w:bottom w:val="nil"/>
                    <w:right w:val="nil"/>
                  </w:tcBorders>
                  <w:shd w:val="clear" w:color="000000" w:fill="FFFFFF"/>
                  <w:vAlign w:val="center"/>
                  <w:hideMark/>
                </w:tcPr>
                <w:p w:rsidR="00DB27E6" w:rsidRPr="00DB27E6" w:rsidRDefault="00427D57" w:rsidP="00DB27E6">
                  <w:pPr>
                    <w:spacing w:after="0" w:line="240" w:lineRule="auto"/>
                    <w:jc w:val="right"/>
                    <w:rPr>
                      <w:rFonts w:ascii="Times New Roman" w:eastAsia="Times New Roman" w:hAnsi="Times New Roman"/>
                      <w:color w:val="000000"/>
                      <w:sz w:val="20"/>
                      <w:szCs w:val="20"/>
                      <w:lang w:eastAsia="es-MX"/>
                    </w:rPr>
                  </w:pPr>
                  <w:r>
                    <w:rPr>
                      <w:rFonts w:ascii="Times New Roman" w:eastAsia="Times New Roman" w:hAnsi="Times New Roman"/>
                      <w:color w:val="000000"/>
                      <w:sz w:val="20"/>
                      <w:szCs w:val="20"/>
                      <w:lang w:eastAsia="es-MX"/>
                    </w:rPr>
                    <w:t>3,823,599</w:t>
                  </w:r>
                </w:p>
              </w:tc>
              <w:tc>
                <w:tcPr>
                  <w:tcW w:w="1400" w:type="dxa"/>
                  <w:tcBorders>
                    <w:top w:val="nil"/>
                    <w:left w:val="nil"/>
                    <w:bottom w:val="nil"/>
                    <w:right w:val="nil"/>
                  </w:tcBorders>
                  <w:shd w:val="clear" w:color="000000" w:fill="FFFFFF"/>
                  <w:vAlign w:val="center"/>
                  <w:hideMark/>
                </w:tcPr>
                <w:p w:rsidR="00DB27E6" w:rsidRPr="00DB27E6" w:rsidRDefault="00427D57" w:rsidP="00DB27E6">
                  <w:pPr>
                    <w:spacing w:after="0" w:line="240" w:lineRule="auto"/>
                    <w:jc w:val="right"/>
                    <w:rPr>
                      <w:rFonts w:ascii="Times New Roman" w:eastAsia="Times New Roman" w:hAnsi="Times New Roman"/>
                      <w:color w:val="000000"/>
                      <w:sz w:val="20"/>
                      <w:szCs w:val="20"/>
                      <w:lang w:eastAsia="es-MX"/>
                    </w:rPr>
                  </w:pPr>
                  <w:r>
                    <w:rPr>
                      <w:rFonts w:ascii="Times New Roman" w:eastAsia="Times New Roman" w:hAnsi="Times New Roman"/>
                      <w:color w:val="000000"/>
                      <w:sz w:val="20"/>
                      <w:szCs w:val="20"/>
                      <w:lang w:eastAsia="es-MX"/>
                    </w:rPr>
                    <w:t>161,604,493</w:t>
                  </w:r>
                </w:p>
              </w:tc>
            </w:tr>
            <w:tr w:rsidR="00DB27E6" w:rsidRPr="00DB27E6" w:rsidTr="00DB27E6">
              <w:trPr>
                <w:trHeight w:val="225"/>
                <w:jc w:val="center"/>
              </w:trPr>
              <w:tc>
                <w:tcPr>
                  <w:tcW w:w="3760" w:type="dxa"/>
                  <w:tcBorders>
                    <w:top w:val="nil"/>
                    <w:left w:val="nil"/>
                    <w:bottom w:val="nil"/>
                    <w:right w:val="nil"/>
                  </w:tcBorders>
                  <w:shd w:val="clear" w:color="000000" w:fill="FFFFFF"/>
                  <w:vAlign w:val="center"/>
                  <w:hideMark/>
                </w:tcPr>
                <w:p w:rsidR="00DB27E6" w:rsidRPr="00DB27E6" w:rsidRDefault="00DB27E6" w:rsidP="00DB27E6">
                  <w:pPr>
                    <w:spacing w:after="0" w:line="240" w:lineRule="auto"/>
                    <w:rPr>
                      <w:rFonts w:ascii="Times New Roman" w:eastAsia="Times New Roman" w:hAnsi="Times New Roman"/>
                      <w:color w:val="000000"/>
                      <w:sz w:val="20"/>
                      <w:szCs w:val="20"/>
                      <w:lang w:eastAsia="es-MX"/>
                    </w:rPr>
                  </w:pPr>
                  <w:r w:rsidRPr="00DB27E6">
                    <w:rPr>
                      <w:rFonts w:ascii="Times New Roman" w:eastAsia="Times New Roman" w:hAnsi="Times New Roman"/>
                      <w:color w:val="000000"/>
                      <w:sz w:val="20"/>
                      <w:szCs w:val="20"/>
                      <w:lang w:eastAsia="es-MX"/>
                    </w:rPr>
                    <w:t>Inventarios</w:t>
                  </w:r>
                </w:p>
              </w:tc>
              <w:tc>
                <w:tcPr>
                  <w:tcW w:w="1460" w:type="dxa"/>
                  <w:tcBorders>
                    <w:top w:val="nil"/>
                    <w:left w:val="nil"/>
                    <w:bottom w:val="nil"/>
                    <w:right w:val="nil"/>
                  </w:tcBorders>
                  <w:shd w:val="clear" w:color="000000" w:fill="FFFFFF"/>
                  <w:vAlign w:val="center"/>
                  <w:hideMark/>
                </w:tcPr>
                <w:p w:rsidR="00DB27E6" w:rsidRPr="00DB27E6" w:rsidRDefault="00DB27E6" w:rsidP="00DB27E6">
                  <w:pPr>
                    <w:spacing w:after="0" w:line="240" w:lineRule="auto"/>
                    <w:jc w:val="right"/>
                    <w:rPr>
                      <w:rFonts w:ascii="Times New Roman" w:eastAsia="Times New Roman" w:hAnsi="Times New Roman"/>
                      <w:color w:val="000000"/>
                      <w:sz w:val="20"/>
                      <w:szCs w:val="20"/>
                      <w:lang w:eastAsia="es-MX"/>
                    </w:rPr>
                  </w:pPr>
                  <w:r w:rsidRPr="00DB27E6">
                    <w:rPr>
                      <w:rFonts w:ascii="Times New Roman" w:eastAsia="Times New Roman" w:hAnsi="Times New Roman"/>
                      <w:color w:val="000000"/>
                      <w:sz w:val="20"/>
                      <w:szCs w:val="20"/>
                      <w:lang w:eastAsia="es-MX"/>
                    </w:rPr>
                    <w:t>0</w:t>
                  </w:r>
                </w:p>
              </w:tc>
              <w:tc>
                <w:tcPr>
                  <w:tcW w:w="1400" w:type="dxa"/>
                  <w:tcBorders>
                    <w:top w:val="nil"/>
                    <w:left w:val="nil"/>
                    <w:bottom w:val="nil"/>
                    <w:right w:val="nil"/>
                  </w:tcBorders>
                  <w:shd w:val="clear" w:color="000000" w:fill="FFFFFF"/>
                  <w:vAlign w:val="center"/>
                  <w:hideMark/>
                </w:tcPr>
                <w:p w:rsidR="00DB27E6" w:rsidRPr="00DB27E6" w:rsidRDefault="00DB27E6" w:rsidP="00DB27E6">
                  <w:pPr>
                    <w:spacing w:after="0" w:line="240" w:lineRule="auto"/>
                    <w:jc w:val="right"/>
                    <w:rPr>
                      <w:rFonts w:ascii="Times New Roman" w:eastAsia="Times New Roman" w:hAnsi="Times New Roman"/>
                      <w:color w:val="000000"/>
                      <w:sz w:val="20"/>
                      <w:szCs w:val="20"/>
                      <w:lang w:eastAsia="es-MX"/>
                    </w:rPr>
                  </w:pPr>
                  <w:r w:rsidRPr="00DB27E6">
                    <w:rPr>
                      <w:rFonts w:ascii="Times New Roman" w:eastAsia="Times New Roman" w:hAnsi="Times New Roman"/>
                      <w:color w:val="000000"/>
                      <w:sz w:val="20"/>
                      <w:szCs w:val="20"/>
                      <w:lang w:eastAsia="es-MX"/>
                    </w:rPr>
                    <w:t>0</w:t>
                  </w:r>
                </w:p>
              </w:tc>
            </w:tr>
            <w:tr w:rsidR="00DB27E6" w:rsidRPr="00DB27E6" w:rsidTr="00DB27E6">
              <w:trPr>
                <w:trHeight w:val="300"/>
                <w:jc w:val="center"/>
              </w:trPr>
              <w:tc>
                <w:tcPr>
                  <w:tcW w:w="3760" w:type="dxa"/>
                  <w:tcBorders>
                    <w:top w:val="nil"/>
                    <w:left w:val="nil"/>
                    <w:bottom w:val="nil"/>
                    <w:right w:val="nil"/>
                  </w:tcBorders>
                  <w:shd w:val="clear" w:color="000000" w:fill="FFFFFF"/>
                  <w:vAlign w:val="center"/>
                  <w:hideMark/>
                </w:tcPr>
                <w:p w:rsidR="00DB27E6" w:rsidRPr="00DB27E6" w:rsidRDefault="00DB27E6" w:rsidP="00DB27E6">
                  <w:pPr>
                    <w:spacing w:after="0" w:line="240" w:lineRule="auto"/>
                    <w:rPr>
                      <w:rFonts w:ascii="Times New Roman" w:eastAsia="Times New Roman" w:hAnsi="Times New Roman"/>
                      <w:color w:val="000000"/>
                      <w:sz w:val="20"/>
                      <w:szCs w:val="20"/>
                      <w:lang w:eastAsia="es-MX"/>
                    </w:rPr>
                  </w:pPr>
                  <w:r w:rsidRPr="00DB27E6">
                    <w:rPr>
                      <w:rFonts w:ascii="Times New Roman" w:eastAsia="Times New Roman" w:hAnsi="Times New Roman"/>
                      <w:color w:val="000000"/>
                      <w:sz w:val="20"/>
                      <w:szCs w:val="20"/>
                      <w:lang w:eastAsia="es-MX"/>
                    </w:rPr>
                    <w:t>Almacenes</w:t>
                  </w:r>
                </w:p>
              </w:tc>
              <w:tc>
                <w:tcPr>
                  <w:tcW w:w="1460" w:type="dxa"/>
                  <w:tcBorders>
                    <w:top w:val="nil"/>
                    <w:left w:val="nil"/>
                    <w:bottom w:val="nil"/>
                    <w:right w:val="nil"/>
                  </w:tcBorders>
                  <w:shd w:val="clear" w:color="000000" w:fill="FFFFFF"/>
                  <w:vAlign w:val="center"/>
                  <w:hideMark/>
                </w:tcPr>
                <w:p w:rsidR="00DB27E6" w:rsidRPr="00DB27E6" w:rsidRDefault="00427D57" w:rsidP="00DB27E6">
                  <w:pPr>
                    <w:spacing w:after="0" w:line="240" w:lineRule="auto"/>
                    <w:jc w:val="right"/>
                    <w:rPr>
                      <w:rFonts w:ascii="Times New Roman" w:eastAsia="Times New Roman" w:hAnsi="Times New Roman"/>
                      <w:color w:val="000000"/>
                      <w:sz w:val="20"/>
                      <w:szCs w:val="20"/>
                      <w:lang w:eastAsia="es-MX"/>
                    </w:rPr>
                  </w:pPr>
                  <w:r>
                    <w:rPr>
                      <w:rFonts w:ascii="Times New Roman" w:eastAsia="Times New Roman" w:hAnsi="Times New Roman"/>
                      <w:color w:val="000000"/>
                      <w:sz w:val="20"/>
                      <w:szCs w:val="20"/>
                      <w:lang w:eastAsia="es-MX"/>
                    </w:rPr>
                    <w:t>17,172,778</w:t>
                  </w:r>
                </w:p>
              </w:tc>
              <w:tc>
                <w:tcPr>
                  <w:tcW w:w="1400" w:type="dxa"/>
                  <w:tcBorders>
                    <w:top w:val="nil"/>
                    <w:left w:val="nil"/>
                    <w:bottom w:val="nil"/>
                    <w:right w:val="nil"/>
                  </w:tcBorders>
                  <w:shd w:val="clear" w:color="000000" w:fill="FFFFFF"/>
                  <w:vAlign w:val="center"/>
                  <w:hideMark/>
                </w:tcPr>
                <w:p w:rsidR="00DB27E6" w:rsidRPr="00DB27E6" w:rsidRDefault="00427D57" w:rsidP="00DB27E6">
                  <w:pPr>
                    <w:spacing w:after="0" w:line="240" w:lineRule="auto"/>
                    <w:jc w:val="right"/>
                    <w:rPr>
                      <w:rFonts w:ascii="Times New Roman" w:eastAsia="Times New Roman" w:hAnsi="Times New Roman"/>
                      <w:color w:val="000000"/>
                      <w:sz w:val="20"/>
                      <w:szCs w:val="20"/>
                      <w:lang w:eastAsia="es-MX"/>
                    </w:rPr>
                  </w:pPr>
                  <w:r>
                    <w:rPr>
                      <w:rFonts w:ascii="Times New Roman" w:eastAsia="Times New Roman" w:hAnsi="Times New Roman"/>
                      <w:color w:val="000000"/>
                      <w:sz w:val="20"/>
                      <w:szCs w:val="20"/>
                      <w:lang w:eastAsia="es-MX"/>
                    </w:rPr>
                    <w:t>16,674,247</w:t>
                  </w:r>
                </w:p>
              </w:tc>
            </w:tr>
            <w:tr w:rsidR="00DB27E6" w:rsidRPr="00DB27E6" w:rsidTr="00DB27E6">
              <w:trPr>
                <w:trHeight w:val="375"/>
                <w:jc w:val="center"/>
              </w:trPr>
              <w:tc>
                <w:tcPr>
                  <w:tcW w:w="3760" w:type="dxa"/>
                  <w:tcBorders>
                    <w:top w:val="nil"/>
                    <w:left w:val="nil"/>
                    <w:bottom w:val="nil"/>
                    <w:right w:val="nil"/>
                  </w:tcBorders>
                  <w:shd w:val="clear" w:color="000000" w:fill="FFFFFF"/>
                  <w:vAlign w:val="center"/>
                  <w:hideMark/>
                </w:tcPr>
                <w:p w:rsidR="00DB27E6" w:rsidRPr="00DB27E6" w:rsidRDefault="00DB27E6" w:rsidP="00DB27E6">
                  <w:pPr>
                    <w:spacing w:after="0" w:line="240" w:lineRule="auto"/>
                    <w:rPr>
                      <w:rFonts w:ascii="Times New Roman" w:eastAsia="Times New Roman" w:hAnsi="Times New Roman"/>
                      <w:color w:val="000000"/>
                      <w:sz w:val="20"/>
                      <w:szCs w:val="20"/>
                      <w:lang w:eastAsia="es-MX"/>
                    </w:rPr>
                  </w:pPr>
                  <w:r w:rsidRPr="00DB27E6">
                    <w:rPr>
                      <w:rFonts w:ascii="Times New Roman" w:eastAsia="Times New Roman" w:hAnsi="Times New Roman"/>
                      <w:color w:val="000000"/>
                      <w:sz w:val="20"/>
                      <w:szCs w:val="20"/>
                      <w:lang w:eastAsia="es-MX"/>
                    </w:rPr>
                    <w:t>Estimación por Pérdida o Deterioro de Activos Circulantes</w:t>
                  </w:r>
                </w:p>
              </w:tc>
              <w:tc>
                <w:tcPr>
                  <w:tcW w:w="1460" w:type="dxa"/>
                  <w:tcBorders>
                    <w:top w:val="nil"/>
                    <w:left w:val="nil"/>
                    <w:bottom w:val="nil"/>
                    <w:right w:val="nil"/>
                  </w:tcBorders>
                  <w:shd w:val="clear" w:color="000000" w:fill="FFFFFF"/>
                  <w:vAlign w:val="center"/>
                  <w:hideMark/>
                </w:tcPr>
                <w:p w:rsidR="00DB27E6" w:rsidRPr="00DB27E6" w:rsidRDefault="00DB27E6" w:rsidP="00DB27E6">
                  <w:pPr>
                    <w:spacing w:after="0" w:line="240" w:lineRule="auto"/>
                    <w:jc w:val="right"/>
                    <w:rPr>
                      <w:rFonts w:ascii="Times New Roman" w:eastAsia="Times New Roman" w:hAnsi="Times New Roman"/>
                      <w:color w:val="000000"/>
                      <w:sz w:val="20"/>
                      <w:szCs w:val="20"/>
                      <w:lang w:eastAsia="es-MX"/>
                    </w:rPr>
                  </w:pPr>
                  <w:r w:rsidRPr="00DB27E6">
                    <w:rPr>
                      <w:rFonts w:ascii="Times New Roman" w:eastAsia="Times New Roman" w:hAnsi="Times New Roman"/>
                      <w:color w:val="000000"/>
                      <w:sz w:val="20"/>
                      <w:szCs w:val="20"/>
                      <w:lang w:eastAsia="es-MX"/>
                    </w:rPr>
                    <w:t>0</w:t>
                  </w:r>
                </w:p>
              </w:tc>
              <w:tc>
                <w:tcPr>
                  <w:tcW w:w="1400" w:type="dxa"/>
                  <w:tcBorders>
                    <w:top w:val="nil"/>
                    <w:left w:val="nil"/>
                    <w:bottom w:val="nil"/>
                    <w:right w:val="nil"/>
                  </w:tcBorders>
                  <w:shd w:val="clear" w:color="000000" w:fill="FFFFFF"/>
                  <w:vAlign w:val="center"/>
                  <w:hideMark/>
                </w:tcPr>
                <w:p w:rsidR="00DB27E6" w:rsidRPr="00DB27E6" w:rsidRDefault="00DB27E6" w:rsidP="00DB27E6">
                  <w:pPr>
                    <w:spacing w:after="0" w:line="240" w:lineRule="auto"/>
                    <w:jc w:val="right"/>
                    <w:rPr>
                      <w:rFonts w:ascii="Times New Roman" w:eastAsia="Times New Roman" w:hAnsi="Times New Roman"/>
                      <w:color w:val="000000"/>
                      <w:sz w:val="20"/>
                      <w:szCs w:val="20"/>
                      <w:lang w:eastAsia="es-MX"/>
                    </w:rPr>
                  </w:pPr>
                  <w:r w:rsidRPr="00DB27E6">
                    <w:rPr>
                      <w:rFonts w:ascii="Times New Roman" w:eastAsia="Times New Roman" w:hAnsi="Times New Roman"/>
                      <w:color w:val="000000"/>
                      <w:sz w:val="20"/>
                      <w:szCs w:val="20"/>
                      <w:lang w:eastAsia="es-MX"/>
                    </w:rPr>
                    <w:t>0</w:t>
                  </w:r>
                </w:p>
              </w:tc>
            </w:tr>
            <w:tr w:rsidR="00DB27E6" w:rsidRPr="00DB27E6" w:rsidTr="00DB27E6">
              <w:trPr>
                <w:trHeight w:val="300"/>
                <w:jc w:val="center"/>
              </w:trPr>
              <w:tc>
                <w:tcPr>
                  <w:tcW w:w="3760" w:type="dxa"/>
                  <w:tcBorders>
                    <w:top w:val="nil"/>
                    <w:left w:val="nil"/>
                    <w:bottom w:val="nil"/>
                    <w:right w:val="nil"/>
                  </w:tcBorders>
                  <w:shd w:val="clear" w:color="000000" w:fill="FFFFFF"/>
                  <w:vAlign w:val="center"/>
                  <w:hideMark/>
                </w:tcPr>
                <w:p w:rsidR="00DB27E6" w:rsidRPr="00DB27E6" w:rsidRDefault="00DB27E6" w:rsidP="00DB27E6">
                  <w:pPr>
                    <w:spacing w:after="0" w:line="240" w:lineRule="auto"/>
                    <w:rPr>
                      <w:rFonts w:ascii="Times New Roman" w:eastAsia="Times New Roman" w:hAnsi="Times New Roman"/>
                      <w:color w:val="000000"/>
                      <w:sz w:val="20"/>
                      <w:szCs w:val="20"/>
                      <w:lang w:eastAsia="es-MX"/>
                    </w:rPr>
                  </w:pPr>
                  <w:r w:rsidRPr="00DB27E6">
                    <w:rPr>
                      <w:rFonts w:ascii="Times New Roman" w:eastAsia="Times New Roman" w:hAnsi="Times New Roman"/>
                      <w:color w:val="000000"/>
                      <w:sz w:val="20"/>
                      <w:szCs w:val="20"/>
                      <w:lang w:eastAsia="es-MX"/>
                    </w:rPr>
                    <w:t>Otros Activos  Circulantes</w:t>
                  </w:r>
                </w:p>
              </w:tc>
              <w:tc>
                <w:tcPr>
                  <w:tcW w:w="1460" w:type="dxa"/>
                  <w:tcBorders>
                    <w:top w:val="nil"/>
                    <w:left w:val="nil"/>
                    <w:bottom w:val="nil"/>
                    <w:right w:val="nil"/>
                  </w:tcBorders>
                  <w:shd w:val="clear" w:color="000000" w:fill="FFFFFF"/>
                  <w:vAlign w:val="center"/>
                  <w:hideMark/>
                </w:tcPr>
                <w:p w:rsidR="00DB27E6" w:rsidRPr="00DB27E6" w:rsidRDefault="00427D57" w:rsidP="00DB27E6">
                  <w:pPr>
                    <w:spacing w:after="0" w:line="240" w:lineRule="auto"/>
                    <w:jc w:val="right"/>
                    <w:rPr>
                      <w:rFonts w:ascii="Times New Roman" w:eastAsia="Times New Roman" w:hAnsi="Times New Roman"/>
                      <w:color w:val="000000"/>
                      <w:sz w:val="20"/>
                      <w:szCs w:val="20"/>
                      <w:lang w:eastAsia="es-MX"/>
                    </w:rPr>
                  </w:pPr>
                  <w:r>
                    <w:rPr>
                      <w:rFonts w:ascii="Times New Roman" w:eastAsia="Times New Roman" w:hAnsi="Times New Roman"/>
                      <w:color w:val="000000"/>
                      <w:sz w:val="20"/>
                      <w:szCs w:val="20"/>
                      <w:lang w:eastAsia="es-MX"/>
                    </w:rPr>
                    <w:t>3,371,910</w:t>
                  </w:r>
                </w:p>
              </w:tc>
              <w:tc>
                <w:tcPr>
                  <w:tcW w:w="1400" w:type="dxa"/>
                  <w:tcBorders>
                    <w:top w:val="nil"/>
                    <w:left w:val="nil"/>
                    <w:bottom w:val="nil"/>
                    <w:right w:val="nil"/>
                  </w:tcBorders>
                  <w:shd w:val="clear" w:color="000000" w:fill="FFFFFF"/>
                  <w:vAlign w:val="center"/>
                  <w:hideMark/>
                </w:tcPr>
                <w:p w:rsidR="00DB27E6" w:rsidRPr="00DB27E6" w:rsidRDefault="00DB27E6" w:rsidP="00DB27E6">
                  <w:pPr>
                    <w:spacing w:after="0" w:line="240" w:lineRule="auto"/>
                    <w:jc w:val="right"/>
                    <w:rPr>
                      <w:rFonts w:ascii="Times New Roman" w:eastAsia="Times New Roman" w:hAnsi="Times New Roman"/>
                      <w:color w:val="000000"/>
                      <w:sz w:val="20"/>
                      <w:szCs w:val="20"/>
                      <w:lang w:eastAsia="es-MX"/>
                    </w:rPr>
                  </w:pPr>
                  <w:r w:rsidRPr="00DB27E6">
                    <w:rPr>
                      <w:rFonts w:ascii="Times New Roman" w:eastAsia="Times New Roman" w:hAnsi="Times New Roman"/>
                      <w:color w:val="000000"/>
                      <w:sz w:val="20"/>
                      <w:szCs w:val="20"/>
                      <w:lang w:eastAsia="es-MX"/>
                    </w:rPr>
                    <w:t>0</w:t>
                  </w:r>
                </w:p>
              </w:tc>
            </w:tr>
          </w:tbl>
          <w:p w:rsidR="000E761D" w:rsidRDefault="000E761D" w:rsidP="009E2155">
            <w:pPr>
              <w:autoSpaceDE w:val="0"/>
              <w:autoSpaceDN w:val="0"/>
              <w:adjustRightInd w:val="0"/>
              <w:spacing w:after="0" w:line="240" w:lineRule="auto"/>
              <w:jc w:val="both"/>
              <w:rPr>
                <w:rFonts w:ascii="Times New Roman" w:hAnsi="Times New Roman"/>
                <w:b/>
                <w:bCs/>
                <w:color w:val="000000"/>
                <w:sz w:val="20"/>
                <w:szCs w:val="20"/>
                <w:lang w:eastAsia="es-MX"/>
              </w:rPr>
            </w:pPr>
          </w:p>
          <w:p w:rsidR="00DB27E6" w:rsidRPr="00CC6838" w:rsidRDefault="00DB27E6" w:rsidP="00DB27E6">
            <w:pPr>
              <w:autoSpaceDE w:val="0"/>
              <w:autoSpaceDN w:val="0"/>
              <w:adjustRightInd w:val="0"/>
              <w:spacing w:after="0" w:line="240" w:lineRule="auto"/>
              <w:jc w:val="both"/>
              <w:rPr>
                <w:rFonts w:ascii="Times New Roman" w:hAnsi="Times New Roman"/>
                <w:color w:val="000000"/>
                <w:sz w:val="20"/>
                <w:szCs w:val="20"/>
                <w:lang w:eastAsia="es-MX"/>
              </w:rPr>
            </w:pPr>
          </w:p>
          <w:p w:rsidR="00DB27E6" w:rsidRDefault="00DB27E6" w:rsidP="00DB27E6">
            <w:pPr>
              <w:pStyle w:val="Prrafodelista"/>
              <w:numPr>
                <w:ilvl w:val="1"/>
                <w:numId w:val="3"/>
              </w:numPr>
              <w:autoSpaceDE w:val="0"/>
              <w:autoSpaceDN w:val="0"/>
              <w:adjustRightInd w:val="0"/>
              <w:spacing w:after="0" w:line="240" w:lineRule="auto"/>
              <w:jc w:val="both"/>
              <w:rPr>
                <w:rFonts w:ascii="Times New Roman" w:hAnsi="Times New Roman"/>
                <w:color w:val="000000"/>
                <w:sz w:val="20"/>
                <w:szCs w:val="20"/>
                <w:lang w:eastAsia="es-MX"/>
              </w:rPr>
            </w:pPr>
            <w:r w:rsidRPr="00DB27E6">
              <w:rPr>
                <w:rFonts w:ascii="Times New Roman" w:hAnsi="Times New Roman"/>
                <w:color w:val="000000"/>
                <w:sz w:val="20"/>
                <w:szCs w:val="20"/>
                <w:lang w:eastAsia="es-MX"/>
              </w:rPr>
              <w:t>Activo</w:t>
            </w:r>
            <w:r>
              <w:rPr>
                <w:rFonts w:ascii="Times New Roman" w:hAnsi="Times New Roman"/>
                <w:color w:val="000000"/>
                <w:sz w:val="20"/>
                <w:szCs w:val="20"/>
                <w:lang w:eastAsia="es-MX"/>
              </w:rPr>
              <w:t xml:space="preserve"> no circulante</w:t>
            </w:r>
          </w:p>
          <w:p w:rsidR="00DB27E6" w:rsidRDefault="00DB27E6" w:rsidP="00DB27E6">
            <w:pPr>
              <w:autoSpaceDE w:val="0"/>
              <w:autoSpaceDN w:val="0"/>
              <w:adjustRightInd w:val="0"/>
              <w:spacing w:after="0" w:line="240" w:lineRule="auto"/>
              <w:jc w:val="both"/>
              <w:rPr>
                <w:rFonts w:ascii="Times New Roman" w:hAnsi="Times New Roman"/>
                <w:color w:val="000000"/>
                <w:sz w:val="20"/>
                <w:szCs w:val="20"/>
                <w:lang w:eastAsia="es-MX"/>
              </w:rPr>
            </w:pPr>
          </w:p>
          <w:tbl>
            <w:tblPr>
              <w:tblW w:w="6620" w:type="dxa"/>
              <w:jc w:val="center"/>
              <w:tblLayout w:type="fixed"/>
              <w:tblCellMar>
                <w:left w:w="70" w:type="dxa"/>
                <w:right w:w="70" w:type="dxa"/>
              </w:tblCellMar>
              <w:tblLook w:val="04A0" w:firstRow="1" w:lastRow="0" w:firstColumn="1" w:lastColumn="0" w:noHBand="0" w:noVBand="1"/>
            </w:tblPr>
            <w:tblGrid>
              <w:gridCol w:w="3760"/>
              <w:gridCol w:w="1548"/>
              <w:gridCol w:w="1312"/>
            </w:tblGrid>
            <w:tr w:rsidR="00DB27E6" w:rsidRPr="00DB27E6" w:rsidTr="00427D57">
              <w:trPr>
                <w:trHeight w:val="180"/>
                <w:jc w:val="center"/>
              </w:trPr>
              <w:tc>
                <w:tcPr>
                  <w:tcW w:w="3760" w:type="dxa"/>
                  <w:tcBorders>
                    <w:top w:val="nil"/>
                    <w:left w:val="nil"/>
                    <w:bottom w:val="nil"/>
                    <w:right w:val="nil"/>
                  </w:tcBorders>
                  <w:shd w:val="clear" w:color="000000" w:fill="FFFFFF"/>
                  <w:vAlign w:val="center"/>
                  <w:hideMark/>
                </w:tcPr>
                <w:p w:rsidR="00DB27E6" w:rsidRPr="00DB27E6" w:rsidRDefault="00DB27E6" w:rsidP="00DB27E6">
                  <w:pPr>
                    <w:spacing w:after="0" w:line="240" w:lineRule="auto"/>
                    <w:rPr>
                      <w:rFonts w:ascii="Times New Roman" w:eastAsia="Times New Roman" w:hAnsi="Times New Roman"/>
                      <w:color w:val="000000"/>
                      <w:sz w:val="20"/>
                      <w:szCs w:val="20"/>
                      <w:lang w:eastAsia="es-MX"/>
                    </w:rPr>
                  </w:pPr>
                  <w:r w:rsidRPr="00DB27E6">
                    <w:rPr>
                      <w:rFonts w:ascii="Times New Roman" w:eastAsia="Times New Roman" w:hAnsi="Times New Roman"/>
                      <w:color w:val="000000"/>
                      <w:sz w:val="20"/>
                      <w:szCs w:val="20"/>
                      <w:lang w:eastAsia="es-MX"/>
                    </w:rPr>
                    <w:t>Inversiones Financieras a Largo Plazo</w:t>
                  </w:r>
                </w:p>
              </w:tc>
              <w:tc>
                <w:tcPr>
                  <w:tcW w:w="1548" w:type="dxa"/>
                  <w:tcBorders>
                    <w:top w:val="nil"/>
                    <w:left w:val="nil"/>
                    <w:bottom w:val="nil"/>
                    <w:right w:val="nil"/>
                  </w:tcBorders>
                  <w:shd w:val="clear" w:color="000000" w:fill="FFFFFF"/>
                  <w:vAlign w:val="center"/>
                  <w:hideMark/>
                </w:tcPr>
                <w:p w:rsidR="00DB27E6" w:rsidRPr="00DB27E6" w:rsidRDefault="00427D57" w:rsidP="00DB27E6">
                  <w:pPr>
                    <w:spacing w:after="0" w:line="240" w:lineRule="auto"/>
                    <w:jc w:val="right"/>
                    <w:rPr>
                      <w:rFonts w:ascii="Times New Roman" w:eastAsia="Times New Roman" w:hAnsi="Times New Roman"/>
                      <w:color w:val="000000"/>
                      <w:sz w:val="20"/>
                      <w:szCs w:val="20"/>
                      <w:lang w:eastAsia="es-MX"/>
                    </w:rPr>
                  </w:pPr>
                  <w:r>
                    <w:rPr>
                      <w:rFonts w:ascii="Times New Roman" w:eastAsia="Times New Roman" w:hAnsi="Times New Roman"/>
                      <w:color w:val="000000"/>
                      <w:sz w:val="20"/>
                      <w:szCs w:val="20"/>
                      <w:lang w:eastAsia="es-MX"/>
                    </w:rPr>
                    <w:t>195,834,682</w:t>
                  </w:r>
                </w:p>
              </w:tc>
              <w:tc>
                <w:tcPr>
                  <w:tcW w:w="1312" w:type="dxa"/>
                  <w:tcBorders>
                    <w:top w:val="nil"/>
                    <w:left w:val="nil"/>
                    <w:bottom w:val="nil"/>
                    <w:right w:val="nil"/>
                  </w:tcBorders>
                  <w:shd w:val="clear" w:color="000000" w:fill="FFFFFF"/>
                  <w:vAlign w:val="center"/>
                  <w:hideMark/>
                </w:tcPr>
                <w:p w:rsidR="00DB27E6" w:rsidRPr="00DB27E6" w:rsidRDefault="00427D57" w:rsidP="00DB27E6">
                  <w:pPr>
                    <w:spacing w:after="0" w:line="240" w:lineRule="auto"/>
                    <w:jc w:val="right"/>
                    <w:rPr>
                      <w:rFonts w:ascii="Times New Roman" w:eastAsia="Times New Roman" w:hAnsi="Times New Roman"/>
                      <w:color w:val="000000"/>
                      <w:sz w:val="20"/>
                      <w:szCs w:val="20"/>
                      <w:lang w:eastAsia="es-MX"/>
                    </w:rPr>
                  </w:pPr>
                  <w:r>
                    <w:rPr>
                      <w:rFonts w:ascii="Times New Roman" w:eastAsia="Times New Roman" w:hAnsi="Times New Roman"/>
                      <w:color w:val="000000"/>
                      <w:sz w:val="20"/>
                      <w:szCs w:val="20"/>
                      <w:lang w:eastAsia="es-MX"/>
                    </w:rPr>
                    <w:t>126,919,092</w:t>
                  </w:r>
                </w:p>
              </w:tc>
            </w:tr>
            <w:tr w:rsidR="00DB27E6" w:rsidRPr="00DB27E6" w:rsidTr="00427D57">
              <w:trPr>
                <w:trHeight w:val="300"/>
                <w:jc w:val="center"/>
              </w:trPr>
              <w:tc>
                <w:tcPr>
                  <w:tcW w:w="3760" w:type="dxa"/>
                  <w:tcBorders>
                    <w:top w:val="nil"/>
                    <w:left w:val="nil"/>
                    <w:bottom w:val="nil"/>
                    <w:right w:val="nil"/>
                  </w:tcBorders>
                  <w:shd w:val="clear" w:color="000000" w:fill="FFFFFF"/>
                  <w:vAlign w:val="center"/>
                  <w:hideMark/>
                </w:tcPr>
                <w:p w:rsidR="00DB27E6" w:rsidRPr="00DB27E6" w:rsidRDefault="00DB27E6" w:rsidP="00DB27E6">
                  <w:pPr>
                    <w:spacing w:after="0" w:line="240" w:lineRule="auto"/>
                    <w:rPr>
                      <w:rFonts w:ascii="Times New Roman" w:eastAsia="Times New Roman" w:hAnsi="Times New Roman"/>
                      <w:color w:val="000000"/>
                      <w:sz w:val="20"/>
                      <w:szCs w:val="20"/>
                      <w:lang w:eastAsia="es-MX"/>
                    </w:rPr>
                  </w:pPr>
                  <w:r w:rsidRPr="00DB27E6">
                    <w:rPr>
                      <w:rFonts w:ascii="Times New Roman" w:eastAsia="Times New Roman" w:hAnsi="Times New Roman"/>
                      <w:color w:val="000000"/>
                      <w:sz w:val="20"/>
                      <w:szCs w:val="20"/>
                      <w:lang w:eastAsia="es-MX"/>
                    </w:rPr>
                    <w:t>Derechos a Recibir Efectivo o Equivalentes a Largo Plazo</w:t>
                  </w:r>
                </w:p>
              </w:tc>
              <w:tc>
                <w:tcPr>
                  <w:tcW w:w="1548" w:type="dxa"/>
                  <w:tcBorders>
                    <w:top w:val="nil"/>
                    <w:left w:val="nil"/>
                    <w:bottom w:val="nil"/>
                    <w:right w:val="nil"/>
                  </w:tcBorders>
                  <w:shd w:val="clear" w:color="000000" w:fill="FFFFFF"/>
                  <w:vAlign w:val="center"/>
                  <w:hideMark/>
                </w:tcPr>
                <w:p w:rsidR="00DB27E6" w:rsidRPr="00DB27E6" w:rsidRDefault="00427D57" w:rsidP="00DB27E6">
                  <w:pPr>
                    <w:spacing w:after="0" w:line="240" w:lineRule="auto"/>
                    <w:jc w:val="right"/>
                    <w:rPr>
                      <w:rFonts w:ascii="Times New Roman" w:eastAsia="Times New Roman" w:hAnsi="Times New Roman"/>
                      <w:color w:val="000000"/>
                      <w:sz w:val="20"/>
                      <w:szCs w:val="20"/>
                      <w:lang w:eastAsia="es-MX"/>
                    </w:rPr>
                  </w:pPr>
                  <w:r>
                    <w:rPr>
                      <w:rFonts w:ascii="Times New Roman" w:eastAsia="Times New Roman" w:hAnsi="Times New Roman"/>
                      <w:color w:val="000000"/>
                      <w:sz w:val="20"/>
                      <w:szCs w:val="20"/>
                      <w:lang w:eastAsia="es-MX"/>
                    </w:rPr>
                    <w:t>303,976,000</w:t>
                  </w:r>
                </w:p>
              </w:tc>
              <w:tc>
                <w:tcPr>
                  <w:tcW w:w="1312" w:type="dxa"/>
                  <w:tcBorders>
                    <w:top w:val="nil"/>
                    <w:left w:val="nil"/>
                    <w:bottom w:val="nil"/>
                    <w:right w:val="nil"/>
                  </w:tcBorders>
                  <w:shd w:val="clear" w:color="000000" w:fill="FFFFFF"/>
                  <w:vAlign w:val="center"/>
                  <w:hideMark/>
                </w:tcPr>
                <w:p w:rsidR="00DB27E6" w:rsidRPr="00DB27E6" w:rsidRDefault="00DB27E6" w:rsidP="00DB27E6">
                  <w:pPr>
                    <w:spacing w:after="0" w:line="240" w:lineRule="auto"/>
                    <w:jc w:val="right"/>
                    <w:rPr>
                      <w:rFonts w:ascii="Times New Roman" w:eastAsia="Times New Roman" w:hAnsi="Times New Roman"/>
                      <w:color w:val="000000"/>
                      <w:sz w:val="20"/>
                      <w:szCs w:val="20"/>
                      <w:lang w:eastAsia="es-MX"/>
                    </w:rPr>
                  </w:pPr>
                  <w:r w:rsidRPr="00DB27E6">
                    <w:rPr>
                      <w:rFonts w:ascii="Times New Roman" w:eastAsia="Times New Roman" w:hAnsi="Times New Roman"/>
                      <w:color w:val="000000"/>
                      <w:sz w:val="20"/>
                      <w:szCs w:val="20"/>
                      <w:lang w:eastAsia="es-MX"/>
                    </w:rPr>
                    <w:t>22,979</w:t>
                  </w:r>
                </w:p>
              </w:tc>
            </w:tr>
            <w:tr w:rsidR="00427D57" w:rsidRPr="00DB27E6" w:rsidTr="00427D57">
              <w:trPr>
                <w:trHeight w:val="345"/>
                <w:jc w:val="center"/>
              </w:trPr>
              <w:tc>
                <w:tcPr>
                  <w:tcW w:w="3760" w:type="dxa"/>
                  <w:tcBorders>
                    <w:top w:val="nil"/>
                    <w:left w:val="nil"/>
                    <w:bottom w:val="nil"/>
                    <w:right w:val="nil"/>
                  </w:tcBorders>
                  <w:shd w:val="clear" w:color="000000" w:fill="FFFFFF"/>
                  <w:vAlign w:val="center"/>
                  <w:hideMark/>
                </w:tcPr>
                <w:p w:rsidR="00427D57" w:rsidRPr="00DB27E6" w:rsidRDefault="00427D57" w:rsidP="00427D57">
                  <w:pPr>
                    <w:spacing w:after="0" w:line="240" w:lineRule="auto"/>
                    <w:rPr>
                      <w:rFonts w:ascii="Times New Roman" w:eastAsia="Times New Roman" w:hAnsi="Times New Roman"/>
                      <w:color w:val="000000"/>
                      <w:sz w:val="20"/>
                      <w:szCs w:val="20"/>
                      <w:lang w:eastAsia="es-MX"/>
                    </w:rPr>
                  </w:pPr>
                  <w:r w:rsidRPr="00DB27E6">
                    <w:rPr>
                      <w:rFonts w:ascii="Times New Roman" w:eastAsia="Times New Roman" w:hAnsi="Times New Roman"/>
                      <w:color w:val="000000"/>
                      <w:sz w:val="20"/>
                      <w:szCs w:val="20"/>
                      <w:lang w:eastAsia="es-MX"/>
                    </w:rPr>
                    <w:t>Bienes Inmuebles, Infraestructura y Construcciones en Proceso</w:t>
                  </w:r>
                </w:p>
              </w:tc>
              <w:tc>
                <w:tcPr>
                  <w:tcW w:w="1548" w:type="dxa"/>
                  <w:tcBorders>
                    <w:top w:val="nil"/>
                    <w:left w:val="nil"/>
                    <w:bottom w:val="nil"/>
                    <w:right w:val="nil"/>
                  </w:tcBorders>
                  <w:shd w:val="clear" w:color="000000" w:fill="FFFFFF"/>
                  <w:vAlign w:val="center"/>
                  <w:hideMark/>
                </w:tcPr>
                <w:p w:rsidR="00427D57" w:rsidRPr="00DB27E6" w:rsidRDefault="00427D57" w:rsidP="00427D57">
                  <w:pPr>
                    <w:spacing w:after="0" w:line="240" w:lineRule="auto"/>
                    <w:jc w:val="right"/>
                    <w:rPr>
                      <w:rFonts w:ascii="Times New Roman" w:eastAsia="Times New Roman" w:hAnsi="Times New Roman"/>
                      <w:color w:val="000000"/>
                      <w:sz w:val="20"/>
                      <w:szCs w:val="20"/>
                      <w:lang w:eastAsia="es-MX"/>
                    </w:rPr>
                  </w:pPr>
                  <w:r>
                    <w:rPr>
                      <w:rFonts w:ascii="Times New Roman" w:eastAsia="Times New Roman" w:hAnsi="Times New Roman"/>
                      <w:color w:val="000000"/>
                      <w:sz w:val="20"/>
                      <w:szCs w:val="20"/>
                      <w:lang w:eastAsia="es-MX"/>
                    </w:rPr>
                    <w:t>39,147,789,207</w:t>
                  </w:r>
                </w:p>
              </w:tc>
              <w:tc>
                <w:tcPr>
                  <w:tcW w:w="1312" w:type="dxa"/>
                  <w:tcBorders>
                    <w:top w:val="nil"/>
                    <w:left w:val="nil"/>
                    <w:bottom w:val="nil"/>
                    <w:right w:val="nil"/>
                  </w:tcBorders>
                  <w:shd w:val="clear" w:color="000000" w:fill="FFFFFF"/>
                  <w:vAlign w:val="center"/>
                  <w:hideMark/>
                </w:tcPr>
                <w:p w:rsidR="00427D57" w:rsidRPr="00DB27E6" w:rsidRDefault="00427D57" w:rsidP="00427D57">
                  <w:pPr>
                    <w:spacing w:after="0" w:line="240" w:lineRule="auto"/>
                    <w:jc w:val="right"/>
                    <w:rPr>
                      <w:rFonts w:ascii="Times New Roman" w:eastAsia="Times New Roman" w:hAnsi="Times New Roman"/>
                      <w:color w:val="000000"/>
                      <w:sz w:val="20"/>
                      <w:szCs w:val="20"/>
                      <w:lang w:eastAsia="es-MX"/>
                    </w:rPr>
                  </w:pPr>
                  <w:r w:rsidRPr="00DB27E6">
                    <w:rPr>
                      <w:rFonts w:ascii="Times New Roman" w:eastAsia="Times New Roman" w:hAnsi="Times New Roman"/>
                      <w:color w:val="000000"/>
                      <w:sz w:val="20"/>
                      <w:szCs w:val="20"/>
                      <w:lang w:eastAsia="es-MX"/>
                    </w:rPr>
                    <w:t>38,525,846,485</w:t>
                  </w:r>
                </w:p>
              </w:tc>
            </w:tr>
            <w:tr w:rsidR="00427D57" w:rsidRPr="00DB27E6" w:rsidTr="00427D57">
              <w:trPr>
                <w:trHeight w:val="255"/>
                <w:jc w:val="center"/>
              </w:trPr>
              <w:tc>
                <w:tcPr>
                  <w:tcW w:w="3760" w:type="dxa"/>
                  <w:tcBorders>
                    <w:top w:val="nil"/>
                    <w:left w:val="nil"/>
                    <w:bottom w:val="nil"/>
                    <w:right w:val="nil"/>
                  </w:tcBorders>
                  <w:shd w:val="clear" w:color="000000" w:fill="FFFFFF"/>
                  <w:vAlign w:val="center"/>
                  <w:hideMark/>
                </w:tcPr>
                <w:p w:rsidR="00427D57" w:rsidRPr="00DB27E6" w:rsidRDefault="00427D57" w:rsidP="00427D57">
                  <w:pPr>
                    <w:spacing w:after="0" w:line="240" w:lineRule="auto"/>
                    <w:rPr>
                      <w:rFonts w:ascii="Times New Roman" w:eastAsia="Times New Roman" w:hAnsi="Times New Roman"/>
                      <w:color w:val="000000"/>
                      <w:sz w:val="20"/>
                      <w:szCs w:val="20"/>
                      <w:lang w:eastAsia="es-MX"/>
                    </w:rPr>
                  </w:pPr>
                  <w:r w:rsidRPr="00DB27E6">
                    <w:rPr>
                      <w:rFonts w:ascii="Times New Roman" w:eastAsia="Times New Roman" w:hAnsi="Times New Roman"/>
                      <w:color w:val="000000"/>
                      <w:sz w:val="20"/>
                      <w:szCs w:val="20"/>
                      <w:lang w:eastAsia="es-MX"/>
                    </w:rPr>
                    <w:t>Bienes Muebles</w:t>
                  </w:r>
                </w:p>
              </w:tc>
              <w:tc>
                <w:tcPr>
                  <w:tcW w:w="1548" w:type="dxa"/>
                  <w:tcBorders>
                    <w:top w:val="nil"/>
                    <w:left w:val="nil"/>
                    <w:bottom w:val="nil"/>
                    <w:right w:val="nil"/>
                  </w:tcBorders>
                  <w:shd w:val="clear" w:color="000000" w:fill="FFFFFF"/>
                  <w:vAlign w:val="center"/>
                  <w:hideMark/>
                </w:tcPr>
                <w:p w:rsidR="00427D57" w:rsidRPr="00DB27E6" w:rsidRDefault="00427D57" w:rsidP="00427D57">
                  <w:pPr>
                    <w:spacing w:after="0" w:line="240" w:lineRule="auto"/>
                    <w:jc w:val="right"/>
                    <w:rPr>
                      <w:rFonts w:ascii="Times New Roman" w:eastAsia="Times New Roman" w:hAnsi="Times New Roman"/>
                      <w:color w:val="000000"/>
                      <w:sz w:val="20"/>
                      <w:szCs w:val="20"/>
                      <w:lang w:eastAsia="es-MX"/>
                    </w:rPr>
                  </w:pPr>
                  <w:r>
                    <w:rPr>
                      <w:rFonts w:ascii="Times New Roman" w:eastAsia="Times New Roman" w:hAnsi="Times New Roman"/>
                      <w:color w:val="000000"/>
                      <w:sz w:val="20"/>
                      <w:szCs w:val="20"/>
                      <w:lang w:eastAsia="es-MX"/>
                    </w:rPr>
                    <w:t>1,595,419,758</w:t>
                  </w:r>
                </w:p>
              </w:tc>
              <w:tc>
                <w:tcPr>
                  <w:tcW w:w="1312" w:type="dxa"/>
                  <w:tcBorders>
                    <w:top w:val="nil"/>
                    <w:left w:val="nil"/>
                    <w:bottom w:val="nil"/>
                    <w:right w:val="nil"/>
                  </w:tcBorders>
                  <w:shd w:val="clear" w:color="000000" w:fill="FFFFFF"/>
                  <w:vAlign w:val="center"/>
                  <w:hideMark/>
                </w:tcPr>
                <w:p w:rsidR="00427D57" w:rsidRPr="00DB27E6" w:rsidRDefault="00427D57" w:rsidP="00427D57">
                  <w:pPr>
                    <w:spacing w:after="0" w:line="240" w:lineRule="auto"/>
                    <w:jc w:val="right"/>
                    <w:rPr>
                      <w:rFonts w:ascii="Times New Roman" w:eastAsia="Times New Roman" w:hAnsi="Times New Roman"/>
                      <w:color w:val="000000"/>
                      <w:sz w:val="20"/>
                      <w:szCs w:val="20"/>
                      <w:lang w:eastAsia="es-MX"/>
                    </w:rPr>
                  </w:pPr>
                  <w:r>
                    <w:rPr>
                      <w:rFonts w:ascii="Times New Roman" w:eastAsia="Times New Roman" w:hAnsi="Times New Roman"/>
                      <w:color w:val="000000"/>
                      <w:sz w:val="20"/>
                      <w:szCs w:val="20"/>
                      <w:lang w:eastAsia="es-MX"/>
                    </w:rPr>
                    <w:t>1,381,036,560</w:t>
                  </w:r>
                </w:p>
              </w:tc>
            </w:tr>
            <w:tr w:rsidR="00427D57" w:rsidRPr="00DB27E6" w:rsidTr="00427D57">
              <w:trPr>
                <w:trHeight w:val="435"/>
                <w:jc w:val="center"/>
              </w:trPr>
              <w:tc>
                <w:tcPr>
                  <w:tcW w:w="3760" w:type="dxa"/>
                  <w:tcBorders>
                    <w:top w:val="nil"/>
                    <w:left w:val="nil"/>
                    <w:bottom w:val="nil"/>
                    <w:right w:val="nil"/>
                  </w:tcBorders>
                  <w:shd w:val="clear" w:color="000000" w:fill="FFFFFF"/>
                  <w:vAlign w:val="center"/>
                  <w:hideMark/>
                </w:tcPr>
                <w:p w:rsidR="00427D57" w:rsidRPr="00DB27E6" w:rsidRDefault="00427D57" w:rsidP="00427D57">
                  <w:pPr>
                    <w:spacing w:after="0" w:line="240" w:lineRule="auto"/>
                    <w:rPr>
                      <w:rFonts w:ascii="Times New Roman" w:eastAsia="Times New Roman" w:hAnsi="Times New Roman"/>
                      <w:color w:val="000000"/>
                      <w:sz w:val="20"/>
                      <w:szCs w:val="20"/>
                      <w:lang w:eastAsia="es-MX"/>
                    </w:rPr>
                  </w:pPr>
                  <w:r w:rsidRPr="00DB27E6">
                    <w:rPr>
                      <w:rFonts w:ascii="Times New Roman" w:eastAsia="Times New Roman" w:hAnsi="Times New Roman"/>
                      <w:color w:val="000000"/>
                      <w:sz w:val="20"/>
                      <w:szCs w:val="20"/>
                      <w:lang w:eastAsia="es-MX"/>
                    </w:rPr>
                    <w:t>Activos Intangibles</w:t>
                  </w:r>
                </w:p>
              </w:tc>
              <w:tc>
                <w:tcPr>
                  <w:tcW w:w="1548" w:type="dxa"/>
                  <w:tcBorders>
                    <w:top w:val="nil"/>
                    <w:left w:val="nil"/>
                    <w:bottom w:val="nil"/>
                    <w:right w:val="nil"/>
                  </w:tcBorders>
                  <w:shd w:val="clear" w:color="000000" w:fill="FFFFFF"/>
                  <w:vAlign w:val="center"/>
                  <w:hideMark/>
                </w:tcPr>
                <w:p w:rsidR="00427D57" w:rsidRPr="00DB27E6" w:rsidRDefault="00427D57" w:rsidP="00427D57">
                  <w:pPr>
                    <w:spacing w:after="0" w:line="240" w:lineRule="auto"/>
                    <w:jc w:val="right"/>
                    <w:rPr>
                      <w:rFonts w:ascii="Times New Roman" w:eastAsia="Times New Roman" w:hAnsi="Times New Roman"/>
                      <w:color w:val="000000"/>
                      <w:sz w:val="20"/>
                      <w:szCs w:val="20"/>
                      <w:lang w:eastAsia="es-MX"/>
                    </w:rPr>
                  </w:pPr>
                  <w:r>
                    <w:rPr>
                      <w:rFonts w:ascii="Times New Roman" w:eastAsia="Times New Roman" w:hAnsi="Times New Roman"/>
                      <w:color w:val="000000"/>
                      <w:sz w:val="20"/>
                      <w:szCs w:val="20"/>
                      <w:lang w:eastAsia="es-MX"/>
                    </w:rPr>
                    <w:t>134,454,852</w:t>
                  </w:r>
                </w:p>
              </w:tc>
              <w:tc>
                <w:tcPr>
                  <w:tcW w:w="1312" w:type="dxa"/>
                  <w:tcBorders>
                    <w:top w:val="nil"/>
                    <w:left w:val="nil"/>
                    <w:bottom w:val="nil"/>
                    <w:right w:val="nil"/>
                  </w:tcBorders>
                  <w:shd w:val="clear" w:color="000000" w:fill="FFFFFF"/>
                  <w:vAlign w:val="center"/>
                  <w:hideMark/>
                </w:tcPr>
                <w:p w:rsidR="00427D57" w:rsidRPr="00DB27E6" w:rsidRDefault="00427D57" w:rsidP="00427D57">
                  <w:pPr>
                    <w:spacing w:after="0" w:line="240" w:lineRule="auto"/>
                    <w:jc w:val="right"/>
                    <w:rPr>
                      <w:rFonts w:ascii="Times New Roman" w:eastAsia="Times New Roman" w:hAnsi="Times New Roman"/>
                      <w:color w:val="000000"/>
                      <w:sz w:val="20"/>
                      <w:szCs w:val="20"/>
                      <w:lang w:eastAsia="es-MX"/>
                    </w:rPr>
                  </w:pPr>
                  <w:r>
                    <w:rPr>
                      <w:rFonts w:ascii="Times New Roman" w:eastAsia="Times New Roman" w:hAnsi="Times New Roman"/>
                      <w:color w:val="000000"/>
                      <w:sz w:val="20"/>
                      <w:szCs w:val="20"/>
                      <w:lang w:eastAsia="es-MX"/>
                    </w:rPr>
                    <w:t>131,402,892</w:t>
                  </w:r>
                </w:p>
              </w:tc>
            </w:tr>
            <w:tr w:rsidR="00427D57" w:rsidRPr="00DB27E6" w:rsidTr="00427D57">
              <w:trPr>
                <w:trHeight w:val="375"/>
                <w:jc w:val="center"/>
              </w:trPr>
              <w:tc>
                <w:tcPr>
                  <w:tcW w:w="3760" w:type="dxa"/>
                  <w:tcBorders>
                    <w:top w:val="nil"/>
                    <w:left w:val="nil"/>
                    <w:bottom w:val="nil"/>
                    <w:right w:val="nil"/>
                  </w:tcBorders>
                  <w:shd w:val="clear" w:color="000000" w:fill="FFFFFF"/>
                  <w:vAlign w:val="center"/>
                  <w:hideMark/>
                </w:tcPr>
                <w:p w:rsidR="00427D57" w:rsidRPr="00DB27E6" w:rsidRDefault="00427D57" w:rsidP="00427D57">
                  <w:pPr>
                    <w:spacing w:after="0" w:line="240" w:lineRule="auto"/>
                    <w:rPr>
                      <w:rFonts w:ascii="Times New Roman" w:eastAsia="Times New Roman" w:hAnsi="Times New Roman"/>
                      <w:color w:val="000000"/>
                      <w:sz w:val="20"/>
                      <w:szCs w:val="20"/>
                      <w:lang w:eastAsia="es-MX"/>
                    </w:rPr>
                  </w:pPr>
                  <w:r w:rsidRPr="00DB27E6">
                    <w:rPr>
                      <w:rFonts w:ascii="Times New Roman" w:eastAsia="Times New Roman" w:hAnsi="Times New Roman"/>
                      <w:color w:val="000000"/>
                      <w:sz w:val="20"/>
                      <w:szCs w:val="20"/>
                      <w:lang w:eastAsia="es-MX"/>
                    </w:rPr>
                    <w:t>Depreciación, Deterioro y Amortización Acumulada de Bienes</w:t>
                  </w:r>
                </w:p>
              </w:tc>
              <w:tc>
                <w:tcPr>
                  <w:tcW w:w="1548" w:type="dxa"/>
                  <w:tcBorders>
                    <w:top w:val="nil"/>
                    <w:left w:val="nil"/>
                    <w:bottom w:val="nil"/>
                    <w:right w:val="nil"/>
                  </w:tcBorders>
                  <w:shd w:val="clear" w:color="000000" w:fill="FFFFFF"/>
                  <w:vAlign w:val="center"/>
                  <w:hideMark/>
                </w:tcPr>
                <w:p w:rsidR="00427D57" w:rsidRPr="00DB27E6" w:rsidRDefault="00427D57" w:rsidP="00427D57">
                  <w:pPr>
                    <w:spacing w:after="0" w:line="240" w:lineRule="auto"/>
                    <w:jc w:val="right"/>
                    <w:rPr>
                      <w:rFonts w:ascii="Times New Roman" w:eastAsia="Times New Roman" w:hAnsi="Times New Roman"/>
                      <w:color w:val="000000"/>
                      <w:sz w:val="20"/>
                      <w:szCs w:val="20"/>
                      <w:lang w:eastAsia="es-MX"/>
                    </w:rPr>
                  </w:pPr>
                  <w:r>
                    <w:rPr>
                      <w:rFonts w:ascii="Times New Roman" w:eastAsia="Times New Roman" w:hAnsi="Times New Roman"/>
                      <w:color w:val="000000"/>
                      <w:sz w:val="20"/>
                      <w:szCs w:val="20"/>
                      <w:lang w:eastAsia="es-MX"/>
                    </w:rPr>
                    <w:t>-951,718,280</w:t>
                  </w:r>
                </w:p>
              </w:tc>
              <w:tc>
                <w:tcPr>
                  <w:tcW w:w="1312" w:type="dxa"/>
                  <w:tcBorders>
                    <w:top w:val="nil"/>
                    <w:left w:val="nil"/>
                    <w:bottom w:val="nil"/>
                    <w:right w:val="nil"/>
                  </w:tcBorders>
                  <w:shd w:val="clear" w:color="000000" w:fill="FFFFFF"/>
                  <w:vAlign w:val="center"/>
                  <w:hideMark/>
                </w:tcPr>
                <w:p w:rsidR="00427D57" w:rsidRPr="00DB27E6" w:rsidRDefault="00427D57" w:rsidP="00427D57">
                  <w:pPr>
                    <w:spacing w:after="0" w:line="240" w:lineRule="auto"/>
                    <w:jc w:val="right"/>
                    <w:rPr>
                      <w:rFonts w:ascii="Times New Roman" w:eastAsia="Times New Roman" w:hAnsi="Times New Roman"/>
                      <w:color w:val="000000"/>
                      <w:sz w:val="20"/>
                      <w:szCs w:val="20"/>
                      <w:lang w:eastAsia="es-MX"/>
                    </w:rPr>
                  </w:pPr>
                  <w:r w:rsidRPr="00DB27E6">
                    <w:rPr>
                      <w:rFonts w:ascii="Times New Roman" w:eastAsia="Times New Roman" w:hAnsi="Times New Roman"/>
                      <w:color w:val="000000"/>
                      <w:sz w:val="20"/>
                      <w:szCs w:val="20"/>
                      <w:lang w:eastAsia="es-MX"/>
                    </w:rPr>
                    <w:t>-968,868,975</w:t>
                  </w:r>
                </w:p>
              </w:tc>
            </w:tr>
            <w:tr w:rsidR="00427D57" w:rsidRPr="00DB27E6" w:rsidTr="00427D57">
              <w:trPr>
                <w:trHeight w:val="195"/>
                <w:jc w:val="center"/>
              </w:trPr>
              <w:tc>
                <w:tcPr>
                  <w:tcW w:w="3760" w:type="dxa"/>
                  <w:tcBorders>
                    <w:top w:val="nil"/>
                    <w:left w:val="nil"/>
                    <w:bottom w:val="nil"/>
                    <w:right w:val="nil"/>
                  </w:tcBorders>
                  <w:shd w:val="clear" w:color="000000" w:fill="FFFFFF"/>
                  <w:vAlign w:val="center"/>
                  <w:hideMark/>
                </w:tcPr>
                <w:p w:rsidR="00427D57" w:rsidRPr="00DB27E6" w:rsidRDefault="00427D57" w:rsidP="00427D57">
                  <w:pPr>
                    <w:spacing w:after="0" w:line="240" w:lineRule="auto"/>
                    <w:rPr>
                      <w:rFonts w:ascii="Times New Roman" w:eastAsia="Times New Roman" w:hAnsi="Times New Roman"/>
                      <w:color w:val="000000"/>
                      <w:sz w:val="20"/>
                      <w:szCs w:val="20"/>
                      <w:lang w:eastAsia="es-MX"/>
                    </w:rPr>
                  </w:pPr>
                  <w:r w:rsidRPr="00DB27E6">
                    <w:rPr>
                      <w:rFonts w:ascii="Times New Roman" w:eastAsia="Times New Roman" w:hAnsi="Times New Roman"/>
                      <w:color w:val="000000"/>
                      <w:sz w:val="20"/>
                      <w:szCs w:val="20"/>
                      <w:lang w:eastAsia="es-MX"/>
                    </w:rPr>
                    <w:t>Activos Diferidos</w:t>
                  </w:r>
                </w:p>
              </w:tc>
              <w:tc>
                <w:tcPr>
                  <w:tcW w:w="1548" w:type="dxa"/>
                  <w:tcBorders>
                    <w:top w:val="nil"/>
                    <w:left w:val="nil"/>
                    <w:bottom w:val="nil"/>
                    <w:right w:val="nil"/>
                  </w:tcBorders>
                  <w:shd w:val="clear" w:color="000000" w:fill="FFFFFF"/>
                  <w:vAlign w:val="center"/>
                  <w:hideMark/>
                </w:tcPr>
                <w:p w:rsidR="00427D57" w:rsidRPr="00DB27E6" w:rsidRDefault="00427D57" w:rsidP="00427D57">
                  <w:pPr>
                    <w:spacing w:after="0" w:line="240" w:lineRule="auto"/>
                    <w:jc w:val="right"/>
                    <w:rPr>
                      <w:rFonts w:ascii="Times New Roman" w:eastAsia="Times New Roman" w:hAnsi="Times New Roman"/>
                      <w:color w:val="000000"/>
                      <w:sz w:val="20"/>
                      <w:szCs w:val="20"/>
                      <w:lang w:eastAsia="es-MX"/>
                    </w:rPr>
                  </w:pPr>
                  <w:r w:rsidRPr="00DB27E6">
                    <w:rPr>
                      <w:rFonts w:ascii="Times New Roman" w:eastAsia="Times New Roman" w:hAnsi="Times New Roman"/>
                      <w:color w:val="000000"/>
                      <w:sz w:val="20"/>
                      <w:szCs w:val="20"/>
                      <w:lang w:eastAsia="es-MX"/>
                    </w:rPr>
                    <w:t>0</w:t>
                  </w:r>
                </w:p>
              </w:tc>
              <w:tc>
                <w:tcPr>
                  <w:tcW w:w="1312" w:type="dxa"/>
                  <w:tcBorders>
                    <w:top w:val="nil"/>
                    <w:left w:val="nil"/>
                    <w:bottom w:val="nil"/>
                    <w:right w:val="nil"/>
                  </w:tcBorders>
                  <w:shd w:val="clear" w:color="000000" w:fill="FFFFFF"/>
                  <w:vAlign w:val="center"/>
                  <w:hideMark/>
                </w:tcPr>
                <w:p w:rsidR="00427D57" w:rsidRPr="00DB27E6" w:rsidRDefault="00427D57" w:rsidP="00427D57">
                  <w:pPr>
                    <w:spacing w:after="0" w:line="240" w:lineRule="auto"/>
                    <w:jc w:val="right"/>
                    <w:rPr>
                      <w:rFonts w:ascii="Times New Roman" w:eastAsia="Times New Roman" w:hAnsi="Times New Roman"/>
                      <w:color w:val="000000"/>
                      <w:sz w:val="20"/>
                      <w:szCs w:val="20"/>
                      <w:lang w:eastAsia="es-MX"/>
                    </w:rPr>
                  </w:pPr>
                  <w:r w:rsidRPr="00DB27E6">
                    <w:rPr>
                      <w:rFonts w:ascii="Times New Roman" w:eastAsia="Times New Roman" w:hAnsi="Times New Roman"/>
                      <w:color w:val="000000"/>
                      <w:sz w:val="20"/>
                      <w:szCs w:val="20"/>
                      <w:lang w:eastAsia="es-MX"/>
                    </w:rPr>
                    <w:t>0</w:t>
                  </w:r>
                </w:p>
              </w:tc>
            </w:tr>
            <w:tr w:rsidR="00427D57" w:rsidRPr="00DB27E6" w:rsidTr="00427D57">
              <w:trPr>
                <w:trHeight w:val="360"/>
                <w:jc w:val="center"/>
              </w:trPr>
              <w:tc>
                <w:tcPr>
                  <w:tcW w:w="3760" w:type="dxa"/>
                  <w:tcBorders>
                    <w:top w:val="nil"/>
                    <w:left w:val="nil"/>
                    <w:bottom w:val="nil"/>
                    <w:right w:val="nil"/>
                  </w:tcBorders>
                  <w:shd w:val="clear" w:color="000000" w:fill="FFFFFF"/>
                  <w:vAlign w:val="center"/>
                  <w:hideMark/>
                </w:tcPr>
                <w:p w:rsidR="00427D57" w:rsidRPr="00DB27E6" w:rsidRDefault="00427D57" w:rsidP="00427D57">
                  <w:pPr>
                    <w:spacing w:after="0" w:line="240" w:lineRule="auto"/>
                    <w:rPr>
                      <w:rFonts w:ascii="Times New Roman" w:eastAsia="Times New Roman" w:hAnsi="Times New Roman"/>
                      <w:color w:val="000000"/>
                      <w:sz w:val="20"/>
                      <w:szCs w:val="20"/>
                      <w:lang w:eastAsia="es-MX"/>
                    </w:rPr>
                  </w:pPr>
                  <w:r w:rsidRPr="00DB27E6">
                    <w:rPr>
                      <w:rFonts w:ascii="Times New Roman" w:eastAsia="Times New Roman" w:hAnsi="Times New Roman"/>
                      <w:color w:val="000000"/>
                      <w:sz w:val="20"/>
                      <w:szCs w:val="20"/>
                      <w:lang w:eastAsia="es-MX"/>
                    </w:rPr>
                    <w:t>Estimación por Pérdida o Deterioro de Activos no Circulantes</w:t>
                  </w:r>
                </w:p>
              </w:tc>
              <w:tc>
                <w:tcPr>
                  <w:tcW w:w="1548" w:type="dxa"/>
                  <w:tcBorders>
                    <w:top w:val="nil"/>
                    <w:left w:val="nil"/>
                    <w:bottom w:val="nil"/>
                    <w:right w:val="nil"/>
                  </w:tcBorders>
                  <w:shd w:val="clear" w:color="000000" w:fill="FFFFFF"/>
                  <w:vAlign w:val="center"/>
                  <w:hideMark/>
                </w:tcPr>
                <w:p w:rsidR="00427D57" w:rsidRPr="00DB27E6" w:rsidRDefault="00427D57" w:rsidP="00427D57">
                  <w:pPr>
                    <w:spacing w:after="0" w:line="240" w:lineRule="auto"/>
                    <w:jc w:val="right"/>
                    <w:rPr>
                      <w:rFonts w:ascii="Times New Roman" w:eastAsia="Times New Roman" w:hAnsi="Times New Roman"/>
                      <w:color w:val="000000"/>
                      <w:sz w:val="20"/>
                      <w:szCs w:val="20"/>
                      <w:lang w:eastAsia="es-MX"/>
                    </w:rPr>
                  </w:pPr>
                  <w:r w:rsidRPr="00DB27E6">
                    <w:rPr>
                      <w:rFonts w:ascii="Times New Roman" w:eastAsia="Times New Roman" w:hAnsi="Times New Roman"/>
                      <w:color w:val="000000"/>
                      <w:sz w:val="20"/>
                      <w:szCs w:val="20"/>
                      <w:lang w:eastAsia="es-MX"/>
                    </w:rPr>
                    <w:t>-</w:t>
                  </w:r>
                  <w:r>
                    <w:rPr>
                      <w:rFonts w:ascii="Times New Roman" w:eastAsia="Times New Roman" w:hAnsi="Times New Roman"/>
                      <w:color w:val="000000"/>
                      <w:sz w:val="20"/>
                      <w:szCs w:val="20"/>
                      <w:lang w:eastAsia="es-MX"/>
                    </w:rPr>
                    <w:t>31,705,</w:t>
                  </w:r>
                  <w:r w:rsidR="00B761B2">
                    <w:rPr>
                      <w:rFonts w:ascii="Times New Roman" w:eastAsia="Times New Roman" w:hAnsi="Times New Roman"/>
                      <w:color w:val="000000"/>
                      <w:sz w:val="20"/>
                      <w:szCs w:val="20"/>
                      <w:lang w:eastAsia="es-MX"/>
                    </w:rPr>
                    <w:t>954</w:t>
                  </w:r>
                </w:p>
              </w:tc>
              <w:tc>
                <w:tcPr>
                  <w:tcW w:w="1312" w:type="dxa"/>
                  <w:tcBorders>
                    <w:top w:val="nil"/>
                    <w:left w:val="nil"/>
                    <w:bottom w:val="nil"/>
                    <w:right w:val="nil"/>
                  </w:tcBorders>
                  <w:shd w:val="clear" w:color="000000" w:fill="FFFFFF"/>
                  <w:vAlign w:val="center"/>
                  <w:hideMark/>
                </w:tcPr>
                <w:p w:rsidR="00427D57" w:rsidRPr="00DB27E6" w:rsidRDefault="00427D57" w:rsidP="00427D57">
                  <w:pPr>
                    <w:spacing w:after="0" w:line="240" w:lineRule="auto"/>
                    <w:jc w:val="right"/>
                    <w:rPr>
                      <w:rFonts w:ascii="Times New Roman" w:eastAsia="Times New Roman" w:hAnsi="Times New Roman"/>
                      <w:color w:val="000000"/>
                      <w:sz w:val="20"/>
                      <w:szCs w:val="20"/>
                      <w:lang w:eastAsia="es-MX"/>
                    </w:rPr>
                  </w:pPr>
                  <w:r w:rsidRPr="00DB27E6">
                    <w:rPr>
                      <w:rFonts w:ascii="Times New Roman" w:eastAsia="Times New Roman" w:hAnsi="Times New Roman"/>
                      <w:color w:val="000000"/>
                      <w:sz w:val="20"/>
                      <w:szCs w:val="20"/>
                      <w:lang w:eastAsia="es-MX"/>
                    </w:rPr>
                    <w:t>-</w:t>
                  </w:r>
                  <w:r>
                    <w:rPr>
                      <w:rFonts w:ascii="Times New Roman" w:eastAsia="Times New Roman" w:hAnsi="Times New Roman"/>
                      <w:color w:val="000000"/>
                      <w:sz w:val="20"/>
                      <w:szCs w:val="20"/>
                      <w:lang w:eastAsia="es-MX"/>
                    </w:rPr>
                    <w:t>27,204,627</w:t>
                  </w:r>
                </w:p>
              </w:tc>
            </w:tr>
            <w:tr w:rsidR="00427D57" w:rsidRPr="00DB27E6" w:rsidTr="00427D57">
              <w:trPr>
                <w:trHeight w:val="225"/>
                <w:jc w:val="center"/>
              </w:trPr>
              <w:tc>
                <w:tcPr>
                  <w:tcW w:w="3760" w:type="dxa"/>
                  <w:tcBorders>
                    <w:top w:val="nil"/>
                    <w:left w:val="nil"/>
                    <w:bottom w:val="nil"/>
                    <w:right w:val="nil"/>
                  </w:tcBorders>
                  <w:shd w:val="clear" w:color="000000" w:fill="FFFFFF"/>
                  <w:vAlign w:val="center"/>
                  <w:hideMark/>
                </w:tcPr>
                <w:p w:rsidR="00427D57" w:rsidRPr="00DB27E6" w:rsidRDefault="00427D57" w:rsidP="00427D57">
                  <w:pPr>
                    <w:spacing w:after="0" w:line="240" w:lineRule="auto"/>
                    <w:rPr>
                      <w:rFonts w:ascii="Times New Roman" w:eastAsia="Times New Roman" w:hAnsi="Times New Roman"/>
                      <w:color w:val="000000"/>
                      <w:sz w:val="20"/>
                      <w:szCs w:val="20"/>
                      <w:lang w:eastAsia="es-MX"/>
                    </w:rPr>
                  </w:pPr>
                  <w:r w:rsidRPr="00DB27E6">
                    <w:rPr>
                      <w:rFonts w:ascii="Times New Roman" w:eastAsia="Times New Roman" w:hAnsi="Times New Roman"/>
                      <w:color w:val="000000"/>
                      <w:sz w:val="20"/>
                      <w:szCs w:val="20"/>
                      <w:lang w:eastAsia="es-MX"/>
                    </w:rPr>
                    <w:t>Otros Activos no Circulantes</w:t>
                  </w:r>
                </w:p>
              </w:tc>
              <w:tc>
                <w:tcPr>
                  <w:tcW w:w="1548" w:type="dxa"/>
                  <w:tcBorders>
                    <w:top w:val="nil"/>
                    <w:left w:val="nil"/>
                    <w:bottom w:val="nil"/>
                    <w:right w:val="nil"/>
                  </w:tcBorders>
                  <w:shd w:val="clear" w:color="000000" w:fill="FFFFFF"/>
                  <w:vAlign w:val="center"/>
                  <w:hideMark/>
                </w:tcPr>
                <w:p w:rsidR="00427D57" w:rsidRPr="00DB27E6" w:rsidRDefault="00427D57" w:rsidP="00427D57">
                  <w:pPr>
                    <w:spacing w:after="0" w:line="240" w:lineRule="auto"/>
                    <w:jc w:val="right"/>
                    <w:rPr>
                      <w:rFonts w:ascii="Times New Roman" w:eastAsia="Times New Roman" w:hAnsi="Times New Roman"/>
                      <w:color w:val="000000"/>
                      <w:sz w:val="20"/>
                      <w:szCs w:val="20"/>
                      <w:lang w:eastAsia="es-MX"/>
                    </w:rPr>
                  </w:pPr>
                  <w:r w:rsidRPr="00DB27E6">
                    <w:rPr>
                      <w:rFonts w:ascii="Times New Roman" w:eastAsia="Times New Roman" w:hAnsi="Times New Roman"/>
                      <w:color w:val="000000"/>
                      <w:sz w:val="20"/>
                      <w:szCs w:val="20"/>
                      <w:lang w:eastAsia="es-MX"/>
                    </w:rPr>
                    <w:t>0</w:t>
                  </w:r>
                </w:p>
              </w:tc>
              <w:tc>
                <w:tcPr>
                  <w:tcW w:w="1312" w:type="dxa"/>
                  <w:tcBorders>
                    <w:top w:val="nil"/>
                    <w:left w:val="nil"/>
                    <w:bottom w:val="nil"/>
                    <w:right w:val="nil"/>
                  </w:tcBorders>
                  <w:shd w:val="clear" w:color="000000" w:fill="FFFFFF"/>
                  <w:vAlign w:val="center"/>
                  <w:hideMark/>
                </w:tcPr>
                <w:p w:rsidR="00427D57" w:rsidRPr="00DB27E6" w:rsidRDefault="00427D57" w:rsidP="00427D57">
                  <w:pPr>
                    <w:spacing w:after="0" w:line="240" w:lineRule="auto"/>
                    <w:jc w:val="right"/>
                    <w:rPr>
                      <w:rFonts w:ascii="Times New Roman" w:eastAsia="Times New Roman" w:hAnsi="Times New Roman"/>
                      <w:color w:val="000000"/>
                      <w:sz w:val="20"/>
                      <w:szCs w:val="20"/>
                      <w:lang w:eastAsia="es-MX"/>
                    </w:rPr>
                  </w:pPr>
                  <w:r w:rsidRPr="00DB27E6">
                    <w:rPr>
                      <w:rFonts w:ascii="Times New Roman" w:eastAsia="Times New Roman" w:hAnsi="Times New Roman"/>
                      <w:color w:val="000000"/>
                      <w:sz w:val="20"/>
                      <w:szCs w:val="20"/>
                      <w:lang w:eastAsia="es-MX"/>
                    </w:rPr>
                    <w:t>0</w:t>
                  </w:r>
                </w:p>
              </w:tc>
            </w:tr>
          </w:tbl>
          <w:p w:rsidR="00D17FF6" w:rsidRPr="008C7259" w:rsidRDefault="00D17FF6" w:rsidP="009E2155">
            <w:pPr>
              <w:autoSpaceDE w:val="0"/>
              <w:autoSpaceDN w:val="0"/>
              <w:adjustRightInd w:val="0"/>
              <w:spacing w:after="0" w:line="240" w:lineRule="auto"/>
              <w:jc w:val="both"/>
              <w:rPr>
                <w:rFonts w:ascii="Times New Roman" w:hAnsi="Times New Roman"/>
                <w:b/>
                <w:bCs/>
                <w:color w:val="000000"/>
                <w:sz w:val="20"/>
                <w:szCs w:val="20"/>
                <w:lang w:eastAsia="es-MX"/>
              </w:rPr>
            </w:pPr>
          </w:p>
          <w:p w:rsidR="000E761D" w:rsidRPr="008C7259" w:rsidRDefault="000E761D" w:rsidP="009E2155">
            <w:pPr>
              <w:autoSpaceDE w:val="0"/>
              <w:autoSpaceDN w:val="0"/>
              <w:adjustRightInd w:val="0"/>
              <w:spacing w:after="0" w:line="240" w:lineRule="auto"/>
              <w:jc w:val="both"/>
              <w:rPr>
                <w:rFonts w:ascii="Times New Roman" w:hAnsi="Times New Roman"/>
                <w:b/>
                <w:bCs/>
                <w:color w:val="000000"/>
                <w:sz w:val="20"/>
                <w:szCs w:val="20"/>
                <w:lang w:eastAsia="es-MX"/>
              </w:rPr>
            </w:pPr>
            <w:r w:rsidRPr="008C7259">
              <w:rPr>
                <w:rFonts w:ascii="Times New Roman" w:hAnsi="Times New Roman"/>
                <w:b/>
                <w:bCs/>
                <w:color w:val="000000"/>
                <w:sz w:val="20"/>
                <w:szCs w:val="20"/>
                <w:lang w:eastAsia="es-MX"/>
              </w:rPr>
              <w:t xml:space="preserve">  1.2.</w:t>
            </w:r>
            <w:r w:rsidRPr="008C7259">
              <w:rPr>
                <w:rFonts w:ascii="Times New Roman" w:hAnsi="Times New Roman"/>
                <w:b/>
                <w:bCs/>
                <w:color w:val="000000"/>
                <w:sz w:val="20"/>
                <w:szCs w:val="20"/>
                <w:lang w:eastAsia="es-MX"/>
              </w:rPr>
              <w:tab/>
              <w:t>Pasivo</w:t>
            </w:r>
          </w:p>
          <w:p w:rsidR="00E55666" w:rsidRPr="008C7259" w:rsidRDefault="00E55666" w:rsidP="009E2155">
            <w:pPr>
              <w:autoSpaceDE w:val="0"/>
              <w:autoSpaceDN w:val="0"/>
              <w:adjustRightInd w:val="0"/>
              <w:spacing w:after="0" w:line="240" w:lineRule="auto"/>
              <w:jc w:val="both"/>
              <w:rPr>
                <w:rFonts w:ascii="Times New Roman" w:hAnsi="Times New Roman"/>
                <w:b/>
                <w:bCs/>
                <w:color w:val="000000"/>
                <w:sz w:val="20"/>
                <w:szCs w:val="20"/>
                <w:lang w:eastAsia="es-MX"/>
              </w:rPr>
            </w:pPr>
          </w:p>
          <w:p w:rsidR="000E761D" w:rsidRPr="008C7259" w:rsidRDefault="000E761D" w:rsidP="009E2155">
            <w:pPr>
              <w:autoSpaceDE w:val="0"/>
              <w:autoSpaceDN w:val="0"/>
              <w:adjustRightInd w:val="0"/>
              <w:spacing w:after="0" w:line="240" w:lineRule="auto"/>
              <w:jc w:val="both"/>
              <w:rPr>
                <w:rFonts w:ascii="Times New Roman" w:hAnsi="Times New Roman"/>
                <w:b/>
                <w:bCs/>
                <w:color w:val="000000"/>
                <w:sz w:val="20"/>
                <w:szCs w:val="20"/>
                <w:lang w:eastAsia="es-MX"/>
              </w:rPr>
            </w:pPr>
            <w:r w:rsidRPr="008C7259">
              <w:rPr>
                <w:rFonts w:ascii="Times New Roman" w:hAnsi="Times New Roman"/>
                <w:b/>
                <w:bCs/>
                <w:color w:val="000000"/>
                <w:sz w:val="20"/>
                <w:szCs w:val="20"/>
                <w:lang w:eastAsia="es-MX"/>
              </w:rPr>
              <w:t>Cuentas por Pagar a Corto Plazo.</w:t>
            </w:r>
          </w:p>
          <w:p w:rsidR="00E55666" w:rsidRPr="008C7259" w:rsidRDefault="00E55666" w:rsidP="009E2155">
            <w:pPr>
              <w:autoSpaceDE w:val="0"/>
              <w:autoSpaceDN w:val="0"/>
              <w:adjustRightInd w:val="0"/>
              <w:spacing w:after="0" w:line="240" w:lineRule="auto"/>
              <w:jc w:val="both"/>
              <w:rPr>
                <w:rFonts w:ascii="Times New Roman" w:hAnsi="Times New Roman"/>
                <w:b/>
                <w:bCs/>
                <w:color w:val="000000"/>
                <w:sz w:val="20"/>
                <w:szCs w:val="20"/>
                <w:lang w:eastAsia="es-MX"/>
              </w:rPr>
            </w:pPr>
          </w:p>
          <w:p w:rsidR="00DB27E6" w:rsidRPr="008C7259" w:rsidRDefault="000E761D" w:rsidP="00B3210C">
            <w:pPr>
              <w:autoSpaceDE w:val="0"/>
              <w:autoSpaceDN w:val="0"/>
              <w:adjustRightInd w:val="0"/>
              <w:spacing w:after="0" w:line="240" w:lineRule="auto"/>
              <w:jc w:val="both"/>
              <w:rPr>
                <w:rFonts w:ascii="Times New Roman" w:hAnsi="Times New Roman"/>
                <w:color w:val="000000"/>
                <w:sz w:val="20"/>
                <w:szCs w:val="20"/>
                <w:lang w:eastAsia="es-MX"/>
              </w:rPr>
            </w:pPr>
            <w:r w:rsidRPr="008C7259">
              <w:rPr>
                <w:rFonts w:ascii="Times New Roman" w:hAnsi="Times New Roman"/>
                <w:color w:val="000000"/>
                <w:sz w:val="20"/>
                <w:szCs w:val="20"/>
                <w:lang w:eastAsia="es-MX"/>
              </w:rPr>
              <w:t>Son los compromisos adquiridos con los proveedores y co</w:t>
            </w:r>
            <w:r w:rsidR="00DB27E6">
              <w:rPr>
                <w:rFonts w:ascii="Times New Roman" w:hAnsi="Times New Roman"/>
                <w:color w:val="000000"/>
                <w:sz w:val="20"/>
                <w:szCs w:val="20"/>
                <w:lang w:eastAsia="es-MX"/>
              </w:rPr>
              <w:t xml:space="preserve">ntratistas por las obligaciones </w:t>
            </w:r>
            <w:r w:rsidR="00DB27E6" w:rsidRPr="00DB27E6">
              <w:rPr>
                <w:rFonts w:ascii="Times New Roman" w:hAnsi="Times New Roman"/>
                <w:color w:val="000000"/>
                <w:sz w:val="20"/>
                <w:szCs w:val="20"/>
                <w:lang w:eastAsia="es-MX"/>
              </w:rPr>
              <w:t>cons</w:t>
            </w:r>
            <w:r w:rsidR="00DB27E6">
              <w:rPr>
                <w:rFonts w:ascii="Times New Roman" w:hAnsi="Times New Roman"/>
                <w:color w:val="000000"/>
                <w:sz w:val="20"/>
                <w:szCs w:val="20"/>
                <w:lang w:eastAsia="es-MX"/>
              </w:rPr>
              <w:t>olidadas</w:t>
            </w:r>
            <w:r w:rsidR="00DB27E6" w:rsidRPr="00DB27E6">
              <w:rPr>
                <w:rFonts w:ascii="Times New Roman" w:hAnsi="Times New Roman"/>
                <w:color w:val="000000"/>
                <w:sz w:val="20"/>
                <w:szCs w:val="20"/>
                <w:lang w:eastAsia="es-MX"/>
              </w:rPr>
              <w:t xml:space="preserve"> del sector paramunicipal</w:t>
            </w:r>
            <w:r w:rsidR="00DB27E6">
              <w:rPr>
                <w:rFonts w:ascii="Times New Roman" w:hAnsi="Times New Roman"/>
                <w:color w:val="000000"/>
                <w:sz w:val="20"/>
                <w:szCs w:val="20"/>
                <w:lang w:eastAsia="es-MX"/>
              </w:rPr>
              <w:t xml:space="preserve"> </w:t>
            </w:r>
            <w:r w:rsidRPr="008C7259">
              <w:rPr>
                <w:rFonts w:ascii="Times New Roman" w:hAnsi="Times New Roman"/>
                <w:color w:val="000000"/>
                <w:sz w:val="20"/>
                <w:szCs w:val="20"/>
                <w:lang w:eastAsia="es-MX"/>
              </w:rPr>
              <w:t>con motivo de las adquisiciones de materiales e insumos así como la prestación de servicios, atendiendo en su caso los compromisos de pago establecidos en los contratos respectivos; así como las obligaciones por los importes retenidos al personal por las remuneraciones por un servicio personal subordinado, previsto en el Titulo IV, Capítulo I, artículo 94, fracción I, de la Ley del Impuesto Sobre la Renta, así como los importes retenidos a personas físicas por la prestación de servicios profesionales independientes y arrendamiento de inmuebles.</w:t>
            </w:r>
          </w:p>
          <w:p w:rsidR="000E761D" w:rsidRPr="008C7259" w:rsidRDefault="000E761D" w:rsidP="009E2155">
            <w:pPr>
              <w:autoSpaceDE w:val="0"/>
              <w:autoSpaceDN w:val="0"/>
              <w:adjustRightInd w:val="0"/>
              <w:spacing w:after="0" w:line="240" w:lineRule="auto"/>
              <w:jc w:val="both"/>
              <w:rPr>
                <w:rFonts w:ascii="Times New Roman" w:hAnsi="Times New Roman"/>
                <w:color w:val="000000"/>
                <w:sz w:val="20"/>
                <w:szCs w:val="20"/>
                <w:lang w:eastAsia="es-MX"/>
              </w:rPr>
            </w:pPr>
            <w:r w:rsidRPr="008C7259">
              <w:rPr>
                <w:rFonts w:ascii="Times New Roman" w:hAnsi="Times New Roman"/>
                <w:b/>
                <w:bCs/>
                <w:color w:val="000000"/>
                <w:sz w:val="20"/>
                <w:szCs w:val="20"/>
                <w:lang w:eastAsia="es-MX"/>
              </w:rPr>
              <w:lastRenderedPageBreak/>
              <w:t>Pasivos Diferidos a Corto Plazo</w:t>
            </w:r>
            <w:r w:rsidRPr="008C7259">
              <w:rPr>
                <w:rFonts w:ascii="Times New Roman" w:hAnsi="Times New Roman"/>
                <w:color w:val="000000"/>
                <w:sz w:val="20"/>
                <w:szCs w:val="20"/>
                <w:lang w:eastAsia="es-MX"/>
              </w:rPr>
              <w:t>: Se integra de las obligaciones por pagar derivado de operaciones presupuestarias devengadas pendientes de pagar.</w:t>
            </w:r>
          </w:p>
          <w:p w:rsidR="00E02273" w:rsidRPr="008C7259" w:rsidRDefault="00E02273" w:rsidP="009E2155">
            <w:pPr>
              <w:autoSpaceDE w:val="0"/>
              <w:autoSpaceDN w:val="0"/>
              <w:adjustRightInd w:val="0"/>
              <w:spacing w:after="0" w:line="240" w:lineRule="auto"/>
              <w:jc w:val="both"/>
              <w:rPr>
                <w:rFonts w:ascii="Times New Roman" w:hAnsi="Times New Roman"/>
                <w:color w:val="000000"/>
                <w:sz w:val="20"/>
                <w:szCs w:val="20"/>
                <w:lang w:eastAsia="es-MX"/>
              </w:rPr>
            </w:pPr>
          </w:p>
          <w:tbl>
            <w:tblPr>
              <w:tblW w:w="7220" w:type="dxa"/>
              <w:jc w:val="center"/>
              <w:tblLayout w:type="fixed"/>
              <w:tblCellMar>
                <w:left w:w="70" w:type="dxa"/>
                <w:right w:w="70" w:type="dxa"/>
              </w:tblCellMar>
              <w:tblLook w:val="04A0" w:firstRow="1" w:lastRow="0" w:firstColumn="1" w:lastColumn="0" w:noHBand="0" w:noVBand="1"/>
            </w:tblPr>
            <w:tblGrid>
              <w:gridCol w:w="3900"/>
              <w:gridCol w:w="1920"/>
              <w:gridCol w:w="1400"/>
            </w:tblGrid>
            <w:tr w:rsidR="00DB27E6" w:rsidRPr="00DB27E6" w:rsidTr="00DB27E6">
              <w:trPr>
                <w:trHeight w:val="225"/>
                <w:jc w:val="center"/>
              </w:trPr>
              <w:tc>
                <w:tcPr>
                  <w:tcW w:w="3900" w:type="dxa"/>
                  <w:shd w:val="clear" w:color="000000" w:fill="FFFFFF"/>
                  <w:vAlign w:val="center"/>
                  <w:hideMark/>
                </w:tcPr>
                <w:p w:rsidR="00DB27E6" w:rsidRPr="00DB27E6" w:rsidRDefault="00DB27E6" w:rsidP="00DB27E6">
                  <w:pPr>
                    <w:spacing w:after="0" w:line="240" w:lineRule="auto"/>
                    <w:rPr>
                      <w:rFonts w:ascii="Times New Roman" w:eastAsia="Times New Roman" w:hAnsi="Times New Roman"/>
                      <w:color w:val="000000"/>
                      <w:sz w:val="20"/>
                      <w:szCs w:val="20"/>
                      <w:lang w:eastAsia="es-MX"/>
                    </w:rPr>
                  </w:pPr>
                  <w:r w:rsidRPr="00DB27E6">
                    <w:rPr>
                      <w:rFonts w:ascii="Times New Roman" w:eastAsia="Times New Roman" w:hAnsi="Times New Roman"/>
                      <w:color w:val="000000"/>
                      <w:sz w:val="20"/>
                      <w:szCs w:val="20"/>
                      <w:lang w:eastAsia="es-MX"/>
                    </w:rPr>
                    <w:t>Cuentas por Pagar a Corto Plazo</w:t>
                  </w:r>
                </w:p>
              </w:tc>
              <w:tc>
                <w:tcPr>
                  <w:tcW w:w="1920" w:type="dxa"/>
                  <w:shd w:val="clear" w:color="000000" w:fill="FFFFFF"/>
                  <w:vAlign w:val="center"/>
                  <w:hideMark/>
                </w:tcPr>
                <w:p w:rsidR="00DB27E6" w:rsidRPr="00DB27E6" w:rsidRDefault="00B761B2" w:rsidP="00DB27E6">
                  <w:pPr>
                    <w:spacing w:after="0" w:line="240" w:lineRule="auto"/>
                    <w:jc w:val="right"/>
                    <w:rPr>
                      <w:rFonts w:ascii="Times New Roman" w:eastAsia="Times New Roman" w:hAnsi="Times New Roman"/>
                      <w:color w:val="000000"/>
                      <w:sz w:val="20"/>
                      <w:szCs w:val="20"/>
                      <w:lang w:eastAsia="es-MX"/>
                    </w:rPr>
                  </w:pPr>
                  <w:r>
                    <w:rPr>
                      <w:rFonts w:ascii="Times New Roman" w:eastAsia="Times New Roman" w:hAnsi="Times New Roman"/>
                      <w:color w:val="000000"/>
                      <w:sz w:val="20"/>
                      <w:szCs w:val="20"/>
                      <w:lang w:eastAsia="es-MX"/>
                    </w:rPr>
                    <w:t>279,730,330</w:t>
                  </w:r>
                </w:p>
              </w:tc>
              <w:tc>
                <w:tcPr>
                  <w:tcW w:w="1400" w:type="dxa"/>
                  <w:shd w:val="clear" w:color="000000" w:fill="FFFFFF"/>
                  <w:vAlign w:val="center"/>
                  <w:hideMark/>
                </w:tcPr>
                <w:p w:rsidR="00DB27E6" w:rsidRPr="00DB27E6" w:rsidRDefault="00B761B2" w:rsidP="00DB27E6">
                  <w:pPr>
                    <w:spacing w:after="0" w:line="240" w:lineRule="auto"/>
                    <w:jc w:val="right"/>
                    <w:rPr>
                      <w:rFonts w:ascii="Times New Roman" w:eastAsia="Times New Roman" w:hAnsi="Times New Roman"/>
                      <w:color w:val="000000"/>
                      <w:sz w:val="20"/>
                      <w:szCs w:val="20"/>
                      <w:lang w:eastAsia="es-MX"/>
                    </w:rPr>
                  </w:pPr>
                  <w:r>
                    <w:rPr>
                      <w:rFonts w:ascii="Times New Roman" w:eastAsia="Times New Roman" w:hAnsi="Times New Roman"/>
                      <w:color w:val="000000"/>
                      <w:sz w:val="20"/>
                      <w:szCs w:val="20"/>
                      <w:lang w:eastAsia="es-MX"/>
                    </w:rPr>
                    <w:t>185,228,440</w:t>
                  </w:r>
                </w:p>
              </w:tc>
            </w:tr>
            <w:tr w:rsidR="00DB27E6" w:rsidRPr="00DB27E6" w:rsidTr="00DB27E6">
              <w:trPr>
                <w:trHeight w:val="210"/>
                <w:jc w:val="center"/>
              </w:trPr>
              <w:tc>
                <w:tcPr>
                  <w:tcW w:w="3900" w:type="dxa"/>
                  <w:shd w:val="clear" w:color="000000" w:fill="FFFFFF"/>
                  <w:vAlign w:val="center"/>
                  <w:hideMark/>
                </w:tcPr>
                <w:p w:rsidR="00DB27E6" w:rsidRPr="00DB27E6" w:rsidRDefault="00DB27E6" w:rsidP="00DB27E6">
                  <w:pPr>
                    <w:spacing w:after="0" w:line="240" w:lineRule="auto"/>
                    <w:rPr>
                      <w:rFonts w:ascii="Times New Roman" w:eastAsia="Times New Roman" w:hAnsi="Times New Roman"/>
                      <w:color w:val="000000"/>
                      <w:sz w:val="20"/>
                      <w:szCs w:val="20"/>
                      <w:lang w:eastAsia="es-MX"/>
                    </w:rPr>
                  </w:pPr>
                  <w:r w:rsidRPr="00DB27E6">
                    <w:rPr>
                      <w:rFonts w:ascii="Times New Roman" w:eastAsia="Times New Roman" w:hAnsi="Times New Roman"/>
                      <w:color w:val="000000"/>
                      <w:sz w:val="20"/>
                      <w:szCs w:val="20"/>
                      <w:lang w:eastAsia="es-MX"/>
                    </w:rPr>
                    <w:t>Documentos por Pagar a Corto Plazo</w:t>
                  </w:r>
                </w:p>
              </w:tc>
              <w:tc>
                <w:tcPr>
                  <w:tcW w:w="1920" w:type="dxa"/>
                  <w:shd w:val="clear" w:color="000000" w:fill="FFFFFF"/>
                  <w:vAlign w:val="center"/>
                  <w:hideMark/>
                </w:tcPr>
                <w:p w:rsidR="00DB27E6" w:rsidRPr="00DB27E6" w:rsidRDefault="00DB27E6" w:rsidP="00DB27E6">
                  <w:pPr>
                    <w:spacing w:after="0" w:line="240" w:lineRule="auto"/>
                    <w:jc w:val="right"/>
                    <w:rPr>
                      <w:rFonts w:ascii="Times New Roman" w:eastAsia="Times New Roman" w:hAnsi="Times New Roman"/>
                      <w:color w:val="000000"/>
                      <w:sz w:val="20"/>
                      <w:szCs w:val="20"/>
                      <w:lang w:eastAsia="es-MX"/>
                    </w:rPr>
                  </w:pPr>
                  <w:r w:rsidRPr="00DB27E6">
                    <w:rPr>
                      <w:rFonts w:ascii="Times New Roman" w:eastAsia="Times New Roman" w:hAnsi="Times New Roman"/>
                      <w:color w:val="000000"/>
                      <w:sz w:val="20"/>
                      <w:szCs w:val="20"/>
                      <w:lang w:eastAsia="es-MX"/>
                    </w:rPr>
                    <w:t>0</w:t>
                  </w:r>
                </w:p>
              </w:tc>
              <w:tc>
                <w:tcPr>
                  <w:tcW w:w="1400" w:type="dxa"/>
                  <w:shd w:val="clear" w:color="000000" w:fill="FFFFFF"/>
                  <w:vAlign w:val="center"/>
                  <w:hideMark/>
                </w:tcPr>
                <w:p w:rsidR="00DB27E6" w:rsidRPr="00DB27E6" w:rsidRDefault="00DB27E6" w:rsidP="00DB27E6">
                  <w:pPr>
                    <w:spacing w:after="0" w:line="240" w:lineRule="auto"/>
                    <w:jc w:val="right"/>
                    <w:rPr>
                      <w:rFonts w:ascii="Times New Roman" w:eastAsia="Times New Roman" w:hAnsi="Times New Roman"/>
                      <w:color w:val="000000"/>
                      <w:sz w:val="20"/>
                      <w:szCs w:val="20"/>
                      <w:lang w:eastAsia="es-MX"/>
                    </w:rPr>
                  </w:pPr>
                  <w:r w:rsidRPr="00DB27E6">
                    <w:rPr>
                      <w:rFonts w:ascii="Times New Roman" w:eastAsia="Times New Roman" w:hAnsi="Times New Roman"/>
                      <w:color w:val="000000"/>
                      <w:sz w:val="20"/>
                      <w:szCs w:val="20"/>
                      <w:lang w:eastAsia="es-MX"/>
                    </w:rPr>
                    <w:t>0</w:t>
                  </w:r>
                </w:p>
              </w:tc>
            </w:tr>
            <w:tr w:rsidR="00DB27E6" w:rsidRPr="00DB27E6" w:rsidTr="00DB27E6">
              <w:trPr>
                <w:trHeight w:val="180"/>
                <w:jc w:val="center"/>
              </w:trPr>
              <w:tc>
                <w:tcPr>
                  <w:tcW w:w="3900" w:type="dxa"/>
                  <w:shd w:val="clear" w:color="000000" w:fill="FFFFFF"/>
                  <w:vAlign w:val="center"/>
                  <w:hideMark/>
                </w:tcPr>
                <w:p w:rsidR="00DB27E6" w:rsidRPr="00DB27E6" w:rsidRDefault="00DB27E6" w:rsidP="00DB27E6">
                  <w:pPr>
                    <w:spacing w:after="0" w:line="240" w:lineRule="auto"/>
                    <w:rPr>
                      <w:rFonts w:ascii="Times New Roman" w:eastAsia="Times New Roman" w:hAnsi="Times New Roman"/>
                      <w:color w:val="000000"/>
                      <w:sz w:val="20"/>
                      <w:szCs w:val="20"/>
                      <w:lang w:eastAsia="es-MX"/>
                    </w:rPr>
                  </w:pPr>
                  <w:r w:rsidRPr="00DB27E6">
                    <w:rPr>
                      <w:rFonts w:ascii="Times New Roman" w:eastAsia="Times New Roman" w:hAnsi="Times New Roman"/>
                      <w:color w:val="000000"/>
                      <w:sz w:val="20"/>
                      <w:szCs w:val="20"/>
                      <w:lang w:eastAsia="es-MX"/>
                    </w:rPr>
                    <w:t>Porción a Corto Plazo de la Deuda Pública a Largo Plazo</w:t>
                  </w:r>
                </w:p>
              </w:tc>
              <w:tc>
                <w:tcPr>
                  <w:tcW w:w="1920" w:type="dxa"/>
                  <w:shd w:val="clear" w:color="000000" w:fill="FFFFFF"/>
                  <w:vAlign w:val="center"/>
                  <w:hideMark/>
                </w:tcPr>
                <w:p w:rsidR="00DB27E6" w:rsidRPr="00DB27E6" w:rsidRDefault="00DB27E6" w:rsidP="00DB27E6">
                  <w:pPr>
                    <w:spacing w:after="0" w:line="240" w:lineRule="auto"/>
                    <w:jc w:val="right"/>
                    <w:rPr>
                      <w:rFonts w:ascii="Times New Roman" w:eastAsia="Times New Roman" w:hAnsi="Times New Roman"/>
                      <w:color w:val="000000"/>
                      <w:sz w:val="20"/>
                      <w:szCs w:val="20"/>
                      <w:lang w:eastAsia="es-MX"/>
                    </w:rPr>
                  </w:pPr>
                  <w:r w:rsidRPr="00DB27E6">
                    <w:rPr>
                      <w:rFonts w:ascii="Times New Roman" w:eastAsia="Times New Roman" w:hAnsi="Times New Roman"/>
                      <w:color w:val="000000"/>
                      <w:sz w:val="20"/>
                      <w:szCs w:val="20"/>
                      <w:lang w:eastAsia="es-MX"/>
                    </w:rPr>
                    <w:t>0</w:t>
                  </w:r>
                </w:p>
              </w:tc>
              <w:tc>
                <w:tcPr>
                  <w:tcW w:w="1400" w:type="dxa"/>
                  <w:shd w:val="clear" w:color="000000" w:fill="FFFFFF"/>
                  <w:vAlign w:val="center"/>
                  <w:hideMark/>
                </w:tcPr>
                <w:p w:rsidR="00DB27E6" w:rsidRPr="00DB27E6" w:rsidRDefault="00DB27E6" w:rsidP="00DB27E6">
                  <w:pPr>
                    <w:spacing w:after="0" w:line="240" w:lineRule="auto"/>
                    <w:jc w:val="right"/>
                    <w:rPr>
                      <w:rFonts w:ascii="Times New Roman" w:eastAsia="Times New Roman" w:hAnsi="Times New Roman"/>
                      <w:color w:val="000000"/>
                      <w:sz w:val="20"/>
                      <w:szCs w:val="20"/>
                      <w:lang w:eastAsia="es-MX"/>
                    </w:rPr>
                  </w:pPr>
                  <w:r w:rsidRPr="00DB27E6">
                    <w:rPr>
                      <w:rFonts w:ascii="Times New Roman" w:eastAsia="Times New Roman" w:hAnsi="Times New Roman"/>
                      <w:color w:val="000000"/>
                      <w:sz w:val="20"/>
                      <w:szCs w:val="20"/>
                      <w:lang w:eastAsia="es-MX"/>
                    </w:rPr>
                    <w:t>0</w:t>
                  </w:r>
                </w:p>
              </w:tc>
            </w:tr>
            <w:tr w:rsidR="00DB27E6" w:rsidRPr="00DB27E6" w:rsidTr="00DB27E6">
              <w:trPr>
                <w:trHeight w:val="225"/>
                <w:jc w:val="center"/>
              </w:trPr>
              <w:tc>
                <w:tcPr>
                  <w:tcW w:w="3900" w:type="dxa"/>
                  <w:shd w:val="clear" w:color="000000" w:fill="FFFFFF"/>
                  <w:vAlign w:val="center"/>
                  <w:hideMark/>
                </w:tcPr>
                <w:p w:rsidR="00DB27E6" w:rsidRPr="00DB27E6" w:rsidRDefault="00DB27E6" w:rsidP="00DB27E6">
                  <w:pPr>
                    <w:spacing w:after="0" w:line="240" w:lineRule="auto"/>
                    <w:rPr>
                      <w:rFonts w:ascii="Times New Roman" w:eastAsia="Times New Roman" w:hAnsi="Times New Roman"/>
                      <w:color w:val="000000"/>
                      <w:sz w:val="20"/>
                      <w:szCs w:val="20"/>
                      <w:lang w:eastAsia="es-MX"/>
                    </w:rPr>
                  </w:pPr>
                  <w:r w:rsidRPr="00DB27E6">
                    <w:rPr>
                      <w:rFonts w:ascii="Times New Roman" w:eastAsia="Times New Roman" w:hAnsi="Times New Roman"/>
                      <w:color w:val="000000"/>
                      <w:sz w:val="20"/>
                      <w:szCs w:val="20"/>
                      <w:lang w:eastAsia="es-MX"/>
                    </w:rPr>
                    <w:t>Títulos y Valores a Corto Plazo</w:t>
                  </w:r>
                </w:p>
              </w:tc>
              <w:tc>
                <w:tcPr>
                  <w:tcW w:w="1920" w:type="dxa"/>
                  <w:shd w:val="clear" w:color="000000" w:fill="FFFFFF"/>
                  <w:vAlign w:val="center"/>
                  <w:hideMark/>
                </w:tcPr>
                <w:p w:rsidR="00DB27E6" w:rsidRPr="00DB27E6" w:rsidRDefault="00DB27E6" w:rsidP="00DB27E6">
                  <w:pPr>
                    <w:spacing w:after="0" w:line="240" w:lineRule="auto"/>
                    <w:jc w:val="right"/>
                    <w:rPr>
                      <w:rFonts w:ascii="Times New Roman" w:eastAsia="Times New Roman" w:hAnsi="Times New Roman"/>
                      <w:color w:val="000000"/>
                      <w:sz w:val="20"/>
                      <w:szCs w:val="20"/>
                      <w:lang w:eastAsia="es-MX"/>
                    </w:rPr>
                  </w:pPr>
                  <w:r w:rsidRPr="00DB27E6">
                    <w:rPr>
                      <w:rFonts w:ascii="Times New Roman" w:eastAsia="Times New Roman" w:hAnsi="Times New Roman"/>
                      <w:color w:val="000000"/>
                      <w:sz w:val="20"/>
                      <w:szCs w:val="20"/>
                      <w:lang w:eastAsia="es-MX"/>
                    </w:rPr>
                    <w:t>0</w:t>
                  </w:r>
                </w:p>
              </w:tc>
              <w:tc>
                <w:tcPr>
                  <w:tcW w:w="1400" w:type="dxa"/>
                  <w:shd w:val="clear" w:color="000000" w:fill="FFFFFF"/>
                  <w:vAlign w:val="center"/>
                  <w:hideMark/>
                </w:tcPr>
                <w:p w:rsidR="00DB27E6" w:rsidRPr="00DB27E6" w:rsidRDefault="00DB27E6" w:rsidP="00DB27E6">
                  <w:pPr>
                    <w:spacing w:after="0" w:line="240" w:lineRule="auto"/>
                    <w:jc w:val="right"/>
                    <w:rPr>
                      <w:rFonts w:ascii="Times New Roman" w:eastAsia="Times New Roman" w:hAnsi="Times New Roman"/>
                      <w:color w:val="000000"/>
                      <w:sz w:val="20"/>
                      <w:szCs w:val="20"/>
                      <w:lang w:eastAsia="es-MX"/>
                    </w:rPr>
                  </w:pPr>
                  <w:r w:rsidRPr="00DB27E6">
                    <w:rPr>
                      <w:rFonts w:ascii="Times New Roman" w:eastAsia="Times New Roman" w:hAnsi="Times New Roman"/>
                      <w:color w:val="000000"/>
                      <w:sz w:val="20"/>
                      <w:szCs w:val="20"/>
                      <w:lang w:eastAsia="es-MX"/>
                    </w:rPr>
                    <w:t>0</w:t>
                  </w:r>
                </w:p>
              </w:tc>
            </w:tr>
            <w:tr w:rsidR="00DB27E6" w:rsidRPr="00DB27E6" w:rsidTr="00DB27E6">
              <w:trPr>
                <w:trHeight w:val="300"/>
                <w:jc w:val="center"/>
              </w:trPr>
              <w:tc>
                <w:tcPr>
                  <w:tcW w:w="3900" w:type="dxa"/>
                  <w:shd w:val="clear" w:color="000000" w:fill="FFFFFF"/>
                  <w:vAlign w:val="center"/>
                  <w:hideMark/>
                </w:tcPr>
                <w:p w:rsidR="00DB27E6" w:rsidRPr="00DB27E6" w:rsidRDefault="00DB27E6" w:rsidP="00DB27E6">
                  <w:pPr>
                    <w:spacing w:after="0" w:line="240" w:lineRule="auto"/>
                    <w:rPr>
                      <w:rFonts w:ascii="Times New Roman" w:eastAsia="Times New Roman" w:hAnsi="Times New Roman"/>
                      <w:color w:val="000000"/>
                      <w:sz w:val="20"/>
                      <w:szCs w:val="20"/>
                      <w:lang w:eastAsia="es-MX"/>
                    </w:rPr>
                  </w:pPr>
                  <w:r w:rsidRPr="00DB27E6">
                    <w:rPr>
                      <w:rFonts w:ascii="Times New Roman" w:eastAsia="Times New Roman" w:hAnsi="Times New Roman"/>
                      <w:color w:val="000000"/>
                      <w:sz w:val="20"/>
                      <w:szCs w:val="20"/>
                      <w:lang w:eastAsia="es-MX"/>
                    </w:rPr>
                    <w:t>Pasivos Diferidos a Corto Plazo</w:t>
                  </w:r>
                </w:p>
              </w:tc>
              <w:tc>
                <w:tcPr>
                  <w:tcW w:w="1920" w:type="dxa"/>
                  <w:shd w:val="clear" w:color="000000" w:fill="FFFFFF"/>
                  <w:vAlign w:val="center"/>
                  <w:hideMark/>
                </w:tcPr>
                <w:p w:rsidR="00DB27E6" w:rsidRPr="00DB27E6" w:rsidRDefault="00DB27E6" w:rsidP="00DB27E6">
                  <w:pPr>
                    <w:spacing w:after="0" w:line="240" w:lineRule="auto"/>
                    <w:jc w:val="right"/>
                    <w:rPr>
                      <w:rFonts w:ascii="Times New Roman" w:eastAsia="Times New Roman" w:hAnsi="Times New Roman"/>
                      <w:color w:val="000000"/>
                      <w:sz w:val="20"/>
                      <w:szCs w:val="20"/>
                      <w:lang w:eastAsia="es-MX"/>
                    </w:rPr>
                  </w:pPr>
                  <w:r w:rsidRPr="00DB27E6">
                    <w:rPr>
                      <w:rFonts w:ascii="Times New Roman" w:eastAsia="Times New Roman" w:hAnsi="Times New Roman"/>
                      <w:color w:val="000000"/>
                      <w:sz w:val="20"/>
                      <w:szCs w:val="20"/>
                      <w:lang w:eastAsia="es-MX"/>
                    </w:rPr>
                    <w:t>3,658,897</w:t>
                  </w:r>
                </w:p>
              </w:tc>
              <w:tc>
                <w:tcPr>
                  <w:tcW w:w="1400" w:type="dxa"/>
                  <w:shd w:val="clear" w:color="000000" w:fill="FFFFFF"/>
                  <w:vAlign w:val="center"/>
                  <w:hideMark/>
                </w:tcPr>
                <w:p w:rsidR="00DB27E6" w:rsidRPr="00DB27E6" w:rsidRDefault="00B761B2" w:rsidP="00DB27E6">
                  <w:pPr>
                    <w:spacing w:after="0" w:line="240" w:lineRule="auto"/>
                    <w:jc w:val="right"/>
                    <w:rPr>
                      <w:rFonts w:ascii="Times New Roman" w:eastAsia="Times New Roman" w:hAnsi="Times New Roman"/>
                      <w:color w:val="000000"/>
                      <w:sz w:val="20"/>
                      <w:szCs w:val="20"/>
                      <w:lang w:eastAsia="es-MX"/>
                    </w:rPr>
                  </w:pPr>
                  <w:r>
                    <w:rPr>
                      <w:rFonts w:ascii="Times New Roman" w:eastAsia="Times New Roman" w:hAnsi="Times New Roman"/>
                      <w:color w:val="000000"/>
                      <w:sz w:val="20"/>
                      <w:szCs w:val="20"/>
                      <w:lang w:eastAsia="es-MX"/>
                    </w:rPr>
                    <w:t>3,658,897</w:t>
                  </w:r>
                </w:p>
              </w:tc>
            </w:tr>
            <w:tr w:rsidR="00DB27E6" w:rsidRPr="00DB27E6" w:rsidTr="00DB27E6">
              <w:trPr>
                <w:trHeight w:val="375"/>
                <w:jc w:val="center"/>
              </w:trPr>
              <w:tc>
                <w:tcPr>
                  <w:tcW w:w="3900" w:type="dxa"/>
                  <w:shd w:val="clear" w:color="000000" w:fill="FFFFFF"/>
                  <w:vAlign w:val="center"/>
                  <w:hideMark/>
                </w:tcPr>
                <w:p w:rsidR="00DB27E6" w:rsidRPr="00DB27E6" w:rsidRDefault="00DB27E6" w:rsidP="00DB27E6">
                  <w:pPr>
                    <w:spacing w:after="0" w:line="240" w:lineRule="auto"/>
                    <w:rPr>
                      <w:rFonts w:ascii="Times New Roman" w:eastAsia="Times New Roman" w:hAnsi="Times New Roman"/>
                      <w:color w:val="000000"/>
                      <w:sz w:val="20"/>
                      <w:szCs w:val="20"/>
                      <w:lang w:eastAsia="es-MX"/>
                    </w:rPr>
                  </w:pPr>
                  <w:r w:rsidRPr="00DB27E6">
                    <w:rPr>
                      <w:rFonts w:ascii="Times New Roman" w:eastAsia="Times New Roman" w:hAnsi="Times New Roman"/>
                      <w:color w:val="000000"/>
                      <w:sz w:val="20"/>
                      <w:szCs w:val="20"/>
                      <w:lang w:eastAsia="es-MX"/>
                    </w:rPr>
                    <w:t>Fondos y Bienes de Terceros en Garantía y/o Administración a Corto Plazo</w:t>
                  </w:r>
                </w:p>
              </w:tc>
              <w:tc>
                <w:tcPr>
                  <w:tcW w:w="1920" w:type="dxa"/>
                  <w:shd w:val="clear" w:color="000000" w:fill="FFFFFF"/>
                  <w:vAlign w:val="center"/>
                  <w:hideMark/>
                </w:tcPr>
                <w:p w:rsidR="00DB27E6" w:rsidRPr="00DB27E6" w:rsidRDefault="00B761B2" w:rsidP="00DB27E6">
                  <w:pPr>
                    <w:spacing w:after="0" w:line="240" w:lineRule="auto"/>
                    <w:jc w:val="right"/>
                    <w:rPr>
                      <w:rFonts w:ascii="Times New Roman" w:eastAsia="Times New Roman" w:hAnsi="Times New Roman"/>
                      <w:color w:val="000000"/>
                      <w:sz w:val="20"/>
                      <w:szCs w:val="20"/>
                      <w:lang w:eastAsia="es-MX"/>
                    </w:rPr>
                  </w:pPr>
                  <w:r>
                    <w:rPr>
                      <w:rFonts w:ascii="Times New Roman" w:eastAsia="Times New Roman" w:hAnsi="Times New Roman"/>
                      <w:color w:val="000000"/>
                      <w:sz w:val="20"/>
                      <w:szCs w:val="20"/>
                      <w:lang w:eastAsia="es-MX"/>
                    </w:rPr>
                    <w:t>145,000</w:t>
                  </w:r>
                </w:p>
              </w:tc>
              <w:tc>
                <w:tcPr>
                  <w:tcW w:w="1400" w:type="dxa"/>
                  <w:shd w:val="clear" w:color="000000" w:fill="FFFFFF"/>
                  <w:vAlign w:val="center"/>
                  <w:hideMark/>
                </w:tcPr>
                <w:p w:rsidR="00DB27E6" w:rsidRPr="00DB27E6" w:rsidRDefault="00B761B2" w:rsidP="00DB27E6">
                  <w:pPr>
                    <w:spacing w:after="0" w:line="240" w:lineRule="auto"/>
                    <w:jc w:val="right"/>
                    <w:rPr>
                      <w:rFonts w:ascii="Times New Roman" w:eastAsia="Times New Roman" w:hAnsi="Times New Roman"/>
                      <w:color w:val="000000"/>
                      <w:sz w:val="20"/>
                      <w:szCs w:val="20"/>
                      <w:lang w:eastAsia="es-MX"/>
                    </w:rPr>
                  </w:pPr>
                  <w:r>
                    <w:rPr>
                      <w:rFonts w:ascii="Times New Roman" w:eastAsia="Times New Roman" w:hAnsi="Times New Roman"/>
                      <w:color w:val="000000"/>
                      <w:sz w:val="20"/>
                      <w:szCs w:val="20"/>
                      <w:lang w:eastAsia="es-MX"/>
                    </w:rPr>
                    <w:t>0</w:t>
                  </w:r>
                </w:p>
              </w:tc>
            </w:tr>
            <w:tr w:rsidR="00DB27E6" w:rsidRPr="00DB27E6" w:rsidTr="00DB27E6">
              <w:trPr>
                <w:trHeight w:val="300"/>
                <w:jc w:val="center"/>
              </w:trPr>
              <w:tc>
                <w:tcPr>
                  <w:tcW w:w="3900" w:type="dxa"/>
                  <w:shd w:val="clear" w:color="000000" w:fill="FFFFFF"/>
                  <w:vAlign w:val="center"/>
                  <w:hideMark/>
                </w:tcPr>
                <w:p w:rsidR="00DB27E6" w:rsidRPr="00DB27E6" w:rsidRDefault="00DB27E6" w:rsidP="00DB27E6">
                  <w:pPr>
                    <w:spacing w:after="0" w:line="240" w:lineRule="auto"/>
                    <w:rPr>
                      <w:rFonts w:ascii="Times New Roman" w:eastAsia="Times New Roman" w:hAnsi="Times New Roman"/>
                      <w:color w:val="000000"/>
                      <w:sz w:val="20"/>
                      <w:szCs w:val="20"/>
                      <w:lang w:eastAsia="es-MX"/>
                    </w:rPr>
                  </w:pPr>
                  <w:r w:rsidRPr="00DB27E6">
                    <w:rPr>
                      <w:rFonts w:ascii="Times New Roman" w:eastAsia="Times New Roman" w:hAnsi="Times New Roman"/>
                      <w:color w:val="000000"/>
                      <w:sz w:val="20"/>
                      <w:szCs w:val="20"/>
                      <w:lang w:eastAsia="es-MX"/>
                    </w:rPr>
                    <w:t>Provisiones a Corto Plazo</w:t>
                  </w:r>
                </w:p>
              </w:tc>
              <w:tc>
                <w:tcPr>
                  <w:tcW w:w="1920" w:type="dxa"/>
                  <w:shd w:val="clear" w:color="000000" w:fill="FFFFFF"/>
                  <w:vAlign w:val="center"/>
                  <w:hideMark/>
                </w:tcPr>
                <w:p w:rsidR="00DB27E6" w:rsidRPr="00DB27E6" w:rsidRDefault="00B761B2" w:rsidP="00DB27E6">
                  <w:pPr>
                    <w:spacing w:after="0" w:line="240" w:lineRule="auto"/>
                    <w:jc w:val="right"/>
                    <w:rPr>
                      <w:rFonts w:ascii="Times New Roman" w:eastAsia="Times New Roman" w:hAnsi="Times New Roman"/>
                      <w:color w:val="000000"/>
                      <w:sz w:val="20"/>
                      <w:szCs w:val="20"/>
                      <w:lang w:eastAsia="es-MX"/>
                    </w:rPr>
                  </w:pPr>
                  <w:r>
                    <w:rPr>
                      <w:rFonts w:ascii="Times New Roman" w:eastAsia="Times New Roman" w:hAnsi="Times New Roman"/>
                      <w:color w:val="000000"/>
                      <w:sz w:val="20"/>
                      <w:szCs w:val="20"/>
                      <w:lang w:eastAsia="es-MX"/>
                    </w:rPr>
                    <w:t>719</w:t>
                  </w:r>
                </w:p>
              </w:tc>
              <w:tc>
                <w:tcPr>
                  <w:tcW w:w="1400" w:type="dxa"/>
                  <w:shd w:val="clear" w:color="000000" w:fill="FFFFFF"/>
                  <w:vAlign w:val="center"/>
                  <w:hideMark/>
                </w:tcPr>
                <w:p w:rsidR="00DB27E6" w:rsidRPr="00DB27E6" w:rsidRDefault="00DB27E6" w:rsidP="00DB27E6">
                  <w:pPr>
                    <w:spacing w:after="0" w:line="240" w:lineRule="auto"/>
                    <w:jc w:val="right"/>
                    <w:rPr>
                      <w:rFonts w:ascii="Times New Roman" w:eastAsia="Times New Roman" w:hAnsi="Times New Roman"/>
                      <w:color w:val="000000"/>
                      <w:sz w:val="20"/>
                      <w:szCs w:val="20"/>
                      <w:lang w:eastAsia="es-MX"/>
                    </w:rPr>
                  </w:pPr>
                  <w:r w:rsidRPr="00DB27E6">
                    <w:rPr>
                      <w:rFonts w:ascii="Times New Roman" w:eastAsia="Times New Roman" w:hAnsi="Times New Roman"/>
                      <w:color w:val="000000"/>
                      <w:sz w:val="20"/>
                      <w:szCs w:val="20"/>
                      <w:lang w:eastAsia="es-MX"/>
                    </w:rPr>
                    <w:t>0</w:t>
                  </w:r>
                </w:p>
              </w:tc>
            </w:tr>
            <w:tr w:rsidR="00DB27E6" w:rsidRPr="00DB27E6" w:rsidTr="00DB27E6">
              <w:trPr>
                <w:trHeight w:val="225"/>
                <w:jc w:val="center"/>
              </w:trPr>
              <w:tc>
                <w:tcPr>
                  <w:tcW w:w="3900" w:type="dxa"/>
                  <w:shd w:val="clear" w:color="000000" w:fill="FFFFFF"/>
                  <w:vAlign w:val="center"/>
                  <w:hideMark/>
                </w:tcPr>
                <w:p w:rsidR="00DB27E6" w:rsidRPr="00DB27E6" w:rsidRDefault="00DB27E6" w:rsidP="00DB27E6">
                  <w:pPr>
                    <w:spacing w:after="0" w:line="240" w:lineRule="auto"/>
                    <w:rPr>
                      <w:rFonts w:ascii="Times New Roman" w:eastAsia="Times New Roman" w:hAnsi="Times New Roman"/>
                      <w:color w:val="000000"/>
                      <w:sz w:val="20"/>
                      <w:szCs w:val="20"/>
                      <w:lang w:eastAsia="es-MX"/>
                    </w:rPr>
                  </w:pPr>
                  <w:r w:rsidRPr="00DB27E6">
                    <w:rPr>
                      <w:rFonts w:ascii="Times New Roman" w:eastAsia="Times New Roman" w:hAnsi="Times New Roman"/>
                      <w:color w:val="000000"/>
                      <w:sz w:val="20"/>
                      <w:szCs w:val="20"/>
                      <w:lang w:eastAsia="es-MX"/>
                    </w:rPr>
                    <w:t>Otros Pasivos a Corto Plazo</w:t>
                  </w:r>
                </w:p>
              </w:tc>
              <w:tc>
                <w:tcPr>
                  <w:tcW w:w="1920" w:type="dxa"/>
                  <w:shd w:val="clear" w:color="000000" w:fill="FFFFFF"/>
                  <w:vAlign w:val="center"/>
                  <w:hideMark/>
                </w:tcPr>
                <w:p w:rsidR="00DB27E6" w:rsidRPr="00DB27E6" w:rsidRDefault="00B761B2" w:rsidP="00DB27E6">
                  <w:pPr>
                    <w:spacing w:after="0" w:line="240" w:lineRule="auto"/>
                    <w:jc w:val="right"/>
                    <w:rPr>
                      <w:rFonts w:ascii="Times New Roman" w:eastAsia="Times New Roman" w:hAnsi="Times New Roman"/>
                      <w:color w:val="000000"/>
                      <w:sz w:val="20"/>
                      <w:szCs w:val="20"/>
                      <w:lang w:eastAsia="es-MX"/>
                    </w:rPr>
                  </w:pPr>
                  <w:r>
                    <w:rPr>
                      <w:rFonts w:ascii="Times New Roman" w:eastAsia="Times New Roman" w:hAnsi="Times New Roman"/>
                      <w:color w:val="000000"/>
                      <w:sz w:val="20"/>
                      <w:szCs w:val="20"/>
                      <w:lang w:eastAsia="es-MX"/>
                    </w:rPr>
                    <w:t>145,642,761</w:t>
                  </w:r>
                </w:p>
              </w:tc>
              <w:tc>
                <w:tcPr>
                  <w:tcW w:w="1400" w:type="dxa"/>
                  <w:shd w:val="clear" w:color="000000" w:fill="FFFFFF"/>
                  <w:vAlign w:val="center"/>
                  <w:hideMark/>
                </w:tcPr>
                <w:p w:rsidR="00DB27E6" w:rsidRPr="00DB27E6" w:rsidRDefault="00B761B2" w:rsidP="00DB27E6">
                  <w:pPr>
                    <w:spacing w:after="0" w:line="240" w:lineRule="auto"/>
                    <w:jc w:val="right"/>
                    <w:rPr>
                      <w:rFonts w:ascii="Times New Roman" w:eastAsia="Times New Roman" w:hAnsi="Times New Roman"/>
                      <w:color w:val="000000"/>
                      <w:sz w:val="20"/>
                      <w:szCs w:val="20"/>
                      <w:lang w:eastAsia="es-MX"/>
                    </w:rPr>
                  </w:pPr>
                  <w:r>
                    <w:rPr>
                      <w:rFonts w:ascii="Times New Roman" w:eastAsia="Times New Roman" w:hAnsi="Times New Roman"/>
                      <w:color w:val="000000"/>
                      <w:sz w:val="20"/>
                      <w:szCs w:val="20"/>
                      <w:lang w:eastAsia="es-MX"/>
                    </w:rPr>
                    <w:t>137,505,380</w:t>
                  </w:r>
                </w:p>
              </w:tc>
            </w:tr>
          </w:tbl>
          <w:p w:rsidR="002A00BB" w:rsidRPr="00CC6838" w:rsidRDefault="002A00BB" w:rsidP="009E2155">
            <w:pPr>
              <w:autoSpaceDE w:val="0"/>
              <w:autoSpaceDN w:val="0"/>
              <w:adjustRightInd w:val="0"/>
              <w:spacing w:after="0" w:line="240" w:lineRule="auto"/>
              <w:jc w:val="both"/>
              <w:rPr>
                <w:rFonts w:ascii="Times New Roman" w:hAnsi="Times New Roman"/>
                <w:color w:val="000000"/>
                <w:sz w:val="20"/>
                <w:szCs w:val="20"/>
                <w:lang w:eastAsia="es-MX"/>
              </w:rPr>
            </w:pPr>
          </w:p>
          <w:p w:rsidR="000E761D" w:rsidRPr="008C7259" w:rsidRDefault="000E761D" w:rsidP="009E2155">
            <w:pPr>
              <w:autoSpaceDE w:val="0"/>
              <w:autoSpaceDN w:val="0"/>
              <w:adjustRightInd w:val="0"/>
              <w:spacing w:after="0" w:line="240" w:lineRule="auto"/>
              <w:ind w:left="360" w:hanging="360"/>
              <w:jc w:val="both"/>
              <w:rPr>
                <w:rFonts w:ascii="Times New Roman" w:hAnsi="Times New Roman"/>
                <w:b/>
                <w:color w:val="000000"/>
                <w:sz w:val="20"/>
                <w:szCs w:val="20"/>
                <w:lang w:eastAsia="es-MX"/>
              </w:rPr>
            </w:pPr>
            <w:r w:rsidRPr="008C7259">
              <w:rPr>
                <w:rFonts w:ascii="Times New Roman" w:hAnsi="Times New Roman"/>
                <w:b/>
                <w:color w:val="000000"/>
                <w:sz w:val="20"/>
                <w:szCs w:val="20"/>
                <w:lang w:eastAsia="es-MX"/>
              </w:rPr>
              <w:t>2.</w:t>
            </w:r>
            <w:r w:rsidRPr="008C7259">
              <w:rPr>
                <w:rFonts w:ascii="Times New Roman" w:hAnsi="Times New Roman"/>
                <w:b/>
                <w:color w:val="000000"/>
                <w:sz w:val="20"/>
                <w:szCs w:val="20"/>
                <w:lang w:eastAsia="es-MX"/>
              </w:rPr>
              <w:tab/>
              <w:t>Notas al Estado de Actividades.</w:t>
            </w:r>
          </w:p>
          <w:p w:rsidR="000E761D" w:rsidRPr="008C7259" w:rsidRDefault="000E761D" w:rsidP="009E2155">
            <w:pPr>
              <w:autoSpaceDE w:val="0"/>
              <w:autoSpaceDN w:val="0"/>
              <w:adjustRightInd w:val="0"/>
              <w:spacing w:after="0" w:line="240" w:lineRule="auto"/>
              <w:ind w:left="360" w:hanging="360"/>
              <w:jc w:val="both"/>
              <w:rPr>
                <w:rFonts w:ascii="Times New Roman" w:hAnsi="Times New Roman"/>
                <w:color w:val="000000"/>
                <w:sz w:val="20"/>
                <w:szCs w:val="20"/>
                <w:lang w:eastAsia="es-MX"/>
              </w:rPr>
            </w:pPr>
          </w:p>
          <w:p w:rsidR="000E761D" w:rsidRDefault="000E761D" w:rsidP="009E2155">
            <w:pPr>
              <w:autoSpaceDE w:val="0"/>
              <w:autoSpaceDN w:val="0"/>
              <w:adjustRightInd w:val="0"/>
              <w:spacing w:after="0" w:line="240" w:lineRule="auto"/>
              <w:jc w:val="both"/>
              <w:rPr>
                <w:rFonts w:ascii="Times New Roman" w:hAnsi="Times New Roman"/>
                <w:color w:val="000000"/>
                <w:sz w:val="20"/>
                <w:szCs w:val="20"/>
                <w:lang w:eastAsia="es-MX"/>
              </w:rPr>
            </w:pPr>
            <w:r w:rsidRPr="008C7259">
              <w:rPr>
                <w:rFonts w:ascii="Times New Roman" w:hAnsi="Times New Roman"/>
                <w:color w:val="000000"/>
                <w:sz w:val="20"/>
                <w:szCs w:val="20"/>
                <w:lang w:eastAsia="es-MX"/>
              </w:rPr>
              <w:t xml:space="preserve">El desglose de los ingresos y otros beneficios recibidos </w:t>
            </w:r>
            <w:r w:rsidR="00DB27E6">
              <w:rPr>
                <w:rFonts w:ascii="Times New Roman" w:hAnsi="Times New Roman"/>
                <w:color w:val="000000"/>
                <w:sz w:val="20"/>
                <w:szCs w:val="20"/>
                <w:lang w:eastAsia="es-MX"/>
              </w:rPr>
              <w:t xml:space="preserve">obligaciones </w:t>
            </w:r>
            <w:r w:rsidR="00DB27E6" w:rsidRPr="00DB27E6">
              <w:rPr>
                <w:rFonts w:ascii="Times New Roman" w:hAnsi="Times New Roman"/>
                <w:color w:val="000000"/>
                <w:sz w:val="20"/>
                <w:szCs w:val="20"/>
                <w:lang w:eastAsia="es-MX"/>
              </w:rPr>
              <w:t>cons</w:t>
            </w:r>
            <w:r w:rsidR="00DB27E6">
              <w:rPr>
                <w:rFonts w:ascii="Times New Roman" w:hAnsi="Times New Roman"/>
                <w:color w:val="000000"/>
                <w:sz w:val="20"/>
                <w:szCs w:val="20"/>
                <w:lang w:eastAsia="es-MX"/>
              </w:rPr>
              <w:t>olidadas</w:t>
            </w:r>
            <w:r w:rsidR="00DB27E6" w:rsidRPr="00DB27E6">
              <w:rPr>
                <w:rFonts w:ascii="Times New Roman" w:hAnsi="Times New Roman"/>
                <w:color w:val="000000"/>
                <w:sz w:val="20"/>
                <w:szCs w:val="20"/>
                <w:lang w:eastAsia="es-MX"/>
              </w:rPr>
              <w:t xml:space="preserve"> del sector paramunicipal</w:t>
            </w:r>
            <w:r w:rsidR="00DB27E6">
              <w:rPr>
                <w:rFonts w:ascii="Times New Roman" w:hAnsi="Times New Roman"/>
                <w:color w:val="000000"/>
                <w:sz w:val="20"/>
                <w:szCs w:val="20"/>
                <w:lang w:eastAsia="es-MX"/>
              </w:rPr>
              <w:t xml:space="preserve"> </w:t>
            </w:r>
            <w:r w:rsidRPr="008C7259">
              <w:rPr>
                <w:rFonts w:ascii="Times New Roman" w:hAnsi="Times New Roman"/>
                <w:color w:val="000000"/>
                <w:sz w:val="20"/>
                <w:szCs w:val="20"/>
                <w:lang w:eastAsia="es-MX"/>
              </w:rPr>
              <w:t>se presenta por rubro, tipo y clase en el propio Estado de Actividades.</w:t>
            </w:r>
          </w:p>
          <w:p w:rsidR="00DB27E6" w:rsidRPr="008C7259" w:rsidRDefault="00DB27E6" w:rsidP="009E2155">
            <w:pPr>
              <w:autoSpaceDE w:val="0"/>
              <w:autoSpaceDN w:val="0"/>
              <w:adjustRightInd w:val="0"/>
              <w:spacing w:after="0" w:line="240" w:lineRule="auto"/>
              <w:jc w:val="both"/>
              <w:rPr>
                <w:rFonts w:ascii="Times New Roman" w:hAnsi="Times New Roman"/>
                <w:color w:val="000000"/>
                <w:sz w:val="20"/>
                <w:szCs w:val="20"/>
                <w:lang w:eastAsia="es-MX"/>
              </w:rPr>
            </w:pPr>
          </w:p>
          <w:p w:rsidR="00CC399D" w:rsidRPr="00DB27E6" w:rsidRDefault="00DB27E6" w:rsidP="00DB27E6">
            <w:pPr>
              <w:autoSpaceDE w:val="0"/>
              <w:autoSpaceDN w:val="0"/>
              <w:adjustRightInd w:val="0"/>
              <w:spacing w:after="0" w:line="240" w:lineRule="auto"/>
              <w:jc w:val="both"/>
              <w:rPr>
                <w:rFonts w:ascii="Times New Roman" w:hAnsi="Times New Roman"/>
                <w:b/>
                <w:bCs/>
                <w:color w:val="000000"/>
                <w:sz w:val="20"/>
                <w:szCs w:val="20"/>
                <w:lang w:eastAsia="es-MX"/>
              </w:rPr>
            </w:pPr>
            <w:r>
              <w:rPr>
                <w:rFonts w:ascii="Times New Roman" w:hAnsi="Times New Roman"/>
                <w:b/>
                <w:bCs/>
                <w:color w:val="000000"/>
                <w:sz w:val="20"/>
                <w:szCs w:val="20"/>
                <w:lang w:eastAsia="es-MX"/>
              </w:rPr>
              <w:t xml:space="preserve">2.1 </w:t>
            </w:r>
            <w:r w:rsidR="000E761D" w:rsidRPr="008C7259">
              <w:rPr>
                <w:rFonts w:ascii="Times New Roman" w:hAnsi="Times New Roman"/>
                <w:b/>
                <w:bCs/>
                <w:color w:val="000000"/>
                <w:sz w:val="20"/>
                <w:szCs w:val="20"/>
                <w:lang w:eastAsia="es-MX"/>
              </w:rPr>
              <w:t xml:space="preserve">Ingresos y otros beneficios </w:t>
            </w:r>
          </w:p>
          <w:tbl>
            <w:tblPr>
              <w:tblW w:w="7822" w:type="dxa"/>
              <w:jc w:val="center"/>
              <w:tblLayout w:type="fixed"/>
              <w:tblCellMar>
                <w:left w:w="70" w:type="dxa"/>
                <w:right w:w="70" w:type="dxa"/>
              </w:tblCellMar>
              <w:tblLook w:val="04A0" w:firstRow="1" w:lastRow="0" w:firstColumn="1" w:lastColumn="0" w:noHBand="0" w:noVBand="1"/>
            </w:tblPr>
            <w:tblGrid>
              <w:gridCol w:w="860"/>
              <w:gridCol w:w="3429"/>
              <w:gridCol w:w="1900"/>
              <w:gridCol w:w="1633"/>
            </w:tblGrid>
            <w:tr w:rsidR="00DB27E6" w:rsidRPr="00DB27E6" w:rsidTr="00D6255C">
              <w:trPr>
                <w:trHeight w:val="300"/>
                <w:jc w:val="center"/>
              </w:trPr>
              <w:tc>
                <w:tcPr>
                  <w:tcW w:w="4289" w:type="dxa"/>
                  <w:gridSpan w:val="2"/>
                  <w:shd w:val="clear" w:color="000000" w:fill="FFFFFF"/>
                  <w:vAlign w:val="center"/>
                  <w:hideMark/>
                </w:tcPr>
                <w:p w:rsidR="00DB27E6" w:rsidRPr="00DB27E6" w:rsidRDefault="00DB27E6" w:rsidP="00DB27E6">
                  <w:pPr>
                    <w:spacing w:after="0" w:line="240" w:lineRule="auto"/>
                    <w:rPr>
                      <w:rFonts w:ascii="Times New Roman" w:eastAsia="Times New Roman" w:hAnsi="Times New Roman"/>
                      <w:b/>
                      <w:bCs/>
                      <w:color w:val="000000"/>
                      <w:sz w:val="20"/>
                      <w:szCs w:val="20"/>
                      <w:lang w:eastAsia="es-MX"/>
                    </w:rPr>
                  </w:pPr>
                  <w:r w:rsidRPr="00DB27E6">
                    <w:rPr>
                      <w:rFonts w:ascii="Times New Roman" w:eastAsia="Times New Roman" w:hAnsi="Times New Roman"/>
                      <w:b/>
                      <w:bCs/>
                      <w:color w:val="000000"/>
                      <w:sz w:val="20"/>
                      <w:szCs w:val="20"/>
                      <w:lang w:eastAsia="es-MX"/>
                    </w:rPr>
                    <w:t>Ingresos de la Gestión</w:t>
                  </w:r>
                </w:p>
              </w:tc>
              <w:tc>
                <w:tcPr>
                  <w:tcW w:w="1900" w:type="dxa"/>
                  <w:shd w:val="clear" w:color="000000" w:fill="FFFFFF"/>
                  <w:vAlign w:val="center"/>
                  <w:hideMark/>
                </w:tcPr>
                <w:p w:rsidR="00DB27E6" w:rsidRPr="00DB27E6" w:rsidRDefault="00B761B2" w:rsidP="00DB27E6">
                  <w:pPr>
                    <w:spacing w:after="0" w:line="240" w:lineRule="auto"/>
                    <w:jc w:val="right"/>
                    <w:rPr>
                      <w:rFonts w:ascii="Times New Roman" w:eastAsia="Times New Roman" w:hAnsi="Times New Roman"/>
                      <w:b/>
                      <w:bCs/>
                      <w:color w:val="000000"/>
                      <w:sz w:val="20"/>
                      <w:szCs w:val="20"/>
                      <w:lang w:eastAsia="es-MX"/>
                    </w:rPr>
                  </w:pPr>
                  <w:r>
                    <w:rPr>
                      <w:rFonts w:ascii="Times New Roman" w:eastAsia="Times New Roman" w:hAnsi="Times New Roman"/>
                      <w:b/>
                      <w:bCs/>
                      <w:color w:val="000000"/>
                      <w:sz w:val="20"/>
                      <w:szCs w:val="20"/>
                      <w:lang w:eastAsia="es-MX"/>
                    </w:rPr>
                    <w:t>4,701,036,567</w:t>
                  </w:r>
                </w:p>
              </w:tc>
              <w:tc>
                <w:tcPr>
                  <w:tcW w:w="1633" w:type="dxa"/>
                  <w:shd w:val="clear" w:color="000000" w:fill="FFFFFF"/>
                  <w:vAlign w:val="center"/>
                  <w:hideMark/>
                </w:tcPr>
                <w:p w:rsidR="00DB27E6" w:rsidRPr="00DB27E6" w:rsidRDefault="00B761B2" w:rsidP="00B761B2">
                  <w:pPr>
                    <w:spacing w:after="0" w:line="240" w:lineRule="auto"/>
                    <w:ind w:left="-7" w:firstLine="7"/>
                    <w:jc w:val="right"/>
                    <w:rPr>
                      <w:rFonts w:ascii="Times New Roman" w:eastAsia="Times New Roman" w:hAnsi="Times New Roman"/>
                      <w:b/>
                      <w:bCs/>
                      <w:color w:val="000000"/>
                      <w:sz w:val="20"/>
                      <w:szCs w:val="20"/>
                      <w:lang w:eastAsia="es-MX"/>
                    </w:rPr>
                  </w:pPr>
                  <w:r>
                    <w:rPr>
                      <w:rFonts w:ascii="Times New Roman" w:eastAsia="Times New Roman" w:hAnsi="Times New Roman"/>
                      <w:b/>
                      <w:bCs/>
                      <w:color w:val="000000"/>
                      <w:sz w:val="20"/>
                      <w:szCs w:val="20"/>
                      <w:lang w:eastAsia="es-MX"/>
                    </w:rPr>
                    <w:t>4,258,066,462</w:t>
                  </w:r>
                </w:p>
              </w:tc>
            </w:tr>
            <w:tr w:rsidR="00B761B2" w:rsidRPr="00DB27E6" w:rsidTr="00D6255C">
              <w:trPr>
                <w:trHeight w:val="180"/>
                <w:jc w:val="center"/>
              </w:trPr>
              <w:tc>
                <w:tcPr>
                  <w:tcW w:w="860" w:type="dxa"/>
                  <w:shd w:val="clear" w:color="000000" w:fill="FFFFFF"/>
                  <w:hideMark/>
                </w:tcPr>
                <w:p w:rsidR="00B761B2" w:rsidRPr="00DB27E6" w:rsidRDefault="00B761B2" w:rsidP="00B761B2">
                  <w:pPr>
                    <w:spacing w:after="0" w:line="240" w:lineRule="auto"/>
                    <w:rPr>
                      <w:rFonts w:ascii="Times New Roman" w:eastAsia="Times New Roman" w:hAnsi="Times New Roman"/>
                      <w:color w:val="000000"/>
                      <w:sz w:val="20"/>
                      <w:szCs w:val="20"/>
                      <w:lang w:eastAsia="es-MX"/>
                    </w:rPr>
                  </w:pPr>
                  <w:r w:rsidRPr="00DB27E6">
                    <w:rPr>
                      <w:rFonts w:ascii="Times New Roman" w:eastAsia="Times New Roman" w:hAnsi="Times New Roman"/>
                      <w:color w:val="000000"/>
                      <w:sz w:val="20"/>
                      <w:szCs w:val="20"/>
                      <w:lang w:eastAsia="es-MX"/>
                    </w:rPr>
                    <w:t> </w:t>
                  </w:r>
                </w:p>
              </w:tc>
              <w:tc>
                <w:tcPr>
                  <w:tcW w:w="3429" w:type="dxa"/>
                  <w:shd w:val="clear" w:color="000000" w:fill="FFFFFF"/>
                  <w:vAlign w:val="center"/>
                  <w:hideMark/>
                </w:tcPr>
                <w:p w:rsidR="00B761B2" w:rsidRPr="00DB27E6" w:rsidRDefault="00B761B2" w:rsidP="00B761B2">
                  <w:pPr>
                    <w:spacing w:after="0" w:line="240" w:lineRule="auto"/>
                    <w:rPr>
                      <w:rFonts w:ascii="Times New Roman" w:eastAsia="Times New Roman" w:hAnsi="Times New Roman"/>
                      <w:color w:val="000000"/>
                      <w:sz w:val="20"/>
                      <w:szCs w:val="20"/>
                      <w:lang w:eastAsia="es-MX"/>
                    </w:rPr>
                  </w:pPr>
                  <w:r w:rsidRPr="00DB27E6">
                    <w:rPr>
                      <w:rFonts w:ascii="Times New Roman" w:eastAsia="Times New Roman" w:hAnsi="Times New Roman"/>
                      <w:color w:val="000000"/>
                      <w:sz w:val="20"/>
                      <w:szCs w:val="20"/>
                      <w:lang w:eastAsia="es-MX"/>
                    </w:rPr>
                    <w:t>Impuestos</w:t>
                  </w:r>
                </w:p>
              </w:tc>
              <w:tc>
                <w:tcPr>
                  <w:tcW w:w="1900" w:type="dxa"/>
                  <w:shd w:val="clear" w:color="000000" w:fill="FFFFFF"/>
                  <w:vAlign w:val="center"/>
                  <w:hideMark/>
                </w:tcPr>
                <w:p w:rsidR="00B761B2" w:rsidRPr="00DB27E6" w:rsidRDefault="00B761B2" w:rsidP="00B761B2">
                  <w:pPr>
                    <w:spacing w:after="0" w:line="240" w:lineRule="auto"/>
                    <w:jc w:val="right"/>
                    <w:rPr>
                      <w:rFonts w:ascii="Times New Roman" w:eastAsia="Times New Roman" w:hAnsi="Times New Roman"/>
                      <w:color w:val="000000"/>
                      <w:sz w:val="20"/>
                      <w:szCs w:val="20"/>
                      <w:lang w:eastAsia="es-MX"/>
                    </w:rPr>
                  </w:pPr>
                  <w:r>
                    <w:rPr>
                      <w:rFonts w:ascii="Times New Roman" w:eastAsia="Times New Roman" w:hAnsi="Times New Roman"/>
                      <w:color w:val="000000"/>
                      <w:sz w:val="20"/>
                      <w:szCs w:val="20"/>
                      <w:lang w:eastAsia="es-MX"/>
                    </w:rPr>
                    <w:t>3,2|8,338,041</w:t>
                  </w:r>
                </w:p>
              </w:tc>
              <w:tc>
                <w:tcPr>
                  <w:tcW w:w="1633" w:type="dxa"/>
                  <w:shd w:val="clear" w:color="000000" w:fill="FFFFFF"/>
                  <w:vAlign w:val="center"/>
                  <w:hideMark/>
                </w:tcPr>
                <w:p w:rsidR="00B761B2" w:rsidRPr="00DB27E6" w:rsidRDefault="00B761B2" w:rsidP="00B761B2">
                  <w:pPr>
                    <w:spacing w:after="0" w:line="240" w:lineRule="auto"/>
                    <w:jc w:val="right"/>
                    <w:rPr>
                      <w:rFonts w:ascii="Times New Roman" w:eastAsia="Times New Roman" w:hAnsi="Times New Roman"/>
                      <w:color w:val="000000"/>
                      <w:sz w:val="20"/>
                      <w:szCs w:val="20"/>
                      <w:lang w:eastAsia="es-MX"/>
                    </w:rPr>
                  </w:pPr>
                  <w:r w:rsidRPr="00DB27E6">
                    <w:rPr>
                      <w:rFonts w:ascii="Times New Roman" w:eastAsia="Times New Roman" w:hAnsi="Times New Roman"/>
                      <w:color w:val="000000"/>
                      <w:sz w:val="20"/>
                      <w:szCs w:val="20"/>
                      <w:lang w:eastAsia="es-MX"/>
                    </w:rPr>
                    <w:t>3,065,922,103</w:t>
                  </w:r>
                </w:p>
              </w:tc>
            </w:tr>
            <w:tr w:rsidR="00B761B2" w:rsidRPr="00DB27E6" w:rsidTr="00D6255C">
              <w:trPr>
                <w:trHeight w:val="225"/>
                <w:jc w:val="center"/>
              </w:trPr>
              <w:tc>
                <w:tcPr>
                  <w:tcW w:w="860" w:type="dxa"/>
                  <w:shd w:val="clear" w:color="000000" w:fill="FFFFFF"/>
                  <w:hideMark/>
                </w:tcPr>
                <w:p w:rsidR="00B761B2" w:rsidRPr="00DB27E6" w:rsidRDefault="00B761B2" w:rsidP="00B761B2">
                  <w:pPr>
                    <w:spacing w:after="0" w:line="240" w:lineRule="auto"/>
                    <w:rPr>
                      <w:rFonts w:ascii="Times New Roman" w:eastAsia="Times New Roman" w:hAnsi="Times New Roman"/>
                      <w:color w:val="000000"/>
                      <w:sz w:val="20"/>
                      <w:szCs w:val="20"/>
                      <w:lang w:eastAsia="es-MX"/>
                    </w:rPr>
                  </w:pPr>
                  <w:r w:rsidRPr="00DB27E6">
                    <w:rPr>
                      <w:rFonts w:ascii="Times New Roman" w:eastAsia="Times New Roman" w:hAnsi="Times New Roman"/>
                      <w:color w:val="000000"/>
                      <w:sz w:val="20"/>
                      <w:szCs w:val="20"/>
                      <w:lang w:eastAsia="es-MX"/>
                    </w:rPr>
                    <w:t> </w:t>
                  </w:r>
                </w:p>
              </w:tc>
              <w:tc>
                <w:tcPr>
                  <w:tcW w:w="3429" w:type="dxa"/>
                  <w:shd w:val="clear" w:color="000000" w:fill="FFFFFF"/>
                  <w:vAlign w:val="center"/>
                  <w:hideMark/>
                </w:tcPr>
                <w:p w:rsidR="00B761B2" w:rsidRPr="00DB27E6" w:rsidRDefault="00B761B2" w:rsidP="00B761B2">
                  <w:pPr>
                    <w:spacing w:after="0" w:line="240" w:lineRule="auto"/>
                    <w:rPr>
                      <w:rFonts w:ascii="Times New Roman" w:eastAsia="Times New Roman" w:hAnsi="Times New Roman"/>
                      <w:color w:val="000000"/>
                      <w:sz w:val="20"/>
                      <w:szCs w:val="20"/>
                      <w:lang w:eastAsia="es-MX"/>
                    </w:rPr>
                  </w:pPr>
                  <w:r w:rsidRPr="00DB27E6">
                    <w:rPr>
                      <w:rFonts w:ascii="Times New Roman" w:eastAsia="Times New Roman" w:hAnsi="Times New Roman"/>
                      <w:color w:val="000000"/>
                      <w:sz w:val="20"/>
                      <w:szCs w:val="20"/>
                      <w:lang w:eastAsia="es-MX"/>
                    </w:rPr>
                    <w:t xml:space="preserve">Cuotas y Aportaciones de Seguridad Social </w:t>
                  </w:r>
                </w:p>
              </w:tc>
              <w:tc>
                <w:tcPr>
                  <w:tcW w:w="1900" w:type="dxa"/>
                  <w:shd w:val="clear" w:color="000000" w:fill="FFFFFF"/>
                  <w:vAlign w:val="center"/>
                  <w:hideMark/>
                </w:tcPr>
                <w:p w:rsidR="00B761B2" w:rsidRPr="00DB27E6" w:rsidRDefault="00B761B2" w:rsidP="00B761B2">
                  <w:pPr>
                    <w:spacing w:after="0" w:line="240" w:lineRule="auto"/>
                    <w:jc w:val="right"/>
                    <w:rPr>
                      <w:rFonts w:ascii="Times New Roman" w:eastAsia="Times New Roman" w:hAnsi="Times New Roman"/>
                      <w:color w:val="000000"/>
                      <w:sz w:val="20"/>
                      <w:szCs w:val="20"/>
                      <w:lang w:eastAsia="es-MX"/>
                    </w:rPr>
                  </w:pPr>
                  <w:r w:rsidRPr="00DB27E6">
                    <w:rPr>
                      <w:rFonts w:ascii="Times New Roman" w:eastAsia="Times New Roman" w:hAnsi="Times New Roman"/>
                      <w:color w:val="000000"/>
                      <w:sz w:val="20"/>
                      <w:szCs w:val="20"/>
                      <w:lang w:eastAsia="es-MX"/>
                    </w:rPr>
                    <w:t>0</w:t>
                  </w:r>
                </w:p>
              </w:tc>
              <w:tc>
                <w:tcPr>
                  <w:tcW w:w="1633" w:type="dxa"/>
                  <w:shd w:val="clear" w:color="000000" w:fill="FFFFFF"/>
                  <w:vAlign w:val="center"/>
                  <w:hideMark/>
                </w:tcPr>
                <w:p w:rsidR="00B761B2" w:rsidRPr="00DB27E6" w:rsidRDefault="00B761B2" w:rsidP="00B761B2">
                  <w:pPr>
                    <w:spacing w:after="0" w:line="240" w:lineRule="auto"/>
                    <w:jc w:val="right"/>
                    <w:rPr>
                      <w:rFonts w:ascii="Times New Roman" w:eastAsia="Times New Roman" w:hAnsi="Times New Roman"/>
                      <w:color w:val="000000"/>
                      <w:sz w:val="20"/>
                      <w:szCs w:val="20"/>
                      <w:lang w:eastAsia="es-MX"/>
                    </w:rPr>
                  </w:pPr>
                  <w:r w:rsidRPr="00DB27E6">
                    <w:rPr>
                      <w:rFonts w:ascii="Times New Roman" w:eastAsia="Times New Roman" w:hAnsi="Times New Roman"/>
                      <w:color w:val="000000"/>
                      <w:sz w:val="20"/>
                      <w:szCs w:val="20"/>
                      <w:lang w:eastAsia="es-MX"/>
                    </w:rPr>
                    <w:t>0</w:t>
                  </w:r>
                </w:p>
              </w:tc>
            </w:tr>
            <w:tr w:rsidR="00B761B2" w:rsidRPr="00DB27E6" w:rsidTr="00D6255C">
              <w:trPr>
                <w:trHeight w:val="240"/>
                <w:jc w:val="center"/>
              </w:trPr>
              <w:tc>
                <w:tcPr>
                  <w:tcW w:w="860" w:type="dxa"/>
                  <w:shd w:val="clear" w:color="000000" w:fill="FFFFFF"/>
                  <w:hideMark/>
                </w:tcPr>
                <w:p w:rsidR="00B761B2" w:rsidRPr="00DB27E6" w:rsidRDefault="00B761B2" w:rsidP="00B761B2">
                  <w:pPr>
                    <w:spacing w:after="0" w:line="240" w:lineRule="auto"/>
                    <w:rPr>
                      <w:rFonts w:ascii="Times New Roman" w:eastAsia="Times New Roman" w:hAnsi="Times New Roman"/>
                      <w:color w:val="000000"/>
                      <w:sz w:val="20"/>
                      <w:szCs w:val="20"/>
                      <w:lang w:eastAsia="es-MX"/>
                    </w:rPr>
                  </w:pPr>
                  <w:r w:rsidRPr="00DB27E6">
                    <w:rPr>
                      <w:rFonts w:ascii="Times New Roman" w:eastAsia="Times New Roman" w:hAnsi="Times New Roman"/>
                      <w:color w:val="000000"/>
                      <w:sz w:val="20"/>
                      <w:szCs w:val="20"/>
                      <w:lang w:eastAsia="es-MX"/>
                    </w:rPr>
                    <w:t> </w:t>
                  </w:r>
                </w:p>
              </w:tc>
              <w:tc>
                <w:tcPr>
                  <w:tcW w:w="3429" w:type="dxa"/>
                  <w:shd w:val="clear" w:color="000000" w:fill="FFFFFF"/>
                  <w:vAlign w:val="center"/>
                  <w:hideMark/>
                </w:tcPr>
                <w:p w:rsidR="00B761B2" w:rsidRPr="00DB27E6" w:rsidRDefault="00B761B2" w:rsidP="00B761B2">
                  <w:pPr>
                    <w:spacing w:after="0" w:line="240" w:lineRule="auto"/>
                    <w:rPr>
                      <w:rFonts w:ascii="Times New Roman" w:eastAsia="Times New Roman" w:hAnsi="Times New Roman"/>
                      <w:color w:val="000000"/>
                      <w:sz w:val="20"/>
                      <w:szCs w:val="20"/>
                      <w:lang w:eastAsia="es-MX"/>
                    </w:rPr>
                  </w:pPr>
                  <w:r w:rsidRPr="00DB27E6">
                    <w:rPr>
                      <w:rFonts w:ascii="Times New Roman" w:eastAsia="Times New Roman" w:hAnsi="Times New Roman"/>
                      <w:color w:val="000000"/>
                      <w:sz w:val="20"/>
                      <w:szCs w:val="20"/>
                      <w:lang w:eastAsia="es-MX"/>
                    </w:rPr>
                    <w:t>Contribuciones de Mejoras</w:t>
                  </w:r>
                </w:p>
              </w:tc>
              <w:tc>
                <w:tcPr>
                  <w:tcW w:w="1900" w:type="dxa"/>
                  <w:shd w:val="clear" w:color="000000" w:fill="FFFFFF"/>
                  <w:vAlign w:val="center"/>
                  <w:hideMark/>
                </w:tcPr>
                <w:p w:rsidR="00B761B2" w:rsidRPr="00DB27E6" w:rsidRDefault="00B761B2" w:rsidP="00B761B2">
                  <w:pPr>
                    <w:spacing w:after="0" w:line="240" w:lineRule="auto"/>
                    <w:jc w:val="right"/>
                    <w:rPr>
                      <w:rFonts w:ascii="Times New Roman" w:eastAsia="Times New Roman" w:hAnsi="Times New Roman"/>
                      <w:color w:val="000000"/>
                      <w:sz w:val="20"/>
                      <w:szCs w:val="20"/>
                      <w:lang w:eastAsia="es-MX"/>
                    </w:rPr>
                  </w:pPr>
                  <w:r>
                    <w:rPr>
                      <w:rFonts w:ascii="Times New Roman" w:eastAsia="Times New Roman" w:hAnsi="Times New Roman"/>
                      <w:color w:val="000000"/>
                      <w:sz w:val="20"/>
                      <w:szCs w:val="20"/>
                      <w:lang w:eastAsia="es-MX"/>
                    </w:rPr>
                    <w:t>171,352,722</w:t>
                  </w:r>
                </w:p>
              </w:tc>
              <w:tc>
                <w:tcPr>
                  <w:tcW w:w="1633" w:type="dxa"/>
                  <w:shd w:val="clear" w:color="000000" w:fill="FFFFFF"/>
                  <w:vAlign w:val="center"/>
                  <w:hideMark/>
                </w:tcPr>
                <w:p w:rsidR="00B761B2" w:rsidRPr="00DB27E6" w:rsidRDefault="00B761B2" w:rsidP="00B761B2">
                  <w:pPr>
                    <w:spacing w:after="0" w:line="240" w:lineRule="auto"/>
                    <w:jc w:val="right"/>
                    <w:rPr>
                      <w:rFonts w:ascii="Times New Roman" w:eastAsia="Times New Roman" w:hAnsi="Times New Roman"/>
                      <w:color w:val="000000"/>
                      <w:sz w:val="20"/>
                      <w:szCs w:val="20"/>
                      <w:lang w:eastAsia="es-MX"/>
                    </w:rPr>
                  </w:pPr>
                  <w:r w:rsidRPr="00DB27E6">
                    <w:rPr>
                      <w:rFonts w:ascii="Times New Roman" w:eastAsia="Times New Roman" w:hAnsi="Times New Roman"/>
                      <w:color w:val="000000"/>
                      <w:sz w:val="20"/>
                      <w:szCs w:val="20"/>
                      <w:lang w:eastAsia="es-MX"/>
                    </w:rPr>
                    <w:t>119,878,397</w:t>
                  </w:r>
                </w:p>
              </w:tc>
            </w:tr>
            <w:tr w:rsidR="00B761B2" w:rsidRPr="00DB27E6" w:rsidTr="00D6255C">
              <w:trPr>
                <w:trHeight w:val="255"/>
                <w:jc w:val="center"/>
              </w:trPr>
              <w:tc>
                <w:tcPr>
                  <w:tcW w:w="860" w:type="dxa"/>
                  <w:shd w:val="clear" w:color="000000" w:fill="FFFFFF"/>
                  <w:hideMark/>
                </w:tcPr>
                <w:p w:rsidR="00B761B2" w:rsidRPr="00DB27E6" w:rsidRDefault="00B761B2" w:rsidP="00B761B2">
                  <w:pPr>
                    <w:spacing w:after="0" w:line="240" w:lineRule="auto"/>
                    <w:rPr>
                      <w:rFonts w:ascii="Times New Roman" w:eastAsia="Times New Roman" w:hAnsi="Times New Roman"/>
                      <w:color w:val="000000"/>
                      <w:sz w:val="20"/>
                      <w:szCs w:val="20"/>
                      <w:lang w:eastAsia="es-MX"/>
                    </w:rPr>
                  </w:pPr>
                  <w:r w:rsidRPr="00DB27E6">
                    <w:rPr>
                      <w:rFonts w:ascii="Times New Roman" w:eastAsia="Times New Roman" w:hAnsi="Times New Roman"/>
                      <w:color w:val="000000"/>
                      <w:sz w:val="20"/>
                      <w:szCs w:val="20"/>
                      <w:lang w:eastAsia="es-MX"/>
                    </w:rPr>
                    <w:t> </w:t>
                  </w:r>
                </w:p>
              </w:tc>
              <w:tc>
                <w:tcPr>
                  <w:tcW w:w="3429" w:type="dxa"/>
                  <w:shd w:val="clear" w:color="000000" w:fill="FFFFFF"/>
                  <w:vAlign w:val="center"/>
                  <w:hideMark/>
                </w:tcPr>
                <w:p w:rsidR="00B761B2" w:rsidRPr="00DB27E6" w:rsidRDefault="00B761B2" w:rsidP="00B761B2">
                  <w:pPr>
                    <w:spacing w:after="0" w:line="240" w:lineRule="auto"/>
                    <w:rPr>
                      <w:rFonts w:ascii="Times New Roman" w:eastAsia="Times New Roman" w:hAnsi="Times New Roman"/>
                      <w:color w:val="000000"/>
                      <w:sz w:val="20"/>
                      <w:szCs w:val="20"/>
                      <w:lang w:eastAsia="es-MX"/>
                    </w:rPr>
                  </w:pPr>
                  <w:r w:rsidRPr="00DB27E6">
                    <w:rPr>
                      <w:rFonts w:ascii="Times New Roman" w:eastAsia="Times New Roman" w:hAnsi="Times New Roman"/>
                      <w:color w:val="000000"/>
                      <w:sz w:val="20"/>
                      <w:szCs w:val="20"/>
                      <w:lang w:eastAsia="es-MX"/>
                    </w:rPr>
                    <w:t>Derechos</w:t>
                  </w:r>
                </w:p>
              </w:tc>
              <w:tc>
                <w:tcPr>
                  <w:tcW w:w="1900" w:type="dxa"/>
                  <w:shd w:val="clear" w:color="000000" w:fill="FFFFFF"/>
                  <w:vAlign w:val="center"/>
                  <w:hideMark/>
                </w:tcPr>
                <w:p w:rsidR="00B761B2" w:rsidRPr="00DB27E6" w:rsidRDefault="00B761B2" w:rsidP="00B761B2">
                  <w:pPr>
                    <w:spacing w:after="0" w:line="240" w:lineRule="auto"/>
                    <w:jc w:val="right"/>
                    <w:rPr>
                      <w:rFonts w:ascii="Times New Roman" w:eastAsia="Times New Roman" w:hAnsi="Times New Roman"/>
                      <w:color w:val="000000"/>
                      <w:sz w:val="20"/>
                      <w:szCs w:val="20"/>
                      <w:lang w:eastAsia="es-MX"/>
                    </w:rPr>
                  </w:pPr>
                  <w:r>
                    <w:rPr>
                      <w:rFonts w:ascii="Times New Roman" w:eastAsia="Times New Roman" w:hAnsi="Times New Roman"/>
                      <w:color w:val="000000"/>
                      <w:sz w:val="20"/>
                      <w:szCs w:val="20"/>
                      <w:lang w:eastAsia="es-MX"/>
                    </w:rPr>
                    <w:t>776,687,072</w:t>
                  </w:r>
                </w:p>
              </w:tc>
              <w:tc>
                <w:tcPr>
                  <w:tcW w:w="1633" w:type="dxa"/>
                  <w:shd w:val="clear" w:color="000000" w:fill="FFFFFF"/>
                  <w:vAlign w:val="center"/>
                  <w:hideMark/>
                </w:tcPr>
                <w:p w:rsidR="00B761B2" w:rsidRPr="00DB27E6" w:rsidRDefault="00B761B2" w:rsidP="00B761B2">
                  <w:pPr>
                    <w:spacing w:after="0" w:line="240" w:lineRule="auto"/>
                    <w:jc w:val="right"/>
                    <w:rPr>
                      <w:rFonts w:ascii="Times New Roman" w:eastAsia="Times New Roman" w:hAnsi="Times New Roman"/>
                      <w:color w:val="000000"/>
                      <w:sz w:val="20"/>
                      <w:szCs w:val="20"/>
                      <w:lang w:eastAsia="es-MX"/>
                    </w:rPr>
                  </w:pPr>
                  <w:r w:rsidRPr="00DB27E6">
                    <w:rPr>
                      <w:rFonts w:ascii="Times New Roman" w:eastAsia="Times New Roman" w:hAnsi="Times New Roman"/>
                      <w:color w:val="000000"/>
                      <w:sz w:val="20"/>
                      <w:szCs w:val="20"/>
                      <w:lang w:eastAsia="es-MX"/>
                    </w:rPr>
                    <w:t>723,609,621</w:t>
                  </w:r>
                </w:p>
              </w:tc>
            </w:tr>
            <w:tr w:rsidR="00B761B2" w:rsidRPr="00DB27E6" w:rsidTr="00D6255C">
              <w:trPr>
                <w:trHeight w:val="165"/>
                <w:jc w:val="center"/>
              </w:trPr>
              <w:tc>
                <w:tcPr>
                  <w:tcW w:w="860" w:type="dxa"/>
                  <w:shd w:val="clear" w:color="000000" w:fill="FFFFFF"/>
                  <w:hideMark/>
                </w:tcPr>
                <w:p w:rsidR="00B761B2" w:rsidRPr="00DB27E6" w:rsidRDefault="00B761B2" w:rsidP="00B761B2">
                  <w:pPr>
                    <w:spacing w:after="0" w:line="240" w:lineRule="auto"/>
                    <w:rPr>
                      <w:rFonts w:ascii="Times New Roman" w:eastAsia="Times New Roman" w:hAnsi="Times New Roman"/>
                      <w:color w:val="000000"/>
                      <w:sz w:val="20"/>
                      <w:szCs w:val="20"/>
                      <w:lang w:eastAsia="es-MX"/>
                    </w:rPr>
                  </w:pPr>
                  <w:r w:rsidRPr="00DB27E6">
                    <w:rPr>
                      <w:rFonts w:ascii="Times New Roman" w:eastAsia="Times New Roman" w:hAnsi="Times New Roman"/>
                      <w:color w:val="000000"/>
                      <w:sz w:val="20"/>
                      <w:szCs w:val="20"/>
                      <w:lang w:eastAsia="es-MX"/>
                    </w:rPr>
                    <w:t> </w:t>
                  </w:r>
                </w:p>
              </w:tc>
              <w:tc>
                <w:tcPr>
                  <w:tcW w:w="3429" w:type="dxa"/>
                  <w:vMerge w:val="restart"/>
                  <w:shd w:val="clear" w:color="000000" w:fill="FFFFFF"/>
                  <w:vAlign w:val="center"/>
                  <w:hideMark/>
                </w:tcPr>
                <w:p w:rsidR="00B761B2" w:rsidRPr="00DB27E6" w:rsidRDefault="00B761B2" w:rsidP="00B761B2">
                  <w:pPr>
                    <w:spacing w:after="0" w:line="240" w:lineRule="auto"/>
                    <w:rPr>
                      <w:rFonts w:ascii="Times New Roman" w:eastAsia="Times New Roman" w:hAnsi="Times New Roman"/>
                      <w:color w:val="000000"/>
                      <w:sz w:val="20"/>
                      <w:szCs w:val="20"/>
                      <w:lang w:eastAsia="es-MX"/>
                    </w:rPr>
                  </w:pPr>
                  <w:r w:rsidRPr="00DB27E6">
                    <w:rPr>
                      <w:rFonts w:ascii="Times New Roman" w:eastAsia="Times New Roman" w:hAnsi="Times New Roman"/>
                      <w:color w:val="000000"/>
                      <w:sz w:val="20"/>
                      <w:szCs w:val="20"/>
                      <w:lang w:eastAsia="es-MX"/>
                    </w:rPr>
                    <w:t>Productos de Tipo Corriente</w:t>
                  </w:r>
                </w:p>
              </w:tc>
              <w:tc>
                <w:tcPr>
                  <w:tcW w:w="1900" w:type="dxa"/>
                  <w:vMerge w:val="restart"/>
                  <w:shd w:val="clear" w:color="000000" w:fill="FFFFFF"/>
                  <w:vAlign w:val="center"/>
                  <w:hideMark/>
                </w:tcPr>
                <w:p w:rsidR="00B761B2" w:rsidRPr="00DB27E6" w:rsidRDefault="00B761B2" w:rsidP="00B761B2">
                  <w:pPr>
                    <w:spacing w:after="0" w:line="240" w:lineRule="auto"/>
                    <w:jc w:val="right"/>
                    <w:rPr>
                      <w:rFonts w:ascii="Times New Roman" w:eastAsia="Times New Roman" w:hAnsi="Times New Roman"/>
                      <w:color w:val="000000"/>
                      <w:sz w:val="20"/>
                      <w:szCs w:val="20"/>
                      <w:lang w:eastAsia="es-MX"/>
                    </w:rPr>
                  </w:pPr>
                  <w:r>
                    <w:rPr>
                      <w:rFonts w:ascii="Times New Roman" w:eastAsia="Times New Roman" w:hAnsi="Times New Roman"/>
                      <w:color w:val="000000"/>
                      <w:sz w:val="20"/>
                      <w:szCs w:val="20"/>
                      <w:lang w:eastAsia="es-MX"/>
                    </w:rPr>
                    <w:t>241,438,275</w:t>
                  </w:r>
                </w:p>
              </w:tc>
              <w:tc>
                <w:tcPr>
                  <w:tcW w:w="1633" w:type="dxa"/>
                  <w:vMerge w:val="restart"/>
                  <w:shd w:val="clear" w:color="000000" w:fill="FFFFFF"/>
                  <w:vAlign w:val="center"/>
                  <w:hideMark/>
                </w:tcPr>
                <w:p w:rsidR="00B761B2" w:rsidRPr="00DB27E6" w:rsidRDefault="00B761B2" w:rsidP="00B761B2">
                  <w:pPr>
                    <w:spacing w:after="0" w:line="240" w:lineRule="auto"/>
                    <w:jc w:val="right"/>
                    <w:rPr>
                      <w:rFonts w:ascii="Times New Roman" w:eastAsia="Times New Roman" w:hAnsi="Times New Roman"/>
                      <w:color w:val="000000"/>
                      <w:sz w:val="20"/>
                      <w:szCs w:val="20"/>
                      <w:lang w:eastAsia="es-MX"/>
                    </w:rPr>
                  </w:pPr>
                  <w:r w:rsidRPr="00DB27E6">
                    <w:rPr>
                      <w:rFonts w:ascii="Times New Roman" w:eastAsia="Times New Roman" w:hAnsi="Times New Roman"/>
                      <w:color w:val="000000"/>
                      <w:sz w:val="20"/>
                      <w:szCs w:val="20"/>
                      <w:lang w:eastAsia="es-MX"/>
                    </w:rPr>
                    <w:t>125,765,803</w:t>
                  </w:r>
                </w:p>
              </w:tc>
            </w:tr>
            <w:tr w:rsidR="00B761B2" w:rsidRPr="00DB27E6" w:rsidTr="00D6255C">
              <w:trPr>
                <w:trHeight w:val="120"/>
                <w:jc w:val="center"/>
              </w:trPr>
              <w:tc>
                <w:tcPr>
                  <w:tcW w:w="860" w:type="dxa"/>
                  <w:shd w:val="clear" w:color="000000" w:fill="FFFFFF"/>
                  <w:hideMark/>
                </w:tcPr>
                <w:p w:rsidR="00B761B2" w:rsidRPr="00DB27E6" w:rsidRDefault="00B761B2" w:rsidP="00B761B2">
                  <w:pPr>
                    <w:spacing w:after="0" w:line="240" w:lineRule="auto"/>
                    <w:rPr>
                      <w:rFonts w:ascii="Times New Roman" w:eastAsia="Times New Roman" w:hAnsi="Times New Roman"/>
                      <w:color w:val="000000"/>
                      <w:sz w:val="20"/>
                      <w:szCs w:val="20"/>
                      <w:lang w:eastAsia="es-MX"/>
                    </w:rPr>
                  </w:pPr>
                  <w:r w:rsidRPr="00DB27E6">
                    <w:rPr>
                      <w:rFonts w:ascii="Times New Roman" w:eastAsia="Times New Roman" w:hAnsi="Times New Roman"/>
                      <w:color w:val="000000"/>
                      <w:sz w:val="20"/>
                      <w:szCs w:val="20"/>
                      <w:lang w:eastAsia="es-MX"/>
                    </w:rPr>
                    <w:t> </w:t>
                  </w:r>
                </w:p>
              </w:tc>
              <w:tc>
                <w:tcPr>
                  <w:tcW w:w="3429" w:type="dxa"/>
                  <w:vMerge/>
                  <w:vAlign w:val="center"/>
                  <w:hideMark/>
                </w:tcPr>
                <w:p w:rsidR="00B761B2" w:rsidRPr="00DB27E6" w:rsidRDefault="00B761B2" w:rsidP="00B761B2">
                  <w:pPr>
                    <w:spacing w:after="0" w:line="240" w:lineRule="auto"/>
                    <w:rPr>
                      <w:rFonts w:ascii="Times New Roman" w:eastAsia="Times New Roman" w:hAnsi="Times New Roman"/>
                      <w:color w:val="000000"/>
                      <w:sz w:val="20"/>
                      <w:szCs w:val="20"/>
                      <w:lang w:eastAsia="es-MX"/>
                    </w:rPr>
                  </w:pPr>
                </w:p>
              </w:tc>
              <w:tc>
                <w:tcPr>
                  <w:tcW w:w="1900" w:type="dxa"/>
                  <w:vMerge/>
                  <w:vAlign w:val="center"/>
                  <w:hideMark/>
                </w:tcPr>
                <w:p w:rsidR="00B761B2" w:rsidRPr="00DB27E6" w:rsidRDefault="00B761B2" w:rsidP="00B761B2">
                  <w:pPr>
                    <w:spacing w:after="0" w:line="240" w:lineRule="auto"/>
                    <w:rPr>
                      <w:rFonts w:ascii="Times New Roman" w:eastAsia="Times New Roman" w:hAnsi="Times New Roman"/>
                      <w:color w:val="000000"/>
                      <w:sz w:val="20"/>
                      <w:szCs w:val="20"/>
                      <w:lang w:eastAsia="es-MX"/>
                    </w:rPr>
                  </w:pPr>
                </w:p>
              </w:tc>
              <w:tc>
                <w:tcPr>
                  <w:tcW w:w="1633" w:type="dxa"/>
                  <w:vMerge/>
                  <w:vAlign w:val="center"/>
                  <w:hideMark/>
                </w:tcPr>
                <w:p w:rsidR="00B761B2" w:rsidRPr="00DB27E6" w:rsidRDefault="00B761B2" w:rsidP="00B761B2">
                  <w:pPr>
                    <w:spacing w:after="0" w:line="240" w:lineRule="auto"/>
                    <w:rPr>
                      <w:rFonts w:ascii="Times New Roman" w:eastAsia="Times New Roman" w:hAnsi="Times New Roman"/>
                      <w:color w:val="000000"/>
                      <w:sz w:val="20"/>
                      <w:szCs w:val="20"/>
                      <w:lang w:eastAsia="es-MX"/>
                    </w:rPr>
                  </w:pPr>
                </w:p>
              </w:tc>
            </w:tr>
            <w:tr w:rsidR="00B761B2" w:rsidRPr="00DB27E6" w:rsidTr="00D6255C">
              <w:trPr>
                <w:trHeight w:val="105"/>
                <w:jc w:val="center"/>
              </w:trPr>
              <w:tc>
                <w:tcPr>
                  <w:tcW w:w="860" w:type="dxa"/>
                  <w:shd w:val="clear" w:color="000000" w:fill="FFFFFF"/>
                  <w:hideMark/>
                </w:tcPr>
                <w:p w:rsidR="00B761B2" w:rsidRPr="00DB27E6" w:rsidRDefault="00B761B2" w:rsidP="00B761B2">
                  <w:pPr>
                    <w:spacing w:after="0" w:line="240" w:lineRule="auto"/>
                    <w:rPr>
                      <w:rFonts w:ascii="Times New Roman" w:eastAsia="Times New Roman" w:hAnsi="Times New Roman"/>
                      <w:color w:val="000000"/>
                      <w:sz w:val="20"/>
                      <w:szCs w:val="20"/>
                      <w:lang w:eastAsia="es-MX"/>
                    </w:rPr>
                  </w:pPr>
                  <w:r w:rsidRPr="00DB27E6">
                    <w:rPr>
                      <w:rFonts w:ascii="Times New Roman" w:eastAsia="Times New Roman" w:hAnsi="Times New Roman"/>
                      <w:color w:val="000000"/>
                      <w:sz w:val="20"/>
                      <w:szCs w:val="20"/>
                      <w:lang w:eastAsia="es-MX"/>
                    </w:rPr>
                    <w:t> </w:t>
                  </w:r>
                </w:p>
              </w:tc>
              <w:tc>
                <w:tcPr>
                  <w:tcW w:w="3429" w:type="dxa"/>
                  <w:vMerge w:val="restart"/>
                  <w:shd w:val="clear" w:color="000000" w:fill="FFFFFF"/>
                  <w:vAlign w:val="center"/>
                  <w:hideMark/>
                </w:tcPr>
                <w:p w:rsidR="00B761B2" w:rsidRPr="00DB27E6" w:rsidRDefault="00B761B2" w:rsidP="00B761B2">
                  <w:pPr>
                    <w:spacing w:after="0" w:line="240" w:lineRule="auto"/>
                    <w:rPr>
                      <w:rFonts w:ascii="Times New Roman" w:eastAsia="Times New Roman" w:hAnsi="Times New Roman"/>
                      <w:color w:val="000000"/>
                      <w:sz w:val="20"/>
                      <w:szCs w:val="20"/>
                      <w:lang w:eastAsia="es-MX"/>
                    </w:rPr>
                  </w:pPr>
                  <w:r w:rsidRPr="00DB27E6">
                    <w:rPr>
                      <w:rFonts w:ascii="Times New Roman" w:eastAsia="Times New Roman" w:hAnsi="Times New Roman"/>
                      <w:color w:val="000000"/>
                      <w:sz w:val="20"/>
                      <w:szCs w:val="20"/>
                      <w:lang w:eastAsia="es-MX"/>
                    </w:rPr>
                    <w:t>Aprovechamientos de Tipo Corriente</w:t>
                  </w:r>
                </w:p>
              </w:tc>
              <w:tc>
                <w:tcPr>
                  <w:tcW w:w="1900" w:type="dxa"/>
                  <w:vMerge w:val="restart"/>
                  <w:shd w:val="clear" w:color="000000" w:fill="FFFFFF"/>
                  <w:vAlign w:val="center"/>
                  <w:hideMark/>
                </w:tcPr>
                <w:p w:rsidR="00B761B2" w:rsidRPr="00DB27E6" w:rsidRDefault="00B761B2" w:rsidP="00B761B2">
                  <w:pPr>
                    <w:spacing w:after="0" w:line="240" w:lineRule="auto"/>
                    <w:jc w:val="right"/>
                    <w:rPr>
                      <w:rFonts w:ascii="Times New Roman" w:eastAsia="Times New Roman" w:hAnsi="Times New Roman"/>
                      <w:color w:val="000000"/>
                      <w:sz w:val="20"/>
                      <w:szCs w:val="20"/>
                      <w:lang w:eastAsia="es-MX"/>
                    </w:rPr>
                  </w:pPr>
                  <w:r>
                    <w:rPr>
                      <w:rFonts w:ascii="Times New Roman" w:eastAsia="Times New Roman" w:hAnsi="Times New Roman"/>
                      <w:color w:val="000000"/>
                      <w:sz w:val="20"/>
                      <w:szCs w:val="20"/>
                      <w:lang w:eastAsia="es-MX"/>
                    </w:rPr>
                    <w:t>135,112,876</w:t>
                  </w:r>
                </w:p>
              </w:tc>
              <w:tc>
                <w:tcPr>
                  <w:tcW w:w="1633" w:type="dxa"/>
                  <w:vMerge w:val="restart"/>
                  <w:shd w:val="clear" w:color="000000" w:fill="FFFFFF"/>
                  <w:vAlign w:val="center"/>
                  <w:hideMark/>
                </w:tcPr>
                <w:p w:rsidR="00B761B2" w:rsidRPr="00DB27E6" w:rsidRDefault="00B761B2" w:rsidP="00B761B2">
                  <w:pPr>
                    <w:spacing w:after="0" w:line="240" w:lineRule="auto"/>
                    <w:jc w:val="right"/>
                    <w:rPr>
                      <w:rFonts w:ascii="Times New Roman" w:eastAsia="Times New Roman" w:hAnsi="Times New Roman"/>
                      <w:color w:val="000000"/>
                      <w:sz w:val="20"/>
                      <w:szCs w:val="20"/>
                      <w:lang w:eastAsia="es-MX"/>
                    </w:rPr>
                  </w:pPr>
                  <w:r w:rsidRPr="00DB27E6">
                    <w:rPr>
                      <w:rFonts w:ascii="Times New Roman" w:eastAsia="Times New Roman" w:hAnsi="Times New Roman"/>
                      <w:color w:val="000000"/>
                      <w:sz w:val="20"/>
                      <w:szCs w:val="20"/>
                      <w:lang w:eastAsia="es-MX"/>
                    </w:rPr>
                    <w:t>100,799,590</w:t>
                  </w:r>
                </w:p>
              </w:tc>
            </w:tr>
            <w:tr w:rsidR="00B761B2" w:rsidRPr="00DB27E6" w:rsidTr="00D6255C">
              <w:trPr>
                <w:trHeight w:val="165"/>
                <w:jc w:val="center"/>
              </w:trPr>
              <w:tc>
                <w:tcPr>
                  <w:tcW w:w="860" w:type="dxa"/>
                  <w:shd w:val="clear" w:color="000000" w:fill="FFFFFF"/>
                  <w:hideMark/>
                </w:tcPr>
                <w:p w:rsidR="00B761B2" w:rsidRPr="00DB27E6" w:rsidRDefault="00B761B2" w:rsidP="00B761B2">
                  <w:pPr>
                    <w:spacing w:after="0" w:line="240" w:lineRule="auto"/>
                    <w:rPr>
                      <w:rFonts w:ascii="Times New Roman" w:eastAsia="Times New Roman" w:hAnsi="Times New Roman"/>
                      <w:color w:val="000000"/>
                      <w:sz w:val="20"/>
                      <w:szCs w:val="20"/>
                      <w:lang w:eastAsia="es-MX"/>
                    </w:rPr>
                  </w:pPr>
                  <w:r w:rsidRPr="00DB27E6">
                    <w:rPr>
                      <w:rFonts w:ascii="Times New Roman" w:eastAsia="Times New Roman" w:hAnsi="Times New Roman"/>
                      <w:color w:val="000000"/>
                      <w:sz w:val="20"/>
                      <w:szCs w:val="20"/>
                      <w:lang w:eastAsia="es-MX"/>
                    </w:rPr>
                    <w:t> </w:t>
                  </w:r>
                </w:p>
              </w:tc>
              <w:tc>
                <w:tcPr>
                  <w:tcW w:w="3429" w:type="dxa"/>
                  <w:vMerge/>
                  <w:vAlign w:val="center"/>
                  <w:hideMark/>
                </w:tcPr>
                <w:p w:rsidR="00B761B2" w:rsidRPr="00DB27E6" w:rsidRDefault="00B761B2" w:rsidP="00B761B2">
                  <w:pPr>
                    <w:spacing w:after="0" w:line="240" w:lineRule="auto"/>
                    <w:rPr>
                      <w:rFonts w:ascii="Times New Roman" w:eastAsia="Times New Roman" w:hAnsi="Times New Roman"/>
                      <w:color w:val="000000"/>
                      <w:sz w:val="20"/>
                      <w:szCs w:val="20"/>
                      <w:lang w:eastAsia="es-MX"/>
                    </w:rPr>
                  </w:pPr>
                </w:p>
              </w:tc>
              <w:tc>
                <w:tcPr>
                  <w:tcW w:w="1900" w:type="dxa"/>
                  <w:vMerge/>
                  <w:vAlign w:val="center"/>
                  <w:hideMark/>
                </w:tcPr>
                <w:p w:rsidR="00B761B2" w:rsidRPr="00DB27E6" w:rsidRDefault="00B761B2" w:rsidP="00B761B2">
                  <w:pPr>
                    <w:spacing w:after="0" w:line="240" w:lineRule="auto"/>
                    <w:rPr>
                      <w:rFonts w:ascii="Times New Roman" w:eastAsia="Times New Roman" w:hAnsi="Times New Roman"/>
                      <w:color w:val="000000"/>
                      <w:sz w:val="20"/>
                      <w:szCs w:val="20"/>
                      <w:lang w:eastAsia="es-MX"/>
                    </w:rPr>
                  </w:pPr>
                </w:p>
              </w:tc>
              <w:tc>
                <w:tcPr>
                  <w:tcW w:w="1633" w:type="dxa"/>
                  <w:vMerge/>
                  <w:vAlign w:val="center"/>
                  <w:hideMark/>
                </w:tcPr>
                <w:p w:rsidR="00B761B2" w:rsidRPr="00DB27E6" w:rsidRDefault="00B761B2" w:rsidP="00B761B2">
                  <w:pPr>
                    <w:spacing w:after="0" w:line="240" w:lineRule="auto"/>
                    <w:rPr>
                      <w:rFonts w:ascii="Times New Roman" w:eastAsia="Times New Roman" w:hAnsi="Times New Roman"/>
                      <w:color w:val="000000"/>
                      <w:sz w:val="20"/>
                      <w:szCs w:val="20"/>
                      <w:lang w:eastAsia="es-MX"/>
                    </w:rPr>
                  </w:pPr>
                </w:p>
              </w:tc>
            </w:tr>
            <w:tr w:rsidR="00B761B2" w:rsidRPr="00DB27E6" w:rsidTr="00D6255C">
              <w:trPr>
                <w:trHeight w:val="150"/>
                <w:jc w:val="center"/>
              </w:trPr>
              <w:tc>
                <w:tcPr>
                  <w:tcW w:w="860" w:type="dxa"/>
                  <w:shd w:val="clear" w:color="000000" w:fill="FFFFFF"/>
                  <w:hideMark/>
                </w:tcPr>
                <w:p w:rsidR="00B761B2" w:rsidRPr="00DB27E6" w:rsidRDefault="00B761B2" w:rsidP="00B761B2">
                  <w:pPr>
                    <w:spacing w:after="0" w:line="240" w:lineRule="auto"/>
                    <w:rPr>
                      <w:rFonts w:ascii="Times New Roman" w:eastAsia="Times New Roman" w:hAnsi="Times New Roman"/>
                      <w:color w:val="000000"/>
                      <w:sz w:val="20"/>
                      <w:szCs w:val="20"/>
                      <w:lang w:eastAsia="es-MX"/>
                    </w:rPr>
                  </w:pPr>
                  <w:r w:rsidRPr="00DB27E6">
                    <w:rPr>
                      <w:rFonts w:ascii="Times New Roman" w:eastAsia="Times New Roman" w:hAnsi="Times New Roman"/>
                      <w:color w:val="000000"/>
                      <w:sz w:val="20"/>
                      <w:szCs w:val="20"/>
                      <w:lang w:eastAsia="es-MX"/>
                    </w:rPr>
                    <w:t> </w:t>
                  </w:r>
                </w:p>
              </w:tc>
              <w:tc>
                <w:tcPr>
                  <w:tcW w:w="3429" w:type="dxa"/>
                  <w:vMerge w:val="restart"/>
                  <w:shd w:val="clear" w:color="000000" w:fill="FFFFFF"/>
                  <w:vAlign w:val="center"/>
                  <w:hideMark/>
                </w:tcPr>
                <w:p w:rsidR="00B761B2" w:rsidRPr="00DB27E6" w:rsidRDefault="00B761B2" w:rsidP="00B761B2">
                  <w:pPr>
                    <w:spacing w:after="0" w:line="240" w:lineRule="auto"/>
                    <w:rPr>
                      <w:rFonts w:ascii="Times New Roman" w:eastAsia="Times New Roman" w:hAnsi="Times New Roman"/>
                      <w:color w:val="000000"/>
                      <w:sz w:val="20"/>
                      <w:szCs w:val="20"/>
                      <w:lang w:eastAsia="es-MX"/>
                    </w:rPr>
                  </w:pPr>
                  <w:r w:rsidRPr="00DB27E6">
                    <w:rPr>
                      <w:rFonts w:ascii="Times New Roman" w:eastAsia="Times New Roman" w:hAnsi="Times New Roman"/>
                      <w:color w:val="000000"/>
                      <w:sz w:val="20"/>
                      <w:szCs w:val="20"/>
                      <w:lang w:eastAsia="es-MX"/>
                    </w:rPr>
                    <w:t>Ingresos por Venta de Bienes y Servicios</w:t>
                  </w:r>
                </w:p>
              </w:tc>
              <w:tc>
                <w:tcPr>
                  <w:tcW w:w="1900" w:type="dxa"/>
                  <w:vMerge w:val="restart"/>
                  <w:shd w:val="clear" w:color="000000" w:fill="FFFFFF"/>
                  <w:vAlign w:val="center"/>
                  <w:hideMark/>
                </w:tcPr>
                <w:p w:rsidR="00B761B2" w:rsidRPr="00DB27E6" w:rsidRDefault="00B761B2" w:rsidP="00B761B2">
                  <w:pPr>
                    <w:spacing w:after="0" w:line="240" w:lineRule="auto"/>
                    <w:jc w:val="right"/>
                    <w:rPr>
                      <w:rFonts w:ascii="Times New Roman" w:eastAsia="Times New Roman" w:hAnsi="Times New Roman"/>
                      <w:color w:val="000000"/>
                      <w:sz w:val="20"/>
                      <w:szCs w:val="20"/>
                      <w:lang w:eastAsia="es-MX"/>
                    </w:rPr>
                  </w:pPr>
                  <w:r>
                    <w:rPr>
                      <w:rFonts w:ascii="Times New Roman" w:eastAsia="Times New Roman" w:hAnsi="Times New Roman"/>
                      <w:color w:val="000000"/>
                      <w:sz w:val="20"/>
                      <w:szCs w:val="20"/>
                      <w:lang w:eastAsia="es-MX"/>
                    </w:rPr>
                    <w:t>158,107,582</w:t>
                  </w:r>
                </w:p>
              </w:tc>
              <w:tc>
                <w:tcPr>
                  <w:tcW w:w="1633" w:type="dxa"/>
                  <w:vMerge w:val="restart"/>
                  <w:shd w:val="clear" w:color="000000" w:fill="FFFFFF"/>
                  <w:vAlign w:val="center"/>
                  <w:hideMark/>
                </w:tcPr>
                <w:p w:rsidR="00B761B2" w:rsidRPr="00DB27E6" w:rsidRDefault="00B761B2" w:rsidP="00B761B2">
                  <w:pPr>
                    <w:spacing w:after="0" w:line="240" w:lineRule="auto"/>
                    <w:jc w:val="right"/>
                    <w:rPr>
                      <w:rFonts w:ascii="Times New Roman" w:eastAsia="Times New Roman" w:hAnsi="Times New Roman"/>
                      <w:color w:val="000000"/>
                      <w:sz w:val="20"/>
                      <w:szCs w:val="20"/>
                      <w:lang w:eastAsia="es-MX"/>
                    </w:rPr>
                  </w:pPr>
                  <w:r>
                    <w:rPr>
                      <w:rFonts w:ascii="Times New Roman" w:eastAsia="Times New Roman" w:hAnsi="Times New Roman"/>
                      <w:color w:val="000000"/>
                      <w:sz w:val="20"/>
                      <w:szCs w:val="20"/>
                      <w:lang w:eastAsia="es-MX"/>
                    </w:rPr>
                    <w:t>122,090,947</w:t>
                  </w:r>
                </w:p>
              </w:tc>
            </w:tr>
            <w:tr w:rsidR="00DB27E6" w:rsidRPr="00DB27E6" w:rsidTr="00D6255C">
              <w:trPr>
                <w:trHeight w:val="165"/>
                <w:jc w:val="center"/>
              </w:trPr>
              <w:tc>
                <w:tcPr>
                  <w:tcW w:w="860" w:type="dxa"/>
                  <w:shd w:val="clear" w:color="000000" w:fill="FFFFFF"/>
                  <w:hideMark/>
                </w:tcPr>
                <w:p w:rsidR="00DB27E6" w:rsidRPr="00DB27E6" w:rsidRDefault="00DB27E6" w:rsidP="00DB27E6">
                  <w:pPr>
                    <w:spacing w:after="0" w:line="240" w:lineRule="auto"/>
                    <w:rPr>
                      <w:rFonts w:ascii="Times New Roman" w:eastAsia="Times New Roman" w:hAnsi="Times New Roman"/>
                      <w:color w:val="000000"/>
                      <w:sz w:val="20"/>
                      <w:szCs w:val="20"/>
                      <w:lang w:eastAsia="es-MX"/>
                    </w:rPr>
                  </w:pPr>
                  <w:r w:rsidRPr="00DB27E6">
                    <w:rPr>
                      <w:rFonts w:ascii="Times New Roman" w:eastAsia="Times New Roman" w:hAnsi="Times New Roman"/>
                      <w:color w:val="000000"/>
                      <w:sz w:val="20"/>
                      <w:szCs w:val="20"/>
                      <w:lang w:eastAsia="es-MX"/>
                    </w:rPr>
                    <w:t> </w:t>
                  </w:r>
                </w:p>
              </w:tc>
              <w:tc>
                <w:tcPr>
                  <w:tcW w:w="3429" w:type="dxa"/>
                  <w:vMerge/>
                  <w:vAlign w:val="center"/>
                  <w:hideMark/>
                </w:tcPr>
                <w:p w:rsidR="00DB27E6" w:rsidRPr="00DB27E6" w:rsidRDefault="00DB27E6" w:rsidP="00DB27E6">
                  <w:pPr>
                    <w:spacing w:after="0" w:line="240" w:lineRule="auto"/>
                    <w:rPr>
                      <w:rFonts w:ascii="Times New Roman" w:eastAsia="Times New Roman" w:hAnsi="Times New Roman"/>
                      <w:color w:val="000000"/>
                      <w:sz w:val="20"/>
                      <w:szCs w:val="20"/>
                      <w:lang w:eastAsia="es-MX"/>
                    </w:rPr>
                  </w:pPr>
                </w:p>
              </w:tc>
              <w:tc>
                <w:tcPr>
                  <w:tcW w:w="1900" w:type="dxa"/>
                  <w:vMerge/>
                  <w:vAlign w:val="center"/>
                  <w:hideMark/>
                </w:tcPr>
                <w:p w:rsidR="00DB27E6" w:rsidRPr="00DB27E6" w:rsidRDefault="00DB27E6" w:rsidP="00DB27E6">
                  <w:pPr>
                    <w:spacing w:after="0" w:line="240" w:lineRule="auto"/>
                    <w:rPr>
                      <w:rFonts w:ascii="Times New Roman" w:eastAsia="Times New Roman" w:hAnsi="Times New Roman"/>
                      <w:color w:val="000000"/>
                      <w:sz w:val="20"/>
                      <w:szCs w:val="20"/>
                      <w:lang w:eastAsia="es-MX"/>
                    </w:rPr>
                  </w:pPr>
                </w:p>
              </w:tc>
              <w:tc>
                <w:tcPr>
                  <w:tcW w:w="1633" w:type="dxa"/>
                  <w:vMerge/>
                  <w:vAlign w:val="center"/>
                  <w:hideMark/>
                </w:tcPr>
                <w:p w:rsidR="00DB27E6" w:rsidRPr="00DB27E6" w:rsidRDefault="00DB27E6" w:rsidP="00DB27E6">
                  <w:pPr>
                    <w:spacing w:after="0" w:line="240" w:lineRule="auto"/>
                    <w:rPr>
                      <w:rFonts w:ascii="Times New Roman" w:eastAsia="Times New Roman" w:hAnsi="Times New Roman"/>
                      <w:color w:val="000000"/>
                      <w:sz w:val="20"/>
                      <w:szCs w:val="20"/>
                      <w:lang w:eastAsia="es-MX"/>
                    </w:rPr>
                  </w:pPr>
                </w:p>
              </w:tc>
            </w:tr>
            <w:tr w:rsidR="00DB27E6" w:rsidRPr="00DB27E6" w:rsidTr="00D6255C">
              <w:trPr>
                <w:trHeight w:val="135"/>
                <w:jc w:val="center"/>
              </w:trPr>
              <w:tc>
                <w:tcPr>
                  <w:tcW w:w="860" w:type="dxa"/>
                  <w:shd w:val="clear" w:color="000000" w:fill="FFFFFF"/>
                </w:tcPr>
                <w:p w:rsidR="00DB27E6" w:rsidRPr="00DB27E6" w:rsidRDefault="00DB27E6" w:rsidP="00DB27E6">
                  <w:pPr>
                    <w:spacing w:after="0" w:line="240" w:lineRule="auto"/>
                    <w:rPr>
                      <w:rFonts w:ascii="Times New Roman" w:eastAsia="Times New Roman" w:hAnsi="Times New Roman"/>
                      <w:color w:val="000000"/>
                      <w:sz w:val="20"/>
                      <w:szCs w:val="20"/>
                      <w:lang w:eastAsia="es-MX"/>
                    </w:rPr>
                  </w:pPr>
                </w:p>
              </w:tc>
              <w:tc>
                <w:tcPr>
                  <w:tcW w:w="3429" w:type="dxa"/>
                  <w:shd w:val="clear" w:color="000000" w:fill="FFFFFF"/>
                  <w:vAlign w:val="center"/>
                </w:tcPr>
                <w:p w:rsidR="00DB27E6" w:rsidRPr="00DB27E6" w:rsidRDefault="00DB27E6" w:rsidP="00DB27E6">
                  <w:pPr>
                    <w:spacing w:after="0" w:line="240" w:lineRule="auto"/>
                    <w:rPr>
                      <w:rFonts w:ascii="Times New Roman" w:eastAsia="Times New Roman" w:hAnsi="Times New Roman"/>
                      <w:color w:val="000000"/>
                      <w:sz w:val="20"/>
                      <w:szCs w:val="20"/>
                      <w:lang w:eastAsia="es-MX"/>
                    </w:rPr>
                  </w:pPr>
                </w:p>
              </w:tc>
              <w:tc>
                <w:tcPr>
                  <w:tcW w:w="1900" w:type="dxa"/>
                  <w:shd w:val="clear" w:color="000000" w:fill="FFFFFF"/>
                  <w:vAlign w:val="center"/>
                </w:tcPr>
                <w:p w:rsidR="00DB27E6" w:rsidRPr="00DB27E6" w:rsidRDefault="00DB27E6" w:rsidP="00DB27E6">
                  <w:pPr>
                    <w:spacing w:after="0" w:line="240" w:lineRule="auto"/>
                    <w:jc w:val="right"/>
                    <w:rPr>
                      <w:rFonts w:ascii="Times New Roman" w:eastAsia="Times New Roman" w:hAnsi="Times New Roman"/>
                      <w:color w:val="000000"/>
                      <w:sz w:val="20"/>
                      <w:szCs w:val="20"/>
                      <w:lang w:eastAsia="es-MX"/>
                    </w:rPr>
                  </w:pPr>
                </w:p>
              </w:tc>
              <w:tc>
                <w:tcPr>
                  <w:tcW w:w="1633" w:type="dxa"/>
                  <w:shd w:val="clear" w:color="000000" w:fill="FFFFFF"/>
                  <w:vAlign w:val="center"/>
                </w:tcPr>
                <w:p w:rsidR="00DB27E6" w:rsidRPr="00DB27E6" w:rsidRDefault="00DB27E6" w:rsidP="00DB27E6">
                  <w:pPr>
                    <w:spacing w:after="0" w:line="240" w:lineRule="auto"/>
                    <w:jc w:val="right"/>
                    <w:rPr>
                      <w:rFonts w:ascii="Times New Roman" w:eastAsia="Times New Roman" w:hAnsi="Times New Roman"/>
                      <w:color w:val="000000"/>
                      <w:sz w:val="20"/>
                      <w:szCs w:val="20"/>
                      <w:lang w:eastAsia="es-MX"/>
                    </w:rPr>
                  </w:pPr>
                </w:p>
              </w:tc>
            </w:tr>
            <w:tr w:rsidR="00DB27E6" w:rsidRPr="00DB27E6" w:rsidTr="00D6255C">
              <w:trPr>
                <w:trHeight w:val="509"/>
                <w:jc w:val="center"/>
              </w:trPr>
              <w:tc>
                <w:tcPr>
                  <w:tcW w:w="4289" w:type="dxa"/>
                  <w:gridSpan w:val="2"/>
                  <w:vMerge w:val="restart"/>
                  <w:shd w:val="clear" w:color="000000" w:fill="FFFFFF"/>
                  <w:vAlign w:val="center"/>
                  <w:hideMark/>
                </w:tcPr>
                <w:p w:rsidR="00DB27E6" w:rsidRPr="00DB27E6" w:rsidRDefault="00D6255C" w:rsidP="00DB27E6">
                  <w:pPr>
                    <w:spacing w:after="0" w:line="240" w:lineRule="auto"/>
                    <w:rPr>
                      <w:rFonts w:ascii="Times New Roman" w:eastAsia="Times New Roman" w:hAnsi="Times New Roman"/>
                      <w:b/>
                      <w:bCs/>
                      <w:color w:val="000000"/>
                      <w:sz w:val="20"/>
                      <w:szCs w:val="20"/>
                      <w:lang w:eastAsia="es-MX"/>
                    </w:rPr>
                  </w:pPr>
                  <w:r w:rsidRPr="00D6255C">
                    <w:rPr>
                      <w:rFonts w:ascii="Times New Roman" w:eastAsia="Times New Roman" w:hAnsi="Times New Roman"/>
                      <w:b/>
                      <w:bCs/>
                      <w:color w:val="000000"/>
                      <w:sz w:val="20"/>
                      <w:szCs w:val="20"/>
                      <w:lang w:eastAsia="es-MX"/>
                    </w:rPr>
                    <w:t>Participaciones, Aportaciones, Convenios, Incentivos Derivados de la Colaboración Fiscal, Fondos Distintos de Aportaciones, Transferencias, Asignaciones, Subsidios y Subvenciones, y Pensiones y Jubilaciones</w:t>
                  </w:r>
                </w:p>
              </w:tc>
              <w:tc>
                <w:tcPr>
                  <w:tcW w:w="1900" w:type="dxa"/>
                  <w:vMerge w:val="restart"/>
                  <w:shd w:val="clear" w:color="000000" w:fill="FFFFFF"/>
                  <w:vAlign w:val="center"/>
                  <w:hideMark/>
                </w:tcPr>
                <w:p w:rsidR="00D6255C" w:rsidRDefault="00D6255C" w:rsidP="00DB27E6">
                  <w:pPr>
                    <w:spacing w:after="0" w:line="240" w:lineRule="auto"/>
                    <w:jc w:val="right"/>
                    <w:rPr>
                      <w:rFonts w:ascii="Times New Roman" w:eastAsia="Times New Roman" w:hAnsi="Times New Roman"/>
                      <w:b/>
                      <w:bCs/>
                      <w:color w:val="000000"/>
                      <w:sz w:val="20"/>
                      <w:szCs w:val="20"/>
                      <w:lang w:eastAsia="es-MX"/>
                    </w:rPr>
                  </w:pPr>
                </w:p>
                <w:p w:rsidR="00D6255C" w:rsidRDefault="00D6255C" w:rsidP="00DB27E6">
                  <w:pPr>
                    <w:spacing w:after="0" w:line="240" w:lineRule="auto"/>
                    <w:jc w:val="right"/>
                    <w:rPr>
                      <w:rFonts w:ascii="Times New Roman" w:eastAsia="Times New Roman" w:hAnsi="Times New Roman"/>
                      <w:b/>
                      <w:bCs/>
                      <w:color w:val="000000"/>
                      <w:sz w:val="20"/>
                      <w:szCs w:val="20"/>
                      <w:lang w:eastAsia="es-MX"/>
                    </w:rPr>
                  </w:pPr>
                </w:p>
                <w:p w:rsidR="00D6255C" w:rsidRDefault="00D6255C" w:rsidP="00DB27E6">
                  <w:pPr>
                    <w:spacing w:after="0" w:line="240" w:lineRule="auto"/>
                    <w:jc w:val="right"/>
                    <w:rPr>
                      <w:rFonts w:ascii="Times New Roman" w:eastAsia="Times New Roman" w:hAnsi="Times New Roman"/>
                      <w:b/>
                      <w:bCs/>
                      <w:color w:val="000000"/>
                      <w:sz w:val="20"/>
                      <w:szCs w:val="20"/>
                      <w:lang w:eastAsia="es-MX"/>
                    </w:rPr>
                  </w:pPr>
                </w:p>
                <w:p w:rsidR="00D6255C" w:rsidRDefault="00D6255C" w:rsidP="00DB27E6">
                  <w:pPr>
                    <w:spacing w:after="0" w:line="240" w:lineRule="auto"/>
                    <w:jc w:val="right"/>
                    <w:rPr>
                      <w:rFonts w:ascii="Times New Roman" w:eastAsia="Times New Roman" w:hAnsi="Times New Roman"/>
                      <w:b/>
                      <w:bCs/>
                      <w:color w:val="000000"/>
                      <w:sz w:val="20"/>
                      <w:szCs w:val="20"/>
                      <w:lang w:eastAsia="es-MX"/>
                    </w:rPr>
                  </w:pPr>
                </w:p>
                <w:p w:rsidR="00DB27E6" w:rsidRPr="00DB27E6" w:rsidRDefault="00D6255C" w:rsidP="00DB27E6">
                  <w:pPr>
                    <w:spacing w:after="0" w:line="240" w:lineRule="auto"/>
                    <w:jc w:val="right"/>
                    <w:rPr>
                      <w:rFonts w:ascii="Times New Roman" w:eastAsia="Times New Roman" w:hAnsi="Times New Roman"/>
                      <w:b/>
                      <w:bCs/>
                      <w:color w:val="000000"/>
                      <w:sz w:val="20"/>
                      <w:szCs w:val="20"/>
                      <w:lang w:eastAsia="es-MX"/>
                    </w:rPr>
                  </w:pPr>
                  <w:r>
                    <w:rPr>
                      <w:rFonts w:ascii="Times New Roman" w:eastAsia="Times New Roman" w:hAnsi="Times New Roman"/>
                      <w:b/>
                      <w:bCs/>
                      <w:color w:val="000000"/>
                      <w:sz w:val="20"/>
                      <w:szCs w:val="20"/>
                      <w:lang w:eastAsia="es-MX"/>
                    </w:rPr>
                    <w:t>6,322,128,942</w:t>
                  </w:r>
                </w:p>
              </w:tc>
              <w:tc>
                <w:tcPr>
                  <w:tcW w:w="1633" w:type="dxa"/>
                  <w:vMerge w:val="restart"/>
                  <w:shd w:val="clear" w:color="000000" w:fill="FFFFFF"/>
                  <w:vAlign w:val="center"/>
                  <w:hideMark/>
                </w:tcPr>
                <w:p w:rsidR="00D6255C" w:rsidRDefault="00D6255C" w:rsidP="00DB27E6">
                  <w:pPr>
                    <w:spacing w:after="0" w:line="240" w:lineRule="auto"/>
                    <w:jc w:val="right"/>
                    <w:rPr>
                      <w:rFonts w:ascii="Times New Roman" w:eastAsia="Times New Roman" w:hAnsi="Times New Roman"/>
                      <w:b/>
                      <w:bCs/>
                      <w:color w:val="000000"/>
                      <w:sz w:val="20"/>
                      <w:szCs w:val="20"/>
                      <w:lang w:eastAsia="es-MX"/>
                    </w:rPr>
                  </w:pPr>
                </w:p>
                <w:p w:rsidR="00D6255C" w:rsidRDefault="00D6255C" w:rsidP="00DB27E6">
                  <w:pPr>
                    <w:spacing w:after="0" w:line="240" w:lineRule="auto"/>
                    <w:jc w:val="right"/>
                    <w:rPr>
                      <w:rFonts w:ascii="Times New Roman" w:eastAsia="Times New Roman" w:hAnsi="Times New Roman"/>
                      <w:b/>
                      <w:bCs/>
                      <w:color w:val="000000"/>
                      <w:sz w:val="20"/>
                      <w:szCs w:val="20"/>
                      <w:lang w:eastAsia="es-MX"/>
                    </w:rPr>
                  </w:pPr>
                </w:p>
                <w:p w:rsidR="00D6255C" w:rsidRDefault="00D6255C" w:rsidP="00DB27E6">
                  <w:pPr>
                    <w:spacing w:after="0" w:line="240" w:lineRule="auto"/>
                    <w:jc w:val="right"/>
                    <w:rPr>
                      <w:rFonts w:ascii="Times New Roman" w:eastAsia="Times New Roman" w:hAnsi="Times New Roman"/>
                      <w:b/>
                      <w:bCs/>
                      <w:color w:val="000000"/>
                      <w:sz w:val="20"/>
                      <w:szCs w:val="20"/>
                      <w:lang w:eastAsia="es-MX"/>
                    </w:rPr>
                  </w:pPr>
                </w:p>
                <w:p w:rsidR="00D6255C" w:rsidRDefault="00D6255C" w:rsidP="00DB27E6">
                  <w:pPr>
                    <w:spacing w:after="0" w:line="240" w:lineRule="auto"/>
                    <w:jc w:val="right"/>
                    <w:rPr>
                      <w:rFonts w:ascii="Times New Roman" w:eastAsia="Times New Roman" w:hAnsi="Times New Roman"/>
                      <w:b/>
                      <w:bCs/>
                      <w:color w:val="000000"/>
                      <w:sz w:val="20"/>
                      <w:szCs w:val="20"/>
                      <w:lang w:eastAsia="es-MX"/>
                    </w:rPr>
                  </w:pPr>
                </w:p>
                <w:p w:rsidR="00DB27E6" w:rsidRPr="00DB27E6" w:rsidRDefault="00D6255C" w:rsidP="00DB27E6">
                  <w:pPr>
                    <w:spacing w:after="0" w:line="240" w:lineRule="auto"/>
                    <w:jc w:val="right"/>
                    <w:rPr>
                      <w:rFonts w:ascii="Times New Roman" w:eastAsia="Times New Roman" w:hAnsi="Times New Roman"/>
                      <w:b/>
                      <w:bCs/>
                      <w:color w:val="000000"/>
                      <w:sz w:val="20"/>
                      <w:szCs w:val="20"/>
                      <w:lang w:eastAsia="es-MX"/>
                    </w:rPr>
                  </w:pPr>
                  <w:r>
                    <w:rPr>
                      <w:rFonts w:ascii="Times New Roman" w:eastAsia="Times New Roman" w:hAnsi="Times New Roman"/>
                      <w:b/>
                      <w:bCs/>
                      <w:color w:val="000000"/>
                      <w:sz w:val="20"/>
                      <w:szCs w:val="20"/>
                      <w:lang w:eastAsia="es-MX"/>
                    </w:rPr>
                    <w:t>5,783,455,770</w:t>
                  </w:r>
                </w:p>
              </w:tc>
            </w:tr>
            <w:tr w:rsidR="00DB27E6" w:rsidRPr="00DB27E6" w:rsidTr="00D6255C">
              <w:trPr>
                <w:trHeight w:val="509"/>
                <w:jc w:val="center"/>
              </w:trPr>
              <w:tc>
                <w:tcPr>
                  <w:tcW w:w="4289" w:type="dxa"/>
                  <w:gridSpan w:val="2"/>
                  <w:vMerge/>
                  <w:vAlign w:val="center"/>
                  <w:hideMark/>
                </w:tcPr>
                <w:p w:rsidR="00DB27E6" w:rsidRPr="00DB27E6" w:rsidRDefault="00DB27E6" w:rsidP="00DB27E6">
                  <w:pPr>
                    <w:spacing w:after="0" w:line="240" w:lineRule="auto"/>
                    <w:rPr>
                      <w:rFonts w:ascii="Times New Roman" w:eastAsia="Times New Roman" w:hAnsi="Times New Roman"/>
                      <w:b/>
                      <w:bCs/>
                      <w:color w:val="000000"/>
                      <w:sz w:val="20"/>
                      <w:szCs w:val="20"/>
                      <w:lang w:eastAsia="es-MX"/>
                    </w:rPr>
                  </w:pPr>
                </w:p>
              </w:tc>
              <w:tc>
                <w:tcPr>
                  <w:tcW w:w="1900" w:type="dxa"/>
                  <w:vMerge/>
                  <w:vAlign w:val="center"/>
                  <w:hideMark/>
                </w:tcPr>
                <w:p w:rsidR="00DB27E6" w:rsidRPr="00DB27E6" w:rsidRDefault="00DB27E6" w:rsidP="00DB27E6">
                  <w:pPr>
                    <w:spacing w:after="0" w:line="240" w:lineRule="auto"/>
                    <w:rPr>
                      <w:rFonts w:ascii="Times New Roman" w:eastAsia="Times New Roman" w:hAnsi="Times New Roman"/>
                      <w:b/>
                      <w:bCs/>
                      <w:color w:val="000000"/>
                      <w:sz w:val="20"/>
                      <w:szCs w:val="20"/>
                      <w:lang w:eastAsia="es-MX"/>
                    </w:rPr>
                  </w:pPr>
                </w:p>
              </w:tc>
              <w:tc>
                <w:tcPr>
                  <w:tcW w:w="1633" w:type="dxa"/>
                  <w:vMerge/>
                  <w:vAlign w:val="center"/>
                  <w:hideMark/>
                </w:tcPr>
                <w:p w:rsidR="00DB27E6" w:rsidRPr="00DB27E6" w:rsidRDefault="00DB27E6" w:rsidP="00DB27E6">
                  <w:pPr>
                    <w:spacing w:after="0" w:line="240" w:lineRule="auto"/>
                    <w:rPr>
                      <w:rFonts w:ascii="Times New Roman" w:eastAsia="Times New Roman" w:hAnsi="Times New Roman"/>
                      <w:b/>
                      <w:bCs/>
                      <w:color w:val="000000"/>
                      <w:sz w:val="20"/>
                      <w:szCs w:val="20"/>
                      <w:lang w:eastAsia="es-MX"/>
                    </w:rPr>
                  </w:pPr>
                </w:p>
              </w:tc>
            </w:tr>
            <w:tr w:rsidR="00DB27E6" w:rsidRPr="00DB27E6" w:rsidTr="00D6255C">
              <w:trPr>
                <w:trHeight w:val="150"/>
                <w:jc w:val="center"/>
              </w:trPr>
              <w:tc>
                <w:tcPr>
                  <w:tcW w:w="860" w:type="dxa"/>
                  <w:shd w:val="clear" w:color="000000" w:fill="FFFFFF"/>
                  <w:hideMark/>
                </w:tcPr>
                <w:p w:rsidR="00DB27E6" w:rsidRPr="00DB27E6" w:rsidRDefault="00DB27E6" w:rsidP="00DB27E6">
                  <w:pPr>
                    <w:spacing w:after="0" w:line="240" w:lineRule="auto"/>
                    <w:rPr>
                      <w:rFonts w:ascii="Times New Roman" w:eastAsia="Times New Roman" w:hAnsi="Times New Roman"/>
                      <w:color w:val="000000"/>
                      <w:sz w:val="20"/>
                      <w:szCs w:val="20"/>
                      <w:lang w:eastAsia="es-MX"/>
                    </w:rPr>
                  </w:pPr>
                  <w:r w:rsidRPr="00DB27E6">
                    <w:rPr>
                      <w:rFonts w:ascii="Times New Roman" w:eastAsia="Times New Roman" w:hAnsi="Times New Roman"/>
                      <w:color w:val="000000"/>
                      <w:sz w:val="20"/>
                      <w:szCs w:val="20"/>
                      <w:lang w:eastAsia="es-MX"/>
                    </w:rPr>
                    <w:t> </w:t>
                  </w:r>
                </w:p>
              </w:tc>
              <w:tc>
                <w:tcPr>
                  <w:tcW w:w="3429" w:type="dxa"/>
                  <w:vMerge w:val="restart"/>
                  <w:shd w:val="clear" w:color="000000" w:fill="FFFFFF"/>
                  <w:vAlign w:val="center"/>
                  <w:hideMark/>
                </w:tcPr>
                <w:p w:rsidR="00C6780F" w:rsidRDefault="00C6780F" w:rsidP="00DB27E6">
                  <w:pPr>
                    <w:spacing w:after="0" w:line="240" w:lineRule="auto"/>
                    <w:rPr>
                      <w:rFonts w:ascii="Times New Roman" w:eastAsia="Times New Roman" w:hAnsi="Times New Roman"/>
                      <w:color w:val="000000"/>
                      <w:sz w:val="20"/>
                      <w:szCs w:val="20"/>
                      <w:lang w:eastAsia="es-MX"/>
                    </w:rPr>
                  </w:pPr>
                </w:p>
                <w:p w:rsidR="00C6780F" w:rsidRDefault="00C6780F" w:rsidP="00DB27E6">
                  <w:pPr>
                    <w:spacing w:after="0" w:line="240" w:lineRule="auto"/>
                    <w:rPr>
                      <w:rFonts w:ascii="Times New Roman" w:eastAsia="Times New Roman" w:hAnsi="Times New Roman"/>
                      <w:color w:val="000000"/>
                      <w:sz w:val="20"/>
                      <w:szCs w:val="20"/>
                      <w:lang w:eastAsia="es-MX"/>
                    </w:rPr>
                  </w:pPr>
                </w:p>
                <w:p w:rsidR="00DB27E6" w:rsidRPr="00DB27E6" w:rsidRDefault="00D6255C" w:rsidP="00DB27E6">
                  <w:pPr>
                    <w:spacing w:after="0" w:line="240" w:lineRule="auto"/>
                    <w:rPr>
                      <w:rFonts w:ascii="Times New Roman" w:eastAsia="Times New Roman" w:hAnsi="Times New Roman"/>
                      <w:color w:val="000000"/>
                      <w:sz w:val="20"/>
                      <w:szCs w:val="20"/>
                      <w:lang w:eastAsia="es-MX"/>
                    </w:rPr>
                  </w:pPr>
                  <w:r w:rsidRPr="00D6255C">
                    <w:rPr>
                      <w:rFonts w:ascii="Times New Roman" w:eastAsia="Times New Roman" w:hAnsi="Times New Roman"/>
                      <w:color w:val="000000"/>
                      <w:sz w:val="20"/>
                      <w:szCs w:val="20"/>
                      <w:lang w:eastAsia="es-MX"/>
                    </w:rPr>
                    <w:t>Participaciones, Aportaciones, Convenios, Incentivos Derivados de la Colaboración Fiscal y Fondos Distintos de Aportaciones</w:t>
                  </w:r>
                </w:p>
              </w:tc>
              <w:tc>
                <w:tcPr>
                  <w:tcW w:w="1900" w:type="dxa"/>
                  <w:vMerge w:val="restart"/>
                  <w:shd w:val="clear" w:color="000000" w:fill="FFFFFF"/>
                  <w:vAlign w:val="center"/>
                  <w:hideMark/>
                </w:tcPr>
                <w:p w:rsidR="00D6255C" w:rsidRDefault="00D6255C" w:rsidP="00DB27E6">
                  <w:pPr>
                    <w:spacing w:after="0" w:line="240" w:lineRule="auto"/>
                    <w:jc w:val="right"/>
                    <w:rPr>
                      <w:rFonts w:ascii="Times New Roman" w:eastAsia="Times New Roman" w:hAnsi="Times New Roman"/>
                      <w:color w:val="000000"/>
                      <w:sz w:val="20"/>
                      <w:szCs w:val="20"/>
                      <w:lang w:eastAsia="es-MX"/>
                    </w:rPr>
                  </w:pPr>
                </w:p>
                <w:p w:rsidR="00D6255C" w:rsidRDefault="00D6255C" w:rsidP="00DB27E6">
                  <w:pPr>
                    <w:spacing w:after="0" w:line="240" w:lineRule="auto"/>
                    <w:jc w:val="right"/>
                    <w:rPr>
                      <w:rFonts w:ascii="Times New Roman" w:eastAsia="Times New Roman" w:hAnsi="Times New Roman"/>
                      <w:color w:val="000000"/>
                      <w:sz w:val="20"/>
                      <w:szCs w:val="20"/>
                      <w:lang w:eastAsia="es-MX"/>
                    </w:rPr>
                  </w:pPr>
                </w:p>
                <w:p w:rsidR="00DB27E6" w:rsidRPr="00DB27E6" w:rsidRDefault="00D6255C" w:rsidP="00DB27E6">
                  <w:pPr>
                    <w:spacing w:after="0" w:line="240" w:lineRule="auto"/>
                    <w:jc w:val="right"/>
                    <w:rPr>
                      <w:rFonts w:ascii="Times New Roman" w:eastAsia="Times New Roman" w:hAnsi="Times New Roman"/>
                      <w:color w:val="000000"/>
                      <w:sz w:val="20"/>
                      <w:szCs w:val="20"/>
                      <w:lang w:eastAsia="es-MX"/>
                    </w:rPr>
                  </w:pPr>
                  <w:r>
                    <w:rPr>
                      <w:rFonts w:ascii="Times New Roman" w:eastAsia="Times New Roman" w:hAnsi="Times New Roman"/>
                      <w:color w:val="000000"/>
                      <w:sz w:val="20"/>
                      <w:szCs w:val="20"/>
                      <w:lang w:eastAsia="es-MX"/>
                    </w:rPr>
                    <w:t>5,045,504,969</w:t>
                  </w:r>
                </w:p>
              </w:tc>
              <w:tc>
                <w:tcPr>
                  <w:tcW w:w="1633" w:type="dxa"/>
                  <w:vMerge w:val="restart"/>
                  <w:shd w:val="clear" w:color="000000" w:fill="FFFFFF"/>
                  <w:vAlign w:val="center"/>
                  <w:hideMark/>
                </w:tcPr>
                <w:p w:rsidR="00D6255C" w:rsidRDefault="00D6255C" w:rsidP="00DB27E6">
                  <w:pPr>
                    <w:spacing w:after="0" w:line="240" w:lineRule="auto"/>
                    <w:jc w:val="right"/>
                    <w:rPr>
                      <w:rFonts w:ascii="Times New Roman" w:eastAsia="Times New Roman" w:hAnsi="Times New Roman"/>
                      <w:color w:val="000000"/>
                      <w:sz w:val="20"/>
                      <w:szCs w:val="20"/>
                      <w:lang w:eastAsia="es-MX"/>
                    </w:rPr>
                  </w:pPr>
                </w:p>
                <w:p w:rsidR="00D6255C" w:rsidRDefault="00D6255C" w:rsidP="00DB27E6">
                  <w:pPr>
                    <w:spacing w:after="0" w:line="240" w:lineRule="auto"/>
                    <w:jc w:val="right"/>
                    <w:rPr>
                      <w:rFonts w:ascii="Times New Roman" w:eastAsia="Times New Roman" w:hAnsi="Times New Roman"/>
                      <w:color w:val="000000"/>
                      <w:sz w:val="20"/>
                      <w:szCs w:val="20"/>
                      <w:lang w:eastAsia="es-MX"/>
                    </w:rPr>
                  </w:pPr>
                </w:p>
                <w:p w:rsidR="00DB27E6" w:rsidRPr="00DB27E6" w:rsidRDefault="00D6255C" w:rsidP="00DB27E6">
                  <w:pPr>
                    <w:spacing w:after="0" w:line="240" w:lineRule="auto"/>
                    <w:jc w:val="right"/>
                    <w:rPr>
                      <w:rFonts w:ascii="Times New Roman" w:eastAsia="Times New Roman" w:hAnsi="Times New Roman"/>
                      <w:color w:val="000000"/>
                      <w:sz w:val="20"/>
                      <w:szCs w:val="20"/>
                      <w:lang w:eastAsia="es-MX"/>
                    </w:rPr>
                  </w:pPr>
                  <w:r>
                    <w:rPr>
                      <w:rFonts w:ascii="Times New Roman" w:eastAsia="Times New Roman" w:hAnsi="Times New Roman"/>
                      <w:color w:val="000000"/>
                      <w:sz w:val="20"/>
                      <w:szCs w:val="20"/>
                      <w:lang w:eastAsia="es-MX"/>
                    </w:rPr>
                    <w:t>4,496,188,166</w:t>
                  </w:r>
                </w:p>
              </w:tc>
            </w:tr>
            <w:tr w:rsidR="00DB27E6" w:rsidRPr="00DB27E6" w:rsidTr="00D6255C">
              <w:trPr>
                <w:trHeight w:val="120"/>
                <w:jc w:val="center"/>
              </w:trPr>
              <w:tc>
                <w:tcPr>
                  <w:tcW w:w="860" w:type="dxa"/>
                  <w:shd w:val="clear" w:color="000000" w:fill="FFFFFF"/>
                  <w:hideMark/>
                </w:tcPr>
                <w:p w:rsidR="00DB27E6" w:rsidRPr="00DB27E6" w:rsidRDefault="00DB27E6" w:rsidP="00DB27E6">
                  <w:pPr>
                    <w:spacing w:after="0" w:line="240" w:lineRule="auto"/>
                    <w:rPr>
                      <w:rFonts w:ascii="Times New Roman" w:eastAsia="Times New Roman" w:hAnsi="Times New Roman"/>
                      <w:color w:val="000000"/>
                      <w:sz w:val="20"/>
                      <w:szCs w:val="20"/>
                      <w:lang w:eastAsia="es-MX"/>
                    </w:rPr>
                  </w:pPr>
                  <w:r w:rsidRPr="00DB27E6">
                    <w:rPr>
                      <w:rFonts w:ascii="Times New Roman" w:eastAsia="Times New Roman" w:hAnsi="Times New Roman"/>
                      <w:color w:val="000000"/>
                      <w:sz w:val="20"/>
                      <w:szCs w:val="20"/>
                      <w:lang w:eastAsia="es-MX"/>
                    </w:rPr>
                    <w:t> </w:t>
                  </w:r>
                </w:p>
              </w:tc>
              <w:tc>
                <w:tcPr>
                  <w:tcW w:w="3429" w:type="dxa"/>
                  <w:vMerge/>
                  <w:vAlign w:val="center"/>
                  <w:hideMark/>
                </w:tcPr>
                <w:p w:rsidR="00DB27E6" w:rsidRPr="00DB27E6" w:rsidRDefault="00DB27E6" w:rsidP="00DB27E6">
                  <w:pPr>
                    <w:spacing w:after="0" w:line="240" w:lineRule="auto"/>
                    <w:rPr>
                      <w:rFonts w:ascii="Times New Roman" w:eastAsia="Times New Roman" w:hAnsi="Times New Roman"/>
                      <w:color w:val="000000"/>
                      <w:sz w:val="20"/>
                      <w:szCs w:val="20"/>
                      <w:lang w:eastAsia="es-MX"/>
                    </w:rPr>
                  </w:pPr>
                </w:p>
              </w:tc>
              <w:tc>
                <w:tcPr>
                  <w:tcW w:w="1900" w:type="dxa"/>
                  <w:vMerge/>
                  <w:vAlign w:val="center"/>
                  <w:hideMark/>
                </w:tcPr>
                <w:p w:rsidR="00DB27E6" w:rsidRPr="00DB27E6" w:rsidRDefault="00DB27E6" w:rsidP="00DB27E6">
                  <w:pPr>
                    <w:spacing w:after="0" w:line="240" w:lineRule="auto"/>
                    <w:rPr>
                      <w:rFonts w:ascii="Times New Roman" w:eastAsia="Times New Roman" w:hAnsi="Times New Roman"/>
                      <w:color w:val="000000"/>
                      <w:sz w:val="20"/>
                      <w:szCs w:val="20"/>
                      <w:lang w:eastAsia="es-MX"/>
                    </w:rPr>
                  </w:pPr>
                </w:p>
              </w:tc>
              <w:tc>
                <w:tcPr>
                  <w:tcW w:w="1633" w:type="dxa"/>
                  <w:vMerge/>
                  <w:vAlign w:val="center"/>
                  <w:hideMark/>
                </w:tcPr>
                <w:p w:rsidR="00DB27E6" w:rsidRPr="00DB27E6" w:rsidRDefault="00DB27E6" w:rsidP="00DB27E6">
                  <w:pPr>
                    <w:spacing w:after="0" w:line="240" w:lineRule="auto"/>
                    <w:rPr>
                      <w:rFonts w:ascii="Times New Roman" w:eastAsia="Times New Roman" w:hAnsi="Times New Roman"/>
                      <w:color w:val="000000"/>
                      <w:sz w:val="20"/>
                      <w:szCs w:val="20"/>
                      <w:lang w:eastAsia="es-MX"/>
                    </w:rPr>
                  </w:pPr>
                </w:p>
              </w:tc>
            </w:tr>
            <w:tr w:rsidR="00DB27E6" w:rsidRPr="00DB27E6" w:rsidTr="00D6255C">
              <w:trPr>
                <w:trHeight w:val="165"/>
                <w:jc w:val="center"/>
              </w:trPr>
              <w:tc>
                <w:tcPr>
                  <w:tcW w:w="860" w:type="dxa"/>
                  <w:shd w:val="clear" w:color="000000" w:fill="FFFFFF"/>
                  <w:hideMark/>
                </w:tcPr>
                <w:p w:rsidR="00DB27E6" w:rsidRPr="00DB27E6" w:rsidRDefault="00DB27E6" w:rsidP="00DB27E6">
                  <w:pPr>
                    <w:spacing w:after="0" w:line="240" w:lineRule="auto"/>
                    <w:rPr>
                      <w:rFonts w:ascii="Times New Roman" w:eastAsia="Times New Roman" w:hAnsi="Times New Roman"/>
                      <w:color w:val="000000"/>
                      <w:sz w:val="20"/>
                      <w:szCs w:val="20"/>
                      <w:lang w:eastAsia="es-MX"/>
                    </w:rPr>
                  </w:pPr>
                  <w:r w:rsidRPr="00DB27E6">
                    <w:rPr>
                      <w:rFonts w:ascii="Times New Roman" w:eastAsia="Times New Roman" w:hAnsi="Times New Roman"/>
                      <w:color w:val="000000"/>
                      <w:sz w:val="20"/>
                      <w:szCs w:val="20"/>
                      <w:lang w:eastAsia="es-MX"/>
                    </w:rPr>
                    <w:t> </w:t>
                  </w:r>
                </w:p>
              </w:tc>
              <w:tc>
                <w:tcPr>
                  <w:tcW w:w="3429" w:type="dxa"/>
                  <w:vMerge w:val="restart"/>
                  <w:shd w:val="clear" w:color="000000" w:fill="FFFFFF"/>
                  <w:vAlign w:val="bottom"/>
                  <w:hideMark/>
                </w:tcPr>
                <w:p w:rsidR="00D6255C" w:rsidRDefault="00D6255C" w:rsidP="00DB27E6">
                  <w:pPr>
                    <w:spacing w:after="0" w:line="240" w:lineRule="auto"/>
                    <w:rPr>
                      <w:rFonts w:ascii="Times New Roman" w:eastAsia="Times New Roman" w:hAnsi="Times New Roman"/>
                      <w:color w:val="000000"/>
                      <w:sz w:val="20"/>
                      <w:szCs w:val="20"/>
                      <w:lang w:eastAsia="es-MX"/>
                    </w:rPr>
                  </w:pPr>
                </w:p>
                <w:p w:rsidR="00DB27E6" w:rsidRPr="00DB27E6" w:rsidRDefault="00D6255C" w:rsidP="00D6255C">
                  <w:pPr>
                    <w:rPr>
                      <w:rFonts w:ascii="Times New Roman" w:eastAsia="Times New Roman" w:hAnsi="Times New Roman"/>
                      <w:color w:val="000000"/>
                      <w:sz w:val="20"/>
                      <w:szCs w:val="20"/>
                      <w:lang w:eastAsia="es-MX"/>
                    </w:rPr>
                  </w:pPr>
                  <w:r>
                    <w:rPr>
                      <w:rFonts w:ascii="Arial" w:hAnsi="Arial" w:cs="Arial"/>
                      <w:sz w:val="18"/>
                      <w:szCs w:val="18"/>
                    </w:rPr>
                    <w:t>Transferencias, Asignaciones, Subsidios y Subvenciones, y Pensiones y Jubilaciones</w:t>
                  </w:r>
                  <w:r w:rsidR="00C6780F">
                    <w:rPr>
                      <w:rFonts w:ascii="Arial" w:hAnsi="Arial" w:cs="Arial"/>
                      <w:sz w:val="18"/>
                      <w:szCs w:val="18"/>
                    </w:rPr>
                    <w:t>.</w:t>
                  </w:r>
                </w:p>
              </w:tc>
              <w:tc>
                <w:tcPr>
                  <w:tcW w:w="1900" w:type="dxa"/>
                  <w:vMerge w:val="restart"/>
                  <w:shd w:val="clear" w:color="000000" w:fill="FFFFFF"/>
                  <w:vAlign w:val="bottom"/>
                  <w:hideMark/>
                </w:tcPr>
                <w:p w:rsidR="00DB27E6" w:rsidRPr="00DB27E6" w:rsidRDefault="00D6255C" w:rsidP="00DB27E6">
                  <w:pPr>
                    <w:spacing w:after="0" w:line="240" w:lineRule="auto"/>
                    <w:jc w:val="right"/>
                    <w:rPr>
                      <w:rFonts w:ascii="Times New Roman" w:eastAsia="Times New Roman" w:hAnsi="Times New Roman"/>
                      <w:color w:val="000000"/>
                      <w:sz w:val="20"/>
                      <w:szCs w:val="20"/>
                      <w:lang w:eastAsia="es-MX"/>
                    </w:rPr>
                  </w:pPr>
                  <w:r>
                    <w:rPr>
                      <w:rFonts w:ascii="Times New Roman" w:eastAsia="Times New Roman" w:hAnsi="Times New Roman"/>
                      <w:color w:val="000000"/>
                      <w:sz w:val="20"/>
                      <w:szCs w:val="20"/>
                      <w:lang w:eastAsia="es-MX"/>
                    </w:rPr>
                    <w:t>1,276,623,973</w:t>
                  </w:r>
                </w:p>
              </w:tc>
              <w:tc>
                <w:tcPr>
                  <w:tcW w:w="1633" w:type="dxa"/>
                  <w:vMerge w:val="restart"/>
                  <w:shd w:val="clear" w:color="000000" w:fill="FFFFFF"/>
                  <w:vAlign w:val="bottom"/>
                  <w:hideMark/>
                </w:tcPr>
                <w:p w:rsidR="00DB27E6" w:rsidRDefault="00D6255C" w:rsidP="00DB27E6">
                  <w:pPr>
                    <w:spacing w:after="0" w:line="240" w:lineRule="auto"/>
                    <w:jc w:val="right"/>
                    <w:rPr>
                      <w:rFonts w:ascii="Times New Roman" w:eastAsia="Times New Roman" w:hAnsi="Times New Roman"/>
                      <w:color w:val="000000"/>
                      <w:sz w:val="20"/>
                      <w:szCs w:val="20"/>
                      <w:lang w:eastAsia="es-MX"/>
                    </w:rPr>
                  </w:pPr>
                  <w:r>
                    <w:rPr>
                      <w:rFonts w:ascii="Times New Roman" w:eastAsia="Times New Roman" w:hAnsi="Times New Roman"/>
                      <w:color w:val="000000"/>
                      <w:sz w:val="20"/>
                      <w:szCs w:val="20"/>
                      <w:lang w:eastAsia="es-MX"/>
                    </w:rPr>
                    <w:t>1,287,267,604</w:t>
                  </w:r>
                </w:p>
                <w:p w:rsidR="00C6780F" w:rsidRPr="00DB27E6" w:rsidRDefault="00C6780F" w:rsidP="00DB27E6">
                  <w:pPr>
                    <w:spacing w:after="0" w:line="240" w:lineRule="auto"/>
                    <w:jc w:val="right"/>
                    <w:rPr>
                      <w:rFonts w:ascii="Times New Roman" w:eastAsia="Times New Roman" w:hAnsi="Times New Roman"/>
                      <w:color w:val="000000"/>
                      <w:sz w:val="20"/>
                      <w:szCs w:val="20"/>
                      <w:lang w:eastAsia="es-MX"/>
                    </w:rPr>
                  </w:pPr>
                </w:p>
              </w:tc>
            </w:tr>
            <w:tr w:rsidR="00DB27E6" w:rsidRPr="00DB27E6" w:rsidTr="00C6780F">
              <w:trPr>
                <w:trHeight w:val="742"/>
                <w:jc w:val="center"/>
              </w:trPr>
              <w:tc>
                <w:tcPr>
                  <w:tcW w:w="860" w:type="dxa"/>
                  <w:shd w:val="clear" w:color="000000" w:fill="FFFFFF"/>
                  <w:hideMark/>
                </w:tcPr>
                <w:p w:rsidR="00DB27E6" w:rsidRPr="00DB27E6" w:rsidRDefault="00DB27E6" w:rsidP="00DB27E6">
                  <w:pPr>
                    <w:spacing w:after="0" w:line="240" w:lineRule="auto"/>
                    <w:rPr>
                      <w:rFonts w:ascii="Times New Roman" w:eastAsia="Times New Roman" w:hAnsi="Times New Roman"/>
                      <w:color w:val="000000"/>
                      <w:sz w:val="20"/>
                      <w:szCs w:val="20"/>
                      <w:lang w:eastAsia="es-MX"/>
                    </w:rPr>
                  </w:pPr>
                </w:p>
              </w:tc>
              <w:tc>
                <w:tcPr>
                  <w:tcW w:w="3429" w:type="dxa"/>
                  <w:vMerge/>
                  <w:vAlign w:val="center"/>
                  <w:hideMark/>
                </w:tcPr>
                <w:p w:rsidR="00DB27E6" w:rsidRPr="00DB27E6" w:rsidRDefault="00DB27E6" w:rsidP="00DB27E6">
                  <w:pPr>
                    <w:spacing w:after="0" w:line="240" w:lineRule="auto"/>
                    <w:rPr>
                      <w:rFonts w:ascii="Times New Roman" w:eastAsia="Times New Roman" w:hAnsi="Times New Roman"/>
                      <w:color w:val="000000"/>
                      <w:sz w:val="20"/>
                      <w:szCs w:val="20"/>
                      <w:lang w:eastAsia="es-MX"/>
                    </w:rPr>
                  </w:pPr>
                </w:p>
              </w:tc>
              <w:tc>
                <w:tcPr>
                  <w:tcW w:w="1900" w:type="dxa"/>
                  <w:vMerge/>
                  <w:vAlign w:val="center"/>
                  <w:hideMark/>
                </w:tcPr>
                <w:p w:rsidR="00DB27E6" w:rsidRPr="00DB27E6" w:rsidRDefault="00DB27E6" w:rsidP="00DB27E6">
                  <w:pPr>
                    <w:spacing w:after="0" w:line="240" w:lineRule="auto"/>
                    <w:rPr>
                      <w:rFonts w:ascii="Times New Roman" w:eastAsia="Times New Roman" w:hAnsi="Times New Roman"/>
                      <w:color w:val="000000"/>
                      <w:sz w:val="20"/>
                      <w:szCs w:val="20"/>
                      <w:lang w:eastAsia="es-MX"/>
                    </w:rPr>
                  </w:pPr>
                </w:p>
              </w:tc>
              <w:tc>
                <w:tcPr>
                  <w:tcW w:w="1633" w:type="dxa"/>
                  <w:vMerge/>
                  <w:vAlign w:val="center"/>
                  <w:hideMark/>
                </w:tcPr>
                <w:p w:rsidR="00DB27E6" w:rsidRPr="00DB27E6" w:rsidRDefault="00DB27E6" w:rsidP="00DB27E6">
                  <w:pPr>
                    <w:spacing w:after="0" w:line="240" w:lineRule="auto"/>
                    <w:rPr>
                      <w:rFonts w:ascii="Times New Roman" w:eastAsia="Times New Roman" w:hAnsi="Times New Roman"/>
                      <w:color w:val="000000"/>
                      <w:sz w:val="20"/>
                      <w:szCs w:val="20"/>
                      <w:lang w:eastAsia="es-MX"/>
                    </w:rPr>
                  </w:pPr>
                </w:p>
              </w:tc>
            </w:tr>
            <w:tr w:rsidR="00DB27E6" w:rsidRPr="00DB27E6" w:rsidTr="00D6255C">
              <w:trPr>
                <w:trHeight w:val="509"/>
                <w:jc w:val="center"/>
              </w:trPr>
              <w:tc>
                <w:tcPr>
                  <w:tcW w:w="4289" w:type="dxa"/>
                  <w:gridSpan w:val="2"/>
                  <w:vMerge w:val="restart"/>
                  <w:shd w:val="clear" w:color="000000" w:fill="FFFFFF"/>
                  <w:vAlign w:val="center"/>
                  <w:hideMark/>
                </w:tcPr>
                <w:p w:rsidR="00C6780F" w:rsidRDefault="00C6780F" w:rsidP="00DB27E6">
                  <w:pPr>
                    <w:spacing w:after="0" w:line="240" w:lineRule="auto"/>
                    <w:rPr>
                      <w:rFonts w:ascii="Times New Roman" w:eastAsia="Times New Roman" w:hAnsi="Times New Roman"/>
                      <w:b/>
                      <w:bCs/>
                      <w:color w:val="000000"/>
                      <w:sz w:val="20"/>
                      <w:szCs w:val="20"/>
                      <w:lang w:eastAsia="es-MX"/>
                    </w:rPr>
                  </w:pPr>
                </w:p>
                <w:p w:rsidR="00C6780F" w:rsidRDefault="00C6780F" w:rsidP="00DB27E6">
                  <w:pPr>
                    <w:spacing w:after="0" w:line="240" w:lineRule="auto"/>
                    <w:rPr>
                      <w:rFonts w:ascii="Times New Roman" w:eastAsia="Times New Roman" w:hAnsi="Times New Roman"/>
                      <w:b/>
                      <w:bCs/>
                      <w:color w:val="000000"/>
                      <w:sz w:val="20"/>
                      <w:szCs w:val="20"/>
                      <w:lang w:eastAsia="es-MX"/>
                    </w:rPr>
                  </w:pPr>
                </w:p>
                <w:p w:rsidR="00C6780F" w:rsidRDefault="00C6780F" w:rsidP="00DB27E6">
                  <w:pPr>
                    <w:spacing w:after="0" w:line="240" w:lineRule="auto"/>
                    <w:rPr>
                      <w:rFonts w:ascii="Times New Roman" w:eastAsia="Times New Roman" w:hAnsi="Times New Roman"/>
                      <w:b/>
                      <w:bCs/>
                      <w:color w:val="000000"/>
                      <w:sz w:val="20"/>
                      <w:szCs w:val="20"/>
                      <w:lang w:eastAsia="es-MX"/>
                    </w:rPr>
                  </w:pPr>
                </w:p>
                <w:p w:rsidR="00C6780F" w:rsidRDefault="00C6780F" w:rsidP="00DB27E6">
                  <w:pPr>
                    <w:spacing w:after="0" w:line="240" w:lineRule="auto"/>
                    <w:rPr>
                      <w:rFonts w:ascii="Times New Roman" w:eastAsia="Times New Roman" w:hAnsi="Times New Roman"/>
                      <w:b/>
                      <w:bCs/>
                      <w:color w:val="000000"/>
                      <w:sz w:val="20"/>
                      <w:szCs w:val="20"/>
                      <w:lang w:eastAsia="es-MX"/>
                    </w:rPr>
                  </w:pPr>
                </w:p>
                <w:p w:rsidR="00C6780F" w:rsidRDefault="00C6780F" w:rsidP="00DB27E6">
                  <w:pPr>
                    <w:spacing w:after="0" w:line="240" w:lineRule="auto"/>
                    <w:rPr>
                      <w:rFonts w:ascii="Times New Roman" w:eastAsia="Times New Roman" w:hAnsi="Times New Roman"/>
                      <w:b/>
                      <w:bCs/>
                      <w:color w:val="000000"/>
                      <w:sz w:val="20"/>
                      <w:szCs w:val="20"/>
                      <w:lang w:eastAsia="es-MX"/>
                    </w:rPr>
                  </w:pPr>
                </w:p>
                <w:p w:rsidR="00C6780F" w:rsidRDefault="00C6780F" w:rsidP="00DB27E6">
                  <w:pPr>
                    <w:spacing w:after="0" w:line="240" w:lineRule="auto"/>
                    <w:rPr>
                      <w:rFonts w:ascii="Times New Roman" w:eastAsia="Times New Roman" w:hAnsi="Times New Roman"/>
                      <w:b/>
                      <w:bCs/>
                      <w:color w:val="000000"/>
                      <w:sz w:val="20"/>
                      <w:szCs w:val="20"/>
                      <w:lang w:eastAsia="es-MX"/>
                    </w:rPr>
                  </w:pPr>
                </w:p>
                <w:p w:rsidR="00C6780F" w:rsidRDefault="00C6780F" w:rsidP="00DB27E6">
                  <w:pPr>
                    <w:spacing w:after="0" w:line="240" w:lineRule="auto"/>
                    <w:rPr>
                      <w:rFonts w:ascii="Times New Roman" w:eastAsia="Times New Roman" w:hAnsi="Times New Roman"/>
                      <w:b/>
                      <w:bCs/>
                      <w:color w:val="000000"/>
                      <w:sz w:val="20"/>
                      <w:szCs w:val="20"/>
                      <w:lang w:eastAsia="es-MX"/>
                    </w:rPr>
                  </w:pPr>
                </w:p>
                <w:p w:rsidR="00C6780F" w:rsidRDefault="00C6780F" w:rsidP="00DB27E6">
                  <w:pPr>
                    <w:spacing w:after="0" w:line="240" w:lineRule="auto"/>
                    <w:rPr>
                      <w:rFonts w:ascii="Times New Roman" w:eastAsia="Times New Roman" w:hAnsi="Times New Roman"/>
                      <w:b/>
                      <w:bCs/>
                      <w:color w:val="000000"/>
                      <w:sz w:val="20"/>
                      <w:szCs w:val="20"/>
                      <w:lang w:eastAsia="es-MX"/>
                    </w:rPr>
                  </w:pPr>
                </w:p>
                <w:p w:rsidR="00C6780F" w:rsidRDefault="00C6780F" w:rsidP="00DB27E6">
                  <w:pPr>
                    <w:spacing w:after="0" w:line="240" w:lineRule="auto"/>
                    <w:rPr>
                      <w:rFonts w:ascii="Times New Roman" w:eastAsia="Times New Roman" w:hAnsi="Times New Roman"/>
                      <w:b/>
                      <w:bCs/>
                      <w:color w:val="000000"/>
                      <w:sz w:val="20"/>
                      <w:szCs w:val="20"/>
                      <w:lang w:eastAsia="es-MX"/>
                    </w:rPr>
                  </w:pPr>
                </w:p>
                <w:p w:rsidR="00C6780F" w:rsidRDefault="00C6780F" w:rsidP="00DB27E6">
                  <w:pPr>
                    <w:spacing w:after="0" w:line="240" w:lineRule="auto"/>
                    <w:rPr>
                      <w:rFonts w:ascii="Times New Roman" w:eastAsia="Times New Roman" w:hAnsi="Times New Roman"/>
                      <w:b/>
                      <w:bCs/>
                      <w:color w:val="000000"/>
                      <w:sz w:val="20"/>
                      <w:szCs w:val="20"/>
                      <w:lang w:eastAsia="es-MX"/>
                    </w:rPr>
                  </w:pPr>
                </w:p>
                <w:p w:rsidR="00DB27E6" w:rsidRPr="00DB27E6" w:rsidRDefault="00DB27E6" w:rsidP="00DB27E6">
                  <w:pPr>
                    <w:spacing w:after="0" w:line="240" w:lineRule="auto"/>
                    <w:rPr>
                      <w:rFonts w:ascii="Times New Roman" w:eastAsia="Times New Roman" w:hAnsi="Times New Roman"/>
                      <w:b/>
                      <w:bCs/>
                      <w:color w:val="000000"/>
                      <w:sz w:val="20"/>
                      <w:szCs w:val="20"/>
                      <w:lang w:eastAsia="es-MX"/>
                    </w:rPr>
                  </w:pPr>
                  <w:r w:rsidRPr="00DB27E6">
                    <w:rPr>
                      <w:rFonts w:ascii="Times New Roman" w:eastAsia="Times New Roman" w:hAnsi="Times New Roman"/>
                      <w:b/>
                      <w:bCs/>
                      <w:color w:val="000000"/>
                      <w:sz w:val="20"/>
                      <w:szCs w:val="20"/>
                      <w:lang w:eastAsia="es-MX"/>
                    </w:rPr>
                    <w:t>Otros Ingresos y Beneficios</w:t>
                  </w:r>
                </w:p>
              </w:tc>
              <w:tc>
                <w:tcPr>
                  <w:tcW w:w="1900" w:type="dxa"/>
                  <w:vMerge w:val="restart"/>
                  <w:shd w:val="clear" w:color="000000" w:fill="FFFFFF"/>
                  <w:vAlign w:val="center"/>
                  <w:hideMark/>
                </w:tcPr>
                <w:p w:rsidR="00C6780F" w:rsidRDefault="00C6780F" w:rsidP="00DB27E6">
                  <w:pPr>
                    <w:spacing w:after="0" w:line="240" w:lineRule="auto"/>
                    <w:jc w:val="right"/>
                    <w:rPr>
                      <w:rFonts w:ascii="Times New Roman" w:eastAsia="Times New Roman" w:hAnsi="Times New Roman"/>
                      <w:b/>
                      <w:bCs/>
                      <w:color w:val="000000"/>
                      <w:sz w:val="20"/>
                      <w:szCs w:val="20"/>
                      <w:lang w:eastAsia="es-MX"/>
                    </w:rPr>
                  </w:pPr>
                </w:p>
                <w:p w:rsidR="00C6780F" w:rsidRDefault="00C6780F" w:rsidP="00DB27E6">
                  <w:pPr>
                    <w:spacing w:after="0" w:line="240" w:lineRule="auto"/>
                    <w:jc w:val="right"/>
                    <w:rPr>
                      <w:rFonts w:ascii="Times New Roman" w:eastAsia="Times New Roman" w:hAnsi="Times New Roman"/>
                      <w:b/>
                      <w:bCs/>
                      <w:color w:val="000000"/>
                      <w:sz w:val="20"/>
                      <w:szCs w:val="20"/>
                      <w:lang w:eastAsia="es-MX"/>
                    </w:rPr>
                  </w:pPr>
                </w:p>
                <w:p w:rsidR="00C6780F" w:rsidRDefault="00C6780F" w:rsidP="00DB27E6">
                  <w:pPr>
                    <w:spacing w:after="0" w:line="240" w:lineRule="auto"/>
                    <w:jc w:val="right"/>
                    <w:rPr>
                      <w:rFonts w:ascii="Times New Roman" w:eastAsia="Times New Roman" w:hAnsi="Times New Roman"/>
                      <w:b/>
                      <w:bCs/>
                      <w:color w:val="000000"/>
                      <w:sz w:val="20"/>
                      <w:szCs w:val="20"/>
                      <w:lang w:eastAsia="es-MX"/>
                    </w:rPr>
                  </w:pPr>
                </w:p>
                <w:p w:rsidR="00C6780F" w:rsidRDefault="00C6780F" w:rsidP="00DB27E6">
                  <w:pPr>
                    <w:spacing w:after="0" w:line="240" w:lineRule="auto"/>
                    <w:jc w:val="right"/>
                    <w:rPr>
                      <w:rFonts w:ascii="Times New Roman" w:eastAsia="Times New Roman" w:hAnsi="Times New Roman"/>
                      <w:b/>
                      <w:bCs/>
                      <w:color w:val="000000"/>
                      <w:sz w:val="20"/>
                      <w:szCs w:val="20"/>
                      <w:lang w:eastAsia="es-MX"/>
                    </w:rPr>
                  </w:pPr>
                </w:p>
                <w:p w:rsidR="00C6780F" w:rsidRDefault="00C6780F" w:rsidP="00DB27E6">
                  <w:pPr>
                    <w:spacing w:after="0" w:line="240" w:lineRule="auto"/>
                    <w:jc w:val="right"/>
                    <w:rPr>
                      <w:rFonts w:ascii="Times New Roman" w:eastAsia="Times New Roman" w:hAnsi="Times New Roman"/>
                      <w:b/>
                      <w:bCs/>
                      <w:color w:val="000000"/>
                      <w:sz w:val="20"/>
                      <w:szCs w:val="20"/>
                      <w:lang w:eastAsia="es-MX"/>
                    </w:rPr>
                  </w:pPr>
                </w:p>
                <w:p w:rsidR="00C6780F" w:rsidRDefault="00C6780F" w:rsidP="00DB27E6">
                  <w:pPr>
                    <w:spacing w:after="0" w:line="240" w:lineRule="auto"/>
                    <w:jc w:val="right"/>
                    <w:rPr>
                      <w:rFonts w:ascii="Times New Roman" w:eastAsia="Times New Roman" w:hAnsi="Times New Roman"/>
                      <w:b/>
                      <w:bCs/>
                      <w:color w:val="000000"/>
                      <w:sz w:val="20"/>
                      <w:szCs w:val="20"/>
                      <w:lang w:eastAsia="es-MX"/>
                    </w:rPr>
                  </w:pPr>
                </w:p>
                <w:p w:rsidR="00C6780F" w:rsidRDefault="00C6780F" w:rsidP="00DB27E6">
                  <w:pPr>
                    <w:spacing w:after="0" w:line="240" w:lineRule="auto"/>
                    <w:jc w:val="right"/>
                    <w:rPr>
                      <w:rFonts w:ascii="Times New Roman" w:eastAsia="Times New Roman" w:hAnsi="Times New Roman"/>
                      <w:b/>
                      <w:bCs/>
                      <w:color w:val="000000"/>
                      <w:sz w:val="20"/>
                      <w:szCs w:val="20"/>
                      <w:lang w:eastAsia="es-MX"/>
                    </w:rPr>
                  </w:pPr>
                </w:p>
                <w:p w:rsidR="00C6780F" w:rsidRDefault="00C6780F" w:rsidP="00DB27E6">
                  <w:pPr>
                    <w:spacing w:after="0" w:line="240" w:lineRule="auto"/>
                    <w:jc w:val="right"/>
                    <w:rPr>
                      <w:rFonts w:ascii="Times New Roman" w:eastAsia="Times New Roman" w:hAnsi="Times New Roman"/>
                      <w:b/>
                      <w:bCs/>
                      <w:color w:val="000000"/>
                      <w:sz w:val="20"/>
                      <w:szCs w:val="20"/>
                      <w:lang w:eastAsia="es-MX"/>
                    </w:rPr>
                  </w:pPr>
                </w:p>
                <w:p w:rsidR="00C6780F" w:rsidRDefault="00C6780F" w:rsidP="00DB27E6">
                  <w:pPr>
                    <w:spacing w:after="0" w:line="240" w:lineRule="auto"/>
                    <w:jc w:val="right"/>
                    <w:rPr>
                      <w:rFonts w:ascii="Times New Roman" w:eastAsia="Times New Roman" w:hAnsi="Times New Roman"/>
                      <w:b/>
                      <w:bCs/>
                      <w:color w:val="000000"/>
                      <w:sz w:val="20"/>
                      <w:szCs w:val="20"/>
                      <w:lang w:eastAsia="es-MX"/>
                    </w:rPr>
                  </w:pPr>
                </w:p>
                <w:p w:rsidR="00C6780F" w:rsidRDefault="00C6780F" w:rsidP="00DB27E6">
                  <w:pPr>
                    <w:spacing w:after="0" w:line="240" w:lineRule="auto"/>
                    <w:jc w:val="right"/>
                    <w:rPr>
                      <w:rFonts w:ascii="Times New Roman" w:eastAsia="Times New Roman" w:hAnsi="Times New Roman"/>
                      <w:b/>
                      <w:bCs/>
                      <w:color w:val="000000"/>
                      <w:sz w:val="20"/>
                      <w:szCs w:val="20"/>
                      <w:lang w:eastAsia="es-MX"/>
                    </w:rPr>
                  </w:pPr>
                </w:p>
                <w:p w:rsidR="00DB27E6" w:rsidRPr="00DB27E6" w:rsidRDefault="00C6780F" w:rsidP="00DB27E6">
                  <w:pPr>
                    <w:spacing w:after="0" w:line="240" w:lineRule="auto"/>
                    <w:jc w:val="right"/>
                    <w:rPr>
                      <w:rFonts w:ascii="Times New Roman" w:eastAsia="Times New Roman" w:hAnsi="Times New Roman"/>
                      <w:b/>
                      <w:bCs/>
                      <w:color w:val="000000"/>
                      <w:sz w:val="20"/>
                      <w:szCs w:val="20"/>
                      <w:lang w:eastAsia="es-MX"/>
                    </w:rPr>
                  </w:pPr>
                  <w:r>
                    <w:rPr>
                      <w:rFonts w:ascii="Times New Roman" w:eastAsia="Times New Roman" w:hAnsi="Times New Roman"/>
                      <w:b/>
                      <w:bCs/>
                      <w:color w:val="000000"/>
                      <w:sz w:val="20"/>
                      <w:szCs w:val="20"/>
                      <w:lang w:eastAsia="es-MX"/>
                    </w:rPr>
                    <w:t>1,160,227,305</w:t>
                  </w:r>
                </w:p>
              </w:tc>
              <w:tc>
                <w:tcPr>
                  <w:tcW w:w="1633" w:type="dxa"/>
                  <w:vMerge w:val="restart"/>
                  <w:shd w:val="clear" w:color="000000" w:fill="FFFFFF"/>
                  <w:vAlign w:val="center"/>
                  <w:hideMark/>
                </w:tcPr>
                <w:p w:rsidR="00C6780F" w:rsidRDefault="00C6780F" w:rsidP="00DB27E6">
                  <w:pPr>
                    <w:spacing w:after="0" w:line="240" w:lineRule="auto"/>
                    <w:jc w:val="right"/>
                    <w:rPr>
                      <w:rFonts w:ascii="Times New Roman" w:eastAsia="Times New Roman" w:hAnsi="Times New Roman"/>
                      <w:b/>
                      <w:bCs/>
                      <w:color w:val="000000"/>
                      <w:sz w:val="20"/>
                      <w:szCs w:val="20"/>
                      <w:lang w:eastAsia="es-MX"/>
                    </w:rPr>
                  </w:pPr>
                </w:p>
                <w:p w:rsidR="00C6780F" w:rsidRDefault="00C6780F" w:rsidP="00DB27E6">
                  <w:pPr>
                    <w:spacing w:after="0" w:line="240" w:lineRule="auto"/>
                    <w:jc w:val="right"/>
                    <w:rPr>
                      <w:rFonts w:ascii="Times New Roman" w:eastAsia="Times New Roman" w:hAnsi="Times New Roman"/>
                      <w:b/>
                      <w:bCs/>
                      <w:color w:val="000000"/>
                      <w:sz w:val="20"/>
                      <w:szCs w:val="20"/>
                      <w:lang w:eastAsia="es-MX"/>
                    </w:rPr>
                  </w:pPr>
                </w:p>
                <w:p w:rsidR="00C6780F" w:rsidRDefault="00C6780F" w:rsidP="00DB27E6">
                  <w:pPr>
                    <w:spacing w:after="0" w:line="240" w:lineRule="auto"/>
                    <w:jc w:val="right"/>
                    <w:rPr>
                      <w:rFonts w:ascii="Times New Roman" w:eastAsia="Times New Roman" w:hAnsi="Times New Roman"/>
                      <w:b/>
                      <w:bCs/>
                      <w:color w:val="000000"/>
                      <w:sz w:val="20"/>
                      <w:szCs w:val="20"/>
                      <w:lang w:eastAsia="es-MX"/>
                    </w:rPr>
                  </w:pPr>
                </w:p>
                <w:p w:rsidR="00C6780F" w:rsidRDefault="00C6780F" w:rsidP="00DB27E6">
                  <w:pPr>
                    <w:spacing w:after="0" w:line="240" w:lineRule="auto"/>
                    <w:jc w:val="right"/>
                    <w:rPr>
                      <w:rFonts w:ascii="Times New Roman" w:eastAsia="Times New Roman" w:hAnsi="Times New Roman"/>
                      <w:b/>
                      <w:bCs/>
                      <w:color w:val="000000"/>
                      <w:sz w:val="20"/>
                      <w:szCs w:val="20"/>
                      <w:lang w:eastAsia="es-MX"/>
                    </w:rPr>
                  </w:pPr>
                </w:p>
                <w:p w:rsidR="00C6780F" w:rsidRDefault="00C6780F" w:rsidP="00DB27E6">
                  <w:pPr>
                    <w:spacing w:after="0" w:line="240" w:lineRule="auto"/>
                    <w:jc w:val="right"/>
                    <w:rPr>
                      <w:rFonts w:ascii="Times New Roman" w:eastAsia="Times New Roman" w:hAnsi="Times New Roman"/>
                      <w:b/>
                      <w:bCs/>
                      <w:color w:val="000000"/>
                      <w:sz w:val="20"/>
                      <w:szCs w:val="20"/>
                      <w:lang w:eastAsia="es-MX"/>
                    </w:rPr>
                  </w:pPr>
                </w:p>
                <w:p w:rsidR="00C6780F" w:rsidRDefault="00C6780F" w:rsidP="00DB27E6">
                  <w:pPr>
                    <w:spacing w:after="0" w:line="240" w:lineRule="auto"/>
                    <w:jc w:val="right"/>
                    <w:rPr>
                      <w:rFonts w:ascii="Times New Roman" w:eastAsia="Times New Roman" w:hAnsi="Times New Roman"/>
                      <w:b/>
                      <w:bCs/>
                      <w:color w:val="000000"/>
                      <w:sz w:val="20"/>
                      <w:szCs w:val="20"/>
                      <w:lang w:eastAsia="es-MX"/>
                    </w:rPr>
                  </w:pPr>
                </w:p>
                <w:p w:rsidR="00C6780F" w:rsidRDefault="00C6780F" w:rsidP="00DB27E6">
                  <w:pPr>
                    <w:spacing w:after="0" w:line="240" w:lineRule="auto"/>
                    <w:jc w:val="right"/>
                    <w:rPr>
                      <w:rFonts w:ascii="Times New Roman" w:eastAsia="Times New Roman" w:hAnsi="Times New Roman"/>
                      <w:b/>
                      <w:bCs/>
                      <w:color w:val="000000"/>
                      <w:sz w:val="20"/>
                      <w:szCs w:val="20"/>
                      <w:lang w:eastAsia="es-MX"/>
                    </w:rPr>
                  </w:pPr>
                </w:p>
                <w:p w:rsidR="00C6780F" w:rsidRDefault="00C6780F" w:rsidP="00DB27E6">
                  <w:pPr>
                    <w:spacing w:after="0" w:line="240" w:lineRule="auto"/>
                    <w:jc w:val="right"/>
                    <w:rPr>
                      <w:rFonts w:ascii="Times New Roman" w:eastAsia="Times New Roman" w:hAnsi="Times New Roman"/>
                      <w:b/>
                      <w:bCs/>
                      <w:color w:val="000000"/>
                      <w:sz w:val="20"/>
                      <w:szCs w:val="20"/>
                      <w:lang w:eastAsia="es-MX"/>
                    </w:rPr>
                  </w:pPr>
                </w:p>
                <w:p w:rsidR="00C6780F" w:rsidRDefault="00C6780F" w:rsidP="00DB27E6">
                  <w:pPr>
                    <w:spacing w:after="0" w:line="240" w:lineRule="auto"/>
                    <w:jc w:val="right"/>
                    <w:rPr>
                      <w:rFonts w:ascii="Times New Roman" w:eastAsia="Times New Roman" w:hAnsi="Times New Roman"/>
                      <w:b/>
                      <w:bCs/>
                      <w:color w:val="000000"/>
                      <w:sz w:val="20"/>
                      <w:szCs w:val="20"/>
                      <w:lang w:eastAsia="es-MX"/>
                    </w:rPr>
                  </w:pPr>
                </w:p>
                <w:p w:rsidR="00C6780F" w:rsidRDefault="00C6780F" w:rsidP="00DB27E6">
                  <w:pPr>
                    <w:spacing w:after="0" w:line="240" w:lineRule="auto"/>
                    <w:jc w:val="right"/>
                    <w:rPr>
                      <w:rFonts w:ascii="Times New Roman" w:eastAsia="Times New Roman" w:hAnsi="Times New Roman"/>
                      <w:b/>
                      <w:bCs/>
                      <w:color w:val="000000"/>
                      <w:sz w:val="20"/>
                      <w:szCs w:val="20"/>
                      <w:lang w:eastAsia="es-MX"/>
                    </w:rPr>
                  </w:pPr>
                </w:p>
                <w:p w:rsidR="00DB27E6" w:rsidRPr="00DB27E6" w:rsidRDefault="00C6780F" w:rsidP="00DB27E6">
                  <w:pPr>
                    <w:spacing w:after="0" w:line="240" w:lineRule="auto"/>
                    <w:jc w:val="right"/>
                    <w:rPr>
                      <w:rFonts w:ascii="Times New Roman" w:eastAsia="Times New Roman" w:hAnsi="Times New Roman"/>
                      <w:b/>
                      <w:bCs/>
                      <w:color w:val="000000"/>
                      <w:sz w:val="20"/>
                      <w:szCs w:val="20"/>
                      <w:lang w:eastAsia="es-MX"/>
                    </w:rPr>
                  </w:pPr>
                  <w:r>
                    <w:rPr>
                      <w:rFonts w:ascii="Times New Roman" w:eastAsia="Times New Roman" w:hAnsi="Times New Roman"/>
                      <w:b/>
                      <w:bCs/>
                      <w:color w:val="000000"/>
                      <w:sz w:val="20"/>
                      <w:szCs w:val="20"/>
                      <w:lang w:eastAsia="es-MX"/>
                    </w:rPr>
                    <w:t>522,126,467</w:t>
                  </w:r>
                </w:p>
              </w:tc>
            </w:tr>
            <w:tr w:rsidR="00DB27E6" w:rsidRPr="00DB27E6" w:rsidTr="00D6255C">
              <w:trPr>
                <w:trHeight w:val="509"/>
                <w:jc w:val="center"/>
              </w:trPr>
              <w:tc>
                <w:tcPr>
                  <w:tcW w:w="4289" w:type="dxa"/>
                  <w:gridSpan w:val="2"/>
                  <w:vMerge/>
                  <w:vAlign w:val="center"/>
                  <w:hideMark/>
                </w:tcPr>
                <w:p w:rsidR="00DB27E6" w:rsidRPr="00DB27E6" w:rsidRDefault="00DB27E6" w:rsidP="00DB27E6">
                  <w:pPr>
                    <w:spacing w:after="0" w:line="240" w:lineRule="auto"/>
                    <w:rPr>
                      <w:rFonts w:ascii="Times New Roman" w:eastAsia="Times New Roman" w:hAnsi="Times New Roman"/>
                      <w:b/>
                      <w:bCs/>
                      <w:color w:val="000000"/>
                      <w:sz w:val="20"/>
                      <w:szCs w:val="20"/>
                      <w:lang w:eastAsia="es-MX"/>
                    </w:rPr>
                  </w:pPr>
                </w:p>
              </w:tc>
              <w:tc>
                <w:tcPr>
                  <w:tcW w:w="1900" w:type="dxa"/>
                  <w:vMerge/>
                  <w:vAlign w:val="center"/>
                  <w:hideMark/>
                </w:tcPr>
                <w:p w:rsidR="00DB27E6" w:rsidRPr="00DB27E6" w:rsidRDefault="00DB27E6" w:rsidP="00DB27E6">
                  <w:pPr>
                    <w:spacing w:after="0" w:line="240" w:lineRule="auto"/>
                    <w:rPr>
                      <w:rFonts w:ascii="Times New Roman" w:eastAsia="Times New Roman" w:hAnsi="Times New Roman"/>
                      <w:b/>
                      <w:bCs/>
                      <w:color w:val="000000"/>
                      <w:sz w:val="20"/>
                      <w:szCs w:val="20"/>
                      <w:lang w:eastAsia="es-MX"/>
                    </w:rPr>
                  </w:pPr>
                </w:p>
              </w:tc>
              <w:tc>
                <w:tcPr>
                  <w:tcW w:w="1633" w:type="dxa"/>
                  <w:vMerge/>
                  <w:vAlign w:val="center"/>
                  <w:hideMark/>
                </w:tcPr>
                <w:p w:rsidR="00DB27E6" w:rsidRPr="00DB27E6" w:rsidRDefault="00DB27E6" w:rsidP="00DB27E6">
                  <w:pPr>
                    <w:spacing w:after="0" w:line="240" w:lineRule="auto"/>
                    <w:rPr>
                      <w:rFonts w:ascii="Times New Roman" w:eastAsia="Times New Roman" w:hAnsi="Times New Roman"/>
                      <w:b/>
                      <w:bCs/>
                      <w:color w:val="000000"/>
                      <w:sz w:val="20"/>
                      <w:szCs w:val="20"/>
                      <w:lang w:eastAsia="es-MX"/>
                    </w:rPr>
                  </w:pPr>
                </w:p>
              </w:tc>
            </w:tr>
            <w:tr w:rsidR="00DB27E6" w:rsidRPr="00DB27E6" w:rsidTr="00D6255C">
              <w:trPr>
                <w:trHeight w:val="225"/>
                <w:jc w:val="center"/>
              </w:trPr>
              <w:tc>
                <w:tcPr>
                  <w:tcW w:w="860" w:type="dxa"/>
                  <w:shd w:val="clear" w:color="000000" w:fill="FFFFFF"/>
                  <w:hideMark/>
                </w:tcPr>
                <w:p w:rsidR="00DB27E6" w:rsidRPr="00DB27E6" w:rsidRDefault="00DB27E6" w:rsidP="00DB27E6">
                  <w:pPr>
                    <w:spacing w:after="0" w:line="240" w:lineRule="auto"/>
                    <w:rPr>
                      <w:rFonts w:ascii="Times New Roman" w:eastAsia="Times New Roman" w:hAnsi="Times New Roman"/>
                      <w:color w:val="000000"/>
                      <w:sz w:val="20"/>
                      <w:szCs w:val="20"/>
                      <w:lang w:eastAsia="es-MX"/>
                    </w:rPr>
                  </w:pPr>
                  <w:r w:rsidRPr="00DB27E6">
                    <w:rPr>
                      <w:rFonts w:ascii="Times New Roman" w:eastAsia="Times New Roman" w:hAnsi="Times New Roman"/>
                      <w:color w:val="000000"/>
                      <w:sz w:val="20"/>
                      <w:szCs w:val="20"/>
                      <w:lang w:eastAsia="es-MX"/>
                    </w:rPr>
                    <w:t> </w:t>
                  </w:r>
                </w:p>
              </w:tc>
              <w:tc>
                <w:tcPr>
                  <w:tcW w:w="3429" w:type="dxa"/>
                  <w:shd w:val="clear" w:color="000000" w:fill="FFFFFF"/>
                  <w:vAlign w:val="center"/>
                  <w:hideMark/>
                </w:tcPr>
                <w:p w:rsidR="00DB27E6" w:rsidRPr="00DB27E6" w:rsidRDefault="00DB27E6" w:rsidP="00DB27E6">
                  <w:pPr>
                    <w:spacing w:after="0" w:line="240" w:lineRule="auto"/>
                    <w:rPr>
                      <w:rFonts w:ascii="Times New Roman" w:eastAsia="Times New Roman" w:hAnsi="Times New Roman"/>
                      <w:color w:val="000000"/>
                      <w:sz w:val="20"/>
                      <w:szCs w:val="20"/>
                      <w:lang w:eastAsia="es-MX"/>
                    </w:rPr>
                  </w:pPr>
                  <w:r w:rsidRPr="00DB27E6">
                    <w:rPr>
                      <w:rFonts w:ascii="Times New Roman" w:eastAsia="Times New Roman" w:hAnsi="Times New Roman"/>
                      <w:color w:val="000000"/>
                      <w:sz w:val="20"/>
                      <w:szCs w:val="20"/>
                      <w:lang w:eastAsia="es-MX"/>
                    </w:rPr>
                    <w:t>Ingresos Financieros</w:t>
                  </w:r>
                </w:p>
              </w:tc>
              <w:tc>
                <w:tcPr>
                  <w:tcW w:w="1900" w:type="dxa"/>
                  <w:shd w:val="clear" w:color="000000" w:fill="FFFFFF"/>
                  <w:vAlign w:val="center"/>
                  <w:hideMark/>
                </w:tcPr>
                <w:p w:rsidR="00DB27E6" w:rsidRPr="00DB27E6" w:rsidRDefault="00C6780F" w:rsidP="00DB27E6">
                  <w:pPr>
                    <w:spacing w:after="0" w:line="240" w:lineRule="auto"/>
                    <w:jc w:val="right"/>
                    <w:rPr>
                      <w:rFonts w:ascii="Times New Roman" w:eastAsia="Times New Roman" w:hAnsi="Times New Roman"/>
                      <w:color w:val="000000"/>
                      <w:sz w:val="20"/>
                      <w:szCs w:val="20"/>
                      <w:lang w:eastAsia="es-MX"/>
                    </w:rPr>
                  </w:pPr>
                  <w:r>
                    <w:rPr>
                      <w:rFonts w:ascii="Times New Roman" w:eastAsia="Times New Roman" w:hAnsi="Times New Roman"/>
                      <w:color w:val="000000"/>
                      <w:sz w:val="20"/>
                      <w:szCs w:val="20"/>
                      <w:lang w:eastAsia="es-MX"/>
                    </w:rPr>
                    <w:t>7,885,473</w:t>
                  </w:r>
                </w:p>
              </w:tc>
              <w:tc>
                <w:tcPr>
                  <w:tcW w:w="1633" w:type="dxa"/>
                  <w:shd w:val="clear" w:color="000000" w:fill="FFFFFF"/>
                  <w:vAlign w:val="center"/>
                  <w:hideMark/>
                </w:tcPr>
                <w:p w:rsidR="00DB27E6" w:rsidRPr="00DB27E6" w:rsidRDefault="00C6780F" w:rsidP="00DB27E6">
                  <w:pPr>
                    <w:spacing w:after="0" w:line="240" w:lineRule="auto"/>
                    <w:jc w:val="right"/>
                    <w:rPr>
                      <w:rFonts w:ascii="Times New Roman" w:eastAsia="Times New Roman" w:hAnsi="Times New Roman"/>
                      <w:color w:val="000000"/>
                      <w:sz w:val="20"/>
                      <w:szCs w:val="20"/>
                      <w:lang w:eastAsia="es-MX"/>
                    </w:rPr>
                  </w:pPr>
                  <w:r>
                    <w:rPr>
                      <w:rFonts w:ascii="Times New Roman" w:eastAsia="Times New Roman" w:hAnsi="Times New Roman"/>
                      <w:color w:val="000000"/>
                      <w:sz w:val="20"/>
                      <w:szCs w:val="20"/>
                      <w:lang w:eastAsia="es-MX"/>
                    </w:rPr>
                    <w:t>2,232,121</w:t>
                  </w:r>
                </w:p>
              </w:tc>
            </w:tr>
            <w:tr w:rsidR="00DB27E6" w:rsidRPr="00DB27E6" w:rsidTr="00D6255C">
              <w:trPr>
                <w:trHeight w:val="135"/>
                <w:jc w:val="center"/>
              </w:trPr>
              <w:tc>
                <w:tcPr>
                  <w:tcW w:w="860" w:type="dxa"/>
                  <w:shd w:val="clear" w:color="000000" w:fill="FFFFFF"/>
                  <w:hideMark/>
                </w:tcPr>
                <w:p w:rsidR="00DB27E6" w:rsidRPr="00DB27E6" w:rsidRDefault="00DB27E6" w:rsidP="00DB27E6">
                  <w:pPr>
                    <w:spacing w:after="0" w:line="240" w:lineRule="auto"/>
                    <w:rPr>
                      <w:rFonts w:ascii="Times New Roman" w:eastAsia="Times New Roman" w:hAnsi="Times New Roman"/>
                      <w:color w:val="000000"/>
                      <w:sz w:val="20"/>
                      <w:szCs w:val="20"/>
                      <w:lang w:eastAsia="es-MX"/>
                    </w:rPr>
                  </w:pPr>
                  <w:r w:rsidRPr="00DB27E6">
                    <w:rPr>
                      <w:rFonts w:ascii="Times New Roman" w:eastAsia="Times New Roman" w:hAnsi="Times New Roman"/>
                      <w:color w:val="000000"/>
                      <w:sz w:val="20"/>
                      <w:szCs w:val="20"/>
                      <w:lang w:eastAsia="es-MX"/>
                    </w:rPr>
                    <w:t> </w:t>
                  </w:r>
                </w:p>
              </w:tc>
              <w:tc>
                <w:tcPr>
                  <w:tcW w:w="3429" w:type="dxa"/>
                  <w:vMerge w:val="restart"/>
                  <w:shd w:val="clear" w:color="000000" w:fill="FFFFFF"/>
                  <w:vAlign w:val="center"/>
                  <w:hideMark/>
                </w:tcPr>
                <w:p w:rsidR="00DB27E6" w:rsidRPr="00DB27E6" w:rsidRDefault="00DB27E6" w:rsidP="00DB27E6">
                  <w:pPr>
                    <w:spacing w:after="0" w:line="240" w:lineRule="auto"/>
                    <w:rPr>
                      <w:rFonts w:ascii="Times New Roman" w:eastAsia="Times New Roman" w:hAnsi="Times New Roman"/>
                      <w:color w:val="000000"/>
                      <w:sz w:val="20"/>
                      <w:szCs w:val="20"/>
                      <w:lang w:eastAsia="es-MX"/>
                    </w:rPr>
                  </w:pPr>
                  <w:r w:rsidRPr="00DB27E6">
                    <w:rPr>
                      <w:rFonts w:ascii="Times New Roman" w:eastAsia="Times New Roman" w:hAnsi="Times New Roman"/>
                      <w:color w:val="000000"/>
                      <w:sz w:val="20"/>
                      <w:szCs w:val="20"/>
                      <w:lang w:eastAsia="es-MX"/>
                    </w:rPr>
                    <w:t>Incremento por Variación de Inventarios</w:t>
                  </w:r>
                </w:p>
              </w:tc>
              <w:tc>
                <w:tcPr>
                  <w:tcW w:w="1900" w:type="dxa"/>
                  <w:vMerge w:val="restart"/>
                  <w:shd w:val="clear" w:color="000000" w:fill="FFFFFF"/>
                  <w:vAlign w:val="center"/>
                  <w:hideMark/>
                </w:tcPr>
                <w:p w:rsidR="00DB27E6" w:rsidRPr="00DB27E6" w:rsidRDefault="00DB27E6" w:rsidP="00DB27E6">
                  <w:pPr>
                    <w:spacing w:after="0" w:line="240" w:lineRule="auto"/>
                    <w:jc w:val="right"/>
                    <w:rPr>
                      <w:rFonts w:ascii="Times New Roman" w:eastAsia="Times New Roman" w:hAnsi="Times New Roman"/>
                      <w:color w:val="000000"/>
                      <w:sz w:val="20"/>
                      <w:szCs w:val="20"/>
                      <w:lang w:eastAsia="es-MX"/>
                    </w:rPr>
                  </w:pPr>
                  <w:r w:rsidRPr="00DB27E6">
                    <w:rPr>
                      <w:rFonts w:ascii="Times New Roman" w:eastAsia="Times New Roman" w:hAnsi="Times New Roman"/>
                      <w:color w:val="000000"/>
                      <w:sz w:val="20"/>
                      <w:szCs w:val="20"/>
                      <w:lang w:eastAsia="es-MX"/>
                    </w:rPr>
                    <w:t>0</w:t>
                  </w:r>
                </w:p>
              </w:tc>
              <w:tc>
                <w:tcPr>
                  <w:tcW w:w="1633" w:type="dxa"/>
                  <w:vMerge w:val="restart"/>
                  <w:shd w:val="clear" w:color="000000" w:fill="FFFFFF"/>
                  <w:vAlign w:val="center"/>
                  <w:hideMark/>
                </w:tcPr>
                <w:p w:rsidR="00DB27E6" w:rsidRPr="00DB27E6" w:rsidRDefault="00DB27E6" w:rsidP="00DB27E6">
                  <w:pPr>
                    <w:spacing w:after="0" w:line="240" w:lineRule="auto"/>
                    <w:jc w:val="right"/>
                    <w:rPr>
                      <w:rFonts w:ascii="Times New Roman" w:eastAsia="Times New Roman" w:hAnsi="Times New Roman"/>
                      <w:color w:val="000000"/>
                      <w:sz w:val="20"/>
                      <w:szCs w:val="20"/>
                      <w:lang w:eastAsia="es-MX"/>
                    </w:rPr>
                  </w:pPr>
                  <w:r w:rsidRPr="00DB27E6">
                    <w:rPr>
                      <w:rFonts w:ascii="Times New Roman" w:eastAsia="Times New Roman" w:hAnsi="Times New Roman"/>
                      <w:color w:val="000000"/>
                      <w:sz w:val="20"/>
                      <w:szCs w:val="20"/>
                      <w:lang w:eastAsia="es-MX"/>
                    </w:rPr>
                    <w:t>0</w:t>
                  </w:r>
                </w:p>
              </w:tc>
            </w:tr>
            <w:tr w:rsidR="00DB27E6" w:rsidRPr="00DB27E6" w:rsidTr="00D6255C">
              <w:trPr>
                <w:trHeight w:val="105"/>
                <w:jc w:val="center"/>
              </w:trPr>
              <w:tc>
                <w:tcPr>
                  <w:tcW w:w="860" w:type="dxa"/>
                  <w:shd w:val="clear" w:color="000000" w:fill="FFFFFF"/>
                  <w:hideMark/>
                </w:tcPr>
                <w:p w:rsidR="00DB27E6" w:rsidRPr="00DB27E6" w:rsidRDefault="00DB27E6" w:rsidP="00DB27E6">
                  <w:pPr>
                    <w:spacing w:after="0" w:line="240" w:lineRule="auto"/>
                    <w:rPr>
                      <w:rFonts w:ascii="Times New Roman" w:eastAsia="Times New Roman" w:hAnsi="Times New Roman"/>
                      <w:color w:val="000000"/>
                      <w:sz w:val="20"/>
                      <w:szCs w:val="20"/>
                      <w:lang w:eastAsia="es-MX"/>
                    </w:rPr>
                  </w:pPr>
                  <w:r w:rsidRPr="00DB27E6">
                    <w:rPr>
                      <w:rFonts w:ascii="Times New Roman" w:eastAsia="Times New Roman" w:hAnsi="Times New Roman"/>
                      <w:color w:val="000000"/>
                      <w:sz w:val="20"/>
                      <w:szCs w:val="20"/>
                      <w:lang w:eastAsia="es-MX"/>
                    </w:rPr>
                    <w:t> </w:t>
                  </w:r>
                </w:p>
              </w:tc>
              <w:tc>
                <w:tcPr>
                  <w:tcW w:w="3429" w:type="dxa"/>
                  <w:vMerge/>
                  <w:vAlign w:val="center"/>
                  <w:hideMark/>
                </w:tcPr>
                <w:p w:rsidR="00DB27E6" w:rsidRPr="00DB27E6" w:rsidRDefault="00DB27E6" w:rsidP="00DB27E6">
                  <w:pPr>
                    <w:spacing w:after="0" w:line="240" w:lineRule="auto"/>
                    <w:rPr>
                      <w:rFonts w:ascii="Times New Roman" w:eastAsia="Times New Roman" w:hAnsi="Times New Roman"/>
                      <w:color w:val="000000"/>
                      <w:sz w:val="20"/>
                      <w:szCs w:val="20"/>
                      <w:lang w:eastAsia="es-MX"/>
                    </w:rPr>
                  </w:pPr>
                </w:p>
              </w:tc>
              <w:tc>
                <w:tcPr>
                  <w:tcW w:w="1900" w:type="dxa"/>
                  <w:vMerge/>
                  <w:vAlign w:val="center"/>
                  <w:hideMark/>
                </w:tcPr>
                <w:p w:rsidR="00DB27E6" w:rsidRPr="00DB27E6" w:rsidRDefault="00DB27E6" w:rsidP="00DB27E6">
                  <w:pPr>
                    <w:spacing w:after="0" w:line="240" w:lineRule="auto"/>
                    <w:rPr>
                      <w:rFonts w:ascii="Times New Roman" w:eastAsia="Times New Roman" w:hAnsi="Times New Roman"/>
                      <w:color w:val="000000"/>
                      <w:sz w:val="20"/>
                      <w:szCs w:val="20"/>
                      <w:lang w:eastAsia="es-MX"/>
                    </w:rPr>
                  </w:pPr>
                </w:p>
              </w:tc>
              <w:tc>
                <w:tcPr>
                  <w:tcW w:w="1633" w:type="dxa"/>
                  <w:vMerge/>
                  <w:vAlign w:val="center"/>
                  <w:hideMark/>
                </w:tcPr>
                <w:p w:rsidR="00DB27E6" w:rsidRPr="00DB27E6" w:rsidRDefault="00DB27E6" w:rsidP="00DB27E6">
                  <w:pPr>
                    <w:spacing w:after="0" w:line="240" w:lineRule="auto"/>
                    <w:rPr>
                      <w:rFonts w:ascii="Times New Roman" w:eastAsia="Times New Roman" w:hAnsi="Times New Roman"/>
                      <w:color w:val="000000"/>
                      <w:sz w:val="20"/>
                      <w:szCs w:val="20"/>
                      <w:lang w:eastAsia="es-MX"/>
                    </w:rPr>
                  </w:pPr>
                </w:p>
              </w:tc>
            </w:tr>
            <w:tr w:rsidR="00DB27E6" w:rsidRPr="00DB27E6" w:rsidTr="00D6255C">
              <w:trPr>
                <w:trHeight w:val="180"/>
                <w:jc w:val="center"/>
              </w:trPr>
              <w:tc>
                <w:tcPr>
                  <w:tcW w:w="860" w:type="dxa"/>
                  <w:shd w:val="clear" w:color="000000" w:fill="FFFFFF"/>
                  <w:hideMark/>
                </w:tcPr>
                <w:p w:rsidR="00DB27E6" w:rsidRPr="00DB27E6" w:rsidRDefault="00DB27E6" w:rsidP="00DB27E6">
                  <w:pPr>
                    <w:spacing w:after="0" w:line="240" w:lineRule="auto"/>
                    <w:rPr>
                      <w:rFonts w:ascii="Times New Roman" w:eastAsia="Times New Roman" w:hAnsi="Times New Roman"/>
                      <w:color w:val="000000"/>
                      <w:sz w:val="20"/>
                      <w:szCs w:val="20"/>
                      <w:lang w:eastAsia="es-MX"/>
                    </w:rPr>
                  </w:pPr>
                  <w:r w:rsidRPr="00DB27E6">
                    <w:rPr>
                      <w:rFonts w:ascii="Times New Roman" w:eastAsia="Times New Roman" w:hAnsi="Times New Roman"/>
                      <w:color w:val="000000"/>
                      <w:sz w:val="20"/>
                      <w:szCs w:val="20"/>
                      <w:lang w:eastAsia="es-MX"/>
                    </w:rPr>
                    <w:t> </w:t>
                  </w:r>
                </w:p>
              </w:tc>
              <w:tc>
                <w:tcPr>
                  <w:tcW w:w="3429" w:type="dxa"/>
                  <w:vMerge w:val="restart"/>
                  <w:shd w:val="clear" w:color="000000" w:fill="FFFFFF"/>
                  <w:vAlign w:val="center"/>
                  <w:hideMark/>
                </w:tcPr>
                <w:p w:rsidR="00DB27E6" w:rsidRPr="00DB27E6" w:rsidRDefault="00DB27E6" w:rsidP="00DB27E6">
                  <w:pPr>
                    <w:spacing w:after="0" w:line="240" w:lineRule="auto"/>
                    <w:rPr>
                      <w:rFonts w:ascii="Times New Roman" w:eastAsia="Times New Roman" w:hAnsi="Times New Roman"/>
                      <w:color w:val="000000"/>
                      <w:sz w:val="20"/>
                      <w:szCs w:val="20"/>
                      <w:lang w:eastAsia="es-MX"/>
                    </w:rPr>
                  </w:pPr>
                  <w:r w:rsidRPr="00DB27E6">
                    <w:rPr>
                      <w:rFonts w:ascii="Times New Roman" w:eastAsia="Times New Roman" w:hAnsi="Times New Roman"/>
                      <w:color w:val="000000"/>
                      <w:sz w:val="20"/>
                      <w:szCs w:val="20"/>
                      <w:lang w:eastAsia="es-MX"/>
                    </w:rPr>
                    <w:t>Disminución del Exceso de Estimaciones por Pérdida o Deterioro u Obsolescencia</w:t>
                  </w:r>
                </w:p>
              </w:tc>
              <w:tc>
                <w:tcPr>
                  <w:tcW w:w="1900" w:type="dxa"/>
                  <w:vMerge w:val="restart"/>
                  <w:shd w:val="clear" w:color="000000" w:fill="FFFFFF"/>
                  <w:vAlign w:val="center"/>
                  <w:hideMark/>
                </w:tcPr>
                <w:p w:rsidR="00DB27E6" w:rsidRPr="00DB27E6" w:rsidRDefault="00DB27E6" w:rsidP="00DB27E6">
                  <w:pPr>
                    <w:spacing w:after="0" w:line="240" w:lineRule="auto"/>
                    <w:jc w:val="right"/>
                    <w:rPr>
                      <w:rFonts w:ascii="Times New Roman" w:eastAsia="Times New Roman" w:hAnsi="Times New Roman"/>
                      <w:color w:val="000000"/>
                      <w:sz w:val="20"/>
                      <w:szCs w:val="20"/>
                      <w:lang w:eastAsia="es-MX"/>
                    </w:rPr>
                  </w:pPr>
                  <w:r w:rsidRPr="00DB27E6">
                    <w:rPr>
                      <w:rFonts w:ascii="Times New Roman" w:eastAsia="Times New Roman" w:hAnsi="Times New Roman"/>
                      <w:color w:val="000000"/>
                      <w:sz w:val="20"/>
                      <w:szCs w:val="20"/>
                      <w:lang w:eastAsia="es-MX"/>
                    </w:rPr>
                    <w:t>0</w:t>
                  </w:r>
                </w:p>
              </w:tc>
              <w:tc>
                <w:tcPr>
                  <w:tcW w:w="1633" w:type="dxa"/>
                  <w:vMerge w:val="restart"/>
                  <w:shd w:val="clear" w:color="000000" w:fill="FFFFFF"/>
                  <w:vAlign w:val="center"/>
                  <w:hideMark/>
                </w:tcPr>
                <w:p w:rsidR="00DB27E6" w:rsidRPr="00DB27E6" w:rsidRDefault="00DB27E6" w:rsidP="00DB27E6">
                  <w:pPr>
                    <w:spacing w:after="0" w:line="240" w:lineRule="auto"/>
                    <w:jc w:val="right"/>
                    <w:rPr>
                      <w:rFonts w:ascii="Times New Roman" w:eastAsia="Times New Roman" w:hAnsi="Times New Roman"/>
                      <w:color w:val="000000"/>
                      <w:sz w:val="20"/>
                      <w:szCs w:val="20"/>
                      <w:lang w:eastAsia="es-MX"/>
                    </w:rPr>
                  </w:pPr>
                  <w:r w:rsidRPr="00DB27E6">
                    <w:rPr>
                      <w:rFonts w:ascii="Times New Roman" w:eastAsia="Times New Roman" w:hAnsi="Times New Roman"/>
                      <w:color w:val="000000"/>
                      <w:sz w:val="20"/>
                      <w:szCs w:val="20"/>
                      <w:lang w:eastAsia="es-MX"/>
                    </w:rPr>
                    <w:t>0</w:t>
                  </w:r>
                </w:p>
              </w:tc>
            </w:tr>
            <w:tr w:rsidR="00DB27E6" w:rsidRPr="00DB27E6" w:rsidTr="00D6255C">
              <w:trPr>
                <w:trHeight w:val="195"/>
                <w:jc w:val="center"/>
              </w:trPr>
              <w:tc>
                <w:tcPr>
                  <w:tcW w:w="860" w:type="dxa"/>
                  <w:shd w:val="clear" w:color="000000" w:fill="FFFFFF"/>
                  <w:hideMark/>
                </w:tcPr>
                <w:p w:rsidR="00DB27E6" w:rsidRPr="00DB27E6" w:rsidRDefault="00DB27E6" w:rsidP="00DB27E6">
                  <w:pPr>
                    <w:spacing w:after="0" w:line="240" w:lineRule="auto"/>
                    <w:rPr>
                      <w:rFonts w:ascii="Times New Roman" w:eastAsia="Times New Roman" w:hAnsi="Times New Roman"/>
                      <w:color w:val="000000"/>
                      <w:sz w:val="20"/>
                      <w:szCs w:val="20"/>
                      <w:lang w:eastAsia="es-MX"/>
                    </w:rPr>
                  </w:pPr>
                  <w:r w:rsidRPr="00DB27E6">
                    <w:rPr>
                      <w:rFonts w:ascii="Times New Roman" w:eastAsia="Times New Roman" w:hAnsi="Times New Roman"/>
                      <w:color w:val="000000"/>
                      <w:sz w:val="20"/>
                      <w:szCs w:val="20"/>
                      <w:lang w:eastAsia="es-MX"/>
                    </w:rPr>
                    <w:t> </w:t>
                  </w:r>
                </w:p>
              </w:tc>
              <w:tc>
                <w:tcPr>
                  <w:tcW w:w="3429" w:type="dxa"/>
                  <w:vMerge/>
                  <w:vAlign w:val="center"/>
                  <w:hideMark/>
                </w:tcPr>
                <w:p w:rsidR="00DB27E6" w:rsidRPr="00DB27E6" w:rsidRDefault="00DB27E6" w:rsidP="00DB27E6">
                  <w:pPr>
                    <w:spacing w:after="0" w:line="240" w:lineRule="auto"/>
                    <w:rPr>
                      <w:rFonts w:ascii="Times New Roman" w:eastAsia="Times New Roman" w:hAnsi="Times New Roman"/>
                      <w:color w:val="000000"/>
                      <w:sz w:val="20"/>
                      <w:szCs w:val="20"/>
                      <w:lang w:eastAsia="es-MX"/>
                    </w:rPr>
                  </w:pPr>
                </w:p>
              </w:tc>
              <w:tc>
                <w:tcPr>
                  <w:tcW w:w="1900" w:type="dxa"/>
                  <w:vMerge/>
                  <w:vAlign w:val="center"/>
                  <w:hideMark/>
                </w:tcPr>
                <w:p w:rsidR="00DB27E6" w:rsidRPr="00DB27E6" w:rsidRDefault="00DB27E6" w:rsidP="00DB27E6">
                  <w:pPr>
                    <w:spacing w:after="0" w:line="240" w:lineRule="auto"/>
                    <w:rPr>
                      <w:rFonts w:ascii="Times New Roman" w:eastAsia="Times New Roman" w:hAnsi="Times New Roman"/>
                      <w:color w:val="000000"/>
                      <w:sz w:val="20"/>
                      <w:szCs w:val="20"/>
                      <w:lang w:eastAsia="es-MX"/>
                    </w:rPr>
                  </w:pPr>
                </w:p>
              </w:tc>
              <w:tc>
                <w:tcPr>
                  <w:tcW w:w="1633" w:type="dxa"/>
                  <w:vMerge/>
                  <w:vAlign w:val="center"/>
                  <w:hideMark/>
                </w:tcPr>
                <w:p w:rsidR="00DB27E6" w:rsidRPr="00DB27E6" w:rsidRDefault="00DB27E6" w:rsidP="00DB27E6">
                  <w:pPr>
                    <w:spacing w:after="0" w:line="240" w:lineRule="auto"/>
                    <w:rPr>
                      <w:rFonts w:ascii="Times New Roman" w:eastAsia="Times New Roman" w:hAnsi="Times New Roman"/>
                      <w:color w:val="000000"/>
                      <w:sz w:val="20"/>
                      <w:szCs w:val="20"/>
                      <w:lang w:eastAsia="es-MX"/>
                    </w:rPr>
                  </w:pPr>
                </w:p>
              </w:tc>
            </w:tr>
            <w:tr w:rsidR="00DB27E6" w:rsidRPr="00DB27E6" w:rsidTr="00D6255C">
              <w:trPr>
                <w:trHeight w:val="60"/>
                <w:jc w:val="center"/>
              </w:trPr>
              <w:tc>
                <w:tcPr>
                  <w:tcW w:w="860" w:type="dxa"/>
                  <w:shd w:val="clear" w:color="000000" w:fill="FFFFFF"/>
                  <w:hideMark/>
                </w:tcPr>
                <w:p w:rsidR="00DB27E6" w:rsidRPr="00DB27E6" w:rsidRDefault="00DB27E6" w:rsidP="00DB27E6">
                  <w:pPr>
                    <w:spacing w:after="0" w:line="240" w:lineRule="auto"/>
                    <w:rPr>
                      <w:rFonts w:ascii="Times New Roman" w:eastAsia="Times New Roman" w:hAnsi="Times New Roman"/>
                      <w:color w:val="000000"/>
                      <w:sz w:val="20"/>
                      <w:szCs w:val="20"/>
                      <w:lang w:eastAsia="es-MX"/>
                    </w:rPr>
                  </w:pPr>
                  <w:r w:rsidRPr="00DB27E6">
                    <w:rPr>
                      <w:rFonts w:ascii="Times New Roman" w:eastAsia="Times New Roman" w:hAnsi="Times New Roman"/>
                      <w:color w:val="000000"/>
                      <w:sz w:val="20"/>
                      <w:szCs w:val="20"/>
                      <w:lang w:eastAsia="es-MX"/>
                    </w:rPr>
                    <w:t> </w:t>
                  </w:r>
                </w:p>
              </w:tc>
              <w:tc>
                <w:tcPr>
                  <w:tcW w:w="3429" w:type="dxa"/>
                  <w:vMerge w:val="restart"/>
                  <w:shd w:val="clear" w:color="000000" w:fill="FFFFFF"/>
                  <w:vAlign w:val="center"/>
                  <w:hideMark/>
                </w:tcPr>
                <w:p w:rsidR="00DB27E6" w:rsidRPr="00DB27E6" w:rsidRDefault="00DB27E6" w:rsidP="00DB27E6">
                  <w:pPr>
                    <w:spacing w:after="0" w:line="240" w:lineRule="auto"/>
                    <w:rPr>
                      <w:rFonts w:ascii="Times New Roman" w:eastAsia="Times New Roman" w:hAnsi="Times New Roman"/>
                      <w:color w:val="000000"/>
                      <w:sz w:val="20"/>
                      <w:szCs w:val="20"/>
                      <w:lang w:eastAsia="es-MX"/>
                    </w:rPr>
                  </w:pPr>
                  <w:r w:rsidRPr="00DB27E6">
                    <w:rPr>
                      <w:rFonts w:ascii="Times New Roman" w:eastAsia="Times New Roman" w:hAnsi="Times New Roman"/>
                      <w:color w:val="000000"/>
                      <w:sz w:val="20"/>
                      <w:szCs w:val="20"/>
                      <w:lang w:eastAsia="es-MX"/>
                    </w:rPr>
                    <w:t>Disminución del Exceso de Provisiones</w:t>
                  </w:r>
                </w:p>
              </w:tc>
              <w:tc>
                <w:tcPr>
                  <w:tcW w:w="1900" w:type="dxa"/>
                  <w:vMerge w:val="restart"/>
                  <w:shd w:val="clear" w:color="000000" w:fill="FFFFFF"/>
                  <w:vAlign w:val="center"/>
                  <w:hideMark/>
                </w:tcPr>
                <w:p w:rsidR="00DB27E6" w:rsidRPr="00DB27E6" w:rsidRDefault="00DB27E6" w:rsidP="00DB27E6">
                  <w:pPr>
                    <w:spacing w:after="0" w:line="240" w:lineRule="auto"/>
                    <w:jc w:val="right"/>
                    <w:rPr>
                      <w:rFonts w:ascii="Times New Roman" w:eastAsia="Times New Roman" w:hAnsi="Times New Roman"/>
                      <w:color w:val="000000"/>
                      <w:sz w:val="20"/>
                      <w:szCs w:val="20"/>
                      <w:lang w:eastAsia="es-MX"/>
                    </w:rPr>
                  </w:pPr>
                  <w:r w:rsidRPr="00DB27E6">
                    <w:rPr>
                      <w:rFonts w:ascii="Times New Roman" w:eastAsia="Times New Roman" w:hAnsi="Times New Roman"/>
                      <w:color w:val="000000"/>
                      <w:sz w:val="20"/>
                      <w:szCs w:val="20"/>
                      <w:lang w:eastAsia="es-MX"/>
                    </w:rPr>
                    <w:t>0</w:t>
                  </w:r>
                </w:p>
              </w:tc>
              <w:tc>
                <w:tcPr>
                  <w:tcW w:w="1633" w:type="dxa"/>
                  <w:vMerge w:val="restart"/>
                  <w:shd w:val="clear" w:color="000000" w:fill="FFFFFF"/>
                  <w:vAlign w:val="center"/>
                  <w:hideMark/>
                </w:tcPr>
                <w:p w:rsidR="00DB27E6" w:rsidRPr="00DB27E6" w:rsidRDefault="00DB27E6" w:rsidP="00DB27E6">
                  <w:pPr>
                    <w:spacing w:after="0" w:line="240" w:lineRule="auto"/>
                    <w:jc w:val="right"/>
                    <w:rPr>
                      <w:rFonts w:ascii="Times New Roman" w:eastAsia="Times New Roman" w:hAnsi="Times New Roman"/>
                      <w:color w:val="000000"/>
                      <w:sz w:val="20"/>
                      <w:szCs w:val="20"/>
                      <w:lang w:eastAsia="es-MX"/>
                    </w:rPr>
                  </w:pPr>
                  <w:r w:rsidRPr="00DB27E6">
                    <w:rPr>
                      <w:rFonts w:ascii="Times New Roman" w:eastAsia="Times New Roman" w:hAnsi="Times New Roman"/>
                      <w:color w:val="000000"/>
                      <w:sz w:val="20"/>
                      <w:szCs w:val="20"/>
                      <w:lang w:eastAsia="es-MX"/>
                    </w:rPr>
                    <w:t>0</w:t>
                  </w:r>
                </w:p>
              </w:tc>
            </w:tr>
            <w:tr w:rsidR="00DB27E6" w:rsidRPr="00DB27E6" w:rsidTr="00D6255C">
              <w:trPr>
                <w:trHeight w:val="150"/>
                <w:jc w:val="center"/>
              </w:trPr>
              <w:tc>
                <w:tcPr>
                  <w:tcW w:w="860" w:type="dxa"/>
                  <w:shd w:val="clear" w:color="000000" w:fill="FFFFFF"/>
                  <w:hideMark/>
                </w:tcPr>
                <w:p w:rsidR="00DB27E6" w:rsidRPr="00DB27E6" w:rsidRDefault="00DB27E6" w:rsidP="00DB27E6">
                  <w:pPr>
                    <w:spacing w:after="0" w:line="240" w:lineRule="auto"/>
                    <w:rPr>
                      <w:rFonts w:ascii="Times New Roman" w:eastAsia="Times New Roman" w:hAnsi="Times New Roman"/>
                      <w:color w:val="000000"/>
                      <w:sz w:val="20"/>
                      <w:szCs w:val="20"/>
                      <w:lang w:eastAsia="es-MX"/>
                    </w:rPr>
                  </w:pPr>
                  <w:r w:rsidRPr="00DB27E6">
                    <w:rPr>
                      <w:rFonts w:ascii="Times New Roman" w:eastAsia="Times New Roman" w:hAnsi="Times New Roman"/>
                      <w:color w:val="000000"/>
                      <w:sz w:val="20"/>
                      <w:szCs w:val="20"/>
                      <w:lang w:eastAsia="es-MX"/>
                    </w:rPr>
                    <w:t> </w:t>
                  </w:r>
                </w:p>
              </w:tc>
              <w:tc>
                <w:tcPr>
                  <w:tcW w:w="3429" w:type="dxa"/>
                  <w:vMerge/>
                  <w:vAlign w:val="center"/>
                  <w:hideMark/>
                </w:tcPr>
                <w:p w:rsidR="00DB27E6" w:rsidRPr="00DB27E6" w:rsidRDefault="00DB27E6" w:rsidP="00DB27E6">
                  <w:pPr>
                    <w:spacing w:after="0" w:line="240" w:lineRule="auto"/>
                    <w:rPr>
                      <w:rFonts w:ascii="Times New Roman" w:eastAsia="Times New Roman" w:hAnsi="Times New Roman"/>
                      <w:color w:val="000000"/>
                      <w:sz w:val="20"/>
                      <w:szCs w:val="20"/>
                      <w:lang w:eastAsia="es-MX"/>
                    </w:rPr>
                  </w:pPr>
                </w:p>
              </w:tc>
              <w:tc>
                <w:tcPr>
                  <w:tcW w:w="1900" w:type="dxa"/>
                  <w:vMerge/>
                  <w:vAlign w:val="center"/>
                  <w:hideMark/>
                </w:tcPr>
                <w:p w:rsidR="00DB27E6" w:rsidRPr="00DB27E6" w:rsidRDefault="00DB27E6" w:rsidP="00DB27E6">
                  <w:pPr>
                    <w:spacing w:after="0" w:line="240" w:lineRule="auto"/>
                    <w:rPr>
                      <w:rFonts w:ascii="Times New Roman" w:eastAsia="Times New Roman" w:hAnsi="Times New Roman"/>
                      <w:color w:val="000000"/>
                      <w:sz w:val="20"/>
                      <w:szCs w:val="20"/>
                      <w:lang w:eastAsia="es-MX"/>
                    </w:rPr>
                  </w:pPr>
                </w:p>
              </w:tc>
              <w:tc>
                <w:tcPr>
                  <w:tcW w:w="1633" w:type="dxa"/>
                  <w:vMerge/>
                  <w:vAlign w:val="center"/>
                  <w:hideMark/>
                </w:tcPr>
                <w:p w:rsidR="00DB27E6" w:rsidRPr="00DB27E6" w:rsidRDefault="00DB27E6" w:rsidP="00DB27E6">
                  <w:pPr>
                    <w:spacing w:after="0" w:line="240" w:lineRule="auto"/>
                    <w:rPr>
                      <w:rFonts w:ascii="Times New Roman" w:eastAsia="Times New Roman" w:hAnsi="Times New Roman"/>
                      <w:color w:val="000000"/>
                      <w:sz w:val="20"/>
                      <w:szCs w:val="20"/>
                      <w:lang w:eastAsia="es-MX"/>
                    </w:rPr>
                  </w:pPr>
                </w:p>
              </w:tc>
            </w:tr>
            <w:tr w:rsidR="00DB27E6" w:rsidRPr="00DB27E6" w:rsidTr="00D6255C">
              <w:trPr>
                <w:trHeight w:val="120"/>
                <w:jc w:val="center"/>
              </w:trPr>
              <w:tc>
                <w:tcPr>
                  <w:tcW w:w="860" w:type="dxa"/>
                  <w:shd w:val="clear" w:color="000000" w:fill="FFFFFF"/>
                  <w:hideMark/>
                </w:tcPr>
                <w:p w:rsidR="00DB27E6" w:rsidRPr="00DB27E6" w:rsidRDefault="00DB27E6" w:rsidP="00DB27E6">
                  <w:pPr>
                    <w:spacing w:after="0" w:line="240" w:lineRule="auto"/>
                    <w:rPr>
                      <w:rFonts w:ascii="Times New Roman" w:eastAsia="Times New Roman" w:hAnsi="Times New Roman"/>
                      <w:color w:val="000000"/>
                      <w:sz w:val="20"/>
                      <w:szCs w:val="20"/>
                      <w:lang w:eastAsia="es-MX"/>
                    </w:rPr>
                  </w:pPr>
                  <w:r w:rsidRPr="00DB27E6">
                    <w:rPr>
                      <w:rFonts w:ascii="Times New Roman" w:eastAsia="Times New Roman" w:hAnsi="Times New Roman"/>
                      <w:color w:val="000000"/>
                      <w:sz w:val="20"/>
                      <w:szCs w:val="20"/>
                      <w:lang w:eastAsia="es-MX"/>
                    </w:rPr>
                    <w:t> </w:t>
                  </w:r>
                </w:p>
              </w:tc>
              <w:tc>
                <w:tcPr>
                  <w:tcW w:w="3429" w:type="dxa"/>
                  <w:vMerge w:val="restart"/>
                  <w:shd w:val="clear" w:color="000000" w:fill="FFFFFF"/>
                  <w:vAlign w:val="center"/>
                  <w:hideMark/>
                </w:tcPr>
                <w:p w:rsidR="00DB27E6" w:rsidRDefault="00DB27E6" w:rsidP="00DB27E6">
                  <w:pPr>
                    <w:spacing w:after="0" w:line="240" w:lineRule="auto"/>
                    <w:rPr>
                      <w:rFonts w:ascii="Times New Roman" w:eastAsia="Times New Roman" w:hAnsi="Times New Roman"/>
                      <w:color w:val="000000"/>
                      <w:sz w:val="20"/>
                      <w:szCs w:val="20"/>
                      <w:lang w:eastAsia="es-MX"/>
                    </w:rPr>
                  </w:pPr>
                  <w:r w:rsidRPr="00DB27E6">
                    <w:rPr>
                      <w:rFonts w:ascii="Times New Roman" w:eastAsia="Times New Roman" w:hAnsi="Times New Roman"/>
                      <w:color w:val="000000"/>
                      <w:sz w:val="20"/>
                      <w:szCs w:val="20"/>
                      <w:lang w:eastAsia="es-MX"/>
                    </w:rPr>
                    <w:t>Otros Ingresos y Beneficios Varios</w:t>
                  </w:r>
                </w:p>
                <w:p w:rsidR="00C6780F" w:rsidRPr="00DB27E6" w:rsidRDefault="00C6780F" w:rsidP="00DB27E6">
                  <w:pPr>
                    <w:spacing w:after="0" w:line="240" w:lineRule="auto"/>
                    <w:rPr>
                      <w:rFonts w:ascii="Times New Roman" w:eastAsia="Times New Roman" w:hAnsi="Times New Roman"/>
                      <w:color w:val="000000"/>
                      <w:sz w:val="20"/>
                      <w:szCs w:val="20"/>
                      <w:lang w:eastAsia="es-MX"/>
                    </w:rPr>
                  </w:pPr>
                </w:p>
              </w:tc>
              <w:tc>
                <w:tcPr>
                  <w:tcW w:w="1900" w:type="dxa"/>
                  <w:vMerge w:val="restart"/>
                  <w:shd w:val="clear" w:color="000000" w:fill="FFFFFF"/>
                  <w:vAlign w:val="center"/>
                  <w:hideMark/>
                </w:tcPr>
                <w:p w:rsidR="00DB27E6" w:rsidRPr="00DB27E6" w:rsidRDefault="00C6780F" w:rsidP="00DB27E6">
                  <w:pPr>
                    <w:spacing w:after="0" w:line="240" w:lineRule="auto"/>
                    <w:jc w:val="right"/>
                    <w:rPr>
                      <w:rFonts w:ascii="Times New Roman" w:eastAsia="Times New Roman" w:hAnsi="Times New Roman"/>
                      <w:color w:val="000000"/>
                      <w:sz w:val="20"/>
                      <w:szCs w:val="20"/>
                      <w:lang w:eastAsia="es-MX"/>
                    </w:rPr>
                  </w:pPr>
                  <w:r>
                    <w:rPr>
                      <w:rFonts w:ascii="Times New Roman" w:eastAsia="Times New Roman" w:hAnsi="Times New Roman"/>
                      <w:color w:val="000000"/>
                      <w:sz w:val="20"/>
                      <w:szCs w:val="20"/>
                      <w:lang w:eastAsia="es-MX"/>
                    </w:rPr>
                    <w:t>1,152,309,731</w:t>
                  </w:r>
                </w:p>
              </w:tc>
              <w:tc>
                <w:tcPr>
                  <w:tcW w:w="1633" w:type="dxa"/>
                  <w:vMerge w:val="restart"/>
                  <w:shd w:val="clear" w:color="000000" w:fill="FFFFFF"/>
                  <w:vAlign w:val="center"/>
                  <w:hideMark/>
                </w:tcPr>
                <w:p w:rsidR="00DB27E6" w:rsidRPr="00DB27E6" w:rsidRDefault="00C6780F" w:rsidP="00DB27E6">
                  <w:pPr>
                    <w:spacing w:after="0" w:line="240" w:lineRule="auto"/>
                    <w:jc w:val="right"/>
                    <w:rPr>
                      <w:rFonts w:ascii="Times New Roman" w:eastAsia="Times New Roman" w:hAnsi="Times New Roman"/>
                      <w:color w:val="000000"/>
                      <w:sz w:val="20"/>
                      <w:szCs w:val="20"/>
                      <w:lang w:eastAsia="es-MX"/>
                    </w:rPr>
                  </w:pPr>
                  <w:r>
                    <w:rPr>
                      <w:rFonts w:ascii="Times New Roman" w:eastAsia="Times New Roman" w:hAnsi="Times New Roman"/>
                      <w:color w:val="000000"/>
                      <w:sz w:val="20"/>
                      <w:szCs w:val="20"/>
                      <w:lang w:eastAsia="es-MX"/>
                    </w:rPr>
                    <w:t>519,894,346</w:t>
                  </w:r>
                </w:p>
              </w:tc>
            </w:tr>
            <w:tr w:rsidR="00DB27E6" w:rsidRPr="00DB27E6" w:rsidTr="00D6255C">
              <w:trPr>
                <w:trHeight w:val="165"/>
                <w:jc w:val="center"/>
              </w:trPr>
              <w:tc>
                <w:tcPr>
                  <w:tcW w:w="860" w:type="dxa"/>
                  <w:shd w:val="clear" w:color="000000" w:fill="FFFFFF"/>
                  <w:hideMark/>
                </w:tcPr>
                <w:p w:rsidR="00DB27E6" w:rsidRPr="00DB27E6" w:rsidRDefault="00DB27E6" w:rsidP="00DB27E6">
                  <w:pPr>
                    <w:spacing w:after="0" w:line="240" w:lineRule="auto"/>
                    <w:rPr>
                      <w:rFonts w:ascii="Times New Roman" w:eastAsia="Times New Roman" w:hAnsi="Times New Roman"/>
                      <w:color w:val="000000"/>
                      <w:sz w:val="20"/>
                      <w:szCs w:val="20"/>
                      <w:lang w:eastAsia="es-MX"/>
                    </w:rPr>
                  </w:pPr>
                  <w:r w:rsidRPr="00DB27E6">
                    <w:rPr>
                      <w:rFonts w:ascii="Times New Roman" w:eastAsia="Times New Roman" w:hAnsi="Times New Roman"/>
                      <w:color w:val="000000"/>
                      <w:sz w:val="20"/>
                      <w:szCs w:val="20"/>
                      <w:lang w:eastAsia="es-MX"/>
                    </w:rPr>
                    <w:t> </w:t>
                  </w:r>
                </w:p>
              </w:tc>
              <w:tc>
                <w:tcPr>
                  <w:tcW w:w="3429" w:type="dxa"/>
                  <w:vMerge/>
                  <w:vAlign w:val="center"/>
                  <w:hideMark/>
                </w:tcPr>
                <w:p w:rsidR="00DB27E6" w:rsidRPr="00DB27E6" w:rsidRDefault="00DB27E6" w:rsidP="00DB27E6">
                  <w:pPr>
                    <w:spacing w:after="0" w:line="240" w:lineRule="auto"/>
                    <w:rPr>
                      <w:rFonts w:ascii="Times New Roman" w:eastAsia="Times New Roman" w:hAnsi="Times New Roman"/>
                      <w:color w:val="000000"/>
                      <w:sz w:val="20"/>
                      <w:szCs w:val="20"/>
                      <w:lang w:eastAsia="es-MX"/>
                    </w:rPr>
                  </w:pPr>
                </w:p>
              </w:tc>
              <w:tc>
                <w:tcPr>
                  <w:tcW w:w="1900" w:type="dxa"/>
                  <w:vMerge/>
                  <w:vAlign w:val="center"/>
                  <w:hideMark/>
                </w:tcPr>
                <w:p w:rsidR="00DB27E6" w:rsidRPr="00DB27E6" w:rsidRDefault="00DB27E6" w:rsidP="00DB27E6">
                  <w:pPr>
                    <w:spacing w:after="0" w:line="240" w:lineRule="auto"/>
                    <w:rPr>
                      <w:rFonts w:ascii="Times New Roman" w:eastAsia="Times New Roman" w:hAnsi="Times New Roman"/>
                      <w:color w:val="000000"/>
                      <w:sz w:val="20"/>
                      <w:szCs w:val="20"/>
                      <w:lang w:eastAsia="es-MX"/>
                    </w:rPr>
                  </w:pPr>
                </w:p>
              </w:tc>
              <w:tc>
                <w:tcPr>
                  <w:tcW w:w="1633" w:type="dxa"/>
                  <w:vMerge/>
                  <w:vAlign w:val="center"/>
                  <w:hideMark/>
                </w:tcPr>
                <w:p w:rsidR="00DB27E6" w:rsidRPr="00DB27E6" w:rsidRDefault="00DB27E6" w:rsidP="00DB27E6">
                  <w:pPr>
                    <w:spacing w:after="0" w:line="240" w:lineRule="auto"/>
                    <w:rPr>
                      <w:rFonts w:ascii="Times New Roman" w:eastAsia="Times New Roman" w:hAnsi="Times New Roman"/>
                      <w:color w:val="000000"/>
                      <w:sz w:val="20"/>
                      <w:szCs w:val="20"/>
                      <w:lang w:eastAsia="es-MX"/>
                    </w:rPr>
                  </w:pPr>
                </w:p>
              </w:tc>
            </w:tr>
            <w:tr w:rsidR="00C6780F" w:rsidRPr="00DB27E6" w:rsidTr="00D6255C">
              <w:trPr>
                <w:trHeight w:val="165"/>
                <w:jc w:val="center"/>
              </w:trPr>
              <w:tc>
                <w:tcPr>
                  <w:tcW w:w="860" w:type="dxa"/>
                  <w:shd w:val="clear" w:color="000000" w:fill="FFFFFF"/>
                </w:tcPr>
                <w:p w:rsidR="00C6780F" w:rsidRPr="00DB27E6" w:rsidRDefault="00C6780F" w:rsidP="00DB27E6">
                  <w:pPr>
                    <w:spacing w:after="0" w:line="240" w:lineRule="auto"/>
                    <w:rPr>
                      <w:rFonts w:ascii="Times New Roman" w:eastAsia="Times New Roman" w:hAnsi="Times New Roman"/>
                      <w:color w:val="000000"/>
                      <w:sz w:val="20"/>
                      <w:szCs w:val="20"/>
                      <w:lang w:eastAsia="es-MX"/>
                    </w:rPr>
                  </w:pPr>
                  <w:r>
                    <w:rPr>
                      <w:rFonts w:ascii="Times New Roman" w:eastAsia="Times New Roman" w:hAnsi="Times New Roman"/>
                      <w:color w:val="000000"/>
                      <w:sz w:val="20"/>
                      <w:szCs w:val="20"/>
                      <w:lang w:eastAsia="es-MX"/>
                    </w:rPr>
                    <w:t xml:space="preserve">                  </w:t>
                  </w:r>
                </w:p>
              </w:tc>
              <w:tc>
                <w:tcPr>
                  <w:tcW w:w="3429" w:type="dxa"/>
                  <w:vAlign w:val="center"/>
                </w:tcPr>
                <w:p w:rsidR="00C6780F" w:rsidRPr="00DB27E6" w:rsidRDefault="00C6780F" w:rsidP="00DB27E6">
                  <w:pPr>
                    <w:spacing w:after="0" w:line="240" w:lineRule="auto"/>
                    <w:rPr>
                      <w:rFonts w:ascii="Times New Roman" w:eastAsia="Times New Roman" w:hAnsi="Times New Roman"/>
                      <w:color w:val="000000"/>
                      <w:sz w:val="20"/>
                      <w:szCs w:val="20"/>
                      <w:lang w:eastAsia="es-MX"/>
                    </w:rPr>
                  </w:pPr>
                  <w:r>
                    <w:rPr>
                      <w:rFonts w:ascii="Times New Roman" w:eastAsia="Times New Roman" w:hAnsi="Times New Roman"/>
                      <w:color w:val="000000"/>
                      <w:sz w:val="20"/>
                      <w:szCs w:val="20"/>
                      <w:lang w:eastAsia="es-MX"/>
                    </w:rPr>
                    <w:t xml:space="preserve">Diferencia por tipo de cambio a favor               </w:t>
                  </w:r>
                </w:p>
              </w:tc>
              <w:tc>
                <w:tcPr>
                  <w:tcW w:w="1900" w:type="dxa"/>
                  <w:vAlign w:val="center"/>
                </w:tcPr>
                <w:p w:rsidR="00C6780F" w:rsidRPr="00DB27E6" w:rsidRDefault="00C6780F" w:rsidP="00DB27E6">
                  <w:pPr>
                    <w:spacing w:after="0" w:line="240" w:lineRule="auto"/>
                    <w:rPr>
                      <w:rFonts w:ascii="Times New Roman" w:eastAsia="Times New Roman" w:hAnsi="Times New Roman"/>
                      <w:color w:val="000000"/>
                      <w:sz w:val="20"/>
                      <w:szCs w:val="20"/>
                      <w:lang w:eastAsia="es-MX"/>
                    </w:rPr>
                  </w:pPr>
                  <w:r>
                    <w:rPr>
                      <w:rFonts w:ascii="Times New Roman" w:eastAsia="Times New Roman" w:hAnsi="Times New Roman"/>
                      <w:color w:val="000000"/>
                      <w:sz w:val="20"/>
                      <w:szCs w:val="20"/>
                      <w:lang w:eastAsia="es-MX"/>
                    </w:rPr>
                    <w:t xml:space="preserve">                        32,101               </w:t>
                  </w:r>
                </w:p>
              </w:tc>
              <w:tc>
                <w:tcPr>
                  <w:tcW w:w="1633" w:type="dxa"/>
                  <w:vAlign w:val="center"/>
                </w:tcPr>
                <w:p w:rsidR="00C6780F" w:rsidRPr="00DB27E6" w:rsidRDefault="00C6780F" w:rsidP="00DB27E6">
                  <w:pPr>
                    <w:spacing w:after="0" w:line="240" w:lineRule="auto"/>
                    <w:rPr>
                      <w:rFonts w:ascii="Times New Roman" w:eastAsia="Times New Roman" w:hAnsi="Times New Roman"/>
                      <w:color w:val="000000"/>
                      <w:sz w:val="20"/>
                      <w:szCs w:val="20"/>
                      <w:lang w:eastAsia="es-MX"/>
                    </w:rPr>
                  </w:pPr>
                  <w:r>
                    <w:rPr>
                      <w:rFonts w:ascii="Times New Roman" w:eastAsia="Times New Roman" w:hAnsi="Times New Roman"/>
                      <w:color w:val="000000"/>
                      <w:sz w:val="20"/>
                      <w:szCs w:val="20"/>
                      <w:lang w:eastAsia="es-MX"/>
                    </w:rPr>
                    <w:t xml:space="preserve">                           0</w:t>
                  </w:r>
                </w:p>
              </w:tc>
            </w:tr>
            <w:tr w:rsidR="00DB27E6" w:rsidRPr="00DB27E6" w:rsidTr="00D6255C">
              <w:trPr>
                <w:trHeight w:val="509"/>
                <w:jc w:val="center"/>
              </w:trPr>
              <w:tc>
                <w:tcPr>
                  <w:tcW w:w="4289" w:type="dxa"/>
                  <w:gridSpan w:val="2"/>
                  <w:vMerge w:val="restart"/>
                  <w:shd w:val="clear" w:color="000000" w:fill="FFFFFF"/>
                  <w:vAlign w:val="center"/>
                  <w:hideMark/>
                </w:tcPr>
                <w:p w:rsidR="00DB27E6" w:rsidRPr="00DB27E6" w:rsidRDefault="00DB27E6" w:rsidP="00DB27E6">
                  <w:pPr>
                    <w:spacing w:after="0" w:line="240" w:lineRule="auto"/>
                    <w:rPr>
                      <w:rFonts w:ascii="Times New Roman" w:eastAsia="Times New Roman" w:hAnsi="Times New Roman"/>
                      <w:b/>
                      <w:bCs/>
                      <w:color w:val="000000"/>
                      <w:sz w:val="20"/>
                      <w:szCs w:val="20"/>
                      <w:lang w:eastAsia="es-MX"/>
                    </w:rPr>
                  </w:pPr>
                  <w:proofErr w:type="gramStart"/>
                  <w:r w:rsidRPr="00DB27E6">
                    <w:rPr>
                      <w:rFonts w:ascii="Times New Roman" w:eastAsia="Times New Roman" w:hAnsi="Times New Roman"/>
                      <w:b/>
                      <w:bCs/>
                      <w:color w:val="000000"/>
                      <w:sz w:val="20"/>
                      <w:szCs w:val="20"/>
                      <w:lang w:eastAsia="es-MX"/>
                    </w:rPr>
                    <w:t>Total</w:t>
                  </w:r>
                  <w:proofErr w:type="gramEnd"/>
                  <w:r w:rsidRPr="00DB27E6">
                    <w:rPr>
                      <w:rFonts w:ascii="Times New Roman" w:eastAsia="Times New Roman" w:hAnsi="Times New Roman"/>
                      <w:b/>
                      <w:bCs/>
                      <w:color w:val="000000"/>
                      <w:sz w:val="20"/>
                      <w:szCs w:val="20"/>
                      <w:lang w:eastAsia="es-MX"/>
                    </w:rPr>
                    <w:t xml:space="preserve"> de Ingresos y Otros Beneficios</w:t>
                  </w:r>
                </w:p>
              </w:tc>
              <w:tc>
                <w:tcPr>
                  <w:tcW w:w="1900" w:type="dxa"/>
                  <w:vMerge w:val="restart"/>
                  <w:shd w:val="clear" w:color="000000" w:fill="FFFFFF"/>
                  <w:vAlign w:val="center"/>
                  <w:hideMark/>
                </w:tcPr>
                <w:p w:rsidR="00DB27E6" w:rsidRPr="00DB27E6" w:rsidRDefault="00C6780F" w:rsidP="00DB27E6">
                  <w:pPr>
                    <w:spacing w:after="0" w:line="240" w:lineRule="auto"/>
                    <w:jc w:val="right"/>
                    <w:rPr>
                      <w:rFonts w:ascii="Times New Roman" w:eastAsia="Times New Roman" w:hAnsi="Times New Roman"/>
                      <w:b/>
                      <w:bCs/>
                      <w:color w:val="000000"/>
                      <w:sz w:val="20"/>
                      <w:szCs w:val="20"/>
                      <w:lang w:eastAsia="es-MX"/>
                    </w:rPr>
                  </w:pPr>
                  <w:r>
                    <w:rPr>
                      <w:rFonts w:ascii="Times New Roman" w:eastAsia="Times New Roman" w:hAnsi="Times New Roman"/>
                      <w:b/>
                      <w:bCs/>
                      <w:color w:val="000000"/>
                      <w:sz w:val="20"/>
                      <w:szCs w:val="20"/>
                      <w:lang w:eastAsia="es-MX"/>
                    </w:rPr>
                    <w:t>12,183,392,814</w:t>
                  </w:r>
                </w:p>
              </w:tc>
              <w:tc>
                <w:tcPr>
                  <w:tcW w:w="1633" w:type="dxa"/>
                  <w:vMerge w:val="restart"/>
                  <w:shd w:val="clear" w:color="000000" w:fill="FFFFFF"/>
                  <w:vAlign w:val="center"/>
                  <w:hideMark/>
                </w:tcPr>
                <w:p w:rsidR="00DB27E6" w:rsidRPr="00DB27E6" w:rsidRDefault="00C6780F" w:rsidP="00DB27E6">
                  <w:pPr>
                    <w:spacing w:after="0" w:line="240" w:lineRule="auto"/>
                    <w:jc w:val="right"/>
                    <w:rPr>
                      <w:rFonts w:ascii="Times New Roman" w:eastAsia="Times New Roman" w:hAnsi="Times New Roman"/>
                      <w:b/>
                      <w:bCs/>
                      <w:color w:val="000000"/>
                      <w:sz w:val="20"/>
                      <w:szCs w:val="20"/>
                      <w:lang w:eastAsia="es-MX"/>
                    </w:rPr>
                  </w:pPr>
                  <w:r>
                    <w:rPr>
                      <w:rFonts w:ascii="Times New Roman" w:eastAsia="Times New Roman" w:hAnsi="Times New Roman"/>
                      <w:b/>
                      <w:bCs/>
                      <w:color w:val="000000"/>
                      <w:sz w:val="20"/>
                      <w:szCs w:val="20"/>
                      <w:lang w:eastAsia="es-MX"/>
                    </w:rPr>
                    <w:t>519,894,346</w:t>
                  </w:r>
                </w:p>
              </w:tc>
            </w:tr>
            <w:tr w:rsidR="00DB27E6" w:rsidRPr="00DB27E6" w:rsidTr="00D6255C">
              <w:trPr>
                <w:trHeight w:val="509"/>
                <w:jc w:val="center"/>
              </w:trPr>
              <w:tc>
                <w:tcPr>
                  <w:tcW w:w="4289" w:type="dxa"/>
                  <w:gridSpan w:val="2"/>
                  <w:vMerge/>
                  <w:vAlign w:val="center"/>
                  <w:hideMark/>
                </w:tcPr>
                <w:p w:rsidR="00DB27E6" w:rsidRPr="00DB27E6" w:rsidRDefault="00DB27E6" w:rsidP="00DB27E6">
                  <w:pPr>
                    <w:spacing w:after="0" w:line="240" w:lineRule="auto"/>
                    <w:rPr>
                      <w:rFonts w:ascii="Times New Roman" w:eastAsia="Times New Roman" w:hAnsi="Times New Roman"/>
                      <w:b/>
                      <w:bCs/>
                      <w:color w:val="000000"/>
                      <w:sz w:val="20"/>
                      <w:szCs w:val="20"/>
                      <w:lang w:eastAsia="es-MX"/>
                    </w:rPr>
                  </w:pPr>
                </w:p>
              </w:tc>
              <w:tc>
                <w:tcPr>
                  <w:tcW w:w="1900" w:type="dxa"/>
                  <w:vMerge/>
                  <w:vAlign w:val="center"/>
                  <w:hideMark/>
                </w:tcPr>
                <w:p w:rsidR="00DB27E6" w:rsidRPr="00DB27E6" w:rsidRDefault="00DB27E6" w:rsidP="00DB27E6">
                  <w:pPr>
                    <w:spacing w:after="0" w:line="240" w:lineRule="auto"/>
                    <w:rPr>
                      <w:rFonts w:ascii="Times New Roman" w:eastAsia="Times New Roman" w:hAnsi="Times New Roman"/>
                      <w:b/>
                      <w:bCs/>
                      <w:color w:val="000000"/>
                      <w:sz w:val="20"/>
                      <w:szCs w:val="20"/>
                      <w:lang w:eastAsia="es-MX"/>
                    </w:rPr>
                  </w:pPr>
                </w:p>
              </w:tc>
              <w:tc>
                <w:tcPr>
                  <w:tcW w:w="1633" w:type="dxa"/>
                  <w:vMerge/>
                  <w:vAlign w:val="center"/>
                  <w:hideMark/>
                </w:tcPr>
                <w:p w:rsidR="00DB27E6" w:rsidRPr="00DB27E6" w:rsidRDefault="00DB27E6" w:rsidP="00DB27E6">
                  <w:pPr>
                    <w:spacing w:after="0" w:line="240" w:lineRule="auto"/>
                    <w:rPr>
                      <w:rFonts w:ascii="Times New Roman" w:eastAsia="Times New Roman" w:hAnsi="Times New Roman"/>
                      <w:b/>
                      <w:bCs/>
                      <w:color w:val="000000"/>
                      <w:sz w:val="20"/>
                      <w:szCs w:val="20"/>
                      <w:lang w:eastAsia="es-MX"/>
                    </w:rPr>
                  </w:pPr>
                </w:p>
              </w:tc>
            </w:tr>
          </w:tbl>
          <w:p w:rsidR="000E761D" w:rsidRPr="008C7259" w:rsidRDefault="000E761D" w:rsidP="009E2155">
            <w:pPr>
              <w:autoSpaceDE w:val="0"/>
              <w:autoSpaceDN w:val="0"/>
              <w:adjustRightInd w:val="0"/>
              <w:spacing w:after="0" w:line="240" w:lineRule="auto"/>
              <w:jc w:val="both"/>
              <w:rPr>
                <w:rFonts w:ascii="Times New Roman" w:hAnsi="Times New Roman"/>
                <w:bCs/>
                <w:color w:val="000000"/>
                <w:sz w:val="20"/>
                <w:szCs w:val="20"/>
                <w:lang w:eastAsia="es-MX"/>
              </w:rPr>
            </w:pPr>
            <w:r w:rsidRPr="008C7259">
              <w:rPr>
                <w:rFonts w:ascii="Times New Roman" w:hAnsi="Times New Roman"/>
                <w:bCs/>
                <w:color w:val="000000"/>
                <w:sz w:val="20"/>
                <w:szCs w:val="20"/>
                <w:lang w:eastAsia="es-MX"/>
              </w:rPr>
              <w:t>El desglose de los gastos y otras pérdidas realizadas por el municipio se presenta por grupo, rubro, cuenta y subcuenta en el propio estado de actividades.</w:t>
            </w:r>
          </w:p>
          <w:p w:rsidR="002A4D02" w:rsidRPr="008C7259" w:rsidRDefault="002A4D02" w:rsidP="00B3210C">
            <w:pPr>
              <w:autoSpaceDE w:val="0"/>
              <w:autoSpaceDN w:val="0"/>
              <w:adjustRightInd w:val="0"/>
              <w:spacing w:after="0" w:line="240" w:lineRule="auto"/>
              <w:jc w:val="both"/>
              <w:rPr>
                <w:rFonts w:ascii="Times New Roman" w:hAnsi="Times New Roman"/>
                <w:b/>
                <w:bCs/>
                <w:color w:val="000000"/>
                <w:sz w:val="20"/>
                <w:szCs w:val="20"/>
                <w:lang w:eastAsia="es-MX"/>
              </w:rPr>
            </w:pPr>
          </w:p>
          <w:p w:rsidR="000E761D" w:rsidRPr="008C7259" w:rsidRDefault="000E761D" w:rsidP="009E2155">
            <w:pPr>
              <w:autoSpaceDE w:val="0"/>
              <w:autoSpaceDN w:val="0"/>
              <w:adjustRightInd w:val="0"/>
              <w:spacing w:after="0" w:line="240" w:lineRule="auto"/>
              <w:ind w:left="792" w:hanging="432"/>
              <w:jc w:val="both"/>
              <w:rPr>
                <w:rFonts w:ascii="Times New Roman" w:hAnsi="Times New Roman"/>
                <w:b/>
                <w:bCs/>
                <w:color w:val="000000"/>
                <w:sz w:val="20"/>
                <w:szCs w:val="20"/>
                <w:lang w:eastAsia="es-MX"/>
              </w:rPr>
            </w:pPr>
            <w:r w:rsidRPr="008C7259">
              <w:rPr>
                <w:rFonts w:ascii="Times New Roman" w:hAnsi="Times New Roman"/>
                <w:b/>
                <w:bCs/>
                <w:color w:val="000000"/>
                <w:sz w:val="20"/>
                <w:szCs w:val="20"/>
                <w:lang w:eastAsia="es-MX"/>
              </w:rPr>
              <w:t>2.2.</w:t>
            </w:r>
            <w:r w:rsidRPr="008C7259">
              <w:rPr>
                <w:rFonts w:ascii="Times New Roman" w:hAnsi="Times New Roman"/>
                <w:b/>
                <w:bCs/>
                <w:color w:val="000000"/>
                <w:sz w:val="20"/>
                <w:szCs w:val="20"/>
                <w:lang w:eastAsia="es-MX"/>
              </w:rPr>
              <w:tab/>
              <w:t>Gastos y Otras Pérdidas</w:t>
            </w:r>
          </w:p>
          <w:p w:rsidR="00E85F4B" w:rsidRPr="008C7259" w:rsidRDefault="00E85F4B" w:rsidP="00E55666">
            <w:pPr>
              <w:autoSpaceDE w:val="0"/>
              <w:autoSpaceDN w:val="0"/>
              <w:adjustRightInd w:val="0"/>
              <w:spacing w:after="0" w:line="240" w:lineRule="auto"/>
              <w:jc w:val="both"/>
              <w:rPr>
                <w:rFonts w:ascii="Times New Roman" w:hAnsi="Times New Roman"/>
                <w:b/>
                <w:bCs/>
                <w:color w:val="000000"/>
                <w:sz w:val="20"/>
                <w:szCs w:val="20"/>
                <w:lang w:eastAsia="es-MX"/>
              </w:rPr>
            </w:pPr>
          </w:p>
          <w:tbl>
            <w:tblPr>
              <w:tblW w:w="8300" w:type="dxa"/>
              <w:jc w:val="center"/>
              <w:tblLayout w:type="fixed"/>
              <w:tblCellMar>
                <w:left w:w="70" w:type="dxa"/>
                <w:right w:w="70" w:type="dxa"/>
              </w:tblCellMar>
              <w:tblLook w:val="04A0" w:firstRow="1" w:lastRow="0" w:firstColumn="1" w:lastColumn="0" w:noHBand="0" w:noVBand="1"/>
            </w:tblPr>
            <w:tblGrid>
              <w:gridCol w:w="1298"/>
              <w:gridCol w:w="3729"/>
              <w:gridCol w:w="1745"/>
              <w:gridCol w:w="1528"/>
            </w:tblGrid>
            <w:tr w:rsidR="00B3210C" w:rsidRPr="00B3210C" w:rsidTr="00E36883">
              <w:trPr>
                <w:trHeight w:val="298"/>
                <w:jc w:val="center"/>
              </w:trPr>
              <w:tc>
                <w:tcPr>
                  <w:tcW w:w="5027" w:type="dxa"/>
                  <w:gridSpan w:val="2"/>
                  <w:shd w:val="clear" w:color="000000" w:fill="FFFFFF"/>
                  <w:vAlign w:val="center"/>
                  <w:hideMark/>
                </w:tcPr>
                <w:p w:rsidR="00B3210C" w:rsidRPr="00B3210C" w:rsidRDefault="00B3210C" w:rsidP="00B3210C">
                  <w:pPr>
                    <w:spacing w:after="0" w:line="240" w:lineRule="auto"/>
                    <w:rPr>
                      <w:rFonts w:ascii="Times New Roman" w:eastAsia="Times New Roman" w:hAnsi="Times New Roman"/>
                      <w:b/>
                      <w:bCs/>
                      <w:color w:val="000000"/>
                      <w:sz w:val="20"/>
                      <w:szCs w:val="20"/>
                      <w:lang w:eastAsia="es-MX"/>
                    </w:rPr>
                  </w:pPr>
                  <w:r w:rsidRPr="00B3210C">
                    <w:rPr>
                      <w:rFonts w:ascii="Times New Roman" w:eastAsia="Times New Roman" w:hAnsi="Times New Roman"/>
                      <w:b/>
                      <w:bCs/>
                      <w:color w:val="000000"/>
                      <w:sz w:val="20"/>
                      <w:szCs w:val="20"/>
                      <w:lang w:eastAsia="es-MX"/>
                    </w:rPr>
                    <w:t xml:space="preserve">Gastos </w:t>
                  </w:r>
                  <w:proofErr w:type="gramStart"/>
                  <w:r w:rsidRPr="00B3210C">
                    <w:rPr>
                      <w:rFonts w:ascii="Times New Roman" w:eastAsia="Times New Roman" w:hAnsi="Times New Roman"/>
                      <w:b/>
                      <w:bCs/>
                      <w:color w:val="000000"/>
                      <w:sz w:val="20"/>
                      <w:szCs w:val="20"/>
                      <w:lang w:eastAsia="es-MX"/>
                    </w:rPr>
                    <w:t>de  Funcionamiento</w:t>
                  </w:r>
                  <w:proofErr w:type="gramEnd"/>
                </w:p>
              </w:tc>
              <w:tc>
                <w:tcPr>
                  <w:tcW w:w="1745" w:type="dxa"/>
                  <w:shd w:val="clear" w:color="000000" w:fill="FFFFFF"/>
                  <w:vAlign w:val="center"/>
                  <w:hideMark/>
                </w:tcPr>
                <w:p w:rsidR="00B3210C" w:rsidRPr="00B3210C" w:rsidRDefault="00BF56BD" w:rsidP="00C6780F">
                  <w:pPr>
                    <w:spacing w:after="0" w:line="240" w:lineRule="auto"/>
                    <w:ind w:left="-243" w:hanging="99"/>
                    <w:jc w:val="right"/>
                    <w:rPr>
                      <w:rFonts w:ascii="Times New Roman" w:eastAsia="Times New Roman" w:hAnsi="Times New Roman"/>
                      <w:b/>
                      <w:bCs/>
                      <w:color w:val="000000"/>
                      <w:sz w:val="20"/>
                      <w:szCs w:val="20"/>
                      <w:lang w:eastAsia="es-MX"/>
                    </w:rPr>
                  </w:pPr>
                  <w:r>
                    <w:rPr>
                      <w:rFonts w:ascii="Times New Roman" w:eastAsia="Times New Roman" w:hAnsi="Times New Roman"/>
                      <w:b/>
                      <w:bCs/>
                      <w:color w:val="000000"/>
                      <w:sz w:val="20"/>
                      <w:szCs w:val="20"/>
                      <w:lang w:eastAsia="es-MX"/>
                    </w:rPr>
                    <w:t>6,927,392,329</w:t>
                  </w:r>
                </w:p>
              </w:tc>
              <w:tc>
                <w:tcPr>
                  <w:tcW w:w="1528" w:type="dxa"/>
                  <w:shd w:val="clear" w:color="000000" w:fill="FFFFFF"/>
                  <w:vAlign w:val="center"/>
                  <w:hideMark/>
                </w:tcPr>
                <w:p w:rsidR="00B3210C" w:rsidRPr="00B3210C" w:rsidRDefault="00BF56BD" w:rsidP="00B3210C">
                  <w:pPr>
                    <w:spacing w:after="0" w:line="240" w:lineRule="auto"/>
                    <w:jc w:val="right"/>
                    <w:rPr>
                      <w:rFonts w:ascii="Times New Roman" w:eastAsia="Times New Roman" w:hAnsi="Times New Roman"/>
                      <w:b/>
                      <w:bCs/>
                      <w:color w:val="000000"/>
                      <w:sz w:val="20"/>
                      <w:szCs w:val="20"/>
                      <w:lang w:eastAsia="es-MX"/>
                    </w:rPr>
                  </w:pPr>
                  <w:r>
                    <w:rPr>
                      <w:rFonts w:ascii="Times New Roman" w:eastAsia="Times New Roman" w:hAnsi="Times New Roman"/>
                      <w:b/>
                      <w:bCs/>
                      <w:color w:val="000000"/>
                      <w:sz w:val="20"/>
                      <w:szCs w:val="20"/>
                      <w:lang w:eastAsia="es-MX"/>
                    </w:rPr>
                    <w:t>6,666,185,923</w:t>
                  </w:r>
                </w:p>
              </w:tc>
            </w:tr>
            <w:tr w:rsidR="00B3210C" w:rsidRPr="00B3210C" w:rsidTr="00E36883">
              <w:trPr>
                <w:trHeight w:val="179"/>
                <w:jc w:val="center"/>
              </w:trPr>
              <w:tc>
                <w:tcPr>
                  <w:tcW w:w="1298" w:type="dxa"/>
                  <w:shd w:val="clear" w:color="000000" w:fill="FFFFFF"/>
                  <w:hideMark/>
                </w:tcPr>
                <w:p w:rsidR="00B3210C" w:rsidRPr="00B3210C" w:rsidRDefault="00B3210C" w:rsidP="00B3210C">
                  <w:pPr>
                    <w:spacing w:after="0" w:line="240" w:lineRule="auto"/>
                    <w:rPr>
                      <w:rFonts w:ascii="Times New Roman" w:eastAsia="Times New Roman" w:hAnsi="Times New Roman"/>
                      <w:color w:val="000000"/>
                      <w:sz w:val="20"/>
                      <w:szCs w:val="20"/>
                      <w:lang w:eastAsia="es-MX"/>
                    </w:rPr>
                  </w:pPr>
                  <w:r w:rsidRPr="00B3210C">
                    <w:rPr>
                      <w:rFonts w:ascii="Times New Roman" w:eastAsia="Times New Roman" w:hAnsi="Times New Roman"/>
                      <w:color w:val="000000"/>
                      <w:sz w:val="20"/>
                      <w:szCs w:val="20"/>
                      <w:lang w:eastAsia="es-MX"/>
                    </w:rPr>
                    <w:t> </w:t>
                  </w:r>
                </w:p>
              </w:tc>
              <w:tc>
                <w:tcPr>
                  <w:tcW w:w="3729" w:type="dxa"/>
                  <w:shd w:val="clear" w:color="000000" w:fill="FFFFFF"/>
                  <w:vAlign w:val="center"/>
                  <w:hideMark/>
                </w:tcPr>
                <w:p w:rsidR="00B3210C" w:rsidRPr="00B3210C" w:rsidRDefault="00B3210C" w:rsidP="00B3210C">
                  <w:pPr>
                    <w:spacing w:after="0" w:line="240" w:lineRule="auto"/>
                    <w:rPr>
                      <w:rFonts w:ascii="Times New Roman" w:eastAsia="Times New Roman" w:hAnsi="Times New Roman"/>
                      <w:color w:val="000000"/>
                      <w:sz w:val="20"/>
                      <w:szCs w:val="20"/>
                      <w:lang w:eastAsia="es-MX"/>
                    </w:rPr>
                  </w:pPr>
                  <w:r w:rsidRPr="00B3210C">
                    <w:rPr>
                      <w:rFonts w:ascii="Times New Roman" w:eastAsia="Times New Roman" w:hAnsi="Times New Roman"/>
                      <w:color w:val="000000"/>
                      <w:sz w:val="20"/>
                      <w:szCs w:val="20"/>
                      <w:lang w:eastAsia="es-MX"/>
                    </w:rPr>
                    <w:t>Servicios Personales</w:t>
                  </w:r>
                </w:p>
              </w:tc>
              <w:tc>
                <w:tcPr>
                  <w:tcW w:w="1745" w:type="dxa"/>
                  <w:shd w:val="clear" w:color="000000" w:fill="FFFFFF"/>
                  <w:vAlign w:val="center"/>
                  <w:hideMark/>
                </w:tcPr>
                <w:p w:rsidR="00B3210C" w:rsidRPr="00B3210C" w:rsidRDefault="00BF56BD" w:rsidP="00B3210C">
                  <w:pPr>
                    <w:spacing w:after="0" w:line="240" w:lineRule="auto"/>
                    <w:jc w:val="right"/>
                    <w:rPr>
                      <w:rFonts w:ascii="Times New Roman" w:eastAsia="Times New Roman" w:hAnsi="Times New Roman"/>
                      <w:color w:val="000000"/>
                      <w:sz w:val="20"/>
                      <w:szCs w:val="20"/>
                      <w:lang w:eastAsia="es-MX"/>
                    </w:rPr>
                  </w:pPr>
                  <w:r>
                    <w:rPr>
                      <w:rFonts w:ascii="Times New Roman" w:eastAsia="Times New Roman" w:hAnsi="Times New Roman"/>
                      <w:color w:val="000000"/>
                      <w:sz w:val="20"/>
                      <w:szCs w:val="20"/>
                      <w:lang w:eastAsia="es-MX"/>
                    </w:rPr>
                    <w:t>4,932,448,668</w:t>
                  </w:r>
                </w:p>
              </w:tc>
              <w:tc>
                <w:tcPr>
                  <w:tcW w:w="1528" w:type="dxa"/>
                  <w:shd w:val="clear" w:color="000000" w:fill="FFFFFF"/>
                  <w:vAlign w:val="center"/>
                  <w:hideMark/>
                </w:tcPr>
                <w:p w:rsidR="00B3210C" w:rsidRPr="00B3210C" w:rsidRDefault="00BF56BD" w:rsidP="00B3210C">
                  <w:pPr>
                    <w:spacing w:after="0" w:line="240" w:lineRule="auto"/>
                    <w:jc w:val="right"/>
                    <w:rPr>
                      <w:rFonts w:ascii="Times New Roman" w:eastAsia="Times New Roman" w:hAnsi="Times New Roman"/>
                      <w:color w:val="000000"/>
                      <w:sz w:val="20"/>
                      <w:szCs w:val="20"/>
                      <w:lang w:eastAsia="es-MX"/>
                    </w:rPr>
                  </w:pPr>
                  <w:r>
                    <w:rPr>
                      <w:rFonts w:ascii="Times New Roman" w:eastAsia="Times New Roman" w:hAnsi="Times New Roman"/>
                      <w:color w:val="000000"/>
                      <w:sz w:val="20"/>
                      <w:szCs w:val="20"/>
                      <w:lang w:eastAsia="es-MX"/>
                    </w:rPr>
                    <w:t>4,574,342,962</w:t>
                  </w:r>
                </w:p>
              </w:tc>
            </w:tr>
            <w:tr w:rsidR="00B3210C" w:rsidRPr="00B3210C" w:rsidTr="00E36883">
              <w:trPr>
                <w:trHeight w:val="223"/>
                <w:jc w:val="center"/>
              </w:trPr>
              <w:tc>
                <w:tcPr>
                  <w:tcW w:w="1298" w:type="dxa"/>
                  <w:shd w:val="clear" w:color="000000" w:fill="FFFFFF"/>
                  <w:hideMark/>
                </w:tcPr>
                <w:p w:rsidR="00B3210C" w:rsidRPr="00B3210C" w:rsidRDefault="00B3210C" w:rsidP="00B3210C">
                  <w:pPr>
                    <w:spacing w:after="0" w:line="240" w:lineRule="auto"/>
                    <w:rPr>
                      <w:rFonts w:ascii="Times New Roman" w:eastAsia="Times New Roman" w:hAnsi="Times New Roman"/>
                      <w:color w:val="000000"/>
                      <w:sz w:val="20"/>
                      <w:szCs w:val="20"/>
                      <w:lang w:eastAsia="es-MX"/>
                    </w:rPr>
                  </w:pPr>
                  <w:r w:rsidRPr="00B3210C">
                    <w:rPr>
                      <w:rFonts w:ascii="Times New Roman" w:eastAsia="Times New Roman" w:hAnsi="Times New Roman"/>
                      <w:color w:val="000000"/>
                      <w:sz w:val="20"/>
                      <w:szCs w:val="20"/>
                      <w:lang w:eastAsia="es-MX"/>
                    </w:rPr>
                    <w:t> </w:t>
                  </w:r>
                </w:p>
              </w:tc>
              <w:tc>
                <w:tcPr>
                  <w:tcW w:w="3729" w:type="dxa"/>
                  <w:shd w:val="clear" w:color="000000" w:fill="FFFFFF"/>
                  <w:vAlign w:val="center"/>
                  <w:hideMark/>
                </w:tcPr>
                <w:p w:rsidR="00B3210C" w:rsidRPr="00B3210C" w:rsidRDefault="00B3210C" w:rsidP="00B3210C">
                  <w:pPr>
                    <w:spacing w:after="0" w:line="240" w:lineRule="auto"/>
                    <w:rPr>
                      <w:rFonts w:ascii="Times New Roman" w:eastAsia="Times New Roman" w:hAnsi="Times New Roman"/>
                      <w:color w:val="000000"/>
                      <w:sz w:val="20"/>
                      <w:szCs w:val="20"/>
                      <w:lang w:eastAsia="es-MX"/>
                    </w:rPr>
                  </w:pPr>
                  <w:r w:rsidRPr="00B3210C">
                    <w:rPr>
                      <w:rFonts w:ascii="Times New Roman" w:eastAsia="Times New Roman" w:hAnsi="Times New Roman"/>
                      <w:color w:val="000000"/>
                      <w:sz w:val="20"/>
                      <w:szCs w:val="20"/>
                      <w:lang w:eastAsia="es-MX"/>
                    </w:rPr>
                    <w:t>Materiales y Suministros</w:t>
                  </w:r>
                </w:p>
              </w:tc>
              <w:tc>
                <w:tcPr>
                  <w:tcW w:w="1745" w:type="dxa"/>
                  <w:shd w:val="clear" w:color="000000" w:fill="FFFFFF"/>
                  <w:vAlign w:val="center"/>
                  <w:hideMark/>
                </w:tcPr>
                <w:p w:rsidR="00B3210C" w:rsidRPr="00B3210C" w:rsidRDefault="00BF56BD" w:rsidP="00B3210C">
                  <w:pPr>
                    <w:spacing w:after="0" w:line="240" w:lineRule="auto"/>
                    <w:jc w:val="right"/>
                    <w:rPr>
                      <w:rFonts w:ascii="Times New Roman" w:eastAsia="Times New Roman" w:hAnsi="Times New Roman"/>
                      <w:color w:val="000000"/>
                      <w:sz w:val="20"/>
                      <w:szCs w:val="20"/>
                      <w:lang w:eastAsia="es-MX"/>
                    </w:rPr>
                  </w:pPr>
                  <w:r>
                    <w:rPr>
                      <w:rFonts w:ascii="Times New Roman" w:eastAsia="Times New Roman" w:hAnsi="Times New Roman"/>
                      <w:color w:val="000000"/>
                      <w:sz w:val="20"/>
                      <w:szCs w:val="20"/>
                      <w:lang w:eastAsia="es-MX"/>
                    </w:rPr>
                    <w:t>605,863,699</w:t>
                  </w:r>
                </w:p>
              </w:tc>
              <w:tc>
                <w:tcPr>
                  <w:tcW w:w="1528" w:type="dxa"/>
                  <w:shd w:val="clear" w:color="000000" w:fill="FFFFFF"/>
                  <w:vAlign w:val="center"/>
                  <w:hideMark/>
                </w:tcPr>
                <w:p w:rsidR="00B3210C" w:rsidRPr="00B3210C" w:rsidRDefault="00BF56BD" w:rsidP="00B3210C">
                  <w:pPr>
                    <w:spacing w:after="0" w:line="240" w:lineRule="auto"/>
                    <w:jc w:val="right"/>
                    <w:rPr>
                      <w:rFonts w:ascii="Times New Roman" w:eastAsia="Times New Roman" w:hAnsi="Times New Roman"/>
                      <w:color w:val="000000"/>
                      <w:sz w:val="20"/>
                      <w:szCs w:val="20"/>
                      <w:lang w:eastAsia="es-MX"/>
                    </w:rPr>
                  </w:pPr>
                  <w:r>
                    <w:rPr>
                      <w:rFonts w:ascii="Times New Roman" w:eastAsia="Times New Roman" w:hAnsi="Times New Roman"/>
                      <w:color w:val="000000"/>
                      <w:sz w:val="20"/>
                      <w:szCs w:val="20"/>
                      <w:lang w:eastAsia="es-MX"/>
                    </w:rPr>
                    <w:t>613,720,407</w:t>
                  </w:r>
                </w:p>
              </w:tc>
            </w:tr>
            <w:tr w:rsidR="00B3210C" w:rsidRPr="00B3210C" w:rsidTr="00E36883">
              <w:trPr>
                <w:trHeight w:val="238"/>
                <w:jc w:val="center"/>
              </w:trPr>
              <w:tc>
                <w:tcPr>
                  <w:tcW w:w="1298" w:type="dxa"/>
                  <w:shd w:val="clear" w:color="000000" w:fill="FFFFFF"/>
                  <w:hideMark/>
                </w:tcPr>
                <w:p w:rsidR="00B3210C" w:rsidRPr="00B3210C" w:rsidRDefault="00B3210C" w:rsidP="00B3210C">
                  <w:pPr>
                    <w:spacing w:after="0" w:line="240" w:lineRule="auto"/>
                    <w:rPr>
                      <w:rFonts w:ascii="Times New Roman" w:eastAsia="Times New Roman" w:hAnsi="Times New Roman"/>
                      <w:color w:val="000000"/>
                      <w:sz w:val="20"/>
                      <w:szCs w:val="20"/>
                      <w:lang w:eastAsia="es-MX"/>
                    </w:rPr>
                  </w:pPr>
                  <w:r w:rsidRPr="00B3210C">
                    <w:rPr>
                      <w:rFonts w:ascii="Times New Roman" w:eastAsia="Times New Roman" w:hAnsi="Times New Roman"/>
                      <w:color w:val="000000"/>
                      <w:sz w:val="20"/>
                      <w:szCs w:val="20"/>
                      <w:lang w:eastAsia="es-MX"/>
                    </w:rPr>
                    <w:t> </w:t>
                  </w:r>
                </w:p>
              </w:tc>
              <w:tc>
                <w:tcPr>
                  <w:tcW w:w="3729" w:type="dxa"/>
                  <w:shd w:val="clear" w:color="000000" w:fill="FFFFFF"/>
                  <w:vAlign w:val="center"/>
                  <w:hideMark/>
                </w:tcPr>
                <w:p w:rsidR="00B3210C" w:rsidRPr="00B3210C" w:rsidRDefault="00B3210C" w:rsidP="00B3210C">
                  <w:pPr>
                    <w:spacing w:after="0" w:line="240" w:lineRule="auto"/>
                    <w:rPr>
                      <w:rFonts w:ascii="Times New Roman" w:eastAsia="Times New Roman" w:hAnsi="Times New Roman"/>
                      <w:color w:val="000000"/>
                      <w:sz w:val="20"/>
                      <w:szCs w:val="20"/>
                      <w:lang w:eastAsia="es-MX"/>
                    </w:rPr>
                  </w:pPr>
                  <w:r w:rsidRPr="00B3210C">
                    <w:rPr>
                      <w:rFonts w:ascii="Times New Roman" w:eastAsia="Times New Roman" w:hAnsi="Times New Roman"/>
                      <w:color w:val="000000"/>
                      <w:sz w:val="20"/>
                      <w:szCs w:val="20"/>
                      <w:lang w:eastAsia="es-MX"/>
                    </w:rPr>
                    <w:t>Servicios Generales</w:t>
                  </w:r>
                </w:p>
              </w:tc>
              <w:tc>
                <w:tcPr>
                  <w:tcW w:w="1745" w:type="dxa"/>
                  <w:shd w:val="clear" w:color="000000" w:fill="FFFFFF"/>
                  <w:vAlign w:val="center"/>
                  <w:hideMark/>
                </w:tcPr>
                <w:p w:rsidR="00B3210C" w:rsidRPr="00B3210C" w:rsidRDefault="00BF56BD" w:rsidP="00B3210C">
                  <w:pPr>
                    <w:spacing w:after="0" w:line="240" w:lineRule="auto"/>
                    <w:jc w:val="right"/>
                    <w:rPr>
                      <w:rFonts w:ascii="Times New Roman" w:eastAsia="Times New Roman" w:hAnsi="Times New Roman"/>
                      <w:color w:val="000000"/>
                      <w:sz w:val="20"/>
                      <w:szCs w:val="20"/>
                      <w:lang w:eastAsia="es-MX"/>
                    </w:rPr>
                  </w:pPr>
                  <w:r>
                    <w:rPr>
                      <w:rFonts w:ascii="Times New Roman" w:eastAsia="Times New Roman" w:hAnsi="Times New Roman"/>
                      <w:color w:val="000000"/>
                      <w:sz w:val="20"/>
                      <w:szCs w:val="20"/>
                      <w:lang w:eastAsia="es-MX"/>
                    </w:rPr>
                    <w:t>1,389,079,962</w:t>
                  </w:r>
                </w:p>
              </w:tc>
              <w:tc>
                <w:tcPr>
                  <w:tcW w:w="1528" w:type="dxa"/>
                  <w:shd w:val="clear" w:color="000000" w:fill="FFFFFF"/>
                  <w:vAlign w:val="center"/>
                  <w:hideMark/>
                </w:tcPr>
                <w:p w:rsidR="00B3210C" w:rsidRPr="00B3210C" w:rsidRDefault="00BF56BD" w:rsidP="00B3210C">
                  <w:pPr>
                    <w:spacing w:after="0" w:line="240" w:lineRule="auto"/>
                    <w:jc w:val="right"/>
                    <w:rPr>
                      <w:rFonts w:ascii="Times New Roman" w:eastAsia="Times New Roman" w:hAnsi="Times New Roman"/>
                      <w:color w:val="000000"/>
                      <w:sz w:val="20"/>
                      <w:szCs w:val="20"/>
                      <w:lang w:eastAsia="es-MX"/>
                    </w:rPr>
                  </w:pPr>
                  <w:r>
                    <w:rPr>
                      <w:rFonts w:ascii="Times New Roman" w:eastAsia="Times New Roman" w:hAnsi="Times New Roman"/>
                      <w:color w:val="000000"/>
                      <w:sz w:val="20"/>
                      <w:szCs w:val="20"/>
                      <w:lang w:eastAsia="es-MX"/>
                    </w:rPr>
                    <w:t>1,478,122,554</w:t>
                  </w:r>
                </w:p>
              </w:tc>
            </w:tr>
            <w:tr w:rsidR="00B3210C" w:rsidRPr="00B3210C" w:rsidTr="00E36883">
              <w:trPr>
                <w:trHeight w:val="509"/>
                <w:jc w:val="center"/>
              </w:trPr>
              <w:tc>
                <w:tcPr>
                  <w:tcW w:w="5027" w:type="dxa"/>
                  <w:gridSpan w:val="2"/>
                  <w:vMerge w:val="restart"/>
                  <w:shd w:val="clear" w:color="000000" w:fill="FFFFFF"/>
                  <w:vAlign w:val="center"/>
                  <w:hideMark/>
                </w:tcPr>
                <w:p w:rsidR="00B3210C" w:rsidRPr="00B3210C" w:rsidRDefault="00B3210C" w:rsidP="00B3210C">
                  <w:pPr>
                    <w:spacing w:after="0" w:line="240" w:lineRule="auto"/>
                    <w:rPr>
                      <w:rFonts w:ascii="Times New Roman" w:eastAsia="Times New Roman" w:hAnsi="Times New Roman"/>
                      <w:b/>
                      <w:bCs/>
                      <w:color w:val="000000"/>
                      <w:sz w:val="20"/>
                      <w:szCs w:val="20"/>
                      <w:lang w:eastAsia="es-MX"/>
                    </w:rPr>
                  </w:pPr>
                  <w:r w:rsidRPr="00B3210C">
                    <w:rPr>
                      <w:rFonts w:ascii="Times New Roman" w:eastAsia="Times New Roman" w:hAnsi="Times New Roman"/>
                      <w:b/>
                      <w:bCs/>
                      <w:color w:val="000000"/>
                      <w:sz w:val="20"/>
                      <w:szCs w:val="20"/>
                      <w:lang w:eastAsia="es-MX"/>
                    </w:rPr>
                    <w:t>Transferencia, Asignaciones, Subsidios y Otras Ayudas</w:t>
                  </w:r>
                </w:p>
              </w:tc>
              <w:tc>
                <w:tcPr>
                  <w:tcW w:w="1745" w:type="dxa"/>
                  <w:vMerge w:val="restart"/>
                  <w:shd w:val="clear" w:color="000000" w:fill="FFFFFF"/>
                  <w:vAlign w:val="center"/>
                  <w:hideMark/>
                </w:tcPr>
                <w:p w:rsidR="00B3210C" w:rsidRPr="00B3210C" w:rsidRDefault="00BF56BD" w:rsidP="00B3210C">
                  <w:pPr>
                    <w:spacing w:after="0" w:line="240" w:lineRule="auto"/>
                    <w:jc w:val="right"/>
                    <w:rPr>
                      <w:rFonts w:ascii="Times New Roman" w:eastAsia="Times New Roman" w:hAnsi="Times New Roman"/>
                      <w:b/>
                      <w:bCs/>
                      <w:color w:val="000000"/>
                      <w:sz w:val="20"/>
                      <w:szCs w:val="20"/>
                      <w:lang w:eastAsia="es-MX"/>
                    </w:rPr>
                  </w:pPr>
                  <w:r>
                    <w:rPr>
                      <w:rFonts w:ascii="Times New Roman" w:eastAsia="Times New Roman" w:hAnsi="Times New Roman"/>
                      <w:b/>
                      <w:bCs/>
                      <w:color w:val="000000"/>
                      <w:sz w:val="20"/>
                      <w:szCs w:val="20"/>
                      <w:lang w:eastAsia="es-MX"/>
                    </w:rPr>
                    <w:t>1,749,076,585</w:t>
                  </w:r>
                </w:p>
              </w:tc>
              <w:tc>
                <w:tcPr>
                  <w:tcW w:w="1528" w:type="dxa"/>
                  <w:vMerge w:val="restart"/>
                  <w:shd w:val="clear" w:color="000000" w:fill="FFFFFF"/>
                  <w:vAlign w:val="center"/>
                  <w:hideMark/>
                </w:tcPr>
                <w:p w:rsidR="00B3210C" w:rsidRPr="00B3210C" w:rsidRDefault="00BF56BD" w:rsidP="00B3210C">
                  <w:pPr>
                    <w:spacing w:after="0" w:line="240" w:lineRule="auto"/>
                    <w:jc w:val="right"/>
                    <w:rPr>
                      <w:rFonts w:ascii="Times New Roman" w:eastAsia="Times New Roman" w:hAnsi="Times New Roman"/>
                      <w:b/>
                      <w:bCs/>
                      <w:color w:val="000000"/>
                      <w:sz w:val="20"/>
                      <w:szCs w:val="20"/>
                      <w:lang w:eastAsia="es-MX"/>
                    </w:rPr>
                  </w:pPr>
                  <w:r>
                    <w:rPr>
                      <w:rFonts w:ascii="Times New Roman" w:eastAsia="Times New Roman" w:hAnsi="Times New Roman"/>
                      <w:b/>
                      <w:bCs/>
                      <w:color w:val="000000"/>
                      <w:sz w:val="20"/>
                      <w:szCs w:val="20"/>
                      <w:lang w:eastAsia="es-MX"/>
                    </w:rPr>
                    <w:t>1,629,421,184</w:t>
                  </w:r>
                </w:p>
              </w:tc>
            </w:tr>
            <w:tr w:rsidR="00B3210C" w:rsidRPr="00B3210C" w:rsidTr="00E36883">
              <w:trPr>
                <w:trHeight w:val="509"/>
                <w:jc w:val="center"/>
              </w:trPr>
              <w:tc>
                <w:tcPr>
                  <w:tcW w:w="5027" w:type="dxa"/>
                  <w:gridSpan w:val="2"/>
                  <w:vMerge/>
                  <w:vAlign w:val="center"/>
                  <w:hideMark/>
                </w:tcPr>
                <w:p w:rsidR="00B3210C" w:rsidRPr="00B3210C" w:rsidRDefault="00B3210C" w:rsidP="00B3210C">
                  <w:pPr>
                    <w:spacing w:after="0" w:line="240" w:lineRule="auto"/>
                    <w:rPr>
                      <w:rFonts w:ascii="Times New Roman" w:eastAsia="Times New Roman" w:hAnsi="Times New Roman"/>
                      <w:b/>
                      <w:bCs/>
                      <w:color w:val="000000"/>
                      <w:sz w:val="20"/>
                      <w:szCs w:val="20"/>
                      <w:lang w:eastAsia="es-MX"/>
                    </w:rPr>
                  </w:pPr>
                </w:p>
              </w:tc>
              <w:tc>
                <w:tcPr>
                  <w:tcW w:w="1745" w:type="dxa"/>
                  <w:vMerge/>
                  <w:vAlign w:val="center"/>
                  <w:hideMark/>
                </w:tcPr>
                <w:p w:rsidR="00B3210C" w:rsidRPr="00B3210C" w:rsidRDefault="00B3210C" w:rsidP="00B3210C">
                  <w:pPr>
                    <w:spacing w:after="0" w:line="240" w:lineRule="auto"/>
                    <w:rPr>
                      <w:rFonts w:ascii="Times New Roman" w:eastAsia="Times New Roman" w:hAnsi="Times New Roman"/>
                      <w:b/>
                      <w:bCs/>
                      <w:color w:val="000000"/>
                      <w:sz w:val="20"/>
                      <w:szCs w:val="20"/>
                      <w:lang w:eastAsia="es-MX"/>
                    </w:rPr>
                  </w:pPr>
                </w:p>
              </w:tc>
              <w:tc>
                <w:tcPr>
                  <w:tcW w:w="1528" w:type="dxa"/>
                  <w:vMerge/>
                  <w:vAlign w:val="center"/>
                  <w:hideMark/>
                </w:tcPr>
                <w:p w:rsidR="00B3210C" w:rsidRPr="00B3210C" w:rsidRDefault="00B3210C" w:rsidP="00B3210C">
                  <w:pPr>
                    <w:spacing w:after="0" w:line="240" w:lineRule="auto"/>
                    <w:rPr>
                      <w:rFonts w:ascii="Times New Roman" w:eastAsia="Times New Roman" w:hAnsi="Times New Roman"/>
                      <w:b/>
                      <w:bCs/>
                      <w:color w:val="000000"/>
                      <w:sz w:val="20"/>
                      <w:szCs w:val="20"/>
                      <w:lang w:eastAsia="es-MX"/>
                    </w:rPr>
                  </w:pPr>
                </w:p>
              </w:tc>
            </w:tr>
            <w:tr w:rsidR="00B3210C" w:rsidRPr="00B3210C" w:rsidTr="00E36883">
              <w:trPr>
                <w:trHeight w:val="119"/>
                <w:jc w:val="center"/>
              </w:trPr>
              <w:tc>
                <w:tcPr>
                  <w:tcW w:w="1298" w:type="dxa"/>
                  <w:shd w:val="clear" w:color="000000" w:fill="FFFFFF"/>
                  <w:hideMark/>
                </w:tcPr>
                <w:p w:rsidR="00B3210C" w:rsidRPr="00B3210C" w:rsidRDefault="00B3210C" w:rsidP="00B3210C">
                  <w:pPr>
                    <w:spacing w:after="0" w:line="240" w:lineRule="auto"/>
                    <w:rPr>
                      <w:rFonts w:ascii="Times New Roman" w:eastAsia="Times New Roman" w:hAnsi="Times New Roman"/>
                      <w:color w:val="000000"/>
                      <w:sz w:val="20"/>
                      <w:szCs w:val="20"/>
                      <w:lang w:eastAsia="es-MX"/>
                    </w:rPr>
                  </w:pPr>
                  <w:r w:rsidRPr="00B3210C">
                    <w:rPr>
                      <w:rFonts w:ascii="Times New Roman" w:eastAsia="Times New Roman" w:hAnsi="Times New Roman"/>
                      <w:color w:val="000000"/>
                      <w:sz w:val="20"/>
                      <w:szCs w:val="20"/>
                      <w:lang w:eastAsia="es-MX"/>
                    </w:rPr>
                    <w:t> </w:t>
                  </w:r>
                </w:p>
              </w:tc>
              <w:tc>
                <w:tcPr>
                  <w:tcW w:w="3729" w:type="dxa"/>
                  <w:vMerge w:val="restart"/>
                  <w:shd w:val="clear" w:color="000000" w:fill="FFFFFF"/>
                  <w:vAlign w:val="center"/>
                  <w:hideMark/>
                </w:tcPr>
                <w:p w:rsidR="00B3210C" w:rsidRPr="00B3210C" w:rsidRDefault="00B3210C" w:rsidP="00B3210C">
                  <w:pPr>
                    <w:spacing w:after="0" w:line="240" w:lineRule="auto"/>
                    <w:rPr>
                      <w:rFonts w:ascii="Times New Roman" w:eastAsia="Times New Roman" w:hAnsi="Times New Roman"/>
                      <w:color w:val="000000"/>
                      <w:sz w:val="20"/>
                      <w:szCs w:val="20"/>
                      <w:lang w:eastAsia="es-MX"/>
                    </w:rPr>
                  </w:pPr>
                  <w:r w:rsidRPr="00B3210C">
                    <w:rPr>
                      <w:rFonts w:ascii="Times New Roman" w:eastAsia="Times New Roman" w:hAnsi="Times New Roman"/>
                      <w:color w:val="000000"/>
                      <w:sz w:val="20"/>
                      <w:szCs w:val="20"/>
                      <w:lang w:eastAsia="es-MX"/>
                    </w:rPr>
                    <w:t>Transferencias Internas y Asignaciones al Sector Público</w:t>
                  </w:r>
                </w:p>
              </w:tc>
              <w:tc>
                <w:tcPr>
                  <w:tcW w:w="1745" w:type="dxa"/>
                  <w:vMerge w:val="restart"/>
                  <w:shd w:val="clear" w:color="000000" w:fill="FFFFFF"/>
                  <w:vAlign w:val="center"/>
                  <w:hideMark/>
                </w:tcPr>
                <w:p w:rsidR="00B3210C" w:rsidRPr="00B3210C" w:rsidRDefault="00BF56BD" w:rsidP="00B3210C">
                  <w:pPr>
                    <w:spacing w:after="0" w:line="240" w:lineRule="auto"/>
                    <w:jc w:val="right"/>
                    <w:rPr>
                      <w:rFonts w:ascii="Times New Roman" w:eastAsia="Times New Roman" w:hAnsi="Times New Roman"/>
                      <w:color w:val="000000"/>
                      <w:sz w:val="20"/>
                      <w:szCs w:val="20"/>
                      <w:lang w:eastAsia="es-MX"/>
                    </w:rPr>
                  </w:pPr>
                  <w:r>
                    <w:rPr>
                      <w:rFonts w:ascii="Times New Roman" w:eastAsia="Times New Roman" w:hAnsi="Times New Roman"/>
                      <w:color w:val="000000"/>
                      <w:sz w:val="20"/>
                      <w:szCs w:val="20"/>
                      <w:lang w:eastAsia="es-MX"/>
                    </w:rPr>
                    <w:t>58,672,049</w:t>
                  </w:r>
                </w:p>
              </w:tc>
              <w:tc>
                <w:tcPr>
                  <w:tcW w:w="1528" w:type="dxa"/>
                  <w:vMerge w:val="restart"/>
                  <w:shd w:val="clear" w:color="000000" w:fill="FFFFFF"/>
                  <w:vAlign w:val="center"/>
                  <w:hideMark/>
                </w:tcPr>
                <w:p w:rsidR="00B3210C" w:rsidRPr="00B3210C" w:rsidRDefault="00BF56BD" w:rsidP="00B3210C">
                  <w:pPr>
                    <w:spacing w:after="0" w:line="240" w:lineRule="auto"/>
                    <w:jc w:val="right"/>
                    <w:rPr>
                      <w:rFonts w:ascii="Times New Roman" w:eastAsia="Times New Roman" w:hAnsi="Times New Roman"/>
                      <w:color w:val="000000"/>
                      <w:sz w:val="20"/>
                      <w:szCs w:val="20"/>
                      <w:lang w:eastAsia="es-MX"/>
                    </w:rPr>
                  </w:pPr>
                  <w:r>
                    <w:rPr>
                      <w:rFonts w:ascii="Times New Roman" w:eastAsia="Times New Roman" w:hAnsi="Times New Roman"/>
                      <w:color w:val="000000"/>
                      <w:sz w:val="20"/>
                      <w:szCs w:val="20"/>
                      <w:lang w:eastAsia="es-MX"/>
                    </w:rPr>
                    <w:t>4,574,342,962</w:t>
                  </w:r>
                </w:p>
              </w:tc>
            </w:tr>
            <w:tr w:rsidR="00B3210C" w:rsidRPr="00B3210C" w:rsidTr="00E36883">
              <w:trPr>
                <w:trHeight w:val="104"/>
                <w:jc w:val="center"/>
              </w:trPr>
              <w:tc>
                <w:tcPr>
                  <w:tcW w:w="1298" w:type="dxa"/>
                  <w:shd w:val="clear" w:color="000000" w:fill="FFFFFF"/>
                  <w:hideMark/>
                </w:tcPr>
                <w:p w:rsidR="00B3210C" w:rsidRPr="00B3210C" w:rsidRDefault="00B3210C" w:rsidP="00B3210C">
                  <w:pPr>
                    <w:spacing w:after="0" w:line="240" w:lineRule="auto"/>
                    <w:rPr>
                      <w:rFonts w:ascii="Times New Roman" w:eastAsia="Times New Roman" w:hAnsi="Times New Roman"/>
                      <w:color w:val="000000"/>
                      <w:sz w:val="20"/>
                      <w:szCs w:val="20"/>
                      <w:lang w:eastAsia="es-MX"/>
                    </w:rPr>
                  </w:pPr>
                  <w:r w:rsidRPr="00B3210C">
                    <w:rPr>
                      <w:rFonts w:ascii="Times New Roman" w:eastAsia="Times New Roman" w:hAnsi="Times New Roman"/>
                      <w:color w:val="000000"/>
                      <w:sz w:val="20"/>
                      <w:szCs w:val="20"/>
                      <w:lang w:eastAsia="es-MX"/>
                    </w:rPr>
                    <w:t> </w:t>
                  </w:r>
                </w:p>
              </w:tc>
              <w:tc>
                <w:tcPr>
                  <w:tcW w:w="3729" w:type="dxa"/>
                  <w:vMerge/>
                  <w:vAlign w:val="center"/>
                  <w:hideMark/>
                </w:tcPr>
                <w:p w:rsidR="00B3210C" w:rsidRPr="00B3210C" w:rsidRDefault="00B3210C" w:rsidP="00B3210C">
                  <w:pPr>
                    <w:spacing w:after="0" w:line="240" w:lineRule="auto"/>
                    <w:rPr>
                      <w:rFonts w:ascii="Times New Roman" w:eastAsia="Times New Roman" w:hAnsi="Times New Roman"/>
                      <w:color w:val="000000"/>
                      <w:sz w:val="20"/>
                      <w:szCs w:val="20"/>
                      <w:lang w:eastAsia="es-MX"/>
                    </w:rPr>
                  </w:pPr>
                </w:p>
              </w:tc>
              <w:tc>
                <w:tcPr>
                  <w:tcW w:w="1745" w:type="dxa"/>
                  <w:vMerge/>
                  <w:vAlign w:val="center"/>
                  <w:hideMark/>
                </w:tcPr>
                <w:p w:rsidR="00B3210C" w:rsidRPr="00B3210C" w:rsidRDefault="00B3210C" w:rsidP="00B3210C">
                  <w:pPr>
                    <w:spacing w:after="0" w:line="240" w:lineRule="auto"/>
                    <w:rPr>
                      <w:rFonts w:ascii="Times New Roman" w:eastAsia="Times New Roman" w:hAnsi="Times New Roman"/>
                      <w:color w:val="000000"/>
                      <w:sz w:val="20"/>
                      <w:szCs w:val="20"/>
                      <w:lang w:eastAsia="es-MX"/>
                    </w:rPr>
                  </w:pPr>
                </w:p>
              </w:tc>
              <w:tc>
                <w:tcPr>
                  <w:tcW w:w="1528" w:type="dxa"/>
                  <w:vMerge/>
                  <w:vAlign w:val="center"/>
                  <w:hideMark/>
                </w:tcPr>
                <w:p w:rsidR="00B3210C" w:rsidRPr="00B3210C" w:rsidRDefault="00B3210C" w:rsidP="00B3210C">
                  <w:pPr>
                    <w:spacing w:after="0" w:line="240" w:lineRule="auto"/>
                    <w:rPr>
                      <w:rFonts w:ascii="Times New Roman" w:eastAsia="Times New Roman" w:hAnsi="Times New Roman"/>
                      <w:color w:val="000000"/>
                      <w:sz w:val="20"/>
                      <w:szCs w:val="20"/>
                      <w:lang w:eastAsia="es-MX"/>
                    </w:rPr>
                  </w:pPr>
                </w:p>
              </w:tc>
            </w:tr>
            <w:tr w:rsidR="00B3210C" w:rsidRPr="00B3210C" w:rsidTr="00E36883">
              <w:trPr>
                <w:trHeight w:val="164"/>
                <w:jc w:val="center"/>
              </w:trPr>
              <w:tc>
                <w:tcPr>
                  <w:tcW w:w="1298" w:type="dxa"/>
                  <w:shd w:val="clear" w:color="000000" w:fill="FFFFFF"/>
                  <w:hideMark/>
                </w:tcPr>
                <w:p w:rsidR="00B3210C" w:rsidRPr="00B3210C" w:rsidRDefault="00B3210C" w:rsidP="00B3210C">
                  <w:pPr>
                    <w:spacing w:after="0" w:line="240" w:lineRule="auto"/>
                    <w:rPr>
                      <w:rFonts w:ascii="Times New Roman" w:eastAsia="Times New Roman" w:hAnsi="Times New Roman"/>
                      <w:color w:val="000000"/>
                      <w:sz w:val="20"/>
                      <w:szCs w:val="20"/>
                      <w:lang w:eastAsia="es-MX"/>
                    </w:rPr>
                  </w:pPr>
                  <w:r w:rsidRPr="00B3210C">
                    <w:rPr>
                      <w:rFonts w:ascii="Times New Roman" w:eastAsia="Times New Roman" w:hAnsi="Times New Roman"/>
                      <w:color w:val="000000"/>
                      <w:sz w:val="20"/>
                      <w:szCs w:val="20"/>
                      <w:lang w:eastAsia="es-MX"/>
                    </w:rPr>
                    <w:t> </w:t>
                  </w:r>
                </w:p>
              </w:tc>
              <w:tc>
                <w:tcPr>
                  <w:tcW w:w="3729" w:type="dxa"/>
                  <w:vMerge w:val="restart"/>
                  <w:shd w:val="clear" w:color="000000" w:fill="FFFFFF"/>
                  <w:vAlign w:val="center"/>
                  <w:hideMark/>
                </w:tcPr>
                <w:p w:rsidR="00B3210C" w:rsidRPr="00B3210C" w:rsidRDefault="00B3210C" w:rsidP="00B3210C">
                  <w:pPr>
                    <w:spacing w:after="0" w:line="240" w:lineRule="auto"/>
                    <w:rPr>
                      <w:rFonts w:ascii="Times New Roman" w:eastAsia="Times New Roman" w:hAnsi="Times New Roman"/>
                      <w:color w:val="000000"/>
                      <w:sz w:val="20"/>
                      <w:szCs w:val="20"/>
                      <w:lang w:eastAsia="es-MX"/>
                    </w:rPr>
                  </w:pPr>
                  <w:r w:rsidRPr="00B3210C">
                    <w:rPr>
                      <w:rFonts w:ascii="Times New Roman" w:eastAsia="Times New Roman" w:hAnsi="Times New Roman"/>
                      <w:color w:val="000000"/>
                      <w:sz w:val="20"/>
                      <w:szCs w:val="20"/>
                      <w:lang w:eastAsia="es-MX"/>
                    </w:rPr>
                    <w:t>Transferencias al Resto del Sector Público</w:t>
                  </w:r>
                </w:p>
              </w:tc>
              <w:tc>
                <w:tcPr>
                  <w:tcW w:w="1745" w:type="dxa"/>
                  <w:vMerge w:val="restart"/>
                  <w:shd w:val="clear" w:color="000000" w:fill="FFFFFF"/>
                  <w:vAlign w:val="center"/>
                  <w:hideMark/>
                </w:tcPr>
                <w:p w:rsidR="00B3210C" w:rsidRPr="00B3210C" w:rsidRDefault="00BF56BD" w:rsidP="00B3210C">
                  <w:pPr>
                    <w:spacing w:after="0" w:line="240" w:lineRule="auto"/>
                    <w:jc w:val="right"/>
                    <w:rPr>
                      <w:rFonts w:ascii="Times New Roman" w:eastAsia="Times New Roman" w:hAnsi="Times New Roman"/>
                      <w:color w:val="000000"/>
                      <w:sz w:val="20"/>
                      <w:szCs w:val="20"/>
                      <w:lang w:eastAsia="es-MX"/>
                    </w:rPr>
                  </w:pPr>
                  <w:r>
                    <w:rPr>
                      <w:rFonts w:ascii="Times New Roman" w:eastAsia="Times New Roman" w:hAnsi="Times New Roman"/>
                      <w:color w:val="000000"/>
                      <w:sz w:val="20"/>
                      <w:szCs w:val="20"/>
                      <w:lang w:eastAsia="es-MX"/>
                    </w:rPr>
                    <w:t>1,274,765,189</w:t>
                  </w:r>
                </w:p>
              </w:tc>
              <w:tc>
                <w:tcPr>
                  <w:tcW w:w="1528" w:type="dxa"/>
                  <w:vMerge w:val="restart"/>
                  <w:shd w:val="clear" w:color="000000" w:fill="FFFFFF"/>
                  <w:vAlign w:val="center"/>
                  <w:hideMark/>
                </w:tcPr>
                <w:p w:rsidR="00B3210C" w:rsidRPr="00B3210C" w:rsidRDefault="00BF56BD" w:rsidP="00B3210C">
                  <w:pPr>
                    <w:spacing w:after="0" w:line="240" w:lineRule="auto"/>
                    <w:jc w:val="right"/>
                    <w:rPr>
                      <w:rFonts w:ascii="Times New Roman" w:eastAsia="Times New Roman" w:hAnsi="Times New Roman"/>
                      <w:color w:val="000000"/>
                      <w:sz w:val="20"/>
                      <w:szCs w:val="20"/>
                      <w:lang w:eastAsia="es-MX"/>
                    </w:rPr>
                  </w:pPr>
                  <w:r>
                    <w:rPr>
                      <w:rFonts w:ascii="Times New Roman" w:eastAsia="Times New Roman" w:hAnsi="Times New Roman"/>
                      <w:color w:val="000000"/>
                      <w:sz w:val="20"/>
                      <w:szCs w:val="20"/>
                      <w:lang w:eastAsia="es-MX"/>
                    </w:rPr>
                    <w:t>1,291,926,306</w:t>
                  </w:r>
                </w:p>
              </w:tc>
            </w:tr>
            <w:tr w:rsidR="00B3210C" w:rsidRPr="00B3210C" w:rsidTr="00E36883">
              <w:trPr>
                <w:trHeight w:val="149"/>
                <w:jc w:val="center"/>
              </w:trPr>
              <w:tc>
                <w:tcPr>
                  <w:tcW w:w="1298" w:type="dxa"/>
                  <w:shd w:val="clear" w:color="000000" w:fill="FFFFFF"/>
                  <w:hideMark/>
                </w:tcPr>
                <w:p w:rsidR="00B3210C" w:rsidRPr="00B3210C" w:rsidRDefault="00B3210C" w:rsidP="00B3210C">
                  <w:pPr>
                    <w:spacing w:after="0" w:line="240" w:lineRule="auto"/>
                    <w:rPr>
                      <w:rFonts w:ascii="Times New Roman" w:eastAsia="Times New Roman" w:hAnsi="Times New Roman"/>
                      <w:color w:val="000000"/>
                      <w:sz w:val="20"/>
                      <w:szCs w:val="20"/>
                      <w:lang w:eastAsia="es-MX"/>
                    </w:rPr>
                  </w:pPr>
                  <w:r w:rsidRPr="00B3210C">
                    <w:rPr>
                      <w:rFonts w:ascii="Times New Roman" w:eastAsia="Times New Roman" w:hAnsi="Times New Roman"/>
                      <w:color w:val="000000"/>
                      <w:sz w:val="20"/>
                      <w:szCs w:val="20"/>
                      <w:lang w:eastAsia="es-MX"/>
                    </w:rPr>
                    <w:t> </w:t>
                  </w:r>
                </w:p>
              </w:tc>
              <w:tc>
                <w:tcPr>
                  <w:tcW w:w="3729" w:type="dxa"/>
                  <w:vMerge/>
                  <w:vAlign w:val="center"/>
                  <w:hideMark/>
                </w:tcPr>
                <w:p w:rsidR="00B3210C" w:rsidRPr="00B3210C" w:rsidRDefault="00B3210C" w:rsidP="00B3210C">
                  <w:pPr>
                    <w:spacing w:after="0" w:line="240" w:lineRule="auto"/>
                    <w:rPr>
                      <w:rFonts w:ascii="Times New Roman" w:eastAsia="Times New Roman" w:hAnsi="Times New Roman"/>
                      <w:color w:val="000000"/>
                      <w:sz w:val="20"/>
                      <w:szCs w:val="20"/>
                      <w:lang w:eastAsia="es-MX"/>
                    </w:rPr>
                  </w:pPr>
                </w:p>
              </w:tc>
              <w:tc>
                <w:tcPr>
                  <w:tcW w:w="1745" w:type="dxa"/>
                  <w:vMerge/>
                  <w:vAlign w:val="center"/>
                  <w:hideMark/>
                </w:tcPr>
                <w:p w:rsidR="00B3210C" w:rsidRPr="00B3210C" w:rsidRDefault="00B3210C" w:rsidP="00B3210C">
                  <w:pPr>
                    <w:spacing w:after="0" w:line="240" w:lineRule="auto"/>
                    <w:rPr>
                      <w:rFonts w:ascii="Times New Roman" w:eastAsia="Times New Roman" w:hAnsi="Times New Roman"/>
                      <w:color w:val="000000"/>
                      <w:sz w:val="20"/>
                      <w:szCs w:val="20"/>
                      <w:lang w:eastAsia="es-MX"/>
                    </w:rPr>
                  </w:pPr>
                </w:p>
              </w:tc>
              <w:tc>
                <w:tcPr>
                  <w:tcW w:w="1528" w:type="dxa"/>
                  <w:vMerge/>
                  <w:vAlign w:val="center"/>
                  <w:hideMark/>
                </w:tcPr>
                <w:p w:rsidR="00B3210C" w:rsidRPr="00B3210C" w:rsidRDefault="00B3210C" w:rsidP="00B3210C">
                  <w:pPr>
                    <w:spacing w:after="0" w:line="240" w:lineRule="auto"/>
                    <w:rPr>
                      <w:rFonts w:ascii="Times New Roman" w:eastAsia="Times New Roman" w:hAnsi="Times New Roman"/>
                      <w:color w:val="000000"/>
                      <w:sz w:val="20"/>
                      <w:szCs w:val="20"/>
                      <w:lang w:eastAsia="es-MX"/>
                    </w:rPr>
                  </w:pPr>
                </w:p>
              </w:tc>
            </w:tr>
            <w:tr w:rsidR="00B3210C" w:rsidRPr="00B3210C" w:rsidTr="00E36883">
              <w:trPr>
                <w:trHeight w:val="164"/>
                <w:jc w:val="center"/>
              </w:trPr>
              <w:tc>
                <w:tcPr>
                  <w:tcW w:w="1298" w:type="dxa"/>
                  <w:shd w:val="clear" w:color="000000" w:fill="FFFFFF"/>
                  <w:hideMark/>
                </w:tcPr>
                <w:p w:rsidR="00B3210C" w:rsidRPr="00B3210C" w:rsidRDefault="00B3210C" w:rsidP="00B3210C">
                  <w:pPr>
                    <w:spacing w:after="0" w:line="240" w:lineRule="auto"/>
                    <w:rPr>
                      <w:rFonts w:ascii="Times New Roman" w:eastAsia="Times New Roman" w:hAnsi="Times New Roman"/>
                      <w:color w:val="000000"/>
                      <w:sz w:val="20"/>
                      <w:szCs w:val="20"/>
                      <w:lang w:eastAsia="es-MX"/>
                    </w:rPr>
                  </w:pPr>
                  <w:r w:rsidRPr="00B3210C">
                    <w:rPr>
                      <w:rFonts w:ascii="Times New Roman" w:eastAsia="Times New Roman" w:hAnsi="Times New Roman"/>
                      <w:color w:val="000000"/>
                      <w:sz w:val="20"/>
                      <w:szCs w:val="20"/>
                      <w:lang w:eastAsia="es-MX"/>
                    </w:rPr>
                    <w:t> </w:t>
                  </w:r>
                </w:p>
              </w:tc>
              <w:tc>
                <w:tcPr>
                  <w:tcW w:w="3729" w:type="dxa"/>
                  <w:vMerge w:val="restart"/>
                  <w:shd w:val="clear" w:color="000000" w:fill="FFFFFF"/>
                  <w:vAlign w:val="center"/>
                  <w:hideMark/>
                </w:tcPr>
                <w:p w:rsidR="00B3210C" w:rsidRPr="00B3210C" w:rsidRDefault="00B3210C" w:rsidP="00B3210C">
                  <w:pPr>
                    <w:spacing w:after="0" w:line="240" w:lineRule="auto"/>
                    <w:rPr>
                      <w:rFonts w:ascii="Times New Roman" w:eastAsia="Times New Roman" w:hAnsi="Times New Roman"/>
                      <w:color w:val="000000"/>
                      <w:sz w:val="20"/>
                      <w:szCs w:val="20"/>
                      <w:lang w:eastAsia="es-MX"/>
                    </w:rPr>
                  </w:pPr>
                  <w:r w:rsidRPr="00B3210C">
                    <w:rPr>
                      <w:rFonts w:ascii="Times New Roman" w:eastAsia="Times New Roman" w:hAnsi="Times New Roman"/>
                      <w:color w:val="000000"/>
                      <w:sz w:val="20"/>
                      <w:szCs w:val="20"/>
                      <w:lang w:eastAsia="es-MX"/>
                    </w:rPr>
                    <w:t>Subsidios y Subvenciones</w:t>
                  </w:r>
                </w:p>
              </w:tc>
              <w:tc>
                <w:tcPr>
                  <w:tcW w:w="1745" w:type="dxa"/>
                  <w:vMerge w:val="restart"/>
                  <w:shd w:val="clear" w:color="000000" w:fill="FFFFFF"/>
                  <w:vAlign w:val="center"/>
                  <w:hideMark/>
                </w:tcPr>
                <w:p w:rsidR="00B3210C" w:rsidRPr="00B3210C" w:rsidRDefault="00BF56BD" w:rsidP="00B3210C">
                  <w:pPr>
                    <w:spacing w:after="0" w:line="240" w:lineRule="auto"/>
                    <w:jc w:val="right"/>
                    <w:rPr>
                      <w:rFonts w:ascii="Times New Roman" w:eastAsia="Times New Roman" w:hAnsi="Times New Roman"/>
                      <w:color w:val="000000"/>
                      <w:sz w:val="20"/>
                      <w:szCs w:val="20"/>
                      <w:lang w:eastAsia="es-MX"/>
                    </w:rPr>
                  </w:pPr>
                  <w:r>
                    <w:rPr>
                      <w:rFonts w:ascii="Times New Roman" w:eastAsia="Times New Roman" w:hAnsi="Times New Roman"/>
                      <w:color w:val="000000"/>
                      <w:sz w:val="20"/>
                      <w:szCs w:val="20"/>
                      <w:lang w:eastAsia="es-MX"/>
                    </w:rPr>
                    <w:t>25,796,638</w:t>
                  </w:r>
                </w:p>
              </w:tc>
              <w:tc>
                <w:tcPr>
                  <w:tcW w:w="1528" w:type="dxa"/>
                  <w:vMerge w:val="restart"/>
                  <w:shd w:val="clear" w:color="000000" w:fill="FFFFFF"/>
                  <w:vAlign w:val="center"/>
                  <w:hideMark/>
                </w:tcPr>
                <w:p w:rsidR="00B3210C" w:rsidRPr="00B3210C" w:rsidRDefault="00BF56BD" w:rsidP="00B3210C">
                  <w:pPr>
                    <w:spacing w:after="0" w:line="240" w:lineRule="auto"/>
                    <w:jc w:val="right"/>
                    <w:rPr>
                      <w:rFonts w:ascii="Times New Roman" w:eastAsia="Times New Roman" w:hAnsi="Times New Roman"/>
                      <w:color w:val="000000"/>
                      <w:sz w:val="20"/>
                      <w:szCs w:val="20"/>
                      <w:lang w:eastAsia="es-MX"/>
                    </w:rPr>
                  </w:pPr>
                  <w:r>
                    <w:rPr>
                      <w:rFonts w:ascii="Times New Roman" w:eastAsia="Times New Roman" w:hAnsi="Times New Roman"/>
                      <w:color w:val="000000"/>
                      <w:sz w:val="20"/>
                      <w:szCs w:val="20"/>
                      <w:lang w:eastAsia="es-MX"/>
                    </w:rPr>
                    <w:t>10,982,400</w:t>
                  </w:r>
                </w:p>
              </w:tc>
            </w:tr>
            <w:tr w:rsidR="00B3210C" w:rsidRPr="00B3210C" w:rsidTr="00E36883">
              <w:trPr>
                <w:trHeight w:val="134"/>
                <w:jc w:val="center"/>
              </w:trPr>
              <w:tc>
                <w:tcPr>
                  <w:tcW w:w="1298" w:type="dxa"/>
                  <w:shd w:val="clear" w:color="000000" w:fill="FFFFFF"/>
                  <w:hideMark/>
                </w:tcPr>
                <w:p w:rsidR="00B3210C" w:rsidRPr="00B3210C" w:rsidRDefault="00B3210C" w:rsidP="00B3210C">
                  <w:pPr>
                    <w:spacing w:after="0" w:line="240" w:lineRule="auto"/>
                    <w:rPr>
                      <w:rFonts w:ascii="Times New Roman" w:eastAsia="Times New Roman" w:hAnsi="Times New Roman"/>
                      <w:color w:val="000000"/>
                      <w:sz w:val="20"/>
                      <w:szCs w:val="20"/>
                      <w:lang w:eastAsia="es-MX"/>
                    </w:rPr>
                  </w:pPr>
                  <w:r w:rsidRPr="00B3210C">
                    <w:rPr>
                      <w:rFonts w:ascii="Times New Roman" w:eastAsia="Times New Roman" w:hAnsi="Times New Roman"/>
                      <w:color w:val="000000"/>
                      <w:sz w:val="20"/>
                      <w:szCs w:val="20"/>
                      <w:lang w:eastAsia="es-MX"/>
                    </w:rPr>
                    <w:t> </w:t>
                  </w:r>
                </w:p>
              </w:tc>
              <w:tc>
                <w:tcPr>
                  <w:tcW w:w="3729" w:type="dxa"/>
                  <w:vMerge/>
                  <w:vAlign w:val="center"/>
                  <w:hideMark/>
                </w:tcPr>
                <w:p w:rsidR="00B3210C" w:rsidRPr="00B3210C" w:rsidRDefault="00B3210C" w:rsidP="00B3210C">
                  <w:pPr>
                    <w:spacing w:after="0" w:line="240" w:lineRule="auto"/>
                    <w:rPr>
                      <w:rFonts w:ascii="Times New Roman" w:eastAsia="Times New Roman" w:hAnsi="Times New Roman"/>
                      <w:color w:val="000000"/>
                      <w:sz w:val="20"/>
                      <w:szCs w:val="20"/>
                      <w:lang w:eastAsia="es-MX"/>
                    </w:rPr>
                  </w:pPr>
                </w:p>
              </w:tc>
              <w:tc>
                <w:tcPr>
                  <w:tcW w:w="1745" w:type="dxa"/>
                  <w:vMerge/>
                  <w:vAlign w:val="center"/>
                  <w:hideMark/>
                </w:tcPr>
                <w:p w:rsidR="00B3210C" w:rsidRPr="00B3210C" w:rsidRDefault="00B3210C" w:rsidP="00B3210C">
                  <w:pPr>
                    <w:spacing w:after="0" w:line="240" w:lineRule="auto"/>
                    <w:rPr>
                      <w:rFonts w:ascii="Times New Roman" w:eastAsia="Times New Roman" w:hAnsi="Times New Roman"/>
                      <w:color w:val="000000"/>
                      <w:sz w:val="20"/>
                      <w:szCs w:val="20"/>
                      <w:lang w:eastAsia="es-MX"/>
                    </w:rPr>
                  </w:pPr>
                </w:p>
              </w:tc>
              <w:tc>
                <w:tcPr>
                  <w:tcW w:w="1528" w:type="dxa"/>
                  <w:vMerge/>
                  <w:vAlign w:val="center"/>
                  <w:hideMark/>
                </w:tcPr>
                <w:p w:rsidR="00B3210C" w:rsidRPr="00B3210C" w:rsidRDefault="00B3210C" w:rsidP="00B3210C">
                  <w:pPr>
                    <w:spacing w:after="0" w:line="240" w:lineRule="auto"/>
                    <w:rPr>
                      <w:rFonts w:ascii="Times New Roman" w:eastAsia="Times New Roman" w:hAnsi="Times New Roman"/>
                      <w:color w:val="000000"/>
                      <w:sz w:val="20"/>
                      <w:szCs w:val="20"/>
                      <w:lang w:eastAsia="es-MX"/>
                    </w:rPr>
                  </w:pPr>
                </w:p>
              </w:tc>
            </w:tr>
            <w:tr w:rsidR="00B3210C" w:rsidRPr="00B3210C" w:rsidTr="00E36883">
              <w:trPr>
                <w:trHeight w:val="223"/>
                <w:jc w:val="center"/>
              </w:trPr>
              <w:tc>
                <w:tcPr>
                  <w:tcW w:w="1298" w:type="dxa"/>
                  <w:shd w:val="clear" w:color="000000" w:fill="FFFFFF"/>
                  <w:hideMark/>
                </w:tcPr>
                <w:p w:rsidR="00B3210C" w:rsidRPr="00B3210C" w:rsidRDefault="00B3210C" w:rsidP="00B3210C">
                  <w:pPr>
                    <w:spacing w:after="0" w:line="240" w:lineRule="auto"/>
                    <w:rPr>
                      <w:rFonts w:ascii="Times New Roman" w:eastAsia="Times New Roman" w:hAnsi="Times New Roman"/>
                      <w:color w:val="000000"/>
                      <w:sz w:val="20"/>
                      <w:szCs w:val="20"/>
                      <w:lang w:eastAsia="es-MX"/>
                    </w:rPr>
                  </w:pPr>
                  <w:r w:rsidRPr="00B3210C">
                    <w:rPr>
                      <w:rFonts w:ascii="Times New Roman" w:eastAsia="Times New Roman" w:hAnsi="Times New Roman"/>
                      <w:color w:val="000000"/>
                      <w:sz w:val="20"/>
                      <w:szCs w:val="20"/>
                      <w:lang w:eastAsia="es-MX"/>
                    </w:rPr>
                    <w:t> </w:t>
                  </w:r>
                </w:p>
              </w:tc>
              <w:tc>
                <w:tcPr>
                  <w:tcW w:w="3729" w:type="dxa"/>
                  <w:shd w:val="clear" w:color="000000" w:fill="FFFFFF"/>
                  <w:vAlign w:val="center"/>
                  <w:hideMark/>
                </w:tcPr>
                <w:p w:rsidR="00B3210C" w:rsidRPr="00B3210C" w:rsidRDefault="00B3210C" w:rsidP="00B3210C">
                  <w:pPr>
                    <w:spacing w:after="0" w:line="240" w:lineRule="auto"/>
                    <w:rPr>
                      <w:rFonts w:ascii="Times New Roman" w:eastAsia="Times New Roman" w:hAnsi="Times New Roman"/>
                      <w:color w:val="000000"/>
                      <w:sz w:val="20"/>
                      <w:szCs w:val="20"/>
                      <w:lang w:eastAsia="es-MX"/>
                    </w:rPr>
                  </w:pPr>
                  <w:r w:rsidRPr="00B3210C">
                    <w:rPr>
                      <w:rFonts w:ascii="Times New Roman" w:eastAsia="Times New Roman" w:hAnsi="Times New Roman"/>
                      <w:color w:val="000000"/>
                      <w:sz w:val="20"/>
                      <w:szCs w:val="20"/>
                      <w:lang w:eastAsia="es-MX"/>
                    </w:rPr>
                    <w:t>Ayudas Sociales</w:t>
                  </w:r>
                </w:p>
              </w:tc>
              <w:tc>
                <w:tcPr>
                  <w:tcW w:w="1745" w:type="dxa"/>
                  <w:shd w:val="clear" w:color="000000" w:fill="FFFFFF"/>
                  <w:vAlign w:val="center"/>
                  <w:hideMark/>
                </w:tcPr>
                <w:p w:rsidR="00B3210C" w:rsidRPr="00B3210C" w:rsidRDefault="00BF56BD" w:rsidP="00B3210C">
                  <w:pPr>
                    <w:spacing w:after="0" w:line="240" w:lineRule="auto"/>
                    <w:jc w:val="right"/>
                    <w:rPr>
                      <w:rFonts w:ascii="Times New Roman" w:eastAsia="Times New Roman" w:hAnsi="Times New Roman"/>
                      <w:color w:val="000000"/>
                      <w:sz w:val="20"/>
                      <w:szCs w:val="20"/>
                      <w:lang w:eastAsia="es-MX"/>
                    </w:rPr>
                  </w:pPr>
                  <w:r>
                    <w:rPr>
                      <w:rFonts w:ascii="Times New Roman" w:eastAsia="Times New Roman" w:hAnsi="Times New Roman"/>
                      <w:color w:val="000000"/>
                      <w:sz w:val="20"/>
                      <w:szCs w:val="20"/>
                      <w:lang w:eastAsia="es-MX"/>
                    </w:rPr>
                    <w:t>261,449,421</w:t>
                  </w:r>
                </w:p>
              </w:tc>
              <w:tc>
                <w:tcPr>
                  <w:tcW w:w="1528" w:type="dxa"/>
                  <w:shd w:val="clear" w:color="000000" w:fill="FFFFFF"/>
                  <w:vAlign w:val="center"/>
                  <w:hideMark/>
                </w:tcPr>
                <w:p w:rsidR="00B3210C" w:rsidRPr="00B3210C" w:rsidRDefault="00BF56BD" w:rsidP="00B3210C">
                  <w:pPr>
                    <w:spacing w:after="0" w:line="240" w:lineRule="auto"/>
                    <w:jc w:val="right"/>
                    <w:rPr>
                      <w:rFonts w:ascii="Times New Roman" w:eastAsia="Times New Roman" w:hAnsi="Times New Roman"/>
                      <w:color w:val="000000"/>
                      <w:sz w:val="20"/>
                      <w:szCs w:val="20"/>
                      <w:lang w:eastAsia="es-MX"/>
                    </w:rPr>
                  </w:pPr>
                  <w:r>
                    <w:rPr>
                      <w:rFonts w:ascii="Times New Roman" w:eastAsia="Times New Roman" w:hAnsi="Times New Roman"/>
                      <w:color w:val="000000"/>
                      <w:sz w:val="20"/>
                      <w:szCs w:val="20"/>
                      <w:lang w:eastAsia="es-MX"/>
                    </w:rPr>
                    <w:t>205,961,704</w:t>
                  </w:r>
                </w:p>
              </w:tc>
            </w:tr>
            <w:tr w:rsidR="00B3210C" w:rsidRPr="00B3210C" w:rsidTr="00E36883">
              <w:trPr>
                <w:trHeight w:val="179"/>
                <w:jc w:val="center"/>
              </w:trPr>
              <w:tc>
                <w:tcPr>
                  <w:tcW w:w="1298" w:type="dxa"/>
                  <w:shd w:val="clear" w:color="000000" w:fill="FFFFFF"/>
                  <w:hideMark/>
                </w:tcPr>
                <w:p w:rsidR="00B3210C" w:rsidRPr="00B3210C" w:rsidRDefault="00B3210C" w:rsidP="00B3210C">
                  <w:pPr>
                    <w:spacing w:after="0" w:line="240" w:lineRule="auto"/>
                    <w:rPr>
                      <w:rFonts w:ascii="Times New Roman" w:eastAsia="Times New Roman" w:hAnsi="Times New Roman"/>
                      <w:color w:val="000000"/>
                      <w:sz w:val="20"/>
                      <w:szCs w:val="20"/>
                      <w:lang w:eastAsia="es-MX"/>
                    </w:rPr>
                  </w:pPr>
                  <w:r w:rsidRPr="00B3210C">
                    <w:rPr>
                      <w:rFonts w:ascii="Times New Roman" w:eastAsia="Times New Roman" w:hAnsi="Times New Roman"/>
                      <w:color w:val="000000"/>
                      <w:sz w:val="20"/>
                      <w:szCs w:val="20"/>
                      <w:lang w:eastAsia="es-MX"/>
                    </w:rPr>
                    <w:t> </w:t>
                  </w:r>
                </w:p>
              </w:tc>
              <w:tc>
                <w:tcPr>
                  <w:tcW w:w="3729" w:type="dxa"/>
                  <w:vMerge w:val="restart"/>
                  <w:shd w:val="clear" w:color="000000" w:fill="FFFFFF"/>
                  <w:vAlign w:val="center"/>
                  <w:hideMark/>
                </w:tcPr>
                <w:p w:rsidR="00B3210C" w:rsidRPr="00B3210C" w:rsidRDefault="00B3210C" w:rsidP="00B3210C">
                  <w:pPr>
                    <w:spacing w:after="0" w:line="240" w:lineRule="auto"/>
                    <w:rPr>
                      <w:rFonts w:ascii="Times New Roman" w:eastAsia="Times New Roman" w:hAnsi="Times New Roman"/>
                      <w:color w:val="000000"/>
                      <w:sz w:val="20"/>
                      <w:szCs w:val="20"/>
                      <w:lang w:eastAsia="es-MX"/>
                    </w:rPr>
                  </w:pPr>
                  <w:r w:rsidRPr="00B3210C">
                    <w:rPr>
                      <w:rFonts w:ascii="Times New Roman" w:eastAsia="Times New Roman" w:hAnsi="Times New Roman"/>
                      <w:color w:val="000000"/>
                      <w:sz w:val="20"/>
                      <w:szCs w:val="20"/>
                      <w:lang w:eastAsia="es-MX"/>
                    </w:rPr>
                    <w:t>Pensiones y Jubilaciones</w:t>
                  </w:r>
                </w:p>
              </w:tc>
              <w:tc>
                <w:tcPr>
                  <w:tcW w:w="1745" w:type="dxa"/>
                  <w:vMerge w:val="restart"/>
                  <w:shd w:val="clear" w:color="000000" w:fill="FFFFFF"/>
                  <w:vAlign w:val="center"/>
                  <w:hideMark/>
                </w:tcPr>
                <w:p w:rsidR="00B3210C" w:rsidRPr="00B3210C" w:rsidRDefault="00B3210C" w:rsidP="00B3210C">
                  <w:pPr>
                    <w:spacing w:after="0" w:line="240" w:lineRule="auto"/>
                    <w:jc w:val="right"/>
                    <w:rPr>
                      <w:rFonts w:ascii="Times New Roman" w:eastAsia="Times New Roman" w:hAnsi="Times New Roman"/>
                      <w:color w:val="000000"/>
                      <w:sz w:val="20"/>
                      <w:szCs w:val="20"/>
                      <w:lang w:eastAsia="es-MX"/>
                    </w:rPr>
                  </w:pPr>
                  <w:r w:rsidRPr="00B3210C">
                    <w:rPr>
                      <w:rFonts w:ascii="Times New Roman" w:eastAsia="Times New Roman" w:hAnsi="Times New Roman"/>
                      <w:color w:val="000000"/>
                      <w:sz w:val="20"/>
                      <w:szCs w:val="20"/>
                      <w:lang w:eastAsia="es-MX"/>
                    </w:rPr>
                    <w:t>0</w:t>
                  </w:r>
                </w:p>
              </w:tc>
              <w:tc>
                <w:tcPr>
                  <w:tcW w:w="1528" w:type="dxa"/>
                  <w:vMerge w:val="restart"/>
                  <w:shd w:val="clear" w:color="000000" w:fill="FFFFFF"/>
                  <w:vAlign w:val="center"/>
                  <w:hideMark/>
                </w:tcPr>
                <w:p w:rsidR="00B3210C" w:rsidRPr="00B3210C" w:rsidRDefault="00B3210C" w:rsidP="00B3210C">
                  <w:pPr>
                    <w:spacing w:after="0" w:line="240" w:lineRule="auto"/>
                    <w:jc w:val="right"/>
                    <w:rPr>
                      <w:rFonts w:ascii="Times New Roman" w:eastAsia="Times New Roman" w:hAnsi="Times New Roman"/>
                      <w:color w:val="000000"/>
                      <w:sz w:val="20"/>
                      <w:szCs w:val="20"/>
                      <w:lang w:eastAsia="es-MX"/>
                    </w:rPr>
                  </w:pPr>
                  <w:r w:rsidRPr="00B3210C">
                    <w:rPr>
                      <w:rFonts w:ascii="Times New Roman" w:eastAsia="Times New Roman" w:hAnsi="Times New Roman"/>
                      <w:color w:val="000000"/>
                      <w:sz w:val="20"/>
                      <w:szCs w:val="20"/>
                      <w:lang w:eastAsia="es-MX"/>
                    </w:rPr>
                    <w:t>0</w:t>
                  </w:r>
                </w:p>
              </w:tc>
            </w:tr>
            <w:tr w:rsidR="00B3210C" w:rsidRPr="00B3210C" w:rsidTr="00E36883">
              <w:trPr>
                <w:trHeight w:val="149"/>
                <w:jc w:val="center"/>
              </w:trPr>
              <w:tc>
                <w:tcPr>
                  <w:tcW w:w="1298" w:type="dxa"/>
                  <w:shd w:val="clear" w:color="000000" w:fill="FFFFFF"/>
                  <w:hideMark/>
                </w:tcPr>
                <w:p w:rsidR="00B3210C" w:rsidRPr="00B3210C" w:rsidRDefault="00B3210C" w:rsidP="00B3210C">
                  <w:pPr>
                    <w:spacing w:after="0" w:line="240" w:lineRule="auto"/>
                    <w:rPr>
                      <w:rFonts w:ascii="Times New Roman" w:eastAsia="Times New Roman" w:hAnsi="Times New Roman"/>
                      <w:color w:val="000000"/>
                      <w:sz w:val="20"/>
                      <w:szCs w:val="20"/>
                      <w:lang w:eastAsia="es-MX"/>
                    </w:rPr>
                  </w:pPr>
                  <w:r w:rsidRPr="00B3210C">
                    <w:rPr>
                      <w:rFonts w:ascii="Times New Roman" w:eastAsia="Times New Roman" w:hAnsi="Times New Roman"/>
                      <w:color w:val="000000"/>
                      <w:sz w:val="20"/>
                      <w:szCs w:val="20"/>
                      <w:lang w:eastAsia="es-MX"/>
                    </w:rPr>
                    <w:t> </w:t>
                  </w:r>
                </w:p>
              </w:tc>
              <w:tc>
                <w:tcPr>
                  <w:tcW w:w="3729" w:type="dxa"/>
                  <w:vMerge/>
                  <w:vAlign w:val="center"/>
                  <w:hideMark/>
                </w:tcPr>
                <w:p w:rsidR="00B3210C" w:rsidRPr="00B3210C" w:rsidRDefault="00B3210C" w:rsidP="00B3210C">
                  <w:pPr>
                    <w:spacing w:after="0" w:line="240" w:lineRule="auto"/>
                    <w:rPr>
                      <w:rFonts w:ascii="Times New Roman" w:eastAsia="Times New Roman" w:hAnsi="Times New Roman"/>
                      <w:color w:val="000000"/>
                      <w:sz w:val="20"/>
                      <w:szCs w:val="20"/>
                      <w:lang w:eastAsia="es-MX"/>
                    </w:rPr>
                  </w:pPr>
                </w:p>
              </w:tc>
              <w:tc>
                <w:tcPr>
                  <w:tcW w:w="1745" w:type="dxa"/>
                  <w:vMerge/>
                  <w:vAlign w:val="center"/>
                  <w:hideMark/>
                </w:tcPr>
                <w:p w:rsidR="00B3210C" w:rsidRPr="00B3210C" w:rsidRDefault="00B3210C" w:rsidP="00B3210C">
                  <w:pPr>
                    <w:spacing w:after="0" w:line="240" w:lineRule="auto"/>
                    <w:rPr>
                      <w:rFonts w:ascii="Times New Roman" w:eastAsia="Times New Roman" w:hAnsi="Times New Roman"/>
                      <w:color w:val="000000"/>
                      <w:sz w:val="20"/>
                      <w:szCs w:val="20"/>
                      <w:lang w:eastAsia="es-MX"/>
                    </w:rPr>
                  </w:pPr>
                </w:p>
              </w:tc>
              <w:tc>
                <w:tcPr>
                  <w:tcW w:w="1528" w:type="dxa"/>
                  <w:vMerge/>
                  <w:vAlign w:val="center"/>
                  <w:hideMark/>
                </w:tcPr>
                <w:p w:rsidR="00B3210C" w:rsidRPr="00B3210C" w:rsidRDefault="00B3210C" w:rsidP="00B3210C">
                  <w:pPr>
                    <w:spacing w:after="0" w:line="240" w:lineRule="auto"/>
                    <w:rPr>
                      <w:rFonts w:ascii="Times New Roman" w:eastAsia="Times New Roman" w:hAnsi="Times New Roman"/>
                      <w:color w:val="000000"/>
                      <w:sz w:val="20"/>
                      <w:szCs w:val="20"/>
                      <w:lang w:eastAsia="es-MX"/>
                    </w:rPr>
                  </w:pPr>
                </w:p>
              </w:tc>
            </w:tr>
            <w:tr w:rsidR="00B3210C" w:rsidRPr="00B3210C" w:rsidTr="00E36883">
              <w:trPr>
                <w:trHeight w:val="208"/>
                <w:jc w:val="center"/>
              </w:trPr>
              <w:tc>
                <w:tcPr>
                  <w:tcW w:w="1298" w:type="dxa"/>
                  <w:shd w:val="clear" w:color="000000" w:fill="FFFFFF"/>
                  <w:hideMark/>
                </w:tcPr>
                <w:p w:rsidR="00B3210C" w:rsidRPr="00B3210C" w:rsidRDefault="00B3210C" w:rsidP="00B3210C">
                  <w:pPr>
                    <w:spacing w:after="0" w:line="240" w:lineRule="auto"/>
                    <w:rPr>
                      <w:rFonts w:ascii="Times New Roman" w:eastAsia="Times New Roman" w:hAnsi="Times New Roman"/>
                      <w:color w:val="000000"/>
                      <w:sz w:val="20"/>
                      <w:szCs w:val="20"/>
                      <w:lang w:eastAsia="es-MX"/>
                    </w:rPr>
                  </w:pPr>
                  <w:r w:rsidRPr="00B3210C">
                    <w:rPr>
                      <w:rFonts w:ascii="Times New Roman" w:eastAsia="Times New Roman" w:hAnsi="Times New Roman"/>
                      <w:color w:val="000000"/>
                      <w:sz w:val="20"/>
                      <w:szCs w:val="20"/>
                      <w:lang w:eastAsia="es-MX"/>
                    </w:rPr>
                    <w:t> </w:t>
                  </w:r>
                </w:p>
              </w:tc>
              <w:tc>
                <w:tcPr>
                  <w:tcW w:w="3729" w:type="dxa"/>
                  <w:vMerge w:val="restart"/>
                  <w:shd w:val="clear" w:color="000000" w:fill="FFFFFF"/>
                  <w:vAlign w:val="center"/>
                  <w:hideMark/>
                </w:tcPr>
                <w:p w:rsidR="00B3210C" w:rsidRPr="00B3210C" w:rsidRDefault="00B3210C" w:rsidP="00B3210C">
                  <w:pPr>
                    <w:spacing w:after="0" w:line="240" w:lineRule="auto"/>
                    <w:rPr>
                      <w:rFonts w:ascii="Times New Roman" w:eastAsia="Times New Roman" w:hAnsi="Times New Roman"/>
                      <w:color w:val="000000"/>
                      <w:sz w:val="20"/>
                      <w:szCs w:val="20"/>
                      <w:lang w:eastAsia="es-MX"/>
                    </w:rPr>
                  </w:pPr>
                  <w:r w:rsidRPr="00B3210C">
                    <w:rPr>
                      <w:rFonts w:ascii="Times New Roman" w:eastAsia="Times New Roman" w:hAnsi="Times New Roman"/>
                      <w:color w:val="000000"/>
                      <w:sz w:val="20"/>
                      <w:szCs w:val="20"/>
                      <w:lang w:eastAsia="es-MX"/>
                    </w:rPr>
                    <w:t>Transferencias a Fideicomisos, Mandatos y Contratos Análogos</w:t>
                  </w:r>
                </w:p>
              </w:tc>
              <w:tc>
                <w:tcPr>
                  <w:tcW w:w="1745" w:type="dxa"/>
                  <w:vMerge w:val="restart"/>
                  <w:shd w:val="clear" w:color="000000" w:fill="FFFFFF"/>
                  <w:vAlign w:val="center"/>
                  <w:hideMark/>
                </w:tcPr>
                <w:p w:rsidR="00B3210C" w:rsidRPr="00B3210C" w:rsidRDefault="00BF56BD" w:rsidP="00B3210C">
                  <w:pPr>
                    <w:spacing w:after="0" w:line="240" w:lineRule="auto"/>
                    <w:jc w:val="right"/>
                    <w:rPr>
                      <w:rFonts w:ascii="Times New Roman" w:eastAsia="Times New Roman" w:hAnsi="Times New Roman"/>
                      <w:color w:val="000000"/>
                      <w:sz w:val="20"/>
                      <w:szCs w:val="20"/>
                      <w:lang w:eastAsia="es-MX"/>
                    </w:rPr>
                  </w:pPr>
                  <w:r>
                    <w:rPr>
                      <w:rFonts w:ascii="Times New Roman" w:eastAsia="Times New Roman" w:hAnsi="Times New Roman"/>
                      <w:color w:val="000000"/>
                      <w:sz w:val="20"/>
                      <w:szCs w:val="20"/>
                      <w:lang w:eastAsia="es-MX"/>
                    </w:rPr>
                    <w:t>8,198,985</w:t>
                  </w:r>
                </w:p>
              </w:tc>
              <w:tc>
                <w:tcPr>
                  <w:tcW w:w="1528" w:type="dxa"/>
                  <w:vMerge w:val="restart"/>
                  <w:shd w:val="clear" w:color="000000" w:fill="FFFFFF"/>
                  <w:vAlign w:val="center"/>
                  <w:hideMark/>
                </w:tcPr>
                <w:p w:rsidR="00B3210C" w:rsidRPr="00B3210C" w:rsidRDefault="00BF56BD" w:rsidP="00B3210C">
                  <w:pPr>
                    <w:spacing w:after="0" w:line="240" w:lineRule="auto"/>
                    <w:jc w:val="right"/>
                    <w:rPr>
                      <w:rFonts w:ascii="Times New Roman" w:eastAsia="Times New Roman" w:hAnsi="Times New Roman"/>
                      <w:color w:val="000000"/>
                      <w:sz w:val="20"/>
                      <w:szCs w:val="20"/>
                      <w:lang w:eastAsia="es-MX"/>
                    </w:rPr>
                  </w:pPr>
                  <w:r>
                    <w:rPr>
                      <w:rFonts w:ascii="Times New Roman" w:eastAsia="Times New Roman" w:hAnsi="Times New Roman"/>
                      <w:color w:val="000000"/>
                      <w:sz w:val="20"/>
                      <w:szCs w:val="20"/>
                      <w:lang w:eastAsia="es-MX"/>
                    </w:rPr>
                    <w:t>1,541,614</w:t>
                  </w:r>
                </w:p>
              </w:tc>
            </w:tr>
            <w:tr w:rsidR="00B3210C" w:rsidRPr="00B3210C" w:rsidTr="00E36883">
              <w:trPr>
                <w:trHeight w:val="149"/>
                <w:jc w:val="center"/>
              </w:trPr>
              <w:tc>
                <w:tcPr>
                  <w:tcW w:w="1298" w:type="dxa"/>
                  <w:shd w:val="clear" w:color="000000" w:fill="FFFFFF"/>
                  <w:hideMark/>
                </w:tcPr>
                <w:p w:rsidR="00B3210C" w:rsidRPr="00B3210C" w:rsidRDefault="00B3210C" w:rsidP="00B3210C">
                  <w:pPr>
                    <w:spacing w:after="0" w:line="240" w:lineRule="auto"/>
                    <w:rPr>
                      <w:rFonts w:ascii="Times New Roman" w:eastAsia="Times New Roman" w:hAnsi="Times New Roman"/>
                      <w:color w:val="000000"/>
                      <w:sz w:val="20"/>
                      <w:szCs w:val="20"/>
                      <w:lang w:eastAsia="es-MX"/>
                    </w:rPr>
                  </w:pPr>
                  <w:r w:rsidRPr="00B3210C">
                    <w:rPr>
                      <w:rFonts w:ascii="Times New Roman" w:eastAsia="Times New Roman" w:hAnsi="Times New Roman"/>
                      <w:color w:val="000000"/>
                      <w:sz w:val="20"/>
                      <w:szCs w:val="20"/>
                      <w:lang w:eastAsia="es-MX"/>
                    </w:rPr>
                    <w:t> </w:t>
                  </w:r>
                </w:p>
              </w:tc>
              <w:tc>
                <w:tcPr>
                  <w:tcW w:w="3729" w:type="dxa"/>
                  <w:vMerge/>
                  <w:vAlign w:val="center"/>
                  <w:hideMark/>
                </w:tcPr>
                <w:p w:rsidR="00B3210C" w:rsidRPr="00B3210C" w:rsidRDefault="00B3210C" w:rsidP="00B3210C">
                  <w:pPr>
                    <w:spacing w:after="0" w:line="240" w:lineRule="auto"/>
                    <w:rPr>
                      <w:rFonts w:ascii="Times New Roman" w:eastAsia="Times New Roman" w:hAnsi="Times New Roman"/>
                      <w:color w:val="000000"/>
                      <w:sz w:val="20"/>
                      <w:szCs w:val="20"/>
                      <w:lang w:eastAsia="es-MX"/>
                    </w:rPr>
                  </w:pPr>
                </w:p>
              </w:tc>
              <w:tc>
                <w:tcPr>
                  <w:tcW w:w="1745" w:type="dxa"/>
                  <w:vMerge/>
                  <w:vAlign w:val="center"/>
                  <w:hideMark/>
                </w:tcPr>
                <w:p w:rsidR="00B3210C" w:rsidRPr="00B3210C" w:rsidRDefault="00B3210C" w:rsidP="00B3210C">
                  <w:pPr>
                    <w:spacing w:after="0" w:line="240" w:lineRule="auto"/>
                    <w:rPr>
                      <w:rFonts w:ascii="Times New Roman" w:eastAsia="Times New Roman" w:hAnsi="Times New Roman"/>
                      <w:color w:val="000000"/>
                      <w:sz w:val="20"/>
                      <w:szCs w:val="20"/>
                      <w:lang w:eastAsia="es-MX"/>
                    </w:rPr>
                  </w:pPr>
                </w:p>
              </w:tc>
              <w:tc>
                <w:tcPr>
                  <w:tcW w:w="1528" w:type="dxa"/>
                  <w:vMerge/>
                  <w:vAlign w:val="center"/>
                  <w:hideMark/>
                </w:tcPr>
                <w:p w:rsidR="00B3210C" w:rsidRPr="00B3210C" w:rsidRDefault="00B3210C" w:rsidP="00B3210C">
                  <w:pPr>
                    <w:spacing w:after="0" w:line="240" w:lineRule="auto"/>
                    <w:rPr>
                      <w:rFonts w:ascii="Times New Roman" w:eastAsia="Times New Roman" w:hAnsi="Times New Roman"/>
                      <w:color w:val="000000"/>
                      <w:sz w:val="20"/>
                      <w:szCs w:val="20"/>
                      <w:lang w:eastAsia="es-MX"/>
                    </w:rPr>
                  </w:pPr>
                </w:p>
              </w:tc>
            </w:tr>
            <w:tr w:rsidR="00B3210C" w:rsidRPr="00B3210C" w:rsidTr="00E36883">
              <w:trPr>
                <w:trHeight w:val="119"/>
                <w:jc w:val="center"/>
              </w:trPr>
              <w:tc>
                <w:tcPr>
                  <w:tcW w:w="1298" w:type="dxa"/>
                  <w:shd w:val="clear" w:color="000000" w:fill="FFFFFF"/>
                  <w:hideMark/>
                </w:tcPr>
                <w:p w:rsidR="00B3210C" w:rsidRPr="00B3210C" w:rsidRDefault="00B3210C" w:rsidP="00B3210C">
                  <w:pPr>
                    <w:spacing w:after="0" w:line="240" w:lineRule="auto"/>
                    <w:rPr>
                      <w:rFonts w:ascii="Times New Roman" w:eastAsia="Times New Roman" w:hAnsi="Times New Roman"/>
                      <w:color w:val="000000"/>
                      <w:sz w:val="20"/>
                      <w:szCs w:val="20"/>
                      <w:lang w:eastAsia="es-MX"/>
                    </w:rPr>
                  </w:pPr>
                  <w:r w:rsidRPr="00B3210C">
                    <w:rPr>
                      <w:rFonts w:ascii="Times New Roman" w:eastAsia="Times New Roman" w:hAnsi="Times New Roman"/>
                      <w:color w:val="000000"/>
                      <w:sz w:val="20"/>
                      <w:szCs w:val="20"/>
                      <w:lang w:eastAsia="es-MX"/>
                    </w:rPr>
                    <w:t> </w:t>
                  </w:r>
                </w:p>
              </w:tc>
              <w:tc>
                <w:tcPr>
                  <w:tcW w:w="3729" w:type="dxa"/>
                  <w:vMerge w:val="restart"/>
                  <w:shd w:val="clear" w:color="000000" w:fill="FFFFFF"/>
                  <w:vAlign w:val="center"/>
                  <w:hideMark/>
                </w:tcPr>
                <w:p w:rsidR="00B3210C" w:rsidRPr="00B3210C" w:rsidRDefault="00B3210C" w:rsidP="00B3210C">
                  <w:pPr>
                    <w:spacing w:after="0" w:line="240" w:lineRule="auto"/>
                    <w:rPr>
                      <w:rFonts w:ascii="Times New Roman" w:eastAsia="Times New Roman" w:hAnsi="Times New Roman"/>
                      <w:color w:val="000000"/>
                      <w:sz w:val="20"/>
                      <w:szCs w:val="20"/>
                      <w:lang w:eastAsia="es-MX"/>
                    </w:rPr>
                  </w:pPr>
                  <w:r w:rsidRPr="00B3210C">
                    <w:rPr>
                      <w:rFonts w:ascii="Times New Roman" w:eastAsia="Times New Roman" w:hAnsi="Times New Roman"/>
                      <w:color w:val="000000"/>
                      <w:sz w:val="20"/>
                      <w:szCs w:val="20"/>
                      <w:lang w:eastAsia="es-MX"/>
                    </w:rPr>
                    <w:t>Transferencias a la Seguridad Social</w:t>
                  </w:r>
                </w:p>
              </w:tc>
              <w:tc>
                <w:tcPr>
                  <w:tcW w:w="1745" w:type="dxa"/>
                  <w:vMerge w:val="restart"/>
                  <w:shd w:val="clear" w:color="000000" w:fill="FFFFFF"/>
                  <w:vAlign w:val="center"/>
                  <w:hideMark/>
                </w:tcPr>
                <w:p w:rsidR="00B3210C" w:rsidRPr="00B3210C" w:rsidRDefault="00B3210C" w:rsidP="00B3210C">
                  <w:pPr>
                    <w:spacing w:after="0" w:line="240" w:lineRule="auto"/>
                    <w:jc w:val="right"/>
                    <w:rPr>
                      <w:rFonts w:ascii="Times New Roman" w:eastAsia="Times New Roman" w:hAnsi="Times New Roman"/>
                      <w:color w:val="000000"/>
                      <w:sz w:val="20"/>
                      <w:szCs w:val="20"/>
                      <w:lang w:eastAsia="es-MX"/>
                    </w:rPr>
                  </w:pPr>
                  <w:r w:rsidRPr="00B3210C">
                    <w:rPr>
                      <w:rFonts w:ascii="Times New Roman" w:eastAsia="Times New Roman" w:hAnsi="Times New Roman"/>
                      <w:color w:val="000000"/>
                      <w:sz w:val="20"/>
                      <w:szCs w:val="20"/>
                      <w:lang w:eastAsia="es-MX"/>
                    </w:rPr>
                    <w:t>0</w:t>
                  </w:r>
                </w:p>
              </w:tc>
              <w:tc>
                <w:tcPr>
                  <w:tcW w:w="1528" w:type="dxa"/>
                  <w:vMerge w:val="restart"/>
                  <w:shd w:val="clear" w:color="000000" w:fill="FFFFFF"/>
                  <w:vAlign w:val="center"/>
                  <w:hideMark/>
                </w:tcPr>
                <w:p w:rsidR="00B3210C" w:rsidRPr="00B3210C" w:rsidRDefault="00B3210C" w:rsidP="00B3210C">
                  <w:pPr>
                    <w:spacing w:after="0" w:line="240" w:lineRule="auto"/>
                    <w:jc w:val="right"/>
                    <w:rPr>
                      <w:rFonts w:ascii="Times New Roman" w:eastAsia="Times New Roman" w:hAnsi="Times New Roman"/>
                      <w:color w:val="000000"/>
                      <w:sz w:val="20"/>
                      <w:szCs w:val="20"/>
                      <w:lang w:eastAsia="es-MX"/>
                    </w:rPr>
                  </w:pPr>
                  <w:r w:rsidRPr="00B3210C">
                    <w:rPr>
                      <w:rFonts w:ascii="Times New Roman" w:eastAsia="Times New Roman" w:hAnsi="Times New Roman"/>
                      <w:color w:val="000000"/>
                      <w:sz w:val="20"/>
                      <w:szCs w:val="20"/>
                      <w:lang w:eastAsia="es-MX"/>
                    </w:rPr>
                    <w:t>0</w:t>
                  </w:r>
                </w:p>
              </w:tc>
            </w:tr>
            <w:tr w:rsidR="00B3210C" w:rsidRPr="00B3210C" w:rsidTr="00E36883">
              <w:trPr>
                <w:trHeight w:val="164"/>
                <w:jc w:val="center"/>
              </w:trPr>
              <w:tc>
                <w:tcPr>
                  <w:tcW w:w="1298" w:type="dxa"/>
                  <w:shd w:val="clear" w:color="000000" w:fill="FFFFFF"/>
                  <w:hideMark/>
                </w:tcPr>
                <w:p w:rsidR="00B3210C" w:rsidRPr="00B3210C" w:rsidRDefault="00B3210C" w:rsidP="00B3210C">
                  <w:pPr>
                    <w:spacing w:after="0" w:line="240" w:lineRule="auto"/>
                    <w:rPr>
                      <w:rFonts w:ascii="Times New Roman" w:eastAsia="Times New Roman" w:hAnsi="Times New Roman"/>
                      <w:color w:val="000000"/>
                      <w:sz w:val="20"/>
                      <w:szCs w:val="20"/>
                      <w:lang w:eastAsia="es-MX"/>
                    </w:rPr>
                  </w:pPr>
                  <w:r w:rsidRPr="00B3210C">
                    <w:rPr>
                      <w:rFonts w:ascii="Times New Roman" w:eastAsia="Times New Roman" w:hAnsi="Times New Roman"/>
                      <w:color w:val="000000"/>
                      <w:sz w:val="20"/>
                      <w:szCs w:val="20"/>
                      <w:lang w:eastAsia="es-MX"/>
                    </w:rPr>
                    <w:t> </w:t>
                  </w:r>
                </w:p>
              </w:tc>
              <w:tc>
                <w:tcPr>
                  <w:tcW w:w="3729" w:type="dxa"/>
                  <w:vMerge/>
                  <w:vAlign w:val="center"/>
                  <w:hideMark/>
                </w:tcPr>
                <w:p w:rsidR="00B3210C" w:rsidRPr="00B3210C" w:rsidRDefault="00B3210C" w:rsidP="00B3210C">
                  <w:pPr>
                    <w:spacing w:after="0" w:line="240" w:lineRule="auto"/>
                    <w:rPr>
                      <w:rFonts w:ascii="Times New Roman" w:eastAsia="Times New Roman" w:hAnsi="Times New Roman"/>
                      <w:color w:val="000000"/>
                      <w:sz w:val="20"/>
                      <w:szCs w:val="20"/>
                      <w:lang w:eastAsia="es-MX"/>
                    </w:rPr>
                  </w:pPr>
                </w:p>
              </w:tc>
              <w:tc>
                <w:tcPr>
                  <w:tcW w:w="1745" w:type="dxa"/>
                  <w:vMerge/>
                  <w:vAlign w:val="center"/>
                  <w:hideMark/>
                </w:tcPr>
                <w:p w:rsidR="00B3210C" w:rsidRPr="00B3210C" w:rsidRDefault="00B3210C" w:rsidP="00B3210C">
                  <w:pPr>
                    <w:spacing w:after="0" w:line="240" w:lineRule="auto"/>
                    <w:rPr>
                      <w:rFonts w:ascii="Times New Roman" w:eastAsia="Times New Roman" w:hAnsi="Times New Roman"/>
                      <w:color w:val="000000"/>
                      <w:sz w:val="20"/>
                      <w:szCs w:val="20"/>
                      <w:lang w:eastAsia="es-MX"/>
                    </w:rPr>
                  </w:pPr>
                </w:p>
              </w:tc>
              <w:tc>
                <w:tcPr>
                  <w:tcW w:w="1528" w:type="dxa"/>
                  <w:vMerge/>
                  <w:vAlign w:val="center"/>
                  <w:hideMark/>
                </w:tcPr>
                <w:p w:rsidR="00B3210C" w:rsidRPr="00B3210C" w:rsidRDefault="00B3210C" w:rsidP="00B3210C">
                  <w:pPr>
                    <w:spacing w:after="0" w:line="240" w:lineRule="auto"/>
                    <w:rPr>
                      <w:rFonts w:ascii="Times New Roman" w:eastAsia="Times New Roman" w:hAnsi="Times New Roman"/>
                      <w:color w:val="000000"/>
                      <w:sz w:val="20"/>
                      <w:szCs w:val="20"/>
                      <w:lang w:eastAsia="es-MX"/>
                    </w:rPr>
                  </w:pPr>
                </w:p>
              </w:tc>
            </w:tr>
            <w:tr w:rsidR="00B3210C" w:rsidRPr="00B3210C" w:rsidTr="00E36883">
              <w:trPr>
                <w:trHeight w:val="179"/>
                <w:jc w:val="center"/>
              </w:trPr>
              <w:tc>
                <w:tcPr>
                  <w:tcW w:w="1298" w:type="dxa"/>
                  <w:shd w:val="clear" w:color="000000" w:fill="FFFFFF"/>
                  <w:hideMark/>
                </w:tcPr>
                <w:p w:rsidR="00B3210C" w:rsidRPr="00B3210C" w:rsidRDefault="00B3210C" w:rsidP="00B3210C">
                  <w:pPr>
                    <w:spacing w:after="0" w:line="240" w:lineRule="auto"/>
                    <w:rPr>
                      <w:rFonts w:ascii="Times New Roman" w:eastAsia="Times New Roman" w:hAnsi="Times New Roman"/>
                      <w:color w:val="000000"/>
                      <w:sz w:val="20"/>
                      <w:szCs w:val="20"/>
                      <w:lang w:eastAsia="es-MX"/>
                    </w:rPr>
                  </w:pPr>
                  <w:r w:rsidRPr="00B3210C">
                    <w:rPr>
                      <w:rFonts w:ascii="Times New Roman" w:eastAsia="Times New Roman" w:hAnsi="Times New Roman"/>
                      <w:color w:val="000000"/>
                      <w:sz w:val="20"/>
                      <w:szCs w:val="20"/>
                      <w:lang w:eastAsia="es-MX"/>
                    </w:rPr>
                    <w:t> </w:t>
                  </w:r>
                </w:p>
              </w:tc>
              <w:tc>
                <w:tcPr>
                  <w:tcW w:w="3729" w:type="dxa"/>
                  <w:vMerge w:val="restart"/>
                  <w:shd w:val="clear" w:color="000000" w:fill="FFFFFF"/>
                  <w:hideMark/>
                </w:tcPr>
                <w:p w:rsidR="00B3210C" w:rsidRPr="00B3210C" w:rsidRDefault="00B3210C" w:rsidP="00B3210C">
                  <w:pPr>
                    <w:spacing w:after="0" w:line="240" w:lineRule="auto"/>
                    <w:rPr>
                      <w:rFonts w:ascii="Times New Roman" w:eastAsia="Times New Roman" w:hAnsi="Times New Roman"/>
                      <w:color w:val="000000"/>
                      <w:sz w:val="20"/>
                      <w:szCs w:val="20"/>
                      <w:lang w:eastAsia="es-MX"/>
                    </w:rPr>
                  </w:pPr>
                  <w:r w:rsidRPr="00B3210C">
                    <w:rPr>
                      <w:rFonts w:ascii="Times New Roman" w:eastAsia="Times New Roman" w:hAnsi="Times New Roman"/>
                      <w:color w:val="000000"/>
                      <w:sz w:val="20"/>
                      <w:szCs w:val="20"/>
                      <w:lang w:eastAsia="es-MX"/>
                    </w:rPr>
                    <w:t>Donativos</w:t>
                  </w:r>
                </w:p>
              </w:tc>
              <w:tc>
                <w:tcPr>
                  <w:tcW w:w="1745" w:type="dxa"/>
                  <w:vMerge w:val="restart"/>
                  <w:shd w:val="clear" w:color="000000" w:fill="FFFFFF"/>
                  <w:vAlign w:val="center"/>
                  <w:hideMark/>
                </w:tcPr>
                <w:p w:rsidR="00B3210C" w:rsidRPr="00B3210C" w:rsidRDefault="00BF56BD" w:rsidP="00B3210C">
                  <w:pPr>
                    <w:spacing w:after="0" w:line="240" w:lineRule="auto"/>
                    <w:jc w:val="right"/>
                    <w:rPr>
                      <w:rFonts w:ascii="Times New Roman" w:eastAsia="Times New Roman" w:hAnsi="Times New Roman"/>
                      <w:color w:val="000000"/>
                      <w:sz w:val="20"/>
                      <w:szCs w:val="20"/>
                      <w:lang w:eastAsia="es-MX"/>
                    </w:rPr>
                  </w:pPr>
                  <w:r>
                    <w:rPr>
                      <w:rFonts w:ascii="Times New Roman" w:eastAsia="Times New Roman" w:hAnsi="Times New Roman"/>
                      <w:color w:val="000000"/>
                      <w:sz w:val="20"/>
                      <w:szCs w:val="20"/>
                      <w:lang w:eastAsia="es-MX"/>
                    </w:rPr>
                    <w:t>120,194,303</w:t>
                  </w:r>
                </w:p>
              </w:tc>
              <w:tc>
                <w:tcPr>
                  <w:tcW w:w="1528" w:type="dxa"/>
                  <w:vMerge w:val="restart"/>
                  <w:shd w:val="clear" w:color="000000" w:fill="FFFFFF"/>
                  <w:vAlign w:val="center"/>
                  <w:hideMark/>
                </w:tcPr>
                <w:p w:rsidR="00B3210C" w:rsidRPr="00B3210C" w:rsidRDefault="00BF56BD" w:rsidP="00B3210C">
                  <w:pPr>
                    <w:spacing w:after="0" w:line="240" w:lineRule="auto"/>
                    <w:jc w:val="right"/>
                    <w:rPr>
                      <w:rFonts w:ascii="Times New Roman" w:eastAsia="Times New Roman" w:hAnsi="Times New Roman"/>
                      <w:color w:val="000000"/>
                      <w:sz w:val="20"/>
                      <w:szCs w:val="20"/>
                      <w:lang w:eastAsia="es-MX"/>
                    </w:rPr>
                  </w:pPr>
                  <w:r>
                    <w:rPr>
                      <w:rFonts w:ascii="Times New Roman" w:eastAsia="Times New Roman" w:hAnsi="Times New Roman"/>
                      <w:color w:val="000000"/>
                      <w:sz w:val="20"/>
                      <w:szCs w:val="20"/>
                      <w:lang w:eastAsia="es-MX"/>
                    </w:rPr>
                    <w:t>67,103,811</w:t>
                  </w:r>
                </w:p>
              </w:tc>
            </w:tr>
            <w:tr w:rsidR="00B3210C" w:rsidRPr="00B3210C" w:rsidTr="00E36883">
              <w:trPr>
                <w:trHeight w:val="89"/>
                <w:jc w:val="center"/>
              </w:trPr>
              <w:tc>
                <w:tcPr>
                  <w:tcW w:w="1298" w:type="dxa"/>
                  <w:shd w:val="clear" w:color="000000" w:fill="FFFFFF"/>
                  <w:hideMark/>
                </w:tcPr>
                <w:p w:rsidR="00B3210C" w:rsidRPr="00B3210C" w:rsidRDefault="00B3210C" w:rsidP="00B3210C">
                  <w:pPr>
                    <w:spacing w:after="0" w:line="240" w:lineRule="auto"/>
                    <w:rPr>
                      <w:rFonts w:ascii="Times New Roman" w:eastAsia="Times New Roman" w:hAnsi="Times New Roman"/>
                      <w:color w:val="000000"/>
                      <w:sz w:val="20"/>
                      <w:szCs w:val="20"/>
                      <w:lang w:eastAsia="es-MX"/>
                    </w:rPr>
                  </w:pPr>
                  <w:r w:rsidRPr="00B3210C">
                    <w:rPr>
                      <w:rFonts w:ascii="Times New Roman" w:eastAsia="Times New Roman" w:hAnsi="Times New Roman"/>
                      <w:color w:val="000000"/>
                      <w:sz w:val="20"/>
                      <w:szCs w:val="20"/>
                      <w:lang w:eastAsia="es-MX"/>
                    </w:rPr>
                    <w:t> </w:t>
                  </w:r>
                </w:p>
              </w:tc>
              <w:tc>
                <w:tcPr>
                  <w:tcW w:w="3729" w:type="dxa"/>
                  <w:vMerge/>
                  <w:vAlign w:val="center"/>
                  <w:hideMark/>
                </w:tcPr>
                <w:p w:rsidR="00B3210C" w:rsidRPr="00B3210C" w:rsidRDefault="00B3210C" w:rsidP="00B3210C">
                  <w:pPr>
                    <w:spacing w:after="0" w:line="240" w:lineRule="auto"/>
                    <w:rPr>
                      <w:rFonts w:ascii="Times New Roman" w:eastAsia="Times New Roman" w:hAnsi="Times New Roman"/>
                      <w:color w:val="000000"/>
                      <w:sz w:val="20"/>
                      <w:szCs w:val="20"/>
                      <w:lang w:eastAsia="es-MX"/>
                    </w:rPr>
                  </w:pPr>
                </w:p>
              </w:tc>
              <w:tc>
                <w:tcPr>
                  <w:tcW w:w="1745" w:type="dxa"/>
                  <w:vMerge/>
                  <w:vAlign w:val="center"/>
                  <w:hideMark/>
                </w:tcPr>
                <w:p w:rsidR="00B3210C" w:rsidRPr="00B3210C" w:rsidRDefault="00B3210C" w:rsidP="00B3210C">
                  <w:pPr>
                    <w:spacing w:after="0" w:line="240" w:lineRule="auto"/>
                    <w:rPr>
                      <w:rFonts w:ascii="Times New Roman" w:eastAsia="Times New Roman" w:hAnsi="Times New Roman"/>
                      <w:color w:val="000000"/>
                      <w:sz w:val="20"/>
                      <w:szCs w:val="20"/>
                      <w:lang w:eastAsia="es-MX"/>
                    </w:rPr>
                  </w:pPr>
                </w:p>
              </w:tc>
              <w:tc>
                <w:tcPr>
                  <w:tcW w:w="1528" w:type="dxa"/>
                  <w:vMerge/>
                  <w:vAlign w:val="center"/>
                  <w:hideMark/>
                </w:tcPr>
                <w:p w:rsidR="00B3210C" w:rsidRPr="00B3210C" w:rsidRDefault="00B3210C" w:rsidP="00B3210C">
                  <w:pPr>
                    <w:spacing w:after="0" w:line="240" w:lineRule="auto"/>
                    <w:rPr>
                      <w:rFonts w:ascii="Times New Roman" w:eastAsia="Times New Roman" w:hAnsi="Times New Roman"/>
                      <w:color w:val="000000"/>
                      <w:sz w:val="20"/>
                      <w:szCs w:val="20"/>
                      <w:lang w:eastAsia="es-MX"/>
                    </w:rPr>
                  </w:pPr>
                </w:p>
              </w:tc>
            </w:tr>
            <w:tr w:rsidR="00B3210C" w:rsidRPr="00B3210C" w:rsidTr="00E36883">
              <w:trPr>
                <w:trHeight w:val="223"/>
                <w:jc w:val="center"/>
              </w:trPr>
              <w:tc>
                <w:tcPr>
                  <w:tcW w:w="1298" w:type="dxa"/>
                  <w:shd w:val="clear" w:color="000000" w:fill="FFFFFF"/>
                  <w:hideMark/>
                </w:tcPr>
                <w:p w:rsidR="00B3210C" w:rsidRPr="00B3210C" w:rsidRDefault="00B3210C" w:rsidP="00B3210C">
                  <w:pPr>
                    <w:spacing w:after="0" w:line="240" w:lineRule="auto"/>
                    <w:rPr>
                      <w:rFonts w:ascii="Times New Roman" w:eastAsia="Times New Roman" w:hAnsi="Times New Roman"/>
                      <w:color w:val="000000"/>
                      <w:sz w:val="20"/>
                      <w:szCs w:val="20"/>
                      <w:lang w:eastAsia="es-MX"/>
                    </w:rPr>
                  </w:pPr>
                  <w:r w:rsidRPr="00B3210C">
                    <w:rPr>
                      <w:rFonts w:ascii="Times New Roman" w:eastAsia="Times New Roman" w:hAnsi="Times New Roman"/>
                      <w:color w:val="000000"/>
                      <w:sz w:val="20"/>
                      <w:szCs w:val="20"/>
                      <w:lang w:eastAsia="es-MX"/>
                    </w:rPr>
                    <w:t> </w:t>
                  </w:r>
                </w:p>
              </w:tc>
              <w:tc>
                <w:tcPr>
                  <w:tcW w:w="3729" w:type="dxa"/>
                  <w:shd w:val="clear" w:color="000000" w:fill="FFFFFF"/>
                  <w:vAlign w:val="center"/>
                  <w:hideMark/>
                </w:tcPr>
                <w:p w:rsidR="00B3210C" w:rsidRPr="00B3210C" w:rsidRDefault="00B3210C" w:rsidP="00B3210C">
                  <w:pPr>
                    <w:spacing w:after="0" w:line="240" w:lineRule="auto"/>
                    <w:rPr>
                      <w:rFonts w:ascii="Times New Roman" w:eastAsia="Times New Roman" w:hAnsi="Times New Roman"/>
                      <w:color w:val="000000"/>
                      <w:sz w:val="20"/>
                      <w:szCs w:val="20"/>
                      <w:lang w:eastAsia="es-MX"/>
                    </w:rPr>
                  </w:pPr>
                  <w:r w:rsidRPr="00B3210C">
                    <w:rPr>
                      <w:rFonts w:ascii="Times New Roman" w:eastAsia="Times New Roman" w:hAnsi="Times New Roman"/>
                      <w:color w:val="000000"/>
                      <w:sz w:val="20"/>
                      <w:szCs w:val="20"/>
                      <w:lang w:eastAsia="es-MX"/>
                    </w:rPr>
                    <w:t>Transferencias al Exterior</w:t>
                  </w:r>
                </w:p>
              </w:tc>
              <w:tc>
                <w:tcPr>
                  <w:tcW w:w="1745" w:type="dxa"/>
                  <w:shd w:val="clear" w:color="000000" w:fill="FFFFFF"/>
                  <w:vAlign w:val="center"/>
                  <w:hideMark/>
                </w:tcPr>
                <w:p w:rsidR="00B3210C" w:rsidRPr="00B3210C" w:rsidRDefault="00B3210C" w:rsidP="00B3210C">
                  <w:pPr>
                    <w:spacing w:after="0" w:line="240" w:lineRule="auto"/>
                    <w:jc w:val="right"/>
                    <w:rPr>
                      <w:rFonts w:ascii="Times New Roman" w:eastAsia="Times New Roman" w:hAnsi="Times New Roman"/>
                      <w:color w:val="000000"/>
                      <w:sz w:val="20"/>
                      <w:szCs w:val="20"/>
                      <w:lang w:eastAsia="es-MX"/>
                    </w:rPr>
                  </w:pPr>
                  <w:r w:rsidRPr="00B3210C">
                    <w:rPr>
                      <w:rFonts w:ascii="Times New Roman" w:eastAsia="Times New Roman" w:hAnsi="Times New Roman"/>
                      <w:color w:val="000000"/>
                      <w:sz w:val="20"/>
                      <w:szCs w:val="20"/>
                      <w:lang w:eastAsia="es-MX"/>
                    </w:rPr>
                    <w:t>0</w:t>
                  </w:r>
                </w:p>
              </w:tc>
              <w:tc>
                <w:tcPr>
                  <w:tcW w:w="1528" w:type="dxa"/>
                  <w:shd w:val="clear" w:color="000000" w:fill="FFFFFF"/>
                  <w:vAlign w:val="center"/>
                  <w:hideMark/>
                </w:tcPr>
                <w:p w:rsidR="00B3210C" w:rsidRPr="00B3210C" w:rsidRDefault="00BF56BD" w:rsidP="00B3210C">
                  <w:pPr>
                    <w:spacing w:after="0" w:line="240" w:lineRule="auto"/>
                    <w:jc w:val="right"/>
                    <w:rPr>
                      <w:rFonts w:ascii="Times New Roman" w:eastAsia="Times New Roman" w:hAnsi="Times New Roman"/>
                      <w:color w:val="000000"/>
                      <w:sz w:val="20"/>
                      <w:szCs w:val="20"/>
                      <w:lang w:eastAsia="es-MX"/>
                    </w:rPr>
                  </w:pPr>
                  <w:r>
                    <w:rPr>
                      <w:rFonts w:ascii="Times New Roman" w:eastAsia="Times New Roman" w:hAnsi="Times New Roman"/>
                      <w:color w:val="000000"/>
                      <w:sz w:val="20"/>
                      <w:szCs w:val="20"/>
                      <w:lang w:eastAsia="es-MX"/>
                    </w:rPr>
                    <w:t>0</w:t>
                  </w:r>
                  <w:r w:rsidR="00B3210C" w:rsidRPr="00B3210C">
                    <w:rPr>
                      <w:rFonts w:ascii="Times New Roman" w:eastAsia="Times New Roman" w:hAnsi="Times New Roman"/>
                      <w:color w:val="000000"/>
                      <w:sz w:val="20"/>
                      <w:szCs w:val="20"/>
                      <w:lang w:eastAsia="es-MX"/>
                    </w:rPr>
                    <w:t> </w:t>
                  </w:r>
                </w:p>
              </w:tc>
            </w:tr>
            <w:tr w:rsidR="00B3210C" w:rsidRPr="00B3210C" w:rsidTr="00E36883">
              <w:trPr>
                <w:trHeight w:val="509"/>
                <w:jc w:val="center"/>
              </w:trPr>
              <w:tc>
                <w:tcPr>
                  <w:tcW w:w="5027" w:type="dxa"/>
                  <w:gridSpan w:val="2"/>
                  <w:vMerge w:val="restart"/>
                  <w:shd w:val="clear" w:color="000000" w:fill="FFFFFF"/>
                  <w:vAlign w:val="center"/>
                  <w:hideMark/>
                </w:tcPr>
                <w:p w:rsidR="00BF56BD" w:rsidRDefault="00BF56BD" w:rsidP="00B3210C">
                  <w:pPr>
                    <w:spacing w:after="0" w:line="240" w:lineRule="auto"/>
                    <w:rPr>
                      <w:rFonts w:ascii="Times New Roman" w:eastAsia="Times New Roman" w:hAnsi="Times New Roman"/>
                      <w:b/>
                      <w:bCs/>
                      <w:color w:val="000000"/>
                      <w:sz w:val="20"/>
                      <w:szCs w:val="20"/>
                      <w:lang w:eastAsia="es-MX"/>
                    </w:rPr>
                  </w:pPr>
                </w:p>
                <w:p w:rsidR="00BF56BD" w:rsidRDefault="00BF56BD" w:rsidP="00B3210C">
                  <w:pPr>
                    <w:spacing w:after="0" w:line="240" w:lineRule="auto"/>
                    <w:rPr>
                      <w:rFonts w:ascii="Times New Roman" w:eastAsia="Times New Roman" w:hAnsi="Times New Roman"/>
                      <w:b/>
                      <w:bCs/>
                      <w:color w:val="000000"/>
                      <w:sz w:val="20"/>
                      <w:szCs w:val="20"/>
                      <w:lang w:eastAsia="es-MX"/>
                    </w:rPr>
                  </w:pPr>
                </w:p>
                <w:p w:rsidR="00BF56BD" w:rsidRDefault="00BF56BD" w:rsidP="00B3210C">
                  <w:pPr>
                    <w:spacing w:after="0" w:line="240" w:lineRule="auto"/>
                    <w:rPr>
                      <w:rFonts w:ascii="Times New Roman" w:eastAsia="Times New Roman" w:hAnsi="Times New Roman"/>
                      <w:b/>
                      <w:bCs/>
                      <w:color w:val="000000"/>
                      <w:sz w:val="20"/>
                      <w:szCs w:val="20"/>
                      <w:lang w:eastAsia="es-MX"/>
                    </w:rPr>
                  </w:pPr>
                </w:p>
                <w:p w:rsidR="00BF56BD" w:rsidRDefault="00BF56BD" w:rsidP="00B3210C">
                  <w:pPr>
                    <w:spacing w:after="0" w:line="240" w:lineRule="auto"/>
                    <w:rPr>
                      <w:rFonts w:ascii="Times New Roman" w:eastAsia="Times New Roman" w:hAnsi="Times New Roman"/>
                      <w:b/>
                      <w:bCs/>
                      <w:color w:val="000000"/>
                      <w:sz w:val="20"/>
                      <w:szCs w:val="20"/>
                      <w:lang w:eastAsia="es-MX"/>
                    </w:rPr>
                  </w:pPr>
                </w:p>
                <w:p w:rsidR="00BF56BD" w:rsidRDefault="00BF56BD" w:rsidP="00B3210C">
                  <w:pPr>
                    <w:spacing w:after="0" w:line="240" w:lineRule="auto"/>
                    <w:rPr>
                      <w:rFonts w:ascii="Times New Roman" w:eastAsia="Times New Roman" w:hAnsi="Times New Roman"/>
                      <w:b/>
                      <w:bCs/>
                      <w:color w:val="000000"/>
                      <w:sz w:val="20"/>
                      <w:szCs w:val="20"/>
                      <w:lang w:eastAsia="es-MX"/>
                    </w:rPr>
                  </w:pPr>
                </w:p>
                <w:p w:rsidR="00BF56BD" w:rsidRDefault="00BF56BD" w:rsidP="00B3210C">
                  <w:pPr>
                    <w:spacing w:after="0" w:line="240" w:lineRule="auto"/>
                    <w:rPr>
                      <w:rFonts w:ascii="Times New Roman" w:eastAsia="Times New Roman" w:hAnsi="Times New Roman"/>
                      <w:b/>
                      <w:bCs/>
                      <w:color w:val="000000"/>
                      <w:sz w:val="20"/>
                      <w:szCs w:val="20"/>
                      <w:lang w:eastAsia="es-MX"/>
                    </w:rPr>
                  </w:pPr>
                </w:p>
                <w:p w:rsidR="00BF56BD" w:rsidRDefault="00BF56BD" w:rsidP="00B3210C">
                  <w:pPr>
                    <w:spacing w:after="0" w:line="240" w:lineRule="auto"/>
                    <w:rPr>
                      <w:rFonts w:ascii="Times New Roman" w:eastAsia="Times New Roman" w:hAnsi="Times New Roman"/>
                      <w:b/>
                      <w:bCs/>
                      <w:color w:val="000000"/>
                      <w:sz w:val="20"/>
                      <w:szCs w:val="20"/>
                      <w:lang w:eastAsia="es-MX"/>
                    </w:rPr>
                  </w:pPr>
                </w:p>
                <w:p w:rsidR="00BF56BD" w:rsidRDefault="00BF56BD" w:rsidP="00B3210C">
                  <w:pPr>
                    <w:spacing w:after="0" w:line="240" w:lineRule="auto"/>
                    <w:rPr>
                      <w:rFonts w:ascii="Times New Roman" w:eastAsia="Times New Roman" w:hAnsi="Times New Roman"/>
                      <w:b/>
                      <w:bCs/>
                      <w:color w:val="000000"/>
                      <w:sz w:val="20"/>
                      <w:szCs w:val="20"/>
                      <w:lang w:eastAsia="es-MX"/>
                    </w:rPr>
                  </w:pPr>
                </w:p>
                <w:p w:rsidR="00B3210C" w:rsidRPr="00B3210C" w:rsidRDefault="00B3210C" w:rsidP="00B3210C">
                  <w:pPr>
                    <w:spacing w:after="0" w:line="240" w:lineRule="auto"/>
                    <w:rPr>
                      <w:rFonts w:ascii="Times New Roman" w:eastAsia="Times New Roman" w:hAnsi="Times New Roman"/>
                      <w:b/>
                      <w:bCs/>
                      <w:color w:val="000000"/>
                      <w:sz w:val="20"/>
                      <w:szCs w:val="20"/>
                      <w:lang w:eastAsia="es-MX"/>
                    </w:rPr>
                  </w:pPr>
                  <w:r w:rsidRPr="00B3210C">
                    <w:rPr>
                      <w:rFonts w:ascii="Times New Roman" w:eastAsia="Times New Roman" w:hAnsi="Times New Roman"/>
                      <w:b/>
                      <w:bCs/>
                      <w:color w:val="000000"/>
                      <w:sz w:val="20"/>
                      <w:szCs w:val="20"/>
                      <w:lang w:eastAsia="es-MX"/>
                    </w:rPr>
                    <w:t>Participaciones y Aportaciones</w:t>
                  </w:r>
                </w:p>
              </w:tc>
              <w:tc>
                <w:tcPr>
                  <w:tcW w:w="1745" w:type="dxa"/>
                  <w:vMerge w:val="restart"/>
                  <w:shd w:val="clear" w:color="000000" w:fill="FFFFFF"/>
                  <w:vAlign w:val="center"/>
                  <w:hideMark/>
                </w:tcPr>
                <w:p w:rsidR="00BF56BD" w:rsidRDefault="00BF56BD" w:rsidP="00B3210C">
                  <w:pPr>
                    <w:spacing w:after="0" w:line="240" w:lineRule="auto"/>
                    <w:jc w:val="right"/>
                    <w:rPr>
                      <w:rFonts w:ascii="Times New Roman" w:eastAsia="Times New Roman" w:hAnsi="Times New Roman"/>
                      <w:b/>
                      <w:bCs/>
                      <w:color w:val="000000"/>
                      <w:sz w:val="20"/>
                      <w:szCs w:val="20"/>
                      <w:lang w:eastAsia="es-MX"/>
                    </w:rPr>
                  </w:pPr>
                </w:p>
                <w:p w:rsidR="00BF56BD" w:rsidRDefault="00BF56BD" w:rsidP="00B3210C">
                  <w:pPr>
                    <w:spacing w:after="0" w:line="240" w:lineRule="auto"/>
                    <w:jc w:val="right"/>
                    <w:rPr>
                      <w:rFonts w:ascii="Times New Roman" w:eastAsia="Times New Roman" w:hAnsi="Times New Roman"/>
                      <w:b/>
                      <w:bCs/>
                      <w:color w:val="000000"/>
                      <w:sz w:val="20"/>
                      <w:szCs w:val="20"/>
                      <w:lang w:eastAsia="es-MX"/>
                    </w:rPr>
                  </w:pPr>
                </w:p>
                <w:p w:rsidR="00BF56BD" w:rsidRDefault="00BF56BD" w:rsidP="00B3210C">
                  <w:pPr>
                    <w:spacing w:after="0" w:line="240" w:lineRule="auto"/>
                    <w:jc w:val="right"/>
                    <w:rPr>
                      <w:rFonts w:ascii="Times New Roman" w:eastAsia="Times New Roman" w:hAnsi="Times New Roman"/>
                      <w:b/>
                      <w:bCs/>
                      <w:color w:val="000000"/>
                      <w:sz w:val="20"/>
                      <w:szCs w:val="20"/>
                      <w:lang w:eastAsia="es-MX"/>
                    </w:rPr>
                  </w:pPr>
                </w:p>
                <w:p w:rsidR="00BF56BD" w:rsidRDefault="00BF56BD" w:rsidP="00B3210C">
                  <w:pPr>
                    <w:spacing w:after="0" w:line="240" w:lineRule="auto"/>
                    <w:jc w:val="right"/>
                    <w:rPr>
                      <w:rFonts w:ascii="Times New Roman" w:eastAsia="Times New Roman" w:hAnsi="Times New Roman"/>
                      <w:b/>
                      <w:bCs/>
                      <w:color w:val="000000"/>
                      <w:sz w:val="20"/>
                      <w:szCs w:val="20"/>
                      <w:lang w:eastAsia="es-MX"/>
                    </w:rPr>
                  </w:pPr>
                </w:p>
                <w:p w:rsidR="00BF56BD" w:rsidRDefault="00BF56BD" w:rsidP="00B3210C">
                  <w:pPr>
                    <w:spacing w:after="0" w:line="240" w:lineRule="auto"/>
                    <w:jc w:val="right"/>
                    <w:rPr>
                      <w:rFonts w:ascii="Times New Roman" w:eastAsia="Times New Roman" w:hAnsi="Times New Roman"/>
                      <w:b/>
                      <w:bCs/>
                      <w:color w:val="000000"/>
                      <w:sz w:val="20"/>
                      <w:szCs w:val="20"/>
                      <w:lang w:eastAsia="es-MX"/>
                    </w:rPr>
                  </w:pPr>
                </w:p>
                <w:p w:rsidR="00BF56BD" w:rsidRDefault="00BF56BD" w:rsidP="00B3210C">
                  <w:pPr>
                    <w:spacing w:after="0" w:line="240" w:lineRule="auto"/>
                    <w:jc w:val="right"/>
                    <w:rPr>
                      <w:rFonts w:ascii="Times New Roman" w:eastAsia="Times New Roman" w:hAnsi="Times New Roman"/>
                      <w:b/>
                      <w:bCs/>
                      <w:color w:val="000000"/>
                      <w:sz w:val="20"/>
                      <w:szCs w:val="20"/>
                      <w:lang w:eastAsia="es-MX"/>
                    </w:rPr>
                  </w:pPr>
                </w:p>
                <w:p w:rsidR="00BF56BD" w:rsidRDefault="00BF56BD" w:rsidP="00B3210C">
                  <w:pPr>
                    <w:spacing w:after="0" w:line="240" w:lineRule="auto"/>
                    <w:jc w:val="right"/>
                    <w:rPr>
                      <w:rFonts w:ascii="Times New Roman" w:eastAsia="Times New Roman" w:hAnsi="Times New Roman"/>
                      <w:b/>
                      <w:bCs/>
                      <w:color w:val="000000"/>
                      <w:sz w:val="20"/>
                      <w:szCs w:val="20"/>
                      <w:lang w:eastAsia="es-MX"/>
                    </w:rPr>
                  </w:pPr>
                </w:p>
                <w:p w:rsidR="00BF56BD" w:rsidRDefault="00BF56BD" w:rsidP="00B3210C">
                  <w:pPr>
                    <w:spacing w:after="0" w:line="240" w:lineRule="auto"/>
                    <w:jc w:val="right"/>
                    <w:rPr>
                      <w:rFonts w:ascii="Times New Roman" w:eastAsia="Times New Roman" w:hAnsi="Times New Roman"/>
                      <w:b/>
                      <w:bCs/>
                      <w:color w:val="000000"/>
                      <w:sz w:val="20"/>
                      <w:szCs w:val="20"/>
                      <w:lang w:eastAsia="es-MX"/>
                    </w:rPr>
                  </w:pPr>
                </w:p>
                <w:p w:rsidR="00B3210C" w:rsidRPr="00B3210C" w:rsidRDefault="00B3210C" w:rsidP="00B3210C">
                  <w:pPr>
                    <w:spacing w:after="0" w:line="240" w:lineRule="auto"/>
                    <w:jc w:val="right"/>
                    <w:rPr>
                      <w:rFonts w:ascii="Times New Roman" w:eastAsia="Times New Roman" w:hAnsi="Times New Roman"/>
                      <w:b/>
                      <w:bCs/>
                      <w:color w:val="000000"/>
                      <w:sz w:val="20"/>
                      <w:szCs w:val="20"/>
                      <w:lang w:eastAsia="es-MX"/>
                    </w:rPr>
                  </w:pPr>
                  <w:r w:rsidRPr="00B3210C">
                    <w:rPr>
                      <w:rFonts w:ascii="Times New Roman" w:eastAsia="Times New Roman" w:hAnsi="Times New Roman"/>
                      <w:b/>
                      <w:bCs/>
                      <w:color w:val="000000"/>
                      <w:sz w:val="20"/>
                      <w:szCs w:val="20"/>
                      <w:lang w:eastAsia="es-MX"/>
                    </w:rPr>
                    <w:t>0</w:t>
                  </w:r>
                </w:p>
              </w:tc>
              <w:tc>
                <w:tcPr>
                  <w:tcW w:w="1528" w:type="dxa"/>
                  <w:vMerge w:val="restart"/>
                  <w:shd w:val="clear" w:color="000000" w:fill="FFFFFF"/>
                  <w:vAlign w:val="center"/>
                  <w:hideMark/>
                </w:tcPr>
                <w:p w:rsidR="00BF56BD" w:rsidRDefault="00BF56BD" w:rsidP="00B3210C">
                  <w:pPr>
                    <w:spacing w:after="0" w:line="240" w:lineRule="auto"/>
                    <w:jc w:val="right"/>
                    <w:rPr>
                      <w:rFonts w:ascii="Times New Roman" w:eastAsia="Times New Roman" w:hAnsi="Times New Roman"/>
                      <w:b/>
                      <w:bCs/>
                      <w:color w:val="000000"/>
                      <w:sz w:val="20"/>
                      <w:szCs w:val="20"/>
                      <w:lang w:eastAsia="es-MX"/>
                    </w:rPr>
                  </w:pPr>
                </w:p>
                <w:p w:rsidR="00BF56BD" w:rsidRDefault="00BF56BD" w:rsidP="00B3210C">
                  <w:pPr>
                    <w:spacing w:after="0" w:line="240" w:lineRule="auto"/>
                    <w:jc w:val="right"/>
                    <w:rPr>
                      <w:rFonts w:ascii="Times New Roman" w:eastAsia="Times New Roman" w:hAnsi="Times New Roman"/>
                      <w:b/>
                      <w:bCs/>
                      <w:color w:val="000000"/>
                      <w:sz w:val="20"/>
                      <w:szCs w:val="20"/>
                      <w:lang w:eastAsia="es-MX"/>
                    </w:rPr>
                  </w:pPr>
                </w:p>
                <w:p w:rsidR="00BF56BD" w:rsidRDefault="00BF56BD" w:rsidP="00B3210C">
                  <w:pPr>
                    <w:spacing w:after="0" w:line="240" w:lineRule="auto"/>
                    <w:jc w:val="right"/>
                    <w:rPr>
                      <w:rFonts w:ascii="Times New Roman" w:eastAsia="Times New Roman" w:hAnsi="Times New Roman"/>
                      <w:b/>
                      <w:bCs/>
                      <w:color w:val="000000"/>
                      <w:sz w:val="20"/>
                      <w:szCs w:val="20"/>
                      <w:lang w:eastAsia="es-MX"/>
                    </w:rPr>
                  </w:pPr>
                </w:p>
                <w:p w:rsidR="00BF56BD" w:rsidRDefault="00BF56BD" w:rsidP="00B3210C">
                  <w:pPr>
                    <w:spacing w:after="0" w:line="240" w:lineRule="auto"/>
                    <w:jc w:val="right"/>
                    <w:rPr>
                      <w:rFonts w:ascii="Times New Roman" w:eastAsia="Times New Roman" w:hAnsi="Times New Roman"/>
                      <w:b/>
                      <w:bCs/>
                      <w:color w:val="000000"/>
                      <w:sz w:val="20"/>
                      <w:szCs w:val="20"/>
                      <w:lang w:eastAsia="es-MX"/>
                    </w:rPr>
                  </w:pPr>
                </w:p>
                <w:p w:rsidR="00BF56BD" w:rsidRDefault="00BF56BD" w:rsidP="00B3210C">
                  <w:pPr>
                    <w:spacing w:after="0" w:line="240" w:lineRule="auto"/>
                    <w:jc w:val="right"/>
                    <w:rPr>
                      <w:rFonts w:ascii="Times New Roman" w:eastAsia="Times New Roman" w:hAnsi="Times New Roman"/>
                      <w:b/>
                      <w:bCs/>
                      <w:color w:val="000000"/>
                      <w:sz w:val="20"/>
                      <w:szCs w:val="20"/>
                      <w:lang w:eastAsia="es-MX"/>
                    </w:rPr>
                  </w:pPr>
                </w:p>
                <w:p w:rsidR="00BF56BD" w:rsidRDefault="00BF56BD" w:rsidP="00B3210C">
                  <w:pPr>
                    <w:spacing w:after="0" w:line="240" w:lineRule="auto"/>
                    <w:jc w:val="right"/>
                    <w:rPr>
                      <w:rFonts w:ascii="Times New Roman" w:eastAsia="Times New Roman" w:hAnsi="Times New Roman"/>
                      <w:b/>
                      <w:bCs/>
                      <w:color w:val="000000"/>
                      <w:sz w:val="20"/>
                      <w:szCs w:val="20"/>
                      <w:lang w:eastAsia="es-MX"/>
                    </w:rPr>
                  </w:pPr>
                </w:p>
                <w:p w:rsidR="00BF56BD" w:rsidRDefault="00BF56BD" w:rsidP="00B3210C">
                  <w:pPr>
                    <w:spacing w:after="0" w:line="240" w:lineRule="auto"/>
                    <w:jc w:val="right"/>
                    <w:rPr>
                      <w:rFonts w:ascii="Times New Roman" w:eastAsia="Times New Roman" w:hAnsi="Times New Roman"/>
                      <w:b/>
                      <w:bCs/>
                      <w:color w:val="000000"/>
                      <w:sz w:val="20"/>
                      <w:szCs w:val="20"/>
                      <w:lang w:eastAsia="es-MX"/>
                    </w:rPr>
                  </w:pPr>
                </w:p>
                <w:p w:rsidR="00BF56BD" w:rsidRDefault="00BF56BD" w:rsidP="00B3210C">
                  <w:pPr>
                    <w:spacing w:after="0" w:line="240" w:lineRule="auto"/>
                    <w:jc w:val="right"/>
                    <w:rPr>
                      <w:rFonts w:ascii="Times New Roman" w:eastAsia="Times New Roman" w:hAnsi="Times New Roman"/>
                      <w:b/>
                      <w:bCs/>
                      <w:color w:val="000000"/>
                      <w:sz w:val="20"/>
                      <w:szCs w:val="20"/>
                      <w:lang w:eastAsia="es-MX"/>
                    </w:rPr>
                  </w:pPr>
                </w:p>
                <w:p w:rsidR="00B3210C" w:rsidRPr="00B3210C" w:rsidRDefault="00B3210C" w:rsidP="00B3210C">
                  <w:pPr>
                    <w:spacing w:after="0" w:line="240" w:lineRule="auto"/>
                    <w:jc w:val="right"/>
                    <w:rPr>
                      <w:rFonts w:ascii="Times New Roman" w:eastAsia="Times New Roman" w:hAnsi="Times New Roman"/>
                      <w:b/>
                      <w:bCs/>
                      <w:color w:val="000000"/>
                      <w:sz w:val="20"/>
                      <w:szCs w:val="20"/>
                      <w:lang w:eastAsia="es-MX"/>
                    </w:rPr>
                  </w:pPr>
                  <w:r w:rsidRPr="00B3210C">
                    <w:rPr>
                      <w:rFonts w:ascii="Times New Roman" w:eastAsia="Times New Roman" w:hAnsi="Times New Roman"/>
                      <w:b/>
                      <w:bCs/>
                      <w:color w:val="000000"/>
                      <w:sz w:val="20"/>
                      <w:szCs w:val="20"/>
                      <w:lang w:eastAsia="es-MX"/>
                    </w:rPr>
                    <w:t>0</w:t>
                  </w:r>
                </w:p>
              </w:tc>
            </w:tr>
            <w:tr w:rsidR="00B3210C" w:rsidRPr="00B3210C" w:rsidTr="00E36883">
              <w:trPr>
                <w:trHeight w:val="509"/>
                <w:jc w:val="center"/>
              </w:trPr>
              <w:tc>
                <w:tcPr>
                  <w:tcW w:w="5027" w:type="dxa"/>
                  <w:gridSpan w:val="2"/>
                  <w:vMerge/>
                  <w:vAlign w:val="center"/>
                  <w:hideMark/>
                </w:tcPr>
                <w:p w:rsidR="00B3210C" w:rsidRPr="00B3210C" w:rsidRDefault="00B3210C" w:rsidP="00B3210C">
                  <w:pPr>
                    <w:spacing w:after="0" w:line="240" w:lineRule="auto"/>
                    <w:rPr>
                      <w:rFonts w:ascii="Times New Roman" w:eastAsia="Times New Roman" w:hAnsi="Times New Roman"/>
                      <w:b/>
                      <w:bCs/>
                      <w:color w:val="000000"/>
                      <w:sz w:val="20"/>
                      <w:szCs w:val="20"/>
                      <w:lang w:eastAsia="es-MX"/>
                    </w:rPr>
                  </w:pPr>
                </w:p>
              </w:tc>
              <w:tc>
                <w:tcPr>
                  <w:tcW w:w="1745" w:type="dxa"/>
                  <w:vMerge/>
                  <w:vAlign w:val="center"/>
                  <w:hideMark/>
                </w:tcPr>
                <w:p w:rsidR="00B3210C" w:rsidRPr="00B3210C" w:rsidRDefault="00B3210C" w:rsidP="00B3210C">
                  <w:pPr>
                    <w:spacing w:after="0" w:line="240" w:lineRule="auto"/>
                    <w:rPr>
                      <w:rFonts w:ascii="Times New Roman" w:eastAsia="Times New Roman" w:hAnsi="Times New Roman"/>
                      <w:b/>
                      <w:bCs/>
                      <w:color w:val="000000"/>
                      <w:sz w:val="20"/>
                      <w:szCs w:val="20"/>
                      <w:lang w:eastAsia="es-MX"/>
                    </w:rPr>
                  </w:pPr>
                </w:p>
              </w:tc>
              <w:tc>
                <w:tcPr>
                  <w:tcW w:w="1528" w:type="dxa"/>
                  <w:vMerge/>
                  <w:vAlign w:val="center"/>
                  <w:hideMark/>
                </w:tcPr>
                <w:p w:rsidR="00B3210C" w:rsidRPr="00B3210C" w:rsidRDefault="00B3210C" w:rsidP="00B3210C">
                  <w:pPr>
                    <w:spacing w:after="0" w:line="240" w:lineRule="auto"/>
                    <w:rPr>
                      <w:rFonts w:ascii="Times New Roman" w:eastAsia="Times New Roman" w:hAnsi="Times New Roman"/>
                      <w:b/>
                      <w:bCs/>
                      <w:color w:val="000000"/>
                      <w:sz w:val="20"/>
                      <w:szCs w:val="20"/>
                      <w:lang w:eastAsia="es-MX"/>
                    </w:rPr>
                  </w:pPr>
                </w:p>
              </w:tc>
            </w:tr>
            <w:tr w:rsidR="00B3210C" w:rsidRPr="00B3210C" w:rsidTr="00E36883">
              <w:trPr>
                <w:trHeight w:val="104"/>
                <w:jc w:val="center"/>
              </w:trPr>
              <w:tc>
                <w:tcPr>
                  <w:tcW w:w="1298" w:type="dxa"/>
                  <w:shd w:val="clear" w:color="000000" w:fill="FFFFFF"/>
                  <w:hideMark/>
                </w:tcPr>
                <w:p w:rsidR="00B3210C" w:rsidRPr="00B3210C" w:rsidRDefault="00B3210C" w:rsidP="00B3210C">
                  <w:pPr>
                    <w:spacing w:after="0" w:line="240" w:lineRule="auto"/>
                    <w:rPr>
                      <w:rFonts w:ascii="Times New Roman" w:eastAsia="Times New Roman" w:hAnsi="Times New Roman"/>
                      <w:color w:val="000000"/>
                      <w:sz w:val="20"/>
                      <w:szCs w:val="20"/>
                      <w:lang w:eastAsia="es-MX"/>
                    </w:rPr>
                  </w:pPr>
                  <w:r w:rsidRPr="00B3210C">
                    <w:rPr>
                      <w:rFonts w:ascii="Times New Roman" w:eastAsia="Times New Roman" w:hAnsi="Times New Roman"/>
                      <w:color w:val="000000"/>
                      <w:sz w:val="20"/>
                      <w:szCs w:val="20"/>
                      <w:lang w:eastAsia="es-MX"/>
                    </w:rPr>
                    <w:t> </w:t>
                  </w:r>
                </w:p>
              </w:tc>
              <w:tc>
                <w:tcPr>
                  <w:tcW w:w="3729" w:type="dxa"/>
                  <w:vMerge w:val="restart"/>
                  <w:shd w:val="clear" w:color="000000" w:fill="FFFFFF"/>
                  <w:hideMark/>
                </w:tcPr>
                <w:p w:rsidR="00B3210C" w:rsidRPr="00B3210C" w:rsidRDefault="00B3210C" w:rsidP="00B3210C">
                  <w:pPr>
                    <w:spacing w:after="0" w:line="240" w:lineRule="auto"/>
                    <w:rPr>
                      <w:rFonts w:ascii="Times New Roman" w:eastAsia="Times New Roman" w:hAnsi="Times New Roman"/>
                      <w:color w:val="000000"/>
                      <w:sz w:val="20"/>
                      <w:szCs w:val="20"/>
                      <w:lang w:eastAsia="es-MX"/>
                    </w:rPr>
                  </w:pPr>
                  <w:r w:rsidRPr="00B3210C">
                    <w:rPr>
                      <w:rFonts w:ascii="Times New Roman" w:eastAsia="Times New Roman" w:hAnsi="Times New Roman"/>
                      <w:color w:val="000000"/>
                      <w:sz w:val="20"/>
                      <w:szCs w:val="20"/>
                      <w:lang w:eastAsia="es-MX"/>
                    </w:rPr>
                    <w:t>Participaciones</w:t>
                  </w:r>
                </w:p>
              </w:tc>
              <w:tc>
                <w:tcPr>
                  <w:tcW w:w="1745" w:type="dxa"/>
                  <w:vMerge w:val="restart"/>
                  <w:shd w:val="clear" w:color="000000" w:fill="FFFFFF"/>
                  <w:vAlign w:val="center"/>
                  <w:hideMark/>
                </w:tcPr>
                <w:p w:rsidR="00B3210C" w:rsidRPr="00B3210C" w:rsidRDefault="00B3210C" w:rsidP="00B3210C">
                  <w:pPr>
                    <w:spacing w:after="0" w:line="240" w:lineRule="auto"/>
                    <w:jc w:val="right"/>
                    <w:rPr>
                      <w:rFonts w:ascii="Times New Roman" w:eastAsia="Times New Roman" w:hAnsi="Times New Roman"/>
                      <w:color w:val="000000"/>
                      <w:sz w:val="20"/>
                      <w:szCs w:val="20"/>
                      <w:lang w:eastAsia="es-MX"/>
                    </w:rPr>
                  </w:pPr>
                  <w:r w:rsidRPr="00B3210C">
                    <w:rPr>
                      <w:rFonts w:ascii="Times New Roman" w:eastAsia="Times New Roman" w:hAnsi="Times New Roman"/>
                      <w:color w:val="000000"/>
                      <w:sz w:val="20"/>
                      <w:szCs w:val="20"/>
                      <w:lang w:eastAsia="es-MX"/>
                    </w:rPr>
                    <w:t>0</w:t>
                  </w:r>
                </w:p>
              </w:tc>
              <w:tc>
                <w:tcPr>
                  <w:tcW w:w="1528" w:type="dxa"/>
                  <w:vMerge w:val="restart"/>
                  <w:shd w:val="clear" w:color="000000" w:fill="FFFFFF"/>
                  <w:vAlign w:val="center"/>
                  <w:hideMark/>
                </w:tcPr>
                <w:p w:rsidR="00B3210C" w:rsidRPr="00B3210C" w:rsidRDefault="00B3210C" w:rsidP="00B3210C">
                  <w:pPr>
                    <w:spacing w:after="0" w:line="240" w:lineRule="auto"/>
                    <w:jc w:val="right"/>
                    <w:rPr>
                      <w:rFonts w:ascii="Times New Roman" w:eastAsia="Times New Roman" w:hAnsi="Times New Roman"/>
                      <w:color w:val="000000"/>
                      <w:sz w:val="20"/>
                      <w:szCs w:val="20"/>
                      <w:lang w:eastAsia="es-MX"/>
                    </w:rPr>
                  </w:pPr>
                  <w:r w:rsidRPr="00B3210C">
                    <w:rPr>
                      <w:rFonts w:ascii="Times New Roman" w:eastAsia="Times New Roman" w:hAnsi="Times New Roman"/>
                      <w:color w:val="000000"/>
                      <w:sz w:val="20"/>
                      <w:szCs w:val="20"/>
                      <w:lang w:eastAsia="es-MX"/>
                    </w:rPr>
                    <w:t>0</w:t>
                  </w:r>
                </w:p>
              </w:tc>
            </w:tr>
            <w:tr w:rsidR="00B3210C" w:rsidRPr="00B3210C" w:rsidTr="00E36883">
              <w:trPr>
                <w:trHeight w:val="179"/>
                <w:jc w:val="center"/>
              </w:trPr>
              <w:tc>
                <w:tcPr>
                  <w:tcW w:w="1298" w:type="dxa"/>
                  <w:shd w:val="clear" w:color="000000" w:fill="FFFFFF"/>
                  <w:hideMark/>
                </w:tcPr>
                <w:p w:rsidR="00B3210C" w:rsidRPr="00B3210C" w:rsidRDefault="00B3210C" w:rsidP="00B3210C">
                  <w:pPr>
                    <w:spacing w:after="0" w:line="240" w:lineRule="auto"/>
                    <w:rPr>
                      <w:rFonts w:ascii="Times New Roman" w:eastAsia="Times New Roman" w:hAnsi="Times New Roman"/>
                      <w:color w:val="000000"/>
                      <w:sz w:val="20"/>
                      <w:szCs w:val="20"/>
                      <w:lang w:eastAsia="es-MX"/>
                    </w:rPr>
                  </w:pPr>
                  <w:r w:rsidRPr="00B3210C">
                    <w:rPr>
                      <w:rFonts w:ascii="Times New Roman" w:eastAsia="Times New Roman" w:hAnsi="Times New Roman"/>
                      <w:color w:val="000000"/>
                      <w:sz w:val="20"/>
                      <w:szCs w:val="20"/>
                      <w:lang w:eastAsia="es-MX"/>
                    </w:rPr>
                    <w:t> </w:t>
                  </w:r>
                </w:p>
              </w:tc>
              <w:tc>
                <w:tcPr>
                  <w:tcW w:w="3729" w:type="dxa"/>
                  <w:vMerge/>
                  <w:vAlign w:val="center"/>
                  <w:hideMark/>
                </w:tcPr>
                <w:p w:rsidR="00B3210C" w:rsidRPr="00B3210C" w:rsidRDefault="00B3210C" w:rsidP="00B3210C">
                  <w:pPr>
                    <w:spacing w:after="0" w:line="240" w:lineRule="auto"/>
                    <w:rPr>
                      <w:rFonts w:ascii="Times New Roman" w:eastAsia="Times New Roman" w:hAnsi="Times New Roman"/>
                      <w:color w:val="000000"/>
                      <w:sz w:val="20"/>
                      <w:szCs w:val="20"/>
                      <w:lang w:eastAsia="es-MX"/>
                    </w:rPr>
                  </w:pPr>
                </w:p>
              </w:tc>
              <w:tc>
                <w:tcPr>
                  <w:tcW w:w="1745" w:type="dxa"/>
                  <w:vMerge/>
                  <w:vAlign w:val="center"/>
                  <w:hideMark/>
                </w:tcPr>
                <w:p w:rsidR="00B3210C" w:rsidRPr="00B3210C" w:rsidRDefault="00B3210C" w:rsidP="00B3210C">
                  <w:pPr>
                    <w:spacing w:after="0" w:line="240" w:lineRule="auto"/>
                    <w:rPr>
                      <w:rFonts w:ascii="Times New Roman" w:eastAsia="Times New Roman" w:hAnsi="Times New Roman"/>
                      <w:color w:val="000000"/>
                      <w:sz w:val="20"/>
                      <w:szCs w:val="20"/>
                      <w:lang w:eastAsia="es-MX"/>
                    </w:rPr>
                  </w:pPr>
                </w:p>
              </w:tc>
              <w:tc>
                <w:tcPr>
                  <w:tcW w:w="1528" w:type="dxa"/>
                  <w:vMerge/>
                  <w:vAlign w:val="center"/>
                  <w:hideMark/>
                </w:tcPr>
                <w:p w:rsidR="00B3210C" w:rsidRPr="00B3210C" w:rsidRDefault="00B3210C" w:rsidP="00B3210C">
                  <w:pPr>
                    <w:spacing w:after="0" w:line="240" w:lineRule="auto"/>
                    <w:rPr>
                      <w:rFonts w:ascii="Times New Roman" w:eastAsia="Times New Roman" w:hAnsi="Times New Roman"/>
                      <w:color w:val="000000"/>
                      <w:sz w:val="20"/>
                      <w:szCs w:val="20"/>
                      <w:lang w:eastAsia="es-MX"/>
                    </w:rPr>
                  </w:pPr>
                </w:p>
              </w:tc>
            </w:tr>
            <w:tr w:rsidR="00B3210C" w:rsidRPr="00B3210C" w:rsidTr="00E36883">
              <w:trPr>
                <w:trHeight w:val="194"/>
                <w:jc w:val="center"/>
              </w:trPr>
              <w:tc>
                <w:tcPr>
                  <w:tcW w:w="1298" w:type="dxa"/>
                  <w:shd w:val="clear" w:color="000000" w:fill="FFFFFF"/>
                  <w:hideMark/>
                </w:tcPr>
                <w:p w:rsidR="00B3210C" w:rsidRPr="00B3210C" w:rsidRDefault="00B3210C" w:rsidP="00B3210C">
                  <w:pPr>
                    <w:spacing w:after="0" w:line="240" w:lineRule="auto"/>
                    <w:rPr>
                      <w:rFonts w:ascii="Times New Roman" w:eastAsia="Times New Roman" w:hAnsi="Times New Roman"/>
                      <w:color w:val="000000"/>
                      <w:sz w:val="20"/>
                      <w:szCs w:val="20"/>
                      <w:lang w:eastAsia="es-MX"/>
                    </w:rPr>
                  </w:pPr>
                  <w:r w:rsidRPr="00B3210C">
                    <w:rPr>
                      <w:rFonts w:ascii="Times New Roman" w:eastAsia="Times New Roman" w:hAnsi="Times New Roman"/>
                      <w:color w:val="000000"/>
                      <w:sz w:val="20"/>
                      <w:szCs w:val="20"/>
                      <w:lang w:eastAsia="es-MX"/>
                    </w:rPr>
                    <w:t> </w:t>
                  </w:r>
                </w:p>
              </w:tc>
              <w:tc>
                <w:tcPr>
                  <w:tcW w:w="3729" w:type="dxa"/>
                  <w:vMerge w:val="restart"/>
                  <w:shd w:val="clear" w:color="000000" w:fill="FFFFFF"/>
                  <w:hideMark/>
                </w:tcPr>
                <w:p w:rsidR="00B3210C" w:rsidRPr="00B3210C" w:rsidRDefault="00B3210C" w:rsidP="00B3210C">
                  <w:pPr>
                    <w:spacing w:after="0" w:line="240" w:lineRule="auto"/>
                    <w:rPr>
                      <w:rFonts w:ascii="Times New Roman" w:eastAsia="Times New Roman" w:hAnsi="Times New Roman"/>
                      <w:color w:val="000000"/>
                      <w:sz w:val="20"/>
                      <w:szCs w:val="20"/>
                      <w:lang w:eastAsia="es-MX"/>
                    </w:rPr>
                  </w:pPr>
                  <w:r w:rsidRPr="00B3210C">
                    <w:rPr>
                      <w:rFonts w:ascii="Times New Roman" w:eastAsia="Times New Roman" w:hAnsi="Times New Roman"/>
                      <w:color w:val="000000"/>
                      <w:sz w:val="20"/>
                      <w:szCs w:val="20"/>
                      <w:lang w:eastAsia="es-MX"/>
                    </w:rPr>
                    <w:t>Aportaciones</w:t>
                  </w:r>
                </w:p>
              </w:tc>
              <w:tc>
                <w:tcPr>
                  <w:tcW w:w="1745" w:type="dxa"/>
                  <w:vMerge w:val="restart"/>
                  <w:shd w:val="clear" w:color="000000" w:fill="FFFFFF"/>
                  <w:vAlign w:val="center"/>
                  <w:hideMark/>
                </w:tcPr>
                <w:p w:rsidR="00B3210C" w:rsidRPr="00B3210C" w:rsidRDefault="00B3210C" w:rsidP="00B3210C">
                  <w:pPr>
                    <w:spacing w:after="0" w:line="240" w:lineRule="auto"/>
                    <w:jc w:val="right"/>
                    <w:rPr>
                      <w:rFonts w:ascii="Times New Roman" w:eastAsia="Times New Roman" w:hAnsi="Times New Roman"/>
                      <w:color w:val="000000"/>
                      <w:sz w:val="20"/>
                      <w:szCs w:val="20"/>
                      <w:lang w:eastAsia="es-MX"/>
                    </w:rPr>
                  </w:pPr>
                  <w:r w:rsidRPr="00B3210C">
                    <w:rPr>
                      <w:rFonts w:ascii="Times New Roman" w:eastAsia="Times New Roman" w:hAnsi="Times New Roman"/>
                      <w:color w:val="000000"/>
                      <w:sz w:val="20"/>
                      <w:szCs w:val="20"/>
                      <w:lang w:eastAsia="es-MX"/>
                    </w:rPr>
                    <w:t>0</w:t>
                  </w:r>
                </w:p>
              </w:tc>
              <w:tc>
                <w:tcPr>
                  <w:tcW w:w="1528" w:type="dxa"/>
                  <w:vMerge w:val="restart"/>
                  <w:shd w:val="clear" w:color="000000" w:fill="FFFFFF"/>
                  <w:vAlign w:val="center"/>
                  <w:hideMark/>
                </w:tcPr>
                <w:p w:rsidR="00B3210C" w:rsidRPr="00B3210C" w:rsidRDefault="00B3210C" w:rsidP="00B3210C">
                  <w:pPr>
                    <w:spacing w:after="0" w:line="240" w:lineRule="auto"/>
                    <w:jc w:val="right"/>
                    <w:rPr>
                      <w:rFonts w:ascii="Times New Roman" w:eastAsia="Times New Roman" w:hAnsi="Times New Roman"/>
                      <w:color w:val="000000"/>
                      <w:sz w:val="20"/>
                      <w:szCs w:val="20"/>
                      <w:lang w:eastAsia="es-MX"/>
                    </w:rPr>
                  </w:pPr>
                  <w:r w:rsidRPr="00B3210C">
                    <w:rPr>
                      <w:rFonts w:ascii="Times New Roman" w:eastAsia="Times New Roman" w:hAnsi="Times New Roman"/>
                      <w:color w:val="000000"/>
                      <w:sz w:val="20"/>
                      <w:szCs w:val="20"/>
                      <w:lang w:eastAsia="es-MX"/>
                    </w:rPr>
                    <w:t>0</w:t>
                  </w:r>
                </w:p>
              </w:tc>
            </w:tr>
            <w:tr w:rsidR="00B3210C" w:rsidRPr="00B3210C" w:rsidTr="00E36883">
              <w:trPr>
                <w:trHeight w:val="59"/>
                <w:jc w:val="center"/>
              </w:trPr>
              <w:tc>
                <w:tcPr>
                  <w:tcW w:w="1298" w:type="dxa"/>
                  <w:shd w:val="clear" w:color="000000" w:fill="FFFFFF"/>
                  <w:hideMark/>
                </w:tcPr>
                <w:p w:rsidR="00B3210C" w:rsidRPr="00B3210C" w:rsidRDefault="00B3210C" w:rsidP="00B3210C">
                  <w:pPr>
                    <w:spacing w:after="0" w:line="240" w:lineRule="auto"/>
                    <w:rPr>
                      <w:rFonts w:ascii="Times New Roman" w:eastAsia="Times New Roman" w:hAnsi="Times New Roman"/>
                      <w:color w:val="000000"/>
                      <w:sz w:val="20"/>
                      <w:szCs w:val="20"/>
                      <w:lang w:eastAsia="es-MX"/>
                    </w:rPr>
                  </w:pPr>
                  <w:r w:rsidRPr="00B3210C">
                    <w:rPr>
                      <w:rFonts w:ascii="Times New Roman" w:eastAsia="Times New Roman" w:hAnsi="Times New Roman"/>
                      <w:color w:val="000000"/>
                      <w:sz w:val="20"/>
                      <w:szCs w:val="20"/>
                      <w:lang w:eastAsia="es-MX"/>
                    </w:rPr>
                    <w:t> </w:t>
                  </w:r>
                </w:p>
              </w:tc>
              <w:tc>
                <w:tcPr>
                  <w:tcW w:w="3729" w:type="dxa"/>
                  <w:vMerge/>
                  <w:vAlign w:val="center"/>
                  <w:hideMark/>
                </w:tcPr>
                <w:p w:rsidR="00B3210C" w:rsidRPr="00B3210C" w:rsidRDefault="00B3210C" w:rsidP="00B3210C">
                  <w:pPr>
                    <w:spacing w:after="0" w:line="240" w:lineRule="auto"/>
                    <w:rPr>
                      <w:rFonts w:ascii="Times New Roman" w:eastAsia="Times New Roman" w:hAnsi="Times New Roman"/>
                      <w:color w:val="000000"/>
                      <w:sz w:val="20"/>
                      <w:szCs w:val="20"/>
                      <w:lang w:eastAsia="es-MX"/>
                    </w:rPr>
                  </w:pPr>
                </w:p>
              </w:tc>
              <w:tc>
                <w:tcPr>
                  <w:tcW w:w="1745" w:type="dxa"/>
                  <w:vMerge/>
                  <w:vAlign w:val="center"/>
                  <w:hideMark/>
                </w:tcPr>
                <w:p w:rsidR="00B3210C" w:rsidRPr="00B3210C" w:rsidRDefault="00B3210C" w:rsidP="00B3210C">
                  <w:pPr>
                    <w:spacing w:after="0" w:line="240" w:lineRule="auto"/>
                    <w:rPr>
                      <w:rFonts w:ascii="Times New Roman" w:eastAsia="Times New Roman" w:hAnsi="Times New Roman"/>
                      <w:color w:val="000000"/>
                      <w:sz w:val="20"/>
                      <w:szCs w:val="20"/>
                      <w:lang w:eastAsia="es-MX"/>
                    </w:rPr>
                  </w:pPr>
                </w:p>
              </w:tc>
              <w:tc>
                <w:tcPr>
                  <w:tcW w:w="1528" w:type="dxa"/>
                  <w:vMerge/>
                  <w:vAlign w:val="center"/>
                  <w:hideMark/>
                </w:tcPr>
                <w:p w:rsidR="00B3210C" w:rsidRPr="00B3210C" w:rsidRDefault="00B3210C" w:rsidP="00B3210C">
                  <w:pPr>
                    <w:spacing w:after="0" w:line="240" w:lineRule="auto"/>
                    <w:rPr>
                      <w:rFonts w:ascii="Times New Roman" w:eastAsia="Times New Roman" w:hAnsi="Times New Roman"/>
                      <w:color w:val="000000"/>
                      <w:sz w:val="20"/>
                      <w:szCs w:val="20"/>
                      <w:lang w:eastAsia="es-MX"/>
                    </w:rPr>
                  </w:pPr>
                </w:p>
              </w:tc>
            </w:tr>
            <w:tr w:rsidR="00B3210C" w:rsidRPr="00B3210C" w:rsidTr="00E36883">
              <w:trPr>
                <w:trHeight w:val="149"/>
                <w:jc w:val="center"/>
              </w:trPr>
              <w:tc>
                <w:tcPr>
                  <w:tcW w:w="1298" w:type="dxa"/>
                  <w:shd w:val="clear" w:color="000000" w:fill="FFFFFF"/>
                  <w:hideMark/>
                </w:tcPr>
                <w:p w:rsidR="00B3210C" w:rsidRPr="00B3210C" w:rsidRDefault="00B3210C" w:rsidP="00B3210C">
                  <w:pPr>
                    <w:spacing w:after="0" w:line="240" w:lineRule="auto"/>
                    <w:rPr>
                      <w:rFonts w:ascii="Times New Roman" w:eastAsia="Times New Roman" w:hAnsi="Times New Roman"/>
                      <w:color w:val="000000"/>
                      <w:sz w:val="20"/>
                      <w:szCs w:val="20"/>
                      <w:lang w:eastAsia="es-MX"/>
                    </w:rPr>
                  </w:pPr>
                  <w:r w:rsidRPr="00B3210C">
                    <w:rPr>
                      <w:rFonts w:ascii="Times New Roman" w:eastAsia="Times New Roman" w:hAnsi="Times New Roman"/>
                      <w:color w:val="000000"/>
                      <w:sz w:val="20"/>
                      <w:szCs w:val="20"/>
                      <w:lang w:eastAsia="es-MX"/>
                    </w:rPr>
                    <w:t> </w:t>
                  </w:r>
                </w:p>
              </w:tc>
              <w:tc>
                <w:tcPr>
                  <w:tcW w:w="3729" w:type="dxa"/>
                  <w:vMerge w:val="restart"/>
                  <w:shd w:val="clear" w:color="000000" w:fill="FFFFFF"/>
                  <w:hideMark/>
                </w:tcPr>
                <w:p w:rsidR="00B3210C" w:rsidRPr="00B3210C" w:rsidRDefault="00B3210C" w:rsidP="00B3210C">
                  <w:pPr>
                    <w:spacing w:after="0" w:line="240" w:lineRule="auto"/>
                    <w:rPr>
                      <w:rFonts w:ascii="Times New Roman" w:eastAsia="Times New Roman" w:hAnsi="Times New Roman"/>
                      <w:color w:val="000000"/>
                      <w:sz w:val="20"/>
                      <w:szCs w:val="20"/>
                      <w:lang w:eastAsia="es-MX"/>
                    </w:rPr>
                  </w:pPr>
                  <w:r w:rsidRPr="00B3210C">
                    <w:rPr>
                      <w:rFonts w:ascii="Times New Roman" w:eastAsia="Times New Roman" w:hAnsi="Times New Roman"/>
                      <w:color w:val="000000"/>
                      <w:sz w:val="20"/>
                      <w:szCs w:val="20"/>
                      <w:lang w:eastAsia="es-MX"/>
                    </w:rPr>
                    <w:t>Convenios</w:t>
                  </w:r>
                </w:p>
              </w:tc>
              <w:tc>
                <w:tcPr>
                  <w:tcW w:w="1745" w:type="dxa"/>
                  <w:vMerge w:val="restart"/>
                  <w:shd w:val="clear" w:color="000000" w:fill="FFFFFF"/>
                  <w:vAlign w:val="center"/>
                  <w:hideMark/>
                </w:tcPr>
                <w:p w:rsidR="00B3210C" w:rsidRPr="00B3210C" w:rsidRDefault="00B3210C" w:rsidP="00B3210C">
                  <w:pPr>
                    <w:spacing w:after="0" w:line="240" w:lineRule="auto"/>
                    <w:jc w:val="right"/>
                    <w:rPr>
                      <w:rFonts w:ascii="Times New Roman" w:eastAsia="Times New Roman" w:hAnsi="Times New Roman"/>
                      <w:color w:val="000000"/>
                      <w:sz w:val="20"/>
                      <w:szCs w:val="20"/>
                      <w:lang w:eastAsia="es-MX"/>
                    </w:rPr>
                  </w:pPr>
                  <w:r w:rsidRPr="00B3210C">
                    <w:rPr>
                      <w:rFonts w:ascii="Times New Roman" w:eastAsia="Times New Roman" w:hAnsi="Times New Roman"/>
                      <w:color w:val="000000"/>
                      <w:sz w:val="20"/>
                      <w:szCs w:val="20"/>
                      <w:lang w:eastAsia="es-MX"/>
                    </w:rPr>
                    <w:t>0</w:t>
                  </w:r>
                </w:p>
              </w:tc>
              <w:tc>
                <w:tcPr>
                  <w:tcW w:w="1528" w:type="dxa"/>
                  <w:vMerge w:val="restart"/>
                  <w:shd w:val="clear" w:color="000000" w:fill="FFFFFF"/>
                  <w:vAlign w:val="center"/>
                  <w:hideMark/>
                </w:tcPr>
                <w:p w:rsidR="00B3210C" w:rsidRPr="00B3210C" w:rsidRDefault="00B3210C" w:rsidP="00B3210C">
                  <w:pPr>
                    <w:spacing w:after="0" w:line="240" w:lineRule="auto"/>
                    <w:jc w:val="right"/>
                    <w:rPr>
                      <w:rFonts w:ascii="Times New Roman" w:eastAsia="Times New Roman" w:hAnsi="Times New Roman"/>
                      <w:color w:val="000000"/>
                      <w:sz w:val="20"/>
                      <w:szCs w:val="20"/>
                      <w:lang w:eastAsia="es-MX"/>
                    </w:rPr>
                  </w:pPr>
                  <w:r w:rsidRPr="00B3210C">
                    <w:rPr>
                      <w:rFonts w:ascii="Times New Roman" w:eastAsia="Times New Roman" w:hAnsi="Times New Roman"/>
                      <w:color w:val="000000"/>
                      <w:sz w:val="20"/>
                      <w:szCs w:val="20"/>
                      <w:lang w:eastAsia="es-MX"/>
                    </w:rPr>
                    <w:t>0</w:t>
                  </w:r>
                </w:p>
              </w:tc>
            </w:tr>
            <w:tr w:rsidR="00B3210C" w:rsidRPr="00B3210C" w:rsidTr="00E36883">
              <w:trPr>
                <w:trHeight w:val="119"/>
                <w:jc w:val="center"/>
              </w:trPr>
              <w:tc>
                <w:tcPr>
                  <w:tcW w:w="1298" w:type="dxa"/>
                  <w:shd w:val="clear" w:color="000000" w:fill="FFFFFF"/>
                  <w:hideMark/>
                </w:tcPr>
                <w:p w:rsidR="00B3210C" w:rsidRPr="00B3210C" w:rsidRDefault="00B3210C" w:rsidP="00B3210C">
                  <w:pPr>
                    <w:spacing w:after="0" w:line="240" w:lineRule="auto"/>
                    <w:rPr>
                      <w:rFonts w:ascii="Times New Roman" w:eastAsia="Times New Roman" w:hAnsi="Times New Roman"/>
                      <w:color w:val="000000"/>
                      <w:sz w:val="20"/>
                      <w:szCs w:val="20"/>
                      <w:lang w:eastAsia="es-MX"/>
                    </w:rPr>
                  </w:pPr>
                  <w:r w:rsidRPr="00B3210C">
                    <w:rPr>
                      <w:rFonts w:ascii="Times New Roman" w:eastAsia="Times New Roman" w:hAnsi="Times New Roman"/>
                      <w:color w:val="000000"/>
                      <w:sz w:val="20"/>
                      <w:szCs w:val="20"/>
                      <w:lang w:eastAsia="es-MX"/>
                    </w:rPr>
                    <w:t> </w:t>
                  </w:r>
                </w:p>
              </w:tc>
              <w:tc>
                <w:tcPr>
                  <w:tcW w:w="3729" w:type="dxa"/>
                  <w:vMerge/>
                  <w:vAlign w:val="center"/>
                  <w:hideMark/>
                </w:tcPr>
                <w:p w:rsidR="00B3210C" w:rsidRPr="00B3210C" w:rsidRDefault="00B3210C" w:rsidP="00B3210C">
                  <w:pPr>
                    <w:spacing w:after="0" w:line="240" w:lineRule="auto"/>
                    <w:rPr>
                      <w:rFonts w:ascii="Times New Roman" w:eastAsia="Times New Roman" w:hAnsi="Times New Roman"/>
                      <w:color w:val="000000"/>
                      <w:sz w:val="20"/>
                      <w:szCs w:val="20"/>
                      <w:lang w:eastAsia="es-MX"/>
                    </w:rPr>
                  </w:pPr>
                </w:p>
              </w:tc>
              <w:tc>
                <w:tcPr>
                  <w:tcW w:w="1745" w:type="dxa"/>
                  <w:vMerge/>
                  <w:vAlign w:val="center"/>
                  <w:hideMark/>
                </w:tcPr>
                <w:p w:rsidR="00B3210C" w:rsidRPr="00B3210C" w:rsidRDefault="00B3210C" w:rsidP="00B3210C">
                  <w:pPr>
                    <w:spacing w:after="0" w:line="240" w:lineRule="auto"/>
                    <w:rPr>
                      <w:rFonts w:ascii="Times New Roman" w:eastAsia="Times New Roman" w:hAnsi="Times New Roman"/>
                      <w:color w:val="000000"/>
                      <w:sz w:val="20"/>
                      <w:szCs w:val="20"/>
                      <w:lang w:eastAsia="es-MX"/>
                    </w:rPr>
                  </w:pPr>
                </w:p>
              </w:tc>
              <w:tc>
                <w:tcPr>
                  <w:tcW w:w="1528" w:type="dxa"/>
                  <w:vMerge/>
                  <w:vAlign w:val="center"/>
                  <w:hideMark/>
                </w:tcPr>
                <w:p w:rsidR="00B3210C" w:rsidRPr="00B3210C" w:rsidRDefault="00B3210C" w:rsidP="00B3210C">
                  <w:pPr>
                    <w:spacing w:after="0" w:line="240" w:lineRule="auto"/>
                    <w:rPr>
                      <w:rFonts w:ascii="Times New Roman" w:eastAsia="Times New Roman" w:hAnsi="Times New Roman"/>
                      <w:color w:val="000000"/>
                      <w:sz w:val="20"/>
                      <w:szCs w:val="20"/>
                      <w:lang w:eastAsia="es-MX"/>
                    </w:rPr>
                  </w:pPr>
                </w:p>
              </w:tc>
            </w:tr>
            <w:tr w:rsidR="00B3210C" w:rsidRPr="00B3210C" w:rsidTr="00E36883">
              <w:trPr>
                <w:trHeight w:val="509"/>
                <w:jc w:val="center"/>
              </w:trPr>
              <w:tc>
                <w:tcPr>
                  <w:tcW w:w="5027" w:type="dxa"/>
                  <w:gridSpan w:val="2"/>
                  <w:vMerge w:val="restart"/>
                  <w:shd w:val="clear" w:color="000000" w:fill="FFFFFF"/>
                  <w:vAlign w:val="center"/>
                  <w:hideMark/>
                </w:tcPr>
                <w:p w:rsidR="00B3210C" w:rsidRPr="00B3210C" w:rsidRDefault="00B3210C" w:rsidP="00B3210C">
                  <w:pPr>
                    <w:spacing w:after="0" w:line="240" w:lineRule="auto"/>
                    <w:rPr>
                      <w:rFonts w:ascii="Times New Roman" w:eastAsia="Times New Roman" w:hAnsi="Times New Roman"/>
                      <w:b/>
                      <w:bCs/>
                      <w:color w:val="000000"/>
                      <w:sz w:val="20"/>
                      <w:szCs w:val="20"/>
                      <w:lang w:eastAsia="es-MX"/>
                    </w:rPr>
                  </w:pPr>
                  <w:r w:rsidRPr="00B3210C">
                    <w:rPr>
                      <w:rFonts w:ascii="Times New Roman" w:eastAsia="Times New Roman" w:hAnsi="Times New Roman"/>
                      <w:b/>
                      <w:bCs/>
                      <w:color w:val="000000"/>
                      <w:sz w:val="20"/>
                      <w:szCs w:val="20"/>
                      <w:lang w:eastAsia="es-MX"/>
                    </w:rPr>
                    <w:t>Intereses, Comisiones y Otros Gastos de la Deuda Pública</w:t>
                  </w:r>
                </w:p>
              </w:tc>
              <w:tc>
                <w:tcPr>
                  <w:tcW w:w="1745" w:type="dxa"/>
                  <w:vMerge w:val="restart"/>
                  <w:shd w:val="clear" w:color="000000" w:fill="FFFFFF"/>
                  <w:vAlign w:val="center"/>
                  <w:hideMark/>
                </w:tcPr>
                <w:p w:rsidR="00B3210C" w:rsidRPr="00B3210C" w:rsidRDefault="00BF56BD" w:rsidP="00B3210C">
                  <w:pPr>
                    <w:spacing w:after="0" w:line="240" w:lineRule="auto"/>
                    <w:jc w:val="right"/>
                    <w:rPr>
                      <w:rFonts w:ascii="Times New Roman" w:eastAsia="Times New Roman" w:hAnsi="Times New Roman"/>
                      <w:b/>
                      <w:bCs/>
                      <w:color w:val="000000"/>
                      <w:sz w:val="20"/>
                      <w:szCs w:val="20"/>
                      <w:lang w:eastAsia="es-MX"/>
                    </w:rPr>
                  </w:pPr>
                  <w:r>
                    <w:rPr>
                      <w:rFonts w:ascii="Times New Roman" w:eastAsia="Times New Roman" w:hAnsi="Times New Roman"/>
                      <w:b/>
                      <w:bCs/>
                      <w:color w:val="000000"/>
                      <w:sz w:val="20"/>
                      <w:szCs w:val="20"/>
                      <w:lang w:eastAsia="es-MX"/>
                    </w:rPr>
                    <w:t>93,265,896</w:t>
                  </w:r>
                </w:p>
              </w:tc>
              <w:tc>
                <w:tcPr>
                  <w:tcW w:w="1528" w:type="dxa"/>
                  <w:vMerge w:val="restart"/>
                  <w:shd w:val="clear" w:color="000000" w:fill="FFFFFF"/>
                  <w:vAlign w:val="center"/>
                  <w:hideMark/>
                </w:tcPr>
                <w:p w:rsidR="00B3210C" w:rsidRPr="00B3210C" w:rsidRDefault="00BF56BD" w:rsidP="00B3210C">
                  <w:pPr>
                    <w:spacing w:after="0" w:line="240" w:lineRule="auto"/>
                    <w:jc w:val="right"/>
                    <w:rPr>
                      <w:rFonts w:ascii="Times New Roman" w:eastAsia="Times New Roman" w:hAnsi="Times New Roman"/>
                      <w:b/>
                      <w:bCs/>
                      <w:color w:val="000000"/>
                      <w:sz w:val="20"/>
                      <w:szCs w:val="20"/>
                      <w:lang w:eastAsia="es-MX"/>
                    </w:rPr>
                  </w:pPr>
                  <w:r>
                    <w:rPr>
                      <w:rFonts w:ascii="Times New Roman" w:eastAsia="Times New Roman" w:hAnsi="Times New Roman"/>
                      <w:b/>
                      <w:bCs/>
                      <w:color w:val="000000"/>
                      <w:sz w:val="20"/>
                      <w:szCs w:val="20"/>
                      <w:lang w:eastAsia="es-MX"/>
                    </w:rPr>
                    <w:t>82,145,849</w:t>
                  </w:r>
                </w:p>
              </w:tc>
            </w:tr>
            <w:tr w:rsidR="00B3210C" w:rsidRPr="00B3210C" w:rsidTr="00E36883">
              <w:trPr>
                <w:trHeight w:val="509"/>
                <w:jc w:val="center"/>
              </w:trPr>
              <w:tc>
                <w:tcPr>
                  <w:tcW w:w="5027" w:type="dxa"/>
                  <w:gridSpan w:val="2"/>
                  <w:vMerge/>
                  <w:vAlign w:val="center"/>
                  <w:hideMark/>
                </w:tcPr>
                <w:p w:rsidR="00B3210C" w:rsidRPr="00B3210C" w:rsidRDefault="00B3210C" w:rsidP="00B3210C">
                  <w:pPr>
                    <w:spacing w:after="0" w:line="240" w:lineRule="auto"/>
                    <w:rPr>
                      <w:rFonts w:ascii="Times New Roman" w:eastAsia="Times New Roman" w:hAnsi="Times New Roman"/>
                      <w:b/>
                      <w:bCs/>
                      <w:color w:val="000000"/>
                      <w:sz w:val="20"/>
                      <w:szCs w:val="20"/>
                      <w:lang w:eastAsia="es-MX"/>
                    </w:rPr>
                  </w:pPr>
                </w:p>
              </w:tc>
              <w:tc>
                <w:tcPr>
                  <w:tcW w:w="1745" w:type="dxa"/>
                  <w:vMerge/>
                  <w:vAlign w:val="center"/>
                  <w:hideMark/>
                </w:tcPr>
                <w:p w:rsidR="00B3210C" w:rsidRPr="00B3210C" w:rsidRDefault="00B3210C" w:rsidP="00B3210C">
                  <w:pPr>
                    <w:spacing w:after="0" w:line="240" w:lineRule="auto"/>
                    <w:rPr>
                      <w:rFonts w:ascii="Times New Roman" w:eastAsia="Times New Roman" w:hAnsi="Times New Roman"/>
                      <w:b/>
                      <w:bCs/>
                      <w:color w:val="000000"/>
                      <w:sz w:val="20"/>
                      <w:szCs w:val="20"/>
                      <w:lang w:eastAsia="es-MX"/>
                    </w:rPr>
                  </w:pPr>
                </w:p>
              </w:tc>
              <w:tc>
                <w:tcPr>
                  <w:tcW w:w="1528" w:type="dxa"/>
                  <w:vMerge/>
                  <w:vAlign w:val="center"/>
                  <w:hideMark/>
                </w:tcPr>
                <w:p w:rsidR="00B3210C" w:rsidRPr="00B3210C" w:rsidRDefault="00B3210C" w:rsidP="00B3210C">
                  <w:pPr>
                    <w:spacing w:after="0" w:line="240" w:lineRule="auto"/>
                    <w:rPr>
                      <w:rFonts w:ascii="Times New Roman" w:eastAsia="Times New Roman" w:hAnsi="Times New Roman"/>
                      <w:b/>
                      <w:bCs/>
                      <w:color w:val="000000"/>
                      <w:sz w:val="20"/>
                      <w:szCs w:val="20"/>
                      <w:lang w:eastAsia="es-MX"/>
                    </w:rPr>
                  </w:pPr>
                </w:p>
              </w:tc>
            </w:tr>
            <w:tr w:rsidR="00B3210C" w:rsidRPr="00B3210C" w:rsidTr="00E36883">
              <w:trPr>
                <w:trHeight w:val="89"/>
                <w:jc w:val="center"/>
              </w:trPr>
              <w:tc>
                <w:tcPr>
                  <w:tcW w:w="1298" w:type="dxa"/>
                  <w:shd w:val="clear" w:color="000000" w:fill="FFFFFF"/>
                  <w:hideMark/>
                </w:tcPr>
                <w:p w:rsidR="00B3210C" w:rsidRPr="00B3210C" w:rsidRDefault="00B3210C" w:rsidP="00B3210C">
                  <w:pPr>
                    <w:spacing w:after="0" w:line="240" w:lineRule="auto"/>
                    <w:rPr>
                      <w:rFonts w:ascii="Times New Roman" w:eastAsia="Times New Roman" w:hAnsi="Times New Roman"/>
                      <w:color w:val="000000"/>
                      <w:sz w:val="20"/>
                      <w:szCs w:val="20"/>
                      <w:lang w:eastAsia="es-MX"/>
                    </w:rPr>
                  </w:pPr>
                  <w:r w:rsidRPr="00B3210C">
                    <w:rPr>
                      <w:rFonts w:ascii="Times New Roman" w:eastAsia="Times New Roman" w:hAnsi="Times New Roman"/>
                      <w:color w:val="000000"/>
                      <w:sz w:val="20"/>
                      <w:szCs w:val="20"/>
                      <w:lang w:eastAsia="es-MX"/>
                    </w:rPr>
                    <w:t> </w:t>
                  </w:r>
                </w:p>
              </w:tc>
              <w:tc>
                <w:tcPr>
                  <w:tcW w:w="3729" w:type="dxa"/>
                  <w:vMerge w:val="restart"/>
                  <w:shd w:val="clear" w:color="000000" w:fill="FFFFFF"/>
                  <w:vAlign w:val="center"/>
                  <w:hideMark/>
                </w:tcPr>
                <w:p w:rsidR="00B3210C" w:rsidRPr="00B3210C" w:rsidRDefault="00B3210C" w:rsidP="00B3210C">
                  <w:pPr>
                    <w:spacing w:after="0" w:line="240" w:lineRule="auto"/>
                    <w:rPr>
                      <w:rFonts w:ascii="Times New Roman" w:eastAsia="Times New Roman" w:hAnsi="Times New Roman"/>
                      <w:color w:val="000000"/>
                      <w:sz w:val="20"/>
                      <w:szCs w:val="20"/>
                      <w:lang w:eastAsia="es-MX"/>
                    </w:rPr>
                  </w:pPr>
                  <w:r w:rsidRPr="00B3210C">
                    <w:rPr>
                      <w:rFonts w:ascii="Times New Roman" w:eastAsia="Times New Roman" w:hAnsi="Times New Roman"/>
                      <w:color w:val="000000"/>
                      <w:sz w:val="20"/>
                      <w:szCs w:val="20"/>
                      <w:lang w:eastAsia="es-MX"/>
                    </w:rPr>
                    <w:t>Intereses de la Deuda Pública</w:t>
                  </w:r>
                </w:p>
              </w:tc>
              <w:tc>
                <w:tcPr>
                  <w:tcW w:w="1745" w:type="dxa"/>
                  <w:vMerge w:val="restart"/>
                  <w:shd w:val="clear" w:color="000000" w:fill="FFFFFF"/>
                  <w:vAlign w:val="center"/>
                  <w:hideMark/>
                </w:tcPr>
                <w:p w:rsidR="00B3210C" w:rsidRPr="00B3210C" w:rsidRDefault="00BF56BD" w:rsidP="00B3210C">
                  <w:pPr>
                    <w:spacing w:after="0" w:line="240" w:lineRule="auto"/>
                    <w:jc w:val="right"/>
                    <w:rPr>
                      <w:rFonts w:ascii="Times New Roman" w:eastAsia="Times New Roman" w:hAnsi="Times New Roman"/>
                      <w:color w:val="000000"/>
                      <w:sz w:val="20"/>
                      <w:szCs w:val="20"/>
                      <w:lang w:eastAsia="es-MX"/>
                    </w:rPr>
                  </w:pPr>
                  <w:r>
                    <w:rPr>
                      <w:rFonts w:ascii="Times New Roman" w:eastAsia="Times New Roman" w:hAnsi="Times New Roman"/>
                      <w:color w:val="000000"/>
                      <w:sz w:val="20"/>
                      <w:szCs w:val="20"/>
                      <w:lang w:eastAsia="es-MX"/>
                    </w:rPr>
                    <w:t>92,001,229</w:t>
                  </w:r>
                </w:p>
              </w:tc>
              <w:tc>
                <w:tcPr>
                  <w:tcW w:w="1528" w:type="dxa"/>
                  <w:vMerge w:val="restart"/>
                  <w:shd w:val="clear" w:color="000000" w:fill="FFFFFF"/>
                  <w:vAlign w:val="center"/>
                  <w:hideMark/>
                </w:tcPr>
                <w:p w:rsidR="00B3210C" w:rsidRPr="00B3210C" w:rsidRDefault="00BF56BD" w:rsidP="00B3210C">
                  <w:pPr>
                    <w:spacing w:after="0" w:line="240" w:lineRule="auto"/>
                    <w:jc w:val="right"/>
                    <w:rPr>
                      <w:rFonts w:ascii="Times New Roman" w:eastAsia="Times New Roman" w:hAnsi="Times New Roman"/>
                      <w:color w:val="000000"/>
                      <w:sz w:val="20"/>
                      <w:szCs w:val="20"/>
                      <w:lang w:eastAsia="es-MX"/>
                    </w:rPr>
                  </w:pPr>
                  <w:r w:rsidRPr="00B3210C">
                    <w:rPr>
                      <w:rFonts w:ascii="Times New Roman" w:eastAsia="Times New Roman" w:hAnsi="Times New Roman"/>
                      <w:color w:val="000000"/>
                      <w:sz w:val="20"/>
                      <w:szCs w:val="20"/>
                      <w:lang w:eastAsia="es-MX"/>
                    </w:rPr>
                    <w:t>63,095,927</w:t>
                  </w:r>
                </w:p>
              </w:tc>
            </w:tr>
            <w:tr w:rsidR="00B3210C" w:rsidRPr="00B3210C" w:rsidTr="00E36883">
              <w:trPr>
                <w:trHeight w:val="179"/>
                <w:jc w:val="center"/>
              </w:trPr>
              <w:tc>
                <w:tcPr>
                  <w:tcW w:w="1298" w:type="dxa"/>
                  <w:shd w:val="clear" w:color="000000" w:fill="FFFFFF"/>
                  <w:hideMark/>
                </w:tcPr>
                <w:p w:rsidR="00B3210C" w:rsidRPr="00B3210C" w:rsidRDefault="00B3210C" w:rsidP="00B3210C">
                  <w:pPr>
                    <w:spacing w:after="0" w:line="240" w:lineRule="auto"/>
                    <w:rPr>
                      <w:rFonts w:ascii="Times New Roman" w:eastAsia="Times New Roman" w:hAnsi="Times New Roman"/>
                      <w:color w:val="000000"/>
                      <w:sz w:val="20"/>
                      <w:szCs w:val="20"/>
                      <w:lang w:eastAsia="es-MX"/>
                    </w:rPr>
                  </w:pPr>
                  <w:r w:rsidRPr="00B3210C">
                    <w:rPr>
                      <w:rFonts w:ascii="Times New Roman" w:eastAsia="Times New Roman" w:hAnsi="Times New Roman"/>
                      <w:color w:val="000000"/>
                      <w:sz w:val="20"/>
                      <w:szCs w:val="20"/>
                      <w:lang w:eastAsia="es-MX"/>
                    </w:rPr>
                    <w:t> </w:t>
                  </w:r>
                </w:p>
              </w:tc>
              <w:tc>
                <w:tcPr>
                  <w:tcW w:w="3729" w:type="dxa"/>
                  <w:vMerge/>
                  <w:vAlign w:val="center"/>
                  <w:hideMark/>
                </w:tcPr>
                <w:p w:rsidR="00B3210C" w:rsidRPr="00B3210C" w:rsidRDefault="00B3210C" w:rsidP="00B3210C">
                  <w:pPr>
                    <w:spacing w:after="0" w:line="240" w:lineRule="auto"/>
                    <w:rPr>
                      <w:rFonts w:ascii="Times New Roman" w:eastAsia="Times New Roman" w:hAnsi="Times New Roman"/>
                      <w:color w:val="000000"/>
                      <w:sz w:val="20"/>
                      <w:szCs w:val="20"/>
                      <w:lang w:eastAsia="es-MX"/>
                    </w:rPr>
                  </w:pPr>
                </w:p>
              </w:tc>
              <w:tc>
                <w:tcPr>
                  <w:tcW w:w="1745" w:type="dxa"/>
                  <w:vMerge/>
                  <w:vAlign w:val="center"/>
                  <w:hideMark/>
                </w:tcPr>
                <w:p w:rsidR="00B3210C" w:rsidRPr="00B3210C" w:rsidRDefault="00B3210C" w:rsidP="00B3210C">
                  <w:pPr>
                    <w:spacing w:after="0" w:line="240" w:lineRule="auto"/>
                    <w:rPr>
                      <w:rFonts w:ascii="Times New Roman" w:eastAsia="Times New Roman" w:hAnsi="Times New Roman"/>
                      <w:color w:val="000000"/>
                      <w:sz w:val="20"/>
                      <w:szCs w:val="20"/>
                      <w:lang w:eastAsia="es-MX"/>
                    </w:rPr>
                  </w:pPr>
                </w:p>
              </w:tc>
              <w:tc>
                <w:tcPr>
                  <w:tcW w:w="1528" w:type="dxa"/>
                  <w:vMerge/>
                  <w:vAlign w:val="center"/>
                  <w:hideMark/>
                </w:tcPr>
                <w:p w:rsidR="00B3210C" w:rsidRPr="00B3210C" w:rsidRDefault="00B3210C" w:rsidP="00B3210C">
                  <w:pPr>
                    <w:spacing w:after="0" w:line="240" w:lineRule="auto"/>
                    <w:rPr>
                      <w:rFonts w:ascii="Times New Roman" w:eastAsia="Times New Roman" w:hAnsi="Times New Roman"/>
                      <w:color w:val="000000"/>
                      <w:sz w:val="20"/>
                      <w:szCs w:val="20"/>
                      <w:lang w:eastAsia="es-MX"/>
                    </w:rPr>
                  </w:pPr>
                </w:p>
              </w:tc>
            </w:tr>
            <w:tr w:rsidR="00B3210C" w:rsidRPr="00B3210C" w:rsidTr="00E36883">
              <w:trPr>
                <w:trHeight w:val="208"/>
                <w:jc w:val="center"/>
              </w:trPr>
              <w:tc>
                <w:tcPr>
                  <w:tcW w:w="1298" w:type="dxa"/>
                  <w:shd w:val="clear" w:color="000000" w:fill="FFFFFF"/>
                  <w:hideMark/>
                </w:tcPr>
                <w:p w:rsidR="00B3210C" w:rsidRPr="00B3210C" w:rsidRDefault="00B3210C" w:rsidP="00B3210C">
                  <w:pPr>
                    <w:spacing w:after="0" w:line="240" w:lineRule="auto"/>
                    <w:rPr>
                      <w:rFonts w:ascii="Times New Roman" w:eastAsia="Times New Roman" w:hAnsi="Times New Roman"/>
                      <w:color w:val="000000"/>
                      <w:sz w:val="20"/>
                      <w:szCs w:val="20"/>
                      <w:lang w:eastAsia="es-MX"/>
                    </w:rPr>
                  </w:pPr>
                  <w:r w:rsidRPr="00B3210C">
                    <w:rPr>
                      <w:rFonts w:ascii="Times New Roman" w:eastAsia="Times New Roman" w:hAnsi="Times New Roman"/>
                      <w:color w:val="000000"/>
                      <w:sz w:val="20"/>
                      <w:szCs w:val="20"/>
                      <w:lang w:eastAsia="es-MX"/>
                    </w:rPr>
                    <w:t> </w:t>
                  </w:r>
                </w:p>
              </w:tc>
              <w:tc>
                <w:tcPr>
                  <w:tcW w:w="3729" w:type="dxa"/>
                  <w:shd w:val="clear" w:color="000000" w:fill="FFFFFF"/>
                  <w:vAlign w:val="center"/>
                  <w:hideMark/>
                </w:tcPr>
                <w:p w:rsidR="00B3210C" w:rsidRPr="00B3210C" w:rsidRDefault="00B3210C" w:rsidP="00B3210C">
                  <w:pPr>
                    <w:spacing w:after="0" w:line="240" w:lineRule="auto"/>
                    <w:rPr>
                      <w:rFonts w:ascii="Times New Roman" w:eastAsia="Times New Roman" w:hAnsi="Times New Roman"/>
                      <w:color w:val="000000"/>
                      <w:sz w:val="20"/>
                      <w:szCs w:val="20"/>
                      <w:lang w:eastAsia="es-MX"/>
                    </w:rPr>
                  </w:pPr>
                  <w:r w:rsidRPr="00B3210C">
                    <w:rPr>
                      <w:rFonts w:ascii="Times New Roman" w:eastAsia="Times New Roman" w:hAnsi="Times New Roman"/>
                      <w:color w:val="000000"/>
                      <w:sz w:val="20"/>
                      <w:szCs w:val="20"/>
                      <w:lang w:eastAsia="es-MX"/>
                    </w:rPr>
                    <w:t>Comisiones de la Deuda Pública</w:t>
                  </w:r>
                </w:p>
              </w:tc>
              <w:tc>
                <w:tcPr>
                  <w:tcW w:w="1745" w:type="dxa"/>
                  <w:shd w:val="clear" w:color="000000" w:fill="FFFFFF"/>
                  <w:vAlign w:val="center"/>
                  <w:hideMark/>
                </w:tcPr>
                <w:p w:rsidR="00B3210C" w:rsidRPr="00B3210C" w:rsidRDefault="00B3210C" w:rsidP="00B3210C">
                  <w:pPr>
                    <w:spacing w:after="0" w:line="240" w:lineRule="auto"/>
                    <w:jc w:val="right"/>
                    <w:rPr>
                      <w:rFonts w:ascii="Times New Roman" w:eastAsia="Times New Roman" w:hAnsi="Times New Roman"/>
                      <w:color w:val="000000"/>
                      <w:sz w:val="20"/>
                      <w:szCs w:val="20"/>
                      <w:lang w:eastAsia="es-MX"/>
                    </w:rPr>
                  </w:pPr>
                  <w:r w:rsidRPr="00B3210C">
                    <w:rPr>
                      <w:rFonts w:ascii="Times New Roman" w:eastAsia="Times New Roman" w:hAnsi="Times New Roman"/>
                      <w:color w:val="000000"/>
                      <w:sz w:val="20"/>
                      <w:szCs w:val="20"/>
                      <w:lang w:eastAsia="es-MX"/>
                    </w:rPr>
                    <w:t>0</w:t>
                  </w:r>
                </w:p>
              </w:tc>
              <w:tc>
                <w:tcPr>
                  <w:tcW w:w="1528" w:type="dxa"/>
                  <w:shd w:val="clear" w:color="000000" w:fill="FFFFFF"/>
                  <w:vAlign w:val="center"/>
                  <w:hideMark/>
                </w:tcPr>
                <w:p w:rsidR="00B3210C" w:rsidRPr="00B3210C" w:rsidRDefault="00B3210C" w:rsidP="00B3210C">
                  <w:pPr>
                    <w:spacing w:after="0" w:line="240" w:lineRule="auto"/>
                    <w:jc w:val="right"/>
                    <w:rPr>
                      <w:rFonts w:ascii="Times New Roman" w:eastAsia="Times New Roman" w:hAnsi="Times New Roman"/>
                      <w:color w:val="000000"/>
                      <w:sz w:val="20"/>
                      <w:szCs w:val="20"/>
                      <w:lang w:eastAsia="es-MX"/>
                    </w:rPr>
                  </w:pPr>
                  <w:r w:rsidRPr="00B3210C">
                    <w:rPr>
                      <w:rFonts w:ascii="Times New Roman" w:eastAsia="Times New Roman" w:hAnsi="Times New Roman"/>
                      <w:color w:val="000000"/>
                      <w:sz w:val="20"/>
                      <w:szCs w:val="20"/>
                      <w:lang w:eastAsia="es-MX"/>
                    </w:rPr>
                    <w:t>0</w:t>
                  </w:r>
                </w:p>
              </w:tc>
            </w:tr>
            <w:tr w:rsidR="00B3210C" w:rsidRPr="00B3210C" w:rsidTr="00E36883">
              <w:trPr>
                <w:trHeight w:val="238"/>
                <w:jc w:val="center"/>
              </w:trPr>
              <w:tc>
                <w:tcPr>
                  <w:tcW w:w="1298" w:type="dxa"/>
                  <w:shd w:val="clear" w:color="000000" w:fill="FFFFFF"/>
                  <w:hideMark/>
                </w:tcPr>
                <w:p w:rsidR="00B3210C" w:rsidRPr="00B3210C" w:rsidRDefault="00B3210C" w:rsidP="00B3210C">
                  <w:pPr>
                    <w:spacing w:after="0" w:line="240" w:lineRule="auto"/>
                    <w:rPr>
                      <w:rFonts w:ascii="Times New Roman" w:eastAsia="Times New Roman" w:hAnsi="Times New Roman"/>
                      <w:color w:val="000000"/>
                      <w:sz w:val="20"/>
                      <w:szCs w:val="20"/>
                      <w:lang w:eastAsia="es-MX"/>
                    </w:rPr>
                  </w:pPr>
                  <w:r w:rsidRPr="00B3210C">
                    <w:rPr>
                      <w:rFonts w:ascii="Times New Roman" w:eastAsia="Times New Roman" w:hAnsi="Times New Roman"/>
                      <w:color w:val="000000"/>
                      <w:sz w:val="20"/>
                      <w:szCs w:val="20"/>
                      <w:lang w:eastAsia="es-MX"/>
                    </w:rPr>
                    <w:t> </w:t>
                  </w:r>
                </w:p>
              </w:tc>
              <w:tc>
                <w:tcPr>
                  <w:tcW w:w="3729" w:type="dxa"/>
                  <w:shd w:val="clear" w:color="000000" w:fill="FFFFFF"/>
                  <w:vAlign w:val="center"/>
                  <w:hideMark/>
                </w:tcPr>
                <w:p w:rsidR="00B3210C" w:rsidRPr="00B3210C" w:rsidRDefault="00B3210C" w:rsidP="00B3210C">
                  <w:pPr>
                    <w:spacing w:after="0" w:line="240" w:lineRule="auto"/>
                    <w:rPr>
                      <w:rFonts w:ascii="Times New Roman" w:eastAsia="Times New Roman" w:hAnsi="Times New Roman"/>
                      <w:color w:val="000000"/>
                      <w:sz w:val="20"/>
                      <w:szCs w:val="20"/>
                      <w:lang w:eastAsia="es-MX"/>
                    </w:rPr>
                  </w:pPr>
                  <w:r w:rsidRPr="00B3210C">
                    <w:rPr>
                      <w:rFonts w:ascii="Times New Roman" w:eastAsia="Times New Roman" w:hAnsi="Times New Roman"/>
                      <w:color w:val="000000"/>
                      <w:sz w:val="20"/>
                      <w:szCs w:val="20"/>
                      <w:lang w:eastAsia="es-MX"/>
                    </w:rPr>
                    <w:t>Gastos de la Deuda Pública</w:t>
                  </w:r>
                </w:p>
              </w:tc>
              <w:tc>
                <w:tcPr>
                  <w:tcW w:w="1745" w:type="dxa"/>
                  <w:shd w:val="clear" w:color="000000" w:fill="FFFFFF"/>
                  <w:vAlign w:val="center"/>
                  <w:hideMark/>
                </w:tcPr>
                <w:p w:rsidR="00B3210C" w:rsidRPr="00B3210C" w:rsidRDefault="00BF56BD" w:rsidP="00B3210C">
                  <w:pPr>
                    <w:spacing w:after="0" w:line="240" w:lineRule="auto"/>
                    <w:jc w:val="right"/>
                    <w:rPr>
                      <w:rFonts w:ascii="Times New Roman" w:eastAsia="Times New Roman" w:hAnsi="Times New Roman"/>
                      <w:color w:val="000000"/>
                      <w:sz w:val="20"/>
                      <w:szCs w:val="20"/>
                      <w:lang w:eastAsia="es-MX"/>
                    </w:rPr>
                  </w:pPr>
                  <w:r>
                    <w:rPr>
                      <w:rFonts w:ascii="Times New Roman" w:eastAsia="Times New Roman" w:hAnsi="Times New Roman"/>
                      <w:color w:val="000000"/>
                      <w:sz w:val="20"/>
                      <w:szCs w:val="20"/>
                      <w:lang w:eastAsia="es-MX"/>
                    </w:rPr>
                    <w:t>1,264,667</w:t>
                  </w:r>
                </w:p>
              </w:tc>
              <w:tc>
                <w:tcPr>
                  <w:tcW w:w="1528" w:type="dxa"/>
                  <w:shd w:val="clear" w:color="000000" w:fill="FFFFFF"/>
                  <w:vAlign w:val="center"/>
                  <w:hideMark/>
                </w:tcPr>
                <w:p w:rsidR="00B3210C" w:rsidRPr="00B3210C" w:rsidRDefault="00BF56BD" w:rsidP="00B3210C">
                  <w:pPr>
                    <w:spacing w:after="0" w:line="240" w:lineRule="auto"/>
                    <w:jc w:val="right"/>
                    <w:rPr>
                      <w:rFonts w:ascii="Times New Roman" w:eastAsia="Times New Roman" w:hAnsi="Times New Roman"/>
                      <w:color w:val="000000"/>
                      <w:sz w:val="20"/>
                      <w:szCs w:val="20"/>
                      <w:lang w:eastAsia="es-MX"/>
                    </w:rPr>
                  </w:pPr>
                  <w:r w:rsidRPr="00B3210C">
                    <w:rPr>
                      <w:rFonts w:ascii="Times New Roman" w:eastAsia="Times New Roman" w:hAnsi="Times New Roman"/>
                      <w:color w:val="000000"/>
                      <w:sz w:val="20"/>
                      <w:szCs w:val="20"/>
                      <w:lang w:eastAsia="es-MX"/>
                    </w:rPr>
                    <w:t>1,342,008</w:t>
                  </w:r>
                </w:p>
              </w:tc>
            </w:tr>
            <w:tr w:rsidR="00B3210C" w:rsidRPr="00B3210C" w:rsidTr="00E36883">
              <w:trPr>
                <w:trHeight w:val="208"/>
                <w:jc w:val="center"/>
              </w:trPr>
              <w:tc>
                <w:tcPr>
                  <w:tcW w:w="1298" w:type="dxa"/>
                  <w:shd w:val="clear" w:color="000000" w:fill="FFFFFF"/>
                  <w:hideMark/>
                </w:tcPr>
                <w:p w:rsidR="00B3210C" w:rsidRPr="00B3210C" w:rsidRDefault="00B3210C" w:rsidP="00B3210C">
                  <w:pPr>
                    <w:spacing w:after="0" w:line="240" w:lineRule="auto"/>
                    <w:rPr>
                      <w:rFonts w:ascii="Times New Roman" w:eastAsia="Times New Roman" w:hAnsi="Times New Roman"/>
                      <w:color w:val="000000"/>
                      <w:sz w:val="20"/>
                      <w:szCs w:val="20"/>
                      <w:lang w:eastAsia="es-MX"/>
                    </w:rPr>
                  </w:pPr>
                  <w:r w:rsidRPr="00B3210C">
                    <w:rPr>
                      <w:rFonts w:ascii="Times New Roman" w:eastAsia="Times New Roman" w:hAnsi="Times New Roman"/>
                      <w:color w:val="000000"/>
                      <w:sz w:val="20"/>
                      <w:szCs w:val="20"/>
                      <w:lang w:eastAsia="es-MX"/>
                    </w:rPr>
                    <w:t> </w:t>
                  </w:r>
                </w:p>
              </w:tc>
              <w:tc>
                <w:tcPr>
                  <w:tcW w:w="3729" w:type="dxa"/>
                  <w:shd w:val="clear" w:color="000000" w:fill="FFFFFF"/>
                  <w:vAlign w:val="center"/>
                  <w:hideMark/>
                </w:tcPr>
                <w:p w:rsidR="00B3210C" w:rsidRPr="00B3210C" w:rsidRDefault="00B3210C" w:rsidP="00B3210C">
                  <w:pPr>
                    <w:spacing w:after="0" w:line="240" w:lineRule="auto"/>
                    <w:rPr>
                      <w:rFonts w:ascii="Times New Roman" w:eastAsia="Times New Roman" w:hAnsi="Times New Roman"/>
                      <w:color w:val="000000"/>
                      <w:sz w:val="20"/>
                      <w:szCs w:val="20"/>
                      <w:lang w:eastAsia="es-MX"/>
                    </w:rPr>
                  </w:pPr>
                  <w:r w:rsidRPr="00B3210C">
                    <w:rPr>
                      <w:rFonts w:ascii="Times New Roman" w:eastAsia="Times New Roman" w:hAnsi="Times New Roman"/>
                      <w:color w:val="000000"/>
                      <w:sz w:val="20"/>
                      <w:szCs w:val="20"/>
                      <w:lang w:eastAsia="es-MX"/>
                    </w:rPr>
                    <w:t>Costo por Coberturas</w:t>
                  </w:r>
                </w:p>
              </w:tc>
              <w:tc>
                <w:tcPr>
                  <w:tcW w:w="1745" w:type="dxa"/>
                  <w:shd w:val="clear" w:color="000000" w:fill="FFFFFF"/>
                  <w:vAlign w:val="center"/>
                  <w:hideMark/>
                </w:tcPr>
                <w:p w:rsidR="00B3210C" w:rsidRPr="00B3210C" w:rsidRDefault="00BF56BD" w:rsidP="00B3210C">
                  <w:pPr>
                    <w:spacing w:after="0" w:line="240" w:lineRule="auto"/>
                    <w:jc w:val="right"/>
                    <w:rPr>
                      <w:rFonts w:ascii="Times New Roman" w:eastAsia="Times New Roman" w:hAnsi="Times New Roman"/>
                      <w:color w:val="000000"/>
                      <w:sz w:val="20"/>
                      <w:szCs w:val="20"/>
                      <w:lang w:eastAsia="es-MX"/>
                    </w:rPr>
                  </w:pPr>
                  <w:r>
                    <w:rPr>
                      <w:rFonts w:ascii="Times New Roman" w:eastAsia="Times New Roman" w:hAnsi="Times New Roman"/>
                      <w:color w:val="000000"/>
                      <w:sz w:val="20"/>
                      <w:szCs w:val="20"/>
                      <w:lang w:eastAsia="es-MX"/>
                    </w:rPr>
                    <w:t>0</w:t>
                  </w:r>
                </w:p>
              </w:tc>
              <w:tc>
                <w:tcPr>
                  <w:tcW w:w="1528" w:type="dxa"/>
                  <w:shd w:val="clear" w:color="000000" w:fill="FFFFFF"/>
                  <w:vAlign w:val="center"/>
                  <w:hideMark/>
                </w:tcPr>
                <w:p w:rsidR="00B3210C" w:rsidRPr="00B3210C" w:rsidRDefault="00BF56BD" w:rsidP="00B3210C">
                  <w:pPr>
                    <w:spacing w:after="0" w:line="240" w:lineRule="auto"/>
                    <w:jc w:val="right"/>
                    <w:rPr>
                      <w:rFonts w:ascii="Times New Roman" w:eastAsia="Times New Roman" w:hAnsi="Times New Roman"/>
                      <w:color w:val="000000"/>
                      <w:sz w:val="20"/>
                      <w:szCs w:val="20"/>
                      <w:lang w:eastAsia="es-MX"/>
                    </w:rPr>
                  </w:pPr>
                  <w:r w:rsidRPr="00B3210C">
                    <w:rPr>
                      <w:rFonts w:ascii="Times New Roman" w:eastAsia="Times New Roman" w:hAnsi="Times New Roman"/>
                      <w:color w:val="000000"/>
                      <w:sz w:val="20"/>
                      <w:szCs w:val="20"/>
                      <w:lang w:eastAsia="es-MX"/>
                    </w:rPr>
                    <w:t>17,707,913</w:t>
                  </w:r>
                </w:p>
              </w:tc>
            </w:tr>
            <w:tr w:rsidR="00B3210C" w:rsidRPr="00B3210C" w:rsidTr="00E36883">
              <w:trPr>
                <w:trHeight w:val="223"/>
                <w:jc w:val="center"/>
              </w:trPr>
              <w:tc>
                <w:tcPr>
                  <w:tcW w:w="1298" w:type="dxa"/>
                  <w:shd w:val="clear" w:color="000000" w:fill="FFFFFF"/>
                  <w:hideMark/>
                </w:tcPr>
                <w:p w:rsidR="00B3210C" w:rsidRPr="00B3210C" w:rsidRDefault="00B3210C" w:rsidP="00B3210C">
                  <w:pPr>
                    <w:spacing w:after="0" w:line="240" w:lineRule="auto"/>
                    <w:rPr>
                      <w:rFonts w:ascii="Times New Roman" w:eastAsia="Times New Roman" w:hAnsi="Times New Roman"/>
                      <w:color w:val="000000"/>
                      <w:sz w:val="20"/>
                      <w:szCs w:val="20"/>
                      <w:lang w:eastAsia="es-MX"/>
                    </w:rPr>
                  </w:pPr>
                  <w:r w:rsidRPr="00B3210C">
                    <w:rPr>
                      <w:rFonts w:ascii="Times New Roman" w:eastAsia="Times New Roman" w:hAnsi="Times New Roman"/>
                      <w:color w:val="000000"/>
                      <w:sz w:val="20"/>
                      <w:szCs w:val="20"/>
                      <w:lang w:eastAsia="es-MX"/>
                    </w:rPr>
                    <w:t> </w:t>
                  </w:r>
                </w:p>
              </w:tc>
              <w:tc>
                <w:tcPr>
                  <w:tcW w:w="3729" w:type="dxa"/>
                  <w:shd w:val="clear" w:color="000000" w:fill="FFFFFF"/>
                  <w:vAlign w:val="center"/>
                  <w:hideMark/>
                </w:tcPr>
                <w:p w:rsidR="00B3210C" w:rsidRPr="00B3210C" w:rsidRDefault="00B3210C" w:rsidP="00B3210C">
                  <w:pPr>
                    <w:spacing w:after="0" w:line="240" w:lineRule="auto"/>
                    <w:rPr>
                      <w:rFonts w:ascii="Times New Roman" w:eastAsia="Times New Roman" w:hAnsi="Times New Roman"/>
                      <w:color w:val="000000"/>
                      <w:sz w:val="20"/>
                      <w:szCs w:val="20"/>
                      <w:lang w:eastAsia="es-MX"/>
                    </w:rPr>
                  </w:pPr>
                  <w:r w:rsidRPr="00B3210C">
                    <w:rPr>
                      <w:rFonts w:ascii="Times New Roman" w:eastAsia="Times New Roman" w:hAnsi="Times New Roman"/>
                      <w:color w:val="000000"/>
                      <w:sz w:val="20"/>
                      <w:szCs w:val="20"/>
                      <w:lang w:eastAsia="es-MX"/>
                    </w:rPr>
                    <w:t>Apoyos Financieros</w:t>
                  </w:r>
                </w:p>
              </w:tc>
              <w:tc>
                <w:tcPr>
                  <w:tcW w:w="1745" w:type="dxa"/>
                  <w:shd w:val="clear" w:color="000000" w:fill="FFFFFF"/>
                  <w:vAlign w:val="center"/>
                  <w:hideMark/>
                </w:tcPr>
                <w:p w:rsidR="00B3210C" w:rsidRPr="00B3210C" w:rsidRDefault="00B3210C" w:rsidP="00B3210C">
                  <w:pPr>
                    <w:spacing w:after="0" w:line="240" w:lineRule="auto"/>
                    <w:jc w:val="right"/>
                    <w:rPr>
                      <w:rFonts w:ascii="Times New Roman" w:eastAsia="Times New Roman" w:hAnsi="Times New Roman"/>
                      <w:color w:val="000000"/>
                      <w:sz w:val="20"/>
                      <w:szCs w:val="20"/>
                      <w:lang w:eastAsia="es-MX"/>
                    </w:rPr>
                  </w:pPr>
                  <w:r w:rsidRPr="00B3210C">
                    <w:rPr>
                      <w:rFonts w:ascii="Times New Roman" w:eastAsia="Times New Roman" w:hAnsi="Times New Roman"/>
                      <w:color w:val="000000"/>
                      <w:sz w:val="20"/>
                      <w:szCs w:val="20"/>
                      <w:lang w:eastAsia="es-MX"/>
                    </w:rPr>
                    <w:t>0</w:t>
                  </w:r>
                </w:p>
              </w:tc>
              <w:tc>
                <w:tcPr>
                  <w:tcW w:w="1528" w:type="dxa"/>
                  <w:shd w:val="clear" w:color="000000" w:fill="FFFFFF"/>
                  <w:vAlign w:val="center"/>
                  <w:hideMark/>
                </w:tcPr>
                <w:p w:rsidR="00B3210C" w:rsidRPr="00B3210C" w:rsidRDefault="00B3210C" w:rsidP="00B3210C">
                  <w:pPr>
                    <w:spacing w:after="0" w:line="240" w:lineRule="auto"/>
                    <w:jc w:val="right"/>
                    <w:rPr>
                      <w:rFonts w:ascii="Times New Roman" w:eastAsia="Times New Roman" w:hAnsi="Times New Roman"/>
                      <w:color w:val="000000"/>
                      <w:sz w:val="20"/>
                      <w:szCs w:val="20"/>
                      <w:lang w:eastAsia="es-MX"/>
                    </w:rPr>
                  </w:pPr>
                  <w:r w:rsidRPr="00B3210C">
                    <w:rPr>
                      <w:rFonts w:ascii="Times New Roman" w:eastAsia="Times New Roman" w:hAnsi="Times New Roman"/>
                      <w:color w:val="000000"/>
                      <w:sz w:val="20"/>
                      <w:szCs w:val="20"/>
                      <w:lang w:eastAsia="es-MX"/>
                    </w:rPr>
                    <w:t>0</w:t>
                  </w:r>
                </w:p>
              </w:tc>
            </w:tr>
            <w:tr w:rsidR="00B3210C" w:rsidRPr="00B3210C" w:rsidTr="00E36883">
              <w:trPr>
                <w:trHeight w:val="223"/>
                <w:jc w:val="center"/>
              </w:trPr>
              <w:tc>
                <w:tcPr>
                  <w:tcW w:w="5027" w:type="dxa"/>
                  <w:gridSpan w:val="2"/>
                  <w:shd w:val="clear" w:color="000000" w:fill="FFFFFF"/>
                  <w:vAlign w:val="center"/>
                  <w:hideMark/>
                </w:tcPr>
                <w:p w:rsidR="00B3210C" w:rsidRPr="00B3210C" w:rsidRDefault="00B3210C" w:rsidP="00B3210C">
                  <w:pPr>
                    <w:spacing w:after="0" w:line="240" w:lineRule="auto"/>
                    <w:rPr>
                      <w:rFonts w:ascii="Times New Roman" w:eastAsia="Times New Roman" w:hAnsi="Times New Roman"/>
                      <w:b/>
                      <w:bCs/>
                      <w:color w:val="000000"/>
                      <w:sz w:val="20"/>
                      <w:szCs w:val="20"/>
                      <w:lang w:eastAsia="es-MX"/>
                    </w:rPr>
                  </w:pPr>
                  <w:r w:rsidRPr="00B3210C">
                    <w:rPr>
                      <w:rFonts w:ascii="Times New Roman" w:eastAsia="Times New Roman" w:hAnsi="Times New Roman"/>
                      <w:b/>
                      <w:bCs/>
                      <w:color w:val="000000"/>
                      <w:sz w:val="20"/>
                      <w:szCs w:val="20"/>
                      <w:lang w:eastAsia="es-MX"/>
                    </w:rPr>
                    <w:t>Otros Gastos y Pérdidas Extraordinarias</w:t>
                  </w:r>
                </w:p>
              </w:tc>
              <w:tc>
                <w:tcPr>
                  <w:tcW w:w="1745" w:type="dxa"/>
                  <w:shd w:val="clear" w:color="000000" w:fill="FFFFFF"/>
                  <w:vAlign w:val="center"/>
                  <w:hideMark/>
                </w:tcPr>
                <w:p w:rsidR="00B3210C" w:rsidRPr="00B3210C" w:rsidRDefault="00E36883" w:rsidP="00B3210C">
                  <w:pPr>
                    <w:spacing w:after="0" w:line="240" w:lineRule="auto"/>
                    <w:jc w:val="right"/>
                    <w:rPr>
                      <w:rFonts w:ascii="Times New Roman" w:eastAsia="Times New Roman" w:hAnsi="Times New Roman"/>
                      <w:b/>
                      <w:bCs/>
                      <w:color w:val="000000"/>
                      <w:sz w:val="20"/>
                      <w:szCs w:val="20"/>
                      <w:lang w:eastAsia="es-MX"/>
                    </w:rPr>
                  </w:pPr>
                  <w:r>
                    <w:rPr>
                      <w:rFonts w:ascii="Times New Roman" w:eastAsia="Times New Roman" w:hAnsi="Times New Roman"/>
                      <w:b/>
                      <w:bCs/>
                      <w:color w:val="000000"/>
                      <w:sz w:val="20"/>
                      <w:szCs w:val="20"/>
                      <w:lang w:eastAsia="es-MX"/>
                    </w:rPr>
                    <w:t>1,346,916,513</w:t>
                  </w:r>
                </w:p>
              </w:tc>
              <w:tc>
                <w:tcPr>
                  <w:tcW w:w="1528" w:type="dxa"/>
                  <w:shd w:val="clear" w:color="000000" w:fill="FFFFFF"/>
                  <w:vAlign w:val="center"/>
                  <w:hideMark/>
                </w:tcPr>
                <w:p w:rsidR="00B3210C" w:rsidRPr="00B3210C" w:rsidRDefault="00E36883" w:rsidP="00B3210C">
                  <w:pPr>
                    <w:spacing w:after="0" w:line="240" w:lineRule="auto"/>
                    <w:jc w:val="right"/>
                    <w:rPr>
                      <w:rFonts w:ascii="Times New Roman" w:eastAsia="Times New Roman" w:hAnsi="Times New Roman"/>
                      <w:b/>
                      <w:bCs/>
                      <w:color w:val="000000"/>
                      <w:sz w:val="20"/>
                      <w:szCs w:val="20"/>
                      <w:lang w:eastAsia="es-MX"/>
                    </w:rPr>
                  </w:pPr>
                  <w:r>
                    <w:rPr>
                      <w:rFonts w:ascii="Times New Roman" w:eastAsia="Times New Roman" w:hAnsi="Times New Roman"/>
                      <w:b/>
                      <w:bCs/>
                      <w:color w:val="000000"/>
                      <w:sz w:val="20"/>
                      <w:szCs w:val="20"/>
                      <w:lang w:eastAsia="es-MX"/>
                    </w:rPr>
                    <w:t>761,510,117</w:t>
                  </w:r>
                </w:p>
              </w:tc>
            </w:tr>
            <w:tr w:rsidR="00B3210C" w:rsidRPr="00B3210C" w:rsidTr="00E36883">
              <w:trPr>
                <w:trHeight w:val="403"/>
                <w:jc w:val="center"/>
              </w:trPr>
              <w:tc>
                <w:tcPr>
                  <w:tcW w:w="1298" w:type="dxa"/>
                  <w:shd w:val="clear" w:color="000000" w:fill="FFFFFF"/>
                  <w:hideMark/>
                </w:tcPr>
                <w:p w:rsidR="00B3210C" w:rsidRPr="00B3210C" w:rsidRDefault="00B3210C" w:rsidP="00B3210C">
                  <w:pPr>
                    <w:spacing w:after="0" w:line="240" w:lineRule="auto"/>
                    <w:rPr>
                      <w:rFonts w:ascii="Times New Roman" w:eastAsia="Times New Roman" w:hAnsi="Times New Roman"/>
                      <w:color w:val="000000"/>
                      <w:sz w:val="20"/>
                      <w:szCs w:val="20"/>
                      <w:lang w:eastAsia="es-MX"/>
                    </w:rPr>
                  </w:pPr>
                  <w:r w:rsidRPr="00B3210C">
                    <w:rPr>
                      <w:rFonts w:ascii="Times New Roman" w:eastAsia="Times New Roman" w:hAnsi="Times New Roman"/>
                      <w:color w:val="000000"/>
                      <w:sz w:val="20"/>
                      <w:szCs w:val="20"/>
                      <w:lang w:eastAsia="es-MX"/>
                    </w:rPr>
                    <w:t> </w:t>
                  </w:r>
                </w:p>
              </w:tc>
              <w:tc>
                <w:tcPr>
                  <w:tcW w:w="3729" w:type="dxa"/>
                  <w:shd w:val="clear" w:color="000000" w:fill="FFFFFF"/>
                  <w:vAlign w:val="center"/>
                  <w:hideMark/>
                </w:tcPr>
                <w:p w:rsidR="00B3210C" w:rsidRPr="00B3210C" w:rsidRDefault="00B3210C" w:rsidP="00B3210C">
                  <w:pPr>
                    <w:spacing w:after="0" w:line="240" w:lineRule="auto"/>
                    <w:rPr>
                      <w:rFonts w:ascii="Times New Roman" w:eastAsia="Times New Roman" w:hAnsi="Times New Roman"/>
                      <w:color w:val="000000"/>
                      <w:sz w:val="20"/>
                      <w:szCs w:val="20"/>
                      <w:lang w:eastAsia="es-MX"/>
                    </w:rPr>
                  </w:pPr>
                  <w:r w:rsidRPr="00B3210C">
                    <w:rPr>
                      <w:rFonts w:ascii="Times New Roman" w:eastAsia="Times New Roman" w:hAnsi="Times New Roman"/>
                      <w:color w:val="000000"/>
                      <w:sz w:val="20"/>
                      <w:szCs w:val="20"/>
                      <w:lang w:eastAsia="es-MX"/>
                    </w:rPr>
                    <w:t>Estimaciones, Depreciaciones, Deterioros, Obsolescencia y Amortizaciones</w:t>
                  </w:r>
                </w:p>
              </w:tc>
              <w:tc>
                <w:tcPr>
                  <w:tcW w:w="1745" w:type="dxa"/>
                  <w:shd w:val="clear" w:color="000000" w:fill="FFFFFF"/>
                  <w:vAlign w:val="center"/>
                  <w:hideMark/>
                </w:tcPr>
                <w:p w:rsidR="00B3210C" w:rsidRPr="00B3210C" w:rsidRDefault="00BF56BD" w:rsidP="00B3210C">
                  <w:pPr>
                    <w:spacing w:after="0" w:line="240" w:lineRule="auto"/>
                    <w:jc w:val="right"/>
                    <w:rPr>
                      <w:rFonts w:ascii="Times New Roman" w:eastAsia="Times New Roman" w:hAnsi="Times New Roman"/>
                      <w:color w:val="000000"/>
                      <w:sz w:val="20"/>
                      <w:szCs w:val="20"/>
                      <w:lang w:eastAsia="es-MX"/>
                    </w:rPr>
                  </w:pPr>
                  <w:r>
                    <w:rPr>
                      <w:rFonts w:ascii="Times New Roman" w:eastAsia="Times New Roman" w:hAnsi="Times New Roman"/>
                      <w:color w:val="000000"/>
                      <w:sz w:val="20"/>
                      <w:szCs w:val="20"/>
                      <w:lang w:eastAsia="es-MX"/>
                    </w:rPr>
                    <w:t>192,887,296</w:t>
                  </w:r>
                </w:p>
              </w:tc>
              <w:tc>
                <w:tcPr>
                  <w:tcW w:w="1528" w:type="dxa"/>
                  <w:shd w:val="clear" w:color="000000" w:fill="FFFFFF"/>
                  <w:vAlign w:val="center"/>
                  <w:hideMark/>
                </w:tcPr>
                <w:p w:rsidR="00B3210C" w:rsidRPr="00B3210C" w:rsidRDefault="00BF56BD" w:rsidP="00B3210C">
                  <w:pPr>
                    <w:spacing w:after="0" w:line="240" w:lineRule="auto"/>
                    <w:jc w:val="right"/>
                    <w:rPr>
                      <w:rFonts w:ascii="Times New Roman" w:eastAsia="Times New Roman" w:hAnsi="Times New Roman"/>
                      <w:color w:val="000000"/>
                      <w:sz w:val="20"/>
                      <w:szCs w:val="20"/>
                      <w:lang w:eastAsia="es-MX"/>
                    </w:rPr>
                  </w:pPr>
                  <w:r>
                    <w:rPr>
                      <w:rFonts w:ascii="Times New Roman" w:eastAsia="Times New Roman" w:hAnsi="Times New Roman"/>
                      <w:color w:val="000000"/>
                      <w:sz w:val="20"/>
                      <w:szCs w:val="20"/>
                      <w:lang w:eastAsia="es-MX"/>
                    </w:rPr>
                    <w:t>188,540,734</w:t>
                  </w:r>
                </w:p>
              </w:tc>
            </w:tr>
            <w:tr w:rsidR="00B3210C" w:rsidRPr="00B3210C" w:rsidTr="00E36883">
              <w:trPr>
                <w:trHeight w:val="268"/>
                <w:jc w:val="center"/>
              </w:trPr>
              <w:tc>
                <w:tcPr>
                  <w:tcW w:w="1298" w:type="dxa"/>
                  <w:shd w:val="clear" w:color="000000" w:fill="FFFFFF"/>
                  <w:hideMark/>
                </w:tcPr>
                <w:p w:rsidR="00B3210C" w:rsidRPr="00B3210C" w:rsidRDefault="00B3210C" w:rsidP="00B3210C">
                  <w:pPr>
                    <w:spacing w:after="0" w:line="240" w:lineRule="auto"/>
                    <w:rPr>
                      <w:rFonts w:ascii="Times New Roman" w:eastAsia="Times New Roman" w:hAnsi="Times New Roman"/>
                      <w:color w:val="000000"/>
                      <w:sz w:val="20"/>
                      <w:szCs w:val="20"/>
                      <w:lang w:eastAsia="es-MX"/>
                    </w:rPr>
                  </w:pPr>
                  <w:r w:rsidRPr="00B3210C">
                    <w:rPr>
                      <w:rFonts w:ascii="Times New Roman" w:eastAsia="Times New Roman" w:hAnsi="Times New Roman"/>
                      <w:color w:val="000000"/>
                      <w:sz w:val="20"/>
                      <w:szCs w:val="20"/>
                      <w:lang w:eastAsia="es-MX"/>
                    </w:rPr>
                    <w:t> </w:t>
                  </w:r>
                </w:p>
              </w:tc>
              <w:tc>
                <w:tcPr>
                  <w:tcW w:w="3729" w:type="dxa"/>
                  <w:shd w:val="clear" w:color="000000" w:fill="FFFFFF"/>
                  <w:vAlign w:val="center"/>
                  <w:hideMark/>
                </w:tcPr>
                <w:p w:rsidR="00B3210C" w:rsidRPr="00B3210C" w:rsidRDefault="00B3210C" w:rsidP="00B3210C">
                  <w:pPr>
                    <w:spacing w:after="0" w:line="240" w:lineRule="auto"/>
                    <w:rPr>
                      <w:rFonts w:ascii="Times New Roman" w:eastAsia="Times New Roman" w:hAnsi="Times New Roman"/>
                      <w:color w:val="000000"/>
                      <w:sz w:val="20"/>
                      <w:szCs w:val="20"/>
                      <w:lang w:eastAsia="es-MX"/>
                    </w:rPr>
                  </w:pPr>
                  <w:r w:rsidRPr="00B3210C">
                    <w:rPr>
                      <w:rFonts w:ascii="Times New Roman" w:eastAsia="Times New Roman" w:hAnsi="Times New Roman"/>
                      <w:color w:val="000000"/>
                      <w:sz w:val="20"/>
                      <w:szCs w:val="20"/>
                      <w:lang w:eastAsia="es-MX"/>
                    </w:rPr>
                    <w:t>Provisiones</w:t>
                  </w:r>
                </w:p>
              </w:tc>
              <w:tc>
                <w:tcPr>
                  <w:tcW w:w="1745" w:type="dxa"/>
                  <w:shd w:val="clear" w:color="000000" w:fill="FFFFFF"/>
                  <w:vAlign w:val="center"/>
                  <w:hideMark/>
                </w:tcPr>
                <w:p w:rsidR="00B3210C" w:rsidRPr="00B3210C" w:rsidRDefault="00B3210C" w:rsidP="00B3210C">
                  <w:pPr>
                    <w:spacing w:after="0" w:line="240" w:lineRule="auto"/>
                    <w:jc w:val="right"/>
                    <w:rPr>
                      <w:rFonts w:ascii="Times New Roman" w:eastAsia="Times New Roman" w:hAnsi="Times New Roman"/>
                      <w:color w:val="000000"/>
                      <w:sz w:val="20"/>
                      <w:szCs w:val="20"/>
                      <w:lang w:eastAsia="es-MX"/>
                    </w:rPr>
                  </w:pPr>
                  <w:r w:rsidRPr="00B3210C">
                    <w:rPr>
                      <w:rFonts w:ascii="Times New Roman" w:eastAsia="Times New Roman" w:hAnsi="Times New Roman"/>
                      <w:color w:val="000000"/>
                      <w:sz w:val="20"/>
                      <w:szCs w:val="20"/>
                      <w:lang w:eastAsia="es-MX"/>
                    </w:rPr>
                    <w:t>0</w:t>
                  </w:r>
                </w:p>
              </w:tc>
              <w:tc>
                <w:tcPr>
                  <w:tcW w:w="1528" w:type="dxa"/>
                  <w:shd w:val="clear" w:color="000000" w:fill="FFFFFF"/>
                  <w:vAlign w:val="center"/>
                  <w:hideMark/>
                </w:tcPr>
                <w:p w:rsidR="00B3210C" w:rsidRPr="00B3210C" w:rsidRDefault="00B3210C" w:rsidP="00B3210C">
                  <w:pPr>
                    <w:spacing w:after="0" w:line="240" w:lineRule="auto"/>
                    <w:jc w:val="right"/>
                    <w:rPr>
                      <w:rFonts w:ascii="Times New Roman" w:eastAsia="Times New Roman" w:hAnsi="Times New Roman"/>
                      <w:color w:val="000000"/>
                      <w:sz w:val="20"/>
                      <w:szCs w:val="20"/>
                      <w:lang w:eastAsia="es-MX"/>
                    </w:rPr>
                  </w:pPr>
                  <w:r w:rsidRPr="00B3210C">
                    <w:rPr>
                      <w:rFonts w:ascii="Times New Roman" w:eastAsia="Times New Roman" w:hAnsi="Times New Roman"/>
                      <w:color w:val="000000"/>
                      <w:sz w:val="20"/>
                      <w:szCs w:val="20"/>
                      <w:lang w:eastAsia="es-MX"/>
                    </w:rPr>
                    <w:t>0</w:t>
                  </w:r>
                </w:p>
              </w:tc>
            </w:tr>
            <w:tr w:rsidR="00B3210C" w:rsidRPr="00B3210C" w:rsidTr="00E36883">
              <w:trPr>
                <w:trHeight w:val="208"/>
                <w:jc w:val="center"/>
              </w:trPr>
              <w:tc>
                <w:tcPr>
                  <w:tcW w:w="1298" w:type="dxa"/>
                  <w:shd w:val="clear" w:color="000000" w:fill="FFFFFF"/>
                  <w:hideMark/>
                </w:tcPr>
                <w:p w:rsidR="00B3210C" w:rsidRPr="00B3210C" w:rsidRDefault="00B3210C" w:rsidP="00B3210C">
                  <w:pPr>
                    <w:spacing w:after="0" w:line="240" w:lineRule="auto"/>
                    <w:rPr>
                      <w:rFonts w:ascii="Times New Roman" w:eastAsia="Times New Roman" w:hAnsi="Times New Roman"/>
                      <w:color w:val="000000"/>
                      <w:sz w:val="20"/>
                      <w:szCs w:val="20"/>
                      <w:lang w:eastAsia="es-MX"/>
                    </w:rPr>
                  </w:pPr>
                  <w:r w:rsidRPr="00B3210C">
                    <w:rPr>
                      <w:rFonts w:ascii="Times New Roman" w:eastAsia="Times New Roman" w:hAnsi="Times New Roman"/>
                      <w:color w:val="000000"/>
                      <w:sz w:val="20"/>
                      <w:szCs w:val="20"/>
                      <w:lang w:eastAsia="es-MX"/>
                    </w:rPr>
                    <w:t> </w:t>
                  </w:r>
                </w:p>
              </w:tc>
              <w:tc>
                <w:tcPr>
                  <w:tcW w:w="3729" w:type="dxa"/>
                  <w:shd w:val="clear" w:color="000000" w:fill="FFFFFF"/>
                  <w:vAlign w:val="center"/>
                  <w:hideMark/>
                </w:tcPr>
                <w:p w:rsidR="00B3210C" w:rsidRPr="00B3210C" w:rsidRDefault="00B3210C" w:rsidP="00B3210C">
                  <w:pPr>
                    <w:spacing w:after="0" w:line="240" w:lineRule="auto"/>
                    <w:rPr>
                      <w:rFonts w:ascii="Times New Roman" w:eastAsia="Times New Roman" w:hAnsi="Times New Roman"/>
                      <w:color w:val="000000"/>
                      <w:sz w:val="20"/>
                      <w:szCs w:val="20"/>
                      <w:lang w:eastAsia="es-MX"/>
                    </w:rPr>
                  </w:pPr>
                  <w:r w:rsidRPr="00B3210C">
                    <w:rPr>
                      <w:rFonts w:ascii="Times New Roman" w:eastAsia="Times New Roman" w:hAnsi="Times New Roman"/>
                      <w:color w:val="000000"/>
                      <w:sz w:val="20"/>
                      <w:szCs w:val="20"/>
                      <w:lang w:eastAsia="es-MX"/>
                    </w:rPr>
                    <w:t>Disminución de Inventarios</w:t>
                  </w:r>
                </w:p>
              </w:tc>
              <w:tc>
                <w:tcPr>
                  <w:tcW w:w="1745" w:type="dxa"/>
                  <w:shd w:val="clear" w:color="000000" w:fill="FFFFFF"/>
                  <w:vAlign w:val="center"/>
                  <w:hideMark/>
                </w:tcPr>
                <w:p w:rsidR="00B3210C" w:rsidRPr="00B3210C" w:rsidRDefault="00B3210C" w:rsidP="00B3210C">
                  <w:pPr>
                    <w:spacing w:after="0" w:line="240" w:lineRule="auto"/>
                    <w:jc w:val="right"/>
                    <w:rPr>
                      <w:rFonts w:ascii="Times New Roman" w:eastAsia="Times New Roman" w:hAnsi="Times New Roman"/>
                      <w:color w:val="000000"/>
                      <w:sz w:val="20"/>
                      <w:szCs w:val="20"/>
                      <w:lang w:eastAsia="es-MX"/>
                    </w:rPr>
                  </w:pPr>
                  <w:r w:rsidRPr="00B3210C">
                    <w:rPr>
                      <w:rFonts w:ascii="Times New Roman" w:eastAsia="Times New Roman" w:hAnsi="Times New Roman"/>
                      <w:color w:val="000000"/>
                      <w:sz w:val="20"/>
                      <w:szCs w:val="20"/>
                      <w:lang w:eastAsia="es-MX"/>
                    </w:rPr>
                    <w:t>0</w:t>
                  </w:r>
                </w:p>
              </w:tc>
              <w:tc>
                <w:tcPr>
                  <w:tcW w:w="1528" w:type="dxa"/>
                  <w:shd w:val="clear" w:color="000000" w:fill="FFFFFF"/>
                  <w:vAlign w:val="center"/>
                  <w:hideMark/>
                </w:tcPr>
                <w:p w:rsidR="00B3210C" w:rsidRPr="00B3210C" w:rsidRDefault="00B3210C" w:rsidP="00B3210C">
                  <w:pPr>
                    <w:spacing w:after="0" w:line="240" w:lineRule="auto"/>
                    <w:jc w:val="right"/>
                    <w:rPr>
                      <w:rFonts w:ascii="Times New Roman" w:eastAsia="Times New Roman" w:hAnsi="Times New Roman"/>
                      <w:color w:val="000000"/>
                      <w:sz w:val="20"/>
                      <w:szCs w:val="20"/>
                      <w:lang w:eastAsia="es-MX"/>
                    </w:rPr>
                  </w:pPr>
                  <w:r w:rsidRPr="00B3210C">
                    <w:rPr>
                      <w:rFonts w:ascii="Times New Roman" w:eastAsia="Times New Roman" w:hAnsi="Times New Roman"/>
                      <w:color w:val="000000"/>
                      <w:sz w:val="20"/>
                      <w:szCs w:val="20"/>
                      <w:lang w:eastAsia="es-MX"/>
                    </w:rPr>
                    <w:t>0</w:t>
                  </w:r>
                </w:p>
              </w:tc>
            </w:tr>
            <w:tr w:rsidR="00B3210C" w:rsidRPr="00B3210C" w:rsidTr="00E36883">
              <w:trPr>
                <w:trHeight w:val="358"/>
                <w:jc w:val="center"/>
              </w:trPr>
              <w:tc>
                <w:tcPr>
                  <w:tcW w:w="1298" w:type="dxa"/>
                  <w:shd w:val="clear" w:color="000000" w:fill="FFFFFF"/>
                  <w:hideMark/>
                </w:tcPr>
                <w:p w:rsidR="00B3210C" w:rsidRPr="00B3210C" w:rsidRDefault="00B3210C" w:rsidP="00B3210C">
                  <w:pPr>
                    <w:spacing w:after="0" w:line="240" w:lineRule="auto"/>
                    <w:rPr>
                      <w:rFonts w:ascii="Times New Roman" w:eastAsia="Times New Roman" w:hAnsi="Times New Roman"/>
                      <w:color w:val="000000"/>
                      <w:sz w:val="20"/>
                      <w:szCs w:val="20"/>
                      <w:lang w:eastAsia="es-MX"/>
                    </w:rPr>
                  </w:pPr>
                  <w:r w:rsidRPr="00B3210C">
                    <w:rPr>
                      <w:rFonts w:ascii="Times New Roman" w:eastAsia="Times New Roman" w:hAnsi="Times New Roman"/>
                      <w:color w:val="000000"/>
                      <w:sz w:val="20"/>
                      <w:szCs w:val="20"/>
                      <w:lang w:eastAsia="es-MX"/>
                    </w:rPr>
                    <w:t> </w:t>
                  </w:r>
                </w:p>
              </w:tc>
              <w:tc>
                <w:tcPr>
                  <w:tcW w:w="3729" w:type="dxa"/>
                  <w:shd w:val="clear" w:color="000000" w:fill="FFFFFF"/>
                  <w:vAlign w:val="center"/>
                  <w:hideMark/>
                </w:tcPr>
                <w:p w:rsidR="00B3210C" w:rsidRPr="00B3210C" w:rsidRDefault="00B3210C" w:rsidP="00B3210C">
                  <w:pPr>
                    <w:spacing w:after="0" w:line="240" w:lineRule="auto"/>
                    <w:rPr>
                      <w:rFonts w:ascii="Times New Roman" w:eastAsia="Times New Roman" w:hAnsi="Times New Roman"/>
                      <w:color w:val="000000"/>
                      <w:sz w:val="20"/>
                      <w:szCs w:val="20"/>
                      <w:lang w:eastAsia="es-MX"/>
                    </w:rPr>
                  </w:pPr>
                  <w:r w:rsidRPr="00B3210C">
                    <w:rPr>
                      <w:rFonts w:ascii="Times New Roman" w:eastAsia="Times New Roman" w:hAnsi="Times New Roman"/>
                      <w:color w:val="000000"/>
                      <w:sz w:val="20"/>
                      <w:szCs w:val="20"/>
                      <w:lang w:eastAsia="es-MX"/>
                    </w:rPr>
                    <w:t>Aumento por Insuficiencia de Estimaciones por Pérdida o Deterioro y Obsolescencia</w:t>
                  </w:r>
                </w:p>
              </w:tc>
              <w:tc>
                <w:tcPr>
                  <w:tcW w:w="1745" w:type="dxa"/>
                  <w:shd w:val="clear" w:color="000000" w:fill="FFFFFF"/>
                  <w:vAlign w:val="center"/>
                  <w:hideMark/>
                </w:tcPr>
                <w:p w:rsidR="00B3210C" w:rsidRPr="00B3210C" w:rsidRDefault="00B3210C" w:rsidP="00B3210C">
                  <w:pPr>
                    <w:spacing w:after="0" w:line="240" w:lineRule="auto"/>
                    <w:jc w:val="right"/>
                    <w:rPr>
                      <w:rFonts w:ascii="Times New Roman" w:eastAsia="Times New Roman" w:hAnsi="Times New Roman"/>
                      <w:color w:val="000000"/>
                      <w:sz w:val="20"/>
                      <w:szCs w:val="20"/>
                      <w:lang w:eastAsia="es-MX"/>
                    </w:rPr>
                  </w:pPr>
                  <w:r w:rsidRPr="00B3210C">
                    <w:rPr>
                      <w:rFonts w:ascii="Times New Roman" w:eastAsia="Times New Roman" w:hAnsi="Times New Roman"/>
                      <w:color w:val="000000"/>
                      <w:sz w:val="20"/>
                      <w:szCs w:val="20"/>
                      <w:lang w:eastAsia="es-MX"/>
                    </w:rPr>
                    <w:t>0</w:t>
                  </w:r>
                </w:p>
              </w:tc>
              <w:tc>
                <w:tcPr>
                  <w:tcW w:w="1528" w:type="dxa"/>
                  <w:shd w:val="clear" w:color="000000" w:fill="FFFFFF"/>
                  <w:vAlign w:val="center"/>
                  <w:hideMark/>
                </w:tcPr>
                <w:p w:rsidR="00B3210C" w:rsidRPr="00B3210C" w:rsidRDefault="00B3210C" w:rsidP="00B3210C">
                  <w:pPr>
                    <w:spacing w:after="0" w:line="240" w:lineRule="auto"/>
                    <w:jc w:val="right"/>
                    <w:rPr>
                      <w:rFonts w:ascii="Times New Roman" w:eastAsia="Times New Roman" w:hAnsi="Times New Roman"/>
                      <w:color w:val="000000"/>
                      <w:sz w:val="20"/>
                      <w:szCs w:val="20"/>
                      <w:lang w:eastAsia="es-MX"/>
                    </w:rPr>
                  </w:pPr>
                  <w:r w:rsidRPr="00B3210C">
                    <w:rPr>
                      <w:rFonts w:ascii="Times New Roman" w:eastAsia="Times New Roman" w:hAnsi="Times New Roman"/>
                      <w:color w:val="000000"/>
                      <w:sz w:val="20"/>
                      <w:szCs w:val="20"/>
                      <w:lang w:eastAsia="es-MX"/>
                    </w:rPr>
                    <w:t>0</w:t>
                  </w:r>
                </w:p>
              </w:tc>
            </w:tr>
            <w:tr w:rsidR="00B3210C" w:rsidRPr="00B3210C" w:rsidTr="00E36883">
              <w:trPr>
                <w:trHeight w:val="298"/>
                <w:jc w:val="center"/>
              </w:trPr>
              <w:tc>
                <w:tcPr>
                  <w:tcW w:w="1298" w:type="dxa"/>
                  <w:shd w:val="clear" w:color="000000" w:fill="FFFFFF"/>
                  <w:hideMark/>
                </w:tcPr>
                <w:p w:rsidR="00B3210C" w:rsidRPr="00B3210C" w:rsidRDefault="00B3210C" w:rsidP="00B3210C">
                  <w:pPr>
                    <w:spacing w:after="0" w:line="240" w:lineRule="auto"/>
                    <w:rPr>
                      <w:rFonts w:ascii="Times New Roman" w:eastAsia="Times New Roman" w:hAnsi="Times New Roman"/>
                      <w:color w:val="000000"/>
                      <w:sz w:val="20"/>
                      <w:szCs w:val="20"/>
                      <w:lang w:eastAsia="es-MX"/>
                    </w:rPr>
                  </w:pPr>
                  <w:r w:rsidRPr="00B3210C">
                    <w:rPr>
                      <w:rFonts w:ascii="Times New Roman" w:eastAsia="Times New Roman" w:hAnsi="Times New Roman"/>
                      <w:color w:val="000000"/>
                      <w:sz w:val="20"/>
                      <w:szCs w:val="20"/>
                      <w:lang w:eastAsia="es-MX"/>
                    </w:rPr>
                    <w:t> </w:t>
                  </w:r>
                </w:p>
              </w:tc>
              <w:tc>
                <w:tcPr>
                  <w:tcW w:w="3729" w:type="dxa"/>
                  <w:shd w:val="clear" w:color="000000" w:fill="FFFFFF"/>
                  <w:vAlign w:val="center"/>
                  <w:hideMark/>
                </w:tcPr>
                <w:p w:rsidR="00B3210C" w:rsidRPr="00B3210C" w:rsidRDefault="00B3210C" w:rsidP="00B3210C">
                  <w:pPr>
                    <w:spacing w:after="0" w:line="240" w:lineRule="auto"/>
                    <w:rPr>
                      <w:rFonts w:ascii="Times New Roman" w:eastAsia="Times New Roman" w:hAnsi="Times New Roman"/>
                      <w:color w:val="000000"/>
                      <w:sz w:val="20"/>
                      <w:szCs w:val="20"/>
                      <w:lang w:eastAsia="es-MX"/>
                    </w:rPr>
                  </w:pPr>
                  <w:r w:rsidRPr="00B3210C">
                    <w:rPr>
                      <w:rFonts w:ascii="Times New Roman" w:eastAsia="Times New Roman" w:hAnsi="Times New Roman"/>
                      <w:color w:val="000000"/>
                      <w:sz w:val="20"/>
                      <w:szCs w:val="20"/>
                      <w:lang w:eastAsia="es-MX"/>
                    </w:rPr>
                    <w:t>Aumento por Insuficiencia de Provisiones</w:t>
                  </w:r>
                </w:p>
              </w:tc>
              <w:tc>
                <w:tcPr>
                  <w:tcW w:w="1745" w:type="dxa"/>
                  <w:shd w:val="clear" w:color="000000" w:fill="FFFFFF"/>
                  <w:vAlign w:val="center"/>
                  <w:hideMark/>
                </w:tcPr>
                <w:p w:rsidR="00B3210C" w:rsidRPr="00B3210C" w:rsidRDefault="00B3210C" w:rsidP="00B3210C">
                  <w:pPr>
                    <w:spacing w:after="0" w:line="240" w:lineRule="auto"/>
                    <w:jc w:val="right"/>
                    <w:rPr>
                      <w:rFonts w:ascii="Times New Roman" w:eastAsia="Times New Roman" w:hAnsi="Times New Roman"/>
                      <w:color w:val="000000"/>
                      <w:sz w:val="20"/>
                      <w:szCs w:val="20"/>
                      <w:lang w:eastAsia="es-MX"/>
                    </w:rPr>
                  </w:pPr>
                  <w:r w:rsidRPr="00B3210C">
                    <w:rPr>
                      <w:rFonts w:ascii="Times New Roman" w:eastAsia="Times New Roman" w:hAnsi="Times New Roman"/>
                      <w:color w:val="000000"/>
                      <w:sz w:val="20"/>
                      <w:szCs w:val="20"/>
                      <w:lang w:eastAsia="es-MX"/>
                    </w:rPr>
                    <w:t>0</w:t>
                  </w:r>
                </w:p>
              </w:tc>
              <w:tc>
                <w:tcPr>
                  <w:tcW w:w="1528" w:type="dxa"/>
                  <w:shd w:val="clear" w:color="000000" w:fill="FFFFFF"/>
                  <w:vAlign w:val="center"/>
                  <w:hideMark/>
                </w:tcPr>
                <w:p w:rsidR="00B3210C" w:rsidRPr="00B3210C" w:rsidRDefault="00B3210C" w:rsidP="00B3210C">
                  <w:pPr>
                    <w:spacing w:after="0" w:line="240" w:lineRule="auto"/>
                    <w:jc w:val="right"/>
                    <w:rPr>
                      <w:rFonts w:ascii="Times New Roman" w:eastAsia="Times New Roman" w:hAnsi="Times New Roman"/>
                      <w:color w:val="000000"/>
                      <w:sz w:val="20"/>
                      <w:szCs w:val="20"/>
                      <w:lang w:eastAsia="es-MX"/>
                    </w:rPr>
                  </w:pPr>
                  <w:r w:rsidRPr="00B3210C">
                    <w:rPr>
                      <w:rFonts w:ascii="Times New Roman" w:eastAsia="Times New Roman" w:hAnsi="Times New Roman"/>
                      <w:color w:val="000000"/>
                      <w:sz w:val="20"/>
                      <w:szCs w:val="20"/>
                      <w:lang w:eastAsia="es-MX"/>
                    </w:rPr>
                    <w:t>0</w:t>
                  </w:r>
                </w:p>
              </w:tc>
            </w:tr>
            <w:tr w:rsidR="00B3210C" w:rsidRPr="00B3210C" w:rsidTr="00E36883">
              <w:trPr>
                <w:trHeight w:val="298"/>
                <w:jc w:val="center"/>
              </w:trPr>
              <w:tc>
                <w:tcPr>
                  <w:tcW w:w="1298" w:type="dxa"/>
                  <w:shd w:val="clear" w:color="000000" w:fill="FFFFFF"/>
                  <w:hideMark/>
                </w:tcPr>
                <w:p w:rsidR="00B3210C" w:rsidRPr="00B3210C" w:rsidRDefault="00B3210C" w:rsidP="00B3210C">
                  <w:pPr>
                    <w:spacing w:after="0" w:line="240" w:lineRule="auto"/>
                    <w:rPr>
                      <w:rFonts w:ascii="Times New Roman" w:eastAsia="Times New Roman" w:hAnsi="Times New Roman"/>
                      <w:color w:val="000000"/>
                      <w:sz w:val="20"/>
                      <w:szCs w:val="20"/>
                      <w:lang w:eastAsia="es-MX"/>
                    </w:rPr>
                  </w:pPr>
                  <w:r w:rsidRPr="00B3210C">
                    <w:rPr>
                      <w:rFonts w:ascii="Times New Roman" w:eastAsia="Times New Roman" w:hAnsi="Times New Roman"/>
                      <w:color w:val="000000"/>
                      <w:sz w:val="20"/>
                      <w:szCs w:val="20"/>
                      <w:lang w:eastAsia="es-MX"/>
                    </w:rPr>
                    <w:t> </w:t>
                  </w:r>
                </w:p>
              </w:tc>
              <w:tc>
                <w:tcPr>
                  <w:tcW w:w="3729" w:type="dxa"/>
                  <w:shd w:val="clear" w:color="000000" w:fill="FFFFFF"/>
                  <w:vAlign w:val="center"/>
                  <w:hideMark/>
                </w:tcPr>
                <w:p w:rsidR="00B3210C" w:rsidRPr="00B3210C" w:rsidRDefault="00B3210C" w:rsidP="00B3210C">
                  <w:pPr>
                    <w:spacing w:after="0" w:line="240" w:lineRule="auto"/>
                    <w:rPr>
                      <w:rFonts w:ascii="Times New Roman" w:eastAsia="Times New Roman" w:hAnsi="Times New Roman"/>
                      <w:color w:val="000000"/>
                      <w:sz w:val="20"/>
                      <w:szCs w:val="20"/>
                      <w:lang w:eastAsia="es-MX"/>
                    </w:rPr>
                  </w:pPr>
                  <w:r w:rsidRPr="00B3210C">
                    <w:rPr>
                      <w:rFonts w:ascii="Times New Roman" w:eastAsia="Times New Roman" w:hAnsi="Times New Roman"/>
                      <w:color w:val="000000"/>
                      <w:sz w:val="20"/>
                      <w:szCs w:val="20"/>
                      <w:lang w:eastAsia="es-MX"/>
                    </w:rPr>
                    <w:t>Otros Gastos</w:t>
                  </w:r>
                </w:p>
              </w:tc>
              <w:tc>
                <w:tcPr>
                  <w:tcW w:w="1745" w:type="dxa"/>
                  <w:shd w:val="clear" w:color="000000" w:fill="FFFFFF"/>
                  <w:vAlign w:val="center"/>
                  <w:hideMark/>
                </w:tcPr>
                <w:p w:rsidR="00B3210C" w:rsidRPr="00B3210C" w:rsidRDefault="00E36883" w:rsidP="00B3210C">
                  <w:pPr>
                    <w:spacing w:after="0" w:line="240" w:lineRule="auto"/>
                    <w:jc w:val="right"/>
                    <w:rPr>
                      <w:rFonts w:ascii="Times New Roman" w:eastAsia="Times New Roman" w:hAnsi="Times New Roman"/>
                      <w:color w:val="000000"/>
                      <w:sz w:val="20"/>
                      <w:szCs w:val="20"/>
                      <w:lang w:eastAsia="es-MX"/>
                    </w:rPr>
                  </w:pPr>
                  <w:r>
                    <w:rPr>
                      <w:rFonts w:ascii="Times New Roman" w:eastAsia="Times New Roman" w:hAnsi="Times New Roman"/>
                      <w:color w:val="000000"/>
                      <w:sz w:val="20"/>
                      <w:szCs w:val="20"/>
                      <w:lang w:eastAsia="es-MX"/>
                    </w:rPr>
                    <w:t>1,154,029,217</w:t>
                  </w:r>
                </w:p>
              </w:tc>
              <w:tc>
                <w:tcPr>
                  <w:tcW w:w="1528" w:type="dxa"/>
                  <w:shd w:val="clear" w:color="000000" w:fill="FFFFFF"/>
                  <w:vAlign w:val="center"/>
                  <w:hideMark/>
                </w:tcPr>
                <w:p w:rsidR="00B3210C" w:rsidRPr="00B3210C" w:rsidRDefault="00E36883" w:rsidP="00B3210C">
                  <w:pPr>
                    <w:spacing w:after="0" w:line="240" w:lineRule="auto"/>
                    <w:jc w:val="right"/>
                    <w:rPr>
                      <w:rFonts w:ascii="Times New Roman" w:eastAsia="Times New Roman" w:hAnsi="Times New Roman"/>
                      <w:color w:val="000000"/>
                      <w:sz w:val="20"/>
                      <w:szCs w:val="20"/>
                      <w:lang w:eastAsia="es-MX"/>
                    </w:rPr>
                  </w:pPr>
                  <w:r>
                    <w:rPr>
                      <w:rFonts w:ascii="Times New Roman" w:eastAsia="Times New Roman" w:hAnsi="Times New Roman"/>
                      <w:color w:val="000000"/>
                      <w:sz w:val="20"/>
                      <w:szCs w:val="20"/>
                      <w:lang w:eastAsia="es-MX"/>
                    </w:rPr>
                    <w:t>572,969,383</w:t>
                  </w:r>
                </w:p>
              </w:tc>
            </w:tr>
            <w:tr w:rsidR="00B3210C" w:rsidRPr="00B3210C" w:rsidTr="00E36883">
              <w:trPr>
                <w:trHeight w:val="223"/>
                <w:jc w:val="center"/>
              </w:trPr>
              <w:tc>
                <w:tcPr>
                  <w:tcW w:w="5027" w:type="dxa"/>
                  <w:gridSpan w:val="2"/>
                  <w:shd w:val="clear" w:color="000000" w:fill="FFFFFF"/>
                  <w:vAlign w:val="center"/>
                  <w:hideMark/>
                </w:tcPr>
                <w:p w:rsidR="00B3210C" w:rsidRPr="00B3210C" w:rsidRDefault="00B3210C" w:rsidP="00B3210C">
                  <w:pPr>
                    <w:spacing w:after="0" w:line="240" w:lineRule="auto"/>
                    <w:rPr>
                      <w:rFonts w:ascii="Times New Roman" w:eastAsia="Times New Roman" w:hAnsi="Times New Roman"/>
                      <w:b/>
                      <w:bCs/>
                      <w:color w:val="000000"/>
                      <w:sz w:val="20"/>
                      <w:szCs w:val="20"/>
                      <w:lang w:eastAsia="es-MX"/>
                    </w:rPr>
                  </w:pPr>
                  <w:r w:rsidRPr="00B3210C">
                    <w:rPr>
                      <w:rFonts w:ascii="Times New Roman" w:eastAsia="Times New Roman" w:hAnsi="Times New Roman"/>
                      <w:b/>
                      <w:bCs/>
                      <w:color w:val="000000"/>
                      <w:sz w:val="20"/>
                      <w:szCs w:val="20"/>
                      <w:lang w:eastAsia="es-MX"/>
                    </w:rPr>
                    <w:t>Inversión Pública</w:t>
                  </w:r>
                </w:p>
              </w:tc>
              <w:tc>
                <w:tcPr>
                  <w:tcW w:w="1745" w:type="dxa"/>
                  <w:shd w:val="clear" w:color="000000" w:fill="FFFFFF"/>
                  <w:vAlign w:val="center"/>
                  <w:hideMark/>
                </w:tcPr>
                <w:p w:rsidR="00B3210C" w:rsidRPr="00B3210C" w:rsidRDefault="00E36883" w:rsidP="00B3210C">
                  <w:pPr>
                    <w:spacing w:after="0" w:line="240" w:lineRule="auto"/>
                    <w:jc w:val="right"/>
                    <w:rPr>
                      <w:rFonts w:ascii="Times New Roman" w:eastAsia="Times New Roman" w:hAnsi="Times New Roman"/>
                      <w:b/>
                      <w:bCs/>
                      <w:color w:val="000000"/>
                      <w:sz w:val="20"/>
                      <w:szCs w:val="20"/>
                      <w:lang w:eastAsia="es-MX"/>
                    </w:rPr>
                  </w:pPr>
                  <w:r>
                    <w:rPr>
                      <w:rFonts w:ascii="Times New Roman" w:eastAsia="Times New Roman" w:hAnsi="Times New Roman"/>
                      <w:b/>
                      <w:bCs/>
                      <w:color w:val="000000"/>
                      <w:sz w:val="20"/>
                      <w:szCs w:val="20"/>
                      <w:lang w:eastAsia="es-MX"/>
                    </w:rPr>
                    <w:t>586,862,205</w:t>
                  </w:r>
                </w:p>
              </w:tc>
              <w:tc>
                <w:tcPr>
                  <w:tcW w:w="1528" w:type="dxa"/>
                  <w:shd w:val="clear" w:color="000000" w:fill="FFFFFF"/>
                  <w:vAlign w:val="center"/>
                  <w:hideMark/>
                </w:tcPr>
                <w:p w:rsidR="00B3210C" w:rsidRPr="00B3210C" w:rsidRDefault="00E36883" w:rsidP="00B3210C">
                  <w:pPr>
                    <w:spacing w:after="0" w:line="240" w:lineRule="auto"/>
                    <w:jc w:val="right"/>
                    <w:rPr>
                      <w:rFonts w:ascii="Times New Roman" w:eastAsia="Times New Roman" w:hAnsi="Times New Roman"/>
                      <w:b/>
                      <w:bCs/>
                      <w:color w:val="000000"/>
                      <w:sz w:val="20"/>
                      <w:szCs w:val="20"/>
                      <w:lang w:eastAsia="es-MX"/>
                    </w:rPr>
                  </w:pPr>
                  <w:r>
                    <w:rPr>
                      <w:rFonts w:ascii="Times New Roman" w:eastAsia="Times New Roman" w:hAnsi="Times New Roman"/>
                      <w:b/>
                      <w:bCs/>
                      <w:color w:val="000000"/>
                      <w:sz w:val="20"/>
                      <w:szCs w:val="20"/>
                      <w:lang w:eastAsia="es-MX"/>
                    </w:rPr>
                    <w:t>993,776,293</w:t>
                  </w:r>
                </w:p>
              </w:tc>
            </w:tr>
            <w:tr w:rsidR="00B3210C" w:rsidRPr="00B3210C" w:rsidTr="00E36883">
              <w:trPr>
                <w:trHeight w:val="194"/>
                <w:jc w:val="center"/>
              </w:trPr>
              <w:tc>
                <w:tcPr>
                  <w:tcW w:w="1298" w:type="dxa"/>
                  <w:shd w:val="clear" w:color="000000" w:fill="FFFFFF"/>
                  <w:hideMark/>
                </w:tcPr>
                <w:p w:rsidR="00B3210C" w:rsidRPr="00B3210C" w:rsidRDefault="00B3210C" w:rsidP="00B3210C">
                  <w:pPr>
                    <w:spacing w:after="0" w:line="240" w:lineRule="auto"/>
                    <w:rPr>
                      <w:rFonts w:ascii="Times New Roman" w:eastAsia="Times New Roman" w:hAnsi="Times New Roman"/>
                      <w:color w:val="000000"/>
                      <w:sz w:val="20"/>
                      <w:szCs w:val="20"/>
                      <w:lang w:eastAsia="es-MX"/>
                    </w:rPr>
                  </w:pPr>
                  <w:r w:rsidRPr="00B3210C">
                    <w:rPr>
                      <w:rFonts w:ascii="Times New Roman" w:eastAsia="Times New Roman" w:hAnsi="Times New Roman"/>
                      <w:color w:val="000000"/>
                      <w:sz w:val="20"/>
                      <w:szCs w:val="20"/>
                      <w:lang w:eastAsia="es-MX"/>
                    </w:rPr>
                    <w:t> </w:t>
                  </w:r>
                </w:p>
              </w:tc>
              <w:tc>
                <w:tcPr>
                  <w:tcW w:w="3729" w:type="dxa"/>
                  <w:shd w:val="clear" w:color="000000" w:fill="FFFFFF"/>
                  <w:vAlign w:val="center"/>
                  <w:hideMark/>
                </w:tcPr>
                <w:p w:rsidR="00B3210C" w:rsidRPr="00B3210C" w:rsidRDefault="00B3210C" w:rsidP="00B3210C">
                  <w:pPr>
                    <w:spacing w:after="0" w:line="240" w:lineRule="auto"/>
                    <w:rPr>
                      <w:rFonts w:ascii="Times New Roman" w:eastAsia="Times New Roman" w:hAnsi="Times New Roman"/>
                      <w:color w:val="000000"/>
                      <w:sz w:val="20"/>
                      <w:szCs w:val="20"/>
                      <w:lang w:eastAsia="es-MX"/>
                    </w:rPr>
                  </w:pPr>
                  <w:r w:rsidRPr="00B3210C">
                    <w:rPr>
                      <w:rFonts w:ascii="Times New Roman" w:eastAsia="Times New Roman" w:hAnsi="Times New Roman"/>
                      <w:color w:val="000000"/>
                      <w:sz w:val="20"/>
                      <w:szCs w:val="20"/>
                      <w:lang w:eastAsia="es-MX"/>
                    </w:rPr>
                    <w:t>Inversión Pública no Capitalizable</w:t>
                  </w:r>
                </w:p>
              </w:tc>
              <w:tc>
                <w:tcPr>
                  <w:tcW w:w="1745" w:type="dxa"/>
                  <w:shd w:val="clear" w:color="000000" w:fill="FFFFFF"/>
                  <w:vAlign w:val="center"/>
                  <w:hideMark/>
                </w:tcPr>
                <w:p w:rsidR="00B3210C" w:rsidRPr="00B3210C" w:rsidRDefault="00E36883" w:rsidP="00B3210C">
                  <w:pPr>
                    <w:spacing w:after="0" w:line="240" w:lineRule="auto"/>
                    <w:jc w:val="right"/>
                    <w:rPr>
                      <w:rFonts w:ascii="Times New Roman" w:eastAsia="Times New Roman" w:hAnsi="Times New Roman"/>
                      <w:color w:val="000000"/>
                      <w:sz w:val="20"/>
                      <w:szCs w:val="20"/>
                      <w:lang w:eastAsia="es-MX"/>
                    </w:rPr>
                  </w:pPr>
                  <w:r>
                    <w:rPr>
                      <w:rFonts w:ascii="Times New Roman" w:eastAsia="Times New Roman" w:hAnsi="Times New Roman"/>
                      <w:color w:val="000000"/>
                      <w:sz w:val="20"/>
                      <w:szCs w:val="20"/>
                      <w:lang w:eastAsia="es-MX"/>
                    </w:rPr>
                    <w:t>586,862,205</w:t>
                  </w:r>
                </w:p>
              </w:tc>
              <w:tc>
                <w:tcPr>
                  <w:tcW w:w="1528" w:type="dxa"/>
                  <w:shd w:val="clear" w:color="000000" w:fill="FFFFFF"/>
                  <w:vAlign w:val="center"/>
                  <w:hideMark/>
                </w:tcPr>
                <w:p w:rsidR="00B3210C" w:rsidRPr="00B3210C" w:rsidRDefault="00E36883" w:rsidP="00B3210C">
                  <w:pPr>
                    <w:spacing w:after="0" w:line="240" w:lineRule="auto"/>
                    <w:jc w:val="right"/>
                    <w:rPr>
                      <w:rFonts w:ascii="Times New Roman" w:eastAsia="Times New Roman" w:hAnsi="Times New Roman"/>
                      <w:color w:val="000000"/>
                      <w:sz w:val="20"/>
                      <w:szCs w:val="20"/>
                      <w:lang w:eastAsia="es-MX"/>
                    </w:rPr>
                  </w:pPr>
                  <w:r>
                    <w:rPr>
                      <w:rFonts w:ascii="Times New Roman" w:eastAsia="Times New Roman" w:hAnsi="Times New Roman"/>
                      <w:color w:val="000000"/>
                      <w:sz w:val="20"/>
                      <w:szCs w:val="20"/>
                      <w:lang w:eastAsia="es-MX"/>
                    </w:rPr>
                    <w:t>993,776,293</w:t>
                  </w:r>
                </w:p>
              </w:tc>
            </w:tr>
            <w:tr w:rsidR="00B3210C" w:rsidRPr="00B3210C" w:rsidTr="00E36883">
              <w:trPr>
                <w:trHeight w:val="298"/>
                <w:jc w:val="center"/>
              </w:trPr>
              <w:tc>
                <w:tcPr>
                  <w:tcW w:w="5027" w:type="dxa"/>
                  <w:gridSpan w:val="2"/>
                  <w:shd w:val="clear" w:color="000000" w:fill="FFFFFF"/>
                  <w:vAlign w:val="center"/>
                  <w:hideMark/>
                </w:tcPr>
                <w:p w:rsidR="00B3210C" w:rsidRPr="00B3210C" w:rsidRDefault="00B3210C" w:rsidP="00B3210C">
                  <w:pPr>
                    <w:spacing w:after="0" w:line="240" w:lineRule="auto"/>
                    <w:rPr>
                      <w:rFonts w:ascii="Times New Roman" w:eastAsia="Times New Roman" w:hAnsi="Times New Roman"/>
                      <w:b/>
                      <w:bCs/>
                      <w:color w:val="000000"/>
                      <w:sz w:val="20"/>
                      <w:szCs w:val="20"/>
                      <w:lang w:eastAsia="es-MX"/>
                    </w:rPr>
                  </w:pPr>
                  <w:r w:rsidRPr="00B3210C">
                    <w:rPr>
                      <w:rFonts w:ascii="Times New Roman" w:eastAsia="Times New Roman" w:hAnsi="Times New Roman"/>
                      <w:b/>
                      <w:bCs/>
                      <w:color w:val="000000"/>
                      <w:sz w:val="20"/>
                      <w:szCs w:val="20"/>
                      <w:lang w:eastAsia="es-MX"/>
                    </w:rPr>
                    <w:t>Total de Gastos y Otras Pérdidas</w:t>
                  </w:r>
                </w:p>
              </w:tc>
              <w:tc>
                <w:tcPr>
                  <w:tcW w:w="1745" w:type="dxa"/>
                  <w:shd w:val="clear" w:color="000000" w:fill="FFFFFF"/>
                  <w:vAlign w:val="center"/>
                  <w:hideMark/>
                </w:tcPr>
                <w:p w:rsidR="00B3210C" w:rsidRPr="00B3210C" w:rsidRDefault="00E36883" w:rsidP="00B3210C">
                  <w:pPr>
                    <w:spacing w:after="0" w:line="240" w:lineRule="auto"/>
                    <w:jc w:val="right"/>
                    <w:rPr>
                      <w:rFonts w:ascii="Times New Roman" w:eastAsia="Times New Roman" w:hAnsi="Times New Roman"/>
                      <w:b/>
                      <w:bCs/>
                      <w:color w:val="000000"/>
                      <w:sz w:val="20"/>
                      <w:szCs w:val="20"/>
                      <w:lang w:eastAsia="es-MX"/>
                    </w:rPr>
                  </w:pPr>
                  <w:r>
                    <w:rPr>
                      <w:rFonts w:ascii="Times New Roman" w:eastAsia="Times New Roman" w:hAnsi="Times New Roman"/>
                      <w:b/>
                      <w:bCs/>
                      <w:color w:val="000000"/>
                      <w:sz w:val="20"/>
                      <w:szCs w:val="20"/>
                      <w:lang w:eastAsia="es-MX"/>
                    </w:rPr>
                    <w:t>10,703,513,528</w:t>
                  </w:r>
                </w:p>
              </w:tc>
              <w:tc>
                <w:tcPr>
                  <w:tcW w:w="1528" w:type="dxa"/>
                  <w:shd w:val="clear" w:color="000000" w:fill="FFFFFF"/>
                  <w:vAlign w:val="center"/>
                  <w:hideMark/>
                </w:tcPr>
                <w:p w:rsidR="00B3210C" w:rsidRPr="00B3210C" w:rsidRDefault="00E36883" w:rsidP="00B3210C">
                  <w:pPr>
                    <w:spacing w:after="0" w:line="240" w:lineRule="auto"/>
                    <w:jc w:val="right"/>
                    <w:rPr>
                      <w:rFonts w:ascii="Times New Roman" w:eastAsia="Times New Roman" w:hAnsi="Times New Roman"/>
                      <w:b/>
                      <w:bCs/>
                      <w:color w:val="000000"/>
                      <w:sz w:val="20"/>
                      <w:szCs w:val="20"/>
                      <w:lang w:eastAsia="es-MX"/>
                    </w:rPr>
                  </w:pPr>
                  <w:r>
                    <w:rPr>
                      <w:rFonts w:ascii="Times New Roman" w:eastAsia="Times New Roman" w:hAnsi="Times New Roman"/>
                      <w:b/>
                      <w:bCs/>
                      <w:color w:val="000000"/>
                      <w:sz w:val="20"/>
                      <w:szCs w:val="20"/>
                      <w:lang w:eastAsia="es-MX"/>
                    </w:rPr>
                    <w:t>10,133,039,366</w:t>
                  </w:r>
                </w:p>
              </w:tc>
            </w:tr>
          </w:tbl>
          <w:p w:rsidR="00B3210C" w:rsidRDefault="00B3210C" w:rsidP="009E2155">
            <w:pPr>
              <w:autoSpaceDE w:val="0"/>
              <w:autoSpaceDN w:val="0"/>
              <w:adjustRightInd w:val="0"/>
              <w:spacing w:after="0" w:line="240" w:lineRule="auto"/>
              <w:jc w:val="both"/>
              <w:rPr>
                <w:rFonts w:ascii="Times New Roman" w:hAnsi="Times New Roman"/>
                <w:color w:val="000000"/>
                <w:sz w:val="20"/>
                <w:szCs w:val="20"/>
                <w:lang w:eastAsia="es-MX"/>
              </w:rPr>
            </w:pPr>
          </w:p>
          <w:p w:rsidR="000E761D" w:rsidRPr="00E55666" w:rsidRDefault="000E761D" w:rsidP="009E2155">
            <w:pPr>
              <w:autoSpaceDE w:val="0"/>
              <w:autoSpaceDN w:val="0"/>
              <w:adjustRightInd w:val="0"/>
              <w:spacing w:after="0" w:line="240" w:lineRule="auto"/>
              <w:jc w:val="both"/>
              <w:rPr>
                <w:rFonts w:ascii="Times New Roman" w:hAnsi="Times New Roman"/>
                <w:color w:val="000000"/>
                <w:sz w:val="20"/>
                <w:szCs w:val="20"/>
                <w:lang w:eastAsia="es-MX"/>
              </w:rPr>
            </w:pPr>
            <w:r w:rsidRPr="00177B5B">
              <w:rPr>
                <w:rFonts w:ascii="Times New Roman" w:hAnsi="Times New Roman"/>
                <w:color w:val="000000"/>
                <w:sz w:val="20"/>
                <w:szCs w:val="20"/>
                <w:lang w:eastAsia="es-MX"/>
              </w:rPr>
              <w:t xml:space="preserve">Las Notas descritas son parte integral de los Estados Financieros </w:t>
            </w:r>
            <w:r w:rsidR="00E36883">
              <w:rPr>
                <w:rFonts w:ascii="Times New Roman" w:hAnsi="Times New Roman"/>
                <w:color w:val="000000"/>
                <w:sz w:val="20"/>
                <w:szCs w:val="20"/>
                <w:lang w:eastAsia="es-MX"/>
              </w:rPr>
              <w:t xml:space="preserve">consolidado de los Organismos paramunicipales </w:t>
            </w:r>
            <w:r w:rsidRPr="00177B5B">
              <w:rPr>
                <w:rFonts w:ascii="Times New Roman" w:hAnsi="Times New Roman"/>
                <w:color w:val="000000"/>
                <w:sz w:val="20"/>
                <w:szCs w:val="20"/>
                <w:lang w:eastAsia="es-MX"/>
              </w:rPr>
              <w:t>del M</w:t>
            </w:r>
            <w:r w:rsidR="005D0F11" w:rsidRPr="00177B5B">
              <w:rPr>
                <w:rFonts w:ascii="Times New Roman" w:hAnsi="Times New Roman"/>
                <w:color w:val="000000"/>
                <w:sz w:val="20"/>
                <w:szCs w:val="20"/>
                <w:lang w:eastAsia="es-MX"/>
              </w:rPr>
              <w:t xml:space="preserve">unicipio de </w:t>
            </w:r>
            <w:r w:rsidR="00E60558">
              <w:rPr>
                <w:rFonts w:ascii="Times New Roman" w:hAnsi="Times New Roman"/>
                <w:color w:val="000000"/>
                <w:sz w:val="20"/>
                <w:szCs w:val="20"/>
                <w:lang w:eastAsia="es-MX"/>
              </w:rPr>
              <w:t>Zapopan, Jal., al 31</w:t>
            </w:r>
            <w:r w:rsidR="00531837" w:rsidRPr="00177B5B">
              <w:rPr>
                <w:rFonts w:ascii="Times New Roman" w:hAnsi="Times New Roman"/>
                <w:color w:val="000000"/>
                <w:sz w:val="20"/>
                <w:szCs w:val="20"/>
                <w:lang w:eastAsia="es-MX"/>
              </w:rPr>
              <w:t xml:space="preserve"> de </w:t>
            </w:r>
            <w:bookmarkStart w:id="3" w:name="_GoBack"/>
            <w:bookmarkEnd w:id="3"/>
            <w:r w:rsidR="00E36883">
              <w:rPr>
                <w:rFonts w:ascii="Times New Roman" w:hAnsi="Times New Roman"/>
                <w:color w:val="000000"/>
                <w:sz w:val="20"/>
                <w:szCs w:val="20"/>
                <w:lang w:eastAsia="es-MX"/>
              </w:rPr>
              <w:t>diciembre</w:t>
            </w:r>
            <w:r w:rsidRPr="00177B5B">
              <w:rPr>
                <w:rFonts w:ascii="Times New Roman" w:hAnsi="Times New Roman"/>
                <w:color w:val="000000"/>
                <w:sz w:val="20"/>
                <w:szCs w:val="20"/>
                <w:lang w:eastAsia="es-MX"/>
              </w:rPr>
              <w:t xml:space="preserve"> de 202</w:t>
            </w:r>
            <w:r w:rsidR="00E36883">
              <w:rPr>
                <w:rFonts w:ascii="Times New Roman" w:hAnsi="Times New Roman"/>
                <w:color w:val="000000"/>
                <w:sz w:val="20"/>
                <w:szCs w:val="20"/>
                <w:lang w:eastAsia="es-MX"/>
              </w:rPr>
              <w:t>2</w:t>
            </w:r>
            <w:r w:rsidRPr="00177B5B">
              <w:rPr>
                <w:rFonts w:ascii="Times New Roman" w:hAnsi="Times New Roman"/>
                <w:color w:val="000000"/>
                <w:sz w:val="20"/>
                <w:szCs w:val="20"/>
                <w:lang w:eastAsia="es-MX"/>
              </w:rPr>
              <w:t>.</w:t>
            </w:r>
          </w:p>
          <w:p w:rsidR="00E55666" w:rsidRPr="006B6696" w:rsidRDefault="00E55666" w:rsidP="009E2155">
            <w:pPr>
              <w:autoSpaceDE w:val="0"/>
              <w:autoSpaceDN w:val="0"/>
              <w:adjustRightInd w:val="0"/>
              <w:spacing w:after="0" w:line="240" w:lineRule="auto"/>
              <w:jc w:val="both"/>
              <w:rPr>
                <w:rFonts w:ascii="Times New Roman" w:hAnsi="Times New Roman"/>
                <w:sz w:val="20"/>
                <w:szCs w:val="20"/>
                <w:lang w:eastAsia="es-MX"/>
              </w:rPr>
            </w:pPr>
          </w:p>
        </w:tc>
      </w:tr>
    </w:tbl>
    <w:p w:rsidR="00EF5F41" w:rsidRPr="006B6696" w:rsidRDefault="00EF5F41" w:rsidP="000E761D">
      <w:pPr>
        <w:rPr>
          <w:rFonts w:ascii="Times New Roman" w:hAnsi="Times New Roman"/>
          <w:sz w:val="20"/>
          <w:szCs w:val="20"/>
        </w:rPr>
      </w:pPr>
    </w:p>
    <w:p w:rsidR="00545E1E" w:rsidRPr="00B157EC" w:rsidRDefault="00545E1E" w:rsidP="00545E1E">
      <w:pPr>
        <w:rPr>
          <w:rFonts w:ascii="Arial" w:hAnsi="Arial" w:cs="Arial"/>
          <w:sz w:val="24"/>
          <w:szCs w:val="24"/>
        </w:rPr>
      </w:pPr>
      <w:r w:rsidRPr="00B157EC">
        <w:rPr>
          <w:rFonts w:ascii="Arial" w:hAnsi="Arial" w:cs="Arial"/>
          <w:sz w:val="24"/>
          <w:szCs w:val="24"/>
        </w:rPr>
        <w:t>Bajo protesta de decir verdad declaramos que los Estados Financieros y sus Notas son razonablemente correctos y responsabilidad del emisor.</w:t>
      </w:r>
    </w:p>
    <w:p w:rsidR="006F71CC" w:rsidRDefault="006F71CC" w:rsidP="006F71CC">
      <w:pPr>
        <w:rPr>
          <w:rFonts w:ascii="Arial" w:hAnsi="Arial" w:cs="Arial"/>
        </w:rPr>
      </w:pPr>
    </w:p>
    <w:p w:rsidR="006F71CC" w:rsidRPr="007326BD" w:rsidRDefault="006F71CC" w:rsidP="006F71CC">
      <w:pPr>
        <w:rPr>
          <w:rFonts w:ascii="Arial" w:hAnsi="Arial" w:cs="Arial"/>
        </w:rPr>
      </w:pPr>
    </w:p>
    <w:p w:rsidR="001C3530" w:rsidRDefault="001C3530" w:rsidP="006F71CC"/>
    <w:sectPr w:rsidR="001C3530" w:rsidSect="009E215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5839" w:rsidRDefault="00FB5839" w:rsidP="00170B4B">
      <w:pPr>
        <w:spacing w:after="0" w:line="240" w:lineRule="auto"/>
      </w:pPr>
      <w:r>
        <w:separator/>
      </w:r>
    </w:p>
  </w:endnote>
  <w:endnote w:type="continuationSeparator" w:id="0">
    <w:p w:rsidR="00FB5839" w:rsidRDefault="00FB5839" w:rsidP="00170B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5839" w:rsidRDefault="00FB5839" w:rsidP="00170B4B">
      <w:pPr>
        <w:spacing w:after="0" w:line="240" w:lineRule="auto"/>
      </w:pPr>
      <w:r>
        <w:separator/>
      </w:r>
    </w:p>
  </w:footnote>
  <w:footnote w:type="continuationSeparator" w:id="0">
    <w:p w:rsidR="00FB5839" w:rsidRDefault="00FB5839" w:rsidP="00170B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80182"/>
    <w:multiLevelType w:val="multilevel"/>
    <w:tmpl w:val="D91A7AB2"/>
    <w:lvl w:ilvl="0">
      <w:start w:val="1"/>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301D17A4"/>
    <w:multiLevelType w:val="multilevel"/>
    <w:tmpl w:val="D91A7AB2"/>
    <w:lvl w:ilvl="0">
      <w:start w:val="1"/>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5B44021B"/>
    <w:multiLevelType w:val="multilevel"/>
    <w:tmpl w:val="FAE021AA"/>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5E3"/>
    <w:rsid w:val="00006C55"/>
    <w:rsid w:val="00007145"/>
    <w:rsid w:val="0001562A"/>
    <w:rsid w:val="0002414B"/>
    <w:rsid w:val="0002586B"/>
    <w:rsid w:val="000311C1"/>
    <w:rsid w:val="00034C2A"/>
    <w:rsid w:val="00035091"/>
    <w:rsid w:val="000421C6"/>
    <w:rsid w:val="000428D4"/>
    <w:rsid w:val="00045CB9"/>
    <w:rsid w:val="00051F96"/>
    <w:rsid w:val="00054919"/>
    <w:rsid w:val="00062E37"/>
    <w:rsid w:val="00072A8F"/>
    <w:rsid w:val="00076BCA"/>
    <w:rsid w:val="00076C81"/>
    <w:rsid w:val="0008706D"/>
    <w:rsid w:val="000903BB"/>
    <w:rsid w:val="0009234F"/>
    <w:rsid w:val="00092760"/>
    <w:rsid w:val="000A0CD0"/>
    <w:rsid w:val="000A322F"/>
    <w:rsid w:val="000A32B9"/>
    <w:rsid w:val="000B08CD"/>
    <w:rsid w:val="000D1F9D"/>
    <w:rsid w:val="000D6FB0"/>
    <w:rsid w:val="000E1C05"/>
    <w:rsid w:val="000E3107"/>
    <w:rsid w:val="000E72A3"/>
    <w:rsid w:val="000E761D"/>
    <w:rsid w:val="000F0804"/>
    <w:rsid w:val="000F185C"/>
    <w:rsid w:val="000F4B18"/>
    <w:rsid w:val="001033B3"/>
    <w:rsid w:val="00103CE9"/>
    <w:rsid w:val="0010718F"/>
    <w:rsid w:val="0011107F"/>
    <w:rsid w:val="00111918"/>
    <w:rsid w:val="00116104"/>
    <w:rsid w:val="0011666D"/>
    <w:rsid w:val="001200AE"/>
    <w:rsid w:val="001243C9"/>
    <w:rsid w:val="00124EC4"/>
    <w:rsid w:val="0012662F"/>
    <w:rsid w:val="0013069C"/>
    <w:rsid w:val="00134EEC"/>
    <w:rsid w:val="00135267"/>
    <w:rsid w:val="00141275"/>
    <w:rsid w:val="00144056"/>
    <w:rsid w:val="001444F5"/>
    <w:rsid w:val="00144A7D"/>
    <w:rsid w:val="00144E0C"/>
    <w:rsid w:val="00151F61"/>
    <w:rsid w:val="0016215F"/>
    <w:rsid w:val="001621C3"/>
    <w:rsid w:val="001647A0"/>
    <w:rsid w:val="001669C7"/>
    <w:rsid w:val="00170B4B"/>
    <w:rsid w:val="0017143B"/>
    <w:rsid w:val="001725DC"/>
    <w:rsid w:val="00172DFE"/>
    <w:rsid w:val="00177B5B"/>
    <w:rsid w:val="00184C5E"/>
    <w:rsid w:val="00196F87"/>
    <w:rsid w:val="001A0E9D"/>
    <w:rsid w:val="001A13BD"/>
    <w:rsid w:val="001A1600"/>
    <w:rsid w:val="001A5FE4"/>
    <w:rsid w:val="001A7852"/>
    <w:rsid w:val="001B27AA"/>
    <w:rsid w:val="001B367F"/>
    <w:rsid w:val="001B3FD2"/>
    <w:rsid w:val="001C3530"/>
    <w:rsid w:val="001C43CF"/>
    <w:rsid w:val="001D6A92"/>
    <w:rsid w:val="001D74C8"/>
    <w:rsid w:val="001E1AE2"/>
    <w:rsid w:val="001E26F2"/>
    <w:rsid w:val="001E7BE3"/>
    <w:rsid w:val="0020774A"/>
    <w:rsid w:val="00211C90"/>
    <w:rsid w:val="00211E89"/>
    <w:rsid w:val="00213A5A"/>
    <w:rsid w:val="002163C1"/>
    <w:rsid w:val="00221CFB"/>
    <w:rsid w:val="00223BB1"/>
    <w:rsid w:val="00224C2C"/>
    <w:rsid w:val="00244A89"/>
    <w:rsid w:val="002472F9"/>
    <w:rsid w:val="00250B97"/>
    <w:rsid w:val="00254DC1"/>
    <w:rsid w:val="0026213B"/>
    <w:rsid w:val="00273F69"/>
    <w:rsid w:val="002772FF"/>
    <w:rsid w:val="00277596"/>
    <w:rsid w:val="00282982"/>
    <w:rsid w:val="00282CAB"/>
    <w:rsid w:val="0028306D"/>
    <w:rsid w:val="00292CDB"/>
    <w:rsid w:val="002938D3"/>
    <w:rsid w:val="00297768"/>
    <w:rsid w:val="002A00BB"/>
    <w:rsid w:val="002A0B8A"/>
    <w:rsid w:val="002A1827"/>
    <w:rsid w:val="002A4D02"/>
    <w:rsid w:val="002A58AE"/>
    <w:rsid w:val="002A661A"/>
    <w:rsid w:val="002B305F"/>
    <w:rsid w:val="002C1189"/>
    <w:rsid w:val="002C4BAC"/>
    <w:rsid w:val="002D37E4"/>
    <w:rsid w:val="002F1905"/>
    <w:rsid w:val="002F3E8E"/>
    <w:rsid w:val="002F6139"/>
    <w:rsid w:val="003004D3"/>
    <w:rsid w:val="00320FED"/>
    <w:rsid w:val="0033176B"/>
    <w:rsid w:val="00333036"/>
    <w:rsid w:val="003339BF"/>
    <w:rsid w:val="00334040"/>
    <w:rsid w:val="00337A3C"/>
    <w:rsid w:val="00337CAF"/>
    <w:rsid w:val="0034361D"/>
    <w:rsid w:val="003460C9"/>
    <w:rsid w:val="0034621D"/>
    <w:rsid w:val="00347043"/>
    <w:rsid w:val="00365C1F"/>
    <w:rsid w:val="00367435"/>
    <w:rsid w:val="0037617F"/>
    <w:rsid w:val="0038485F"/>
    <w:rsid w:val="00385C9A"/>
    <w:rsid w:val="00391577"/>
    <w:rsid w:val="00392319"/>
    <w:rsid w:val="00392BCF"/>
    <w:rsid w:val="00396E2C"/>
    <w:rsid w:val="003A0268"/>
    <w:rsid w:val="003A48EF"/>
    <w:rsid w:val="003A7F30"/>
    <w:rsid w:val="003B177D"/>
    <w:rsid w:val="003C53DE"/>
    <w:rsid w:val="003E02E1"/>
    <w:rsid w:val="003E24DB"/>
    <w:rsid w:val="003E3178"/>
    <w:rsid w:val="003E5EC4"/>
    <w:rsid w:val="003E724A"/>
    <w:rsid w:val="003F7DA6"/>
    <w:rsid w:val="004041C0"/>
    <w:rsid w:val="004059C8"/>
    <w:rsid w:val="0040643B"/>
    <w:rsid w:val="00423F71"/>
    <w:rsid w:val="004275E8"/>
    <w:rsid w:val="00427D57"/>
    <w:rsid w:val="00437F71"/>
    <w:rsid w:val="00441969"/>
    <w:rsid w:val="00444F97"/>
    <w:rsid w:val="00445FE5"/>
    <w:rsid w:val="0044621D"/>
    <w:rsid w:val="0045437D"/>
    <w:rsid w:val="00454EB8"/>
    <w:rsid w:val="0046312E"/>
    <w:rsid w:val="00473117"/>
    <w:rsid w:val="004874C2"/>
    <w:rsid w:val="004921CA"/>
    <w:rsid w:val="004A176F"/>
    <w:rsid w:val="004A37EF"/>
    <w:rsid w:val="004C1508"/>
    <w:rsid w:val="004C69E8"/>
    <w:rsid w:val="004D1121"/>
    <w:rsid w:val="004D438B"/>
    <w:rsid w:val="004E2910"/>
    <w:rsid w:val="004F430C"/>
    <w:rsid w:val="00501146"/>
    <w:rsid w:val="005069D7"/>
    <w:rsid w:val="00506B78"/>
    <w:rsid w:val="00514F7B"/>
    <w:rsid w:val="00517322"/>
    <w:rsid w:val="00525982"/>
    <w:rsid w:val="00530A4B"/>
    <w:rsid w:val="00531837"/>
    <w:rsid w:val="00531B30"/>
    <w:rsid w:val="00532977"/>
    <w:rsid w:val="00534213"/>
    <w:rsid w:val="005402B2"/>
    <w:rsid w:val="005449E2"/>
    <w:rsid w:val="00545E1E"/>
    <w:rsid w:val="00551E29"/>
    <w:rsid w:val="00563A67"/>
    <w:rsid w:val="00564D79"/>
    <w:rsid w:val="00573A86"/>
    <w:rsid w:val="00580657"/>
    <w:rsid w:val="00583CB2"/>
    <w:rsid w:val="005844FA"/>
    <w:rsid w:val="0058574F"/>
    <w:rsid w:val="00593200"/>
    <w:rsid w:val="0059381A"/>
    <w:rsid w:val="005970F3"/>
    <w:rsid w:val="00597A00"/>
    <w:rsid w:val="005A678B"/>
    <w:rsid w:val="005B2ED7"/>
    <w:rsid w:val="005B31AA"/>
    <w:rsid w:val="005B3F21"/>
    <w:rsid w:val="005C4C05"/>
    <w:rsid w:val="005C7D5F"/>
    <w:rsid w:val="005D03F3"/>
    <w:rsid w:val="005D0F11"/>
    <w:rsid w:val="005E7738"/>
    <w:rsid w:val="005F5FEC"/>
    <w:rsid w:val="005F63AD"/>
    <w:rsid w:val="00612D70"/>
    <w:rsid w:val="006151C1"/>
    <w:rsid w:val="00622CE2"/>
    <w:rsid w:val="00623432"/>
    <w:rsid w:val="00624299"/>
    <w:rsid w:val="006268B6"/>
    <w:rsid w:val="006358BA"/>
    <w:rsid w:val="00637165"/>
    <w:rsid w:val="00641C7D"/>
    <w:rsid w:val="006424C5"/>
    <w:rsid w:val="00647B8F"/>
    <w:rsid w:val="00655491"/>
    <w:rsid w:val="0065720A"/>
    <w:rsid w:val="00660DE8"/>
    <w:rsid w:val="00660F94"/>
    <w:rsid w:val="0066153B"/>
    <w:rsid w:val="00664148"/>
    <w:rsid w:val="00664B48"/>
    <w:rsid w:val="00687183"/>
    <w:rsid w:val="00687805"/>
    <w:rsid w:val="00696284"/>
    <w:rsid w:val="00696E8B"/>
    <w:rsid w:val="006A04C7"/>
    <w:rsid w:val="006A71F4"/>
    <w:rsid w:val="006B06EB"/>
    <w:rsid w:val="006B0896"/>
    <w:rsid w:val="006B3F9C"/>
    <w:rsid w:val="006B4B42"/>
    <w:rsid w:val="006B518F"/>
    <w:rsid w:val="006B6696"/>
    <w:rsid w:val="006C3267"/>
    <w:rsid w:val="006D2FA8"/>
    <w:rsid w:val="006E2F08"/>
    <w:rsid w:val="006E43D4"/>
    <w:rsid w:val="006E5C2D"/>
    <w:rsid w:val="006F1A11"/>
    <w:rsid w:val="006F71CC"/>
    <w:rsid w:val="007035BB"/>
    <w:rsid w:val="00705BB8"/>
    <w:rsid w:val="00712408"/>
    <w:rsid w:val="0071787C"/>
    <w:rsid w:val="00722695"/>
    <w:rsid w:val="007269EB"/>
    <w:rsid w:val="00730FCF"/>
    <w:rsid w:val="00735719"/>
    <w:rsid w:val="00737BAC"/>
    <w:rsid w:val="00740056"/>
    <w:rsid w:val="007454F6"/>
    <w:rsid w:val="00752F56"/>
    <w:rsid w:val="00753DE0"/>
    <w:rsid w:val="00760713"/>
    <w:rsid w:val="00761010"/>
    <w:rsid w:val="007637A3"/>
    <w:rsid w:val="007667E9"/>
    <w:rsid w:val="00767885"/>
    <w:rsid w:val="007707E4"/>
    <w:rsid w:val="007708AC"/>
    <w:rsid w:val="00776A39"/>
    <w:rsid w:val="00785F80"/>
    <w:rsid w:val="00790F5F"/>
    <w:rsid w:val="00792931"/>
    <w:rsid w:val="00793119"/>
    <w:rsid w:val="00794D88"/>
    <w:rsid w:val="00796B01"/>
    <w:rsid w:val="007A18E0"/>
    <w:rsid w:val="007A20AD"/>
    <w:rsid w:val="007A210A"/>
    <w:rsid w:val="007A4D55"/>
    <w:rsid w:val="007B4C35"/>
    <w:rsid w:val="007B60A4"/>
    <w:rsid w:val="007C005A"/>
    <w:rsid w:val="007C0E09"/>
    <w:rsid w:val="007C6E3E"/>
    <w:rsid w:val="007D0CE0"/>
    <w:rsid w:val="007D32D7"/>
    <w:rsid w:val="007D3D91"/>
    <w:rsid w:val="007D4DAE"/>
    <w:rsid w:val="007D6FA1"/>
    <w:rsid w:val="007E0A61"/>
    <w:rsid w:val="007E2E34"/>
    <w:rsid w:val="007E3E89"/>
    <w:rsid w:val="007F00BE"/>
    <w:rsid w:val="007F5EB2"/>
    <w:rsid w:val="007F676E"/>
    <w:rsid w:val="00801557"/>
    <w:rsid w:val="00805D1E"/>
    <w:rsid w:val="00813C37"/>
    <w:rsid w:val="00814656"/>
    <w:rsid w:val="008241D3"/>
    <w:rsid w:val="008242C9"/>
    <w:rsid w:val="00826CA2"/>
    <w:rsid w:val="0083172A"/>
    <w:rsid w:val="00832CD2"/>
    <w:rsid w:val="008404CB"/>
    <w:rsid w:val="00841D91"/>
    <w:rsid w:val="00842089"/>
    <w:rsid w:val="00844503"/>
    <w:rsid w:val="00845C8B"/>
    <w:rsid w:val="00856FE7"/>
    <w:rsid w:val="00857340"/>
    <w:rsid w:val="0086594D"/>
    <w:rsid w:val="00876B6D"/>
    <w:rsid w:val="008821DA"/>
    <w:rsid w:val="00884DF3"/>
    <w:rsid w:val="00894AEC"/>
    <w:rsid w:val="008A355E"/>
    <w:rsid w:val="008A4868"/>
    <w:rsid w:val="008A5397"/>
    <w:rsid w:val="008A7BE7"/>
    <w:rsid w:val="008B49D5"/>
    <w:rsid w:val="008B4BFD"/>
    <w:rsid w:val="008B5001"/>
    <w:rsid w:val="008B7E33"/>
    <w:rsid w:val="008C0D84"/>
    <w:rsid w:val="008C4B7E"/>
    <w:rsid w:val="008C7259"/>
    <w:rsid w:val="008C7D30"/>
    <w:rsid w:val="008D3E67"/>
    <w:rsid w:val="008D46B8"/>
    <w:rsid w:val="008E3117"/>
    <w:rsid w:val="008F38DC"/>
    <w:rsid w:val="008F44B7"/>
    <w:rsid w:val="008F5451"/>
    <w:rsid w:val="009007A6"/>
    <w:rsid w:val="00901CCC"/>
    <w:rsid w:val="009047FE"/>
    <w:rsid w:val="00904FF6"/>
    <w:rsid w:val="009121C5"/>
    <w:rsid w:val="00913C00"/>
    <w:rsid w:val="00923057"/>
    <w:rsid w:val="00926A0B"/>
    <w:rsid w:val="0093677A"/>
    <w:rsid w:val="00944AA3"/>
    <w:rsid w:val="00945202"/>
    <w:rsid w:val="009473E5"/>
    <w:rsid w:val="00950316"/>
    <w:rsid w:val="00952373"/>
    <w:rsid w:val="009526DD"/>
    <w:rsid w:val="00957575"/>
    <w:rsid w:val="00960460"/>
    <w:rsid w:val="00976555"/>
    <w:rsid w:val="00985223"/>
    <w:rsid w:val="00987D6D"/>
    <w:rsid w:val="0099349B"/>
    <w:rsid w:val="00997F7A"/>
    <w:rsid w:val="009A1642"/>
    <w:rsid w:val="009A430A"/>
    <w:rsid w:val="009A5184"/>
    <w:rsid w:val="009A5568"/>
    <w:rsid w:val="009A6115"/>
    <w:rsid w:val="009A648E"/>
    <w:rsid w:val="009C29E9"/>
    <w:rsid w:val="009C2FD1"/>
    <w:rsid w:val="009C3617"/>
    <w:rsid w:val="009C43B4"/>
    <w:rsid w:val="009E0C14"/>
    <w:rsid w:val="009E2155"/>
    <w:rsid w:val="009E36E2"/>
    <w:rsid w:val="009E3B81"/>
    <w:rsid w:val="009F0E0C"/>
    <w:rsid w:val="009F127E"/>
    <w:rsid w:val="009F2046"/>
    <w:rsid w:val="009F4C1F"/>
    <w:rsid w:val="00A00B45"/>
    <w:rsid w:val="00A04DEE"/>
    <w:rsid w:val="00A0532F"/>
    <w:rsid w:val="00A06A20"/>
    <w:rsid w:val="00A13892"/>
    <w:rsid w:val="00A14EDE"/>
    <w:rsid w:val="00A2142E"/>
    <w:rsid w:val="00A22DF2"/>
    <w:rsid w:val="00A23452"/>
    <w:rsid w:val="00A301C3"/>
    <w:rsid w:val="00A31BDE"/>
    <w:rsid w:val="00A4064C"/>
    <w:rsid w:val="00A40DFA"/>
    <w:rsid w:val="00A444CD"/>
    <w:rsid w:val="00A65A5B"/>
    <w:rsid w:val="00A673A2"/>
    <w:rsid w:val="00A678C4"/>
    <w:rsid w:val="00A770AD"/>
    <w:rsid w:val="00A85425"/>
    <w:rsid w:val="00A91762"/>
    <w:rsid w:val="00A96990"/>
    <w:rsid w:val="00AC0400"/>
    <w:rsid w:val="00AC2783"/>
    <w:rsid w:val="00AC6EE0"/>
    <w:rsid w:val="00AD17E5"/>
    <w:rsid w:val="00AD21CD"/>
    <w:rsid w:val="00AF5AB4"/>
    <w:rsid w:val="00AF7B87"/>
    <w:rsid w:val="00B001C1"/>
    <w:rsid w:val="00B01EFA"/>
    <w:rsid w:val="00B1476A"/>
    <w:rsid w:val="00B16610"/>
    <w:rsid w:val="00B20334"/>
    <w:rsid w:val="00B21C5E"/>
    <w:rsid w:val="00B21D55"/>
    <w:rsid w:val="00B25690"/>
    <w:rsid w:val="00B3210C"/>
    <w:rsid w:val="00B33A86"/>
    <w:rsid w:val="00B40D8D"/>
    <w:rsid w:val="00B454F9"/>
    <w:rsid w:val="00B4742D"/>
    <w:rsid w:val="00B524BC"/>
    <w:rsid w:val="00B54F8D"/>
    <w:rsid w:val="00B5659D"/>
    <w:rsid w:val="00B56648"/>
    <w:rsid w:val="00B577DE"/>
    <w:rsid w:val="00B60249"/>
    <w:rsid w:val="00B610A3"/>
    <w:rsid w:val="00B712EA"/>
    <w:rsid w:val="00B738CF"/>
    <w:rsid w:val="00B761B2"/>
    <w:rsid w:val="00B8364B"/>
    <w:rsid w:val="00B93DBA"/>
    <w:rsid w:val="00B9412F"/>
    <w:rsid w:val="00B96D42"/>
    <w:rsid w:val="00BA520D"/>
    <w:rsid w:val="00BB27AF"/>
    <w:rsid w:val="00BC24EB"/>
    <w:rsid w:val="00BC5C80"/>
    <w:rsid w:val="00BC6253"/>
    <w:rsid w:val="00BC75DC"/>
    <w:rsid w:val="00BD19AD"/>
    <w:rsid w:val="00BD3A98"/>
    <w:rsid w:val="00BD3AF5"/>
    <w:rsid w:val="00BD568C"/>
    <w:rsid w:val="00BE2864"/>
    <w:rsid w:val="00BE6576"/>
    <w:rsid w:val="00BF3B8B"/>
    <w:rsid w:val="00BF56BD"/>
    <w:rsid w:val="00C04E20"/>
    <w:rsid w:val="00C06BE9"/>
    <w:rsid w:val="00C10E1B"/>
    <w:rsid w:val="00C16117"/>
    <w:rsid w:val="00C16816"/>
    <w:rsid w:val="00C21BD3"/>
    <w:rsid w:val="00C2228B"/>
    <w:rsid w:val="00C24008"/>
    <w:rsid w:val="00C2448C"/>
    <w:rsid w:val="00C25BF5"/>
    <w:rsid w:val="00C37565"/>
    <w:rsid w:val="00C40ADC"/>
    <w:rsid w:val="00C43882"/>
    <w:rsid w:val="00C50FCA"/>
    <w:rsid w:val="00C52022"/>
    <w:rsid w:val="00C558EF"/>
    <w:rsid w:val="00C55EB7"/>
    <w:rsid w:val="00C617F2"/>
    <w:rsid w:val="00C62EE8"/>
    <w:rsid w:val="00C6629F"/>
    <w:rsid w:val="00C6780F"/>
    <w:rsid w:val="00C702A3"/>
    <w:rsid w:val="00C70381"/>
    <w:rsid w:val="00C7669E"/>
    <w:rsid w:val="00C81296"/>
    <w:rsid w:val="00C83EC3"/>
    <w:rsid w:val="00C87081"/>
    <w:rsid w:val="00C90837"/>
    <w:rsid w:val="00C94D84"/>
    <w:rsid w:val="00CA216A"/>
    <w:rsid w:val="00CB5368"/>
    <w:rsid w:val="00CB627D"/>
    <w:rsid w:val="00CB7183"/>
    <w:rsid w:val="00CC399D"/>
    <w:rsid w:val="00CC3C78"/>
    <w:rsid w:val="00CC44E8"/>
    <w:rsid w:val="00CC5564"/>
    <w:rsid w:val="00CC6838"/>
    <w:rsid w:val="00CC7FE2"/>
    <w:rsid w:val="00CD2566"/>
    <w:rsid w:val="00CD292D"/>
    <w:rsid w:val="00CD34DC"/>
    <w:rsid w:val="00CD75FA"/>
    <w:rsid w:val="00CE32BE"/>
    <w:rsid w:val="00CE75FD"/>
    <w:rsid w:val="00CF215F"/>
    <w:rsid w:val="00CF3D9C"/>
    <w:rsid w:val="00CF50A6"/>
    <w:rsid w:val="00CF73A2"/>
    <w:rsid w:val="00D003B3"/>
    <w:rsid w:val="00D10E5C"/>
    <w:rsid w:val="00D11BEC"/>
    <w:rsid w:val="00D140F0"/>
    <w:rsid w:val="00D17770"/>
    <w:rsid w:val="00D17FF6"/>
    <w:rsid w:val="00D245B2"/>
    <w:rsid w:val="00D34498"/>
    <w:rsid w:val="00D50656"/>
    <w:rsid w:val="00D526BB"/>
    <w:rsid w:val="00D55177"/>
    <w:rsid w:val="00D5579A"/>
    <w:rsid w:val="00D6054C"/>
    <w:rsid w:val="00D62216"/>
    <w:rsid w:val="00D6255C"/>
    <w:rsid w:val="00D73D8A"/>
    <w:rsid w:val="00D741BD"/>
    <w:rsid w:val="00D7794E"/>
    <w:rsid w:val="00D836C9"/>
    <w:rsid w:val="00D9507F"/>
    <w:rsid w:val="00D9716B"/>
    <w:rsid w:val="00DB0AC5"/>
    <w:rsid w:val="00DB27E6"/>
    <w:rsid w:val="00DC69A8"/>
    <w:rsid w:val="00DC72C3"/>
    <w:rsid w:val="00DD3266"/>
    <w:rsid w:val="00DD54B5"/>
    <w:rsid w:val="00DE2722"/>
    <w:rsid w:val="00DE3D45"/>
    <w:rsid w:val="00DF0AAA"/>
    <w:rsid w:val="00DF3AB7"/>
    <w:rsid w:val="00E02273"/>
    <w:rsid w:val="00E0479C"/>
    <w:rsid w:val="00E0512B"/>
    <w:rsid w:val="00E1346E"/>
    <w:rsid w:val="00E1551F"/>
    <w:rsid w:val="00E16F04"/>
    <w:rsid w:val="00E36883"/>
    <w:rsid w:val="00E37A1D"/>
    <w:rsid w:val="00E430FB"/>
    <w:rsid w:val="00E472CE"/>
    <w:rsid w:val="00E51374"/>
    <w:rsid w:val="00E52459"/>
    <w:rsid w:val="00E55666"/>
    <w:rsid w:val="00E57BDA"/>
    <w:rsid w:val="00E60558"/>
    <w:rsid w:val="00E61799"/>
    <w:rsid w:val="00E62B2B"/>
    <w:rsid w:val="00E647A8"/>
    <w:rsid w:val="00E64CBA"/>
    <w:rsid w:val="00E64F73"/>
    <w:rsid w:val="00E667D8"/>
    <w:rsid w:val="00E7444D"/>
    <w:rsid w:val="00E762C3"/>
    <w:rsid w:val="00E81D29"/>
    <w:rsid w:val="00E82E56"/>
    <w:rsid w:val="00E83B56"/>
    <w:rsid w:val="00E85D0F"/>
    <w:rsid w:val="00E85F4B"/>
    <w:rsid w:val="00E91BA6"/>
    <w:rsid w:val="00E92516"/>
    <w:rsid w:val="00E93CF6"/>
    <w:rsid w:val="00EA0924"/>
    <w:rsid w:val="00EA0C35"/>
    <w:rsid w:val="00EA27F6"/>
    <w:rsid w:val="00EA7224"/>
    <w:rsid w:val="00EB226D"/>
    <w:rsid w:val="00EB445B"/>
    <w:rsid w:val="00EC681C"/>
    <w:rsid w:val="00ED50FB"/>
    <w:rsid w:val="00ED5411"/>
    <w:rsid w:val="00EE3BB9"/>
    <w:rsid w:val="00EF15E3"/>
    <w:rsid w:val="00EF5F41"/>
    <w:rsid w:val="00F062A2"/>
    <w:rsid w:val="00F16318"/>
    <w:rsid w:val="00F16721"/>
    <w:rsid w:val="00F1732F"/>
    <w:rsid w:val="00F17884"/>
    <w:rsid w:val="00F20F6A"/>
    <w:rsid w:val="00F3029E"/>
    <w:rsid w:val="00F402F1"/>
    <w:rsid w:val="00F418C2"/>
    <w:rsid w:val="00F4333A"/>
    <w:rsid w:val="00F47859"/>
    <w:rsid w:val="00F57A28"/>
    <w:rsid w:val="00F6023B"/>
    <w:rsid w:val="00F60D65"/>
    <w:rsid w:val="00F61155"/>
    <w:rsid w:val="00F65A03"/>
    <w:rsid w:val="00F6601F"/>
    <w:rsid w:val="00F71739"/>
    <w:rsid w:val="00F775CB"/>
    <w:rsid w:val="00F77D76"/>
    <w:rsid w:val="00F83E01"/>
    <w:rsid w:val="00F875DC"/>
    <w:rsid w:val="00F87FE9"/>
    <w:rsid w:val="00F943C0"/>
    <w:rsid w:val="00F9595E"/>
    <w:rsid w:val="00F960A3"/>
    <w:rsid w:val="00F967FB"/>
    <w:rsid w:val="00F96B22"/>
    <w:rsid w:val="00FA367B"/>
    <w:rsid w:val="00FA556F"/>
    <w:rsid w:val="00FB5839"/>
    <w:rsid w:val="00FB5B80"/>
    <w:rsid w:val="00FB671F"/>
    <w:rsid w:val="00FC01E8"/>
    <w:rsid w:val="00FC1C7D"/>
    <w:rsid w:val="00FC4124"/>
    <w:rsid w:val="00FC5668"/>
    <w:rsid w:val="00FD00C4"/>
    <w:rsid w:val="00FE46C2"/>
    <w:rsid w:val="00FE6E96"/>
    <w:rsid w:val="00FF63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D9E51"/>
  <w15:docId w15:val="{0E15EC62-1825-4ECC-89FA-1E824AE39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14EDE"/>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E761D"/>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0E761D"/>
    <w:pPr>
      <w:tabs>
        <w:tab w:val="center" w:pos="4419"/>
        <w:tab w:val="right" w:pos="8838"/>
      </w:tabs>
    </w:pPr>
    <w:rPr>
      <w:lang w:val="x-none"/>
    </w:rPr>
  </w:style>
  <w:style w:type="character" w:customStyle="1" w:styleId="EncabezadoCar">
    <w:name w:val="Encabezado Car"/>
    <w:basedOn w:val="Fuentedeprrafopredeter"/>
    <w:link w:val="Encabezado"/>
    <w:uiPriority w:val="99"/>
    <w:rsid w:val="000E761D"/>
    <w:rPr>
      <w:rFonts w:ascii="Calibri" w:eastAsia="Calibri" w:hAnsi="Calibri" w:cs="Times New Roman"/>
      <w:lang w:val="x-none"/>
    </w:rPr>
  </w:style>
  <w:style w:type="paragraph" w:styleId="Piedepgina">
    <w:name w:val="footer"/>
    <w:basedOn w:val="Normal"/>
    <w:link w:val="PiedepginaCar"/>
    <w:uiPriority w:val="99"/>
    <w:unhideWhenUsed/>
    <w:rsid w:val="000E761D"/>
    <w:pPr>
      <w:tabs>
        <w:tab w:val="center" w:pos="4419"/>
        <w:tab w:val="right" w:pos="8838"/>
      </w:tabs>
    </w:pPr>
    <w:rPr>
      <w:lang w:val="x-none"/>
    </w:rPr>
  </w:style>
  <w:style w:type="character" w:customStyle="1" w:styleId="PiedepginaCar">
    <w:name w:val="Pie de página Car"/>
    <w:basedOn w:val="Fuentedeprrafopredeter"/>
    <w:link w:val="Piedepgina"/>
    <w:uiPriority w:val="99"/>
    <w:rsid w:val="000E761D"/>
    <w:rPr>
      <w:rFonts w:ascii="Calibri" w:eastAsia="Calibri" w:hAnsi="Calibri" w:cs="Times New Roman"/>
      <w:lang w:val="x-none"/>
    </w:rPr>
  </w:style>
  <w:style w:type="paragraph" w:styleId="Textodeglobo">
    <w:name w:val="Balloon Text"/>
    <w:basedOn w:val="Normal"/>
    <w:link w:val="TextodegloboCar"/>
    <w:uiPriority w:val="99"/>
    <w:semiHidden/>
    <w:unhideWhenUsed/>
    <w:rsid w:val="000E761D"/>
    <w:pPr>
      <w:spacing w:after="0" w:line="240" w:lineRule="auto"/>
    </w:pPr>
    <w:rPr>
      <w:rFonts w:ascii="Segoe UI" w:hAnsi="Segoe UI"/>
      <w:sz w:val="18"/>
      <w:szCs w:val="18"/>
      <w:lang w:val="x-none"/>
    </w:rPr>
  </w:style>
  <w:style w:type="character" w:customStyle="1" w:styleId="TextodegloboCar">
    <w:name w:val="Texto de globo Car"/>
    <w:basedOn w:val="Fuentedeprrafopredeter"/>
    <w:link w:val="Textodeglobo"/>
    <w:uiPriority w:val="99"/>
    <w:semiHidden/>
    <w:rsid w:val="000E761D"/>
    <w:rPr>
      <w:rFonts w:ascii="Segoe UI" w:eastAsia="Calibri" w:hAnsi="Segoe UI" w:cs="Times New Roman"/>
      <w:sz w:val="18"/>
      <w:szCs w:val="18"/>
      <w:lang w:val="x-none"/>
    </w:rPr>
  </w:style>
  <w:style w:type="paragraph" w:customStyle="1" w:styleId="Default">
    <w:name w:val="Default"/>
    <w:rsid w:val="000E761D"/>
    <w:pPr>
      <w:autoSpaceDE w:val="0"/>
      <w:autoSpaceDN w:val="0"/>
      <w:adjustRightInd w:val="0"/>
      <w:spacing w:after="0" w:line="240" w:lineRule="auto"/>
    </w:pPr>
    <w:rPr>
      <w:rFonts w:ascii="Arial" w:eastAsia="Calibri" w:hAnsi="Arial" w:cs="Arial"/>
      <w:color w:val="000000"/>
      <w:sz w:val="24"/>
      <w:szCs w:val="24"/>
    </w:rPr>
  </w:style>
  <w:style w:type="paragraph" w:styleId="Prrafodelista">
    <w:name w:val="List Paragraph"/>
    <w:basedOn w:val="Normal"/>
    <w:uiPriority w:val="34"/>
    <w:qFormat/>
    <w:rsid w:val="006878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778137">
      <w:bodyDiv w:val="1"/>
      <w:marLeft w:val="0"/>
      <w:marRight w:val="0"/>
      <w:marTop w:val="0"/>
      <w:marBottom w:val="0"/>
      <w:divBdr>
        <w:top w:val="none" w:sz="0" w:space="0" w:color="auto"/>
        <w:left w:val="none" w:sz="0" w:space="0" w:color="auto"/>
        <w:bottom w:val="none" w:sz="0" w:space="0" w:color="auto"/>
        <w:right w:val="none" w:sz="0" w:space="0" w:color="auto"/>
      </w:divBdr>
    </w:div>
    <w:div w:id="236676610">
      <w:bodyDiv w:val="1"/>
      <w:marLeft w:val="0"/>
      <w:marRight w:val="0"/>
      <w:marTop w:val="0"/>
      <w:marBottom w:val="0"/>
      <w:divBdr>
        <w:top w:val="none" w:sz="0" w:space="0" w:color="auto"/>
        <w:left w:val="none" w:sz="0" w:space="0" w:color="auto"/>
        <w:bottom w:val="none" w:sz="0" w:space="0" w:color="auto"/>
        <w:right w:val="none" w:sz="0" w:space="0" w:color="auto"/>
      </w:divBdr>
    </w:div>
    <w:div w:id="447940287">
      <w:bodyDiv w:val="1"/>
      <w:marLeft w:val="0"/>
      <w:marRight w:val="0"/>
      <w:marTop w:val="0"/>
      <w:marBottom w:val="0"/>
      <w:divBdr>
        <w:top w:val="none" w:sz="0" w:space="0" w:color="auto"/>
        <w:left w:val="none" w:sz="0" w:space="0" w:color="auto"/>
        <w:bottom w:val="none" w:sz="0" w:space="0" w:color="auto"/>
        <w:right w:val="none" w:sz="0" w:space="0" w:color="auto"/>
      </w:divBdr>
    </w:div>
    <w:div w:id="464395581">
      <w:bodyDiv w:val="1"/>
      <w:marLeft w:val="0"/>
      <w:marRight w:val="0"/>
      <w:marTop w:val="0"/>
      <w:marBottom w:val="0"/>
      <w:divBdr>
        <w:top w:val="none" w:sz="0" w:space="0" w:color="auto"/>
        <w:left w:val="none" w:sz="0" w:space="0" w:color="auto"/>
        <w:bottom w:val="none" w:sz="0" w:space="0" w:color="auto"/>
        <w:right w:val="none" w:sz="0" w:space="0" w:color="auto"/>
      </w:divBdr>
    </w:div>
    <w:div w:id="606890900">
      <w:bodyDiv w:val="1"/>
      <w:marLeft w:val="0"/>
      <w:marRight w:val="0"/>
      <w:marTop w:val="0"/>
      <w:marBottom w:val="0"/>
      <w:divBdr>
        <w:top w:val="none" w:sz="0" w:space="0" w:color="auto"/>
        <w:left w:val="none" w:sz="0" w:space="0" w:color="auto"/>
        <w:bottom w:val="none" w:sz="0" w:space="0" w:color="auto"/>
        <w:right w:val="none" w:sz="0" w:space="0" w:color="auto"/>
      </w:divBdr>
    </w:div>
    <w:div w:id="781606082">
      <w:bodyDiv w:val="1"/>
      <w:marLeft w:val="0"/>
      <w:marRight w:val="0"/>
      <w:marTop w:val="0"/>
      <w:marBottom w:val="0"/>
      <w:divBdr>
        <w:top w:val="none" w:sz="0" w:space="0" w:color="auto"/>
        <w:left w:val="none" w:sz="0" w:space="0" w:color="auto"/>
        <w:bottom w:val="none" w:sz="0" w:space="0" w:color="auto"/>
        <w:right w:val="none" w:sz="0" w:space="0" w:color="auto"/>
      </w:divBdr>
    </w:div>
    <w:div w:id="850291839">
      <w:bodyDiv w:val="1"/>
      <w:marLeft w:val="0"/>
      <w:marRight w:val="0"/>
      <w:marTop w:val="0"/>
      <w:marBottom w:val="0"/>
      <w:divBdr>
        <w:top w:val="none" w:sz="0" w:space="0" w:color="auto"/>
        <w:left w:val="none" w:sz="0" w:space="0" w:color="auto"/>
        <w:bottom w:val="none" w:sz="0" w:space="0" w:color="auto"/>
        <w:right w:val="none" w:sz="0" w:space="0" w:color="auto"/>
      </w:divBdr>
    </w:div>
    <w:div w:id="908688353">
      <w:bodyDiv w:val="1"/>
      <w:marLeft w:val="0"/>
      <w:marRight w:val="0"/>
      <w:marTop w:val="0"/>
      <w:marBottom w:val="0"/>
      <w:divBdr>
        <w:top w:val="none" w:sz="0" w:space="0" w:color="auto"/>
        <w:left w:val="none" w:sz="0" w:space="0" w:color="auto"/>
        <w:bottom w:val="none" w:sz="0" w:space="0" w:color="auto"/>
        <w:right w:val="none" w:sz="0" w:space="0" w:color="auto"/>
      </w:divBdr>
    </w:div>
    <w:div w:id="968779660">
      <w:bodyDiv w:val="1"/>
      <w:marLeft w:val="0"/>
      <w:marRight w:val="0"/>
      <w:marTop w:val="0"/>
      <w:marBottom w:val="0"/>
      <w:divBdr>
        <w:top w:val="none" w:sz="0" w:space="0" w:color="auto"/>
        <w:left w:val="none" w:sz="0" w:space="0" w:color="auto"/>
        <w:bottom w:val="none" w:sz="0" w:space="0" w:color="auto"/>
        <w:right w:val="none" w:sz="0" w:space="0" w:color="auto"/>
      </w:divBdr>
    </w:div>
    <w:div w:id="1149204099">
      <w:bodyDiv w:val="1"/>
      <w:marLeft w:val="0"/>
      <w:marRight w:val="0"/>
      <w:marTop w:val="0"/>
      <w:marBottom w:val="0"/>
      <w:divBdr>
        <w:top w:val="none" w:sz="0" w:space="0" w:color="auto"/>
        <w:left w:val="none" w:sz="0" w:space="0" w:color="auto"/>
        <w:bottom w:val="none" w:sz="0" w:space="0" w:color="auto"/>
        <w:right w:val="none" w:sz="0" w:space="0" w:color="auto"/>
      </w:divBdr>
    </w:div>
    <w:div w:id="1268348459">
      <w:bodyDiv w:val="1"/>
      <w:marLeft w:val="0"/>
      <w:marRight w:val="0"/>
      <w:marTop w:val="0"/>
      <w:marBottom w:val="0"/>
      <w:divBdr>
        <w:top w:val="none" w:sz="0" w:space="0" w:color="auto"/>
        <w:left w:val="none" w:sz="0" w:space="0" w:color="auto"/>
        <w:bottom w:val="none" w:sz="0" w:space="0" w:color="auto"/>
        <w:right w:val="none" w:sz="0" w:space="0" w:color="auto"/>
      </w:divBdr>
    </w:div>
    <w:div w:id="1473672085">
      <w:bodyDiv w:val="1"/>
      <w:marLeft w:val="0"/>
      <w:marRight w:val="0"/>
      <w:marTop w:val="0"/>
      <w:marBottom w:val="0"/>
      <w:divBdr>
        <w:top w:val="none" w:sz="0" w:space="0" w:color="auto"/>
        <w:left w:val="none" w:sz="0" w:space="0" w:color="auto"/>
        <w:bottom w:val="none" w:sz="0" w:space="0" w:color="auto"/>
        <w:right w:val="none" w:sz="0" w:space="0" w:color="auto"/>
      </w:divBdr>
    </w:div>
    <w:div w:id="1682001847">
      <w:bodyDiv w:val="1"/>
      <w:marLeft w:val="0"/>
      <w:marRight w:val="0"/>
      <w:marTop w:val="0"/>
      <w:marBottom w:val="0"/>
      <w:divBdr>
        <w:top w:val="none" w:sz="0" w:space="0" w:color="auto"/>
        <w:left w:val="none" w:sz="0" w:space="0" w:color="auto"/>
        <w:bottom w:val="none" w:sz="0" w:space="0" w:color="auto"/>
        <w:right w:val="none" w:sz="0" w:space="0" w:color="auto"/>
      </w:divBdr>
    </w:div>
    <w:div w:id="1686133194">
      <w:bodyDiv w:val="1"/>
      <w:marLeft w:val="0"/>
      <w:marRight w:val="0"/>
      <w:marTop w:val="0"/>
      <w:marBottom w:val="0"/>
      <w:divBdr>
        <w:top w:val="none" w:sz="0" w:space="0" w:color="auto"/>
        <w:left w:val="none" w:sz="0" w:space="0" w:color="auto"/>
        <w:bottom w:val="none" w:sz="0" w:space="0" w:color="auto"/>
        <w:right w:val="none" w:sz="0" w:space="0" w:color="auto"/>
      </w:divBdr>
    </w:div>
    <w:div w:id="1754887978">
      <w:bodyDiv w:val="1"/>
      <w:marLeft w:val="0"/>
      <w:marRight w:val="0"/>
      <w:marTop w:val="0"/>
      <w:marBottom w:val="0"/>
      <w:divBdr>
        <w:top w:val="none" w:sz="0" w:space="0" w:color="auto"/>
        <w:left w:val="none" w:sz="0" w:space="0" w:color="auto"/>
        <w:bottom w:val="none" w:sz="0" w:space="0" w:color="auto"/>
        <w:right w:val="none" w:sz="0" w:space="0" w:color="auto"/>
      </w:divBdr>
    </w:div>
    <w:div w:id="1866476788">
      <w:bodyDiv w:val="1"/>
      <w:marLeft w:val="0"/>
      <w:marRight w:val="0"/>
      <w:marTop w:val="0"/>
      <w:marBottom w:val="0"/>
      <w:divBdr>
        <w:top w:val="none" w:sz="0" w:space="0" w:color="auto"/>
        <w:left w:val="none" w:sz="0" w:space="0" w:color="auto"/>
        <w:bottom w:val="none" w:sz="0" w:space="0" w:color="auto"/>
        <w:right w:val="none" w:sz="0" w:space="0" w:color="auto"/>
      </w:divBdr>
    </w:div>
    <w:div w:id="1958758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1048</Words>
  <Characters>5769</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Gloria Bello</dc:creator>
  <cp:lastModifiedBy>Claudia Gloria Bello</cp:lastModifiedBy>
  <cp:revision>2</cp:revision>
  <cp:lastPrinted>2022-02-09T23:42:00Z</cp:lastPrinted>
  <dcterms:created xsi:type="dcterms:W3CDTF">2023-11-14T07:37:00Z</dcterms:created>
  <dcterms:modified xsi:type="dcterms:W3CDTF">2023-11-14T07:37:00Z</dcterms:modified>
</cp:coreProperties>
</file>