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37F568B5"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245BA3">
        <w:rPr>
          <w:rFonts w:asciiTheme="minorHAnsi" w:hAnsiTheme="minorHAnsi" w:cstheme="minorHAnsi"/>
          <w:szCs w:val="24"/>
        </w:rPr>
        <w:t>10:10</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245BA3">
        <w:rPr>
          <w:rFonts w:asciiTheme="minorHAnsi" w:hAnsiTheme="minorHAnsi" w:cstheme="minorHAnsi"/>
          <w:szCs w:val="24"/>
        </w:rPr>
        <w:t>09</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245BA3">
        <w:rPr>
          <w:rFonts w:asciiTheme="minorHAnsi" w:hAnsiTheme="minorHAnsi" w:cstheme="minorHAnsi"/>
          <w:szCs w:val="24"/>
        </w:rPr>
        <w:t>Noviembre</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F54AB1">
        <w:rPr>
          <w:rFonts w:asciiTheme="minorHAnsi" w:hAnsiTheme="minorHAnsi" w:cstheme="minorHAnsi"/>
          <w:szCs w:val="24"/>
        </w:rPr>
        <w:t>3</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3E0BA8" w:rsidRPr="00493C55">
        <w:rPr>
          <w:rFonts w:asciiTheme="minorHAnsi" w:hAnsiTheme="minorHAnsi" w:cstheme="minorHAnsi"/>
          <w:szCs w:val="24"/>
        </w:rPr>
        <w:t xml:space="preserve">del Auditorio 1 ubicado en la Unidad Administrativa Basílica, andador 20 de noviembre S/N, </w:t>
      </w:r>
      <w:r w:rsidR="003E0BA8">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C81C7F">
        <w:rPr>
          <w:rFonts w:asciiTheme="minorHAnsi" w:hAnsiTheme="minorHAnsi" w:cstheme="minorHAnsi"/>
          <w:szCs w:val="24"/>
        </w:rPr>
        <w:t>Vigésima</w:t>
      </w:r>
      <w:r w:rsidR="00F478EE">
        <w:rPr>
          <w:rFonts w:asciiTheme="minorHAnsi" w:hAnsiTheme="minorHAnsi" w:cstheme="minorHAnsi"/>
          <w:szCs w:val="24"/>
        </w:rPr>
        <w:t xml:space="preserve"> </w:t>
      </w:r>
      <w:r w:rsidR="00245BA3">
        <w:rPr>
          <w:rFonts w:asciiTheme="minorHAnsi" w:hAnsiTheme="minorHAnsi" w:cstheme="minorHAnsi"/>
          <w:szCs w:val="24"/>
        </w:rPr>
        <w:t>Tercera</w:t>
      </w:r>
      <w:r w:rsidR="00280315">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F54AB1">
        <w:rPr>
          <w:rFonts w:asciiTheme="minorHAnsi" w:hAnsiTheme="minorHAnsi" w:cstheme="minorHAnsi"/>
          <w:szCs w:val="24"/>
        </w:rPr>
        <w:t>3</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71295E4F" w14:textId="77777777" w:rsidR="001C4A87" w:rsidRPr="00493C55" w:rsidRDefault="001C4A87" w:rsidP="001C4A87">
      <w:pPr>
        <w:pStyle w:val="Sinespaciado"/>
        <w:rPr>
          <w:rFonts w:asciiTheme="minorHAnsi" w:hAnsiTheme="minorHAnsi" w:cstheme="minorHAnsi"/>
          <w:sz w:val="24"/>
          <w:szCs w:val="24"/>
        </w:rPr>
      </w:pPr>
    </w:p>
    <w:p w14:paraId="2E4BDED6" w14:textId="77777777" w:rsidR="00881581" w:rsidRPr="00A26784" w:rsidRDefault="00881581" w:rsidP="00881581">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2FB09255" w14:textId="77777777" w:rsidR="00881581" w:rsidRPr="00A26784" w:rsidRDefault="00881581" w:rsidP="00881581">
      <w:pPr>
        <w:pStyle w:val="Sinespaciado"/>
        <w:rPr>
          <w:rFonts w:asciiTheme="minorHAnsi" w:hAnsiTheme="minorHAnsi" w:cstheme="minorHAnsi"/>
          <w:sz w:val="24"/>
          <w:szCs w:val="24"/>
        </w:rPr>
      </w:pPr>
      <w:r w:rsidRPr="00A26784">
        <w:rPr>
          <w:rFonts w:asciiTheme="minorHAnsi" w:hAnsiTheme="minorHAnsi" w:cstheme="minorHAnsi"/>
          <w:sz w:val="24"/>
          <w:szCs w:val="24"/>
        </w:rPr>
        <w:t>Talina Robles Villaseñor.</w:t>
      </w:r>
    </w:p>
    <w:p w14:paraId="5F0DB7F8" w14:textId="5176862E" w:rsidR="005F3461" w:rsidRDefault="00881581" w:rsidP="005F3461">
      <w:pPr>
        <w:pStyle w:val="Sinespaciado"/>
        <w:rPr>
          <w:rFonts w:asciiTheme="minorHAnsi" w:hAnsiTheme="minorHAnsi" w:cstheme="minorHAnsi"/>
          <w:sz w:val="24"/>
          <w:szCs w:val="24"/>
        </w:rPr>
      </w:pPr>
      <w:r>
        <w:rPr>
          <w:rFonts w:asciiTheme="minorHAnsi" w:hAnsiTheme="minorHAnsi" w:cstheme="minorHAnsi"/>
          <w:sz w:val="24"/>
          <w:szCs w:val="24"/>
        </w:rPr>
        <w:t>Suplente</w:t>
      </w:r>
      <w:r w:rsidR="005F3461" w:rsidRPr="00A26784">
        <w:rPr>
          <w:rFonts w:asciiTheme="minorHAnsi" w:hAnsiTheme="minorHAnsi" w:cstheme="minorHAnsi"/>
          <w:sz w:val="24"/>
          <w:szCs w:val="24"/>
        </w:rPr>
        <w:t>.</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79916BCD" w14:textId="77777777" w:rsidR="00734CC8" w:rsidRDefault="00734CC8" w:rsidP="001C4A87">
      <w:pPr>
        <w:pStyle w:val="Sinespaciado"/>
        <w:rPr>
          <w:rFonts w:asciiTheme="minorHAnsi" w:hAnsiTheme="minorHAnsi" w:cstheme="minorHAnsi"/>
          <w:sz w:val="24"/>
          <w:szCs w:val="24"/>
        </w:rPr>
      </w:pPr>
    </w:p>
    <w:p w14:paraId="1C6E25D3" w14:textId="77777777" w:rsidR="00092F54" w:rsidRDefault="00092F54" w:rsidP="00092F54">
      <w:pPr>
        <w:pStyle w:val="Sinespaciado"/>
        <w:rPr>
          <w:rFonts w:asciiTheme="minorHAnsi" w:hAnsiTheme="minorHAnsi" w:cstheme="minorHAnsi"/>
          <w:sz w:val="24"/>
          <w:szCs w:val="24"/>
        </w:rPr>
      </w:pPr>
      <w:r>
        <w:rPr>
          <w:rFonts w:asciiTheme="minorHAnsi" w:hAnsiTheme="minorHAnsi" w:cstheme="minorHAnsi"/>
          <w:sz w:val="24"/>
          <w:szCs w:val="24"/>
        </w:rPr>
        <w:t>Dirección de Administración.</w:t>
      </w:r>
    </w:p>
    <w:p w14:paraId="48ADDBDB" w14:textId="77777777" w:rsidR="00092F54" w:rsidRDefault="00092F54" w:rsidP="00092F54">
      <w:pPr>
        <w:pStyle w:val="Sinespaciado"/>
        <w:rPr>
          <w:rFonts w:asciiTheme="minorHAnsi" w:hAnsiTheme="minorHAnsi" w:cstheme="minorHAnsi"/>
          <w:sz w:val="24"/>
          <w:szCs w:val="24"/>
        </w:rPr>
      </w:pPr>
      <w:r>
        <w:rPr>
          <w:rFonts w:asciiTheme="minorHAnsi" w:hAnsiTheme="minorHAnsi" w:cstheme="minorHAnsi"/>
          <w:sz w:val="24"/>
          <w:szCs w:val="24"/>
        </w:rPr>
        <w:t>Dialhery Díaz González.</w:t>
      </w:r>
    </w:p>
    <w:p w14:paraId="50D82FFB" w14:textId="77777777" w:rsidR="00092F54" w:rsidRDefault="00092F54" w:rsidP="00092F54">
      <w:pPr>
        <w:pStyle w:val="Sinespaciado"/>
        <w:rPr>
          <w:rFonts w:asciiTheme="minorHAnsi" w:hAnsiTheme="minorHAnsi" w:cstheme="minorHAnsi"/>
          <w:sz w:val="24"/>
          <w:szCs w:val="24"/>
        </w:rPr>
      </w:pPr>
      <w:r>
        <w:rPr>
          <w:rFonts w:asciiTheme="minorHAnsi" w:hAnsiTheme="minorHAnsi" w:cstheme="minorHAnsi"/>
          <w:sz w:val="24"/>
          <w:szCs w:val="24"/>
        </w:rPr>
        <w:t>Titular.</w:t>
      </w:r>
    </w:p>
    <w:p w14:paraId="5669B7E1" w14:textId="22721FFA" w:rsidR="007C7BA3" w:rsidRDefault="007C7BA3" w:rsidP="007C7BA3">
      <w:pPr>
        <w:pStyle w:val="Sinespaciado"/>
        <w:rPr>
          <w:rFonts w:asciiTheme="minorHAnsi" w:hAnsiTheme="minorHAnsi" w:cstheme="minorHAnsi"/>
          <w:sz w:val="24"/>
          <w:szCs w:val="24"/>
        </w:rPr>
      </w:pPr>
    </w:p>
    <w:p w14:paraId="43309FD4" w14:textId="77777777" w:rsidR="008850C5" w:rsidRDefault="008850C5" w:rsidP="008850C5">
      <w:pPr>
        <w:pStyle w:val="Sinespaciado"/>
        <w:rPr>
          <w:rFonts w:asciiTheme="minorHAnsi" w:hAnsiTheme="minorHAnsi" w:cstheme="minorHAnsi"/>
          <w:sz w:val="24"/>
          <w:szCs w:val="24"/>
        </w:rPr>
      </w:pPr>
      <w:r>
        <w:rPr>
          <w:rFonts w:asciiTheme="minorHAnsi" w:hAnsiTheme="minorHAnsi" w:cstheme="minorHAnsi"/>
          <w:sz w:val="24"/>
          <w:szCs w:val="24"/>
        </w:rPr>
        <w:lastRenderedPageBreak/>
        <w:t>Coordinación General de Desarrollo Económico y Combate a la Desigualdad.</w:t>
      </w:r>
    </w:p>
    <w:p w14:paraId="3B706022" w14:textId="77777777" w:rsidR="008850C5" w:rsidRPr="002A08D5" w:rsidRDefault="008850C5" w:rsidP="008850C5">
      <w:pPr>
        <w:pStyle w:val="Sinespaciado"/>
        <w:rPr>
          <w:rFonts w:cstheme="minorHAnsi"/>
          <w:sz w:val="24"/>
          <w:szCs w:val="24"/>
        </w:rPr>
      </w:pPr>
      <w:r w:rsidRPr="002A08D5">
        <w:rPr>
          <w:rFonts w:cstheme="minorHAnsi"/>
          <w:sz w:val="24"/>
          <w:szCs w:val="24"/>
        </w:rPr>
        <w:t>Belén Lizeth Muñoz Ruvalcaba.</w:t>
      </w:r>
    </w:p>
    <w:p w14:paraId="6124C334" w14:textId="77777777" w:rsidR="008850C5" w:rsidRPr="00A26784" w:rsidRDefault="008850C5" w:rsidP="008850C5">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5CD16F02" w14:textId="77777777" w:rsidR="008850C5" w:rsidRDefault="008850C5" w:rsidP="007C7BA3">
      <w:pPr>
        <w:pStyle w:val="Sinespaciado"/>
        <w:rPr>
          <w:rFonts w:asciiTheme="minorHAnsi" w:hAnsiTheme="minorHAnsi" w:cstheme="minorHAnsi"/>
          <w:sz w:val="24"/>
          <w:szCs w:val="24"/>
        </w:rPr>
      </w:pPr>
    </w:p>
    <w:p w14:paraId="09FD29BB" w14:textId="77777777" w:rsidR="007C7BA3" w:rsidRPr="00A26784" w:rsidRDefault="007C7BA3" w:rsidP="007C7BA3">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w:t>
      </w:r>
      <w:r>
        <w:rPr>
          <w:rFonts w:asciiTheme="minorHAnsi" w:hAnsiTheme="minorHAnsi" w:cstheme="minorHAnsi"/>
          <w:sz w:val="24"/>
          <w:szCs w:val="24"/>
        </w:rPr>
        <w:t>o Mexicano de Comercio Exterior de Occidente.</w:t>
      </w:r>
    </w:p>
    <w:p w14:paraId="5036B3B0" w14:textId="77777777" w:rsidR="007C7BA3" w:rsidRPr="00A26784" w:rsidRDefault="007C7BA3" w:rsidP="007C7BA3">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5D984F16" w14:textId="77777777" w:rsidR="007C7BA3" w:rsidRDefault="007C7BA3" w:rsidP="007C7BA3">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6E0B968" w14:textId="77777777" w:rsidR="00496EB8" w:rsidRDefault="00496EB8" w:rsidP="00C81C7F">
      <w:pPr>
        <w:pStyle w:val="Sinespaciado"/>
        <w:rPr>
          <w:rFonts w:asciiTheme="minorHAnsi" w:hAnsiTheme="minorHAnsi" w:cstheme="minorHAnsi"/>
          <w:sz w:val="24"/>
          <w:szCs w:val="24"/>
        </w:rPr>
      </w:pPr>
    </w:p>
    <w:p w14:paraId="7208D11E" w14:textId="77777777" w:rsidR="006B5186" w:rsidRDefault="006B5186" w:rsidP="006B5186">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Dirección de Desarrollo Agropecuario.</w:t>
      </w:r>
    </w:p>
    <w:p w14:paraId="574B582B" w14:textId="77777777" w:rsidR="006B5186" w:rsidRDefault="006B5186" w:rsidP="006B5186">
      <w:pPr>
        <w:pStyle w:val="Sinespaciado"/>
        <w:rPr>
          <w:rFonts w:asciiTheme="minorHAnsi" w:hAnsiTheme="minorHAnsi" w:cstheme="minorHAnsi"/>
          <w:sz w:val="24"/>
          <w:szCs w:val="24"/>
          <w:lang w:val="pt-BR"/>
        </w:rPr>
      </w:pPr>
      <w:proofErr w:type="spellStart"/>
      <w:r>
        <w:rPr>
          <w:rFonts w:asciiTheme="minorHAnsi" w:hAnsiTheme="minorHAnsi" w:cstheme="minorHAnsi"/>
          <w:sz w:val="24"/>
          <w:szCs w:val="24"/>
          <w:lang w:val="pt-BR"/>
        </w:rPr>
        <w:t>Antonio</w:t>
      </w:r>
      <w:proofErr w:type="spellEnd"/>
      <w:r>
        <w:rPr>
          <w:rFonts w:asciiTheme="minorHAnsi" w:hAnsiTheme="minorHAnsi" w:cstheme="minorHAnsi"/>
          <w:sz w:val="24"/>
          <w:szCs w:val="24"/>
          <w:lang w:val="pt-BR"/>
        </w:rPr>
        <w:t xml:space="preserve"> Martín </w:t>
      </w:r>
      <w:proofErr w:type="spellStart"/>
      <w:r>
        <w:rPr>
          <w:rFonts w:asciiTheme="minorHAnsi" w:hAnsiTheme="minorHAnsi" w:cstheme="minorHAnsi"/>
          <w:sz w:val="24"/>
          <w:szCs w:val="24"/>
          <w:lang w:val="pt-BR"/>
        </w:rPr>
        <w:t>del</w:t>
      </w:r>
      <w:proofErr w:type="spellEnd"/>
      <w:r>
        <w:rPr>
          <w:rFonts w:asciiTheme="minorHAnsi" w:hAnsiTheme="minorHAnsi" w:cstheme="minorHAnsi"/>
          <w:sz w:val="24"/>
          <w:szCs w:val="24"/>
          <w:lang w:val="pt-BR"/>
        </w:rPr>
        <w:t xml:space="preserve"> Campo </w:t>
      </w:r>
      <w:proofErr w:type="spellStart"/>
      <w:r>
        <w:rPr>
          <w:rFonts w:asciiTheme="minorHAnsi" w:hAnsiTheme="minorHAnsi" w:cstheme="minorHAnsi"/>
          <w:sz w:val="24"/>
          <w:szCs w:val="24"/>
          <w:lang w:val="pt-BR"/>
        </w:rPr>
        <w:t>Sáenz</w:t>
      </w:r>
      <w:proofErr w:type="spellEnd"/>
      <w:r>
        <w:rPr>
          <w:rFonts w:asciiTheme="minorHAnsi" w:hAnsiTheme="minorHAnsi" w:cstheme="minorHAnsi"/>
          <w:sz w:val="24"/>
          <w:szCs w:val="24"/>
          <w:lang w:val="pt-BR"/>
        </w:rPr>
        <w:t>.</w:t>
      </w:r>
    </w:p>
    <w:p w14:paraId="00825599" w14:textId="77777777" w:rsidR="006B5186" w:rsidRDefault="006B5186" w:rsidP="006B5186">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Suplente.</w:t>
      </w:r>
    </w:p>
    <w:p w14:paraId="380FBB35" w14:textId="77777777" w:rsidR="009C04BD" w:rsidRDefault="009C04BD" w:rsidP="00496EB8">
      <w:pPr>
        <w:pStyle w:val="Sinespaciado"/>
        <w:rPr>
          <w:rFonts w:asciiTheme="minorHAnsi" w:hAnsiTheme="minorHAnsi" w:cstheme="minorHAnsi"/>
          <w:sz w:val="24"/>
          <w:szCs w:val="24"/>
          <w:lang w:val="pt-BR"/>
        </w:rPr>
      </w:pPr>
    </w:p>
    <w:p w14:paraId="2D3D46FF" w14:textId="77777777" w:rsidR="009C04BD" w:rsidRPr="00A26784"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22D976AF" w14:textId="77777777" w:rsidR="009C04BD" w:rsidRPr="00A26784" w:rsidRDefault="009C04BD" w:rsidP="009C04BD">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0BAAED72" w14:textId="77777777" w:rsidR="009C04BD" w:rsidRPr="00A26784"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763E809" w14:textId="77777777" w:rsidR="009C04BD" w:rsidRDefault="009C04BD"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Pr="00493C55" w:rsidRDefault="001C4A87" w:rsidP="001C4A87">
      <w:pPr>
        <w:rPr>
          <w:rFonts w:asciiTheme="minorHAnsi" w:hAnsiTheme="minorHAnsi" w:cstheme="minorHAnsi"/>
          <w:b/>
        </w:rPr>
      </w:pPr>
    </w:p>
    <w:p w14:paraId="6211F1A4" w14:textId="77777777" w:rsidR="007C7BA3" w:rsidRPr="00A26784" w:rsidRDefault="007C7BA3" w:rsidP="007C7BA3">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656FFC5D" w14:textId="77777777" w:rsidR="007C7BA3" w:rsidRPr="00A26784" w:rsidRDefault="007C7BA3" w:rsidP="007C7BA3">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1431692F" w14:textId="77777777" w:rsidR="007C7BA3" w:rsidRDefault="007C7BA3" w:rsidP="007C7BA3">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164BA46E" w14:textId="77777777" w:rsidR="007934BF" w:rsidRDefault="007934BF" w:rsidP="007934BF">
      <w:pPr>
        <w:pStyle w:val="Sinespaciado"/>
        <w:tabs>
          <w:tab w:val="left" w:pos="1403"/>
        </w:tabs>
        <w:rPr>
          <w:rFonts w:asciiTheme="minorHAnsi" w:hAnsiTheme="minorHAnsi" w:cstheme="minorHAnsi"/>
          <w:sz w:val="24"/>
          <w:szCs w:val="24"/>
        </w:rPr>
      </w:pPr>
    </w:p>
    <w:p w14:paraId="3C0A29A2" w14:textId="77777777" w:rsidR="007C7BA3" w:rsidRDefault="007C7BA3" w:rsidP="007C7BA3">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CEBF0B5" w14:textId="43872429" w:rsidR="007C7BA3" w:rsidRPr="00A26784" w:rsidRDefault="00032990" w:rsidP="007C7BA3">
      <w:pPr>
        <w:pStyle w:val="Sinespaciado"/>
        <w:rPr>
          <w:rFonts w:asciiTheme="minorHAnsi" w:hAnsiTheme="minorHAnsi" w:cstheme="minorHAnsi"/>
          <w:sz w:val="24"/>
          <w:szCs w:val="24"/>
        </w:rPr>
      </w:pPr>
      <w:r>
        <w:rPr>
          <w:rFonts w:asciiTheme="minorHAnsi" w:hAnsiTheme="minorHAnsi" w:cstheme="minorHAnsi"/>
          <w:sz w:val="24"/>
          <w:szCs w:val="24"/>
        </w:rPr>
        <w:t>Claudia Castañeda Villalpando</w:t>
      </w:r>
      <w:r w:rsidR="007C7BA3" w:rsidRPr="00A26784">
        <w:rPr>
          <w:rFonts w:asciiTheme="minorHAnsi" w:hAnsiTheme="minorHAnsi" w:cstheme="minorHAnsi"/>
          <w:sz w:val="24"/>
          <w:szCs w:val="24"/>
        </w:rPr>
        <w:t>.</w:t>
      </w:r>
    </w:p>
    <w:p w14:paraId="21EBCBCB" w14:textId="0BA190DB" w:rsidR="002A08D5" w:rsidRDefault="00032990" w:rsidP="00F07499">
      <w:pPr>
        <w:pStyle w:val="Sinespaciado"/>
        <w:rPr>
          <w:rFonts w:asciiTheme="minorHAnsi" w:hAnsiTheme="minorHAnsi" w:cstheme="minorHAnsi"/>
          <w:sz w:val="24"/>
          <w:szCs w:val="24"/>
        </w:rPr>
      </w:pPr>
      <w:r>
        <w:rPr>
          <w:rFonts w:asciiTheme="minorHAnsi" w:hAnsiTheme="minorHAnsi" w:cstheme="minorHAnsi"/>
          <w:sz w:val="24"/>
          <w:szCs w:val="24"/>
        </w:rPr>
        <w:t>Suplente</w:t>
      </w:r>
      <w:r w:rsidR="007C7BA3">
        <w:rPr>
          <w:rFonts w:asciiTheme="minorHAnsi" w:hAnsiTheme="minorHAnsi" w:cstheme="minorHAnsi"/>
          <w:sz w:val="24"/>
          <w:szCs w:val="24"/>
        </w:rPr>
        <w:t>.</w:t>
      </w:r>
    </w:p>
    <w:p w14:paraId="66775DDA" w14:textId="77777777" w:rsidR="00296350" w:rsidRDefault="00296350" w:rsidP="00F07499">
      <w:pPr>
        <w:pStyle w:val="Sinespaciado"/>
        <w:rPr>
          <w:rFonts w:asciiTheme="minorHAnsi" w:hAnsiTheme="minorHAnsi" w:cstheme="minorHAnsi"/>
          <w:sz w:val="24"/>
          <w:szCs w:val="24"/>
        </w:rPr>
      </w:pPr>
    </w:p>
    <w:p w14:paraId="15384328" w14:textId="77777777" w:rsidR="008850C5" w:rsidRPr="00A26784" w:rsidRDefault="008850C5" w:rsidP="008850C5">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w:t>
      </w:r>
      <w:r>
        <w:rPr>
          <w:rFonts w:asciiTheme="minorHAnsi" w:hAnsiTheme="minorHAnsi" w:cstheme="minorHAnsi"/>
          <w:sz w:val="24"/>
          <w:szCs w:val="24"/>
        </w:rPr>
        <w:t xml:space="preserve"> Regidora Ciudadana Dulce Sarahí Cortes Vite</w:t>
      </w:r>
      <w:r w:rsidRPr="00A26784">
        <w:rPr>
          <w:rFonts w:asciiTheme="minorHAnsi" w:hAnsiTheme="minorHAnsi" w:cstheme="minorHAnsi"/>
          <w:sz w:val="24"/>
          <w:szCs w:val="24"/>
        </w:rPr>
        <w:t>.</w:t>
      </w:r>
    </w:p>
    <w:p w14:paraId="12AA26E4" w14:textId="24A2BD9D" w:rsidR="008850C5" w:rsidRPr="00D231E1" w:rsidRDefault="008850C5" w:rsidP="008850C5">
      <w:pPr>
        <w:pStyle w:val="Sinespaciado"/>
        <w:rPr>
          <w:rFonts w:cstheme="minorHAnsi"/>
          <w:color w:val="000000" w:themeColor="text1"/>
          <w:sz w:val="24"/>
          <w:szCs w:val="24"/>
        </w:rPr>
      </w:pPr>
      <w:r w:rsidRPr="00D231E1">
        <w:rPr>
          <w:rFonts w:cstheme="minorHAnsi"/>
          <w:color w:val="000000" w:themeColor="text1"/>
          <w:sz w:val="24"/>
          <w:szCs w:val="24"/>
        </w:rPr>
        <w:t>Francisco Roberto Riverón Flores</w:t>
      </w:r>
      <w:r>
        <w:rPr>
          <w:rFonts w:cstheme="minorHAnsi"/>
          <w:color w:val="000000" w:themeColor="text1"/>
          <w:sz w:val="24"/>
          <w:szCs w:val="24"/>
        </w:rPr>
        <w:t>.</w:t>
      </w:r>
    </w:p>
    <w:p w14:paraId="6A59DBB1" w14:textId="12510023" w:rsidR="008850C5" w:rsidRPr="005F3461" w:rsidRDefault="008850C5" w:rsidP="008850C5">
      <w:pPr>
        <w:pStyle w:val="Sinespaciado"/>
        <w:rPr>
          <w:rFonts w:asciiTheme="minorHAnsi" w:hAnsiTheme="minorHAnsi" w:cstheme="minorHAnsi"/>
          <w:sz w:val="24"/>
          <w:szCs w:val="24"/>
        </w:rPr>
      </w:pPr>
      <w:r w:rsidRPr="005F3461">
        <w:rPr>
          <w:rFonts w:asciiTheme="minorHAnsi" w:hAnsiTheme="minorHAnsi" w:cstheme="minorHAnsi"/>
          <w:sz w:val="24"/>
          <w:szCs w:val="24"/>
        </w:rPr>
        <w:t>Suplente</w:t>
      </w:r>
      <w:r>
        <w:rPr>
          <w:rFonts w:asciiTheme="minorHAnsi" w:hAnsiTheme="minorHAnsi" w:cstheme="minorHAnsi"/>
          <w:sz w:val="24"/>
          <w:szCs w:val="24"/>
        </w:rPr>
        <w:t>.</w:t>
      </w:r>
    </w:p>
    <w:p w14:paraId="5A618D56" w14:textId="77777777" w:rsidR="008850C5" w:rsidRDefault="008850C5" w:rsidP="00881581">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15D2E832"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lastRenderedPageBreak/>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8850C5">
        <w:rPr>
          <w:rFonts w:asciiTheme="minorHAnsi" w:hAnsiTheme="minorHAnsi" w:cstheme="minorHAnsi"/>
          <w:lang w:eastAsia="en-US"/>
        </w:rPr>
        <w:t>1</w:t>
      </w:r>
      <w:r w:rsidR="00032990">
        <w:rPr>
          <w:rFonts w:asciiTheme="minorHAnsi" w:hAnsiTheme="minorHAnsi" w:cstheme="minorHAnsi"/>
          <w:lang w:eastAsia="en-US"/>
        </w:rPr>
        <w:t>1</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45815546" w14:textId="660087E5" w:rsidR="00882F66" w:rsidRPr="008307D3" w:rsidRDefault="00162908" w:rsidP="008307D3">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4C16BA">
        <w:rPr>
          <w:rFonts w:asciiTheme="minorHAnsi" w:eastAsiaTheme="minorHAnsi" w:hAnsiTheme="minorHAnsi" w:cstheme="minorHAnsi"/>
          <w:lang w:eastAsia="en-US"/>
        </w:rPr>
        <w:t>Vigésima</w:t>
      </w:r>
      <w:r w:rsidR="00496EB8">
        <w:rPr>
          <w:rFonts w:asciiTheme="minorHAnsi" w:eastAsiaTheme="minorHAnsi" w:hAnsiTheme="minorHAnsi" w:cstheme="minorHAnsi"/>
          <w:lang w:eastAsia="en-US"/>
        </w:rPr>
        <w:t xml:space="preserve"> </w:t>
      </w:r>
      <w:r w:rsidR="00CC47AE">
        <w:rPr>
          <w:rFonts w:asciiTheme="minorHAnsi" w:eastAsiaTheme="minorHAnsi" w:hAnsiTheme="minorHAnsi" w:cstheme="minorHAnsi"/>
          <w:lang w:eastAsia="en-US"/>
        </w:rPr>
        <w:t>Tercera</w:t>
      </w:r>
      <w:r w:rsidR="00881581">
        <w:rPr>
          <w:rFonts w:asciiTheme="minorHAnsi" w:eastAsiaTheme="minorHAnsi" w:hAnsiTheme="minorHAnsi" w:cstheme="minorHAnsi"/>
          <w:lang w:eastAsia="en-US"/>
        </w:rPr>
        <w:t xml:space="preserve">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que se procede a dar inicio a esta sesión bajo el siguiente orden del día: </w:t>
      </w:r>
    </w:p>
    <w:p w14:paraId="3DF8E457" w14:textId="77777777" w:rsidR="00CC47AE" w:rsidRPr="00CC47AE" w:rsidRDefault="00CC47AE" w:rsidP="00CC47AE">
      <w:pPr>
        <w:tabs>
          <w:tab w:val="right" w:pos="540"/>
        </w:tabs>
        <w:spacing w:line="300" w:lineRule="atLeast"/>
        <w:jc w:val="both"/>
        <w:rPr>
          <w:rFonts w:asciiTheme="minorHAnsi" w:hAnsiTheme="minorHAnsi" w:cstheme="minorHAnsi"/>
          <w:smallCaps/>
          <w:noProof/>
          <w:lang w:val="es-ES_tradnl"/>
        </w:rPr>
      </w:pPr>
      <w:r w:rsidRPr="00CC47AE">
        <w:rPr>
          <w:rFonts w:asciiTheme="minorHAnsi" w:hAnsiTheme="minorHAnsi" w:cstheme="minorHAnsi"/>
          <w:b/>
          <w:smallCaps/>
          <w:noProof/>
          <w:lang w:val="es-ES_tradnl"/>
        </w:rPr>
        <w:t>Orden del Día</w:t>
      </w:r>
      <w:r w:rsidRPr="00CC47AE">
        <w:rPr>
          <w:rFonts w:asciiTheme="minorHAnsi" w:hAnsiTheme="minorHAnsi" w:cstheme="minorHAnsi"/>
          <w:smallCaps/>
          <w:noProof/>
          <w:lang w:val="es-ES_tradnl"/>
        </w:rPr>
        <w:t>:</w:t>
      </w:r>
    </w:p>
    <w:p w14:paraId="105CAFE1" w14:textId="77777777" w:rsidR="00CC47AE" w:rsidRPr="00CC47AE" w:rsidRDefault="00CC47AE" w:rsidP="00CC47AE">
      <w:pPr>
        <w:tabs>
          <w:tab w:val="right" w:pos="540"/>
        </w:tabs>
        <w:spacing w:line="300" w:lineRule="atLeast"/>
        <w:jc w:val="both"/>
        <w:rPr>
          <w:rFonts w:asciiTheme="minorHAnsi" w:hAnsiTheme="minorHAnsi" w:cstheme="minorHAnsi"/>
          <w:smallCaps/>
          <w:noProof/>
          <w:lang w:val="es-ES_tradnl"/>
        </w:rPr>
      </w:pPr>
    </w:p>
    <w:p w14:paraId="4ED40F26" w14:textId="77777777" w:rsidR="00CC47AE" w:rsidRPr="00CC47AE" w:rsidRDefault="00CC47AE" w:rsidP="00CC47AE">
      <w:pPr>
        <w:numPr>
          <w:ilvl w:val="0"/>
          <w:numId w:val="2"/>
        </w:numPr>
        <w:spacing w:line="360" w:lineRule="auto"/>
        <w:jc w:val="both"/>
        <w:rPr>
          <w:rFonts w:asciiTheme="minorHAnsi" w:hAnsiTheme="minorHAnsi" w:cstheme="minorHAnsi"/>
          <w:lang w:val="es-ES"/>
        </w:rPr>
      </w:pPr>
      <w:r w:rsidRPr="00CC47AE">
        <w:rPr>
          <w:rFonts w:asciiTheme="minorHAnsi" w:hAnsiTheme="minorHAnsi" w:cstheme="minorHAnsi"/>
          <w:lang w:val="es-ES"/>
        </w:rPr>
        <w:t>Registro de asistencia.</w:t>
      </w:r>
    </w:p>
    <w:p w14:paraId="3855F86D" w14:textId="77777777" w:rsidR="00CC47AE" w:rsidRPr="00CC47AE" w:rsidRDefault="00CC47AE" w:rsidP="00CC47AE">
      <w:pPr>
        <w:numPr>
          <w:ilvl w:val="0"/>
          <w:numId w:val="2"/>
        </w:numPr>
        <w:spacing w:line="360" w:lineRule="auto"/>
        <w:jc w:val="both"/>
        <w:rPr>
          <w:rFonts w:asciiTheme="minorHAnsi" w:hAnsiTheme="minorHAnsi" w:cstheme="minorHAnsi"/>
          <w:lang w:val="es-ES"/>
        </w:rPr>
      </w:pPr>
      <w:r w:rsidRPr="00CC47AE">
        <w:rPr>
          <w:rFonts w:asciiTheme="minorHAnsi" w:hAnsiTheme="minorHAnsi" w:cstheme="minorHAnsi"/>
          <w:lang w:val="es-ES"/>
        </w:rPr>
        <w:t>Declaración de Quórum.</w:t>
      </w:r>
    </w:p>
    <w:p w14:paraId="55283C59" w14:textId="77777777" w:rsidR="00CC47AE" w:rsidRPr="00CC47AE" w:rsidRDefault="00CC47AE" w:rsidP="00CC47AE">
      <w:pPr>
        <w:numPr>
          <w:ilvl w:val="0"/>
          <w:numId w:val="2"/>
        </w:numPr>
        <w:spacing w:line="360" w:lineRule="auto"/>
        <w:jc w:val="both"/>
        <w:rPr>
          <w:rFonts w:asciiTheme="minorHAnsi" w:hAnsiTheme="minorHAnsi" w:cstheme="minorHAnsi"/>
          <w:lang w:val="es-ES"/>
        </w:rPr>
      </w:pPr>
      <w:r w:rsidRPr="00CC47AE">
        <w:rPr>
          <w:rFonts w:asciiTheme="minorHAnsi" w:hAnsiTheme="minorHAnsi" w:cstheme="minorHAnsi"/>
          <w:lang w:val="es-ES"/>
        </w:rPr>
        <w:t>Aprobación del orden del día.</w:t>
      </w:r>
    </w:p>
    <w:p w14:paraId="039FF881" w14:textId="77777777" w:rsidR="00CC47AE" w:rsidRPr="00CC47AE" w:rsidRDefault="00CC47AE" w:rsidP="00CC47AE">
      <w:pPr>
        <w:numPr>
          <w:ilvl w:val="0"/>
          <w:numId w:val="2"/>
        </w:numPr>
        <w:spacing w:line="360" w:lineRule="auto"/>
        <w:jc w:val="both"/>
        <w:rPr>
          <w:rFonts w:asciiTheme="minorHAnsi" w:hAnsiTheme="minorHAnsi" w:cstheme="minorHAnsi"/>
          <w:lang w:val="es-ES"/>
        </w:rPr>
      </w:pPr>
      <w:r w:rsidRPr="00CC47AE">
        <w:rPr>
          <w:rFonts w:asciiTheme="minorHAnsi" w:hAnsiTheme="minorHAnsi" w:cstheme="minorHAnsi"/>
          <w:lang w:val="es-ES"/>
        </w:rPr>
        <w:t>Lectura y aprobación del acta anterior.</w:t>
      </w:r>
    </w:p>
    <w:p w14:paraId="2B0D1BFF" w14:textId="77777777" w:rsidR="00CC47AE" w:rsidRPr="00CC47AE" w:rsidRDefault="00CC47AE" w:rsidP="00CC47AE">
      <w:pPr>
        <w:numPr>
          <w:ilvl w:val="0"/>
          <w:numId w:val="2"/>
        </w:numPr>
        <w:spacing w:line="360" w:lineRule="auto"/>
        <w:jc w:val="both"/>
        <w:rPr>
          <w:rFonts w:asciiTheme="minorHAnsi" w:hAnsiTheme="minorHAnsi" w:cstheme="minorHAnsi"/>
          <w:lang w:val="es-ES"/>
        </w:rPr>
      </w:pPr>
      <w:r w:rsidRPr="00CC47AE">
        <w:rPr>
          <w:rFonts w:asciiTheme="minorHAnsi" w:hAnsiTheme="minorHAnsi" w:cstheme="minorHAnsi"/>
          <w:lang w:val="es-ES"/>
        </w:rPr>
        <w:t xml:space="preserve">Agenda de Trabajo: </w:t>
      </w:r>
    </w:p>
    <w:p w14:paraId="30F7C2C8" w14:textId="77777777" w:rsidR="00CC47AE" w:rsidRPr="00CC47AE" w:rsidRDefault="00CC47AE" w:rsidP="00CC47AE">
      <w:pPr>
        <w:contextualSpacing/>
        <w:rPr>
          <w:rFonts w:asciiTheme="minorHAnsi" w:hAnsiTheme="minorHAnsi" w:cstheme="minorHAnsi"/>
          <w:lang w:val="es-ES_tradnl"/>
        </w:rPr>
      </w:pPr>
    </w:p>
    <w:p w14:paraId="2BF82E87" w14:textId="77777777" w:rsidR="00CC47AE" w:rsidRPr="00CC47AE" w:rsidRDefault="00CC47AE" w:rsidP="00CC47AE">
      <w:pPr>
        <w:numPr>
          <w:ilvl w:val="1"/>
          <w:numId w:val="2"/>
        </w:numPr>
        <w:spacing w:line="360" w:lineRule="auto"/>
        <w:contextualSpacing/>
        <w:rPr>
          <w:rFonts w:asciiTheme="minorHAnsi" w:hAnsiTheme="minorHAnsi" w:cstheme="minorHAnsi"/>
          <w:lang w:val="es-ES_tradnl"/>
        </w:rPr>
      </w:pPr>
      <w:r w:rsidRPr="00CC47AE">
        <w:rPr>
          <w:rFonts w:asciiTheme="minorHAnsi" w:hAnsiTheme="minorHAnsi" w:cstheme="minorHAnsi"/>
          <w:lang w:val="es-ES_tradnl"/>
        </w:rPr>
        <w:t>Presentación de cuadros de procesos de licitación pública con concurrencia del Comité, o.</w:t>
      </w:r>
    </w:p>
    <w:p w14:paraId="6BFDEB52" w14:textId="77777777" w:rsidR="00CC47AE" w:rsidRPr="00CC47AE" w:rsidRDefault="00CC47AE" w:rsidP="00CC47AE">
      <w:pPr>
        <w:pStyle w:val="NormalWeb"/>
        <w:numPr>
          <w:ilvl w:val="1"/>
          <w:numId w:val="2"/>
        </w:numPr>
        <w:shd w:val="clear" w:color="auto" w:fill="FFFFFF"/>
        <w:spacing w:after="0" w:line="253" w:lineRule="atLeast"/>
        <w:rPr>
          <w:rFonts w:asciiTheme="minorHAnsi" w:hAnsiTheme="minorHAnsi" w:cstheme="minorHAnsi"/>
          <w:color w:val="222222"/>
          <w:szCs w:val="22"/>
        </w:rPr>
      </w:pPr>
      <w:r w:rsidRPr="00CC47AE">
        <w:rPr>
          <w:rFonts w:asciiTheme="minorHAnsi" w:hAnsiTheme="minorHAnsi" w:cstheme="minorHAnsi"/>
          <w:color w:val="222222"/>
          <w:szCs w:val="22"/>
          <w:lang w:val="es-ES_tradnl"/>
        </w:rPr>
        <w:t>Presentación de ser el caso e informe de adjudicaciones directas y,</w:t>
      </w:r>
    </w:p>
    <w:p w14:paraId="0739A10E" w14:textId="77777777" w:rsidR="00CC47AE" w:rsidRPr="00CC47AE" w:rsidRDefault="00CC47AE" w:rsidP="00CC47AE">
      <w:pPr>
        <w:pStyle w:val="NormalWeb"/>
        <w:shd w:val="clear" w:color="auto" w:fill="FFFFFF"/>
        <w:spacing w:after="0" w:line="253" w:lineRule="atLeast"/>
        <w:rPr>
          <w:rFonts w:asciiTheme="minorHAnsi" w:hAnsiTheme="minorHAnsi" w:cstheme="minorHAnsi"/>
          <w:color w:val="222222"/>
          <w:szCs w:val="22"/>
        </w:rPr>
      </w:pPr>
    </w:p>
    <w:p w14:paraId="48E437BB" w14:textId="41F49A5C" w:rsidR="00CC47AE" w:rsidRPr="00CC47AE" w:rsidRDefault="00CC47AE" w:rsidP="00CC47AE">
      <w:pPr>
        <w:numPr>
          <w:ilvl w:val="3"/>
          <w:numId w:val="2"/>
        </w:numPr>
        <w:shd w:val="clear" w:color="auto" w:fill="FFFFFF"/>
        <w:spacing w:line="360" w:lineRule="atLeast"/>
        <w:rPr>
          <w:rFonts w:asciiTheme="minorHAnsi" w:hAnsiTheme="minorHAnsi" w:cstheme="minorHAnsi"/>
          <w:color w:val="222222"/>
          <w:sz w:val="28"/>
          <w:lang w:eastAsia="es-MX"/>
        </w:rPr>
      </w:pPr>
      <w:r w:rsidRPr="00CC47AE">
        <w:rPr>
          <w:rFonts w:asciiTheme="minorHAnsi" w:hAnsiTheme="minorHAnsi" w:cstheme="minorHAnsi"/>
          <w:color w:val="222222"/>
          <w:shd w:val="clear" w:color="auto" w:fill="FFFFFF"/>
          <w:lang w:eastAsia="es-MX"/>
        </w:rPr>
        <w:t>Adjudicaciones Directas de acuerdo al Artículo 99, Fracción I</w:t>
      </w:r>
      <w:r w:rsidR="00016A0F">
        <w:rPr>
          <w:rFonts w:asciiTheme="minorHAnsi" w:hAnsiTheme="minorHAnsi" w:cstheme="minorHAnsi"/>
          <w:color w:val="222222"/>
          <w:shd w:val="clear" w:color="auto" w:fill="FFFFFF"/>
          <w:lang w:eastAsia="es-MX"/>
        </w:rPr>
        <w:t>, III y VI,</w:t>
      </w:r>
      <w:r w:rsidRPr="00CC47AE">
        <w:rPr>
          <w:rFonts w:asciiTheme="minorHAnsi" w:hAnsiTheme="minorHAnsi" w:cstheme="minorHAnsi"/>
          <w:color w:val="222222"/>
          <w:shd w:val="clear" w:color="auto" w:fill="FFFFFF"/>
          <w:lang w:eastAsia="es-MX"/>
        </w:rPr>
        <w:t xml:space="preserve"> del Reglamento de Compras, Enajenaciones y Contratación de Servicios del Municipio de Zapopan Jalisco.</w:t>
      </w:r>
    </w:p>
    <w:p w14:paraId="763AC9C3" w14:textId="77777777" w:rsidR="00CC47AE" w:rsidRPr="00CC47AE" w:rsidRDefault="00CC47AE" w:rsidP="00CC47AE">
      <w:pPr>
        <w:shd w:val="clear" w:color="auto" w:fill="FFFFFF"/>
        <w:spacing w:line="360" w:lineRule="atLeast"/>
        <w:ind w:left="2880"/>
        <w:rPr>
          <w:rFonts w:asciiTheme="minorHAnsi" w:hAnsiTheme="minorHAnsi" w:cstheme="minorHAnsi"/>
          <w:color w:val="222222"/>
          <w:sz w:val="28"/>
          <w:lang w:eastAsia="es-MX"/>
        </w:rPr>
      </w:pPr>
    </w:p>
    <w:p w14:paraId="485B2CF5" w14:textId="77777777" w:rsidR="00CC47AE" w:rsidRPr="00CC47AE" w:rsidRDefault="00CC47AE" w:rsidP="00CC47AE">
      <w:pPr>
        <w:numPr>
          <w:ilvl w:val="3"/>
          <w:numId w:val="2"/>
        </w:numPr>
        <w:shd w:val="clear" w:color="auto" w:fill="FFFFFF"/>
        <w:spacing w:line="360" w:lineRule="atLeast"/>
        <w:rPr>
          <w:rFonts w:asciiTheme="minorHAnsi" w:hAnsiTheme="minorHAnsi" w:cstheme="minorHAnsi"/>
          <w:color w:val="222222"/>
          <w:sz w:val="28"/>
          <w:lang w:eastAsia="es-MX"/>
        </w:rPr>
      </w:pPr>
      <w:r w:rsidRPr="00CC47AE">
        <w:rPr>
          <w:rFonts w:asciiTheme="minorHAnsi" w:hAnsiTheme="minorHAnsi" w:cstheme="minorHAnsi"/>
          <w:color w:val="222222"/>
          <w:shd w:val="clear" w:color="auto" w:fill="FFFFFF"/>
          <w:lang w:eastAsia="es-MX"/>
        </w:rPr>
        <w:lastRenderedPageBreak/>
        <w:t>Adjudicaciones Directas de acuerdo al Artículo 99, Fracción IV del Reglamento de Compras, Enajenaciones y Contratación de Servicios del Municipio de Zapopan Jalisco.</w:t>
      </w:r>
    </w:p>
    <w:p w14:paraId="6CD89B3A" w14:textId="77777777" w:rsidR="00CC47AE" w:rsidRPr="00CC47AE" w:rsidRDefault="00CC47AE" w:rsidP="00CC47AE">
      <w:pPr>
        <w:pStyle w:val="NormalWeb"/>
        <w:shd w:val="clear" w:color="auto" w:fill="FFFFFF"/>
        <w:spacing w:after="0" w:line="360" w:lineRule="atLeast"/>
        <w:rPr>
          <w:rFonts w:asciiTheme="minorHAnsi" w:hAnsiTheme="minorHAnsi" w:cstheme="minorHAnsi"/>
          <w:color w:val="222222"/>
          <w:sz w:val="28"/>
          <w:szCs w:val="22"/>
        </w:rPr>
      </w:pPr>
    </w:p>
    <w:p w14:paraId="4CC7F34F" w14:textId="77777777" w:rsidR="00CC47AE" w:rsidRPr="00CC47AE" w:rsidRDefault="00CC47AE" w:rsidP="00CC47AE">
      <w:pPr>
        <w:pStyle w:val="Prrafodelista"/>
        <w:numPr>
          <w:ilvl w:val="1"/>
          <w:numId w:val="2"/>
        </w:numPr>
        <w:shd w:val="clear" w:color="auto" w:fill="FFFFFF"/>
        <w:spacing w:line="253" w:lineRule="atLeast"/>
        <w:rPr>
          <w:rFonts w:asciiTheme="minorHAnsi" w:hAnsiTheme="minorHAnsi" w:cstheme="minorHAnsi"/>
          <w:color w:val="222222"/>
          <w:szCs w:val="22"/>
          <w:lang w:eastAsia="es-MX"/>
        </w:rPr>
      </w:pPr>
      <w:r w:rsidRPr="00CC47AE">
        <w:rPr>
          <w:rFonts w:asciiTheme="minorHAnsi" w:hAnsiTheme="minorHAnsi" w:cstheme="minorHAnsi"/>
          <w:color w:val="222222"/>
          <w:szCs w:val="22"/>
          <w:lang w:eastAsia="es-MX"/>
        </w:rPr>
        <w:t>Ampliaciones de Acuerdo al artículo 115, del Reglamento de Compras, Enajenaciones y Contratación de Servicios del Municipio de Zapopan Jalisco.</w:t>
      </w:r>
    </w:p>
    <w:p w14:paraId="2DCE05A0" w14:textId="77777777" w:rsidR="00CC47AE" w:rsidRPr="00CC47AE" w:rsidRDefault="00CC47AE" w:rsidP="00CC47AE">
      <w:pPr>
        <w:pStyle w:val="Prrafodelista"/>
        <w:shd w:val="clear" w:color="auto" w:fill="FFFFFF"/>
        <w:spacing w:line="253" w:lineRule="atLeast"/>
        <w:ind w:left="1260"/>
        <w:rPr>
          <w:rFonts w:asciiTheme="minorHAnsi" w:hAnsiTheme="minorHAnsi" w:cstheme="minorHAnsi"/>
          <w:color w:val="222222"/>
          <w:szCs w:val="22"/>
          <w:lang w:eastAsia="es-MX"/>
        </w:rPr>
      </w:pPr>
    </w:p>
    <w:p w14:paraId="53BAA27E" w14:textId="77777777" w:rsidR="00CC47AE" w:rsidRPr="00CC47AE" w:rsidRDefault="00CC47AE" w:rsidP="00CC47AE">
      <w:pPr>
        <w:pStyle w:val="Prrafodelista"/>
        <w:numPr>
          <w:ilvl w:val="1"/>
          <w:numId w:val="2"/>
        </w:numPr>
        <w:shd w:val="clear" w:color="auto" w:fill="FFFFFF"/>
        <w:spacing w:line="253" w:lineRule="atLeast"/>
        <w:rPr>
          <w:rFonts w:asciiTheme="minorHAnsi" w:hAnsiTheme="minorHAnsi" w:cstheme="minorHAnsi"/>
          <w:color w:val="222222"/>
          <w:sz w:val="32"/>
          <w:lang w:eastAsia="es-MX"/>
        </w:rPr>
      </w:pPr>
      <w:r w:rsidRPr="00CC47AE">
        <w:rPr>
          <w:rFonts w:asciiTheme="minorHAnsi" w:hAnsiTheme="minorHAnsi" w:cstheme="minorHAnsi"/>
          <w:color w:val="222222"/>
          <w:shd w:val="clear" w:color="auto" w:fill="FFFFFF"/>
        </w:rPr>
        <w:t>Presentación de bases para su aprobación.</w:t>
      </w:r>
    </w:p>
    <w:p w14:paraId="39F88DAC" w14:textId="77777777" w:rsidR="00CC47AE" w:rsidRPr="00CC47AE" w:rsidRDefault="00CC47AE" w:rsidP="00CC47AE">
      <w:pPr>
        <w:pStyle w:val="Prrafodelista"/>
        <w:shd w:val="clear" w:color="auto" w:fill="FFFFFF"/>
        <w:spacing w:line="253" w:lineRule="atLeast"/>
        <w:ind w:left="1260"/>
        <w:rPr>
          <w:rFonts w:asciiTheme="minorHAnsi" w:hAnsiTheme="minorHAnsi" w:cstheme="minorHAnsi"/>
          <w:color w:val="222222"/>
          <w:lang w:eastAsia="es-MX"/>
        </w:rPr>
      </w:pPr>
    </w:p>
    <w:p w14:paraId="0F5FC76B" w14:textId="77777777" w:rsidR="00CC47AE" w:rsidRPr="00CC47AE" w:rsidRDefault="00CC47AE" w:rsidP="00CC47AE">
      <w:pPr>
        <w:pStyle w:val="Prrafodelista"/>
        <w:numPr>
          <w:ilvl w:val="0"/>
          <w:numId w:val="2"/>
        </w:numPr>
        <w:spacing w:line="360" w:lineRule="auto"/>
        <w:contextualSpacing/>
        <w:jc w:val="both"/>
        <w:rPr>
          <w:rFonts w:asciiTheme="minorHAnsi" w:hAnsiTheme="minorHAnsi" w:cstheme="minorHAnsi"/>
        </w:rPr>
      </w:pPr>
      <w:r w:rsidRPr="00CC47AE">
        <w:rPr>
          <w:rFonts w:asciiTheme="minorHAnsi" w:hAnsiTheme="minorHAnsi" w:cstheme="minorHAnsi"/>
        </w:rPr>
        <w:t xml:space="preserve">Asuntos Varios </w:t>
      </w:r>
    </w:p>
    <w:p w14:paraId="35CF030E" w14:textId="77777777" w:rsidR="00260621" w:rsidRDefault="00260621" w:rsidP="007614CF">
      <w:pPr>
        <w:jc w:val="both"/>
        <w:rPr>
          <w:rFonts w:asciiTheme="minorHAnsi" w:hAnsiTheme="minorHAnsi" w:cstheme="minorHAnsi"/>
        </w:rPr>
      </w:pPr>
    </w:p>
    <w:p w14:paraId="328A716B" w14:textId="77777777" w:rsidR="00162908" w:rsidRPr="004C16BA" w:rsidRDefault="00C30E79" w:rsidP="007614CF">
      <w:pPr>
        <w:jc w:val="both"/>
        <w:rPr>
          <w:rFonts w:asciiTheme="minorHAnsi" w:hAnsiTheme="minorHAnsi" w:cstheme="minorHAnsi"/>
          <w:lang w:eastAsia="en-US"/>
        </w:rPr>
      </w:pPr>
      <w:r w:rsidRPr="004C16BA">
        <w:rPr>
          <w:rFonts w:asciiTheme="minorHAnsi" w:hAnsiTheme="minorHAnsi" w:cstheme="minorHAnsi"/>
        </w:rPr>
        <w:t>Edmundo Antonio Amutio Villa</w:t>
      </w:r>
      <w:r w:rsidR="00162908" w:rsidRPr="004C16BA">
        <w:rPr>
          <w:rFonts w:asciiTheme="minorHAnsi" w:hAnsiTheme="minorHAnsi" w:cstheme="minorHAnsi"/>
        </w:rPr>
        <w:t xml:space="preserve">, representante suplente del Presidente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6FB11D8A" w14:textId="77777777" w:rsidR="00F16607" w:rsidRPr="004C16BA" w:rsidRDefault="00162908" w:rsidP="00726FA2">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41E91807" w14:textId="77777777" w:rsidR="00690659" w:rsidRDefault="00690659" w:rsidP="00BC1F4F">
      <w:pPr>
        <w:pStyle w:val="Sinespaciado"/>
        <w:jc w:val="both"/>
        <w:rPr>
          <w:rFonts w:asciiTheme="minorHAnsi" w:hAnsiTheme="minorHAnsi" w:cstheme="minorHAnsi"/>
          <w:b/>
          <w:i/>
        </w:rPr>
      </w:pPr>
    </w:p>
    <w:p w14:paraId="245B8808" w14:textId="77777777" w:rsidR="00C928D7" w:rsidRDefault="00C928D7" w:rsidP="00C928D7">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667E4E15" w14:textId="77777777" w:rsidR="00C928D7" w:rsidRPr="00C72137" w:rsidRDefault="00C928D7" w:rsidP="00C928D7">
      <w:pPr>
        <w:jc w:val="both"/>
        <w:rPr>
          <w:rFonts w:asciiTheme="minorHAnsi" w:eastAsiaTheme="minorEastAsia" w:hAnsiTheme="minorHAnsi" w:cstheme="minorHAnsi"/>
          <w:b/>
          <w:lang w:eastAsia="es-MX"/>
        </w:rPr>
      </w:pPr>
    </w:p>
    <w:p w14:paraId="168657CB" w14:textId="77777777" w:rsidR="00C928D7" w:rsidRDefault="00C928D7" w:rsidP="00C928D7">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las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en su versión estenográfica correspondiente a la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w:t>
      </w:r>
      <w:r>
        <w:rPr>
          <w:rFonts w:asciiTheme="minorHAnsi" w:eastAsiaTheme="minorEastAsia" w:hAnsiTheme="minorHAnsi" w:cstheme="minorHAnsi"/>
          <w:lang w:eastAsia="es-MX"/>
        </w:rPr>
        <w:t>sesio</w:t>
      </w:r>
      <w:r w:rsidRPr="00C72137">
        <w:rPr>
          <w:rFonts w:asciiTheme="minorHAnsi" w:eastAsiaTheme="minorEastAsia" w:hAnsiTheme="minorHAnsi" w:cstheme="minorHAnsi"/>
          <w:lang w:eastAsia="es-MX"/>
        </w:rPr>
        <w:t>n</w:t>
      </w:r>
      <w:r>
        <w:rPr>
          <w:rFonts w:asciiTheme="minorHAnsi" w:eastAsiaTheme="minorEastAsia" w:hAnsiTheme="minorHAnsi" w:cstheme="minorHAnsi"/>
          <w:lang w:eastAsia="es-MX"/>
        </w:rPr>
        <w:t>es</w:t>
      </w:r>
      <w:r w:rsidRPr="00C72137">
        <w:rPr>
          <w:rFonts w:asciiTheme="minorHAnsi" w:eastAsiaTheme="minorEastAsia" w:hAnsiTheme="minorHAnsi" w:cstheme="minorHAnsi"/>
          <w:lang w:eastAsia="es-MX"/>
        </w:rPr>
        <w:t>:</w:t>
      </w:r>
    </w:p>
    <w:p w14:paraId="3AE2CA42" w14:textId="77777777" w:rsidR="00C928D7" w:rsidRPr="005E168A" w:rsidRDefault="00C928D7" w:rsidP="00C928D7">
      <w:pPr>
        <w:jc w:val="both"/>
        <w:rPr>
          <w:rFonts w:asciiTheme="minorHAnsi" w:eastAsiaTheme="minorEastAsia" w:hAnsiTheme="minorHAnsi" w:cstheme="minorHAnsi"/>
          <w:lang w:eastAsia="es-MX"/>
        </w:rPr>
      </w:pPr>
    </w:p>
    <w:p w14:paraId="6478F519" w14:textId="77777777" w:rsidR="000672D8" w:rsidRPr="00586251" w:rsidRDefault="000672D8" w:rsidP="000672D8">
      <w:pPr>
        <w:jc w:val="both"/>
        <w:rPr>
          <w:rFonts w:asciiTheme="minorHAnsi" w:eastAsiaTheme="minorEastAsia" w:hAnsiTheme="minorHAnsi" w:cstheme="minorHAnsi"/>
          <w:b/>
          <w:lang w:eastAsia="es-MX"/>
        </w:rPr>
      </w:pPr>
      <w:r w:rsidRPr="00586251">
        <w:rPr>
          <w:rFonts w:asciiTheme="minorHAnsi" w:eastAsiaTheme="minorEastAsia" w:hAnsiTheme="minorHAnsi" w:cstheme="minorHAnsi"/>
          <w:b/>
          <w:lang w:eastAsia="es-MX"/>
        </w:rPr>
        <w:t>5 Extraordinaria del día 26 de octubre del 2023.</w:t>
      </w:r>
    </w:p>
    <w:p w14:paraId="31B85D3B" w14:textId="77777777" w:rsidR="00C928D7" w:rsidRDefault="00C928D7" w:rsidP="00C928D7">
      <w:pPr>
        <w:jc w:val="both"/>
        <w:rPr>
          <w:rFonts w:asciiTheme="minorHAnsi" w:hAnsiTheme="minorHAnsi" w:cstheme="minorHAnsi"/>
        </w:rPr>
      </w:pPr>
    </w:p>
    <w:p w14:paraId="08DD721C" w14:textId="77777777" w:rsidR="00C928D7" w:rsidRPr="00C72137" w:rsidRDefault="00C928D7" w:rsidP="00C928D7">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 acta en virtud de haber sido enviadas con antelación, por lo que en votación económica les pregunto si se aprueban; siendo</w:t>
      </w:r>
      <w:r w:rsidRPr="00C72137">
        <w:rPr>
          <w:rFonts w:asciiTheme="minorHAnsi" w:hAnsiTheme="minorHAnsi" w:cstheme="minorHAnsi"/>
          <w:lang w:eastAsia="en-US"/>
        </w:rPr>
        <w:t xml:space="preserve"> la votación de la siguiente manera:</w:t>
      </w:r>
    </w:p>
    <w:p w14:paraId="326F4F33" w14:textId="77777777" w:rsidR="00C928D7" w:rsidRPr="00C72137" w:rsidRDefault="00C928D7" w:rsidP="00C928D7">
      <w:pPr>
        <w:rPr>
          <w:rFonts w:asciiTheme="minorHAnsi" w:eastAsiaTheme="minorEastAsia" w:hAnsiTheme="minorHAnsi" w:cstheme="minorHAnsi"/>
          <w:lang w:eastAsia="es-MX"/>
        </w:rPr>
      </w:pPr>
    </w:p>
    <w:p w14:paraId="733E25C0" w14:textId="77777777" w:rsidR="00C928D7" w:rsidRDefault="00C928D7" w:rsidP="00C928D7">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323B28DE" w14:textId="77777777" w:rsidR="00C928D7" w:rsidRDefault="00C928D7" w:rsidP="00C928D7">
      <w:pPr>
        <w:pStyle w:val="Sinespaciado"/>
        <w:jc w:val="both"/>
        <w:rPr>
          <w:rFonts w:asciiTheme="minorHAnsi" w:hAnsiTheme="minorHAnsi" w:cstheme="minorHAnsi"/>
          <w:sz w:val="24"/>
          <w:szCs w:val="24"/>
        </w:rPr>
      </w:pPr>
    </w:p>
    <w:p w14:paraId="229B98B4" w14:textId="788836A9" w:rsidR="00C928D7" w:rsidRPr="00C72137" w:rsidRDefault="00C928D7" w:rsidP="00C928D7">
      <w:pPr>
        <w:jc w:val="both"/>
        <w:rPr>
          <w:rFonts w:asciiTheme="minorHAnsi" w:eastAsiaTheme="minorEastAsia" w:hAnsiTheme="minorHAnsi" w:cstheme="minorHAns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w:t>
      </w:r>
      <w:r>
        <w:rPr>
          <w:rFonts w:asciiTheme="minorHAnsi" w:eastAsiaTheme="minorEastAsia" w:hAnsiTheme="minorHAnsi" w:cstheme="minorHAnsi"/>
          <w:lang w:eastAsia="es-MX"/>
        </w:rPr>
        <w:t xml:space="preserve"> </w:t>
      </w:r>
      <w:r w:rsidRPr="00C72137">
        <w:rPr>
          <w:rFonts w:asciiTheme="minorHAnsi" w:eastAsiaTheme="minorEastAsia" w:hAnsiTheme="minorHAnsi" w:cstheme="minorHAnsi"/>
          <w:lang w:eastAsia="es-MX"/>
        </w:rPr>
        <w:t>l</w:t>
      </w:r>
      <w:r>
        <w:rPr>
          <w:rFonts w:asciiTheme="minorHAnsi" w:eastAsiaTheme="minorEastAsia" w:hAnsiTheme="minorHAnsi" w:cstheme="minorHAnsi"/>
          <w:lang w:eastAsia="es-MX"/>
        </w:rPr>
        <w:t>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en su versión estenográfica correspondiente a </w:t>
      </w:r>
      <w:r w:rsidR="009F304E" w:rsidRPr="00586251">
        <w:rPr>
          <w:rFonts w:asciiTheme="minorHAnsi" w:eastAsiaTheme="minorEastAsia" w:hAnsiTheme="minorHAnsi" w:cstheme="minorHAnsi"/>
          <w:b/>
          <w:lang w:eastAsia="es-MX"/>
        </w:rPr>
        <w:t xml:space="preserve">5 Extraordinaria del día 26 de </w:t>
      </w:r>
      <w:r w:rsidR="009F304E" w:rsidRPr="00586251">
        <w:rPr>
          <w:rFonts w:asciiTheme="minorHAnsi" w:eastAsiaTheme="minorEastAsia" w:hAnsiTheme="minorHAnsi" w:cstheme="minorHAnsi"/>
          <w:b/>
          <w:lang w:eastAsia="es-MX"/>
        </w:rPr>
        <w:lastRenderedPageBreak/>
        <w:t>octubre</w:t>
      </w:r>
      <w:r w:rsidR="009F304E">
        <w:rPr>
          <w:rFonts w:asciiTheme="minorHAnsi" w:eastAsiaTheme="minorEastAsia" w:hAnsiTheme="minorHAnsi" w:cstheme="minorHAnsi"/>
          <w:b/>
          <w:lang w:eastAsia="es-MX"/>
        </w:rPr>
        <w:t xml:space="preserve"> del 2023</w:t>
      </w:r>
      <w:r w:rsidR="00A6199A">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463DF2E1" w14:textId="77777777" w:rsidR="00C928D7" w:rsidRPr="00C72137" w:rsidRDefault="00C928D7" w:rsidP="00C928D7">
      <w:pPr>
        <w:jc w:val="both"/>
        <w:rPr>
          <w:rFonts w:asciiTheme="minorHAnsi" w:eastAsiaTheme="minorEastAsia" w:hAnsiTheme="minorHAnsi" w:cstheme="minorHAnsi"/>
          <w:lang w:eastAsia="es-MX"/>
        </w:rPr>
      </w:pPr>
    </w:p>
    <w:p w14:paraId="519B7223" w14:textId="77777777" w:rsidR="00C928D7" w:rsidRDefault="00C928D7" w:rsidP="00C928D7">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53767EBB" w14:textId="77777777" w:rsidR="00C928D7" w:rsidRDefault="00C928D7" w:rsidP="00C928D7">
      <w:pPr>
        <w:pStyle w:val="Sinespaciado"/>
        <w:jc w:val="both"/>
        <w:rPr>
          <w:rFonts w:asciiTheme="minorHAnsi" w:hAnsiTheme="minorHAnsi" w:cstheme="minorHAnsi"/>
          <w:b/>
        </w:rPr>
      </w:pPr>
    </w:p>
    <w:p w14:paraId="03E8B9DB" w14:textId="77777777" w:rsidR="00C928D7" w:rsidRPr="00B96591" w:rsidRDefault="00C928D7" w:rsidP="00C928D7">
      <w:pPr>
        <w:jc w:val="both"/>
        <w:rPr>
          <w:rFonts w:asciiTheme="minorHAnsi" w:hAnsiTheme="minorHAnsi" w:cstheme="minorHAnsi"/>
          <w:b/>
          <w:lang w:val="es-ES_tradnl"/>
        </w:rPr>
      </w:pPr>
      <w:r>
        <w:rPr>
          <w:rFonts w:asciiTheme="minorHAnsi" w:hAnsiTheme="minorHAnsi" w:cstheme="minorHAnsi"/>
          <w:b/>
        </w:rPr>
        <w:t>Punto Quinto</w:t>
      </w:r>
      <w:r w:rsidRPr="00B96591">
        <w:rPr>
          <w:rFonts w:asciiTheme="minorHAnsi" w:hAnsiTheme="minorHAnsi" w:cstheme="minorHAnsi"/>
          <w:b/>
        </w:rPr>
        <w:t xml:space="preserve"> del orden del día. </w:t>
      </w:r>
      <w:r w:rsidRPr="00B96591">
        <w:rPr>
          <w:rFonts w:asciiTheme="minorHAnsi" w:hAnsiTheme="minorHAnsi" w:cstheme="minorHAnsi"/>
          <w:b/>
          <w:lang w:val="es-ES_tradnl"/>
        </w:rPr>
        <w:t>Agenda de Trabajo.</w:t>
      </w:r>
    </w:p>
    <w:p w14:paraId="122ECBF2" w14:textId="77777777" w:rsidR="00C928D7" w:rsidRDefault="00C928D7" w:rsidP="001D199C">
      <w:pPr>
        <w:jc w:val="both"/>
        <w:rPr>
          <w:rFonts w:asciiTheme="minorHAnsi" w:hAnsiTheme="minorHAnsi" w:cstheme="minorHAnsi"/>
          <w:b/>
          <w:lang w:val="es-ES"/>
        </w:rPr>
      </w:pPr>
    </w:p>
    <w:p w14:paraId="06DB7336" w14:textId="1CEBA560"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93668E">
        <w:rPr>
          <w:rFonts w:asciiTheme="minorHAnsi" w:hAnsiTheme="minorHAnsi" w:cstheme="minorHAnsi"/>
          <w:b/>
          <w:lang w:val="es-ES"/>
        </w:rPr>
        <w:t>.</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1E6D480B" w14:textId="77777777" w:rsidR="005F3461" w:rsidRPr="003B01CB" w:rsidRDefault="005F3461" w:rsidP="001D199C">
      <w:pPr>
        <w:jc w:val="both"/>
        <w:rPr>
          <w:rFonts w:asciiTheme="minorHAnsi" w:hAnsiTheme="minorHAnsi" w:cstheme="minorHAnsi"/>
          <w:b/>
          <w:lang w:val="es-ES"/>
        </w:rPr>
      </w:pPr>
    </w:p>
    <w:p w14:paraId="442743FF" w14:textId="77777777" w:rsidR="00AB338F" w:rsidRPr="00AB338F" w:rsidRDefault="00AB338F" w:rsidP="00AB338F">
      <w:pPr>
        <w:spacing w:after="100" w:afterAutospacing="1"/>
        <w:contextualSpacing/>
        <w:jc w:val="both"/>
        <w:rPr>
          <w:rFonts w:asciiTheme="minorHAnsi" w:eastAsiaTheme="minorEastAsia" w:hAnsiTheme="minorHAnsi" w:cstheme="minorHAnsi"/>
          <w:lang w:eastAsia="es-MX"/>
        </w:rPr>
      </w:pPr>
      <w:r w:rsidRPr="00AB338F">
        <w:rPr>
          <w:rFonts w:asciiTheme="minorHAnsi" w:eastAsiaTheme="minorEastAsia" w:hAnsiTheme="minorHAnsi" w:cstheme="minorHAnsi"/>
          <w:b/>
          <w:lang w:val="es-ES" w:eastAsia="es-MX"/>
        </w:rPr>
        <w:t>Número de Cuadro:</w:t>
      </w:r>
      <w:r w:rsidRPr="00AB338F">
        <w:rPr>
          <w:rFonts w:asciiTheme="minorHAnsi" w:eastAsiaTheme="minorEastAsia" w:hAnsiTheme="minorHAnsi" w:cstheme="minorHAnsi"/>
          <w:lang w:val="es-ES" w:eastAsia="es-MX"/>
        </w:rPr>
        <w:t xml:space="preserve"> </w:t>
      </w:r>
      <w:r w:rsidRPr="00AB338F">
        <w:rPr>
          <w:rFonts w:asciiTheme="minorHAnsi" w:eastAsiaTheme="minorEastAsia" w:hAnsiTheme="minorHAnsi" w:cstheme="minorHAnsi"/>
          <w:lang w:eastAsia="es-MX"/>
        </w:rPr>
        <w:t>01.23.2023</w:t>
      </w:r>
    </w:p>
    <w:p w14:paraId="3168641B" w14:textId="77777777" w:rsidR="00AB338F" w:rsidRPr="00AB338F" w:rsidRDefault="00AB338F" w:rsidP="00AB338F">
      <w:pPr>
        <w:shd w:val="clear" w:color="auto" w:fill="FFFFFF"/>
        <w:spacing w:after="100" w:afterAutospacing="1"/>
        <w:contextualSpacing/>
        <w:jc w:val="both"/>
        <w:rPr>
          <w:rFonts w:asciiTheme="minorHAnsi" w:eastAsiaTheme="minorEastAsia" w:hAnsiTheme="minorHAnsi" w:cstheme="minorHAnsi"/>
          <w:b/>
        </w:rPr>
      </w:pPr>
      <w:r w:rsidRPr="00AB338F">
        <w:rPr>
          <w:rFonts w:asciiTheme="minorHAnsi" w:eastAsiaTheme="minorEastAsia" w:hAnsiTheme="minorHAnsi" w:cstheme="minorHAnsi"/>
          <w:b/>
          <w:lang w:val="es-ES" w:eastAsia="es-MX"/>
        </w:rPr>
        <w:t>Licitación Pública Local con Participación del Comité:</w:t>
      </w:r>
      <w:r w:rsidRPr="00AB338F">
        <w:rPr>
          <w:rFonts w:asciiTheme="minorHAnsi" w:eastAsiaTheme="minorEastAsia" w:hAnsiTheme="minorHAnsi" w:cstheme="minorHAnsi"/>
          <w:lang w:val="es-ES" w:eastAsia="es-MX"/>
        </w:rPr>
        <w:t xml:space="preserve"> 202301321 Ronda 2</w:t>
      </w:r>
    </w:p>
    <w:p w14:paraId="0CD52AD1" w14:textId="77777777" w:rsidR="00AB338F" w:rsidRPr="00AB338F" w:rsidRDefault="00AB338F" w:rsidP="00AB338F">
      <w:pPr>
        <w:shd w:val="clear" w:color="auto" w:fill="FFFFFF"/>
        <w:spacing w:after="100" w:afterAutospacing="1"/>
        <w:contextualSpacing/>
        <w:jc w:val="both"/>
        <w:rPr>
          <w:rFonts w:asciiTheme="minorHAnsi" w:eastAsiaTheme="minorEastAsia" w:hAnsiTheme="minorHAnsi" w:cstheme="minorHAnsi"/>
          <w:b/>
          <w:lang w:val="es-ES" w:eastAsia="es-MX"/>
        </w:rPr>
      </w:pPr>
      <w:r w:rsidRPr="00AB338F">
        <w:rPr>
          <w:rFonts w:asciiTheme="minorHAnsi" w:eastAsiaTheme="minorEastAsia" w:hAnsiTheme="minorHAnsi" w:cstheme="minorHAnsi"/>
          <w:b/>
          <w:lang w:val="es-ES" w:eastAsia="es-MX"/>
        </w:rPr>
        <w:t xml:space="preserve">Área Requirente: </w:t>
      </w:r>
      <w:r w:rsidRPr="00AB338F">
        <w:rPr>
          <w:rFonts w:asciiTheme="minorHAnsi" w:eastAsiaTheme="minorEastAsia" w:hAnsiTheme="minorHAnsi" w:cstheme="minorHAnsi"/>
          <w:lang w:val="es-ES" w:eastAsia="es-MX"/>
        </w:rPr>
        <w:t xml:space="preserve">Comisaría General de Seguridad Pública  </w:t>
      </w:r>
    </w:p>
    <w:p w14:paraId="68D84095" w14:textId="77777777" w:rsidR="00AB338F" w:rsidRPr="00AB338F" w:rsidRDefault="00AB338F" w:rsidP="00AB338F">
      <w:pPr>
        <w:shd w:val="clear" w:color="auto" w:fill="FFFFFF"/>
        <w:spacing w:after="100" w:afterAutospacing="1"/>
        <w:contextualSpacing/>
        <w:jc w:val="both"/>
        <w:rPr>
          <w:rFonts w:asciiTheme="minorHAnsi" w:eastAsiaTheme="minorEastAsia" w:hAnsiTheme="minorHAnsi" w:cstheme="minorHAnsi"/>
          <w:lang w:val="es-ES" w:eastAsia="es-MX"/>
        </w:rPr>
      </w:pPr>
      <w:r w:rsidRPr="00AB338F">
        <w:rPr>
          <w:rFonts w:asciiTheme="minorHAnsi" w:eastAsiaTheme="minorEastAsia" w:hAnsiTheme="minorHAnsi" w:cstheme="minorHAnsi"/>
          <w:b/>
          <w:lang w:val="es-ES" w:eastAsia="es-MX"/>
        </w:rPr>
        <w:t xml:space="preserve">Objeto de licitación: </w:t>
      </w:r>
      <w:r w:rsidRPr="00AB338F">
        <w:rPr>
          <w:rFonts w:asciiTheme="minorHAnsi" w:eastAsiaTheme="minorEastAsia" w:hAnsiTheme="minorHAnsi" w:cstheme="minorHAnsi"/>
          <w:lang w:val="es-ES" w:eastAsia="es-MX"/>
        </w:rPr>
        <w:t xml:space="preserve">Adquisición de 105 dispositivos electrónicos tipo Tableta para los elementos de la Comisaría </w:t>
      </w:r>
    </w:p>
    <w:p w14:paraId="4B3277DC" w14:textId="77777777" w:rsidR="00AB338F" w:rsidRPr="00AB338F" w:rsidRDefault="00AB338F" w:rsidP="00AB338F">
      <w:pPr>
        <w:shd w:val="clear" w:color="auto" w:fill="FFFFFF"/>
        <w:spacing w:after="100" w:afterAutospacing="1"/>
        <w:contextualSpacing/>
        <w:jc w:val="both"/>
        <w:rPr>
          <w:rFonts w:asciiTheme="minorHAnsi" w:eastAsiaTheme="minorEastAsia" w:hAnsiTheme="minorHAnsi" w:cstheme="minorHAnsi"/>
          <w:lang w:eastAsia="es-MX"/>
        </w:rPr>
      </w:pPr>
    </w:p>
    <w:p w14:paraId="6A2D03B1" w14:textId="77777777" w:rsidR="00AB338F" w:rsidRPr="00AB338F" w:rsidRDefault="00AB338F" w:rsidP="00AB338F">
      <w:pPr>
        <w:shd w:val="clear" w:color="auto" w:fill="FFFFFF"/>
        <w:spacing w:after="100" w:afterAutospacing="1"/>
        <w:contextualSpacing/>
        <w:jc w:val="both"/>
        <w:rPr>
          <w:rFonts w:asciiTheme="minorHAnsi" w:eastAsiaTheme="minorEastAsia" w:hAnsiTheme="minorHAnsi" w:cstheme="minorHAnsi"/>
          <w:lang w:val="es-ES_tradnl"/>
        </w:rPr>
      </w:pPr>
      <w:r w:rsidRPr="00AB338F">
        <w:rPr>
          <w:rFonts w:asciiTheme="minorHAnsi" w:eastAsiaTheme="minorEastAsia" w:hAnsiTheme="minorHAnsi" w:cstheme="minorHAnsi"/>
          <w:lang w:eastAsia="es-MX"/>
        </w:rPr>
        <w:t>S</w:t>
      </w:r>
      <w:proofErr w:type="spellStart"/>
      <w:r w:rsidRPr="00AB338F">
        <w:rPr>
          <w:rFonts w:asciiTheme="minorHAnsi" w:hAnsiTheme="minorHAnsi" w:cstheme="minorHAnsi"/>
          <w:lang w:val="es-ES_tradnl"/>
        </w:rPr>
        <w:t>e</w:t>
      </w:r>
      <w:proofErr w:type="spellEnd"/>
      <w:r w:rsidRPr="00AB338F">
        <w:rPr>
          <w:rFonts w:asciiTheme="minorHAnsi" w:hAnsiTheme="minorHAnsi" w:cstheme="minorHAnsi"/>
          <w:lang w:val="es-ES_tradnl"/>
        </w:rPr>
        <w:t xml:space="preserve"> pone a la vista el expediente de donde se desprende lo siguiente:</w:t>
      </w:r>
    </w:p>
    <w:p w14:paraId="5BF39629"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p>
    <w:p w14:paraId="2AD47C36"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lang w:val="es-ES_tradnl"/>
        </w:rPr>
      </w:pPr>
      <w:r w:rsidRPr="00AB338F">
        <w:rPr>
          <w:rFonts w:asciiTheme="minorHAnsi" w:hAnsiTheme="minorHAnsi" w:cstheme="minorHAnsi"/>
          <w:b/>
          <w:lang w:val="es-ES_tradnl"/>
        </w:rPr>
        <w:t>Proveedores que cotizan:</w:t>
      </w:r>
    </w:p>
    <w:p w14:paraId="34ADEAE0" w14:textId="77777777" w:rsidR="00AB338F" w:rsidRPr="00AB338F" w:rsidRDefault="00AB338F" w:rsidP="00AB338F">
      <w:pPr>
        <w:pStyle w:val="Prrafodelista"/>
        <w:numPr>
          <w:ilvl w:val="0"/>
          <w:numId w:val="3"/>
        </w:numPr>
        <w:shd w:val="clear" w:color="auto" w:fill="FFFFFF"/>
        <w:spacing w:after="100" w:afterAutospacing="1"/>
        <w:contextualSpacing/>
        <w:jc w:val="both"/>
        <w:rPr>
          <w:rFonts w:asciiTheme="minorHAnsi" w:hAnsiTheme="minorHAnsi" w:cstheme="minorHAnsi"/>
        </w:rPr>
      </w:pPr>
      <w:r w:rsidRPr="00AB338F">
        <w:rPr>
          <w:rFonts w:asciiTheme="minorHAnsi" w:hAnsiTheme="minorHAnsi" w:cstheme="minorHAnsi"/>
        </w:rPr>
        <w:t>Gama Sistemas, S.A. de C.V.</w:t>
      </w:r>
    </w:p>
    <w:p w14:paraId="0F186340" w14:textId="77777777" w:rsidR="00AB338F" w:rsidRPr="00AB338F" w:rsidRDefault="00AB338F" w:rsidP="00AB338F">
      <w:pPr>
        <w:pStyle w:val="Prrafodelista"/>
        <w:numPr>
          <w:ilvl w:val="0"/>
          <w:numId w:val="3"/>
        </w:numPr>
        <w:shd w:val="clear" w:color="auto" w:fill="FFFFFF"/>
        <w:spacing w:after="100" w:afterAutospacing="1"/>
        <w:contextualSpacing/>
        <w:jc w:val="both"/>
        <w:rPr>
          <w:rFonts w:asciiTheme="minorHAnsi" w:hAnsiTheme="minorHAnsi" w:cstheme="minorHAnsi"/>
        </w:rPr>
      </w:pPr>
      <w:proofErr w:type="spellStart"/>
      <w:r w:rsidRPr="00AB338F">
        <w:rPr>
          <w:rFonts w:asciiTheme="minorHAnsi" w:hAnsiTheme="minorHAnsi" w:cstheme="minorHAnsi"/>
        </w:rPr>
        <w:t>Inforama</w:t>
      </w:r>
      <w:proofErr w:type="spellEnd"/>
      <w:r w:rsidRPr="00AB338F">
        <w:rPr>
          <w:rFonts w:asciiTheme="minorHAnsi" w:hAnsiTheme="minorHAnsi" w:cstheme="minorHAnsi"/>
        </w:rPr>
        <w:t xml:space="preserve"> Empresarial, S.A. de C.V.</w:t>
      </w:r>
    </w:p>
    <w:p w14:paraId="35A459DB" w14:textId="77777777" w:rsidR="00AB338F" w:rsidRPr="00AB338F" w:rsidRDefault="00AB338F" w:rsidP="00AB338F">
      <w:pPr>
        <w:pStyle w:val="Prrafodelista"/>
        <w:numPr>
          <w:ilvl w:val="0"/>
          <w:numId w:val="3"/>
        </w:numPr>
        <w:shd w:val="clear" w:color="auto" w:fill="FFFFFF"/>
        <w:spacing w:after="100" w:afterAutospacing="1"/>
        <w:contextualSpacing/>
        <w:jc w:val="both"/>
        <w:rPr>
          <w:rFonts w:asciiTheme="minorHAnsi" w:hAnsiTheme="minorHAnsi" w:cstheme="minorHAnsi"/>
        </w:rPr>
      </w:pPr>
      <w:r w:rsidRPr="00AB338F">
        <w:rPr>
          <w:rFonts w:asciiTheme="minorHAnsi" w:hAnsiTheme="minorHAnsi" w:cstheme="minorHAnsi"/>
        </w:rPr>
        <w:t>Report Now Telecomunicaciones, S.A. de C.V.</w:t>
      </w:r>
    </w:p>
    <w:p w14:paraId="7D17E499" w14:textId="77777777" w:rsidR="00AB338F" w:rsidRPr="00AB338F" w:rsidRDefault="00AB338F" w:rsidP="00AB338F">
      <w:pPr>
        <w:shd w:val="clear" w:color="auto" w:fill="FFFFFF"/>
        <w:spacing w:after="100" w:afterAutospacing="1"/>
        <w:contextualSpacing/>
        <w:rPr>
          <w:rFonts w:asciiTheme="minorHAnsi" w:hAnsiTheme="minorHAnsi" w:cstheme="minorHAnsi"/>
        </w:rPr>
      </w:pPr>
      <w:r w:rsidRPr="00AB338F">
        <w:rPr>
          <w:rFonts w:asciiTheme="minorHAnsi" w:hAnsiTheme="minorHAnsi" w:cstheme="minorHAnsi"/>
        </w:rPr>
        <w:t>Los licitantes cuyas proposiciones fueron desechadas:</w:t>
      </w:r>
    </w:p>
    <w:p w14:paraId="18A9AAB6" w14:textId="77777777" w:rsidR="00AB338F" w:rsidRPr="00AB338F" w:rsidRDefault="00AB338F" w:rsidP="00AB338F">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AB338F" w:rsidRPr="00AB338F" w14:paraId="0C03F7F8" w14:textId="77777777" w:rsidTr="00CB24D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006B599" w14:textId="77777777" w:rsidR="00AB338F" w:rsidRPr="00AB338F" w:rsidRDefault="00AB338F" w:rsidP="00CB24DA">
            <w:pPr>
              <w:tabs>
                <w:tab w:val="center" w:pos="1854"/>
                <w:tab w:val="left" w:pos="2745"/>
              </w:tabs>
              <w:rPr>
                <w:rFonts w:asciiTheme="minorHAnsi" w:hAnsiTheme="minorHAnsi" w:cstheme="minorHAnsi"/>
                <w:lang w:eastAsia="es-MX"/>
              </w:rPr>
            </w:pPr>
            <w:r w:rsidRPr="00AB338F">
              <w:rPr>
                <w:rFonts w:asciiTheme="minorHAnsi" w:hAnsiTheme="minorHAnsi" w:cstheme="minorHAnsi"/>
                <w:b/>
                <w:bCs/>
                <w:color w:val="FFFFFF"/>
                <w:kern w:val="24"/>
                <w:lang w:eastAsia="es-MX"/>
              </w:rPr>
              <w:tab/>
              <w:t xml:space="preserve">Licitante </w:t>
            </w:r>
            <w:r w:rsidRPr="00AB338F">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C71923C" w14:textId="77777777" w:rsidR="00AB338F" w:rsidRPr="00AB338F" w:rsidRDefault="00AB338F" w:rsidP="00CB24DA">
            <w:pPr>
              <w:jc w:val="center"/>
              <w:rPr>
                <w:rFonts w:asciiTheme="minorHAnsi" w:hAnsiTheme="minorHAnsi" w:cstheme="minorHAnsi"/>
                <w:lang w:eastAsia="es-MX"/>
              </w:rPr>
            </w:pPr>
            <w:r w:rsidRPr="00AB338F">
              <w:rPr>
                <w:rFonts w:asciiTheme="minorHAnsi" w:hAnsiTheme="minorHAnsi" w:cstheme="minorHAnsi"/>
                <w:b/>
                <w:bCs/>
                <w:color w:val="FFFFFF"/>
                <w:kern w:val="24"/>
                <w:lang w:eastAsia="es-MX"/>
              </w:rPr>
              <w:t xml:space="preserve">Motivo </w:t>
            </w:r>
          </w:p>
        </w:tc>
      </w:tr>
      <w:tr w:rsidR="00AB338F" w:rsidRPr="00AB338F" w14:paraId="36F08175" w14:textId="77777777" w:rsidTr="00CB24D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F4C955A" w14:textId="77777777" w:rsidR="00AB338F" w:rsidRPr="00AB338F" w:rsidRDefault="00AB338F" w:rsidP="00CB24DA">
            <w:pPr>
              <w:rPr>
                <w:rFonts w:asciiTheme="minorHAnsi" w:hAnsiTheme="minorHAnsi" w:cstheme="minorHAnsi"/>
                <w:lang w:eastAsia="es-MX"/>
              </w:rPr>
            </w:pPr>
            <w:proofErr w:type="spellStart"/>
            <w:r w:rsidRPr="00AB338F">
              <w:rPr>
                <w:rFonts w:asciiTheme="minorHAnsi" w:hAnsiTheme="minorHAnsi" w:cstheme="minorHAnsi"/>
                <w:lang w:eastAsia="es-MX"/>
              </w:rPr>
              <w:t>Inforama</w:t>
            </w:r>
            <w:proofErr w:type="spellEnd"/>
            <w:r w:rsidRPr="00AB338F">
              <w:rPr>
                <w:rFonts w:asciiTheme="minorHAnsi" w:hAnsiTheme="minorHAnsi" w:cstheme="minorHAnsi"/>
                <w:lang w:eastAsia="es-MX"/>
              </w:rPr>
              <w:t xml:space="preserve"> Empresarial, S.A. de C.V.</w:t>
            </w:r>
          </w:p>
          <w:p w14:paraId="080A5047" w14:textId="77777777" w:rsidR="00AB338F" w:rsidRPr="00AB338F" w:rsidRDefault="00AB338F" w:rsidP="00CB24DA">
            <w:pPr>
              <w:rPr>
                <w:rFonts w:asciiTheme="minorHAnsi" w:hAnsiTheme="minorHAnsi" w:cstheme="minorHAnsi"/>
                <w:highlight w:val="yellow"/>
                <w:lang w:eastAsia="es-MX"/>
              </w:rPr>
            </w:pPr>
            <w:r w:rsidRPr="00AB338F">
              <w:rPr>
                <w:rFonts w:asciiTheme="minorHAnsi" w:hAnsiTheme="minorHAnsi" w:cstheme="minorHAnsi"/>
                <w:b/>
                <w:lang w:eastAsia="es-MX"/>
              </w:rPr>
              <w:t>De acuerdo con el registro al momento de entregar la muestra le corresponde el Número 2</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EB65836" w14:textId="77777777" w:rsidR="00AB338F" w:rsidRDefault="00AB338F" w:rsidP="00CB24DA">
            <w:pPr>
              <w:rPr>
                <w:rFonts w:asciiTheme="minorHAnsi" w:hAnsiTheme="minorHAnsi" w:cstheme="minorHAnsi"/>
                <w:b/>
                <w:lang w:eastAsia="es-MX"/>
              </w:rPr>
            </w:pPr>
            <w:r w:rsidRPr="00AB338F">
              <w:rPr>
                <w:rFonts w:asciiTheme="minorHAnsi" w:hAnsiTheme="minorHAnsi" w:cstheme="minorHAnsi"/>
                <w:b/>
                <w:lang w:eastAsia="es-MX"/>
              </w:rPr>
              <w:t>Licitante No Solvente</w:t>
            </w:r>
          </w:p>
          <w:p w14:paraId="27EEF44C" w14:textId="77777777" w:rsidR="00AB338F" w:rsidRPr="00AB338F" w:rsidRDefault="00AB338F" w:rsidP="00CB24DA">
            <w:pPr>
              <w:rPr>
                <w:rFonts w:asciiTheme="minorHAnsi" w:hAnsiTheme="minorHAnsi" w:cstheme="minorHAnsi"/>
                <w:b/>
                <w:lang w:eastAsia="es-MX"/>
              </w:rPr>
            </w:pPr>
          </w:p>
          <w:p w14:paraId="0462CDBD" w14:textId="77777777" w:rsidR="00AB338F" w:rsidRDefault="00AB338F" w:rsidP="00CB24DA">
            <w:pPr>
              <w:rPr>
                <w:rFonts w:asciiTheme="minorHAnsi" w:hAnsiTheme="minorHAnsi" w:cstheme="minorHAnsi"/>
                <w:b/>
                <w:lang w:eastAsia="es-MX"/>
              </w:rPr>
            </w:pPr>
            <w:r w:rsidRPr="00AB338F">
              <w:rPr>
                <w:rFonts w:asciiTheme="minorHAnsi" w:hAnsiTheme="minorHAnsi" w:cstheme="minorHAnsi"/>
                <w:b/>
                <w:lang w:eastAsia="es-MX"/>
              </w:rPr>
              <w:t>De conformidad a la evaluación realizada por parte de la Comisaría General de Seguridad Pública mediante oficio No. C.G./18544/2023</w:t>
            </w:r>
          </w:p>
          <w:p w14:paraId="151EBFA9" w14:textId="77777777" w:rsidR="00AB338F" w:rsidRPr="00AB338F" w:rsidRDefault="00AB338F" w:rsidP="00CB24DA">
            <w:pPr>
              <w:rPr>
                <w:rFonts w:asciiTheme="minorHAnsi" w:hAnsiTheme="minorHAnsi" w:cstheme="minorHAnsi"/>
                <w:b/>
                <w:lang w:eastAsia="es-MX"/>
              </w:rPr>
            </w:pPr>
          </w:p>
          <w:p w14:paraId="5D7B6F06" w14:textId="77777777" w:rsidR="00AB338F" w:rsidRDefault="00AB338F" w:rsidP="00CB24DA">
            <w:pPr>
              <w:rPr>
                <w:rFonts w:asciiTheme="minorHAnsi" w:hAnsiTheme="minorHAnsi" w:cstheme="minorHAnsi"/>
                <w:b/>
                <w:lang w:eastAsia="es-MX"/>
              </w:rPr>
            </w:pPr>
            <w:r w:rsidRPr="00AB338F">
              <w:rPr>
                <w:rFonts w:asciiTheme="minorHAnsi" w:hAnsiTheme="minorHAnsi" w:cstheme="minorHAnsi"/>
                <w:b/>
                <w:lang w:eastAsia="es-MX"/>
              </w:rPr>
              <w:t xml:space="preserve">No presenta carta firmada por el fabricante o carta de distribuidor autorizado de la marca con la que </w:t>
            </w:r>
            <w:r w:rsidRPr="00AB338F">
              <w:rPr>
                <w:rFonts w:asciiTheme="minorHAnsi" w:hAnsiTheme="minorHAnsi" w:cstheme="minorHAnsi"/>
                <w:b/>
                <w:lang w:eastAsia="es-MX"/>
              </w:rPr>
              <w:lastRenderedPageBreak/>
              <w:t>participa, de conformidad a lo solicitado en la página 15 inciso A punto III.</w:t>
            </w:r>
          </w:p>
          <w:p w14:paraId="57AB64C6" w14:textId="77777777" w:rsidR="00AB338F" w:rsidRPr="00AB338F" w:rsidRDefault="00AB338F" w:rsidP="00CB24DA">
            <w:pPr>
              <w:rPr>
                <w:rFonts w:asciiTheme="minorHAnsi" w:hAnsiTheme="minorHAnsi" w:cstheme="minorHAnsi"/>
                <w:b/>
                <w:lang w:eastAsia="es-MX"/>
              </w:rPr>
            </w:pPr>
          </w:p>
          <w:p w14:paraId="635F2F31" w14:textId="77777777" w:rsidR="00AB338F" w:rsidRDefault="00AB338F" w:rsidP="00CB24DA">
            <w:pPr>
              <w:rPr>
                <w:rFonts w:asciiTheme="minorHAnsi" w:hAnsiTheme="minorHAnsi" w:cstheme="minorHAnsi"/>
                <w:b/>
                <w:lang w:eastAsia="es-MX"/>
              </w:rPr>
            </w:pPr>
            <w:r w:rsidRPr="00AB338F">
              <w:rPr>
                <w:rFonts w:asciiTheme="minorHAnsi" w:hAnsiTheme="minorHAnsi" w:cstheme="minorHAnsi"/>
                <w:b/>
                <w:lang w:eastAsia="es-MX"/>
              </w:rPr>
              <w:t>Tiempo de entrega no cumple con lo solicitado, de conformidad a lo solicitado en la junta de aclaraciones llevada a cabo el 17/10/2023.</w:t>
            </w:r>
          </w:p>
          <w:p w14:paraId="6545EA7A" w14:textId="77777777" w:rsidR="00AB338F" w:rsidRPr="00AB338F" w:rsidRDefault="00AB338F" w:rsidP="00CB24DA">
            <w:pPr>
              <w:rPr>
                <w:rFonts w:asciiTheme="minorHAnsi" w:hAnsiTheme="minorHAnsi" w:cstheme="minorHAnsi"/>
                <w:b/>
                <w:lang w:eastAsia="es-MX"/>
              </w:rPr>
            </w:pPr>
          </w:p>
          <w:p w14:paraId="55A247DC" w14:textId="1734184A" w:rsidR="00AB338F" w:rsidRDefault="00AB338F" w:rsidP="00CB24DA">
            <w:pPr>
              <w:rPr>
                <w:rFonts w:asciiTheme="minorHAnsi" w:hAnsiTheme="minorHAnsi" w:cstheme="minorHAnsi"/>
                <w:b/>
                <w:lang w:eastAsia="es-MX"/>
              </w:rPr>
            </w:pPr>
            <w:r w:rsidRPr="00AB338F">
              <w:rPr>
                <w:rFonts w:asciiTheme="minorHAnsi" w:hAnsiTheme="minorHAnsi" w:cstheme="minorHAnsi"/>
                <w:b/>
                <w:lang w:eastAsia="es-MX"/>
              </w:rPr>
              <w:t>La garantía mencionada en Anexo Técnico 1A es de 6 meses, siendo 1 año lo solicitado, de conformidad a lo establecido en la página 19 en la tabla de descripción.</w:t>
            </w:r>
          </w:p>
          <w:p w14:paraId="44947C24" w14:textId="77777777" w:rsidR="0093668E" w:rsidRPr="00AB338F" w:rsidRDefault="0093668E" w:rsidP="00CB24DA">
            <w:pPr>
              <w:rPr>
                <w:rFonts w:asciiTheme="minorHAnsi" w:hAnsiTheme="minorHAnsi" w:cstheme="minorHAnsi"/>
                <w:b/>
                <w:lang w:eastAsia="es-MX"/>
              </w:rPr>
            </w:pPr>
          </w:p>
          <w:p w14:paraId="4DABB3B0" w14:textId="77777777" w:rsidR="00AB338F" w:rsidRDefault="00AB338F" w:rsidP="00CB24DA">
            <w:pPr>
              <w:rPr>
                <w:rFonts w:asciiTheme="minorHAnsi" w:hAnsiTheme="minorHAnsi" w:cstheme="minorHAnsi"/>
                <w:b/>
                <w:lang w:eastAsia="es-MX"/>
              </w:rPr>
            </w:pPr>
            <w:r w:rsidRPr="00AB338F">
              <w:rPr>
                <w:rFonts w:asciiTheme="minorHAnsi" w:hAnsiTheme="minorHAnsi" w:cstheme="minorHAnsi"/>
                <w:b/>
                <w:lang w:eastAsia="es-MX"/>
              </w:rPr>
              <w:t>Respecto de la compatibilidad con las características tecnológicas, no cumple con lo mínimo solicitado, conforme a tabla comparativa.</w:t>
            </w:r>
          </w:p>
          <w:p w14:paraId="46412F66" w14:textId="77777777" w:rsidR="00AB338F" w:rsidRPr="00AB338F" w:rsidRDefault="00AB338F" w:rsidP="00CB24DA">
            <w:pPr>
              <w:rPr>
                <w:rFonts w:asciiTheme="minorHAnsi" w:hAnsiTheme="minorHAnsi" w:cstheme="minorHAnsi"/>
                <w:b/>
                <w:lang w:eastAsia="es-MX"/>
              </w:rPr>
            </w:pPr>
          </w:p>
          <w:p w14:paraId="4F194EF0" w14:textId="77777777" w:rsidR="00AB338F" w:rsidRDefault="00AB338F" w:rsidP="00CB24DA">
            <w:pPr>
              <w:rPr>
                <w:rFonts w:asciiTheme="minorHAnsi" w:hAnsiTheme="minorHAnsi" w:cstheme="minorHAnsi"/>
                <w:b/>
                <w:lang w:eastAsia="es-MX"/>
              </w:rPr>
            </w:pPr>
            <w:r w:rsidRPr="00AB338F">
              <w:rPr>
                <w:rFonts w:asciiTheme="minorHAnsi" w:hAnsiTheme="minorHAnsi" w:cstheme="minorHAnsi"/>
                <w:b/>
                <w:lang w:eastAsia="es-MX"/>
              </w:rPr>
              <w:t>Respecto a la programación y funcionamiento de las tabletas de acuerdo a las necesidades del C5, no cumple ya que en su propuesta no lo informa.</w:t>
            </w:r>
          </w:p>
          <w:p w14:paraId="4DC4372B" w14:textId="77777777" w:rsidR="00AB338F" w:rsidRPr="00AB338F" w:rsidRDefault="00AB338F" w:rsidP="00CB24DA">
            <w:pPr>
              <w:rPr>
                <w:rFonts w:asciiTheme="minorHAnsi" w:hAnsiTheme="minorHAnsi" w:cstheme="minorHAnsi"/>
                <w:b/>
                <w:lang w:eastAsia="es-MX"/>
              </w:rPr>
            </w:pPr>
          </w:p>
          <w:p w14:paraId="2DC903CB" w14:textId="77777777" w:rsidR="00AB338F" w:rsidRDefault="00AB338F" w:rsidP="00CB24DA">
            <w:pPr>
              <w:rPr>
                <w:rFonts w:asciiTheme="minorHAnsi" w:hAnsiTheme="minorHAnsi" w:cstheme="minorHAnsi"/>
                <w:b/>
                <w:lang w:eastAsia="es-MX"/>
              </w:rPr>
            </w:pPr>
            <w:r w:rsidRPr="00AB338F">
              <w:rPr>
                <w:rFonts w:asciiTheme="minorHAnsi" w:hAnsiTheme="minorHAnsi" w:cstheme="minorHAnsi"/>
                <w:b/>
                <w:lang w:eastAsia="es-MX"/>
              </w:rPr>
              <w:t xml:space="preserve">NOTA: Cabe señalar que el licitante dentro de su propuesta económica menciona en unidad de medida 10 piezas, sin embargo, en su sumatoria si refleja el número total de piezas a licitar. </w:t>
            </w:r>
          </w:p>
          <w:p w14:paraId="18F62B86" w14:textId="448141E0" w:rsidR="00D26350" w:rsidRPr="00AB338F" w:rsidRDefault="00D26350" w:rsidP="00CB24DA">
            <w:pPr>
              <w:rPr>
                <w:rFonts w:asciiTheme="minorHAnsi" w:hAnsiTheme="minorHAnsi" w:cstheme="minorHAnsi"/>
                <w:b/>
                <w:lang w:eastAsia="es-MX"/>
              </w:rPr>
            </w:pPr>
          </w:p>
        </w:tc>
      </w:tr>
      <w:tr w:rsidR="00AB338F" w:rsidRPr="00AB338F" w14:paraId="6E8C779E" w14:textId="77777777" w:rsidTr="00CB24D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3A32DCF" w14:textId="77777777" w:rsidR="00AB338F" w:rsidRPr="00AB338F" w:rsidRDefault="00AB338F" w:rsidP="00CB24DA">
            <w:pPr>
              <w:rPr>
                <w:rFonts w:asciiTheme="minorHAnsi" w:hAnsiTheme="minorHAnsi" w:cstheme="minorHAnsi"/>
                <w:lang w:eastAsia="es-MX"/>
              </w:rPr>
            </w:pPr>
            <w:r w:rsidRPr="00AB338F">
              <w:rPr>
                <w:rFonts w:asciiTheme="minorHAnsi" w:hAnsiTheme="minorHAnsi" w:cstheme="minorHAnsi"/>
                <w:lang w:eastAsia="es-MX"/>
              </w:rPr>
              <w:lastRenderedPageBreak/>
              <w:t>Report Now Telecomunicaciones, S.A. de C.V.</w:t>
            </w:r>
          </w:p>
          <w:p w14:paraId="662142E7" w14:textId="77777777" w:rsidR="00AB338F" w:rsidRPr="00AB338F" w:rsidRDefault="00AB338F" w:rsidP="00CB24DA">
            <w:pPr>
              <w:rPr>
                <w:rFonts w:asciiTheme="minorHAnsi" w:hAnsiTheme="minorHAnsi" w:cstheme="minorHAnsi"/>
                <w:highlight w:val="yellow"/>
                <w:lang w:eastAsia="es-MX"/>
              </w:rPr>
            </w:pPr>
            <w:r w:rsidRPr="00AB338F">
              <w:rPr>
                <w:rFonts w:asciiTheme="minorHAnsi" w:hAnsiTheme="minorHAnsi" w:cstheme="minorHAnsi"/>
                <w:b/>
                <w:lang w:eastAsia="es-MX"/>
              </w:rPr>
              <w:t>De acuerdo con el registro al momento de entregar la muestra le corresponde el Número 1</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510768E" w14:textId="77777777" w:rsidR="00AB338F" w:rsidRDefault="00AB338F" w:rsidP="00CB24DA">
            <w:pPr>
              <w:rPr>
                <w:rFonts w:asciiTheme="minorHAnsi" w:hAnsiTheme="minorHAnsi" w:cstheme="minorHAnsi"/>
                <w:b/>
                <w:lang w:eastAsia="es-MX"/>
              </w:rPr>
            </w:pPr>
            <w:r w:rsidRPr="00AB338F">
              <w:rPr>
                <w:rFonts w:asciiTheme="minorHAnsi" w:hAnsiTheme="minorHAnsi" w:cstheme="minorHAnsi"/>
                <w:b/>
                <w:lang w:eastAsia="es-MX"/>
              </w:rPr>
              <w:t>Licitante No Solvente</w:t>
            </w:r>
          </w:p>
          <w:p w14:paraId="7B8541A9" w14:textId="77777777" w:rsidR="00AB338F" w:rsidRPr="00AB338F" w:rsidRDefault="00AB338F" w:rsidP="00CB24DA">
            <w:pPr>
              <w:rPr>
                <w:rFonts w:asciiTheme="minorHAnsi" w:hAnsiTheme="minorHAnsi" w:cstheme="minorHAnsi"/>
                <w:b/>
                <w:lang w:eastAsia="es-MX"/>
              </w:rPr>
            </w:pPr>
          </w:p>
          <w:p w14:paraId="03A0E8E0" w14:textId="77777777" w:rsidR="00AB338F" w:rsidRDefault="00AB338F" w:rsidP="00CB24DA">
            <w:pPr>
              <w:rPr>
                <w:rFonts w:asciiTheme="minorHAnsi" w:hAnsiTheme="minorHAnsi" w:cstheme="minorHAnsi"/>
                <w:b/>
                <w:lang w:eastAsia="es-MX"/>
              </w:rPr>
            </w:pPr>
            <w:r w:rsidRPr="00AB338F">
              <w:rPr>
                <w:rFonts w:asciiTheme="minorHAnsi" w:hAnsiTheme="minorHAnsi" w:cstheme="minorHAnsi"/>
                <w:b/>
                <w:lang w:eastAsia="es-MX"/>
              </w:rPr>
              <w:t>Posterior al acto de presentación y apertura de proposiciones se detectó, que:</w:t>
            </w:r>
          </w:p>
          <w:p w14:paraId="65934B33" w14:textId="77777777" w:rsidR="00AB338F" w:rsidRPr="00AB338F" w:rsidRDefault="00AB338F" w:rsidP="00CB24DA">
            <w:pPr>
              <w:rPr>
                <w:rFonts w:asciiTheme="minorHAnsi" w:hAnsiTheme="minorHAnsi" w:cstheme="minorHAnsi"/>
                <w:b/>
                <w:lang w:eastAsia="es-MX"/>
              </w:rPr>
            </w:pPr>
          </w:p>
          <w:p w14:paraId="4F129132" w14:textId="27077EAC" w:rsidR="00AB338F" w:rsidRDefault="00AB338F" w:rsidP="00CB24DA">
            <w:pPr>
              <w:rPr>
                <w:rFonts w:asciiTheme="minorHAnsi" w:hAnsiTheme="minorHAnsi" w:cstheme="minorHAnsi"/>
                <w:b/>
                <w:lang w:eastAsia="es-MX"/>
              </w:rPr>
            </w:pPr>
            <w:r w:rsidRPr="00AB338F">
              <w:rPr>
                <w:rFonts w:asciiTheme="minorHAnsi" w:hAnsiTheme="minorHAnsi" w:cstheme="minorHAnsi"/>
                <w:b/>
                <w:lang w:eastAsia="es-MX"/>
              </w:rPr>
              <w:t>No presenta carta manifiesto en donde indique que se acata al resultado de la consulta que realizará el área convocante, de conformidad a lo establecido en la página 6 punto 15.</w:t>
            </w:r>
          </w:p>
          <w:p w14:paraId="5EB8BEA3" w14:textId="77777777" w:rsidR="00AB338F" w:rsidRPr="00AB338F" w:rsidRDefault="00AB338F" w:rsidP="00CB24DA">
            <w:pPr>
              <w:rPr>
                <w:rFonts w:asciiTheme="minorHAnsi" w:hAnsiTheme="minorHAnsi" w:cstheme="minorHAnsi"/>
                <w:b/>
                <w:lang w:eastAsia="es-MX"/>
              </w:rPr>
            </w:pPr>
          </w:p>
          <w:p w14:paraId="1659115E" w14:textId="13A35F49" w:rsidR="00AB338F" w:rsidRDefault="00AB338F" w:rsidP="00CB24DA">
            <w:pPr>
              <w:rPr>
                <w:rFonts w:asciiTheme="minorHAnsi" w:hAnsiTheme="minorHAnsi" w:cstheme="minorHAnsi"/>
                <w:b/>
                <w:lang w:eastAsia="es-MX"/>
              </w:rPr>
            </w:pPr>
            <w:r w:rsidRPr="00AB338F">
              <w:rPr>
                <w:rFonts w:asciiTheme="minorHAnsi" w:hAnsiTheme="minorHAnsi" w:cstheme="minorHAnsi"/>
                <w:b/>
                <w:lang w:eastAsia="es-MX"/>
              </w:rPr>
              <w:lastRenderedPageBreak/>
              <w:t>No presenta acuse de carta de Intención en Participar, de conformidad a lo establecido en la página 6 punto 16.</w:t>
            </w:r>
          </w:p>
          <w:p w14:paraId="7D8B3381" w14:textId="77777777" w:rsidR="00D26350" w:rsidRPr="00AB338F" w:rsidRDefault="00D26350" w:rsidP="00CB24DA">
            <w:pPr>
              <w:rPr>
                <w:rFonts w:asciiTheme="minorHAnsi" w:hAnsiTheme="minorHAnsi" w:cstheme="minorHAnsi"/>
                <w:b/>
                <w:lang w:eastAsia="es-MX"/>
              </w:rPr>
            </w:pPr>
          </w:p>
          <w:p w14:paraId="271081E8" w14:textId="77777777" w:rsidR="00AB338F" w:rsidRDefault="00AB338F" w:rsidP="00CB24DA">
            <w:pPr>
              <w:rPr>
                <w:rFonts w:asciiTheme="minorHAnsi" w:hAnsiTheme="minorHAnsi" w:cstheme="minorHAnsi"/>
                <w:b/>
                <w:lang w:eastAsia="es-MX"/>
              </w:rPr>
            </w:pPr>
            <w:r w:rsidRPr="00AB338F">
              <w:rPr>
                <w:rFonts w:asciiTheme="minorHAnsi" w:hAnsiTheme="minorHAnsi" w:cstheme="minorHAnsi"/>
                <w:b/>
                <w:lang w:eastAsia="es-MX"/>
              </w:rPr>
              <w:t>La propuesta Económica se encuentra por encima del 10% de la media del estudio de mercado, lo anterior según lo establecido en el artículo 71 de la Ley de Compras Gubernamentales Enajenaciones y Contratación de Servicios del Estado de Jalisco y sus Municipios</w:t>
            </w:r>
          </w:p>
          <w:p w14:paraId="71FC13B2" w14:textId="6043E0B6" w:rsidR="00D26350" w:rsidRPr="00AB338F" w:rsidRDefault="00D26350" w:rsidP="00CB24DA">
            <w:pPr>
              <w:rPr>
                <w:rFonts w:asciiTheme="minorHAnsi" w:hAnsiTheme="minorHAnsi" w:cstheme="minorHAnsi"/>
                <w:b/>
                <w:lang w:eastAsia="es-MX"/>
              </w:rPr>
            </w:pPr>
          </w:p>
        </w:tc>
      </w:tr>
    </w:tbl>
    <w:p w14:paraId="1DD5CE3A"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p>
    <w:p w14:paraId="2E555B37"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r w:rsidRPr="00AB338F">
        <w:rPr>
          <w:rFonts w:asciiTheme="minorHAnsi" w:hAnsiTheme="minorHAnsi" w:cstheme="minorHAnsi"/>
          <w:lang w:val="es-ES_tradnl"/>
        </w:rPr>
        <w:t xml:space="preserve">Los licitantes cuyas proposiciones resultaron solventes son los que se muestran en el siguiente cuadro: </w:t>
      </w:r>
    </w:p>
    <w:p w14:paraId="1B992626"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p>
    <w:p w14:paraId="5D593920" w14:textId="77777777" w:rsidR="00AB338F" w:rsidRPr="00AB338F" w:rsidRDefault="00AB338F" w:rsidP="00AB338F">
      <w:pPr>
        <w:shd w:val="clear" w:color="auto" w:fill="FFFFFF"/>
        <w:spacing w:after="100" w:afterAutospacing="1"/>
        <w:contextualSpacing/>
        <w:rPr>
          <w:rFonts w:asciiTheme="minorHAnsi" w:hAnsiTheme="minorHAnsi" w:cstheme="minorHAnsi"/>
          <w:b/>
        </w:rPr>
      </w:pPr>
      <w:r w:rsidRPr="00AB338F">
        <w:rPr>
          <w:rFonts w:asciiTheme="minorHAnsi" w:hAnsiTheme="minorHAnsi" w:cstheme="minorHAnsi"/>
          <w:b/>
        </w:rPr>
        <w:t xml:space="preserve">GAMA SISTEMAS, S.A. DE C.V. </w:t>
      </w:r>
    </w:p>
    <w:p w14:paraId="42F158BE" w14:textId="77777777" w:rsidR="00AB338F" w:rsidRPr="00AB338F" w:rsidRDefault="00AB338F" w:rsidP="00AB338F">
      <w:pPr>
        <w:shd w:val="clear" w:color="auto" w:fill="FFFFFF"/>
        <w:spacing w:after="100" w:afterAutospacing="1"/>
        <w:contextualSpacing/>
        <w:rPr>
          <w:rFonts w:asciiTheme="minorHAnsi" w:hAnsiTheme="minorHAnsi" w:cstheme="minorHAnsi"/>
        </w:rPr>
      </w:pPr>
    </w:p>
    <w:p w14:paraId="3FE63BE1" w14:textId="77777777" w:rsidR="00AB338F" w:rsidRPr="00AB338F" w:rsidRDefault="00AB338F" w:rsidP="00AB338F">
      <w:pPr>
        <w:shd w:val="clear" w:color="auto" w:fill="FFFFFF"/>
        <w:spacing w:after="100" w:afterAutospacing="1"/>
        <w:contextualSpacing/>
        <w:rPr>
          <w:rFonts w:asciiTheme="minorHAnsi" w:hAnsiTheme="minorHAnsi" w:cstheme="minorHAnsi"/>
          <w:b/>
        </w:rPr>
      </w:pPr>
      <w:r w:rsidRPr="00AB338F">
        <w:rPr>
          <w:rFonts w:asciiTheme="minorHAnsi" w:hAnsiTheme="minorHAnsi" w:cstheme="minorHAnsi"/>
          <w:noProof/>
          <w:lang w:eastAsia="es-MX"/>
        </w:rPr>
        <w:drawing>
          <wp:inline distT="0" distB="0" distL="0" distR="0" wp14:anchorId="20939227" wp14:editId="585A9FAF">
            <wp:extent cx="6151418" cy="3224898"/>
            <wp:effectExtent l="0" t="0" r="1905" b="0"/>
            <wp:docPr id="3" name="Imagen 5">
              <a:extLst xmlns:a="http://schemas.openxmlformats.org/drawingml/2006/main">
                <a:ext uri="{FF2B5EF4-FFF2-40B4-BE49-F238E27FC236}">
                  <a16:creationId xmlns:a16="http://schemas.microsoft.com/office/drawing/2014/main" id="{5C104A1D-BC20-4875-83F3-94221CCF7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C104A1D-BC20-4875-83F3-94221CCF750E}"/>
                        </a:ext>
                      </a:extLst>
                    </pic:cNvPr>
                    <pic:cNvPicPr>
                      <a:picLocks noChangeAspect="1"/>
                    </pic:cNvPicPr>
                  </pic:nvPicPr>
                  <pic:blipFill>
                    <a:blip r:embed="rId8"/>
                    <a:stretch>
                      <a:fillRect/>
                    </a:stretch>
                  </pic:blipFill>
                  <pic:spPr>
                    <a:xfrm>
                      <a:off x="0" y="0"/>
                      <a:ext cx="6165836" cy="3232457"/>
                    </a:xfrm>
                    <a:prstGeom prst="rect">
                      <a:avLst/>
                    </a:prstGeom>
                  </pic:spPr>
                </pic:pic>
              </a:graphicData>
            </a:graphic>
          </wp:inline>
        </w:drawing>
      </w:r>
    </w:p>
    <w:p w14:paraId="7E93EBD2" w14:textId="77777777" w:rsidR="00AB338F" w:rsidRPr="00AB338F" w:rsidRDefault="00AB338F" w:rsidP="00AB338F">
      <w:pPr>
        <w:shd w:val="clear" w:color="auto" w:fill="FFFFFF"/>
        <w:spacing w:after="100" w:afterAutospacing="1"/>
        <w:contextualSpacing/>
        <w:rPr>
          <w:rFonts w:asciiTheme="minorHAnsi" w:hAnsiTheme="minorHAnsi" w:cstheme="minorHAnsi"/>
          <w:b/>
        </w:rPr>
      </w:pPr>
    </w:p>
    <w:p w14:paraId="0BCAC344"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r w:rsidRPr="00AB338F">
        <w:rPr>
          <w:rFonts w:asciiTheme="minorHAnsi" w:hAnsiTheme="minorHAnsi" w:cstheme="minorHAnsi"/>
          <w:lang w:val="es-ES_tradnl"/>
        </w:rPr>
        <w:t>Responsable de la evaluación de las proposiciones:</w:t>
      </w:r>
    </w:p>
    <w:p w14:paraId="7CB1B16F"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14"/>
        <w:gridCol w:w="5215"/>
      </w:tblGrid>
      <w:tr w:rsidR="00AB338F" w:rsidRPr="00AB338F" w14:paraId="620B1923" w14:textId="77777777" w:rsidTr="00CB24DA">
        <w:trPr>
          <w:trHeight w:val="287"/>
        </w:trPr>
        <w:tc>
          <w:tcPr>
            <w:tcW w:w="4514" w:type="dxa"/>
          </w:tcPr>
          <w:p w14:paraId="47F0F632" w14:textId="77777777" w:rsidR="00AB338F" w:rsidRPr="00AB338F" w:rsidRDefault="00AB338F" w:rsidP="00CB24DA">
            <w:pPr>
              <w:spacing w:after="100" w:afterAutospacing="1" w:line="276" w:lineRule="auto"/>
              <w:contextualSpacing/>
              <w:jc w:val="center"/>
              <w:rPr>
                <w:rFonts w:asciiTheme="minorHAnsi" w:hAnsiTheme="minorHAnsi" w:cstheme="minorHAnsi"/>
                <w:b/>
                <w:lang w:val="es-ES_tradnl"/>
              </w:rPr>
            </w:pPr>
            <w:r w:rsidRPr="00AB338F">
              <w:rPr>
                <w:rFonts w:asciiTheme="minorHAnsi" w:hAnsiTheme="minorHAnsi" w:cstheme="minorHAnsi"/>
                <w:b/>
                <w:lang w:val="es-ES_tradnl"/>
              </w:rPr>
              <w:t>Nombre</w:t>
            </w:r>
          </w:p>
        </w:tc>
        <w:tc>
          <w:tcPr>
            <w:tcW w:w="5215" w:type="dxa"/>
          </w:tcPr>
          <w:p w14:paraId="0221B435" w14:textId="77777777" w:rsidR="00AB338F" w:rsidRPr="00AB338F" w:rsidRDefault="00AB338F" w:rsidP="00CB24DA">
            <w:pPr>
              <w:spacing w:after="100" w:afterAutospacing="1" w:line="276" w:lineRule="auto"/>
              <w:contextualSpacing/>
              <w:jc w:val="center"/>
              <w:rPr>
                <w:rFonts w:asciiTheme="minorHAnsi" w:hAnsiTheme="minorHAnsi" w:cstheme="minorHAnsi"/>
                <w:b/>
                <w:lang w:val="es-ES_tradnl"/>
              </w:rPr>
            </w:pPr>
            <w:r w:rsidRPr="00AB338F">
              <w:rPr>
                <w:rFonts w:asciiTheme="minorHAnsi" w:hAnsiTheme="minorHAnsi" w:cstheme="minorHAnsi"/>
                <w:b/>
                <w:lang w:val="es-ES_tradnl"/>
              </w:rPr>
              <w:t>Cargo</w:t>
            </w:r>
          </w:p>
        </w:tc>
      </w:tr>
      <w:tr w:rsidR="00AB338F" w:rsidRPr="00AB338F" w14:paraId="2B1293F5" w14:textId="77777777" w:rsidTr="00CB24DA">
        <w:trPr>
          <w:trHeight w:val="320"/>
        </w:trPr>
        <w:tc>
          <w:tcPr>
            <w:tcW w:w="4514" w:type="dxa"/>
          </w:tcPr>
          <w:p w14:paraId="5ED04349" w14:textId="77777777" w:rsidR="00AB338F" w:rsidRPr="00AB338F" w:rsidRDefault="00AB338F" w:rsidP="00CB24DA">
            <w:pPr>
              <w:shd w:val="clear" w:color="auto" w:fill="FFFFFF"/>
              <w:spacing w:after="100" w:afterAutospacing="1" w:line="276" w:lineRule="auto"/>
              <w:contextualSpacing/>
              <w:rPr>
                <w:rFonts w:asciiTheme="minorHAnsi" w:hAnsiTheme="minorHAnsi" w:cstheme="minorHAnsi"/>
              </w:rPr>
            </w:pPr>
            <w:r w:rsidRPr="00AB338F">
              <w:rPr>
                <w:rFonts w:asciiTheme="minorHAnsi" w:hAnsiTheme="minorHAnsi" w:cstheme="minorHAnsi"/>
              </w:rPr>
              <w:t xml:space="preserve">Jorge Alberto Arizpe García </w:t>
            </w:r>
          </w:p>
        </w:tc>
        <w:tc>
          <w:tcPr>
            <w:tcW w:w="5215" w:type="dxa"/>
          </w:tcPr>
          <w:p w14:paraId="76B223C1" w14:textId="77777777" w:rsidR="00AB338F" w:rsidRPr="00AB338F" w:rsidRDefault="00AB338F" w:rsidP="00CB24DA">
            <w:pPr>
              <w:spacing w:after="100" w:afterAutospacing="1" w:line="276" w:lineRule="auto"/>
              <w:contextualSpacing/>
              <w:rPr>
                <w:rFonts w:asciiTheme="minorHAnsi" w:hAnsiTheme="minorHAnsi" w:cstheme="minorHAnsi"/>
              </w:rPr>
            </w:pPr>
            <w:r w:rsidRPr="00AB338F">
              <w:rPr>
                <w:rFonts w:asciiTheme="minorHAnsi" w:hAnsiTheme="minorHAnsi" w:cstheme="minorHAnsi"/>
              </w:rPr>
              <w:t xml:space="preserve">Comisario General de Seguridad Pública </w:t>
            </w:r>
          </w:p>
        </w:tc>
      </w:tr>
    </w:tbl>
    <w:p w14:paraId="02C2E6C3"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p>
    <w:p w14:paraId="0A1B88A1"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p>
    <w:p w14:paraId="5D554E66"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u w:val="single"/>
          <w:lang w:val="es-ES_tradnl"/>
        </w:rPr>
      </w:pPr>
      <w:r w:rsidRPr="00AB338F">
        <w:rPr>
          <w:rFonts w:asciiTheme="minorHAnsi" w:hAnsiTheme="minorHAnsi" w:cstheme="minorHAnsi"/>
          <w:b/>
          <w:u w:val="single"/>
          <w:lang w:val="es-ES_tradnl"/>
        </w:rPr>
        <w:t>Mediante oficio de análisis técnico número C.G./18544/2023</w:t>
      </w:r>
    </w:p>
    <w:p w14:paraId="2CAD7B95"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lang w:val="es-ES_tradnl"/>
        </w:rPr>
      </w:pPr>
    </w:p>
    <w:p w14:paraId="166ADA33"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r w:rsidRPr="00AB338F">
        <w:rPr>
          <w:rFonts w:asciiTheme="minorHAnsi" w:hAnsiTheme="minorHAnsi" w:cstheme="minorHAnsi"/>
          <w:b/>
          <w:lang w:val="es-ES_tradnl"/>
        </w:rPr>
        <w:t xml:space="preserve">Nota: </w:t>
      </w:r>
      <w:r w:rsidRPr="00AB338F">
        <w:rPr>
          <w:rFonts w:asciiTheme="minorHAnsi" w:hAnsiTheme="minorHAnsi" w:cstheme="minorHAnsi"/>
          <w:lang w:val="es-ES_tradnl"/>
        </w:rPr>
        <w:t>Se adjudica al único licitante solvente que cumplió con los requerimientos técnicos, económicos, la presentación de la muestra, así como el cumplimiento de los documentos adicionales.</w:t>
      </w:r>
    </w:p>
    <w:p w14:paraId="1C418C8E"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p>
    <w:p w14:paraId="19B9D5A4"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r w:rsidRPr="00AB338F">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945B4F2"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rPr>
      </w:pPr>
    </w:p>
    <w:p w14:paraId="523B5C83"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r w:rsidRPr="00AB338F">
        <w:rPr>
          <w:rFonts w:asciiTheme="minorHAnsi" w:hAnsiTheme="minorHAnsi" w:cstheme="minorHAnsi"/>
          <w:b/>
          <w:lang w:val="es-ES_tradnl"/>
        </w:rPr>
        <w:t>GAMA SISTEMAS, S.A. DE C.V.,</w:t>
      </w:r>
      <w:r w:rsidRPr="00AB338F">
        <w:rPr>
          <w:rFonts w:asciiTheme="minorHAnsi" w:hAnsiTheme="minorHAnsi" w:cstheme="minorHAnsi"/>
          <w:lang w:val="es-ES_tradnl"/>
        </w:rPr>
        <w:t xml:space="preserve"> </w:t>
      </w:r>
      <w:r w:rsidRPr="00AB338F">
        <w:rPr>
          <w:rFonts w:asciiTheme="minorHAnsi" w:hAnsiTheme="minorHAnsi" w:cstheme="minorHAnsi"/>
          <w:b/>
        </w:rPr>
        <w:t>POR UN MONTO TOTAL DE $1’167,209.40</w:t>
      </w:r>
    </w:p>
    <w:p w14:paraId="4A58FB0F" w14:textId="77777777" w:rsidR="00AB338F" w:rsidRPr="00AB338F" w:rsidRDefault="00AB338F" w:rsidP="00AB338F">
      <w:pPr>
        <w:shd w:val="clear" w:color="auto" w:fill="FFFFFF"/>
        <w:spacing w:after="100" w:afterAutospacing="1"/>
        <w:contextualSpacing/>
        <w:rPr>
          <w:rFonts w:asciiTheme="minorHAnsi" w:hAnsiTheme="minorHAnsi" w:cstheme="minorHAnsi"/>
          <w:b/>
        </w:rPr>
      </w:pPr>
    </w:p>
    <w:p w14:paraId="52A456C0" w14:textId="77777777" w:rsidR="00AB338F" w:rsidRPr="00AB338F" w:rsidRDefault="00AB338F" w:rsidP="00AB338F">
      <w:pPr>
        <w:shd w:val="clear" w:color="auto" w:fill="FFFFFF"/>
        <w:spacing w:after="100" w:afterAutospacing="1"/>
        <w:contextualSpacing/>
        <w:rPr>
          <w:rFonts w:asciiTheme="minorHAnsi" w:hAnsiTheme="minorHAnsi" w:cstheme="minorHAnsi"/>
          <w:b/>
        </w:rPr>
      </w:pPr>
      <w:r w:rsidRPr="00AB338F">
        <w:rPr>
          <w:rFonts w:asciiTheme="minorHAnsi" w:hAnsiTheme="minorHAnsi" w:cstheme="minorHAnsi"/>
          <w:noProof/>
          <w:lang w:eastAsia="es-MX"/>
        </w:rPr>
        <w:drawing>
          <wp:inline distT="0" distB="0" distL="0" distR="0" wp14:anchorId="27ACDB49" wp14:editId="2D6549C6">
            <wp:extent cx="6151418" cy="2454841"/>
            <wp:effectExtent l="0" t="0" r="1905" b="3175"/>
            <wp:docPr id="14" name="Imagen 4">
              <a:extLst xmlns:a="http://schemas.openxmlformats.org/drawingml/2006/main">
                <a:ext uri="{FF2B5EF4-FFF2-40B4-BE49-F238E27FC236}">
                  <a16:creationId xmlns:a16="http://schemas.microsoft.com/office/drawing/2014/main" id="{0D1A7325-3D98-4810-BB6E-6D8D1ECE6D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D1A7325-3D98-4810-BB6E-6D8D1ECE6D5F}"/>
                        </a:ext>
                      </a:extLst>
                    </pic:cNvPr>
                    <pic:cNvPicPr>
                      <a:picLocks noChangeAspect="1"/>
                    </pic:cNvPicPr>
                  </pic:nvPicPr>
                  <pic:blipFill>
                    <a:blip r:embed="rId9"/>
                    <a:stretch>
                      <a:fillRect/>
                    </a:stretch>
                  </pic:blipFill>
                  <pic:spPr>
                    <a:xfrm>
                      <a:off x="0" y="0"/>
                      <a:ext cx="6161870" cy="2459012"/>
                    </a:xfrm>
                    <a:prstGeom prst="rect">
                      <a:avLst/>
                    </a:prstGeom>
                  </pic:spPr>
                </pic:pic>
              </a:graphicData>
            </a:graphic>
          </wp:inline>
        </w:drawing>
      </w:r>
    </w:p>
    <w:p w14:paraId="05A0D799" w14:textId="77777777" w:rsidR="00AB338F" w:rsidRPr="00AB338F" w:rsidRDefault="00AB338F" w:rsidP="00AB338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67BC5E1" w14:textId="77777777" w:rsidR="00AB338F" w:rsidRPr="00AB338F" w:rsidRDefault="00AB338F" w:rsidP="00AB338F">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AB338F">
        <w:rPr>
          <w:rFonts w:asciiTheme="minorHAnsi" w:hAnsiTheme="minorHAnsi" w:cstheme="minorHAnsi"/>
          <w:color w:val="000000"/>
          <w:lang w:eastAsia="es-MX"/>
        </w:rPr>
        <w:t>La convocante tendrá 10 días hábiles para emitir la orden de compra / pedido posterior a la emisión del fallo.</w:t>
      </w:r>
    </w:p>
    <w:p w14:paraId="5562EC2E" w14:textId="77777777" w:rsidR="00AB338F" w:rsidRPr="00AB338F" w:rsidRDefault="00AB338F" w:rsidP="00AB338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F0B7754" w14:textId="77777777" w:rsidR="00AB338F" w:rsidRDefault="00AB338F" w:rsidP="00AB338F">
      <w:pPr>
        <w:shd w:val="clear" w:color="auto" w:fill="FFFFFF"/>
        <w:spacing w:line="253" w:lineRule="atLeast"/>
        <w:jc w:val="both"/>
        <w:rPr>
          <w:rFonts w:asciiTheme="minorHAnsi" w:hAnsiTheme="minorHAnsi" w:cstheme="minorHAnsi"/>
          <w:color w:val="000000"/>
          <w:lang w:eastAsia="es-MX"/>
        </w:rPr>
      </w:pPr>
      <w:r w:rsidRPr="00AB338F">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0766E9E" w14:textId="77777777" w:rsidR="00AB338F" w:rsidRPr="00AB338F" w:rsidRDefault="00AB338F" w:rsidP="00AB338F">
      <w:pPr>
        <w:shd w:val="clear" w:color="auto" w:fill="FFFFFF"/>
        <w:spacing w:line="253" w:lineRule="atLeast"/>
        <w:jc w:val="both"/>
        <w:rPr>
          <w:rFonts w:asciiTheme="minorHAnsi" w:hAnsiTheme="minorHAnsi" w:cstheme="minorHAnsi"/>
          <w:color w:val="000000"/>
          <w:lang w:eastAsia="es-MX"/>
        </w:rPr>
      </w:pPr>
    </w:p>
    <w:p w14:paraId="05EDAA76" w14:textId="66553FAD" w:rsidR="00AB338F" w:rsidRDefault="00AB338F" w:rsidP="00AB338F">
      <w:pPr>
        <w:shd w:val="clear" w:color="auto" w:fill="FFFFFF"/>
        <w:spacing w:line="253" w:lineRule="atLeast"/>
        <w:jc w:val="both"/>
        <w:rPr>
          <w:rFonts w:asciiTheme="minorHAnsi" w:hAnsiTheme="minorHAnsi" w:cstheme="minorHAnsi"/>
          <w:color w:val="000000"/>
          <w:lang w:eastAsia="es-MX"/>
        </w:rPr>
      </w:pPr>
      <w:r w:rsidRPr="00AB338F">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F78C02A" w14:textId="77777777" w:rsidR="00B37A20" w:rsidRPr="00AB338F" w:rsidRDefault="00B37A20" w:rsidP="00AB338F">
      <w:pPr>
        <w:shd w:val="clear" w:color="auto" w:fill="FFFFFF"/>
        <w:spacing w:line="253" w:lineRule="atLeast"/>
        <w:jc w:val="both"/>
        <w:rPr>
          <w:rFonts w:asciiTheme="minorHAnsi" w:hAnsiTheme="minorHAnsi" w:cstheme="minorHAnsi"/>
          <w:color w:val="000000"/>
          <w:lang w:eastAsia="es-MX"/>
        </w:rPr>
      </w:pPr>
    </w:p>
    <w:p w14:paraId="09B11549" w14:textId="77777777" w:rsidR="00AB338F" w:rsidRPr="00AB338F" w:rsidRDefault="00AB338F" w:rsidP="00AB338F">
      <w:pPr>
        <w:shd w:val="clear" w:color="auto" w:fill="FFFFFF"/>
        <w:spacing w:line="276" w:lineRule="atLeast"/>
        <w:jc w:val="both"/>
        <w:rPr>
          <w:rFonts w:asciiTheme="minorHAnsi" w:hAnsiTheme="minorHAnsi" w:cstheme="minorHAnsi"/>
          <w:color w:val="000000"/>
          <w:lang w:eastAsia="es-MX"/>
        </w:rPr>
      </w:pPr>
      <w:r w:rsidRPr="00AB338F">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698A4FA2" w14:textId="77777777" w:rsidR="00AB338F" w:rsidRPr="00AB338F" w:rsidRDefault="00AB338F" w:rsidP="00AB338F">
      <w:pPr>
        <w:shd w:val="clear" w:color="auto" w:fill="FFFFFF"/>
        <w:spacing w:line="276" w:lineRule="atLeast"/>
        <w:jc w:val="both"/>
        <w:rPr>
          <w:rFonts w:asciiTheme="minorHAnsi" w:hAnsiTheme="minorHAnsi" w:cstheme="minorHAnsi"/>
          <w:color w:val="000000"/>
          <w:lang w:eastAsia="es-MX"/>
        </w:rPr>
      </w:pPr>
    </w:p>
    <w:p w14:paraId="7A1DE9F1" w14:textId="77777777" w:rsidR="00AB338F" w:rsidRPr="00AB338F" w:rsidRDefault="00AB338F" w:rsidP="00AB338F">
      <w:pPr>
        <w:shd w:val="clear" w:color="auto" w:fill="FFFFFF"/>
        <w:spacing w:line="276" w:lineRule="atLeast"/>
        <w:jc w:val="both"/>
        <w:rPr>
          <w:rFonts w:asciiTheme="minorHAnsi" w:hAnsiTheme="minorHAnsi" w:cstheme="minorHAnsi"/>
          <w:color w:val="000000"/>
          <w:lang w:eastAsia="es-MX"/>
        </w:rPr>
      </w:pPr>
      <w:r w:rsidRPr="00AB338F">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68A4B890" w14:textId="77777777" w:rsidR="00AB338F" w:rsidRPr="00AB338F" w:rsidRDefault="00AB338F" w:rsidP="00AB338F">
      <w:pPr>
        <w:shd w:val="clear" w:color="auto" w:fill="FFFFFF"/>
        <w:spacing w:line="276" w:lineRule="atLeast"/>
        <w:jc w:val="both"/>
        <w:rPr>
          <w:rFonts w:asciiTheme="minorHAnsi" w:hAnsiTheme="minorHAnsi" w:cstheme="minorHAnsi"/>
          <w:color w:val="000000"/>
          <w:lang w:eastAsia="es-MX"/>
        </w:rPr>
      </w:pPr>
    </w:p>
    <w:p w14:paraId="4A59CEEB" w14:textId="12494974" w:rsidR="00A937F4" w:rsidRPr="00AB338F" w:rsidRDefault="00AB338F" w:rsidP="00AB338F">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AB338F">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1CC0AFF" w14:textId="77777777" w:rsidR="00AB338F" w:rsidRPr="00AB338F" w:rsidRDefault="00AB338F" w:rsidP="00AB338F">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5F655836" w14:textId="13A3BA5D" w:rsidR="00296350" w:rsidRPr="003564AE" w:rsidRDefault="00C944AE" w:rsidP="001E22C9">
      <w:pPr>
        <w:shd w:val="clear" w:color="auto" w:fill="FFFFFF"/>
        <w:spacing w:after="100" w:afterAutospacing="1"/>
        <w:contextualSpacing/>
        <w:jc w:val="both"/>
        <w:rPr>
          <w:rFonts w:asciiTheme="minorHAnsi" w:hAnsiTheme="minorHAnsi" w:cstheme="minorHAnsi"/>
          <w:lang w:val="es-ES_tradnl"/>
        </w:rPr>
      </w:pPr>
      <w:r w:rsidRPr="0020621C">
        <w:rPr>
          <w:rFonts w:asciiTheme="minorHAnsi" w:hAnsiTheme="minorHAnsi" w:cstheme="minorHAnsi"/>
        </w:rPr>
        <w:t xml:space="preserve">Edmundo Antonio Amutio Villa, representante suplente del Presidente del Comité de Adquisiciones, </w:t>
      </w:r>
      <w:r w:rsidRPr="003564AE">
        <w:rPr>
          <w:rFonts w:asciiTheme="minorHAnsi" w:hAnsiTheme="minorHAnsi" w:cstheme="minorHAnsi"/>
        </w:rPr>
        <w:t xml:space="preserve">comenta </w:t>
      </w:r>
      <w:r w:rsidR="001C1222" w:rsidRPr="003564AE">
        <w:rPr>
          <w:rFonts w:asciiTheme="minorHAnsi" w:hAnsiTheme="minorHAnsi" w:cstheme="minorHAnsi"/>
        </w:rPr>
        <w:t>de</w:t>
      </w:r>
      <w:r w:rsidR="001C1222" w:rsidRPr="00A937F4">
        <w:rPr>
          <w:rFonts w:asciiTheme="minorHAnsi" w:hAnsiTheme="minorHAnsi" w:cstheme="minorHAnsi"/>
        </w:rPr>
        <w:t xml:space="preserve"> </w:t>
      </w:r>
      <w:r w:rsidR="00A937F4" w:rsidRPr="00A937F4">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A937F4" w:rsidRPr="00A937F4">
        <w:rPr>
          <w:rFonts w:asciiTheme="minorHAnsi" w:hAnsiTheme="minorHAnsi" w:cstheme="minorHAnsi"/>
        </w:rPr>
        <w:t>del proveedor</w:t>
      </w:r>
      <w:r w:rsidR="00A937F4" w:rsidRPr="00A937F4">
        <w:rPr>
          <w:rFonts w:asciiTheme="minorHAnsi" w:hAnsiTheme="minorHAnsi" w:cstheme="minorHAnsi"/>
          <w:b/>
        </w:rPr>
        <w:t xml:space="preserve"> </w:t>
      </w:r>
      <w:r w:rsidR="00AB338F" w:rsidRPr="00AB338F">
        <w:rPr>
          <w:rFonts w:asciiTheme="minorHAnsi" w:hAnsiTheme="minorHAnsi" w:cstheme="minorHAnsi"/>
          <w:b/>
          <w:lang w:val="es-ES_tradnl"/>
        </w:rPr>
        <w:t>GAMA SISTEMAS, S.A. DE C.V.,</w:t>
      </w:r>
      <w:r w:rsidR="00AB338F">
        <w:rPr>
          <w:rFonts w:cs="Tahoma"/>
          <w:b/>
          <w:lang w:val="es-ES_tradnl"/>
        </w:rPr>
        <w:t xml:space="preserve"> </w:t>
      </w:r>
      <w:r w:rsidR="00A937F4" w:rsidRPr="00A937F4">
        <w:rPr>
          <w:rFonts w:asciiTheme="minorHAnsi" w:hAnsiTheme="minorHAnsi" w:cstheme="minorHAnsi"/>
          <w:lang w:val="es-ES_tradnl"/>
        </w:rPr>
        <w:t xml:space="preserve"> los que estén por la afirmativa, sírvanse manifestarlo levantando su mano.</w:t>
      </w:r>
    </w:p>
    <w:p w14:paraId="4DF5E9AE" w14:textId="77777777" w:rsidR="00296350" w:rsidRPr="003564AE" w:rsidRDefault="00296350" w:rsidP="00296350">
      <w:pPr>
        <w:shd w:val="clear" w:color="auto" w:fill="FFFFFF"/>
        <w:spacing w:after="100" w:afterAutospacing="1"/>
        <w:contextualSpacing/>
        <w:jc w:val="both"/>
        <w:rPr>
          <w:rFonts w:asciiTheme="minorHAnsi" w:hAnsiTheme="minorHAnsi" w:cstheme="minorHAnsi"/>
          <w:lang w:val="es-ES_tradnl"/>
        </w:rPr>
      </w:pPr>
    </w:p>
    <w:p w14:paraId="29710008" w14:textId="7784B75C" w:rsidR="0081261B" w:rsidRPr="003564AE" w:rsidRDefault="003564AE" w:rsidP="003564AE">
      <w:pPr>
        <w:shd w:val="clear" w:color="auto" w:fill="FFFFFF"/>
        <w:tabs>
          <w:tab w:val="center" w:pos="4961"/>
          <w:tab w:val="right" w:pos="9923"/>
        </w:tabs>
        <w:spacing w:after="100" w:afterAutospacing="1"/>
        <w:contextualSpacing/>
        <w:rPr>
          <w:rFonts w:asciiTheme="minorHAnsi" w:hAnsiTheme="minorHAnsi" w:cstheme="minorHAnsi"/>
          <w:b/>
          <w:i/>
        </w:rPr>
      </w:pPr>
      <w:r w:rsidRPr="003564AE">
        <w:rPr>
          <w:rFonts w:asciiTheme="minorHAnsi" w:hAnsiTheme="minorHAnsi" w:cstheme="minorHAnsi"/>
          <w:b/>
          <w:i/>
        </w:rPr>
        <w:tab/>
      </w:r>
      <w:r w:rsidR="00296350" w:rsidRPr="003564AE">
        <w:rPr>
          <w:rFonts w:asciiTheme="minorHAnsi" w:hAnsiTheme="minorHAnsi" w:cstheme="minorHAnsi"/>
          <w:b/>
          <w:i/>
        </w:rPr>
        <w:t>Aprobado por Unanimidad de votos por parte de los integrantes del Comité presentes</w:t>
      </w:r>
      <w:r w:rsidRPr="003564AE">
        <w:rPr>
          <w:rFonts w:asciiTheme="minorHAnsi" w:hAnsiTheme="minorHAnsi" w:cstheme="minorHAnsi"/>
          <w:b/>
          <w:i/>
        </w:rPr>
        <w:tab/>
      </w:r>
    </w:p>
    <w:p w14:paraId="383EF129" w14:textId="77777777" w:rsidR="003564AE" w:rsidRPr="00AB338F" w:rsidRDefault="003564AE" w:rsidP="003564AE">
      <w:pPr>
        <w:shd w:val="clear" w:color="auto" w:fill="FFFFFF"/>
        <w:spacing w:after="100" w:afterAutospacing="1"/>
        <w:contextualSpacing/>
        <w:jc w:val="center"/>
        <w:rPr>
          <w:rFonts w:asciiTheme="minorHAnsi" w:hAnsiTheme="minorHAnsi" w:cstheme="minorHAnsi"/>
          <w:b/>
          <w:i/>
        </w:rPr>
      </w:pPr>
    </w:p>
    <w:p w14:paraId="10A7B11D" w14:textId="77777777" w:rsidR="00AB338F" w:rsidRPr="00AB338F" w:rsidRDefault="00AB338F" w:rsidP="00AB338F">
      <w:pPr>
        <w:spacing w:after="100" w:afterAutospacing="1"/>
        <w:contextualSpacing/>
        <w:jc w:val="both"/>
        <w:rPr>
          <w:rFonts w:asciiTheme="minorHAnsi" w:eastAsiaTheme="minorEastAsia" w:hAnsiTheme="minorHAnsi" w:cstheme="minorHAnsi"/>
          <w:lang w:eastAsia="es-MX"/>
        </w:rPr>
      </w:pPr>
      <w:r w:rsidRPr="00AB338F">
        <w:rPr>
          <w:rFonts w:asciiTheme="minorHAnsi" w:eastAsiaTheme="minorEastAsia" w:hAnsiTheme="minorHAnsi" w:cstheme="minorHAnsi"/>
          <w:b/>
          <w:lang w:val="es-ES" w:eastAsia="es-MX"/>
        </w:rPr>
        <w:t>Número de Cuadro:</w:t>
      </w:r>
      <w:r w:rsidRPr="00AB338F">
        <w:rPr>
          <w:rFonts w:asciiTheme="minorHAnsi" w:eastAsiaTheme="minorEastAsia" w:hAnsiTheme="minorHAnsi" w:cstheme="minorHAnsi"/>
          <w:lang w:val="es-ES" w:eastAsia="es-MX"/>
        </w:rPr>
        <w:t xml:space="preserve"> </w:t>
      </w:r>
      <w:r w:rsidRPr="00AB338F">
        <w:rPr>
          <w:rFonts w:asciiTheme="minorHAnsi" w:eastAsiaTheme="minorEastAsia" w:hAnsiTheme="minorHAnsi" w:cstheme="minorHAnsi"/>
          <w:lang w:eastAsia="es-MX"/>
        </w:rPr>
        <w:t>02.23.2023</w:t>
      </w:r>
    </w:p>
    <w:p w14:paraId="0C424D07" w14:textId="77777777" w:rsidR="00AB338F" w:rsidRPr="00AB338F" w:rsidRDefault="00AB338F" w:rsidP="00AB338F">
      <w:pPr>
        <w:shd w:val="clear" w:color="auto" w:fill="FFFFFF"/>
        <w:spacing w:after="100" w:afterAutospacing="1"/>
        <w:contextualSpacing/>
        <w:jc w:val="both"/>
        <w:rPr>
          <w:rFonts w:asciiTheme="minorHAnsi" w:eastAsiaTheme="minorEastAsia" w:hAnsiTheme="minorHAnsi" w:cstheme="minorHAnsi"/>
          <w:b/>
        </w:rPr>
      </w:pPr>
      <w:r w:rsidRPr="00AB338F">
        <w:rPr>
          <w:rFonts w:asciiTheme="minorHAnsi" w:eastAsiaTheme="minorEastAsia" w:hAnsiTheme="minorHAnsi" w:cstheme="minorHAnsi"/>
          <w:b/>
          <w:lang w:val="es-ES" w:eastAsia="es-MX"/>
        </w:rPr>
        <w:t xml:space="preserve">Licitación Pública Nacional con Participación del Comité: </w:t>
      </w:r>
      <w:r w:rsidRPr="00AB338F">
        <w:rPr>
          <w:rFonts w:asciiTheme="minorHAnsi" w:eastAsiaTheme="minorEastAsia" w:hAnsiTheme="minorHAnsi" w:cstheme="minorHAnsi"/>
          <w:lang w:val="es-ES" w:eastAsia="es-MX"/>
        </w:rPr>
        <w:t>202301398 Ronda 2</w:t>
      </w:r>
    </w:p>
    <w:p w14:paraId="6691AE74" w14:textId="77777777" w:rsidR="00AB338F" w:rsidRPr="00AB338F" w:rsidRDefault="00AB338F" w:rsidP="00AB338F">
      <w:pPr>
        <w:shd w:val="clear" w:color="auto" w:fill="FFFFFF"/>
        <w:spacing w:after="100" w:afterAutospacing="1"/>
        <w:contextualSpacing/>
        <w:jc w:val="both"/>
        <w:rPr>
          <w:rFonts w:asciiTheme="minorHAnsi" w:eastAsiaTheme="minorEastAsia" w:hAnsiTheme="minorHAnsi" w:cstheme="minorHAnsi"/>
          <w:b/>
          <w:lang w:val="es-ES" w:eastAsia="es-MX"/>
        </w:rPr>
      </w:pPr>
      <w:r w:rsidRPr="00AB338F">
        <w:rPr>
          <w:rFonts w:asciiTheme="minorHAnsi" w:eastAsiaTheme="minorEastAsia" w:hAnsiTheme="minorHAnsi" w:cstheme="minorHAnsi"/>
          <w:b/>
          <w:lang w:val="es-ES" w:eastAsia="es-MX"/>
        </w:rPr>
        <w:t xml:space="preserve">Área Requirente: </w:t>
      </w:r>
      <w:r w:rsidRPr="00AB338F">
        <w:rPr>
          <w:rFonts w:asciiTheme="minorHAnsi" w:eastAsiaTheme="minorEastAsia" w:hAnsiTheme="minorHAnsi" w:cstheme="minorHAnsi"/>
          <w:lang w:val="es-ES" w:eastAsia="es-MX"/>
        </w:rPr>
        <w:t xml:space="preserve">Coordinación General de Servicios Municipales </w:t>
      </w:r>
    </w:p>
    <w:p w14:paraId="7DDE78B8"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r w:rsidRPr="00AB338F">
        <w:rPr>
          <w:rFonts w:asciiTheme="minorHAnsi" w:eastAsiaTheme="minorEastAsia" w:hAnsiTheme="minorHAnsi" w:cstheme="minorHAnsi"/>
          <w:b/>
          <w:lang w:val="es-ES" w:eastAsia="es-MX"/>
        </w:rPr>
        <w:t xml:space="preserve">Objeto de licitación: </w:t>
      </w:r>
      <w:r w:rsidRPr="00AB338F">
        <w:rPr>
          <w:rFonts w:asciiTheme="minorHAnsi" w:eastAsiaTheme="minorEastAsia" w:hAnsiTheme="minorHAnsi" w:cstheme="minorHAnsi"/>
          <w:lang w:val="es-ES" w:eastAsia="es-MX"/>
        </w:rPr>
        <w:t>Servicio integral que incluye la evaluación de pavimentos y cálculo del PCI (Índice de Condición de Pavimentos) de 1,300 km en vialidades del Municipio</w:t>
      </w:r>
    </w:p>
    <w:p w14:paraId="5ACA3037" w14:textId="77777777" w:rsidR="00AB338F" w:rsidRPr="00AB338F" w:rsidRDefault="00AB338F" w:rsidP="00AB338F">
      <w:pPr>
        <w:shd w:val="clear" w:color="auto" w:fill="FFFFFF"/>
        <w:spacing w:after="100" w:afterAutospacing="1"/>
        <w:contextualSpacing/>
        <w:jc w:val="both"/>
        <w:rPr>
          <w:rFonts w:asciiTheme="minorHAnsi" w:eastAsiaTheme="minorEastAsia" w:hAnsiTheme="minorHAnsi" w:cstheme="minorHAnsi"/>
          <w:lang w:eastAsia="es-MX"/>
        </w:rPr>
      </w:pPr>
    </w:p>
    <w:p w14:paraId="19A8941C" w14:textId="77777777" w:rsidR="00AB338F" w:rsidRPr="00AB338F" w:rsidRDefault="00AB338F" w:rsidP="00AB338F">
      <w:pPr>
        <w:shd w:val="clear" w:color="auto" w:fill="FFFFFF"/>
        <w:spacing w:after="100" w:afterAutospacing="1"/>
        <w:contextualSpacing/>
        <w:jc w:val="both"/>
        <w:rPr>
          <w:rFonts w:asciiTheme="minorHAnsi" w:eastAsiaTheme="minorEastAsia" w:hAnsiTheme="minorHAnsi" w:cstheme="minorHAnsi"/>
          <w:lang w:val="es-ES_tradnl"/>
        </w:rPr>
      </w:pPr>
      <w:r w:rsidRPr="00AB338F">
        <w:rPr>
          <w:rFonts w:asciiTheme="minorHAnsi" w:eastAsiaTheme="minorEastAsia" w:hAnsiTheme="minorHAnsi" w:cstheme="minorHAnsi"/>
          <w:lang w:eastAsia="es-MX"/>
        </w:rPr>
        <w:t>S</w:t>
      </w:r>
      <w:proofErr w:type="spellStart"/>
      <w:r w:rsidRPr="00AB338F">
        <w:rPr>
          <w:rFonts w:asciiTheme="minorHAnsi" w:hAnsiTheme="minorHAnsi" w:cstheme="minorHAnsi"/>
          <w:lang w:val="es-ES_tradnl"/>
        </w:rPr>
        <w:t>e</w:t>
      </w:r>
      <w:proofErr w:type="spellEnd"/>
      <w:r w:rsidRPr="00AB338F">
        <w:rPr>
          <w:rFonts w:asciiTheme="minorHAnsi" w:hAnsiTheme="minorHAnsi" w:cstheme="minorHAnsi"/>
          <w:lang w:val="es-ES_tradnl"/>
        </w:rPr>
        <w:t xml:space="preserve"> pone a la vista el expediente de donde se desprende lo siguiente:</w:t>
      </w:r>
    </w:p>
    <w:p w14:paraId="7346BFC0"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p>
    <w:p w14:paraId="7C3710D2"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lang w:val="es-ES_tradnl"/>
        </w:rPr>
      </w:pPr>
      <w:r w:rsidRPr="00AB338F">
        <w:rPr>
          <w:rFonts w:asciiTheme="minorHAnsi" w:hAnsiTheme="minorHAnsi" w:cstheme="minorHAnsi"/>
          <w:b/>
          <w:lang w:val="es-ES_tradnl"/>
        </w:rPr>
        <w:t>Proveedores que cotizan:</w:t>
      </w:r>
    </w:p>
    <w:p w14:paraId="678D5407" w14:textId="77777777" w:rsidR="00AB338F" w:rsidRPr="00AB338F" w:rsidRDefault="00AB338F" w:rsidP="00AB338F">
      <w:pPr>
        <w:pStyle w:val="Prrafodelista"/>
        <w:numPr>
          <w:ilvl w:val="0"/>
          <w:numId w:val="4"/>
        </w:numPr>
        <w:shd w:val="clear" w:color="auto" w:fill="FFFFFF"/>
        <w:spacing w:after="100" w:afterAutospacing="1"/>
        <w:contextualSpacing/>
        <w:jc w:val="both"/>
        <w:rPr>
          <w:rFonts w:asciiTheme="minorHAnsi" w:hAnsiTheme="minorHAnsi" w:cstheme="minorHAnsi"/>
        </w:rPr>
      </w:pPr>
      <w:r w:rsidRPr="00AB338F">
        <w:rPr>
          <w:rFonts w:asciiTheme="minorHAnsi" w:hAnsiTheme="minorHAnsi" w:cstheme="minorHAnsi"/>
        </w:rPr>
        <w:t>Soluciones e Ingeniería en Vías Terrestres, S.A. de C.V.</w:t>
      </w:r>
    </w:p>
    <w:p w14:paraId="33DD879B" w14:textId="77777777" w:rsidR="00AB338F" w:rsidRPr="00AB338F" w:rsidRDefault="00AB338F" w:rsidP="00AB338F">
      <w:pPr>
        <w:pStyle w:val="Prrafodelista"/>
        <w:numPr>
          <w:ilvl w:val="0"/>
          <w:numId w:val="4"/>
        </w:numPr>
        <w:shd w:val="clear" w:color="auto" w:fill="FFFFFF"/>
        <w:spacing w:after="100" w:afterAutospacing="1"/>
        <w:contextualSpacing/>
        <w:jc w:val="both"/>
        <w:rPr>
          <w:rFonts w:asciiTheme="minorHAnsi" w:hAnsiTheme="minorHAnsi" w:cstheme="minorHAnsi"/>
        </w:rPr>
      </w:pPr>
      <w:r w:rsidRPr="00AB338F">
        <w:rPr>
          <w:rFonts w:asciiTheme="minorHAnsi" w:hAnsiTheme="minorHAnsi" w:cstheme="minorHAnsi"/>
        </w:rPr>
        <w:t>Planificación e Infraestructura Terrestre, S.A. de C.V.</w:t>
      </w:r>
    </w:p>
    <w:p w14:paraId="0168C80F" w14:textId="77777777" w:rsidR="00AB338F" w:rsidRDefault="00AB338F" w:rsidP="00AB338F">
      <w:pPr>
        <w:shd w:val="clear" w:color="auto" w:fill="FFFFFF"/>
        <w:spacing w:after="100" w:afterAutospacing="1"/>
        <w:contextualSpacing/>
        <w:rPr>
          <w:rFonts w:asciiTheme="minorHAnsi" w:hAnsiTheme="minorHAnsi" w:cstheme="minorHAnsi"/>
        </w:rPr>
      </w:pPr>
      <w:r w:rsidRPr="00AB338F">
        <w:rPr>
          <w:rFonts w:asciiTheme="minorHAnsi" w:hAnsiTheme="minorHAnsi" w:cstheme="minorHAnsi"/>
        </w:rPr>
        <w:lastRenderedPageBreak/>
        <w:t>Los licitantes cuyas proposiciones fueron desechadas:</w:t>
      </w:r>
    </w:p>
    <w:p w14:paraId="75A4708A" w14:textId="77777777" w:rsidR="00AB338F" w:rsidRDefault="00AB338F" w:rsidP="00AB338F">
      <w:pPr>
        <w:shd w:val="clear" w:color="auto" w:fill="FFFFFF"/>
        <w:spacing w:after="100" w:afterAutospacing="1"/>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AB338F" w:rsidRPr="00AB338F" w14:paraId="43DE17D1" w14:textId="77777777" w:rsidTr="00CB24D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5A85115" w14:textId="77777777" w:rsidR="00AB338F" w:rsidRPr="00AB338F" w:rsidRDefault="00AB338F" w:rsidP="00CB24DA">
            <w:pPr>
              <w:tabs>
                <w:tab w:val="center" w:pos="1854"/>
                <w:tab w:val="left" w:pos="2745"/>
              </w:tabs>
              <w:rPr>
                <w:rFonts w:asciiTheme="minorHAnsi" w:hAnsiTheme="minorHAnsi" w:cstheme="minorHAnsi"/>
                <w:lang w:eastAsia="es-MX"/>
              </w:rPr>
            </w:pPr>
            <w:r w:rsidRPr="00AB338F">
              <w:rPr>
                <w:rFonts w:asciiTheme="minorHAnsi" w:hAnsiTheme="minorHAnsi" w:cstheme="minorHAnsi"/>
                <w:b/>
                <w:bCs/>
                <w:color w:val="FFFFFF"/>
                <w:kern w:val="24"/>
                <w:lang w:eastAsia="es-MX"/>
              </w:rPr>
              <w:tab/>
              <w:t xml:space="preserve">Licitante </w:t>
            </w:r>
            <w:r w:rsidRPr="00AB338F">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53B6D55" w14:textId="77777777" w:rsidR="00AB338F" w:rsidRPr="00AB338F" w:rsidRDefault="00AB338F" w:rsidP="00CB24DA">
            <w:pPr>
              <w:jc w:val="center"/>
              <w:rPr>
                <w:rFonts w:asciiTheme="minorHAnsi" w:hAnsiTheme="minorHAnsi" w:cstheme="minorHAnsi"/>
                <w:lang w:eastAsia="es-MX"/>
              </w:rPr>
            </w:pPr>
            <w:r w:rsidRPr="00AB338F">
              <w:rPr>
                <w:rFonts w:asciiTheme="minorHAnsi" w:hAnsiTheme="minorHAnsi" w:cstheme="minorHAnsi"/>
                <w:b/>
                <w:bCs/>
                <w:color w:val="FFFFFF"/>
                <w:kern w:val="24"/>
                <w:lang w:eastAsia="es-MX"/>
              </w:rPr>
              <w:t xml:space="preserve">Motivo </w:t>
            </w:r>
          </w:p>
        </w:tc>
      </w:tr>
      <w:tr w:rsidR="00AB338F" w:rsidRPr="00AB338F" w14:paraId="4CBEC310" w14:textId="77777777" w:rsidTr="00CB24D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A4480C5" w14:textId="77777777" w:rsidR="00AB338F" w:rsidRPr="00AB338F" w:rsidRDefault="00AB338F" w:rsidP="00CB24DA">
            <w:pPr>
              <w:rPr>
                <w:rFonts w:asciiTheme="minorHAnsi" w:hAnsiTheme="minorHAnsi" w:cstheme="minorHAnsi"/>
                <w:lang w:eastAsia="es-MX"/>
              </w:rPr>
            </w:pPr>
            <w:r w:rsidRPr="00AB338F">
              <w:rPr>
                <w:rFonts w:asciiTheme="minorHAnsi" w:hAnsiTheme="minorHAnsi" w:cstheme="minorHAnsi"/>
                <w:lang w:eastAsia="es-MX"/>
              </w:rPr>
              <w:t>Planificación e Infraestructura Terrestre,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10CE938" w14:textId="77777777" w:rsidR="00AB338F" w:rsidRDefault="00AB338F" w:rsidP="00CB24DA">
            <w:pPr>
              <w:rPr>
                <w:rFonts w:asciiTheme="minorHAnsi" w:hAnsiTheme="minorHAnsi" w:cstheme="minorHAnsi"/>
                <w:b/>
                <w:lang w:eastAsia="es-MX"/>
              </w:rPr>
            </w:pPr>
            <w:r w:rsidRPr="00AB338F">
              <w:rPr>
                <w:rFonts w:asciiTheme="minorHAnsi" w:hAnsiTheme="minorHAnsi" w:cstheme="minorHAnsi"/>
                <w:b/>
                <w:lang w:eastAsia="es-MX"/>
              </w:rPr>
              <w:t>Licitante No Solvente</w:t>
            </w:r>
          </w:p>
          <w:p w14:paraId="46B18C22" w14:textId="77777777" w:rsidR="00AB338F" w:rsidRPr="00AB338F" w:rsidRDefault="00AB338F" w:rsidP="00CB24DA">
            <w:pPr>
              <w:rPr>
                <w:rFonts w:asciiTheme="minorHAnsi" w:hAnsiTheme="minorHAnsi" w:cstheme="minorHAnsi"/>
                <w:b/>
                <w:lang w:eastAsia="es-MX"/>
              </w:rPr>
            </w:pPr>
          </w:p>
          <w:p w14:paraId="175BF984" w14:textId="77777777" w:rsidR="00AB338F" w:rsidRDefault="00AB338F" w:rsidP="00CB24DA">
            <w:pPr>
              <w:rPr>
                <w:rFonts w:asciiTheme="minorHAnsi" w:hAnsiTheme="minorHAnsi" w:cstheme="minorHAnsi"/>
                <w:b/>
                <w:lang w:eastAsia="es-MX"/>
              </w:rPr>
            </w:pPr>
            <w:r w:rsidRPr="00AB338F">
              <w:rPr>
                <w:rFonts w:asciiTheme="minorHAnsi" w:hAnsiTheme="minorHAnsi" w:cstheme="minorHAnsi"/>
                <w:b/>
                <w:lang w:eastAsia="es-MX"/>
              </w:rPr>
              <w:t>Presenta Anexo 4 (Acreditación Legal), de manera incompleta toda vez que los licitantes no inscritos como Proveedor Municipal, deberán acreditar su existencia legal y personalidad jurídica para efectos de la suscripción de las proposiciones, mediante el anexo 4 y en caso de personas moral deberán presentar copia de acta constitutiva, copia de poder notarial y copia de Identificación Oficial, tal como se indica en la página 6, puntos 15 y 17 de las bases.</w:t>
            </w:r>
          </w:p>
          <w:p w14:paraId="2459CDD1" w14:textId="77777777" w:rsidR="00AB338F" w:rsidRPr="00AB338F" w:rsidRDefault="00AB338F" w:rsidP="00CB24DA">
            <w:pPr>
              <w:rPr>
                <w:rFonts w:asciiTheme="minorHAnsi" w:hAnsiTheme="minorHAnsi" w:cstheme="minorHAnsi"/>
                <w:b/>
                <w:lang w:eastAsia="es-MX"/>
              </w:rPr>
            </w:pPr>
          </w:p>
          <w:p w14:paraId="35ACCF69" w14:textId="77777777" w:rsidR="00AB338F" w:rsidRDefault="00AB338F" w:rsidP="00CB24DA">
            <w:pPr>
              <w:rPr>
                <w:rFonts w:asciiTheme="minorHAnsi" w:hAnsiTheme="minorHAnsi" w:cstheme="minorHAnsi"/>
                <w:b/>
                <w:lang w:eastAsia="es-MX"/>
              </w:rPr>
            </w:pPr>
            <w:r w:rsidRPr="00AB338F">
              <w:rPr>
                <w:rFonts w:asciiTheme="minorHAnsi" w:hAnsiTheme="minorHAnsi" w:cstheme="minorHAnsi"/>
                <w:b/>
                <w:lang w:eastAsia="es-MX"/>
              </w:rPr>
              <w:t>No presenta Comprobante Fiscal Digital por Internet (CFDI) del pago del Impuesto sobre Nómina del Estado, ni carta de justificación de motivos tal como se solicita en la página 4 numeral 10 de las Bases de Licitación.</w:t>
            </w:r>
          </w:p>
          <w:p w14:paraId="3E7FED48" w14:textId="0670EFD1" w:rsidR="00B37A20" w:rsidRPr="00AB338F" w:rsidRDefault="00B37A20" w:rsidP="00CB24DA">
            <w:pPr>
              <w:rPr>
                <w:rFonts w:asciiTheme="minorHAnsi" w:hAnsiTheme="minorHAnsi" w:cstheme="minorHAnsi"/>
                <w:b/>
                <w:lang w:eastAsia="es-MX"/>
              </w:rPr>
            </w:pPr>
          </w:p>
        </w:tc>
      </w:tr>
    </w:tbl>
    <w:p w14:paraId="4D4E29D5" w14:textId="77777777" w:rsidR="00AB338F" w:rsidRPr="00AB338F" w:rsidRDefault="00AB338F" w:rsidP="00AB338F">
      <w:pPr>
        <w:shd w:val="clear" w:color="auto" w:fill="FFFFFF"/>
        <w:spacing w:after="100" w:afterAutospacing="1"/>
        <w:contextualSpacing/>
        <w:rPr>
          <w:rFonts w:asciiTheme="minorHAnsi" w:hAnsiTheme="minorHAnsi" w:cstheme="minorHAnsi"/>
          <w:b/>
          <w:i/>
        </w:rPr>
      </w:pPr>
    </w:p>
    <w:p w14:paraId="4AA7B53B" w14:textId="419DC89C" w:rsidR="00AB338F" w:rsidRDefault="00AB338F" w:rsidP="00AB338F">
      <w:pPr>
        <w:shd w:val="clear" w:color="auto" w:fill="FFFFFF"/>
        <w:spacing w:after="100" w:afterAutospacing="1"/>
        <w:contextualSpacing/>
        <w:jc w:val="both"/>
        <w:rPr>
          <w:rFonts w:asciiTheme="minorHAnsi" w:hAnsiTheme="minorHAnsi" w:cstheme="minorHAnsi"/>
          <w:lang w:val="es-ES_tradnl"/>
        </w:rPr>
      </w:pPr>
      <w:r w:rsidRPr="00AB338F">
        <w:rPr>
          <w:rFonts w:asciiTheme="minorHAnsi" w:hAnsiTheme="minorHAnsi" w:cstheme="minorHAnsi"/>
          <w:lang w:val="es-ES_tradnl"/>
        </w:rPr>
        <w:t xml:space="preserve">Los licitantes cuyas proposiciones resultaron solventes son los que se muestran en el siguiente cuadro: </w:t>
      </w:r>
    </w:p>
    <w:p w14:paraId="5D25DDDD" w14:textId="77777777" w:rsidR="00B37A20" w:rsidRPr="00AB338F" w:rsidRDefault="00B37A20" w:rsidP="00AB338F">
      <w:pPr>
        <w:shd w:val="clear" w:color="auto" w:fill="FFFFFF"/>
        <w:spacing w:after="100" w:afterAutospacing="1"/>
        <w:contextualSpacing/>
        <w:jc w:val="both"/>
        <w:rPr>
          <w:rFonts w:asciiTheme="minorHAnsi" w:hAnsiTheme="minorHAnsi" w:cstheme="minorHAnsi"/>
          <w:lang w:val="es-ES_tradnl"/>
        </w:rPr>
      </w:pPr>
    </w:p>
    <w:p w14:paraId="265B58C6" w14:textId="77777777" w:rsidR="00AB338F" w:rsidRDefault="00AB338F" w:rsidP="00AB338F">
      <w:pPr>
        <w:shd w:val="clear" w:color="auto" w:fill="FFFFFF"/>
        <w:spacing w:after="100" w:afterAutospacing="1"/>
        <w:contextualSpacing/>
        <w:rPr>
          <w:rFonts w:asciiTheme="minorHAnsi" w:hAnsiTheme="minorHAnsi" w:cstheme="minorHAnsi"/>
          <w:b/>
        </w:rPr>
      </w:pPr>
      <w:r w:rsidRPr="00AB338F">
        <w:rPr>
          <w:rFonts w:asciiTheme="minorHAnsi" w:hAnsiTheme="minorHAnsi" w:cstheme="minorHAnsi"/>
          <w:b/>
        </w:rPr>
        <w:t xml:space="preserve">SOLUCIONES E INGENIERÍA EN VÍAS TERRESTRES, S.A. DE C.V. </w:t>
      </w:r>
    </w:p>
    <w:p w14:paraId="19695C81" w14:textId="77777777" w:rsidR="00AB338F" w:rsidRPr="00AB338F" w:rsidRDefault="00AB338F" w:rsidP="00AB338F">
      <w:pPr>
        <w:shd w:val="clear" w:color="auto" w:fill="FFFFFF"/>
        <w:spacing w:after="100" w:afterAutospacing="1"/>
        <w:contextualSpacing/>
        <w:rPr>
          <w:rFonts w:asciiTheme="minorHAnsi" w:hAnsiTheme="minorHAnsi" w:cstheme="minorHAnsi"/>
          <w:b/>
        </w:rPr>
      </w:pPr>
    </w:p>
    <w:p w14:paraId="7A0E79A8" w14:textId="77777777" w:rsidR="00AB338F" w:rsidRPr="00AB338F" w:rsidRDefault="00AB338F" w:rsidP="00AB338F">
      <w:pPr>
        <w:shd w:val="clear" w:color="auto" w:fill="FFFFFF"/>
        <w:spacing w:after="100" w:afterAutospacing="1"/>
        <w:contextualSpacing/>
        <w:rPr>
          <w:rFonts w:asciiTheme="minorHAnsi" w:hAnsiTheme="minorHAnsi" w:cstheme="minorHAnsi"/>
        </w:rPr>
      </w:pPr>
      <w:r w:rsidRPr="00AB338F">
        <w:rPr>
          <w:rFonts w:asciiTheme="minorHAnsi" w:hAnsiTheme="minorHAnsi" w:cstheme="minorHAnsi"/>
          <w:noProof/>
          <w:lang w:eastAsia="es-MX"/>
        </w:rPr>
        <w:lastRenderedPageBreak/>
        <w:drawing>
          <wp:inline distT="0" distB="0" distL="0" distR="0" wp14:anchorId="2316E4D5" wp14:editId="52896563">
            <wp:extent cx="6170294" cy="2852928"/>
            <wp:effectExtent l="0" t="0" r="2540" b="5080"/>
            <wp:docPr id="15" name="Imagen 5">
              <a:extLst xmlns:a="http://schemas.openxmlformats.org/drawingml/2006/main">
                <a:ext uri="{FF2B5EF4-FFF2-40B4-BE49-F238E27FC236}">
                  <a16:creationId xmlns:a16="http://schemas.microsoft.com/office/drawing/2014/main" id="{A3CDD0BD-092F-424F-9C3A-A48804168B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A3CDD0BD-092F-424F-9C3A-A48804168BCF}"/>
                        </a:ext>
                      </a:extLst>
                    </pic:cNvPr>
                    <pic:cNvPicPr>
                      <a:picLocks noChangeAspect="1"/>
                    </pic:cNvPicPr>
                  </pic:nvPicPr>
                  <pic:blipFill>
                    <a:blip r:embed="rId10"/>
                    <a:stretch>
                      <a:fillRect/>
                    </a:stretch>
                  </pic:blipFill>
                  <pic:spPr>
                    <a:xfrm>
                      <a:off x="0" y="0"/>
                      <a:ext cx="6237699" cy="2884094"/>
                    </a:xfrm>
                    <a:prstGeom prst="rect">
                      <a:avLst/>
                    </a:prstGeom>
                  </pic:spPr>
                </pic:pic>
              </a:graphicData>
            </a:graphic>
          </wp:inline>
        </w:drawing>
      </w:r>
    </w:p>
    <w:p w14:paraId="2BBEECD1" w14:textId="77777777" w:rsidR="00B37A20" w:rsidRDefault="00B37A20" w:rsidP="00AB338F">
      <w:pPr>
        <w:shd w:val="clear" w:color="auto" w:fill="FFFFFF"/>
        <w:spacing w:after="100" w:afterAutospacing="1"/>
        <w:contextualSpacing/>
        <w:jc w:val="both"/>
        <w:rPr>
          <w:rFonts w:asciiTheme="minorHAnsi" w:hAnsiTheme="minorHAnsi" w:cstheme="minorHAnsi"/>
          <w:lang w:val="es-ES_tradnl"/>
        </w:rPr>
      </w:pPr>
    </w:p>
    <w:p w14:paraId="6C827E7E" w14:textId="7C03757B"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r w:rsidRPr="00AB338F">
        <w:rPr>
          <w:rFonts w:asciiTheme="minorHAnsi" w:hAnsiTheme="minorHAnsi" w:cstheme="minorHAnsi"/>
          <w:lang w:val="es-ES_tradnl"/>
        </w:rPr>
        <w:t>Responsable de la evaluación de las proposiciones:</w:t>
      </w:r>
    </w:p>
    <w:p w14:paraId="653B9791"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14"/>
        <w:gridCol w:w="5215"/>
      </w:tblGrid>
      <w:tr w:rsidR="00AB338F" w:rsidRPr="00AB338F" w14:paraId="44583714" w14:textId="77777777" w:rsidTr="00CB24DA">
        <w:trPr>
          <w:trHeight w:val="205"/>
        </w:trPr>
        <w:tc>
          <w:tcPr>
            <w:tcW w:w="4514" w:type="dxa"/>
          </w:tcPr>
          <w:p w14:paraId="3A326FD1" w14:textId="77777777" w:rsidR="00AB338F" w:rsidRPr="00AB338F" w:rsidRDefault="00AB338F" w:rsidP="00CB24DA">
            <w:pPr>
              <w:spacing w:after="100" w:afterAutospacing="1" w:line="276" w:lineRule="auto"/>
              <w:contextualSpacing/>
              <w:jc w:val="center"/>
              <w:rPr>
                <w:rFonts w:asciiTheme="minorHAnsi" w:hAnsiTheme="minorHAnsi" w:cstheme="minorHAnsi"/>
                <w:b/>
                <w:lang w:val="es-ES_tradnl"/>
              </w:rPr>
            </w:pPr>
            <w:r w:rsidRPr="00AB338F">
              <w:rPr>
                <w:rFonts w:asciiTheme="minorHAnsi" w:hAnsiTheme="minorHAnsi" w:cstheme="minorHAnsi"/>
                <w:b/>
                <w:lang w:val="es-ES_tradnl"/>
              </w:rPr>
              <w:t>Nombre</w:t>
            </w:r>
          </w:p>
        </w:tc>
        <w:tc>
          <w:tcPr>
            <w:tcW w:w="5215" w:type="dxa"/>
          </w:tcPr>
          <w:p w14:paraId="3BF86C1C" w14:textId="77777777" w:rsidR="00AB338F" w:rsidRPr="00AB338F" w:rsidRDefault="00AB338F" w:rsidP="00CB24DA">
            <w:pPr>
              <w:spacing w:after="100" w:afterAutospacing="1" w:line="276" w:lineRule="auto"/>
              <w:contextualSpacing/>
              <w:jc w:val="center"/>
              <w:rPr>
                <w:rFonts w:asciiTheme="minorHAnsi" w:hAnsiTheme="minorHAnsi" w:cstheme="minorHAnsi"/>
                <w:b/>
                <w:lang w:val="es-ES_tradnl"/>
              </w:rPr>
            </w:pPr>
            <w:r w:rsidRPr="00AB338F">
              <w:rPr>
                <w:rFonts w:asciiTheme="minorHAnsi" w:hAnsiTheme="minorHAnsi" w:cstheme="minorHAnsi"/>
                <w:b/>
                <w:lang w:val="es-ES_tradnl"/>
              </w:rPr>
              <w:t>Cargo</w:t>
            </w:r>
          </w:p>
        </w:tc>
      </w:tr>
      <w:tr w:rsidR="00AB338F" w:rsidRPr="00AB338F" w14:paraId="39432DD6" w14:textId="77777777" w:rsidTr="00CB24DA">
        <w:trPr>
          <w:trHeight w:val="409"/>
        </w:trPr>
        <w:tc>
          <w:tcPr>
            <w:tcW w:w="4514" w:type="dxa"/>
          </w:tcPr>
          <w:p w14:paraId="0745C9FE" w14:textId="77777777" w:rsidR="00AB338F" w:rsidRPr="00AB338F" w:rsidRDefault="00AB338F" w:rsidP="00CB24DA">
            <w:pPr>
              <w:shd w:val="clear" w:color="auto" w:fill="FFFFFF"/>
              <w:spacing w:after="100" w:afterAutospacing="1" w:line="276" w:lineRule="auto"/>
              <w:contextualSpacing/>
              <w:rPr>
                <w:rFonts w:asciiTheme="minorHAnsi" w:hAnsiTheme="minorHAnsi" w:cstheme="minorHAnsi"/>
              </w:rPr>
            </w:pPr>
            <w:r w:rsidRPr="00AB338F">
              <w:rPr>
                <w:rFonts w:asciiTheme="minorHAnsi" w:hAnsiTheme="minorHAnsi" w:cstheme="minorHAnsi"/>
              </w:rPr>
              <w:t>Carlos Alejandro Vázquez Ortiz</w:t>
            </w:r>
          </w:p>
        </w:tc>
        <w:tc>
          <w:tcPr>
            <w:tcW w:w="5215" w:type="dxa"/>
          </w:tcPr>
          <w:p w14:paraId="1B62D2F1" w14:textId="77777777" w:rsidR="00AB338F" w:rsidRPr="00AB338F" w:rsidRDefault="00AB338F" w:rsidP="00CB24DA">
            <w:pPr>
              <w:spacing w:after="100" w:afterAutospacing="1" w:line="276" w:lineRule="auto"/>
              <w:contextualSpacing/>
              <w:rPr>
                <w:rFonts w:asciiTheme="minorHAnsi" w:hAnsiTheme="minorHAnsi" w:cstheme="minorHAnsi"/>
              </w:rPr>
            </w:pPr>
            <w:r w:rsidRPr="00AB338F">
              <w:rPr>
                <w:rFonts w:asciiTheme="minorHAnsi" w:hAnsiTheme="minorHAnsi" w:cstheme="minorHAnsi"/>
              </w:rPr>
              <w:t>Coordinador General de Servicios Municipales</w:t>
            </w:r>
          </w:p>
        </w:tc>
      </w:tr>
    </w:tbl>
    <w:p w14:paraId="61422CC1"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p>
    <w:p w14:paraId="42BBC2ED"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u w:val="single"/>
          <w:lang w:val="es-ES_tradnl"/>
        </w:rPr>
      </w:pPr>
      <w:r w:rsidRPr="00AB338F">
        <w:rPr>
          <w:rFonts w:asciiTheme="minorHAnsi" w:hAnsiTheme="minorHAnsi" w:cstheme="minorHAnsi"/>
          <w:b/>
          <w:u w:val="single"/>
          <w:lang w:val="es-ES_tradnl"/>
        </w:rPr>
        <w:t>Mediante oficio de análisis técnico número 1600/2023/1814</w:t>
      </w:r>
    </w:p>
    <w:p w14:paraId="3831DDA2" w14:textId="77777777" w:rsidR="00AB338F" w:rsidRPr="00AB338F" w:rsidRDefault="00AB338F" w:rsidP="00AB338F">
      <w:pPr>
        <w:shd w:val="clear" w:color="auto" w:fill="FFFFFF"/>
        <w:spacing w:after="100" w:afterAutospacing="1"/>
        <w:contextualSpacing/>
        <w:rPr>
          <w:rFonts w:asciiTheme="minorHAnsi" w:hAnsiTheme="minorHAnsi" w:cstheme="minorHAnsi"/>
          <w:b/>
          <w:i/>
          <w:lang w:val="es-ES_tradnl"/>
        </w:rPr>
      </w:pPr>
    </w:p>
    <w:p w14:paraId="6C105A07"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r w:rsidRPr="00AB338F">
        <w:rPr>
          <w:rFonts w:asciiTheme="minorHAnsi" w:hAnsiTheme="minorHAnsi" w:cstheme="minorHAnsi"/>
          <w:b/>
          <w:lang w:val="es-ES_tradnl"/>
        </w:rPr>
        <w:t xml:space="preserve">Nota: </w:t>
      </w:r>
      <w:r w:rsidRPr="00AB338F">
        <w:rPr>
          <w:rFonts w:asciiTheme="minorHAnsi" w:hAnsiTheme="minorHAnsi" w:cstheme="minorHAnsi"/>
          <w:lang w:val="es-ES_tradnl"/>
        </w:rPr>
        <w:t>Se adjudica al único licitante solvente que cumplió con los requerimientos técnicos, económicos, así como el cumplimiento de los documentos adicionales solicitados en las bases de licitación.</w:t>
      </w:r>
    </w:p>
    <w:p w14:paraId="4A5AB800"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rPr>
      </w:pPr>
    </w:p>
    <w:p w14:paraId="1551C2C7"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r w:rsidRPr="00AB338F">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CA9F98C"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rPr>
      </w:pPr>
    </w:p>
    <w:p w14:paraId="1FD764F9"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lang w:val="es-ES_tradnl"/>
        </w:rPr>
      </w:pPr>
      <w:r w:rsidRPr="00AB338F">
        <w:rPr>
          <w:rFonts w:asciiTheme="minorHAnsi" w:hAnsiTheme="minorHAnsi" w:cstheme="minorHAnsi"/>
          <w:b/>
          <w:lang w:val="es-ES_tradnl"/>
        </w:rPr>
        <w:t>SOLUCIONES E INGENIERÍA EN VÍAS TERRESTRES, S.A. DE C.V.</w:t>
      </w:r>
      <w:r w:rsidRPr="00AB338F">
        <w:rPr>
          <w:rFonts w:asciiTheme="minorHAnsi" w:hAnsiTheme="minorHAnsi" w:cstheme="minorHAnsi"/>
          <w:b/>
        </w:rPr>
        <w:t>,</w:t>
      </w:r>
      <w:r w:rsidRPr="00AB338F">
        <w:rPr>
          <w:rFonts w:asciiTheme="minorHAnsi" w:hAnsiTheme="minorHAnsi" w:cstheme="minorHAnsi"/>
          <w:b/>
          <w:lang w:val="es-ES_tradnl"/>
        </w:rPr>
        <w:t xml:space="preserve"> POR UN MONTO TOTAL DE $4’500,043.36</w:t>
      </w:r>
    </w:p>
    <w:p w14:paraId="25497AB4"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lang w:val="es-ES_tradnl"/>
        </w:rPr>
      </w:pPr>
    </w:p>
    <w:p w14:paraId="0EF5017E"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lang w:val="es-ES_tradnl"/>
        </w:rPr>
      </w:pPr>
      <w:r w:rsidRPr="00AB338F">
        <w:rPr>
          <w:rFonts w:asciiTheme="minorHAnsi" w:hAnsiTheme="minorHAnsi" w:cstheme="minorHAnsi"/>
          <w:noProof/>
          <w:lang w:eastAsia="es-MX"/>
        </w:rPr>
        <w:lastRenderedPageBreak/>
        <w:drawing>
          <wp:inline distT="0" distB="0" distL="0" distR="0" wp14:anchorId="2DCCF790" wp14:editId="2B421273">
            <wp:extent cx="6198919" cy="2434313"/>
            <wp:effectExtent l="0" t="0" r="0" b="4445"/>
            <wp:docPr id="16" name="Imagen 16">
              <a:extLst xmlns:a="http://schemas.openxmlformats.org/drawingml/2006/main">
                <a:ext uri="{FF2B5EF4-FFF2-40B4-BE49-F238E27FC236}">
                  <a16:creationId xmlns:a16="http://schemas.microsoft.com/office/drawing/2014/main" id="{85F6FCA4-D469-46A0-9427-DBDE9F86AA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85F6FCA4-D469-46A0-9427-DBDE9F86AACE}"/>
                        </a:ext>
                      </a:extLst>
                    </pic:cNvPr>
                    <pic:cNvPicPr>
                      <a:picLocks noChangeAspect="1"/>
                    </pic:cNvPicPr>
                  </pic:nvPicPr>
                  <pic:blipFill>
                    <a:blip r:embed="rId11"/>
                    <a:stretch>
                      <a:fillRect/>
                    </a:stretch>
                  </pic:blipFill>
                  <pic:spPr>
                    <a:xfrm>
                      <a:off x="0" y="0"/>
                      <a:ext cx="6221015" cy="2442990"/>
                    </a:xfrm>
                    <a:prstGeom prst="rect">
                      <a:avLst/>
                    </a:prstGeom>
                  </pic:spPr>
                </pic:pic>
              </a:graphicData>
            </a:graphic>
          </wp:inline>
        </w:drawing>
      </w:r>
    </w:p>
    <w:p w14:paraId="6846F7CB"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p>
    <w:p w14:paraId="059D095B" w14:textId="77777777" w:rsidR="00AB338F" w:rsidRPr="00AB338F" w:rsidRDefault="00AB338F" w:rsidP="00AB338F">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AB338F">
        <w:rPr>
          <w:rFonts w:asciiTheme="minorHAnsi" w:hAnsiTheme="minorHAnsi" w:cstheme="minorHAnsi"/>
          <w:color w:val="000000"/>
          <w:lang w:eastAsia="es-MX"/>
        </w:rPr>
        <w:t>La convocante tendrá 10 días hábiles para emitir la orden de compra / pedido posterior a la emisión del fallo.</w:t>
      </w:r>
    </w:p>
    <w:p w14:paraId="747C9D08" w14:textId="77777777" w:rsidR="00AB338F" w:rsidRPr="00AB338F" w:rsidRDefault="00AB338F" w:rsidP="00AB338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BA125DA" w14:textId="77777777" w:rsidR="00AB338F" w:rsidRDefault="00AB338F" w:rsidP="00AB338F">
      <w:pPr>
        <w:shd w:val="clear" w:color="auto" w:fill="FFFFFF"/>
        <w:spacing w:line="253" w:lineRule="atLeast"/>
        <w:jc w:val="both"/>
        <w:rPr>
          <w:rFonts w:asciiTheme="minorHAnsi" w:hAnsiTheme="minorHAnsi" w:cstheme="minorHAnsi"/>
          <w:color w:val="000000"/>
          <w:lang w:eastAsia="es-MX"/>
        </w:rPr>
      </w:pPr>
      <w:r w:rsidRPr="00AB338F">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12466D0" w14:textId="77777777" w:rsidR="00AB338F" w:rsidRPr="00AB338F" w:rsidRDefault="00AB338F" w:rsidP="00AB338F">
      <w:pPr>
        <w:shd w:val="clear" w:color="auto" w:fill="FFFFFF"/>
        <w:spacing w:line="253" w:lineRule="atLeast"/>
        <w:jc w:val="both"/>
        <w:rPr>
          <w:rFonts w:asciiTheme="minorHAnsi" w:hAnsiTheme="minorHAnsi" w:cstheme="minorHAnsi"/>
          <w:color w:val="000000"/>
          <w:lang w:eastAsia="es-MX"/>
        </w:rPr>
      </w:pPr>
    </w:p>
    <w:p w14:paraId="20361668" w14:textId="77777777" w:rsidR="00AB338F" w:rsidRDefault="00AB338F" w:rsidP="00AB338F">
      <w:pPr>
        <w:shd w:val="clear" w:color="auto" w:fill="FFFFFF"/>
        <w:spacing w:line="253" w:lineRule="atLeast"/>
        <w:jc w:val="both"/>
        <w:rPr>
          <w:rFonts w:asciiTheme="minorHAnsi" w:hAnsiTheme="minorHAnsi" w:cstheme="minorHAnsi"/>
          <w:color w:val="000000"/>
          <w:lang w:eastAsia="es-MX"/>
        </w:rPr>
      </w:pPr>
      <w:r w:rsidRPr="00AB338F">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C892562" w14:textId="77777777" w:rsidR="00AB338F" w:rsidRPr="00AB338F" w:rsidRDefault="00AB338F" w:rsidP="00AB338F">
      <w:pPr>
        <w:shd w:val="clear" w:color="auto" w:fill="FFFFFF"/>
        <w:spacing w:line="253" w:lineRule="atLeast"/>
        <w:jc w:val="both"/>
        <w:rPr>
          <w:rFonts w:asciiTheme="minorHAnsi" w:hAnsiTheme="minorHAnsi" w:cstheme="minorHAnsi"/>
          <w:color w:val="000000"/>
          <w:lang w:eastAsia="es-MX"/>
        </w:rPr>
      </w:pPr>
    </w:p>
    <w:p w14:paraId="56065126" w14:textId="77777777" w:rsidR="00AB338F" w:rsidRPr="00AB338F" w:rsidRDefault="00AB338F" w:rsidP="00AB338F">
      <w:pPr>
        <w:shd w:val="clear" w:color="auto" w:fill="FFFFFF"/>
        <w:spacing w:line="276" w:lineRule="atLeast"/>
        <w:jc w:val="both"/>
        <w:rPr>
          <w:rFonts w:asciiTheme="minorHAnsi" w:hAnsiTheme="minorHAnsi" w:cstheme="minorHAnsi"/>
          <w:color w:val="000000"/>
          <w:lang w:eastAsia="es-MX"/>
        </w:rPr>
      </w:pPr>
      <w:r w:rsidRPr="00AB338F">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B63EF94" w14:textId="77777777" w:rsidR="00AB338F" w:rsidRPr="00AB338F" w:rsidRDefault="00AB338F" w:rsidP="00AB338F">
      <w:pPr>
        <w:shd w:val="clear" w:color="auto" w:fill="FFFFFF"/>
        <w:spacing w:line="276" w:lineRule="atLeast"/>
        <w:jc w:val="both"/>
        <w:rPr>
          <w:rFonts w:asciiTheme="minorHAnsi" w:hAnsiTheme="minorHAnsi" w:cstheme="minorHAnsi"/>
          <w:color w:val="000000"/>
          <w:lang w:eastAsia="es-MX"/>
        </w:rPr>
      </w:pPr>
    </w:p>
    <w:p w14:paraId="53EAD343" w14:textId="77777777" w:rsidR="00AB338F" w:rsidRPr="00AB338F" w:rsidRDefault="00AB338F" w:rsidP="00AB338F">
      <w:pPr>
        <w:shd w:val="clear" w:color="auto" w:fill="FFFFFF"/>
        <w:spacing w:line="276" w:lineRule="atLeast"/>
        <w:jc w:val="both"/>
        <w:rPr>
          <w:rFonts w:asciiTheme="minorHAnsi" w:hAnsiTheme="minorHAnsi" w:cstheme="minorHAnsi"/>
          <w:color w:val="000000"/>
          <w:lang w:eastAsia="es-MX"/>
        </w:rPr>
      </w:pPr>
      <w:r w:rsidRPr="00AB338F">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2B78AA7" w14:textId="77777777" w:rsidR="00AB338F" w:rsidRPr="00AB338F" w:rsidRDefault="00AB338F" w:rsidP="00AB338F">
      <w:pPr>
        <w:shd w:val="clear" w:color="auto" w:fill="FFFFFF"/>
        <w:spacing w:line="276" w:lineRule="atLeast"/>
        <w:jc w:val="both"/>
        <w:rPr>
          <w:rFonts w:asciiTheme="minorHAnsi" w:hAnsiTheme="minorHAnsi" w:cstheme="minorHAnsi"/>
          <w:color w:val="000000"/>
          <w:lang w:eastAsia="es-MX"/>
        </w:rPr>
      </w:pPr>
    </w:p>
    <w:p w14:paraId="370596CB" w14:textId="064F164B" w:rsidR="007B4C2F" w:rsidRPr="00AB338F" w:rsidRDefault="00AB338F" w:rsidP="00AB338F">
      <w:pPr>
        <w:shd w:val="clear" w:color="auto" w:fill="FFFFFF"/>
        <w:spacing w:after="100" w:afterAutospacing="1"/>
        <w:contextualSpacing/>
        <w:rPr>
          <w:rFonts w:asciiTheme="minorHAnsi" w:hAnsiTheme="minorHAnsi" w:cstheme="minorHAnsi"/>
          <w:color w:val="000000"/>
          <w:shd w:val="clear" w:color="auto" w:fill="FFFFFF"/>
          <w:lang w:eastAsia="es-MX"/>
        </w:rPr>
      </w:pPr>
      <w:r w:rsidRPr="00AB338F">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0CA9607" w14:textId="77777777" w:rsidR="00AB338F" w:rsidRDefault="00AB338F" w:rsidP="00AB338F">
      <w:pPr>
        <w:shd w:val="clear" w:color="auto" w:fill="FFFFFF"/>
        <w:spacing w:after="100" w:afterAutospacing="1"/>
        <w:contextualSpacing/>
        <w:rPr>
          <w:rFonts w:asciiTheme="minorHAnsi" w:hAnsiTheme="minorHAnsi" w:cstheme="minorHAnsi"/>
          <w:b/>
          <w:i/>
        </w:rPr>
      </w:pPr>
    </w:p>
    <w:p w14:paraId="3FBD55B8" w14:textId="42357F59" w:rsidR="00A937F4" w:rsidRPr="00A937F4" w:rsidRDefault="001C1222" w:rsidP="00A937F4">
      <w:pPr>
        <w:shd w:val="clear" w:color="auto" w:fill="FFFFFF"/>
        <w:spacing w:after="100" w:afterAutospacing="1"/>
        <w:contextualSpacing/>
        <w:jc w:val="both"/>
        <w:rPr>
          <w:rFonts w:asciiTheme="minorHAnsi" w:hAnsiTheme="minorHAnsi" w:cstheme="minorHAnsi"/>
          <w:lang w:val="es-ES_tradnl"/>
        </w:rPr>
      </w:pPr>
      <w:r w:rsidRPr="001C1222">
        <w:rPr>
          <w:rFonts w:asciiTheme="minorHAnsi" w:hAnsiTheme="minorHAnsi" w:cstheme="minorHAnsi"/>
        </w:rPr>
        <w:lastRenderedPageBreak/>
        <w:t xml:space="preserve">Edmundo Antonio Amutio Villa, representante suplente del Presidente del Comité de Adquisiciones, </w:t>
      </w:r>
      <w:r w:rsidRPr="003564AE">
        <w:rPr>
          <w:rFonts w:asciiTheme="minorHAnsi" w:hAnsiTheme="minorHAnsi" w:cstheme="minorHAnsi"/>
        </w:rPr>
        <w:t>comen</w:t>
      </w:r>
      <w:r w:rsidRPr="00082576">
        <w:rPr>
          <w:rFonts w:asciiTheme="minorHAnsi" w:hAnsiTheme="minorHAnsi" w:cstheme="minorHAnsi"/>
        </w:rPr>
        <w:t>ta</w:t>
      </w:r>
      <w:r w:rsidR="00555A05" w:rsidRPr="00A937F4">
        <w:rPr>
          <w:rFonts w:asciiTheme="minorHAnsi" w:hAnsiTheme="minorHAnsi" w:cstheme="minorHAnsi"/>
        </w:rPr>
        <w:t xml:space="preserve"> de</w:t>
      </w:r>
      <w:r w:rsidRPr="00A937F4">
        <w:rPr>
          <w:rFonts w:asciiTheme="minorHAnsi" w:hAnsiTheme="minorHAnsi" w:cstheme="minorHAnsi"/>
        </w:rPr>
        <w:t xml:space="preserve"> </w:t>
      </w:r>
      <w:r w:rsidR="00A937F4" w:rsidRPr="00A937F4">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A937F4" w:rsidRPr="00A937F4">
        <w:rPr>
          <w:rFonts w:asciiTheme="minorHAnsi" w:hAnsiTheme="minorHAnsi" w:cstheme="minorHAnsi"/>
        </w:rPr>
        <w:t>del proveedor</w:t>
      </w:r>
      <w:r w:rsidR="00A937F4" w:rsidRPr="00A937F4">
        <w:rPr>
          <w:rFonts w:asciiTheme="minorHAnsi" w:hAnsiTheme="minorHAnsi" w:cstheme="minorHAnsi"/>
          <w:b/>
        </w:rPr>
        <w:t xml:space="preserve"> </w:t>
      </w:r>
      <w:r w:rsidR="00AB338F" w:rsidRPr="00AB338F">
        <w:rPr>
          <w:rFonts w:asciiTheme="minorHAnsi" w:hAnsiTheme="minorHAnsi" w:cstheme="minorHAnsi"/>
          <w:b/>
          <w:lang w:val="es-ES_tradnl"/>
        </w:rPr>
        <w:t>SOLUCIONES E INGENIERÍA EN VÍAS TERRESTRES, S.A. DE C.V.,</w:t>
      </w:r>
      <w:r w:rsidR="00AB338F" w:rsidRPr="00800046">
        <w:rPr>
          <w:rFonts w:cs="Tahoma"/>
          <w:lang w:val="es-ES_tradnl"/>
        </w:rPr>
        <w:t xml:space="preserve"> </w:t>
      </w:r>
      <w:r w:rsidR="00A937F4" w:rsidRPr="00A937F4">
        <w:rPr>
          <w:rFonts w:asciiTheme="minorHAnsi" w:hAnsiTheme="minorHAnsi" w:cstheme="minorHAnsi"/>
          <w:lang w:val="es-ES_tradnl"/>
        </w:rPr>
        <w:t>los que estén por la afirmativa, sírvanse manifestarlo levantando su mano.</w:t>
      </w:r>
    </w:p>
    <w:p w14:paraId="5D8E4870" w14:textId="77777777" w:rsidR="00A937F4" w:rsidRPr="00A937F4" w:rsidRDefault="00A937F4" w:rsidP="00A937F4">
      <w:pPr>
        <w:shd w:val="clear" w:color="auto" w:fill="FFFFFF"/>
        <w:tabs>
          <w:tab w:val="left" w:pos="5760"/>
        </w:tabs>
        <w:spacing w:after="100" w:afterAutospacing="1"/>
        <w:contextualSpacing/>
        <w:jc w:val="both"/>
        <w:rPr>
          <w:rFonts w:asciiTheme="minorHAnsi" w:hAnsiTheme="minorHAnsi" w:cstheme="minorHAnsi"/>
          <w:lang w:val="es-ES_tradnl"/>
        </w:rPr>
      </w:pPr>
    </w:p>
    <w:p w14:paraId="6D205732" w14:textId="367DCD4D" w:rsidR="00555A05" w:rsidRPr="00A937F4" w:rsidRDefault="00A937F4" w:rsidP="00A937F4">
      <w:pPr>
        <w:shd w:val="clear" w:color="auto" w:fill="FFFFFF"/>
        <w:spacing w:after="100" w:afterAutospacing="1"/>
        <w:contextualSpacing/>
        <w:jc w:val="center"/>
        <w:rPr>
          <w:rFonts w:asciiTheme="minorHAnsi" w:hAnsiTheme="minorHAnsi" w:cstheme="minorHAnsi"/>
        </w:rPr>
      </w:pPr>
      <w:r w:rsidRPr="00A937F4">
        <w:rPr>
          <w:rFonts w:asciiTheme="minorHAnsi" w:hAnsiTheme="minorHAnsi" w:cstheme="minorHAnsi"/>
          <w:b/>
          <w:i/>
        </w:rPr>
        <w:t>Aprobado por Unanimidad de votos por parte de los integrantes del Comité presentes</w:t>
      </w:r>
    </w:p>
    <w:p w14:paraId="0CBDFD32" w14:textId="77777777" w:rsidR="00555A05" w:rsidRPr="00555A05" w:rsidRDefault="00555A05" w:rsidP="00555A05">
      <w:pPr>
        <w:shd w:val="clear" w:color="auto" w:fill="FFFFFF"/>
        <w:spacing w:after="100" w:afterAutospacing="1"/>
        <w:contextualSpacing/>
        <w:jc w:val="both"/>
        <w:rPr>
          <w:rFonts w:asciiTheme="minorHAnsi" w:hAnsiTheme="minorHAnsi" w:cstheme="minorHAnsi"/>
          <w:lang w:val="es-ES_tradnl"/>
        </w:rPr>
      </w:pPr>
    </w:p>
    <w:p w14:paraId="34D4DB6C" w14:textId="77777777" w:rsidR="00AB338F" w:rsidRPr="00AB338F" w:rsidRDefault="00AB338F" w:rsidP="00AB338F">
      <w:pPr>
        <w:spacing w:after="100" w:afterAutospacing="1"/>
        <w:contextualSpacing/>
        <w:jc w:val="both"/>
        <w:rPr>
          <w:rFonts w:asciiTheme="minorHAnsi" w:eastAsiaTheme="minorEastAsia" w:hAnsiTheme="minorHAnsi" w:cstheme="minorHAnsi"/>
          <w:lang w:eastAsia="es-MX"/>
        </w:rPr>
      </w:pPr>
      <w:r w:rsidRPr="00AB338F">
        <w:rPr>
          <w:rFonts w:asciiTheme="minorHAnsi" w:eastAsiaTheme="minorEastAsia" w:hAnsiTheme="minorHAnsi" w:cstheme="minorHAnsi"/>
          <w:b/>
          <w:lang w:val="es-ES" w:eastAsia="es-MX"/>
        </w:rPr>
        <w:t>Número de Cuadro:</w:t>
      </w:r>
      <w:r w:rsidRPr="00AB338F">
        <w:rPr>
          <w:rFonts w:asciiTheme="minorHAnsi" w:eastAsiaTheme="minorEastAsia" w:hAnsiTheme="minorHAnsi" w:cstheme="minorHAnsi"/>
          <w:lang w:val="es-ES" w:eastAsia="es-MX"/>
        </w:rPr>
        <w:t xml:space="preserve"> </w:t>
      </w:r>
      <w:r w:rsidRPr="00AB338F">
        <w:rPr>
          <w:rFonts w:asciiTheme="minorHAnsi" w:eastAsiaTheme="minorEastAsia" w:hAnsiTheme="minorHAnsi" w:cstheme="minorHAnsi"/>
          <w:lang w:eastAsia="es-MX"/>
        </w:rPr>
        <w:t>03.23.2023</w:t>
      </w:r>
    </w:p>
    <w:p w14:paraId="64F2917A" w14:textId="77777777" w:rsidR="00AB338F" w:rsidRPr="00AB338F" w:rsidRDefault="00AB338F" w:rsidP="00AB338F">
      <w:pPr>
        <w:shd w:val="clear" w:color="auto" w:fill="FFFFFF"/>
        <w:spacing w:after="100" w:afterAutospacing="1"/>
        <w:contextualSpacing/>
        <w:jc w:val="both"/>
        <w:rPr>
          <w:rFonts w:asciiTheme="minorHAnsi" w:eastAsiaTheme="minorEastAsia" w:hAnsiTheme="minorHAnsi" w:cstheme="minorHAnsi"/>
          <w:b/>
        </w:rPr>
      </w:pPr>
      <w:r w:rsidRPr="00AB338F">
        <w:rPr>
          <w:rFonts w:asciiTheme="minorHAnsi" w:eastAsiaTheme="minorEastAsia" w:hAnsiTheme="minorHAnsi" w:cstheme="minorHAnsi"/>
          <w:b/>
          <w:lang w:val="es-ES" w:eastAsia="es-MX"/>
        </w:rPr>
        <w:t xml:space="preserve">Licitación Pública Local con Participación del Comité: </w:t>
      </w:r>
      <w:r w:rsidRPr="00AB338F">
        <w:rPr>
          <w:rFonts w:asciiTheme="minorHAnsi" w:eastAsiaTheme="minorEastAsia" w:hAnsiTheme="minorHAnsi" w:cstheme="minorHAnsi"/>
          <w:lang w:val="es-ES" w:eastAsia="es-MX"/>
        </w:rPr>
        <w:t>202301013</w:t>
      </w:r>
    </w:p>
    <w:p w14:paraId="48C3EDF4" w14:textId="77777777" w:rsidR="00AB338F" w:rsidRPr="00AB338F" w:rsidRDefault="00AB338F" w:rsidP="00AB338F">
      <w:pPr>
        <w:shd w:val="clear" w:color="auto" w:fill="FFFFFF"/>
        <w:spacing w:after="100" w:afterAutospacing="1"/>
        <w:contextualSpacing/>
        <w:jc w:val="both"/>
        <w:rPr>
          <w:rFonts w:asciiTheme="minorHAnsi" w:eastAsiaTheme="minorEastAsia" w:hAnsiTheme="minorHAnsi" w:cstheme="minorHAnsi"/>
          <w:lang w:eastAsia="es-MX"/>
        </w:rPr>
      </w:pPr>
      <w:r w:rsidRPr="00AB338F">
        <w:rPr>
          <w:rFonts w:asciiTheme="minorHAnsi" w:eastAsiaTheme="minorEastAsia" w:hAnsiTheme="minorHAnsi" w:cstheme="minorHAnsi"/>
          <w:b/>
          <w:lang w:val="es-ES" w:eastAsia="es-MX"/>
        </w:rPr>
        <w:t xml:space="preserve">Área Requirente: </w:t>
      </w:r>
      <w:r w:rsidRPr="00AB338F">
        <w:rPr>
          <w:rFonts w:asciiTheme="minorHAnsi" w:eastAsiaTheme="minorEastAsia" w:hAnsiTheme="minorHAnsi" w:cstheme="minorHAnsi"/>
          <w:lang w:val="es-ES" w:eastAsia="es-MX"/>
        </w:rPr>
        <w:t>Dirección de Alumbrado Público adscrita a la</w:t>
      </w:r>
      <w:r w:rsidRPr="00AB338F">
        <w:rPr>
          <w:rFonts w:asciiTheme="minorHAnsi" w:eastAsiaTheme="minorEastAsia" w:hAnsiTheme="minorHAnsi" w:cstheme="minorHAnsi"/>
          <w:b/>
          <w:lang w:val="es-ES" w:eastAsia="es-MX"/>
        </w:rPr>
        <w:t xml:space="preserve"> </w:t>
      </w:r>
      <w:r w:rsidRPr="00AB338F">
        <w:rPr>
          <w:rFonts w:asciiTheme="minorHAnsi" w:eastAsiaTheme="minorEastAsia" w:hAnsiTheme="minorHAnsi" w:cstheme="minorHAnsi"/>
          <w:lang w:val="es-ES" w:eastAsia="es-MX"/>
        </w:rPr>
        <w:t xml:space="preserve">Coordinación General de Servicios Municipales </w:t>
      </w:r>
    </w:p>
    <w:p w14:paraId="1F8C946A" w14:textId="77777777" w:rsidR="00AB338F" w:rsidRPr="00AB338F" w:rsidRDefault="00AB338F" w:rsidP="00AB338F">
      <w:pPr>
        <w:shd w:val="clear" w:color="auto" w:fill="FFFFFF"/>
        <w:spacing w:after="100" w:afterAutospacing="1"/>
        <w:contextualSpacing/>
        <w:jc w:val="both"/>
        <w:rPr>
          <w:rFonts w:asciiTheme="minorHAnsi" w:eastAsiaTheme="minorEastAsia" w:hAnsiTheme="minorHAnsi" w:cstheme="minorHAnsi"/>
          <w:lang w:eastAsia="es-MX"/>
        </w:rPr>
      </w:pPr>
      <w:r w:rsidRPr="00AB338F">
        <w:rPr>
          <w:rFonts w:asciiTheme="minorHAnsi" w:eastAsiaTheme="minorEastAsia" w:hAnsiTheme="minorHAnsi" w:cstheme="minorHAnsi"/>
          <w:b/>
          <w:lang w:val="es-ES" w:eastAsia="es-MX"/>
        </w:rPr>
        <w:t xml:space="preserve">Objeto de licitación: </w:t>
      </w:r>
      <w:r w:rsidRPr="00AB338F">
        <w:rPr>
          <w:rFonts w:asciiTheme="minorHAnsi" w:hAnsiTheme="minorHAnsi" w:cstheme="minorHAnsi"/>
        </w:rPr>
        <w:t>Material necesario para realizar las actividades operativas de la Dirección</w:t>
      </w:r>
    </w:p>
    <w:p w14:paraId="6F267A20" w14:textId="77777777" w:rsidR="00AB338F" w:rsidRPr="00AB338F" w:rsidRDefault="00AB338F" w:rsidP="00AB338F">
      <w:pPr>
        <w:shd w:val="clear" w:color="auto" w:fill="FFFFFF"/>
        <w:spacing w:after="100" w:afterAutospacing="1"/>
        <w:contextualSpacing/>
        <w:jc w:val="both"/>
        <w:rPr>
          <w:rFonts w:asciiTheme="minorHAnsi" w:eastAsiaTheme="minorEastAsia" w:hAnsiTheme="minorHAnsi" w:cstheme="minorHAnsi"/>
          <w:lang w:eastAsia="es-MX"/>
        </w:rPr>
      </w:pPr>
    </w:p>
    <w:p w14:paraId="322812BD" w14:textId="77777777" w:rsidR="00AB338F" w:rsidRPr="00AB338F" w:rsidRDefault="00AB338F" w:rsidP="00AB338F">
      <w:pPr>
        <w:shd w:val="clear" w:color="auto" w:fill="FFFFFF"/>
        <w:spacing w:after="100" w:afterAutospacing="1"/>
        <w:contextualSpacing/>
        <w:jc w:val="both"/>
        <w:rPr>
          <w:rFonts w:asciiTheme="minorHAnsi" w:eastAsiaTheme="minorEastAsia" w:hAnsiTheme="minorHAnsi" w:cstheme="minorHAnsi"/>
          <w:lang w:val="es-ES_tradnl"/>
        </w:rPr>
      </w:pPr>
      <w:r w:rsidRPr="00AB338F">
        <w:rPr>
          <w:rFonts w:asciiTheme="minorHAnsi" w:eastAsiaTheme="minorEastAsia" w:hAnsiTheme="minorHAnsi" w:cstheme="minorHAnsi"/>
          <w:lang w:eastAsia="es-MX"/>
        </w:rPr>
        <w:t>S</w:t>
      </w:r>
      <w:proofErr w:type="spellStart"/>
      <w:r w:rsidRPr="00AB338F">
        <w:rPr>
          <w:rFonts w:asciiTheme="minorHAnsi" w:hAnsiTheme="minorHAnsi" w:cstheme="minorHAnsi"/>
          <w:lang w:val="es-ES_tradnl"/>
        </w:rPr>
        <w:t>e</w:t>
      </w:r>
      <w:proofErr w:type="spellEnd"/>
      <w:r w:rsidRPr="00AB338F">
        <w:rPr>
          <w:rFonts w:asciiTheme="minorHAnsi" w:hAnsiTheme="minorHAnsi" w:cstheme="minorHAnsi"/>
          <w:lang w:val="es-ES_tradnl"/>
        </w:rPr>
        <w:t xml:space="preserve"> pone a la vista el expediente de donde se desprende lo siguiente:</w:t>
      </w:r>
    </w:p>
    <w:p w14:paraId="4663B2E7"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p>
    <w:p w14:paraId="79D32460"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lang w:val="es-ES_tradnl"/>
        </w:rPr>
      </w:pPr>
      <w:r w:rsidRPr="00AB338F">
        <w:rPr>
          <w:rFonts w:asciiTheme="minorHAnsi" w:hAnsiTheme="minorHAnsi" w:cstheme="minorHAnsi"/>
          <w:b/>
          <w:lang w:val="es-ES_tradnl"/>
        </w:rPr>
        <w:t>Proveedores que cotizan:</w:t>
      </w:r>
    </w:p>
    <w:p w14:paraId="34277CA0" w14:textId="77777777" w:rsidR="00AB338F" w:rsidRPr="00AB338F" w:rsidRDefault="00AB338F" w:rsidP="00AB338F">
      <w:pPr>
        <w:pStyle w:val="Prrafodelista"/>
        <w:numPr>
          <w:ilvl w:val="0"/>
          <w:numId w:val="5"/>
        </w:numPr>
        <w:shd w:val="clear" w:color="auto" w:fill="FFFFFF"/>
        <w:spacing w:after="100" w:afterAutospacing="1"/>
        <w:contextualSpacing/>
        <w:jc w:val="both"/>
        <w:rPr>
          <w:rFonts w:asciiTheme="minorHAnsi" w:hAnsiTheme="minorHAnsi" w:cstheme="minorHAnsi"/>
        </w:rPr>
      </w:pPr>
      <w:r w:rsidRPr="00AB338F">
        <w:rPr>
          <w:rFonts w:asciiTheme="minorHAnsi" w:hAnsiTheme="minorHAnsi" w:cstheme="minorHAnsi"/>
        </w:rPr>
        <w:t>Mónica Granja Verduzco</w:t>
      </w:r>
    </w:p>
    <w:p w14:paraId="69E4C271" w14:textId="77777777" w:rsidR="00AB338F" w:rsidRPr="00AB338F" w:rsidRDefault="00AB338F" w:rsidP="00AB338F">
      <w:pPr>
        <w:pStyle w:val="Prrafodelista"/>
        <w:numPr>
          <w:ilvl w:val="0"/>
          <w:numId w:val="5"/>
        </w:numPr>
        <w:shd w:val="clear" w:color="auto" w:fill="FFFFFF"/>
        <w:spacing w:after="100" w:afterAutospacing="1"/>
        <w:contextualSpacing/>
        <w:jc w:val="both"/>
        <w:rPr>
          <w:rFonts w:asciiTheme="minorHAnsi" w:hAnsiTheme="minorHAnsi" w:cstheme="minorHAnsi"/>
        </w:rPr>
      </w:pPr>
      <w:r w:rsidRPr="00AB338F">
        <w:rPr>
          <w:rFonts w:asciiTheme="minorHAnsi" w:hAnsiTheme="minorHAnsi" w:cstheme="minorHAnsi"/>
        </w:rPr>
        <w:t>Comsare Comercializadora, S.A. de C.V.</w:t>
      </w:r>
    </w:p>
    <w:p w14:paraId="08044B5C" w14:textId="77777777" w:rsidR="00AB338F" w:rsidRPr="00AB338F" w:rsidRDefault="00AB338F" w:rsidP="00AB338F">
      <w:pPr>
        <w:pStyle w:val="Prrafodelista"/>
        <w:numPr>
          <w:ilvl w:val="0"/>
          <w:numId w:val="5"/>
        </w:numPr>
        <w:shd w:val="clear" w:color="auto" w:fill="FFFFFF"/>
        <w:spacing w:after="100" w:afterAutospacing="1"/>
        <w:contextualSpacing/>
        <w:jc w:val="both"/>
        <w:rPr>
          <w:rFonts w:asciiTheme="minorHAnsi" w:hAnsiTheme="minorHAnsi" w:cstheme="minorHAnsi"/>
        </w:rPr>
      </w:pPr>
      <w:r w:rsidRPr="00AB338F">
        <w:rPr>
          <w:rFonts w:asciiTheme="minorHAnsi" w:hAnsiTheme="minorHAnsi" w:cstheme="minorHAnsi"/>
        </w:rPr>
        <w:t>Suministro Eléctrico Especializado, S.A. de C.V.</w:t>
      </w:r>
    </w:p>
    <w:p w14:paraId="27CBC7E3" w14:textId="77777777" w:rsidR="00AB338F" w:rsidRPr="00AB338F" w:rsidRDefault="00AB338F" w:rsidP="00AB338F">
      <w:pPr>
        <w:shd w:val="clear" w:color="auto" w:fill="FFFFFF"/>
        <w:spacing w:after="100" w:afterAutospacing="1"/>
        <w:contextualSpacing/>
        <w:rPr>
          <w:rFonts w:asciiTheme="minorHAnsi" w:hAnsiTheme="minorHAnsi" w:cstheme="minorHAnsi"/>
        </w:rPr>
      </w:pPr>
      <w:r w:rsidRPr="00AB338F">
        <w:rPr>
          <w:rFonts w:asciiTheme="minorHAnsi" w:hAnsiTheme="minorHAnsi" w:cstheme="minorHAnsi"/>
        </w:rPr>
        <w:t>Los licitantes cuyas proposiciones fueron desechadas:</w:t>
      </w:r>
    </w:p>
    <w:p w14:paraId="4FC02389" w14:textId="77777777" w:rsidR="00AB338F" w:rsidRPr="00AB338F" w:rsidRDefault="00AB338F" w:rsidP="00AB338F">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AB338F" w:rsidRPr="00AB338F" w14:paraId="3A88DA83" w14:textId="77777777" w:rsidTr="00CB24D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92010F8" w14:textId="77777777" w:rsidR="00AB338F" w:rsidRPr="00AB338F" w:rsidRDefault="00AB338F" w:rsidP="00CB24DA">
            <w:pPr>
              <w:tabs>
                <w:tab w:val="center" w:pos="1854"/>
                <w:tab w:val="left" w:pos="2745"/>
              </w:tabs>
              <w:rPr>
                <w:rFonts w:asciiTheme="minorHAnsi" w:hAnsiTheme="minorHAnsi" w:cstheme="minorHAnsi"/>
                <w:lang w:eastAsia="es-MX"/>
              </w:rPr>
            </w:pPr>
            <w:r w:rsidRPr="00AB338F">
              <w:rPr>
                <w:rFonts w:asciiTheme="minorHAnsi" w:hAnsiTheme="minorHAnsi" w:cstheme="minorHAnsi"/>
                <w:b/>
                <w:bCs/>
                <w:color w:val="FFFFFF"/>
                <w:kern w:val="24"/>
                <w:lang w:eastAsia="es-MX"/>
              </w:rPr>
              <w:tab/>
              <w:t xml:space="preserve">Licitante </w:t>
            </w:r>
            <w:r w:rsidRPr="00AB338F">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E37B788" w14:textId="77777777" w:rsidR="00AB338F" w:rsidRPr="00AB338F" w:rsidRDefault="00AB338F" w:rsidP="00CB24DA">
            <w:pPr>
              <w:jc w:val="center"/>
              <w:rPr>
                <w:rFonts w:asciiTheme="minorHAnsi" w:hAnsiTheme="minorHAnsi" w:cstheme="minorHAnsi"/>
                <w:lang w:eastAsia="es-MX"/>
              </w:rPr>
            </w:pPr>
            <w:r w:rsidRPr="00AB338F">
              <w:rPr>
                <w:rFonts w:asciiTheme="minorHAnsi" w:hAnsiTheme="minorHAnsi" w:cstheme="minorHAnsi"/>
                <w:b/>
                <w:bCs/>
                <w:color w:val="FFFFFF"/>
                <w:kern w:val="24"/>
                <w:lang w:eastAsia="es-MX"/>
              </w:rPr>
              <w:t xml:space="preserve">Motivo </w:t>
            </w:r>
          </w:p>
        </w:tc>
      </w:tr>
      <w:tr w:rsidR="00AB338F" w:rsidRPr="00AB338F" w14:paraId="1E238B3A" w14:textId="77777777" w:rsidTr="00CB24D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F33A20B" w14:textId="77777777" w:rsidR="00AB338F" w:rsidRPr="00AB338F" w:rsidRDefault="00AB338F" w:rsidP="00CB24DA">
            <w:pPr>
              <w:rPr>
                <w:rFonts w:asciiTheme="minorHAnsi" w:hAnsiTheme="minorHAnsi" w:cstheme="minorHAnsi"/>
                <w:lang w:val="es-ES_tradnl" w:eastAsia="es-MX"/>
              </w:rPr>
            </w:pPr>
            <w:r w:rsidRPr="00AB338F">
              <w:rPr>
                <w:rFonts w:asciiTheme="minorHAnsi" w:hAnsiTheme="minorHAnsi" w:cstheme="minorHAnsi"/>
                <w:lang w:val="es-ES_tradnl" w:eastAsia="es-MX"/>
              </w:rPr>
              <w:t>Mónica Granja Verduzco</w:t>
            </w:r>
          </w:p>
          <w:p w14:paraId="6ADC3A4A" w14:textId="77777777" w:rsidR="00AB338F" w:rsidRPr="00AB338F" w:rsidRDefault="00AB338F" w:rsidP="00CB24DA">
            <w:pPr>
              <w:rPr>
                <w:rFonts w:asciiTheme="minorHAnsi" w:hAnsiTheme="minorHAnsi" w:cstheme="minorHAnsi"/>
                <w:b/>
                <w:lang w:val="es-ES_tradnl" w:eastAsia="es-MX"/>
              </w:rPr>
            </w:pPr>
            <w:r w:rsidRPr="00AB338F">
              <w:rPr>
                <w:rFonts w:asciiTheme="minorHAnsi" w:hAnsiTheme="minorHAnsi" w:cstheme="minorHAnsi"/>
                <w:b/>
                <w:lang w:val="es-ES_tradnl" w:eastAsia="es-MX"/>
              </w:rPr>
              <w:t>De acuerdo con el registro al momento de entregar la muestra le corresponde el Número 2</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DB50EDD" w14:textId="77777777" w:rsidR="00AB338F" w:rsidRDefault="00AB338F" w:rsidP="00CB24DA">
            <w:pPr>
              <w:rPr>
                <w:rFonts w:asciiTheme="minorHAnsi" w:hAnsiTheme="minorHAnsi" w:cstheme="minorHAnsi"/>
                <w:b/>
                <w:lang w:val="es-ES_tradnl" w:eastAsia="es-MX"/>
              </w:rPr>
            </w:pPr>
            <w:r w:rsidRPr="00AB338F">
              <w:rPr>
                <w:rFonts w:asciiTheme="minorHAnsi" w:hAnsiTheme="minorHAnsi" w:cstheme="minorHAnsi"/>
                <w:b/>
                <w:lang w:val="es-ES_tradnl" w:eastAsia="es-MX"/>
              </w:rPr>
              <w:t>Licitante No Solvente</w:t>
            </w:r>
          </w:p>
          <w:p w14:paraId="760E3438" w14:textId="77777777" w:rsidR="00AB338F" w:rsidRPr="00AB338F" w:rsidRDefault="00AB338F" w:rsidP="00CB24DA">
            <w:pPr>
              <w:rPr>
                <w:rFonts w:asciiTheme="minorHAnsi" w:hAnsiTheme="minorHAnsi" w:cstheme="minorHAnsi"/>
                <w:b/>
                <w:lang w:val="es-ES_tradnl" w:eastAsia="es-MX"/>
              </w:rPr>
            </w:pPr>
          </w:p>
          <w:p w14:paraId="4607F001" w14:textId="77777777" w:rsidR="00AB338F" w:rsidRDefault="00AB338F" w:rsidP="00CB24DA">
            <w:pPr>
              <w:rPr>
                <w:rFonts w:asciiTheme="minorHAnsi" w:hAnsiTheme="minorHAnsi" w:cstheme="minorHAnsi"/>
                <w:b/>
                <w:lang w:val="es-ES_tradnl" w:eastAsia="es-MX"/>
              </w:rPr>
            </w:pPr>
            <w:r w:rsidRPr="00AB338F">
              <w:rPr>
                <w:rFonts w:asciiTheme="minorHAnsi" w:hAnsiTheme="minorHAnsi" w:cstheme="minorHAnsi"/>
                <w:b/>
                <w:lang w:val="es-ES_tradnl" w:eastAsia="es-MX"/>
              </w:rPr>
              <w:t>Posterior al acto de presentación y apertura de proposiciones se detectó, que:</w:t>
            </w:r>
          </w:p>
          <w:p w14:paraId="19F641A8" w14:textId="77777777" w:rsidR="00AB338F" w:rsidRPr="00AB338F" w:rsidRDefault="00AB338F" w:rsidP="00CB24DA">
            <w:pPr>
              <w:rPr>
                <w:rFonts w:asciiTheme="minorHAnsi" w:hAnsiTheme="minorHAnsi" w:cstheme="minorHAnsi"/>
                <w:b/>
                <w:lang w:val="es-ES_tradnl" w:eastAsia="es-MX"/>
              </w:rPr>
            </w:pPr>
          </w:p>
          <w:p w14:paraId="398F2749" w14:textId="77777777" w:rsidR="00AB338F" w:rsidRDefault="00AB338F" w:rsidP="00CB24DA">
            <w:pPr>
              <w:rPr>
                <w:rFonts w:asciiTheme="minorHAnsi" w:hAnsiTheme="minorHAnsi" w:cstheme="minorHAnsi"/>
                <w:b/>
                <w:lang w:val="es-ES_tradnl" w:eastAsia="es-MX"/>
              </w:rPr>
            </w:pPr>
            <w:r w:rsidRPr="00AB338F">
              <w:rPr>
                <w:rFonts w:asciiTheme="minorHAnsi" w:hAnsiTheme="minorHAnsi" w:cstheme="minorHAnsi"/>
                <w:b/>
                <w:lang w:val="es-ES_tradnl" w:eastAsia="es-MX"/>
              </w:rPr>
              <w:t xml:space="preserve">Presenta propuesta económica de las partidas 1, 2, 3, 4, 6, 8, 9, 11, 15, 16, 17, 21 y 24 por encima del 10% de la media del estudio de mercado de conformidad al Artículo 71 de la Ley de Compras Gubernamentales, </w:t>
            </w:r>
            <w:r w:rsidRPr="00AB338F">
              <w:rPr>
                <w:rFonts w:asciiTheme="minorHAnsi" w:hAnsiTheme="minorHAnsi" w:cstheme="minorHAnsi"/>
                <w:b/>
                <w:lang w:val="es-ES_tradnl" w:eastAsia="es-MX"/>
              </w:rPr>
              <w:lastRenderedPageBreak/>
              <w:t>Enajenaciones y Contratación de Servicios del Estado de Jalisco y Sus Municipios.</w:t>
            </w:r>
          </w:p>
          <w:p w14:paraId="17418082" w14:textId="77777777" w:rsidR="00AB338F" w:rsidRPr="00AB338F" w:rsidRDefault="00AB338F" w:rsidP="00CB24DA">
            <w:pPr>
              <w:rPr>
                <w:rFonts w:asciiTheme="minorHAnsi" w:hAnsiTheme="minorHAnsi" w:cstheme="minorHAnsi"/>
                <w:b/>
                <w:lang w:val="es-ES_tradnl" w:eastAsia="es-MX"/>
              </w:rPr>
            </w:pPr>
          </w:p>
          <w:p w14:paraId="43E2FBF4" w14:textId="77777777" w:rsidR="00AB338F" w:rsidRPr="00AB338F" w:rsidRDefault="00AB338F" w:rsidP="00CB24DA">
            <w:pPr>
              <w:rPr>
                <w:rFonts w:asciiTheme="minorHAnsi" w:hAnsiTheme="minorHAnsi" w:cstheme="minorHAnsi"/>
                <w:b/>
                <w:lang w:val="es-ES_tradnl" w:eastAsia="es-MX"/>
              </w:rPr>
            </w:pPr>
            <w:r w:rsidRPr="00AB338F">
              <w:rPr>
                <w:rFonts w:asciiTheme="minorHAnsi" w:hAnsiTheme="minorHAnsi" w:cstheme="minorHAnsi"/>
                <w:b/>
                <w:lang w:val="es-ES_tradnl" w:eastAsia="es-MX"/>
              </w:rPr>
              <w:t>Presenta la propuesta económica de la partida 10 por debajo del 40% de la media del estudio de mercado de conformidad al Artículo 71 de la Ley de Compras Gubernamentales, Enajenaciones y Contratación de Servicios del Estado de Jalisco y Sus Municipios.</w:t>
            </w:r>
          </w:p>
          <w:p w14:paraId="75E890B6" w14:textId="77777777" w:rsidR="00AB338F" w:rsidRPr="00AB338F" w:rsidRDefault="00AB338F" w:rsidP="00CB24DA">
            <w:pPr>
              <w:rPr>
                <w:rFonts w:asciiTheme="minorHAnsi" w:hAnsiTheme="minorHAnsi" w:cstheme="minorHAnsi"/>
                <w:b/>
                <w:lang w:val="es-ES_tradnl" w:eastAsia="es-MX"/>
              </w:rPr>
            </w:pPr>
          </w:p>
          <w:p w14:paraId="7604847C" w14:textId="77777777" w:rsidR="00AB338F" w:rsidRDefault="00AB338F" w:rsidP="00CB24DA">
            <w:pPr>
              <w:rPr>
                <w:rFonts w:asciiTheme="minorHAnsi" w:hAnsiTheme="minorHAnsi" w:cstheme="minorHAnsi"/>
                <w:b/>
                <w:lang w:val="es-ES_tradnl" w:eastAsia="es-MX"/>
              </w:rPr>
            </w:pPr>
            <w:r w:rsidRPr="00AB338F">
              <w:rPr>
                <w:rFonts w:asciiTheme="minorHAnsi" w:hAnsiTheme="minorHAnsi" w:cstheme="minorHAnsi"/>
                <w:b/>
                <w:lang w:val="es-ES_tradnl" w:eastAsia="es-MX"/>
              </w:rPr>
              <w:t>De conformidad a la evaluación realizada por la Dirección de Alumbrado Público adscrita a la Coordinación General de Servicios Municipales mediante Oficio No. 1620/2023/1182</w:t>
            </w:r>
          </w:p>
          <w:p w14:paraId="0294C741" w14:textId="77777777" w:rsidR="00AB338F" w:rsidRPr="00AB338F" w:rsidRDefault="00AB338F" w:rsidP="00CB24DA">
            <w:pPr>
              <w:rPr>
                <w:rFonts w:asciiTheme="minorHAnsi" w:hAnsiTheme="minorHAnsi" w:cstheme="minorHAnsi"/>
                <w:b/>
                <w:lang w:val="es-ES_tradnl" w:eastAsia="es-MX"/>
              </w:rPr>
            </w:pPr>
          </w:p>
          <w:p w14:paraId="30DFAC0D" w14:textId="77777777" w:rsidR="00AB338F" w:rsidRDefault="00AB338F" w:rsidP="00CB24DA">
            <w:pPr>
              <w:rPr>
                <w:rFonts w:asciiTheme="minorHAnsi" w:hAnsiTheme="minorHAnsi" w:cstheme="minorHAnsi"/>
                <w:b/>
                <w:lang w:val="es-ES_tradnl" w:eastAsia="es-MX"/>
              </w:rPr>
            </w:pPr>
            <w:r w:rsidRPr="00AB338F">
              <w:rPr>
                <w:rFonts w:asciiTheme="minorHAnsi" w:hAnsiTheme="minorHAnsi" w:cstheme="minorHAnsi"/>
                <w:b/>
                <w:lang w:val="es-ES_tradnl" w:eastAsia="es-MX"/>
              </w:rPr>
              <w:t xml:space="preserve">En la partida 7 la ficha técnica no indica que la soldadura cumple la norma AWS-D1.1., tal como se solicita en Bases de Licitación pagina 17 numeral 7. </w:t>
            </w:r>
          </w:p>
          <w:p w14:paraId="265B7851" w14:textId="586835AA" w:rsidR="00E72B49" w:rsidRPr="00AB338F" w:rsidRDefault="00E72B49" w:rsidP="00CB24DA">
            <w:pPr>
              <w:rPr>
                <w:rFonts w:asciiTheme="minorHAnsi" w:hAnsiTheme="minorHAnsi" w:cstheme="minorHAnsi"/>
                <w:b/>
                <w:lang w:val="es-ES_tradnl" w:eastAsia="es-MX"/>
              </w:rPr>
            </w:pPr>
          </w:p>
        </w:tc>
      </w:tr>
      <w:tr w:rsidR="00AB338F" w:rsidRPr="00AB338F" w14:paraId="560B4730" w14:textId="77777777" w:rsidTr="00CB24D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4A0F4B4" w14:textId="77777777" w:rsidR="00AB338F" w:rsidRPr="00AB338F" w:rsidRDefault="00AB338F" w:rsidP="00CB24DA">
            <w:pPr>
              <w:rPr>
                <w:rFonts w:asciiTheme="minorHAnsi" w:hAnsiTheme="minorHAnsi" w:cstheme="minorHAnsi"/>
                <w:lang w:val="es-ES_tradnl" w:eastAsia="es-MX"/>
              </w:rPr>
            </w:pPr>
            <w:r w:rsidRPr="00AB338F">
              <w:rPr>
                <w:rFonts w:asciiTheme="minorHAnsi" w:hAnsiTheme="minorHAnsi" w:cstheme="minorHAnsi"/>
                <w:lang w:val="es-ES_tradnl" w:eastAsia="es-MX"/>
              </w:rPr>
              <w:lastRenderedPageBreak/>
              <w:t>Comsare Comercializadora, S.A. de C.V.</w:t>
            </w:r>
          </w:p>
          <w:p w14:paraId="3DD885EB" w14:textId="77777777" w:rsidR="00AB338F" w:rsidRPr="00AB338F" w:rsidRDefault="00AB338F" w:rsidP="00CB24DA">
            <w:pPr>
              <w:rPr>
                <w:rFonts w:asciiTheme="minorHAnsi" w:hAnsiTheme="minorHAnsi" w:cstheme="minorHAnsi"/>
                <w:b/>
                <w:lang w:val="es-ES_tradnl" w:eastAsia="es-MX"/>
              </w:rPr>
            </w:pPr>
            <w:r w:rsidRPr="00AB338F">
              <w:rPr>
                <w:rFonts w:asciiTheme="minorHAnsi" w:hAnsiTheme="minorHAnsi" w:cstheme="minorHAnsi"/>
                <w:b/>
                <w:lang w:val="es-ES_tradnl" w:eastAsia="es-MX"/>
              </w:rPr>
              <w:t>De acuerdo con el registro al momento de entregar la muestra le corresponde el Número 1</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6964AC2" w14:textId="77777777" w:rsidR="00AB338F" w:rsidRDefault="00AB338F" w:rsidP="00CB24DA">
            <w:pPr>
              <w:rPr>
                <w:rFonts w:asciiTheme="minorHAnsi" w:hAnsiTheme="minorHAnsi" w:cstheme="minorHAnsi"/>
                <w:b/>
                <w:lang w:val="es-ES_tradnl" w:eastAsia="es-MX"/>
              </w:rPr>
            </w:pPr>
            <w:r w:rsidRPr="00AB338F">
              <w:rPr>
                <w:rFonts w:asciiTheme="minorHAnsi" w:hAnsiTheme="minorHAnsi" w:cstheme="minorHAnsi"/>
                <w:b/>
                <w:lang w:val="es-ES_tradnl" w:eastAsia="es-MX"/>
              </w:rPr>
              <w:t>Licitante No Solvente</w:t>
            </w:r>
          </w:p>
          <w:p w14:paraId="46EBB0BA" w14:textId="77777777" w:rsidR="00AB338F" w:rsidRPr="00AB338F" w:rsidRDefault="00AB338F" w:rsidP="00CB24DA">
            <w:pPr>
              <w:rPr>
                <w:rFonts w:asciiTheme="minorHAnsi" w:hAnsiTheme="minorHAnsi" w:cstheme="minorHAnsi"/>
                <w:b/>
                <w:lang w:val="es-ES_tradnl" w:eastAsia="es-MX"/>
              </w:rPr>
            </w:pPr>
          </w:p>
          <w:p w14:paraId="3EBECBC5" w14:textId="77777777" w:rsidR="00AB338F" w:rsidRDefault="00AB338F" w:rsidP="00CB24DA">
            <w:pPr>
              <w:rPr>
                <w:rFonts w:asciiTheme="minorHAnsi" w:hAnsiTheme="minorHAnsi" w:cstheme="minorHAnsi"/>
                <w:b/>
                <w:lang w:val="es-ES_tradnl" w:eastAsia="es-MX"/>
              </w:rPr>
            </w:pPr>
            <w:r w:rsidRPr="00AB338F">
              <w:rPr>
                <w:rFonts w:asciiTheme="minorHAnsi" w:hAnsiTheme="minorHAnsi" w:cstheme="minorHAnsi"/>
                <w:b/>
                <w:lang w:val="es-ES_tradnl" w:eastAsia="es-MX"/>
              </w:rPr>
              <w:t>De conformidad a la evaluación realizada por la Dirección de Alumbrado Público adscrita a la Coordinación General de Servicios Municipales mediante Oficio No. 1620/2023/1182</w:t>
            </w:r>
          </w:p>
          <w:p w14:paraId="5AE79D92" w14:textId="77777777" w:rsidR="00AB338F" w:rsidRPr="00AB338F" w:rsidRDefault="00AB338F" w:rsidP="00CB24DA">
            <w:pPr>
              <w:rPr>
                <w:rFonts w:asciiTheme="minorHAnsi" w:hAnsiTheme="minorHAnsi" w:cstheme="minorHAnsi"/>
                <w:b/>
                <w:lang w:val="es-ES_tradnl" w:eastAsia="es-MX"/>
              </w:rPr>
            </w:pPr>
          </w:p>
          <w:p w14:paraId="487EC8F9" w14:textId="77777777" w:rsidR="00AB338F" w:rsidRDefault="00AB338F" w:rsidP="00CB24DA">
            <w:pPr>
              <w:rPr>
                <w:rFonts w:asciiTheme="minorHAnsi" w:hAnsiTheme="minorHAnsi" w:cstheme="minorHAnsi"/>
                <w:b/>
                <w:lang w:val="es-ES_tradnl" w:eastAsia="es-MX"/>
              </w:rPr>
            </w:pPr>
            <w:r w:rsidRPr="00AB338F">
              <w:rPr>
                <w:rFonts w:asciiTheme="minorHAnsi" w:hAnsiTheme="minorHAnsi" w:cstheme="minorHAnsi"/>
                <w:b/>
                <w:lang w:val="es-ES_tradnl" w:eastAsia="es-MX"/>
              </w:rPr>
              <w:t xml:space="preserve">En la partida 24 no cumple con las especificaciones solicitadas en bases ya que se pide un espesor de 1/8” y la propuesta es de 3/16”, tal como se solicita en Bases de Licitación pagina 19 numeral 24. </w:t>
            </w:r>
          </w:p>
          <w:p w14:paraId="389C0F7F" w14:textId="62253568" w:rsidR="00F52BE6" w:rsidRPr="00AB338F" w:rsidRDefault="00F52BE6" w:rsidP="00CB24DA">
            <w:pPr>
              <w:rPr>
                <w:rFonts w:asciiTheme="minorHAnsi" w:hAnsiTheme="minorHAnsi" w:cstheme="minorHAnsi"/>
                <w:b/>
                <w:lang w:val="es-ES_tradnl" w:eastAsia="es-MX"/>
              </w:rPr>
            </w:pPr>
          </w:p>
        </w:tc>
      </w:tr>
      <w:tr w:rsidR="00AB338F" w:rsidRPr="00AB338F" w14:paraId="6902FAD9" w14:textId="77777777" w:rsidTr="00CB24D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9B6E44B" w14:textId="77777777" w:rsidR="00AB338F" w:rsidRPr="00AB338F" w:rsidRDefault="00AB338F" w:rsidP="00CB24DA">
            <w:pPr>
              <w:rPr>
                <w:rFonts w:asciiTheme="minorHAnsi" w:hAnsiTheme="minorHAnsi" w:cstheme="minorHAnsi"/>
                <w:lang w:val="es-ES_tradnl" w:eastAsia="es-MX"/>
              </w:rPr>
            </w:pPr>
            <w:r w:rsidRPr="00AB338F">
              <w:rPr>
                <w:rFonts w:asciiTheme="minorHAnsi" w:hAnsiTheme="minorHAnsi" w:cstheme="minorHAnsi"/>
                <w:lang w:val="es-ES_tradnl" w:eastAsia="es-MX"/>
              </w:rPr>
              <w:t>Suministro Eléctrico Especializado, S.A. de C.V.</w:t>
            </w:r>
          </w:p>
          <w:p w14:paraId="4860BB48" w14:textId="77777777" w:rsidR="00AB338F" w:rsidRPr="00AB338F" w:rsidRDefault="00AB338F" w:rsidP="00CB24DA">
            <w:pPr>
              <w:rPr>
                <w:rFonts w:asciiTheme="minorHAnsi" w:hAnsiTheme="minorHAnsi" w:cstheme="minorHAnsi"/>
                <w:lang w:val="es-ES_tradnl" w:eastAsia="es-MX"/>
              </w:rPr>
            </w:pPr>
            <w:r w:rsidRPr="00AB338F">
              <w:rPr>
                <w:rFonts w:asciiTheme="minorHAnsi" w:hAnsiTheme="minorHAnsi" w:cstheme="minorHAnsi"/>
                <w:b/>
                <w:lang w:val="es-ES_tradnl" w:eastAsia="es-MX"/>
              </w:rPr>
              <w:t>De acuerdo con el registro al momento de entregar la muestra le corresponde el Número 3</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1FD8F2D" w14:textId="77777777" w:rsidR="00AB338F" w:rsidRDefault="00AB338F" w:rsidP="00CB24DA">
            <w:pPr>
              <w:rPr>
                <w:rFonts w:asciiTheme="minorHAnsi" w:hAnsiTheme="minorHAnsi" w:cstheme="minorHAnsi"/>
                <w:b/>
                <w:lang w:val="es-ES_tradnl" w:eastAsia="es-MX"/>
              </w:rPr>
            </w:pPr>
            <w:r w:rsidRPr="00AB338F">
              <w:rPr>
                <w:rFonts w:asciiTheme="minorHAnsi" w:hAnsiTheme="minorHAnsi" w:cstheme="minorHAnsi"/>
                <w:b/>
                <w:lang w:val="es-ES_tradnl" w:eastAsia="es-MX"/>
              </w:rPr>
              <w:t>Licitante No solvente</w:t>
            </w:r>
          </w:p>
          <w:p w14:paraId="20ACBA98" w14:textId="77777777" w:rsidR="00AB338F" w:rsidRPr="00AB338F" w:rsidRDefault="00AB338F" w:rsidP="00CB24DA">
            <w:pPr>
              <w:rPr>
                <w:rFonts w:asciiTheme="minorHAnsi" w:hAnsiTheme="minorHAnsi" w:cstheme="minorHAnsi"/>
                <w:b/>
                <w:lang w:val="es-ES_tradnl" w:eastAsia="es-MX"/>
              </w:rPr>
            </w:pPr>
          </w:p>
          <w:p w14:paraId="376A78E8" w14:textId="77777777" w:rsidR="00AB338F" w:rsidRDefault="00AB338F" w:rsidP="00CB24DA">
            <w:pPr>
              <w:rPr>
                <w:rFonts w:asciiTheme="minorHAnsi" w:hAnsiTheme="minorHAnsi" w:cstheme="minorHAnsi"/>
                <w:b/>
                <w:lang w:val="es-ES_tradnl" w:eastAsia="es-MX"/>
              </w:rPr>
            </w:pPr>
            <w:r w:rsidRPr="00AB338F">
              <w:rPr>
                <w:rFonts w:asciiTheme="minorHAnsi" w:hAnsiTheme="minorHAnsi" w:cstheme="minorHAnsi"/>
                <w:b/>
                <w:lang w:val="es-ES_tradnl" w:eastAsia="es-MX"/>
              </w:rPr>
              <w:t>Posterior al acto de presentación y apertura de proposiciones se detectó, que:</w:t>
            </w:r>
          </w:p>
          <w:p w14:paraId="1D7F129E" w14:textId="77777777" w:rsidR="00AB338F" w:rsidRPr="00AB338F" w:rsidRDefault="00AB338F" w:rsidP="00CB24DA">
            <w:pPr>
              <w:rPr>
                <w:rFonts w:asciiTheme="minorHAnsi" w:hAnsiTheme="minorHAnsi" w:cstheme="minorHAnsi"/>
                <w:b/>
                <w:lang w:val="es-ES_tradnl" w:eastAsia="es-MX"/>
              </w:rPr>
            </w:pPr>
          </w:p>
          <w:p w14:paraId="0AAD21AB" w14:textId="77777777" w:rsidR="00AB338F" w:rsidRDefault="00AB338F" w:rsidP="00CB24DA">
            <w:pPr>
              <w:rPr>
                <w:rFonts w:asciiTheme="minorHAnsi" w:hAnsiTheme="minorHAnsi" w:cstheme="minorHAnsi"/>
                <w:b/>
                <w:lang w:val="es-ES_tradnl" w:eastAsia="es-MX"/>
              </w:rPr>
            </w:pPr>
            <w:r w:rsidRPr="00AB338F">
              <w:rPr>
                <w:rFonts w:asciiTheme="minorHAnsi" w:hAnsiTheme="minorHAnsi" w:cstheme="minorHAnsi"/>
                <w:b/>
                <w:lang w:val="es-ES_tradnl" w:eastAsia="es-MX"/>
              </w:rPr>
              <w:lastRenderedPageBreak/>
              <w:t>Presenta Carta de Proposición (Anexo 2) de manera incompleta toda vez que no especifica nombre de socios y accionistas, o en su defecto no contar con ellos, tal como se solicita en Bases de Licitación pagina 23 numeral 6.</w:t>
            </w:r>
          </w:p>
          <w:p w14:paraId="7EE96391" w14:textId="77777777" w:rsidR="00CB24DA" w:rsidRPr="00AB338F" w:rsidRDefault="00CB24DA" w:rsidP="00CB24DA">
            <w:pPr>
              <w:rPr>
                <w:rFonts w:asciiTheme="minorHAnsi" w:hAnsiTheme="minorHAnsi" w:cstheme="minorHAnsi"/>
                <w:b/>
                <w:lang w:val="es-ES_tradnl" w:eastAsia="es-MX"/>
              </w:rPr>
            </w:pPr>
          </w:p>
          <w:p w14:paraId="2EF1583E" w14:textId="77777777" w:rsidR="00AB338F" w:rsidRDefault="00AB338F" w:rsidP="00CB24DA">
            <w:pPr>
              <w:rPr>
                <w:rFonts w:asciiTheme="minorHAnsi" w:hAnsiTheme="minorHAnsi" w:cstheme="minorHAnsi"/>
                <w:b/>
                <w:lang w:val="es-ES_tradnl" w:eastAsia="es-MX"/>
              </w:rPr>
            </w:pPr>
            <w:r w:rsidRPr="00AB338F">
              <w:rPr>
                <w:rFonts w:asciiTheme="minorHAnsi" w:hAnsiTheme="minorHAnsi" w:cstheme="minorHAnsi"/>
                <w:b/>
                <w:lang w:val="es-ES_tradnl" w:eastAsia="es-MX"/>
              </w:rPr>
              <w:t xml:space="preserve">No presenta Acuse de Movimiento de Autorización de Opinión de Cumplimiento del Instituto Mexicano del Seguro Social (IMSS), tal como se solicita en Bases de Licitación pagina 6 numeral 11. </w:t>
            </w:r>
          </w:p>
          <w:p w14:paraId="5A9D9FE5" w14:textId="77777777" w:rsidR="00CB24DA" w:rsidRPr="00AB338F" w:rsidRDefault="00CB24DA" w:rsidP="00CB24DA">
            <w:pPr>
              <w:rPr>
                <w:rFonts w:asciiTheme="minorHAnsi" w:hAnsiTheme="minorHAnsi" w:cstheme="minorHAnsi"/>
                <w:b/>
                <w:lang w:val="es-ES_tradnl" w:eastAsia="es-MX"/>
              </w:rPr>
            </w:pPr>
          </w:p>
          <w:p w14:paraId="4181085F" w14:textId="77777777" w:rsidR="00AB338F" w:rsidRDefault="00AB338F" w:rsidP="00CB24DA">
            <w:pPr>
              <w:rPr>
                <w:rFonts w:asciiTheme="minorHAnsi" w:hAnsiTheme="minorHAnsi" w:cstheme="minorHAnsi"/>
                <w:b/>
                <w:lang w:val="es-ES_tradnl" w:eastAsia="es-MX"/>
              </w:rPr>
            </w:pPr>
            <w:r w:rsidRPr="00AB338F">
              <w:rPr>
                <w:rFonts w:asciiTheme="minorHAnsi" w:hAnsiTheme="minorHAnsi" w:cstheme="minorHAnsi"/>
                <w:b/>
                <w:lang w:val="es-ES_tradnl" w:eastAsia="es-MX"/>
              </w:rPr>
              <w:t>Presenta propuesta económica de las partidas 9, 11, 15 y 16 por encima del 10% de la media del estudio de mercado de conformidad al Artículo 71 de la Ley de Compras Gubernamentales, Enajenaciones y Contratación de Servicios del Estado de Jalisco y Sus Municipios.</w:t>
            </w:r>
          </w:p>
          <w:p w14:paraId="7BD3020F" w14:textId="125E2A14" w:rsidR="004D5199" w:rsidRPr="00AB338F" w:rsidRDefault="004D5199" w:rsidP="00CB24DA">
            <w:pPr>
              <w:rPr>
                <w:rFonts w:asciiTheme="minorHAnsi" w:hAnsiTheme="minorHAnsi" w:cstheme="minorHAnsi"/>
                <w:b/>
                <w:lang w:val="es-ES_tradnl" w:eastAsia="es-MX"/>
              </w:rPr>
            </w:pPr>
          </w:p>
        </w:tc>
      </w:tr>
    </w:tbl>
    <w:p w14:paraId="325E4B59" w14:textId="77777777" w:rsidR="00AB338F" w:rsidRDefault="00AB338F" w:rsidP="00AB338F">
      <w:pPr>
        <w:shd w:val="clear" w:color="auto" w:fill="FFFFFF"/>
        <w:spacing w:after="100" w:afterAutospacing="1"/>
        <w:contextualSpacing/>
        <w:jc w:val="both"/>
        <w:rPr>
          <w:rFonts w:asciiTheme="minorHAnsi" w:hAnsiTheme="minorHAnsi" w:cstheme="minorHAnsi"/>
          <w:lang w:val="es-ES_tradnl"/>
        </w:rPr>
      </w:pPr>
    </w:p>
    <w:p w14:paraId="02B48402" w14:textId="77777777" w:rsidR="00976247" w:rsidRDefault="00976247" w:rsidP="00976247">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Pr="003F2760">
        <w:rPr>
          <w:rFonts w:asciiTheme="minorHAnsi" w:hAnsiTheme="minorHAnsi" w:cstheme="minorHAnsi"/>
          <w:b/>
          <w:sz w:val="24"/>
          <w:szCs w:val="24"/>
        </w:rPr>
        <w:t xml:space="preserve">Bricio </w:t>
      </w:r>
      <w:proofErr w:type="spellStart"/>
      <w:r w:rsidRPr="003F2760">
        <w:rPr>
          <w:rFonts w:asciiTheme="minorHAnsi" w:hAnsiTheme="minorHAnsi" w:cstheme="minorHAnsi"/>
          <w:b/>
          <w:sz w:val="24"/>
          <w:szCs w:val="24"/>
        </w:rPr>
        <w:t>Baldemar</w:t>
      </w:r>
      <w:proofErr w:type="spellEnd"/>
      <w:r w:rsidRPr="003F2760">
        <w:rPr>
          <w:rFonts w:asciiTheme="minorHAnsi" w:hAnsiTheme="minorHAnsi" w:cstheme="minorHAnsi"/>
          <w:b/>
          <w:sz w:val="24"/>
          <w:szCs w:val="24"/>
        </w:rPr>
        <w:t xml:space="preserve"> Rivera Orozco</w:t>
      </w:r>
      <w:r w:rsidRPr="00A26784">
        <w:rPr>
          <w:rFonts w:asciiTheme="minorHAnsi" w:hAnsiTheme="minorHAnsi" w:cstheme="minorHAnsi"/>
          <w:sz w:val="24"/>
          <w:szCs w:val="24"/>
        </w:rPr>
        <w:t xml:space="preserve"> Representante </w:t>
      </w:r>
      <w:r>
        <w:rPr>
          <w:rFonts w:asciiTheme="minorHAnsi" w:hAnsiTheme="minorHAnsi" w:cstheme="minorHAnsi"/>
          <w:sz w:val="24"/>
          <w:szCs w:val="24"/>
        </w:rPr>
        <w:t>Suplente</w:t>
      </w:r>
      <w:r w:rsidRPr="00A26784">
        <w:rPr>
          <w:rFonts w:asciiTheme="minorHAnsi" w:hAnsiTheme="minorHAnsi" w:cstheme="minorHAnsi"/>
          <w:sz w:val="24"/>
          <w:szCs w:val="24"/>
        </w:rPr>
        <w:t xml:space="preserve"> del Consejo de Cámaras Industriales de Jalisco</w:t>
      </w:r>
      <w:r>
        <w:rPr>
          <w:rFonts w:asciiTheme="minorHAnsi" w:hAnsiTheme="minorHAnsi" w:cstheme="minorHAnsi"/>
          <w:sz w:val="24"/>
          <w:szCs w:val="24"/>
        </w:rPr>
        <w:t>.</w:t>
      </w:r>
    </w:p>
    <w:p w14:paraId="4B046571" w14:textId="77777777" w:rsidR="00976247" w:rsidRPr="00AB338F" w:rsidRDefault="00976247" w:rsidP="00AB338F">
      <w:pPr>
        <w:shd w:val="clear" w:color="auto" w:fill="FFFFFF"/>
        <w:spacing w:after="100" w:afterAutospacing="1"/>
        <w:contextualSpacing/>
        <w:jc w:val="both"/>
        <w:rPr>
          <w:rFonts w:asciiTheme="minorHAnsi" w:hAnsiTheme="minorHAnsi" w:cstheme="minorHAnsi"/>
          <w:lang w:val="es-ES_tradnl"/>
        </w:rPr>
      </w:pPr>
    </w:p>
    <w:p w14:paraId="667D5A1D"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r w:rsidRPr="00AB338F">
        <w:rPr>
          <w:rFonts w:asciiTheme="minorHAnsi" w:hAnsiTheme="minorHAnsi" w:cstheme="minorHAnsi"/>
          <w:lang w:val="es-ES_tradnl"/>
        </w:rPr>
        <w:t xml:space="preserve">Los licitantes cuyas proposiciones resultaron solventes son los que se muestran en el siguiente cuadro: </w:t>
      </w:r>
    </w:p>
    <w:p w14:paraId="21D6EDA6" w14:textId="77777777" w:rsidR="00CB24DA" w:rsidRDefault="00CB24DA" w:rsidP="00AB338F">
      <w:pPr>
        <w:shd w:val="clear" w:color="auto" w:fill="FFFFFF"/>
        <w:spacing w:after="100" w:afterAutospacing="1"/>
        <w:contextualSpacing/>
        <w:jc w:val="both"/>
        <w:rPr>
          <w:rFonts w:asciiTheme="minorHAnsi" w:hAnsiTheme="minorHAnsi" w:cstheme="minorHAnsi"/>
          <w:b/>
          <w:lang w:val="es-ES_tradnl"/>
        </w:rPr>
      </w:pPr>
    </w:p>
    <w:p w14:paraId="67FABE7B" w14:textId="1AFD62C3" w:rsidR="00AB338F" w:rsidRPr="00AB338F" w:rsidRDefault="00AB338F" w:rsidP="00AB338F">
      <w:pPr>
        <w:shd w:val="clear" w:color="auto" w:fill="FFFFFF"/>
        <w:spacing w:after="100" w:afterAutospacing="1"/>
        <w:contextualSpacing/>
        <w:jc w:val="both"/>
        <w:rPr>
          <w:rFonts w:asciiTheme="minorHAnsi" w:hAnsiTheme="minorHAnsi" w:cstheme="minorHAnsi"/>
          <w:b/>
          <w:lang w:val="es-ES_tradnl"/>
        </w:rPr>
      </w:pPr>
      <w:r w:rsidRPr="00AB338F">
        <w:rPr>
          <w:rFonts w:asciiTheme="minorHAnsi" w:hAnsiTheme="minorHAnsi" w:cstheme="minorHAnsi"/>
          <w:b/>
          <w:lang w:val="es-ES_tradnl"/>
        </w:rPr>
        <w:t xml:space="preserve">MÓNICA GRANJA VERDUZCO Y COMSARE COMERCIALIZADORA, S.A. DE C.V. </w:t>
      </w:r>
      <w:r w:rsidRPr="00976247">
        <w:rPr>
          <w:rFonts w:asciiTheme="minorHAnsi" w:hAnsiTheme="minorHAnsi" w:cstheme="minorHAnsi"/>
          <w:b/>
          <w:lang w:val="es-ES_tradnl"/>
        </w:rPr>
        <w:t>(solo en algunas partidas)</w:t>
      </w:r>
    </w:p>
    <w:p w14:paraId="196A5EEF"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p>
    <w:p w14:paraId="20C8C008"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i/>
          <w:u w:val="single"/>
        </w:rPr>
      </w:pPr>
      <w:r w:rsidRPr="00AB338F">
        <w:rPr>
          <w:rFonts w:asciiTheme="minorHAnsi" w:hAnsiTheme="minorHAnsi" w:cstheme="minorHAnsi"/>
          <w:b/>
          <w:i/>
          <w:u w:val="single"/>
        </w:rPr>
        <w:t>Se anexa tabla de Excel</w:t>
      </w:r>
    </w:p>
    <w:p w14:paraId="507BB824" w14:textId="77777777" w:rsidR="00AB338F" w:rsidRPr="00AB338F" w:rsidRDefault="00AB338F" w:rsidP="00AB338F">
      <w:pPr>
        <w:shd w:val="clear" w:color="auto" w:fill="FFFFFF"/>
        <w:spacing w:after="100" w:afterAutospacing="1"/>
        <w:contextualSpacing/>
        <w:rPr>
          <w:rFonts w:asciiTheme="minorHAnsi" w:hAnsiTheme="minorHAnsi" w:cstheme="minorHAnsi"/>
          <w:b/>
        </w:rPr>
      </w:pPr>
    </w:p>
    <w:p w14:paraId="355410A0"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r w:rsidRPr="00AB338F">
        <w:rPr>
          <w:rFonts w:asciiTheme="minorHAnsi" w:hAnsiTheme="minorHAnsi" w:cstheme="minorHAnsi"/>
          <w:lang w:val="es-ES_tradnl"/>
        </w:rPr>
        <w:t>Responsable de la evaluación de las proposiciones:</w:t>
      </w:r>
    </w:p>
    <w:p w14:paraId="750E91E7"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p>
    <w:tbl>
      <w:tblPr>
        <w:tblStyle w:val="Tablaconcuadrcula"/>
        <w:tblW w:w="9785" w:type="dxa"/>
        <w:tblLayout w:type="fixed"/>
        <w:tblLook w:val="04A0" w:firstRow="1" w:lastRow="0" w:firstColumn="1" w:lastColumn="0" w:noHBand="0" w:noVBand="1"/>
      </w:tblPr>
      <w:tblGrid>
        <w:gridCol w:w="4540"/>
        <w:gridCol w:w="5245"/>
      </w:tblGrid>
      <w:tr w:rsidR="00AB338F" w:rsidRPr="00AB338F" w14:paraId="2D4FC66E" w14:textId="77777777" w:rsidTr="00CB24DA">
        <w:trPr>
          <w:trHeight w:val="231"/>
        </w:trPr>
        <w:tc>
          <w:tcPr>
            <w:tcW w:w="4540" w:type="dxa"/>
          </w:tcPr>
          <w:p w14:paraId="4B004B92" w14:textId="77777777" w:rsidR="00AB338F" w:rsidRPr="00AB338F" w:rsidRDefault="00AB338F" w:rsidP="00CB24DA">
            <w:pPr>
              <w:spacing w:after="100" w:afterAutospacing="1" w:line="276" w:lineRule="auto"/>
              <w:contextualSpacing/>
              <w:jc w:val="center"/>
              <w:rPr>
                <w:rFonts w:asciiTheme="minorHAnsi" w:hAnsiTheme="minorHAnsi" w:cstheme="minorHAnsi"/>
                <w:b/>
                <w:lang w:val="es-ES_tradnl"/>
              </w:rPr>
            </w:pPr>
            <w:r w:rsidRPr="00AB338F">
              <w:rPr>
                <w:rFonts w:asciiTheme="minorHAnsi" w:hAnsiTheme="minorHAnsi" w:cstheme="minorHAnsi"/>
                <w:b/>
                <w:lang w:val="es-ES_tradnl"/>
              </w:rPr>
              <w:t>Nombre</w:t>
            </w:r>
          </w:p>
        </w:tc>
        <w:tc>
          <w:tcPr>
            <w:tcW w:w="5245" w:type="dxa"/>
          </w:tcPr>
          <w:p w14:paraId="655FF53B" w14:textId="77777777" w:rsidR="00AB338F" w:rsidRPr="00AB338F" w:rsidRDefault="00AB338F" w:rsidP="00CB24DA">
            <w:pPr>
              <w:spacing w:after="100" w:afterAutospacing="1" w:line="276" w:lineRule="auto"/>
              <w:contextualSpacing/>
              <w:jc w:val="center"/>
              <w:rPr>
                <w:rFonts w:asciiTheme="minorHAnsi" w:hAnsiTheme="minorHAnsi" w:cstheme="minorHAnsi"/>
                <w:b/>
                <w:lang w:val="es-ES_tradnl"/>
              </w:rPr>
            </w:pPr>
            <w:r w:rsidRPr="00AB338F">
              <w:rPr>
                <w:rFonts w:asciiTheme="minorHAnsi" w:hAnsiTheme="minorHAnsi" w:cstheme="minorHAnsi"/>
                <w:b/>
                <w:lang w:val="es-ES_tradnl"/>
              </w:rPr>
              <w:t>Cargo</w:t>
            </w:r>
          </w:p>
        </w:tc>
      </w:tr>
      <w:tr w:rsidR="00AB338F" w:rsidRPr="00AB338F" w14:paraId="2AE4AD83" w14:textId="77777777" w:rsidTr="00CB24DA">
        <w:trPr>
          <w:trHeight w:val="218"/>
        </w:trPr>
        <w:tc>
          <w:tcPr>
            <w:tcW w:w="4540" w:type="dxa"/>
          </w:tcPr>
          <w:p w14:paraId="687C3650" w14:textId="77777777" w:rsidR="00AB338F" w:rsidRPr="00AB338F" w:rsidRDefault="00AB338F" w:rsidP="00CB24DA">
            <w:pPr>
              <w:shd w:val="clear" w:color="auto" w:fill="FFFFFF"/>
              <w:spacing w:after="100" w:afterAutospacing="1" w:line="276" w:lineRule="auto"/>
              <w:contextualSpacing/>
              <w:rPr>
                <w:rFonts w:asciiTheme="minorHAnsi" w:hAnsiTheme="minorHAnsi" w:cstheme="minorHAnsi"/>
              </w:rPr>
            </w:pPr>
            <w:r w:rsidRPr="00AB338F">
              <w:rPr>
                <w:rFonts w:asciiTheme="minorHAnsi" w:hAnsiTheme="minorHAnsi" w:cstheme="minorHAnsi"/>
              </w:rPr>
              <w:t>Víctor Manuel Jiménez Sánchez</w:t>
            </w:r>
          </w:p>
        </w:tc>
        <w:tc>
          <w:tcPr>
            <w:tcW w:w="5245" w:type="dxa"/>
          </w:tcPr>
          <w:p w14:paraId="003C786D" w14:textId="77777777" w:rsidR="00AB338F" w:rsidRPr="00AB338F" w:rsidRDefault="00AB338F" w:rsidP="00CB24DA">
            <w:pPr>
              <w:spacing w:after="100" w:afterAutospacing="1" w:line="276" w:lineRule="auto"/>
              <w:contextualSpacing/>
              <w:rPr>
                <w:rFonts w:asciiTheme="minorHAnsi" w:hAnsiTheme="minorHAnsi" w:cstheme="minorHAnsi"/>
              </w:rPr>
            </w:pPr>
            <w:r w:rsidRPr="00AB338F">
              <w:rPr>
                <w:rFonts w:asciiTheme="minorHAnsi" w:hAnsiTheme="minorHAnsi" w:cstheme="minorHAnsi"/>
              </w:rPr>
              <w:t xml:space="preserve">Director de Alumbrado Público </w:t>
            </w:r>
          </w:p>
        </w:tc>
      </w:tr>
      <w:tr w:rsidR="00AB338F" w:rsidRPr="00AB338F" w14:paraId="16C821CD" w14:textId="77777777" w:rsidTr="00CB24DA">
        <w:trPr>
          <w:trHeight w:val="462"/>
        </w:trPr>
        <w:tc>
          <w:tcPr>
            <w:tcW w:w="4540" w:type="dxa"/>
          </w:tcPr>
          <w:p w14:paraId="21E1521C" w14:textId="77777777" w:rsidR="00AB338F" w:rsidRPr="00AB338F" w:rsidRDefault="00AB338F" w:rsidP="00CB24DA">
            <w:pPr>
              <w:shd w:val="clear" w:color="auto" w:fill="FFFFFF"/>
              <w:spacing w:after="100" w:afterAutospacing="1" w:line="276" w:lineRule="auto"/>
              <w:contextualSpacing/>
              <w:rPr>
                <w:rFonts w:asciiTheme="minorHAnsi" w:hAnsiTheme="minorHAnsi" w:cstheme="minorHAnsi"/>
              </w:rPr>
            </w:pPr>
            <w:r w:rsidRPr="00AB338F">
              <w:rPr>
                <w:rFonts w:asciiTheme="minorHAnsi" w:hAnsiTheme="minorHAnsi" w:cstheme="minorHAnsi"/>
              </w:rPr>
              <w:lastRenderedPageBreak/>
              <w:t xml:space="preserve">Carlos Alejandro Vázquez Ortiz </w:t>
            </w:r>
          </w:p>
        </w:tc>
        <w:tc>
          <w:tcPr>
            <w:tcW w:w="5245" w:type="dxa"/>
          </w:tcPr>
          <w:p w14:paraId="5C17C407" w14:textId="77777777" w:rsidR="00AB338F" w:rsidRPr="00AB338F" w:rsidRDefault="00AB338F" w:rsidP="00CB24DA">
            <w:pPr>
              <w:spacing w:after="100" w:afterAutospacing="1" w:line="276" w:lineRule="auto"/>
              <w:contextualSpacing/>
              <w:rPr>
                <w:rFonts w:asciiTheme="minorHAnsi" w:hAnsiTheme="minorHAnsi" w:cstheme="minorHAnsi"/>
              </w:rPr>
            </w:pPr>
            <w:r w:rsidRPr="00AB338F">
              <w:rPr>
                <w:rFonts w:asciiTheme="minorHAnsi" w:hAnsiTheme="minorHAnsi" w:cstheme="minorHAnsi"/>
              </w:rPr>
              <w:t xml:space="preserve">Coordinador General de Servicios Municipales </w:t>
            </w:r>
          </w:p>
        </w:tc>
      </w:tr>
    </w:tbl>
    <w:p w14:paraId="16C58679"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p>
    <w:p w14:paraId="32C490FF"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lang w:val="es-ES_tradnl"/>
        </w:rPr>
      </w:pPr>
      <w:r w:rsidRPr="00AB338F">
        <w:rPr>
          <w:rFonts w:asciiTheme="minorHAnsi" w:hAnsiTheme="minorHAnsi" w:cstheme="minorHAnsi"/>
          <w:b/>
          <w:u w:val="single"/>
          <w:lang w:val="es-ES_tradnl"/>
        </w:rPr>
        <w:t>NOTA NO LEER: Mediante oficio de análisis técnico número 1620/2023/1182</w:t>
      </w:r>
    </w:p>
    <w:p w14:paraId="39FB5397"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lang w:val="es-ES_tradnl"/>
        </w:rPr>
      </w:pPr>
    </w:p>
    <w:p w14:paraId="79C2903C"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r w:rsidRPr="00AB338F">
        <w:rPr>
          <w:rFonts w:asciiTheme="minorHAnsi" w:hAnsiTheme="minorHAnsi" w:cstheme="minorHAnsi"/>
          <w:b/>
          <w:lang w:val="es-ES_tradnl"/>
        </w:rPr>
        <w:t xml:space="preserve">Nota: </w:t>
      </w:r>
      <w:r w:rsidRPr="00AB338F">
        <w:rPr>
          <w:rFonts w:asciiTheme="minorHAnsi" w:hAnsiTheme="minorHAnsi" w:cstheme="minorHAnsi"/>
          <w:lang w:val="es-ES_tradnl"/>
        </w:rPr>
        <w:t>De conformidad a la evaluación mediante oficio No. 1620/2023/1182 emitido por parte de la Dirección de Alumbrado Público adscrita a la Coordinación General de Servicios Municipales, mismo que refiere de las 03 propuestas presentadas, 02 cumplen con los requerimientos técnicos, económicos, la presentación de las muestras en las partidas solicitadas así como los puntos adicionales solicitados en las bases de licitación, por lo que se sugiere dictaminar el fallo a favor de los únicos licitantes que cumplieron en las partidas mencionadas en la tabla anterior y que ofrecieron la propuesta económica más baja en las partidas asignadas, es decir:</w:t>
      </w:r>
    </w:p>
    <w:p w14:paraId="38243978"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p>
    <w:p w14:paraId="60BD8B2E"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r w:rsidRPr="00AB338F">
        <w:rPr>
          <w:rFonts w:asciiTheme="minorHAnsi" w:hAnsiTheme="minorHAnsi" w:cstheme="minorHAnsi"/>
          <w:lang w:val="es-ES_tradnl"/>
        </w:rPr>
        <w:t>MÓNICA GRANJA VERDUZCO en las Partidas 13, 18 y 22</w:t>
      </w:r>
    </w:p>
    <w:p w14:paraId="629154B3"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r w:rsidRPr="00AB338F">
        <w:rPr>
          <w:rFonts w:asciiTheme="minorHAnsi" w:hAnsiTheme="minorHAnsi" w:cstheme="minorHAnsi"/>
          <w:lang w:val="es-ES_tradnl"/>
        </w:rPr>
        <w:t xml:space="preserve">COMSARE COMERCIALIZADORA, S.A. de C.V.: en las Partidas 1, 2, 3, 4, 5, 6, 7, 8, 9, 10, 11, 12, 14, 15, 16, 17, 19, 20, 21 y 23 </w:t>
      </w:r>
    </w:p>
    <w:p w14:paraId="7C6B53EE" w14:textId="77777777" w:rsidR="00AB338F" w:rsidRPr="00AB338F" w:rsidRDefault="00AB338F" w:rsidP="00AB338F">
      <w:pPr>
        <w:shd w:val="clear" w:color="auto" w:fill="FFFFFF"/>
        <w:spacing w:after="100" w:afterAutospacing="1"/>
        <w:contextualSpacing/>
        <w:jc w:val="both"/>
        <w:rPr>
          <w:rFonts w:asciiTheme="minorHAnsi" w:hAnsiTheme="minorHAnsi" w:cstheme="minorHAnsi"/>
          <w:lang w:val="es-ES_tradnl"/>
        </w:rPr>
      </w:pPr>
    </w:p>
    <w:p w14:paraId="3C7FC9CC"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r w:rsidRPr="00AB338F">
        <w:rPr>
          <w:rFonts w:asciiTheme="minorHAnsi" w:hAnsiTheme="minorHAnsi" w:cstheme="minorHAnsi"/>
          <w:lang w:val="es-ES_tradnl"/>
        </w:rPr>
        <w:t>Cabe señalar que lo correspondiente a la partida 24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87 del Reglamento de Compras, Enajenaciones y Contratación de Servicios del Municipio de Zapopan, se procede a declararla desierta y cancelar dicha partida al extinguirse la necesidad de adquirir dicho bien, por lo que no se realizará una Requisición complementaria.</w:t>
      </w:r>
    </w:p>
    <w:p w14:paraId="0D6D662A"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p>
    <w:p w14:paraId="38F4FE93"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r w:rsidRPr="00AB338F">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9D7126A"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lang w:val="es-ES_tradnl"/>
        </w:rPr>
      </w:pPr>
    </w:p>
    <w:p w14:paraId="3AEA2B26"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rPr>
      </w:pPr>
      <w:r w:rsidRPr="00AB338F">
        <w:rPr>
          <w:rFonts w:asciiTheme="minorHAnsi" w:hAnsiTheme="minorHAnsi" w:cstheme="minorHAnsi"/>
          <w:b/>
          <w:lang w:val="es-ES_tradnl"/>
        </w:rPr>
        <w:t>COMSARE COMERCIALIZADORA, S.A. DE C.V., POR UN MONTO TOTAL DE $2’002,533.30</w:t>
      </w:r>
    </w:p>
    <w:p w14:paraId="448624F3"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p>
    <w:p w14:paraId="69445771"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r w:rsidRPr="00AB338F">
        <w:rPr>
          <w:rFonts w:asciiTheme="minorHAnsi" w:hAnsiTheme="minorHAnsi" w:cstheme="minorHAnsi"/>
          <w:noProof/>
          <w:lang w:eastAsia="es-MX"/>
        </w:rPr>
        <w:lastRenderedPageBreak/>
        <w:drawing>
          <wp:inline distT="0" distB="0" distL="0" distR="0" wp14:anchorId="66036FB0" wp14:editId="42501D12">
            <wp:extent cx="6422745" cy="3218180"/>
            <wp:effectExtent l="0" t="0" r="0" b="1270"/>
            <wp:docPr id="9" name="Imagen 7">
              <a:extLst xmlns:a="http://schemas.openxmlformats.org/drawingml/2006/main">
                <a:ext uri="{FF2B5EF4-FFF2-40B4-BE49-F238E27FC236}">
                  <a16:creationId xmlns:a16="http://schemas.microsoft.com/office/drawing/2014/main" id="{F0D5C5C2-D4F9-4B37-BB2E-F114672A4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F0D5C5C2-D4F9-4B37-BB2E-F114672A47C3}"/>
                        </a:ext>
                      </a:extLst>
                    </pic:cNvPr>
                    <pic:cNvPicPr>
                      <a:picLocks noChangeAspect="1"/>
                    </pic:cNvPicPr>
                  </pic:nvPicPr>
                  <pic:blipFill>
                    <a:blip r:embed="rId12"/>
                    <a:stretch>
                      <a:fillRect/>
                    </a:stretch>
                  </pic:blipFill>
                  <pic:spPr>
                    <a:xfrm>
                      <a:off x="0" y="0"/>
                      <a:ext cx="6512793" cy="3263299"/>
                    </a:xfrm>
                    <a:prstGeom prst="rect">
                      <a:avLst/>
                    </a:prstGeom>
                  </pic:spPr>
                </pic:pic>
              </a:graphicData>
            </a:graphic>
          </wp:inline>
        </w:drawing>
      </w:r>
    </w:p>
    <w:p w14:paraId="7DDB69BB"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p>
    <w:p w14:paraId="65742969"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lang w:val="es-ES_tradnl"/>
        </w:rPr>
      </w:pPr>
      <w:r w:rsidRPr="00AB338F">
        <w:rPr>
          <w:rFonts w:asciiTheme="minorHAnsi" w:hAnsiTheme="minorHAnsi" w:cstheme="minorHAnsi"/>
          <w:b/>
          <w:lang w:val="es-ES_tradnl"/>
        </w:rPr>
        <w:t>MÓNICA GRANJA VERDUZCO, POR UN MONTO TOTAL DE $1’129,596.40</w:t>
      </w:r>
    </w:p>
    <w:p w14:paraId="3465925D"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lang w:val="es-ES_tradnl"/>
        </w:rPr>
      </w:pPr>
    </w:p>
    <w:p w14:paraId="37ACBEDF"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lang w:val="es-ES_tradnl"/>
        </w:rPr>
      </w:pPr>
      <w:r w:rsidRPr="00AB338F">
        <w:rPr>
          <w:rFonts w:asciiTheme="minorHAnsi" w:hAnsiTheme="minorHAnsi" w:cstheme="minorHAnsi"/>
          <w:b/>
          <w:noProof/>
          <w:lang w:eastAsia="es-MX"/>
        </w:rPr>
        <w:drawing>
          <wp:inline distT="0" distB="0" distL="0" distR="0" wp14:anchorId="4187B1CC" wp14:editId="777101BF">
            <wp:extent cx="6444615" cy="2238451"/>
            <wp:effectExtent l="0" t="0" r="0" b="9525"/>
            <wp:docPr id="17" name="Imagen 4">
              <a:extLst xmlns:a="http://schemas.openxmlformats.org/drawingml/2006/main">
                <a:ext uri="{FF2B5EF4-FFF2-40B4-BE49-F238E27FC236}">
                  <a16:creationId xmlns:a16="http://schemas.microsoft.com/office/drawing/2014/main" id="{9F6A82F7-3AC5-4BE2-B5B1-9DFE1FA81F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F6A82F7-3AC5-4BE2-B5B1-9DFE1FA81F6E}"/>
                        </a:ext>
                      </a:extLst>
                    </pic:cNvPr>
                    <pic:cNvPicPr>
                      <a:picLocks noChangeAspect="1"/>
                    </pic:cNvPicPr>
                  </pic:nvPicPr>
                  <pic:blipFill>
                    <a:blip r:embed="rId13"/>
                    <a:stretch>
                      <a:fillRect/>
                    </a:stretch>
                  </pic:blipFill>
                  <pic:spPr>
                    <a:xfrm>
                      <a:off x="0" y="0"/>
                      <a:ext cx="6523751" cy="2265938"/>
                    </a:xfrm>
                    <a:prstGeom prst="rect">
                      <a:avLst/>
                    </a:prstGeom>
                  </pic:spPr>
                </pic:pic>
              </a:graphicData>
            </a:graphic>
          </wp:inline>
        </w:drawing>
      </w:r>
    </w:p>
    <w:p w14:paraId="7923369E"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rPr>
      </w:pPr>
    </w:p>
    <w:p w14:paraId="56F341C9" w14:textId="77777777" w:rsidR="00AB338F" w:rsidRPr="00AB338F" w:rsidRDefault="00AB338F" w:rsidP="00AB338F">
      <w:pPr>
        <w:shd w:val="clear" w:color="auto" w:fill="FFFFFF"/>
        <w:spacing w:after="100" w:afterAutospacing="1"/>
        <w:contextualSpacing/>
        <w:jc w:val="both"/>
        <w:rPr>
          <w:rFonts w:asciiTheme="minorHAnsi" w:hAnsiTheme="minorHAnsi" w:cstheme="minorHAnsi"/>
        </w:rPr>
      </w:pPr>
      <w:r w:rsidRPr="00AB338F">
        <w:rPr>
          <w:rFonts w:asciiTheme="minorHAnsi" w:hAnsiTheme="minorHAnsi" w:cstheme="minorHAnsi"/>
          <w:b/>
        </w:rPr>
        <w:t>POR UN MONTO TOTAL DE $3’132,129.70</w:t>
      </w:r>
    </w:p>
    <w:p w14:paraId="4D2F958F"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rPr>
      </w:pPr>
    </w:p>
    <w:p w14:paraId="35896B1D"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rPr>
      </w:pPr>
      <w:r w:rsidRPr="00AB338F">
        <w:rPr>
          <w:rFonts w:asciiTheme="minorHAnsi" w:hAnsiTheme="minorHAnsi" w:cstheme="minorHAnsi"/>
          <w:noProof/>
          <w:lang w:eastAsia="es-MX"/>
        </w:rPr>
        <w:lastRenderedPageBreak/>
        <w:drawing>
          <wp:inline distT="0" distB="0" distL="0" distR="0" wp14:anchorId="19FC4BE1" wp14:editId="7EF7A4E4">
            <wp:extent cx="6175169" cy="3886037"/>
            <wp:effectExtent l="0" t="0" r="0" b="635"/>
            <wp:docPr id="5" name="Imagen 4">
              <a:extLst xmlns:a="http://schemas.openxmlformats.org/drawingml/2006/main">
                <a:ext uri="{FF2B5EF4-FFF2-40B4-BE49-F238E27FC236}">
                  <a16:creationId xmlns:a16="http://schemas.microsoft.com/office/drawing/2014/main" id="{F04C8615-3E70-4CDB-AA9C-2606E0856B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04C8615-3E70-4CDB-AA9C-2606E0856B2C}"/>
                        </a:ext>
                      </a:extLst>
                    </pic:cNvPr>
                    <pic:cNvPicPr>
                      <a:picLocks noChangeAspect="1"/>
                    </pic:cNvPicPr>
                  </pic:nvPicPr>
                  <pic:blipFill>
                    <a:blip r:embed="rId14"/>
                    <a:stretch>
                      <a:fillRect/>
                    </a:stretch>
                  </pic:blipFill>
                  <pic:spPr>
                    <a:xfrm>
                      <a:off x="0" y="0"/>
                      <a:ext cx="6183761" cy="3891444"/>
                    </a:xfrm>
                    <a:prstGeom prst="rect">
                      <a:avLst/>
                    </a:prstGeom>
                  </pic:spPr>
                </pic:pic>
              </a:graphicData>
            </a:graphic>
          </wp:inline>
        </w:drawing>
      </w:r>
    </w:p>
    <w:p w14:paraId="73DEFB0B" w14:textId="77777777" w:rsidR="00AB338F" w:rsidRPr="00AB338F" w:rsidRDefault="00AB338F" w:rsidP="00AB338F">
      <w:pPr>
        <w:shd w:val="clear" w:color="auto" w:fill="FFFFFF"/>
        <w:spacing w:after="100" w:afterAutospacing="1"/>
        <w:contextualSpacing/>
        <w:jc w:val="both"/>
        <w:rPr>
          <w:rFonts w:asciiTheme="minorHAnsi" w:hAnsiTheme="minorHAnsi" w:cstheme="minorHAnsi"/>
          <w:b/>
        </w:rPr>
      </w:pPr>
    </w:p>
    <w:p w14:paraId="4C51C816" w14:textId="77777777" w:rsidR="00AB338F" w:rsidRPr="00AB338F" w:rsidRDefault="00AB338F" w:rsidP="00AB338F">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AB338F">
        <w:rPr>
          <w:rFonts w:asciiTheme="minorHAnsi" w:hAnsiTheme="minorHAnsi" w:cstheme="minorHAnsi"/>
          <w:color w:val="000000"/>
          <w:lang w:eastAsia="es-MX"/>
        </w:rPr>
        <w:t>La convocante tendrá 10 días hábiles para emitir la orden de compra / pedido posterior a la emisión del fallo.</w:t>
      </w:r>
    </w:p>
    <w:p w14:paraId="7875CDD4" w14:textId="77777777" w:rsidR="00AB338F" w:rsidRPr="00AB338F" w:rsidRDefault="00AB338F" w:rsidP="00AB338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A66360D" w14:textId="77777777" w:rsidR="00AB338F" w:rsidRDefault="00AB338F" w:rsidP="00AB338F">
      <w:pPr>
        <w:shd w:val="clear" w:color="auto" w:fill="FFFFFF"/>
        <w:spacing w:line="253" w:lineRule="atLeast"/>
        <w:jc w:val="both"/>
        <w:rPr>
          <w:rFonts w:asciiTheme="minorHAnsi" w:hAnsiTheme="minorHAnsi" w:cstheme="minorHAnsi"/>
          <w:color w:val="000000"/>
          <w:lang w:eastAsia="es-MX"/>
        </w:rPr>
      </w:pPr>
      <w:r w:rsidRPr="00AB338F">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1FA005B" w14:textId="77777777" w:rsidR="00CB24DA" w:rsidRPr="00AB338F" w:rsidRDefault="00CB24DA" w:rsidP="00AB338F">
      <w:pPr>
        <w:shd w:val="clear" w:color="auto" w:fill="FFFFFF"/>
        <w:spacing w:line="253" w:lineRule="atLeast"/>
        <w:jc w:val="both"/>
        <w:rPr>
          <w:rFonts w:asciiTheme="minorHAnsi" w:hAnsiTheme="minorHAnsi" w:cstheme="minorHAnsi"/>
          <w:color w:val="000000"/>
          <w:lang w:eastAsia="es-MX"/>
        </w:rPr>
      </w:pPr>
    </w:p>
    <w:p w14:paraId="1E346A44" w14:textId="455CFFA9" w:rsidR="00AB338F" w:rsidRDefault="00AB338F" w:rsidP="00AB338F">
      <w:pPr>
        <w:shd w:val="clear" w:color="auto" w:fill="FFFFFF"/>
        <w:spacing w:line="253" w:lineRule="atLeast"/>
        <w:jc w:val="both"/>
        <w:rPr>
          <w:rFonts w:asciiTheme="minorHAnsi" w:hAnsiTheme="minorHAnsi" w:cstheme="minorHAnsi"/>
          <w:color w:val="000000"/>
          <w:lang w:eastAsia="es-MX"/>
        </w:rPr>
      </w:pPr>
      <w:r w:rsidRPr="00AB338F">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BC8D93A" w14:textId="77777777" w:rsidR="00976247" w:rsidRPr="00AB338F" w:rsidRDefault="00976247" w:rsidP="00AB338F">
      <w:pPr>
        <w:shd w:val="clear" w:color="auto" w:fill="FFFFFF"/>
        <w:spacing w:line="253" w:lineRule="atLeast"/>
        <w:jc w:val="both"/>
        <w:rPr>
          <w:rFonts w:asciiTheme="minorHAnsi" w:hAnsiTheme="minorHAnsi" w:cstheme="minorHAnsi"/>
          <w:color w:val="000000"/>
          <w:lang w:eastAsia="es-MX"/>
        </w:rPr>
      </w:pPr>
    </w:p>
    <w:p w14:paraId="5BDD6880" w14:textId="77777777" w:rsidR="00AB338F" w:rsidRPr="00AB338F" w:rsidRDefault="00AB338F" w:rsidP="00AB338F">
      <w:pPr>
        <w:shd w:val="clear" w:color="auto" w:fill="FFFFFF"/>
        <w:spacing w:line="276" w:lineRule="atLeast"/>
        <w:jc w:val="both"/>
        <w:rPr>
          <w:rFonts w:asciiTheme="minorHAnsi" w:hAnsiTheme="minorHAnsi" w:cstheme="minorHAnsi"/>
          <w:color w:val="000000"/>
          <w:lang w:eastAsia="es-MX"/>
        </w:rPr>
      </w:pPr>
      <w:r w:rsidRPr="00AB338F">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57FEE05F" w14:textId="77777777" w:rsidR="00AB338F" w:rsidRPr="00AB338F" w:rsidRDefault="00AB338F" w:rsidP="00AB338F">
      <w:pPr>
        <w:shd w:val="clear" w:color="auto" w:fill="FFFFFF"/>
        <w:spacing w:line="276" w:lineRule="atLeast"/>
        <w:jc w:val="both"/>
        <w:rPr>
          <w:rFonts w:asciiTheme="minorHAnsi" w:hAnsiTheme="minorHAnsi" w:cstheme="minorHAnsi"/>
          <w:color w:val="000000"/>
          <w:lang w:eastAsia="es-MX"/>
        </w:rPr>
      </w:pPr>
    </w:p>
    <w:p w14:paraId="67F28F99" w14:textId="77777777" w:rsidR="00AB338F" w:rsidRPr="00AB338F" w:rsidRDefault="00AB338F" w:rsidP="00AB338F">
      <w:pPr>
        <w:shd w:val="clear" w:color="auto" w:fill="FFFFFF"/>
        <w:spacing w:line="276" w:lineRule="atLeast"/>
        <w:jc w:val="both"/>
        <w:rPr>
          <w:rFonts w:asciiTheme="minorHAnsi" w:hAnsiTheme="minorHAnsi" w:cstheme="minorHAnsi"/>
          <w:color w:val="000000"/>
          <w:lang w:eastAsia="es-MX"/>
        </w:rPr>
      </w:pPr>
      <w:r w:rsidRPr="00AB338F">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5F7BE0C8" w14:textId="77777777" w:rsidR="00AB338F" w:rsidRPr="00AB338F" w:rsidRDefault="00AB338F" w:rsidP="00AB338F">
      <w:pPr>
        <w:shd w:val="clear" w:color="auto" w:fill="FFFFFF"/>
        <w:spacing w:line="276" w:lineRule="atLeast"/>
        <w:jc w:val="both"/>
        <w:rPr>
          <w:rFonts w:asciiTheme="minorHAnsi" w:hAnsiTheme="minorHAnsi" w:cstheme="minorHAnsi"/>
          <w:color w:val="000000"/>
          <w:lang w:eastAsia="es-MX"/>
        </w:rPr>
      </w:pPr>
    </w:p>
    <w:p w14:paraId="3FFE4007" w14:textId="2E6B50B1" w:rsidR="00A937F4" w:rsidRPr="00AB338F" w:rsidRDefault="00AB338F" w:rsidP="00AB338F">
      <w:pPr>
        <w:shd w:val="clear" w:color="auto" w:fill="FFFFFF"/>
        <w:spacing w:after="100" w:afterAutospacing="1"/>
        <w:contextualSpacing/>
        <w:rPr>
          <w:rFonts w:asciiTheme="minorHAnsi" w:hAnsiTheme="minorHAnsi" w:cstheme="minorHAnsi"/>
          <w:color w:val="000000"/>
          <w:shd w:val="clear" w:color="auto" w:fill="FFFFFF"/>
          <w:lang w:eastAsia="es-MX"/>
        </w:rPr>
      </w:pPr>
      <w:r w:rsidRPr="00AB338F">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D7DBAD5" w14:textId="77777777" w:rsidR="00AB338F" w:rsidRDefault="00AB338F" w:rsidP="00AB338F">
      <w:pPr>
        <w:shd w:val="clear" w:color="auto" w:fill="FFFFFF"/>
        <w:spacing w:after="100" w:afterAutospacing="1"/>
        <w:contextualSpacing/>
        <w:rPr>
          <w:rFonts w:asciiTheme="minorHAnsi" w:hAnsiTheme="minorHAnsi" w:cstheme="minorHAnsi"/>
          <w:b/>
          <w:i/>
        </w:rPr>
      </w:pPr>
    </w:p>
    <w:p w14:paraId="20DF30FC" w14:textId="77777777" w:rsidR="00CB24DA" w:rsidRPr="00DF5F81" w:rsidRDefault="00555A05" w:rsidP="00CB24DA">
      <w:pPr>
        <w:shd w:val="clear" w:color="auto" w:fill="FFFFFF"/>
        <w:spacing w:after="100" w:afterAutospacing="1"/>
        <w:contextualSpacing/>
        <w:jc w:val="both"/>
        <w:rPr>
          <w:rFonts w:cstheme="minorHAnsi"/>
          <w:lang w:val="es-ES_tradnl"/>
        </w:rPr>
      </w:pPr>
      <w:r w:rsidRPr="00DA2E41">
        <w:rPr>
          <w:rFonts w:asciiTheme="minorHAnsi" w:hAnsiTheme="minorHAnsi" w:cstheme="minorHAnsi"/>
        </w:rPr>
        <w:t xml:space="preserve">Edmundo Antonio Amutio Villa, representante suplente del Presidente del Comité de Adquisiciones, comenta </w:t>
      </w:r>
      <w:r w:rsidR="007B4C2F" w:rsidRPr="0015272F">
        <w:rPr>
          <w:rFonts w:asciiTheme="minorHAnsi" w:hAnsiTheme="minorHAnsi" w:cstheme="minorHAnsi"/>
        </w:rPr>
        <w:t xml:space="preserve">de </w:t>
      </w:r>
      <w:r w:rsidR="0015272F" w:rsidRPr="0015272F">
        <w:rPr>
          <w:rFonts w:asciiTheme="minorHAnsi" w:eastAsia="Cambria" w:hAnsiTheme="minorHAnsi" w:cstheme="minorHAnsi"/>
        </w:rPr>
        <w:t xml:space="preserve">conformidad con el artículo 24, fracción VII del Reglamento de Compras, Enajenaciones y </w:t>
      </w:r>
      <w:r w:rsidR="0015272F" w:rsidRPr="00CB24DA">
        <w:rPr>
          <w:rFonts w:asciiTheme="minorHAnsi" w:eastAsia="Cambria" w:hAnsiTheme="minorHAnsi" w:cstheme="minorHAnsi"/>
        </w:rPr>
        <w:t xml:space="preserve">Contratación de Servicios del Municipio de Zapopan, Jalisco, se somete a su resolución para su aprobación de fallo por parte de los integrantes del Comité de Adquisiciones a favor </w:t>
      </w:r>
      <w:r w:rsidR="0015272F" w:rsidRPr="00CB24DA">
        <w:rPr>
          <w:rFonts w:asciiTheme="minorHAnsi" w:hAnsiTheme="minorHAnsi" w:cstheme="minorHAnsi"/>
        </w:rPr>
        <w:t>del proveedor</w:t>
      </w:r>
      <w:r w:rsidR="0015272F" w:rsidRPr="00CB24DA">
        <w:rPr>
          <w:rFonts w:asciiTheme="minorHAnsi" w:hAnsiTheme="minorHAnsi" w:cstheme="minorHAnsi"/>
          <w:b/>
        </w:rPr>
        <w:t xml:space="preserve"> </w:t>
      </w:r>
      <w:r w:rsidR="00CB24DA" w:rsidRPr="00CB24DA">
        <w:rPr>
          <w:rFonts w:asciiTheme="minorHAnsi" w:hAnsiTheme="minorHAnsi" w:cstheme="minorHAnsi"/>
          <w:b/>
          <w:lang w:val="es-ES_tradnl"/>
        </w:rPr>
        <w:t xml:space="preserve">MÓNICA GRANJA VERDUZCO en las partidas 13, 18 y 22, y COMSARE COMERCIALIZADORA, S.A. DE C.V. en las partidas 1, 2, 3, 4, 5, 6, 7, 8, 9, 10, 11, 12, 14, 15, 16, 17, 19, 20, 21 y 23, y en lo correspondiente a la partida 24, se proceda a declararse desierta y sea cancelada, </w:t>
      </w:r>
      <w:r w:rsidR="00CB24DA" w:rsidRPr="00CB24DA">
        <w:rPr>
          <w:rFonts w:asciiTheme="minorHAnsi" w:hAnsiTheme="minorHAnsi" w:cstheme="minorHAnsi"/>
          <w:lang w:val="es-ES_tradnl"/>
        </w:rPr>
        <w:t>los que estén por la afirmativa, sírvanse manifestarlo levantando su mano.</w:t>
      </w:r>
    </w:p>
    <w:p w14:paraId="66AF141E" w14:textId="1391FC32" w:rsidR="00DA2E41" w:rsidRPr="00DA2E41" w:rsidRDefault="00CB24DA" w:rsidP="00DA2E41">
      <w:pPr>
        <w:shd w:val="clear" w:color="auto" w:fill="FFFFFF"/>
        <w:tabs>
          <w:tab w:val="left" w:pos="5760"/>
        </w:tabs>
        <w:spacing w:after="100" w:afterAutospacing="1"/>
        <w:contextualSpacing/>
        <w:jc w:val="both"/>
        <w:rPr>
          <w:rFonts w:asciiTheme="minorHAnsi" w:hAnsiTheme="minorHAnsi" w:cstheme="minorHAnsi"/>
          <w:lang w:val="es-ES_tradnl"/>
        </w:rPr>
      </w:pPr>
      <w:r>
        <w:rPr>
          <w:rFonts w:cstheme="minorHAnsi"/>
          <w:lang w:val="es-ES_tradnl"/>
        </w:rPr>
        <w:tab/>
      </w:r>
      <w:r w:rsidR="00DA2E41" w:rsidRPr="00DA2E41">
        <w:rPr>
          <w:rFonts w:asciiTheme="minorHAnsi" w:hAnsiTheme="minorHAnsi" w:cstheme="minorHAnsi"/>
          <w:lang w:val="es-ES_tradnl"/>
        </w:rPr>
        <w:tab/>
      </w:r>
    </w:p>
    <w:p w14:paraId="4F5BE584" w14:textId="548C649E" w:rsidR="00555A05" w:rsidRDefault="00DA2E41" w:rsidP="00DA2E41">
      <w:pPr>
        <w:shd w:val="clear" w:color="auto" w:fill="FFFFFF"/>
        <w:spacing w:after="100" w:afterAutospacing="1"/>
        <w:contextualSpacing/>
        <w:jc w:val="center"/>
        <w:rPr>
          <w:rFonts w:asciiTheme="minorHAnsi" w:hAnsiTheme="minorHAnsi" w:cstheme="minorHAnsi"/>
          <w:b/>
          <w:i/>
        </w:rPr>
      </w:pPr>
      <w:r w:rsidRPr="00DA2E41">
        <w:rPr>
          <w:rFonts w:asciiTheme="minorHAnsi" w:hAnsiTheme="minorHAnsi" w:cstheme="minorHAnsi"/>
          <w:b/>
          <w:i/>
        </w:rPr>
        <w:t>Aprobado por Unanimidad de votos por parte de los integrantes del Comité presentes.</w:t>
      </w:r>
    </w:p>
    <w:p w14:paraId="478C5F61" w14:textId="77777777" w:rsidR="00DA2E41" w:rsidRDefault="00DA2E41" w:rsidP="00DA2E41">
      <w:pPr>
        <w:shd w:val="clear" w:color="auto" w:fill="FFFFFF"/>
        <w:spacing w:after="100" w:afterAutospacing="1"/>
        <w:contextualSpacing/>
        <w:jc w:val="center"/>
        <w:rPr>
          <w:rFonts w:asciiTheme="minorHAnsi" w:hAnsiTheme="minorHAnsi" w:cstheme="minorHAnsi"/>
          <w:b/>
          <w:i/>
        </w:rPr>
      </w:pPr>
    </w:p>
    <w:p w14:paraId="7A7FDE87" w14:textId="77777777" w:rsidR="00CB24DA" w:rsidRPr="00CB24DA" w:rsidRDefault="00CB24DA" w:rsidP="00CB24DA">
      <w:pPr>
        <w:spacing w:after="100" w:afterAutospacing="1"/>
        <w:contextualSpacing/>
        <w:jc w:val="both"/>
        <w:rPr>
          <w:rFonts w:asciiTheme="minorHAnsi" w:eastAsiaTheme="minorEastAsia" w:hAnsiTheme="minorHAnsi" w:cstheme="minorHAnsi"/>
          <w:lang w:eastAsia="es-MX"/>
        </w:rPr>
      </w:pPr>
      <w:r w:rsidRPr="00CB24DA">
        <w:rPr>
          <w:rFonts w:asciiTheme="minorHAnsi" w:eastAsiaTheme="minorEastAsia" w:hAnsiTheme="minorHAnsi" w:cstheme="minorHAnsi"/>
          <w:b/>
          <w:lang w:val="es-ES" w:eastAsia="es-MX"/>
        </w:rPr>
        <w:t>Número de Cuadro:</w:t>
      </w:r>
      <w:r w:rsidRPr="00CB24DA">
        <w:rPr>
          <w:rFonts w:asciiTheme="minorHAnsi" w:eastAsiaTheme="minorEastAsia" w:hAnsiTheme="minorHAnsi" w:cstheme="minorHAnsi"/>
          <w:lang w:val="es-ES" w:eastAsia="es-MX"/>
        </w:rPr>
        <w:t xml:space="preserve"> </w:t>
      </w:r>
      <w:r w:rsidRPr="00CB24DA">
        <w:rPr>
          <w:rFonts w:asciiTheme="minorHAnsi" w:eastAsiaTheme="minorEastAsia" w:hAnsiTheme="minorHAnsi" w:cstheme="minorHAnsi"/>
          <w:lang w:eastAsia="es-MX"/>
        </w:rPr>
        <w:t>04.23.2023</w:t>
      </w:r>
    </w:p>
    <w:p w14:paraId="1688DE40"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b/>
        </w:rPr>
      </w:pPr>
      <w:r w:rsidRPr="00CB24DA">
        <w:rPr>
          <w:rFonts w:asciiTheme="minorHAnsi" w:eastAsiaTheme="minorEastAsia" w:hAnsiTheme="minorHAnsi" w:cstheme="minorHAnsi"/>
          <w:b/>
          <w:lang w:val="es-ES" w:eastAsia="es-MX"/>
        </w:rPr>
        <w:t>Licitación Pública Local con Participación del Comité:</w:t>
      </w:r>
      <w:r w:rsidRPr="00CB24DA">
        <w:rPr>
          <w:rFonts w:asciiTheme="minorHAnsi" w:eastAsiaTheme="minorEastAsia" w:hAnsiTheme="minorHAnsi" w:cstheme="minorHAnsi"/>
          <w:lang w:val="es-ES" w:eastAsia="es-MX"/>
        </w:rPr>
        <w:t xml:space="preserve"> 202301480</w:t>
      </w:r>
    </w:p>
    <w:p w14:paraId="1BC304CF"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b/>
          <w:lang w:val="es-ES" w:eastAsia="es-MX"/>
        </w:rPr>
      </w:pPr>
      <w:r w:rsidRPr="00CB24DA">
        <w:rPr>
          <w:rFonts w:asciiTheme="minorHAnsi" w:eastAsiaTheme="minorEastAsia" w:hAnsiTheme="minorHAnsi" w:cstheme="minorHAnsi"/>
          <w:b/>
          <w:lang w:val="es-ES" w:eastAsia="es-MX"/>
        </w:rPr>
        <w:t xml:space="preserve">Área Requirente: </w:t>
      </w:r>
      <w:r w:rsidRPr="00CB24DA">
        <w:rPr>
          <w:rFonts w:asciiTheme="minorHAnsi" w:eastAsiaTheme="minorEastAsia" w:hAnsiTheme="minorHAnsi" w:cstheme="minorHAnsi"/>
          <w:lang w:val="es-ES" w:eastAsia="es-MX"/>
        </w:rPr>
        <w:t>Dirección de Ingresos adscrita a la</w:t>
      </w:r>
      <w:r w:rsidRPr="00CB24DA">
        <w:rPr>
          <w:rFonts w:asciiTheme="minorHAnsi" w:eastAsiaTheme="minorEastAsia" w:hAnsiTheme="minorHAnsi" w:cstheme="minorHAnsi"/>
          <w:b/>
          <w:lang w:val="es-ES" w:eastAsia="es-MX"/>
        </w:rPr>
        <w:t xml:space="preserve"> </w:t>
      </w:r>
      <w:r w:rsidRPr="00CB24DA">
        <w:rPr>
          <w:rFonts w:asciiTheme="minorHAnsi" w:eastAsiaTheme="minorEastAsia" w:hAnsiTheme="minorHAnsi" w:cstheme="minorHAnsi"/>
          <w:lang w:val="es-ES" w:eastAsia="es-MX"/>
        </w:rPr>
        <w:t xml:space="preserve">Tesorería </w:t>
      </w:r>
    </w:p>
    <w:p w14:paraId="239C3E96"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lang w:val="es-ES" w:eastAsia="es-MX"/>
        </w:rPr>
      </w:pPr>
      <w:r w:rsidRPr="00CB24DA">
        <w:rPr>
          <w:rFonts w:asciiTheme="minorHAnsi" w:eastAsiaTheme="minorEastAsia" w:hAnsiTheme="minorHAnsi" w:cstheme="minorHAnsi"/>
          <w:b/>
          <w:lang w:val="es-ES" w:eastAsia="es-MX"/>
        </w:rPr>
        <w:t xml:space="preserve">Objeto de licitación: </w:t>
      </w:r>
      <w:r w:rsidRPr="00CB24DA">
        <w:rPr>
          <w:rFonts w:asciiTheme="minorHAnsi" w:eastAsiaTheme="minorEastAsia" w:hAnsiTheme="minorHAnsi" w:cstheme="minorHAnsi"/>
          <w:lang w:val="es-ES" w:eastAsia="es-MX"/>
        </w:rPr>
        <w:t xml:space="preserve">Arrendamiento de toldos, sillas y tarimas para ser utilizados durante el periodo de alta recaudación de Impuesto Predial 2024 (enero y febrero), en las diferentes locaciones de cobro  </w:t>
      </w:r>
    </w:p>
    <w:p w14:paraId="3C19BB9C"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lang w:eastAsia="es-MX"/>
        </w:rPr>
      </w:pPr>
    </w:p>
    <w:p w14:paraId="423F3593"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lang w:val="es-ES_tradnl"/>
        </w:rPr>
      </w:pPr>
      <w:r w:rsidRPr="00CB24DA">
        <w:rPr>
          <w:rFonts w:asciiTheme="minorHAnsi" w:eastAsiaTheme="minorEastAsia" w:hAnsiTheme="minorHAnsi" w:cstheme="minorHAnsi"/>
          <w:lang w:eastAsia="es-MX"/>
        </w:rPr>
        <w:t>S</w:t>
      </w:r>
      <w:proofErr w:type="spellStart"/>
      <w:r w:rsidRPr="00CB24DA">
        <w:rPr>
          <w:rFonts w:asciiTheme="minorHAnsi" w:hAnsiTheme="minorHAnsi" w:cstheme="minorHAnsi"/>
          <w:lang w:val="es-ES_tradnl"/>
        </w:rPr>
        <w:t>e</w:t>
      </w:r>
      <w:proofErr w:type="spellEnd"/>
      <w:r w:rsidRPr="00CB24DA">
        <w:rPr>
          <w:rFonts w:asciiTheme="minorHAnsi" w:hAnsiTheme="minorHAnsi" w:cstheme="minorHAnsi"/>
          <w:lang w:val="es-ES_tradnl"/>
        </w:rPr>
        <w:t xml:space="preserve"> pone a la vista el expediente de donde se desprende lo siguiente:</w:t>
      </w:r>
    </w:p>
    <w:p w14:paraId="0DF72372"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p>
    <w:p w14:paraId="5D177420"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lang w:val="es-ES_tradnl"/>
        </w:rPr>
      </w:pPr>
      <w:r w:rsidRPr="00CB24DA">
        <w:rPr>
          <w:rFonts w:asciiTheme="minorHAnsi" w:hAnsiTheme="minorHAnsi" w:cstheme="minorHAnsi"/>
          <w:b/>
          <w:lang w:val="es-ES_tradnl"/>
        </w:rPr>
        <w:t>Proveedores que cotizan:</w:t>
      </w:r>
    </w:p>
    <w:p w14:paraId="67CED3CD"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lang w:val="es-ES_tradnl"/>
        </w:rPr>
      </w:pPr>
    </w:p>
    <w:p w14:paraId="04A05A0F" w14:textId="77777777" w:rsidR="00CB24DA" w:rsidRPr="00CB24DA" w:rsidRDefault="00CB24DA" w:rsidP="00CB24DA">
      <w:pPr>
        <w:numPr>
          <w:ilvl w:val="0"/>
          <w:numId w:val="6"/>
        </w:numPr>
        <w:shd w:val="clear" w:color="auto" w:fill="FFFFFF"/>
        <w:spacing w:after="100" w:afterAutospacing="1"/>
        <w:contextualSpacing/>
        <w:jc w:val="both"/>
        <w:rPr>
          <w:rFonts w:asciiTheme="minorHAnsi" w:hAnsiTheme="minorHAnsi" w:cstheme="minorHAnsi"/>
        </w:rPr>
      </w:pPr>
      <w:r w:rsidRPr="00CB24DA">
        <w:rPr>
          <w:rFonts w:asciiTheme="minorHAnsi" w:hAnsiTheme="minorHAnsi" w:cstheme="minorHAnsi"/>
        </w:rPr>
        <w:t xml:space="preserve">Eventos y Producciones Red </w:t>
      </w:r>
      <w:proofErr w:type="spellStart"/>
      <w:r w:rsidRPr="00CB24DA">
        <w:rPr>
          <w:rFonts w:asciiTheme="minorHAnsi" w:hAnsiTheme="minorHAnsi" w:cstheme="minorHAnsi"/>
        </w:rPr>
        <w:t>Design</w:t>
      </w:r>
      <w:proofErr w:type="spellEnd"/>
      <w:r w:rsidRPr="00CB24DA">
        <w:rPr>
          <w:rFonts w:asciiTheme="minorHAnsi" w:hAnsiTheme="minorHAnsi" w:cstheme="minorHAnsi"/>
        </w:rPr>
        <w:t>, S.A. de C.V.</w:t>
      </w:r>
    </w:p>
    <w:p w14:paraId="16ABAB39" w14:textId="77777777" w:rsidR="00CB24DA" w:rsidRPr="00CB24DA" w:rsidRDefault="00CB24DA" w:rsidP="00CB24DA">
      <w:pPr>
        <w:numPr>
          <w:ilvl w:val="0"/>
          <w:numId w:val="6"/>
        </w:numPr>
        <w:shd w:val="clear" w:color="auto" w:fill="FFFFFF"/>
        <w:spacing w:after="100" w:afterAutospacing="1"/>
        <w:contextualSpacing/>
        <w:jc w:val="both"/>
        <w:rPr>
          <w:rFonts w:asciiTheme="minorHAnsi" w:hAnsiTheme="minorHAnsi" w:cstheme="minorHAnsi"/>
        </w:rPr>
      </w:pPr>
      <w:r w:rsidRPr="00CB24DA">
        <w:rPr>
          <w:rFonts w:asciiTheme="minorHAnsi" w:hAnsiTheme="minorHAnsi" w:cstheme="minorHAnsi"/>
        </w:rPr>
        <w:t>Manuel de Jesús Luna Calzada</w:t>
      </w:r>
    </w:p>
    <w:p w14:paraId="52D45EE8" w14:textId="77777777" w:rsidR="00CB24DA" w:rsidRPr="00CB24DA" w:rsidRDefault="00CB24DA" w:rsidP="00CB24DA">
      <w:pPr>
        <w:shd w:val="clear" w:color="auto" w:fill="FFFFFF"/>
        <w:spacing w:after="100" w:afterAutospacing="1"/>
        <w:contextualSpacing/>
        <w:rPr>
          <w:rFonts w:asciiTheme="minorHAnsi" w:hAnsiTheme="minorHAnsi" w:cstheme="minorHAnsi"/>
        </w:rPr>
      </w:pPr>
    </w:p>
    <w:p w14:paraId="3849C2C6" w14:textId="77777777" w:rsidR="00CB24DA" w:rsidRPr="00CB24DA" w:rsidRDefault="00CB24DA" w:rsidP="00CB24DA">
      <w:pPr>
        <w:shd w:val="clear" w:color="auto" w:fill="FFFFFF"/>
        <w:spacing w:after="100" w:afterAutospacing="1"/>
        <w:contextualSpacing/>
        <w:rPr>
          <w:rFonts w:asciiTheme="minorHAnsi" w:hAnsiTheme="minorHAnsi" w:cstheme="minorHAnsi"/>
        </w:rPr>
      </w:pPr>
      <w:r w:rsidRPr="00CB24DA">
        <w:rPr>
          <w:rFonts w:asciiTheme="minorHAnsi" w:hAnsiTheme="minorHAnsi" w:cstheme="minorHAnsi"/>
        </w:rPr>
        <w:t>Los licitantes cuyas proposiciones fueron desechadas:</w:t>
      </w:r>
    </w:p>
    <w:p w14:paraId="00C1ED44" w14:textId="77777777" w:rsidR="00CB24DA" w:rsidRPr="00CB24DA" w:rsidRDefault="00CB24DA" w:rsidP="00CB24DA">
      <w:pPr>
        <w:shd w:val="clear" w:color="auto" w:fill="FFFFFF"/>
        <w:spacing w:after="100" w:afterAutospacing="1"/>
        <w:contextualSpacing/>
        <w:rPr>
          <w:rFonts w:asciiTheme="minorHAnsi" w:hAnsiTheme="minorHAnsi" w:cstheme="minorHAnsi"/>
        </w:rPr>
      </w:pPr>
    </w:p>
    <w:p w14:paraId="2AB7FA2F" w14:textId="77777777" w:rsidR="00CB24DA" w:rsidRPr="00CB24DA" w:rsidRDefault="00CB24DA" w:rsidP="00CB24DA">
      <w:pPr>
        <w:shd w:val="clear" w:color="auto" w:fill="FFFFFF"/>
        <w:spacing w:after="100" w:afterAutospacing="1"/>
        <w:contextualSpacing/>
        <w:rPr>
          <w:rFonts w:asciiTheme="minorHAnsi" w:hAnsiTheme="minorHAnsi" w:cstheme="minorHAnsi"/>
          <w:b/>
          <w: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CB24DA" w:rsidRPr="00CB24DA" w14:paraId="3C47D1A6" w14:textId="77777777" w:rsidTr="00CB24D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F05A48E" w14:textId="77777777" w:rsidR="00CB24DA" w:rsidRPr="00CB24DA" w:rsidRDefault="00CB24DA" w:rsidP="00CB24DA">
            <w:pPr>
              <w:tabs>
                <w:tab w:val="center" w:pos="1854"/>
                <w:tab w:val="left" w:pos="2745"/>
              </w:tabs>
              <w:rPr>
                <w:rFonts w:asciiTheme="minorHAnsi" w:hAnsiTheme="minorHAnsi" w:cstheme="minorHAnsi"/>
                <w:lang w:eastAsia="es-MX"/>
              </w:rPr>
            </w:pPr>
            <w:r w:rsidRPr="00CB24DA">
              <w:rPr>
                <w:rFonts w:asciiTheme="minorHAnsi" w:hAnsiTheme="minorHAnsi" w:cstheme="minorHAnsi"/>
                <w:b/>
                <w:bCs/>
                <w:color w:val="FFFFFF"/>
                <w:kern w:val="24"/>
                <w:lang w:eastAsia="es-MX"/>
              </w:rPr>
              <w:lastRenderedPageBreak/>
              <w:tab/>
              <w:t xml:space="preserve">Licitante </w:t>
            </w:r>
            <w:r w:rsidRPr="00CB24DA">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686CBDE" w14:textId="77777777" w:rsidR="00CB24DA" w:rsidRPr="00CB24DA" w:rsidRDefault="00CB24DA" w:rsidP="00CB24DA">
            <w:pPr>
              <w:jc w:val="center"/>
              <w:rPr>
                <w:rFonts w:asciiTheme="minorHAnsi" w:hAnsiTheme="minorHAnsi" w:cstheme="minorHAnsi"/>
                <w:lang w:eastAsia="es-MX"/>
              </w:rPr>
            </w:pPr>
            <w:r w:rsidRPr="00CB24DA">
              <w:rPr>
                <w:rFonts w:asciiTheme="minorHAnsi" w:hAnsiTheme="minorHAnsi" w:cstheme="minorHAnsi"/>
                <w:b/>
                <w:bCs/>
                <w:color w:val="FFFFFF"/>
                <w:kern w:val="24"/>
                <w:lang w:eastAsia="es-MX"/>
              </w:rPr>
              <w:t xml:space="preserve">Motivo </w:t>
            </w:r>
          </w:p>
        </w:tc>
      </w:tr>
      <w:tr w:rsidR="00CB24DA" w:rsidRPr="00CB24DA" w14:paraId="690231CF" w14:textId="77777777" w:rsidTr="00CB24D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A42AA84" w14:textId="77777777" w:rsidR="00CB24DA" w:rsidRPr="00CB24DA" w:rsidRDefault="00CB24DA" w:rsidP="00CB24DA">
            <w:pPr>
              <w:rPr>
                <w:rFonts w:asciiTheme="minorHAnsi" w:hAnsiTheme="minorHAnsi" w:cstheme="minorHAnsi"/>
                <w:lang w:eastAsia="es-MX"/>
              </w:rPr>
            </w:pPr>
            <w:r w:rsidRPr="00CB24DA">
              <w:rPr>
                <w:rFonts w:asciiTheme="minorHAnsi" w:hAnsiTheme="minorHAnsi" w:cstheme="minorHAnsi"/>
                <w:lang w:eastAsia="es-MX"/>
              </w:rPr>
              <w:t xml:space="preserve">Eventos y Producciones Red </w:t>
            </w:r>
            <w:proofErr w:type="spellStart"/>
            <w:r w:rsidRPr="00CB24DA">
              <w:rPr>
                <w:rFonts w:asciiTheme="minorHAnsi" w:hAnsiTheme="minorHAnsi" w:cstheme="minorHAnsi"/>
                <w:lang w:eastAsia="es-MX"/>
              </w:rPr>
              <w:t>Design</w:t>
            </w:r>
            <w:proofErr w:type="spellEnd"/>
            <w:r w:rsidRPr="00CB24DA">
              <w:rPr>
                <w:rFonts w:asciiTheme="minorHAnsi" w:hAnsiTheme="minorHAnsi" w:cstheme="minorHAnsi"/>
                <w:lang w:eastAsia="es-MX"/>
              </w:rPr>
              <w:t>,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A94624B"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 xml:space="preserve">Licitante No Solvente </w:t>
            </w:r>
          </w:p>
          <w:p w14:paraId="6C20C530" w14:textId="77777777" w:rsidR="00CB24DA" w:rsidRPr="00CB24DA" w:rsidRDefault="00CB24DA" w:rsidP="00CB24DA">
            <w:pPr>
              <w:rPr>
                <w:rFonts w:asciiTheme="minorHAnsi" w:hAnsiTheme="minorHAnsi" w:cstheme="minorHAnsi"/>
                <w:b/>
                <w:lang w:eastAsia="es-MX"/>
              </w:rPr>
            </w:pPr>
          </w:p>
          <w:p w14:paraId="098BB702"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 xml:space="preserve">Los documentos que contiene la propuesta en su mayoría no se encuentran dirigidos al Comité de Adquisiciones del Municipio de Zapopan, motivo de desechamiento conforme a lo establecido en Bases página 6 numeral 3. </w:t>
            </w:r>
          </w:p>
          <w:p w14:paraId="4039A26C" w14:textId="77777777" w:rsidR="00CB24DA" w:rsidRPr="00CB24DA" w:rsidRDefault="00CB24DA" w:rsidP="00CB24DA">
            <w:pPr>
              <w:rPr>
                <w:rFonts w:asciiTheme="minorHAnsi" w:hAnsiTheme="minorHAnsi" w:cstheme="minorHAnsi"/>
                <w:b/>
                <w:lang w:eastAsia="es-MX"/>
              </w:rPr>
            </w:pPr>
          </w:p>
          <w:p w14:paraId="4FF88072"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Presenta Anexo 4 (Acreditación Legal), de manera incompleta toda vez que los licitantes no inscritos como Proveedor Municipal, deberán acreditar su existencia legal y personalidad jurídica para efectos de la suscripción de las proposiciones, mediante el anexo 4 y en caso de personas físicas deberán presentar copia de Identificación Oficial, tal como se indica en la página 6, puntos 15 y 17 de las bases.</w:t>
            </w:r>
          </w:p>
          <w:p w14:paraId="7E18D6EE" w14:textId="77777777" w:rsidR="00CB24DA" w:rsidRPr="00CB24DA" w:rsidRDefault="00CB24DA" w:rsidP="00CB24DA">
            <w:pPr>
              <w:rPr>
                <w:rFonts w:asciiTheme="minorHAnsi" w:hAnsiTheme="minorHAnsi" w:cstheme="minorHAnsi"/>
                <w:b/>
                <w:lang w:eastAsia="es-MX"/>
              </w:rPr>
            </w:pPr>
          </w:p>
          <w:p w14:paraId="0B648283" w14:textId="021AD898"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Presenta su propuesta Económica global por encima del 10% de la media del estudio de mercado de conformidad al Artículo 71 de la Ley de Compras Gubernamentales, Enajenaciones y Contratación de Servicios del Estado de Jalisco y Sus Municipios.</w:t>
            </w:r>
          </w:p>
          <w:p w14:paraId="5AF3FD7C" w14:textId="77777777" w:rsidR="007F7958" w:rsidRPr="00CB24DA" w:rsidRDefault="007F7958" w:rsidP="00CB24DA">
            <w:pPr>
              <w:rPr>
                <w:rFonts w:asciiTheme="minorHAnsi" w:hAnsiTheme="minorHAnsi" w:cstheme="minorHAnsi"/>
                <w:b/>
                <w:lang w:eastAsia="es-MX"/>
              </w:rPr>
            </w:pPr>
          </w:p>
          <w:p w14:paraId="6DF52BE3"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NOTA: Cabe mencionar que el licitante en su propuesta económica no desglosa el importe por partida, únicamente refiere el costo subtotal y total.</w:t>
            </w:r>
          </w:p>
          <w:p w14:paraId="29EFA10D" w14:textId="5D5055B7" w:rsidR="007F7958" w:rsidRPr="00CB24DA" w:rsidRDefault="007F7958" w:rsidP="00CB24DA">
            <w:pPr>
              <w:rPr>
                <w:rFonts w:asciiTheme="minorHAnsi" w:hAnsiTheme="minorHAnsi" w:cstheme="minorHAnsi"/>
                <w:b/>
                <w:lang w:eastAsia="es-MX"/>
              </w:rPr>
            </w:pPr>
          </w:p>
        </w:tc>
      </w:tr>
      <w:tr w:rsidR="00CB24DA" w:rsidRPr="00CB24DA" w14:paraId="2BBEF620" w14:textId="77777777" w:rsidTr="00CB24D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43DB3FC" w14:textId="77777777" w:rsidR="00CB24DA" w:rsidRPr="00CB24DA" w:rsidRDefault="00CB24DA" w:rsidP="00CB24DA">
            <w:pPr>
              <w:rPr>
                <w:rFonts w:asciiTheme="minorHAnsi" w:hAnsiTheme="minorHAnsi" w:cstheme="minorHAnsi"/>
                <w:lang w:eastAsia="es-MX"/>
              </w:rPr>
            </w:pPr>
            <w:r w:rsidRPr="00CB24DA">
              <w:rPr>
                <w:rFonts w:asciiTheme="minorHAnsi" w:hAnsiTheme="minorHAnsi" w:cstheme="minorHAnsi"/>
                <w:lang w:eastAsia="es-MX"/>
              </w:rPr>
              <w:t>Manuel de Jesús Luna Calzada</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E2E7F99"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 xml:space="preserve">Licitante No Solvente </w:t>
            </w:r>
          </w:p>
          <w:p w14:paraId="181A0C6F" w14:textId="77777777" w:rsidR="00CB24DA" w:rsidRPr="00CB24DA" w:rsidRDefault="00CB24DA" w:rsidP="00CB24DA">
            <w:pPr>
              <w:rPr>
                <w:rFonts w:asciiTheme="minorHAnsi" w:hAnsiTheme="minorHAnsi" w:cstheme="minorHAnsi"/>
                <w:b/>
                <w:lang w:eastAsia="es-MX"/>
              </w:rPr>
            </w:pPr>
          </w:p>
          <w:p w14:paraId="78E1DB22" w14:textId="346EC220" w:rsidR="00CB24DA" w:rsidRP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Los documentos que contiene la propuesta en su mayoría no se encuentran dirigidos al Comité de Adquisiciones del Municipio de Zapopan, motivo de desechamiento conforme a lo establecido en Bases página 6 numeral 3.</w:t>
            </w:r>
          </w:p>
          <w:p w14:paraId="72FBF03D"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lastRenderedPageBreak/>
              <w:t>Nota: Cabe mencionar que el licitante presenta un error al momento de sumar los montos de los subtotales de cada partida en su propuesta económica (Anexo 5), ya que plasma un importe sin IVA de $917,196.00 debiendo ser lo correcto $929,196.00 esto conforme al precio unitario por partida que señala.</w:t>
            </w:r>
          </w:p>
          <w:p w14:paraId="0BA09D4B" w14:textId="7B2FC741" w:rsidR="009D6F8B" w:rsidRPr="00CB24DA" w:rsidRDefault="009D6F8B" w:rsidP="00CB24DA">
            <w:pPr>
              <w:rPr>
                <w:rFonts w:asciiTheme="minorHAnsi" w:hAnsiTheme="minorHAnsi" w:cstheme="minorHAnsi"/>
                <w:b/>
                <w:lang w:eastAsia="es-MX"/>
              </w:rPr>
            </w:pPr>
          </w:p>
        </w:tc>
      </w:tr>
    </w:tbl>
    <w:p w14:paraId="57F50616" w14:textId="77777777" w:rsidR="00CB24DA" w:rsidRPr="00CB24DA" w:rsidRDefault="00CB24DA" w:rsidP="00CB24DA">
      <w:pPr>
        <w:shd w:val="clear" w:color="auto" w:fill="FFFFFF"/>
        <w:spacing w:after="100" w:afterAutospacing="1"/>
        <w:contextualSpacing/>
        <w:rPr>
          <w:rFonts w:asciiTheme="minorHAnsi" w:hAnsiTheme="minorHAnsi" w:cstheme="minorHAnsi"/>
          <w:b/>
          <w:i/>
        </w:rPr>
      </w:pPr>
    </w:p>
    <w:p w14:paraId="6DF75960" w14:textId="77777777" w:rsidR="00CB24DA" w:rsidRPr="00CB24DA" w:rsidRDefault="00CB24DA" w:rsidP="00CB24DA">
      <w:pPr>
        <w:shd w:val="clear" w:color="auto" w:fill="FFFFFF"/>
        <w:spacing w:after="100" w:afterAutospacing="1"/>
        <w:contextualSpacing/>
        <w:rPr>
          <w:rFonts w:asciiTheme="minorHAnsi" w:hAnsiTheme="minorHAnsi" w:cstheme="minorHAnsi"/>
          <w:b/>
          <w:i/>
        </w:rPr>
      </w:pPr>
      <w:r w:rsidRPr="00CB24DA">
        <w:rPr>
          <w:rFonts w:asciiTheme="minorHAnsi" w:hAnsiTheme="minorHAnsi" w:cstheme="minorHAnsi"/>
          <w:b/>
          <w:i/>
        </w:rPr>
        <w:t xml:space="preserve">Ningún licitante resultó solvente </w:t>
      </w:r>
    </w:p>
    <w:p w14:paraId="452C9A7B" w14:textId="77777777" w:rsidR="00CB24DA" w:rsidRPr="00CB24DA" w:rsidRDefault="00CB24DA" w:rsidP="00CB24DA">
      <w:pPr>
        <w:shd w:val="clear" w:color="auto" w:fill="FFFFFF"/>
        <w:spacing w:after="100" w:afterAutospacing="1"/>
        <w:contextualSpacing/>
        <w:jc w:val="both"/>
        <w:rPr>
          <w:rFonts w:asciiTheme="minorHAnsi" w:hAnsiTheme="minorHAnsi" w:cstheme="minorHAnsi"/>
        </w:rPr>
      </w:pPr>
    </w:p>
    <w:p w14:paraId="5B2F3C05"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r w:rsidRPr="00CB24DA">
        <w:rPr>
          <w:rFonts w:asciiTheme="minorHAnsi" w:hAnsiTheme="minorHAnsi" w:cstheme="minorHAnsi"/>
          <w:b/>
          <w:lang w:val="es-ES_tradnl"/>
        </w:rPr>
        <w:t xml:space="preserve">Nota: </w:t>
      </w:r>
      <w:r w:rsidRPr="00CB24DA">
        <w:rPr>
          <w:rFonts w:asciiTheme="minorHAnsi" w:hAnsiTheme="minorHAnsi" w:cstheme="minorHAnsi"/>
          <w:lang w:val="es-ES_tradnl"/>
        </w:rPr>
        <w:t>Posterior al acto de presentación y apertura de proposiciones realizada el día 30 de Octubre del 2023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Ronda 02 (Dos), esto al prevalecer la necesidad de adquirir dichos bienes.</w:t>
      </w:r>
    </w:p>
    <w:p w14:paraId="41C0373E" w14:textId="77777777" w:rsidR="00DA2E41" w:rsidRDefault="00DA2E41" w:rsidP="00DA2E41">
      <w:pPr>
        <w:shd w:val="clear" w:color="auto" w:fill="FFFFFF"/>
        <w:spacing w:after="100" w:afterAutospacing="1"/>
        <w:contextualSpacing/>
        <w:jc w:val="both"/>
        <w:rPr>
          <w:rFonts w:asciiTheme="minorHAnsi" w:hAnsiTheme="minorHAnsi" w:cstheme="minorHAnsi"/>
        </w:rPr>
      </w:pPr>
    </w:p>
    <w:p w14:paraId="2A9AC4E1" w14:textId="3A5BCAC0" w:rsidR="002F24C4" w:rsidRPr="002F24C4" w:rsidRDefault="00DA2E41" w:rsidP="002F24C4">
      <w:pPr>
        <w:shd w:val="clear" w:color="auto" w:fill="FFFFFF"/>
        <w:spacing w:after="100" w:afterAutospacing="1"/>
        <w:contextualSpacing/>
        <w:jc w:val="both"/>
        <w:rPr>
          <w:rFonts w:asciiTheme="minorHAnsi" w:hAnsiTheme="minorHAnsi" w:cstheme="minorHAnsi"/>
          <w:lang w:val="es-ES_tradnl"/>
        </w:rPr>
      </w:pPr>
      <w:r w:rsidRPr="00DA2E41">
        <w:rPr>
          <w:rFonts w:asciiTheme="minorHAnsi" w:hAnsiTheme="minorHAnsi" w:cstheme="minorHAnsi"/>
        </w:rPr>
        <w:t xml:space="preserve">Edmundo Antonio Amutio Villa, representante suplente del Presidente del Comité de Adquisiciones, comenta </w:t>
      </w:r>
      <w:r w:rsidRPr="0015272F">
        <w:rPr>
          <w:rFonts w:asciiTheme="minorHAnsi" w:hAnsiTheme="minorHAnsi" w:cstheme="minorHAnsi"/>
        </w:rPr>
        <w:t xml:space="preserve">de </w:t>
      </w:r>
      <w:r w:rsidR="0015272F" w:rsidRPr="0015272F">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w:t>
      </w:r>
      <w:r w:rsidR="0015272F" w:rsidRPr="0015272F">
        <w:rPr>
          <w:rFonts w:asciiTheme="minorHAnsi" w:hAnsiTheme="minorHAnsi" w:cstheme="minorHAnsi"/>
        </w:rPr>
        <w:t xml:space="preserve">consideración </w:t>
      </w:r>
      <w:r w:rsidR="0015272F" w:rsidRPr="0015272F">
        <w:rPr>
          <w:rFonts w:asciiTheme="minorHAnsi" w:hAnsiTheme="minorHAnsi" w:cstheme="minorHAnsi"/>
          <w:b/>
        </w:rPr>
        <w:t>se proceda a declararse desierta y se solicita su autorización para una siguiente ronda, Ronda 2 (dos)</w:t>
      </w:r>
      <w:r w:rsidR="0015272F" w:rsidRPr="0015272F">
        <w:rPr>
          <w:rFonts w:asciiTheme="minorHAnsi" w:hAnsiTheme="minorHAnsi" w:cstheme="minorHAnsi"/>
        </w:rPr>
        <w:t>,</w:t>
      </w:r>
      <w:r w:rsidR="0015272F" w:rsidRPr="0015272F">
        <w:rPr>
          <w:rFonts w:asciiTheme="minorHAnsi" w:hAnsiTheme="minorHAnsi" w:cstheme="minorHAnsi"/>
          <w:lang w:val="es-ES_tradnl"/>
        </w:rPr>
        <w:t xml:space="preserve"> los que estén por la afirmativa, sírvanse manifestarlo levantando su mano.</w:t>
      </w:r>
    </w:p>
    <w:p w14:paraId="0E7FA25D" w14:textId="77777777" w:rsidR="002F24C4" w:rsidRPr="002F24C4" w:rsidRDefault="002F24C4" w:rsidP="002F24C4">
      <w:pPr>
        <w:shd w:val="clear" w:color="auto" w:fill="FFFFFF"/>
        <w:tabs>
          <w:tab w:val="left" w:pos="5760"/>
        </w:tabs>
        <w:spacing w:after="100" w:afterAutospacing="1"/>
        <w:contextualSpacing/>
        <w:jc w:val="both"/>
        <w:rPr>
          <w:rFonts w:asciiTheme="minorHAnsi" w:hAnsiTheme="minorHAnsi" w:cstheme="minorHAnsi"/>
          <w:lang w:val="es-ES_tradnl"/>
        </w:rPr>
      </w:pPr>
      <w:r w:rsidRPr="002F24C4">
        <w:rPr>
          <w:rFonts w:asciiTheme="minorHAnsi" w:hAnsiTheme="minorHAnsi" w:cstheme="minorHAnsi"/>
          <w:lang w:val="es-ES_tradnl"/>
        </w:rPr>
        <w:tab/>
      </w:r>
    </w:p>
    <w:p w14:paraId="61496E04" w14:textId="51848D38" w:rsidR="00DA2E41" w:rsidRPr="002F24C4" w:rsidRDefault="002F24C4" w:rsidP="002F24C4">
      <w:pPr>
        <w:shd w:val="clear" w:color="auto" w:fill="FFFFFF"/>
        <w:spacing w:after="100" w:afterAutospacing="1"/>
        <w:contextualSpacing/>
        <w:jc w:val="center"/>
        <w:rPr>
          <w:rFonts w:asciiTheme="minorHAnsi" w:hAnsiTheme="minorHAnsi" w:cstheme="minorHAnsi"/>
        </w:rPr>
      </w:pPr>
      <w:r w:rsidRPr="002F24C4">
        <w:rPr>
          <w:rFonts w:asciiTheme="minorHAnsi" w:hAnsiTheme="minorHAnsi" w:cstheme="minorHAnsi"/>
          <w:b/>
          <w:i/>
        </w:rPr>
        <w:t>Aprobado por Unanimidad de votos por parte de los integrantes del Comité presentes</w:t>
      </w:r>
    </w:p>
    <w:p w14:paraId="590E6E63" w14:textId="77777777" w:rsidR="00DA2E41" w:rsidRDefault="00DA2E41" w:rsidP="00DA2E41">
      <w:pPr>
        <w:shd w:val="clear" w:color="auto" w:fill="FFFFFF"/>
        <w:spacing w:after="100" w:afterAutospacing="1"/>
        <w:contextualSpacing/>
        <w:jc w:val="both"/>
        <w:rPr>
          <w:rFonts w:asciiTheme="minorHAnsi" w:hAnsiTheme="minorHAnsi" w:cstheme="minorHAnsi"/>
        </w:rPr>
      </w:pPr>
    </w:p>
    <w:p w14:paraId="617C5FAB" w14:textId="77777777" w:rsidR="00CB24DA" w:rsidRPr="00CB24DA" w:rsidRDefault="00CB24DA" w:rsidP="00CB24DA">
      <w:pPr>
        <w:spacing w:after="100" w:afterAutospacing="1"/>
        <w:contextualSpacing/>
        <w:jc w:val="both"/>
        <w:rPr>
          <w:rFonts w:asciiTheme="minorHAnsi" w:eastAsiaTheme="minorEastAsia" w:hAnsiTheme="minorHAnsi" w:cstheme="minorHAnsi"/>
          <w:lang w:eastAsia="es-MX"/>
        </w:rPr>
      </w:pPr>
      <w:r w:rsidRPr="00CB24DA">
        <w:rPr>
          <w:rFonts w:asciiTheme="minorHAnsi" w:eastAsiaTheme="minorEastAsia" w:hAnsiTheme="minorHAnsi" w:cstheme="minorHAnsi"/>
          <w:b/>
          <w:lang w:val="es-ES" w:eastAsia="es-MX"/>
        </w:rPr>
        <w:t>Número de Cuadro:</w:t>
      </w:r>
      <w:r w:rsidRPr="00CB24DA">
        <w:rPr>
          <w:rFonts w:asciiTheme="minorHAnsi" w:eastAsiaTheme="minorEastAsia" w:hAnsiTheme="minorHAnsi" w:cstheme="minorHAnsi"/>
          <w:lang w:val="es-ES" w:eastAsia="es-MX"/>
        </w:rPr>
        <w:t xml:space="preserve"> </w:t>
      </w:r>
      <w:r w:rsidRPr="00CB24DA">
        <w:rPr>
          <w:rFonts w:asciiTheme="minorHAnsi" w:eastAsiaTheme="minorEastAsia" w:hAnsiTheme="minorHAnsi" w:cstheme="minorHAnsi"/>
          <w:lang w:eastAsia="es-MX"/>
        </w:rPr>
        <w:t>05.23.2023</w:t>
      </w:r>
    </w:p>
    <w:p w14:paraId="7B6F12D6"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b/>
        </w:rPr>
      </w:pPr>
      <w:r w:rsidRPr="00CB24DA">
        <w:rPr>
          <w:rFonts w:asciiTheme="minorHAnsi" w:eastAsiaTheme="minorEastAsia" w:hAnsiTheme="minorHAnsi" w:cstheme="minorHAnsi"/>
          <w:b/>
          <w:lang w:val="es-ES" w:eastAsia="es-MX"/>
        </w:rPr>
        <w:t>Licitación Pública Local con Participación del Comité:</w:t>
      </w:r>
      <w:r w:rsidRPr="00CB24DA">
        <w:rPr>
          <w:rFonts w:asciiTheme="minorHAnsi" w:eastAsiaTheme="minorEastAsia" w:hAnsiTheme="minorHAnsi" w:cstheme="minorHAnsi"/>
          <w:lang w:val="es-ES" w:eastAsia="es-MX"/>
        </w:rPr>
        <w:t xml:space="preserve"> 202301334 Ronda 2</w:t>
      </w:r>
    </w:p>
    <w:p w14:paraId="6F329546"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b/>
          <w:lang w:val="es-ES" w:eastAsia="es-MX"/>
        </w:rPr>
      </w:pPr>
      <w:r w:rsidRPr="00CB24DA">
        <w:rPr>
          <w:rFonts w:asciiTheme="minorHAnsi" w:eastAsiaTheme="minorEastAsia" w:hAnsiTheme="minorHAnsi" w:cstheme="minorHAnsi"/>
          <w:b/>
          <w:lang w:val="es-ES" w:eastAsia="es-MX"/>
        </w:rPr>
        <w:t xml:space="preserve">Área Requirente: </w:t>
      </w:r>
      <w:r w:rsidRPr="00CB24DA">
        <w:rPr>
          <w:rFonts w:asciiTheme="minorHAnsi" w:eastAsiaTheme="minorEastAsia" w:hAnsiTheme="minorHAnsi" w:cstheme="minorHAnsi"/>
          <w:lang w:val="es-ES" w:eastAsia="es-MX"/>
        </w:rPr>
        <w:t>Dirección de Desarrollo Agropecuario adscrita a la</w:t>
      </w:r>
      <w:r w:rsidRPr="00CB24DA">
        <w:rPr>
          <w:rFonts w:asciiTheme="minorHAnsi" w:eastAsiaTheme="minorEastAsia" w:hAnsiTheme="minorHAnsi" w:cstheme="minorHAnsi"/>
          <w:b/>
          <w:lang w:val="es-ES" w:eastAsia="es-MX"/>
        </w:rPr>
        <w:t xml:space="preserve"> </w:t>
      </w:r>
      <w:r w:rsidRPr="00CB24DA">
        <w:rPr>
          <w:rFonts w:asciiTheme="minorHAnsi" w:eastAsiaTheme="minorEastAsia" w:hAnsiTheme="minorHAnsi" w:cstheme="minorHAnsi"/>
          <w:lang w:val="es-ES" w:eastAsia="es-MX"/>
        </w:rPr>
        <w:t xml:space="preserve">Coordinación General de Desarrollo Económico y Combate a la Desigualdad  </w:t>
      </w:r>
    </w:p>
    <w:p w14:paraId="02959040"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lang w:val="es-ES" w:eastAsia="es-MX"/>
        </w:rPr>
      </w:pPr>
      <w:r w:rsidRPr="00CB24DA">
        <w:rPr>
          <w:rFonts w:asciiTheme="minorHAnsi" w:eastAsiaTheme="minorEastAsia" w:hAnsiTheme="minorHAnsi" w:cstheme="minorHAnsi"/>
          <w:b/>
          <w:lang w:val="es-ES" w:eastAsia="es-MX"/>
        </w:rPr>
        <w:t xml:space="preserve">Objeto de licitación: </w:t>
      </w:r>
      <w:r w:rsidRPr="00CB24DA">
        <w:rPr>
          <w:rFonts w:asciiTheme="minorHAnsi" w:eastAsiaTheme="minorEastAsia" w:hAnsiTheme="minorHAnsi" w:cstheme="minorHAnsi"/>
          <w:lang w:val="es-ES" w:eastAsia="es-MX"/>
        </w:rPr>
        <w:t>Tractores agrícolas</w:t>
      </w:r>
    </w:p>
    <w:p w14:paraId="3ECB976E"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lang w:eastAsia="es-MX"/>
        </w:rPr>
      </w:pPr>
    </w:p>
    <w:p w14:paraId="237D28F0"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lang w:val="es-ES_tradnl"/>
        </w:rPr>
      </w:pPr>
      <w:r w:rsidRPr="00CB24DA">
        <w:rPr>
          <w:rFonts w:asciiTheme="minorHAnsi" w:eastAsiaTheme="minorEastAsia" w:hAnsiTheme="minorHAnsi" w:cstheme="minorHAnsi"/>
          <w:lang w:eastAsia="es-MX"/>
        </w:rPr>
        <w:t>S</w:t>
      </w:r>
      <w:proofErr w:type="spellStart"/>
      <w:r w:rsidRPr="00CB24DA">
        <w:rPr>
          <w:rFonts w:asciiTheme="minorHAnsi" w:hAnsiTheme="minorHAnsi" w:cstheme="minorHAnsi"/>
          <w:lang w:val="es-ES_tradnl"/>
        </w:rPr>
        <w:t>e</w:t>
      </w:r>
      <w:proofErr w:type="spellEnd"/>
      <w:r w:rsidRPr="00CB24DA">
        <w:rPr>
          <w:rFonts w:asciiTheme="minorHAnsi" w:hAnsiTheme="minorHAnsi" w:cstheme="minorHAnsi"/>
          <w:lang w:val="es-ES_tradnl"/>
        </w:rPr>
        <w:t xml:space="preserve"> pone a la vista el expediente de donde se desprende lo siguiente:</w:t>
      </w:r>
    </w:p>
    <w:p w14:paraId="13983EBB"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p>
    <w:p w14:paraId="52AB409B"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lang w:val="es-ES_tradnl"/>
        </w:rPr>
      </w:pPr>
      <w:r w:rsidRPr="00CB24DA">
        <w:rPr>
          <w:rFonts w:asciiTheme="minorHAnsi" w:hAnsiTheme="minorHAnsi" w:cstheme="minorHAnsi"/>
          <w:b/>
          <w:lang w:val="es-ES_tradnl"/>
        </w:rPr>
        <w:lastRenderedPageBreak/>
        <w:t>Proveedores que cotizan:</w:t>
      </w:r>
    </w:p>
    <w:p w14:paraId="0EDA6EC0" w14:textId="77777777" w:rsidR="00CB24DA" w:rsidRPr="00CB24DA" w:rsidRDefault="00CB24DA" w:rsidP="00CB24DA">
      <w:pPr>
        <w:shd w:val="clear" w:color="auto" w:fill="FFFFFF"/>
        <w:spacing w:after="100" w:afterAutospacing="1"/>
        <w:ind w:left="1440"/>
        <w:contextualSpacing/>
        <w:jc w:val="both"/>
        <w:rPr>
          <w:rFonts w:asciiTheme="minorHAnsi" w:hAnsiTheme="minorHAnsi" w:cstheme="minorHAnsi"/>
        </w:rPr>
      </w:pPr>
    </w:p>
    <w:p w14:paraId="6CD77990" w14:textId="77777777" w:rsidR="00CB24DA" w:rsidRPr="00CB24DA" w:rsidRDefault="00CB24DA" w:rsidP="00CB24DA">
      <w:pPr>
        <w:numPr>
          <w:ilvl w:val="0"/>
          <w:numId w:val="11"/>
        </w:numPr>
        <w:shd w:val="clear" w:color="auto" w:fill="FFFFFF"/>
        <w:spacing w:after="100" w:afterAutospacing="1"/>
        <w:contextualSpacing/>
        <w:jc w:val="both"/>
        <w:rPr>
          <w:rFonts w:asciiTheme="minorHAnsi" w:hAnsiTheme="minorHAnsi" w:cstheme="minorHAnsi"/>
        </w:rPr>
      </w:pPr>
      <w:proofErr w:type="spellStart"/>
      <w:r w:rsidRPr="00CB24DA">
        <w:rPr>
          <w:rFonts w:asciiTheme="minorHAnsi" w:hAnsiTheme="minorHAnsi" w:cstheme="minorHAnsi"/>
        </w:rPr>
        <w:t>Tractosol</w:t>
      </w:r>
      <w:proofErr w:type="spellEnd"/>
      <w:r w:rsidRPr="00CB24DA">
        <w:rPr>
          <w:rFonts w:asciiTheme="minorHAnsi" w:hAnsiTheme="minorHAnsi" w:cstheme="minorHAnsi"/>
        </w:rPr>
        <w:t>, S.A. de C.V.</w:t>
      </w:r>
    </w:p>
    <w:p w14:paraId="215F83E6" w14:textId="77777777" w:rsidR="00CB24DA" w:rsidRPr="00CB24DA" w:rsidRDefault="00CB24DA" w:rsidP="00CB24DA">
      <w:pPr>
        <w:numPr>
          <w:ilvl w:val="0"/>
          <w:numId w:val="11"/>
        </w:numPr>
        <w:shd w:val="clear" w:color="auto" w:fill="FFFFFF"/>
        <w:spacing w:after="100" w:afterAutospacing="1"/>
        <w:contextualSpacing/>
        <w:jc w:val="both"/>
        <w:rPr>
          <w:rFonts w:asciiTheme="minorHAnsi" w:hAnsiTheme="minorHAnsi" w:cstheme="minorHAnsi"/>
        </w:rPr>
      </w:pPr>
      <w:r w:rsidRPr="00CB24DA">
        <w:rPr>
          <w:rFonts w:asciiTheme="minorHAnsi" w:hAnsiTheme="minorHAnsi" w:cstheme="minorHAnsi"/>
        </w:rPr>
        <w:t>Alteños, S.A. de C.V.</w:t>
      </w:r>
    </w:p>
    <w:p w14:paraId="6853C853" w14:textId="77777777" w:rsidR="00CB24DA" w:rsidRPr="00CB24DA" w:rsidRDefault="00CB24DA" w:rsidP="00CB24DA">
      <w:pPr>
        <w:numPr>
          <w:ilvl w:val="0"/>
          <w:numId w:val="11"/>
        </w:numPr>
        <w:shd w:val="clear" w:color="auto" w:fill="FFFFFF"/>
        <w:spacing w:after="100" w:afterAutospacing="1"/>
        <w:contextualSpacing/>
        <w:jc w:val="both"/>
        <w:rPr>
          <w:rFonts w:asciiTheme="minorHAnsi" w:hAnsiTheme="minorHAnsi" w:cstheme="minorHAnsi"/>
        </w:rPr>
      </w:pPr>
      <w:r w:rsidRPr="00CB24DA">
        <w:rPr>
          <w:rFonts w:asciiTheme="minorHAnsi" w:hAnsiTheme="minorHAnsi" w:cstheme="minorHAnsi"/>
        </w:rPr>
        <w:t>Maquinaria y Equipos de Tepatitlán, S. de R.L. de C.V.</w:t>
      </w:r>
    </w:p>
    <w:p w14:paraId="7138F3B6" w14:textId="77777777" w:rsidR="00CB24DA" w:rsidRPr="00CB24DA" w:rsidRDefault="00CB24DA" w:rsidP="00CB24DA">
      <w:pPr>
        <w:numPr>
          <w:ilvl w:val="0"/>
          <w:numId w:val="11"/>
        </w:numPr>
        <w:shd w:val="clear" w:color="auto" w:fill="FFFFFF"/>
        <w:spacing w:after="100" w:afterAutospacing="1"/>
        <w:contextualSpacing/>
        <w:jc w:val="both"/>
        <w:rPr>
          <w:rFonts w:asciiTheme="minorHAnsi" w:hAnsiTheme="minorHAnsi" w:cstheme="minorHAnsi"/>
        </w:rPr>
      </w:pPr>
      <w:proofErr w:type="spellStart"/>
      <w:r w:rsidRPr="00CB24DA">
        <w:rPr>
          <w:rFonts w:asciiTheme="minorHAnsi" w:hAnsiTheme="minorHAnsi" w:cstheme="minorHAnsi"/>
        </w:rPr>
        <w:t>Tracsa</w:t>
      </w:r>
      <w:proofErr w:type="spellEnd"/>
      <w:r w:rsidRPr="00CB24DA">
        <w:rPr>
          <w:rFonts w:asciiTheme="minorHAnsi" w:hAnsiTheme="minorHAnsi" w:cstheme="minorHAnsi"/>
        </w:rPr>
        <w:t>, S.A.P.I. de C.V.</w:t>
      </w:r>
    </w:p>
    <w:p w14:paraId="30EA8BF9" w14:textId="77777777" w:rsidR="00CB24DA" w:rsidRPr="00CB24DA" w:rsidRDefault="00CB24DA" w:rsidP="00CB24DA">
      <w:pPr>
        <w:shd w:val="clear" w:color="auto" w:fill="FFFFFF"/>
        <w:spacing w:after="100" w:afterAutospacing="1"/>
        <w:contextualSpacing/>
        <w:rPr>
          <w:rFonts w:asciiTheme="minorHAnsi" w:hAnsiTheme="minorHAnsi" w:cstheme="minorHAnsi"/>
        </w:rPr>
      </w:pPr>
    </w:p>
    <w:p w14:paraId="310896DD" w14:textId="77777777" w:rsidR="00CB24DA" w:rsidRPr="00CB24DA" w:rsidRDefault="00CB24DA" w:rsidP="00CB24DA">
      <w:pPr>
        <w:shd w:val="clear" w:color="auto" w:fill="FFFFFF"/>
        <w:spacing w:after="100" w:afterAutospacing="1"/>
        <w:contextualSpacing/>
        <w:rPr>
          <w:rFonts w:asciiTheme="minorHAnsi" w:hAnsiTheme="minorHAnsi" w:cstheme="minorHAnsi"/>
        </w:rPr>
      </w:pPr>
      <w:r w:rsidRPr="00CB24DA">
        <w:rPr>
          <w:rFonts w:asciiTheme="minorHAnsi" w:hAnsiTheme="minorHAnsi" w:cstheme="minorHAnsi"/>
        </w:rPr>
        <w:t>Los licitantes cuyas proposiciones fueron desechadas:</w:t>
      </w:r>
    </w:p>
    <w:p w14:paraId="31907A19" w14:textId="77777777" w:rsidR="00CB24DA" w:rsidRPr="00CB24DA" w:rsidRDefault="00CB24DA" w:rsidP="00CB24DA">
      <w:pPr>
        <w:shd w:val="clear" w:color="auto" w:fill="FFFFFF"/>
        <w:spacing w:after="100" w:afterAutospacing="1"/>
        <w:contextualSpacing/>
        <w:rPr>
          <w:rFonts w:asciiTheme="minorHAnsi" w:hAnsiTheme="minorHAnsi" w:cstheme="minorHAnsi"/>
          <w:b/>
          <w:i/>
        </w:rPr>
      </w:pPr>
    </w:p>
    <w:tbl>
      <w:tblPr>
        <w:tblW w:w="9559" w:type="dxa"/>
        <w:tblLayout w:type="fixed"/>
        <w:tblCellMar>
          <w:left w:w="0" w:type="dxa"/>
          <w:right w:w="0" w:type="dxa"/>
        </w:tblCellMar>
        <w:tblLook w:val="04A0" w:firstRow="1" w:lastRow="0" w:firstColumn="1" w:lastColumn="0" w:noHBand="0" w:noVBand="1"/>
      </w:tblPr>
      <w:tblGrid>
        <w:gridCol w:w="3924"/>
        <w:gridCol w:w="5635"/>
      </w:tblGrid>
      <w:tr w:rsidR="00CB24DA" w:rsidRPr="00CB24DA" w14:paraId="357524F9" w14:textId="77777777" w:rsidTr="00CB24D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EA8D472" w14:textId="77777777" w:rsidR="00CB24DA" w:rsidRPr="00CB24DA" w:rsidRDefault="00CB24DA" w:rsidP="00CB24DA">
            <w:pPr>
              <w:tabs>
                <w:tab w:val="center" w:pos="1854"/>
                <w:tab w:val="left" w:pos="2745"/>
              </w:tabs>
              <w:rPr>
                <w:rFonts w:asciiTheme="minorHAnsi" w:hAnsiTheme="minorHAnsi" w:cstheme="minorHAnsi"/>
                <w:lang w:eastAsia="es-MX"/>
              </w:rPr>
            </w:pPr>
            <w:r w:rsidRPr="00CB24DA">
              <w:rPr>
                <w:rFonts w:asciiTheme="minorHAnsi" w:hAnsiTheme="minorHAnsi" w:cstheme="minorHAnsi"/>
                <w:b/>
                <w:bCs/>
                <w:color w:val="FFFFFF"/>
                <w:kern w:val="24"/>
                <w:lang w:eastAsia="es-MX"/>
              </w:rPr>
              <w:tab/>
              <w:t xml:space="preserve">Licitante </w:t>
            </w:r>
            <w:r w:rsidRPr="00CB24DA">
              <w:rPr>
                <w:rFonts w:asciiTheme="minorHAnsi" w:hAnsiTheme="minorHAnsi" w:cstheme="minorHAnsi"/>
                <w:b/>
                <w:bCs/>
                <w:color w:val="FFFFFF"/>
                <w:kern w:val="24"/>
                <w:lang w:eastAsia="es-MX"/>
              </w:rPr>
              <w:tab/>
            </w:r>
          </w:p>
        </w:tc>
        <w:tc>
          <w:tcPr>
            <w:tcW w:w="563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DEAD833" w14:textId="77777777" w:rsidR="00CB24DA" w:rsidRPr="00CB24DA" w:rsidRDefault="00CB24DA" w:rsidP="00CB24DA">
            <w:pPr>
              <w:jc w:val="center"/>
              <w:rPr>
                <w:rFonts w:asciiTheme="minorHAnsi" w:hAnsiTheme="minorHAnsi" w:cstheme="minorHAnsi"/>
                <w:lang w:eastAsia="es-MX"/>
              </w:rPr>
            </w:pPr>
            <w:r w:rsidRPr="00CB24DA">
              <w:rPr>
                <w:rFonts w:asciiTheme="minorHAnsi" w:hAnsiTheme="minorHAnsi" w:cstheme="minorHAnsi"/>
                <w:b/>
                <w:bCs/>
                <w:color w:val="FFFFFF"/>
                <w:kern w:val="24"/>
                <w:lang w:eastAsia="es-MX"/>
              </w:rPr>
              <w:t xml:space="preserve">Motivo </w:t>
            </w:r>
          </w:p>
        </w:tc>
      </w:tr>
      <w:tr w:rsidR="00CB24DA" w:rsidRPr="00CB24DA" w14:paraId="4A429B05" w14:textId="77777777" w:rsidTr="00CB24D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A183574" w14:textId="77777777" w:rsidR="00CB24DA" w:rsidRPr="00CB24DA" w:rsidRDefault="00CB24DA" w:rsidP="00CB24DA">
            <w:pPr>
              <w:rPr>
                <w:rFonts w:asciiTheme="minorHAnsi" w:hAnsiTheme="minorHAnsi" w:cstheme="minorHAnsi"/>
                <w:lang w:eastAsia="es-MX"/>
              </w:rPr>
            </w:pPr>
            <w:proofErr w:type="spellStart"/>
            <w:r w:rsidRPr="00CB24DA">
              <w:rPr>
                <w:rFonts w:asciiTheme="minorHAnsi" w:hAnsiTheme="minorHAnsi" w:cstheme="minorHAnsi"/>
                <w:lang w:eastAsia="es-MX"/>
              </w:rPr>
              <w:t>Tractosol</w:t>
            </w:r>
            <w:proofErr w:type="spellEnd"/>
            <w:r w:rsidRPr="00CB24DA">
              <w:rPr>
                <w:rFonts w:asciiTheme="minorHAnsi" w:hAnsiTheme="minorHAnsi" w:cstheme="minorHAnsi"/>
                <w:lang w:eastAsia="es-MX"/>
              </w:rPr>
              <w:t>, S.A.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DC78A8B"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 xml:space="preserve">Licitante No Solvente </w:t>
            </w:r>
          </w:p>
          <w:p w14:paraId="756B6603" w14:textId="77777777" w:rsidR="00CB24DA" w:rsidRPr="00CB24DA" w:rsidRDefault="00CB24DA" w:rsidP="00CB24DA">
            <w:pPr>
              <w:rPr>
                <w:rFonts w:asciiTheme="minorHAnsi" w:hAnsiTheme="minorHAnsi" w:cstheme="minorHAnsi"/>
                <w:b/>
                <w:lang w:eastAsia="es-MX"/>
              </w:rPr>
            </w:pPr>
          </w:p>
          <w:p w14:paraId="2B1AC373"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La propuesta no se encuentra firmada en su totalidad por el Representante Legal Facultado motivo de desechamiento conforme a lo establecido en Bases página 6 numeral 5.</w:t>
            </w:r>
          </w:p>
          <w:p w14:paraId="343584E4" w14:textId="77777777" w:rsidR="00CB24DA" w:rsidRPr="00CB24DA" w:rsidRDefault="00CB24DA" w:rsidP="00CB24DA">
            <w:pPr>
              <w:rPr>
                <w:rFonts w:asciiTheme="minorHAnsi" w:hAnsiTheme="minorHAnsi" w:cstheme="minorHAnsi"/>
                <w:b/>
                <w:lang w:eastAsia="es-MX"/>
              </w:rPr>
            </w:pPr>
          </w:p>
          <w:p w14:paraId="3CC8DB29"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Presenta Anexo 2 (Carta de Proposición) de manera incompleta toda vez que no especifica nombre del Representante Legal y de los socios y accionistas, o en su defecto no contar con ellos.</w:t>
            </w:r>
          </w:p>
          <w:p w14:paraId="0437E5CA" w14:textId="77777777" w:rsidR="00CB24DA" w:rsidRPr="00CB24DA" w:rsidRDefault="00CB24DA" w:rsidP="00CB24DA">
            <w:pPr>
              <w:rPr>
                <w:rFonts w:asciiTheme="minorHAnsi" w:hAnsiTheme="minorHAnsi" w:cstheme="minorHAnsi"/>
                <w:b/>
                <w:lang w:eastAsia="es-MX"/>
              </w:rPr>
            </w:pPr>
          </w:p>
          <w:p w14:paraId="008C7935"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Presenta Anexo 3 (Carta Estratificación) sin firma del representante legal facultado.</w:t>
            </w:r>
          </w:p>
          <w:p w14:paraId="6F772A61" w14:textId="77777777" w:rsidR="00CB24DA" w:rsidRPr="00CB24DA" w:rsidRDefault="00CB24DA" w:rsidP="00CB24DA">
            <w:pPr>
              <w:rPr>
                <w:rFonts w:asciiTheme="minorHAnsi" w:hAnsiTheme="minorHAnsi" w:cstheme="minorHAnsi"/>
                <w:b/>
                <w:lang w:eastAsia="es-MX"/>
              </w:rPr>
            </w:pPr>
          </w:p>
          <w:p w14:paraId="28129A68" w14:textId="52139CE5"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Presenta Anexo 4 (Acreditación Legal), de manera incompleta toda vez que los licitantes no inscritos como Proveedor Municipal, deberán acreditar su existencia legal y personalidad jurídica para efectos de la suscripción de las proposiciones, mediante el anexo 4 y en caso de personas moral deberán presentar copia de acta constitutiva, copia de poder notarial y copia de Identificación Oficial, tal como se indica en la página 6, puntos 16 y 18.</w:t>
            </w:r>
          </w:p>
          <w:p w14:paraId="5576DFCC" w14:textId="77777777" w:rsidR="00DA0430" w:rsidRPr="00CB24DA" w:rsidRDefault="00DA0430" w:rsidP="00CB24DA">
            <w:pPr>
              <w:rPr>
                <w:rFonts w:asciiTheme="minorHAnsi" w:hAnsiTheme="minorHAnsi" w:cstheme="minorHAnsi"/>
                <w:b/>
                <w:lang w:eastAsia="es-MX"/>
              </w:rPr>
            </w:pPr>
          </w:p>
          <w:p w14:paraId="6CBA4B71"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lastRenderedPageBreak/>
              <w:t>No presenta Cumplimiento de Obligaciones Fiscales, Artículo 32D con opinión positiva del Código Fiscal de la Federación.</w:t>
            </w:r>
          </w:p>
          <w:p w14:paraId="49A1CDB0" w14:textId="77777777" w:rsidR="00CB24DA" w:rsidRPr="00CB24DA" w:rsidRDefault="00CB24DA" w:rsidP="00CB24DA">
            <w:pPr>
              <w:rPr>
                <w:rFonts w:asciiTheme="minorHAnsi" w:hAnsiTheme="minorHAnsi" w:cstheme="minorHAnsi"/>
                <w:b/>
                <w:lang w:eastAsia="es-MX"/>
              </w:rPr>
            </w:pPr>
          </w:p>
          <w:p w14:paraId="41ED1437" w14:textId="4C747072"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No Presenta la Constancia de Situación Fiscal.</w:t>
            </w:r>
          </w:p>
          <w:p w14:paraId="2A0AAF5D" w14:textId="77777777" w:rsidR="00DA0430" w:rsidRPr="00CB24DA" w:rsidRDefault="00DA0430" w:rsidP="00CB24DA">
            <w:pPr>
              <w:rPr>
                <w:rFonts w:asciiTheme="minorHAnsi" w:hAnsiTheme="minorHAnsi" w:cstheme="minorHAnsi"/>
                <w:b/>
                <w:lang w:eastAsia="es-MX"/>
              </w:rPr>
            </w:pPr>
          </w:p>
          <w:p w14:paraId="3F2D6244"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Presenta Declaración de Aportación 5 al Millar (Anexo 8) con una redacción que no pertenece al plasmado en la presente Licitación.</w:t>
            </w:r>
          </w:p>
          <w:p w14:paraId="5F5CBBEB" w14:textId="77777777" w:rsidR="00CB24DA" w:rsidRPr="00CB24DA" w:rsidRDefault="00CB24DA" w:rsidP="00CB24DA">
            <w:pPr>
              <w:rPr>
                <w:rFonts w:asciiTheme="minorHAnsi" w:hAnsiTheme="minorHAnsi" w:cstheme="minorHAnsi"/>
                <w:b/>
                <w:lang w:eastAsia="es-MX"/>
              </w:rPr>
            </w:pPr>
          </w:p>
          <w:p w14:paraId="4B1F8DD7"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No presenta Comprobante Fiscal Digital por Internet (CFDI) del pago del Impuesto sobre Nómina del Estado, ni carta de justificación de motivos.</w:t>
            </w:r>
          </w:p>
          <w:p w14:paraId="03A1FE31" w14:textId="77777777" w:rsidR="00CB24DA" w:rsidRPr="00CB24DA" w:rsidRDefault="00CB24DA" w:rsidP="00CB24DA">
            <w:pPr>
              <w:rPr>
                <w:rFonts w:asciiTheme="minorHAnsi" w:hAnsiTheme="minorHAnsi" w:cstheme="minorHAnsi"/>
                <w:b/>
                <w:lang w:eastAsia="es-MX"/>
              </w:rPr>
            </w:pPr>
          </w:p>
          <w:p w14:paraId="1491415B"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 xml:space="preserve">No presenta formato de Opinión de Cumplimiento de Obligaciones Fiscales en Materia de Seguridad Social (IMSS).  </w:t>
            </w:r>
          </w:p>
          <w:p w14:paraId="78A14CC7" w14:textId="77777777" w:rsidR="00CB24DA" w:rsidRPr="00CB24DA" w:rsidRDefault="00CB24DA" w:rsidP="00CB24DA">
            <w:pPr>
              <w:rPr>
                <w:rFonts w:asciiTheme="minorHAnsi" w:hAnsiTheme="minorHAnsi" w:cstheme="minorHAnsi"/>
                <w:b/>
                <w:lang w:eastAsia="es-MX"/>
              </w:rPr>
            </w:pPr>
          </w:p>
          <w:p w14:paraId="23850824"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No presenta Constancia de Situación Fiscal en Materia de Aportaciones Patronales y Enteros de Descuentos Vigentes (INFONAVIT).</w:t>
            </w:r>
          </w:p>
          <w:p w14:paraId="5F0B6A39" w14:textId="77777777" w:rsidR="00CB24DA" w:rsidRPr="00CB24DA" w:rsidRDefault="00CB24DA" w:rsidP="00CB24DA">
            <w:pPr>
              <w:rPr>
                <w:rFonts w:asciiTheme="minorHAnsi" w:hAnsiTheme="minorHAnsi" w:cstheme="minorHAnsi"/>
                <w:b/>
                <w:lang w:eastAsia="es-MX"/>
              </w:rPr>
            </w:pPr>
          </w:p>
          <w:p w14:paraId="41961CE1" w14:textId="77777777" w:rsidR="00CB24DA" w:rsidRP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 xml:space="preserve">Entrega Carta de Intención en Participar de manera extemporánea, toda vez que la presenta de fecha 25/10/2023 a las 13:34 hrs. y esta se solicita desde el inicio de la licitación hasta el 25 de octubre 2023 a las 12:00 hrs. de acuerdo a lo solicitado en las bases </w:t>
            </w:r>
          </w:p>
          <w:p w14:paraId="53F6F754" w14:textId="564749C1"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 xml:space="preserve">Página 2 apartado etapas del proceso.           </w:t>
            </w:r>
          </w:p>
          <w:p w14:paraId="36DEA860" w14:textId="447B3D90" w:rsidR="00CB24DA" w:rsidRP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 xml:space="preserve">                                                                            </w:t>
            </w:r>
          </w:p>
          <w:p w14:paraId="63608266"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Presenta su propuesta Económica por encima del 10% de la media del estudio de mercado de conformidad al Artículo 71 de la Ley de Compras Gubernamentales, Enajenaciones y Contratación de Servicios del Estado de Jalisco y Sus Municipios.</w:t>
            </w:r>
          </w:p>
          <w:p w14:paraId="16EE2D0A" w14:textId="76F6567A" w:rsidR="00DA0430" w:rsidRPr="00CB24DA" w:rsidRDefault="00DA0430" w:rsidP="00CB24DA">
            <w:pPr>
              <w:rPr>
                <w:rFonts w:asciiTheme="minorHAnsi" w:hAnsiTheme="minorHAnsi" w:cstheme="minorHAnsi"/>
                <w:b/>
                <w:lang w:eastAsia="es-MX"/>
              </w:rPr>
            </w:pPr>
          </w:p>
        </w:tc>
      </w:tr>
      <w:tr w:rsidR="00CB24DA" w:rsidRPr="00CB24DA" w14:paraId="1E2E3C87" w14:textId="77777777" w:rsidTr="00CB24D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841E61B" w14:textId="77777777" w:rsidR="00CB24DA" w:rsidRPr="00CB24DA" w:rsidRDefault="00CB24DA" w:rsidP="00CB24DA">
            <w:pPr>
              <w:rPr>
                <w:rFonts w:asciiTheme="minorHAnsi" w:hAnsiTheme="minorHAnsi" w:cstheme="minorHAnsi"/>
                <w:lang w:eastAsia="es-MX"/>
              </w:rPr>
            </w:pPr>
            <w:r w:rsidRPr="00CB24DA">
              <w:rPr>
                <w:rFonts w:asciiTheme="minorHAnsi" w:hAnsiTheme="minorHAnsi" w:cstheme="minorHAnsi"/>
                <w:lang w:eastAsia="es-MX"/>
              </w:rPr>
              <w:lastRenderedPageBreak/>
              <w:t>Alteños, S.A.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3258B1A" w14:textId="08777B78"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Licitante No Solvente</w:t>
            </w:r>
          </w:p>
          <w:p w14:paraId="6AC85A19" w14:textId="77777777" w:rsidR="00DA0430" w:rsidRPr="00CB24DA" w:rsidRDefault="00DA0430" w:rsidP="00CB24DA">
            <w:pPr>
              <w:rPr>
                <w:rFonts w:asciiTheme="minorHAnsi" w:hAnsiTheme="minorHAnsi" w:cstheme="minorHAnsi"/>
                <w:b/>
                <w:lang w:eastAsia="es-MX"/>
              </w:rPr>
            </w:pPr>
          </w:p>
          <w:p w14:paraId="22563080"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La propuesta no se encuentra firmada en su totalidad por el Representante Legal Facultado motivo de desechamiento conforme a lo establecido en Bases página 6 numeral 5.</w:t>
            </w:r>
          </w:p>
          <w:p w14:paraId="07E54DA7" w14:textId="77777777" w:rsidR="00CB24DA" w:rsidRPr="00CB24DA" w:rsidRDefault="00CB24DA" w:rsidP="00CB24DA">
            <w:pPr>
              <w:rPr>
                <w:rFonts w:asciiTheme="minorHAnsi" w:hAnsiTheme="minorHAnsi" w:cstheme="minorHAnsi"/>
                <w:b/>
                <w:lang w:eastAsia="es-MX"/>
              </w:rPr>
            </w:pPr>
          </w:p>
          <w:p w14:paraId="5F8F5FFC"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Presenta Anexo 2 (Carta de Proposición) de manera incompleta toda vez que no especifica nombre del Representante Legal y de los socios y accionistas, o en su defecto no contar con ellos.</w:t>
            </w:r>
          </w:p>
          <w:p w14:paraId="02E0BFA9" w14:textId="77777777" w:rsidR="00CB24DA" w:rsidRPr="00CB24DA" w:rsidRDefault="00CB24DA" w:rsidP="00CB24DA">
            <w:pPr>
              <w:rPr>
                <w:rFonts w:asciiTheme="minorHAnsi" w:hAnsiTheme="minorHAnsi" w:cstheme="minorHAnsi"/>
                <w:b/>
                <w:lang w:eastAsia="es-MX"/>
              </w:rPr>
            </w:pPr>
          </w:p>
          <w:p w14:paraId="1A623D50"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Presenta Anexo 3 (Carta Estratificación) sin firma del representante legal facultado.</w:t>
            </w:r>
          </w:p>
          <w:p w14:paraId="03256E85" w14:textId="77777777" w:rsidR="00CB24DA" w:rsidRPr="00CB24DA" w:rsidRDefault="00CB24DA" w:rsidP="00CB24DA">
            <w:pPr>
              <w:rPr>
                <w:rFonts w:asciiTheme="minorHAnsi" w:hAnsiTheme="minorHAnsi" w:cstheme="minorHAnsi"/>
                <w:b/>
                <w:lang w:eastAsia="es-MX"/>
              </w:rPr>
            </w:pPr>
          </w:p>
          <w:p w14:paraId="45D6D5B8"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Presenta Anexo 4 (Acreditación Legal), de manera incompleta toda vez que los licitantes no inscritos como Proveedor Municipal, deberán acreditar su existencia legal y personalidad jurídica para efectos de la suscripción de las proposiciones, mediante el anexo 4 y en caso de personas moral deberán presentar copia de acta constitutiva, copia de poder notarial y copia de Identificación Oficial, tal como se indica en la página 6, puntos 16 y 18.</w:t>
            </w:r>
          </w:p>
          <w:p w14:paraId="4E0D99AB" w14:textId="77777777" w:rsidR="00CB24DA" w:rsidRPr="00CB24DA" w:rsidRDefault="00CB24DA" w:rsidP="00CB24DA">
            <w:pPr>
              <w:rPr>
                <w:rFonts w:asciiTheme="minorHAnsi" w:hAnsiTheme="minorHAnsi" w:cstheme="minorHAnsi"/>
                <w:b/>
                <w:lang w:eastAsia="es-MX"/>
              </w:rPr>
            </w:pPr>
          </w:p>
          <w:p w14:paraId="5DD1BB66"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No presenta Cumplimiento de Obligaciones Fiscales, Artículo 32D con opinión positiva del Código Fiscal de la Federación.</w:t>
            </w:r>
          </w:p>
          <w:p w14:paraId="7ACD0C2E" w14:textId="77777777" w:rsidR="00CB24DA" w:rsidRPr="00CB24DA" w:rsidRDefault="00CB24DA" w:rsidP="00CB24DA">
            <w:pPr>
              <w:rPr>
                <w:rFonts w:asciiTheme="minorHAnsi" w:hAnsiTheme="minorHAnsi" w:cstheme="minorHAnsi"/>
                <w:b/>
                <w:lang w:eastAsia="es-MX"/>
              </w:rPr>
            </w:pPr>
          </w:p>
          <w:p w14:paraId="520F23CD" w14:textId="23355111"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No Presenta la Constancia de Situación Fiscal.</w:t>
            </w:r>
          </w:p>
          <w:p w14:paraId="4F73C6E0" w14:textId="77777777" w:rsidR="00DA0430" w:rsidRPr="00CB24DA" w:rsidRDefault="00DA0430" w:rsidP="00CB24DA">
            <w:pPr>
              <w:rPr>
                <w:rFonts w:asciiTheme="minorHAnsi" w:hAnsiTheme="minorHAnsi" w:cstheme="minorHAnsi"/>
                <w:b/>
                <w:lang w:eastAsia="es-MX"/>
              </w:rPr>
            </w:pPr>
          </w:p>
          <w:p w14:paraId="29DD50F5"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Presenta Declaración de Aportación 5 al Millar (Anexo 8) con una redacción que no pertenece al plasmado en la presente Licitación.</w:t>
            </w:r>
          </w:p>
          <w:p w14:paraId="27593BD2" w14:textId="77777777" w:rsidR="00CB24DA" w:rsidRPr="00CB24DA" w:rsidRDefault="00CB24DA" w:rsidP="00CB24DA">
            <w:pPr>
              <w:rPr>
                <w:rFonts w:asciiTheme="minorHAnsi" w:hAnsiTheme="minorHAnsi" w:cstheme="minorHAnsi"/>
                <w:b/>
                <w:lang w:eastAsia="es-MX"/>
              </w:rPr>
            </w:pPr>
          </w:p>
          <w:p w14:paraId="2A77868B" w14:textId="27A16714"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lastRenderedPageBreak/>
              <w:t>No presenta Comprobante Fiscal Digital por Internet (CFDI) del pago del Impuesto sobre Nómina del Estado, ni carta de justificación de motivos.</w:t>
            </w:r>
          </w:p>
          <w:p w14:paraId="75FC2CB9" w14:textId="77777777" w:rsidR="00DA0430" w:rsidRPr="00CB24DA" w:rsidRDefault="00DA0430" w:rsidP="00CB24DA">
            <w:pPr>
              <w:rPr>
                <w:rFonts w:asciiTheme="minorHAnsi" w:hAnsiTheme="minorHAnsi" w:cstheme="minorHAnsi"/>
                <w:b/>
                <w:lang w:eastAsia="es-MX"/>
              </w:rPr>
            </w:pPr>
          </w:p>
          <w:p w14:paraId="46715D89"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 xml:space="preserve">No presenta formato de Opinión de Cumplimiento de Obligaciones Fiscales en Materia de Seguridad Social (IMSS).  </w:t>
            </w:r>
          </w:p>
          <w:p w14:paraId="2558AB8D" w14:textId="77777777" w:rsidR="00CB24DA" w:rsidRPr="00CB24DA" w:rsidRDefault="00CB24DA" w:rsidP="00CB24DA">
            <w:pPr>
              <w:rPr>
                <w:rFonts w:asciiTheme="minorHAnsi" w:hAnsiTheme="minorHAnsi" w:cstheme="minorHAnsi"/>
                <w:b/>
                <w:lang w:eastAsia="es-MX"/>
              </w:rPr>
            </w:pPr>
          </w:p>
          <w:p w14:paraId="061E1ED9"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No presenta Constancia de Situación Fiscal en Materia de Aportaciones Patronales y Enteros de Descuentos Vigentes (INFONAVIT).</w:t>
            </w:r>
          </w:p>
          <w:p w14:paraId="55BA05E8" w14:textId="77777777" w:rsidR="00CB24DA" w:rsidRPr="00CB24DA" w:rsidRDefault="00CB24DA" w:rsidP="00CB24DA">
            <w:pPr>
              <w:rPr>
                <w:rFonts w:asciiTheme="minorHAnsi" w:hAnsiTheme="minorHAnsi" w:cstheme="minorHAnsi"/>
                <w:b/>
                <w:lang w:eastAsia="es-MX"/>
              </w:rPr>
            </w:pPr>
          </w:p>
          <w:p w14:paraId="2881E756"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Entrega Carta de Intención en Participar de manera extemporánea, toda vez que la presenta de fecha 25/10/2023 a las 13:49 hrs y esta se solicita desde el inicio de la licitación hasta el 25 de octubre 2023 a las 12:00 hrs. de acuerdo a lo solicitado en las bases página 2 apartado etapas del proceso.</w:t>
            </w:r>
          </w:p>
          <w:p w14:paraId="4C9228A6" w14:textId="664CB9D4" w:rsidR="00DA0430" w:rsidRPr="00CB24DA" w:rsidRDefault="00DA0430" w:rsidP="00CB24DA">
            <w:pPr>
              <w:rPr>
                <w:rFonts w:asciiTheme="minorHAnsi" w:hAnsiTheme="minorHAnsi" w:cstheme="minorHAnsi"/>
                <w:b/>
                <w:lang w:eastAsia="es-MX"/>
              </w:rPr>
            </w:pPr>
          </w:p>
        </w:tc>
      </w:tr>
      <w:tr w:rsidR="00CB24DA" w:rsidRPr="00CB24DA" w14:paraId="3EBBD90C" w14:textId="77777777" w:rsidTr="00CB24D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ED4C0CF" w14:textId="77777777" w:rsidR="00CB24DA" w:rsidRPr="00CB24DA" w:rsidRDefault="00CB24DA" w:rsidP="00CB24DA">
            <w:pPr>
              <w:rPr>
                <w:rFonts w:asciiTheme="minorHAnsi" w:hAnsiTheme="minorHAnsi" w:cstheme="minorHAnsi"/>
                <w:lang w:val="es-ES_tradnl" w:eastAsia="es-MX"/>
              </w:rPr>
            </w:pPr>
            <w:proofErr w:type="spellStart"/>
            <w:r w:rsidRPr="00CB24DA">
              <w:rPr>
                <w:rFonts w:asciiTheme="minorHAnsi" w:hAnsiTheme="minorHAnsi" w:cstheme="minorHAnsi"/>
                <w:lang w:val="es-ES_tradnl" w:eastAsia="es-MX"/>
              </w:rPr>
              <w:lastRenderedPageBreak/>
              <w:t>Tracsa</w:t>
            </w:r>
            <w:proofErr w:type="spellEnd"/>
            <w:r w:rsidRPr="00CB24DA">
              <w:rPr>
                <w:rFonts w:asciiTheme="minorHAnsi" w:hAnsiTheme="minorHAnsi" w:cstheme="minorHAnsi"/>
                <w:lang w:val="es-ES_tradnl" w:eastAsia="es-MX"/>
              </w:rPr>
              <w:t>, S.A.P.I. de C.V.</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2F5C71F" w14:textId="77777777" w:rsidR="00CB24DA" w:rsidRDefault="00CB24DA" w:rsidP="00CB24DA">
            <w:pPr>
              <w:rPr>
                <w:rFonts w:asciiTheme="minorHAnsi" w:hAnsiTheme="minorHAnsi" w:cstheme="minorHAnsi"/>
                <w:b/>
                <w:lang w:val="es-ES_tradnl" w:eastAsia="es-MX"/>
              </w:rPr>
            </w:pPr>
            <w:r w:rsidRPr="00CB24DA">
              <w:rPr>
                <w:rFonts w:asciiTheme="minorHAnsi" w:hAnsiTheme="minorHAnsi" w:cstheme="minorHAnsi"/>
                <w:b/>
                <w:lang w:val="es-ES_tradnl" w:eastAsia="es-MX"/>
              </w:rPr>
              <w:t>Licitante No Solvente</w:t>
            </w:r>
          </w:p>
          <w:p w14:paraId="5C816C46" w14:textId="77777777" w:rsidR="00CB24DA" w:rsidRPr="00CB24DA" w:rsidRDefault="00CB24DA" w:rsidP="00CB24DA">
            <w:pPr>
              <w:rPr>
                <w:rFonts w:asciiTheme="minorHAnsi" w:hAnsiTheme="minorHAnsi" w:cstheme="minorHAnsi"/>
                <w:b/>
                <w:lang w:val="es-ES_tradnl" w:eastAsia="es-MX"/>
              </w:rPr>
            </w:pPr>
          </w:p>
          <w:p w14:paraId="54151E65" w14:textId="77777777" w:rsidR="00CB24DA" w:rsidRDefault="00CB24DA" w:rsidP="00CB24DA">
            <w:pPr>
              <w:rPr>
                <w:rFonts w:asciiTheme="minorHAnsi" w:hAnsiTheme="minorHAnsi" w:cstheme="minorHAnsi"/>
                <w:b/>
                <w:lang w:val="es-ES_tradnl" w:eastAsia="es-MX"/>
              </w:rPr>
            </w:pPr>
            <w:r w:rsidRPr="00CB24DA">
              <w:rPr>
                <w:rFonts w:asciiTheme="minorHAnsi" w:hAnsiTheme="minorHAnsi" w:cstheme="minorHAnsi"/>
                <w:b/>
                <w:lang w:val="es-ES_tradnl" w:eastAsia="es-MX"/>
              </w:rPr>
              <w:t>Entrega Carta de Intención en Participar de manera extemporánea, toda vez que la presenta de fecha 25/10/2023 a las 14:05 hrs. y esta se solicita desde el inicio de la licitación hasta el 25 de octubre 2023 a las 12:00 hrs. de acuerdo a lo solicitado en las bases página 2 apartado etapas del proceso.</w:t>
            </w:r>
          </w:p>
          <w:p w14:paraId="59E4EF44" w14:textId="1A94A89C" w:rsidR="00DA0430" w:rsidRPr="00CB24DA" w:rsidRDefault="00DA0430" w:rsidP="00CB24DA">
            <w:pPr>
              <w:rPr>
                <w:rFonts w:asciiTheme="minorHAnsi" w:hAnsiTheme="minorHAnsi" w:cstheme="minorHAnsi"/>
                <w:b/>
                <w:lang w:val="es-ES_tradnl" w:eastAsia="es-MX"/>
              </w:rPr>
            </w:pPr>
          </w:p>
        </w:tc>
      </w:tr>
    </w:tbl>
    <w:p w14:paraId="478276ED" w14:textId="77777777" w:rsidR="00CB24DA" w:rsidRPr="00CB24DA" w:rsidRDefault="00CB24DA" w:rsidP="00CB24DA">
      <w:pPr>
        <w:shd w:val="clear" w:color="auto" w:fill="FFFFFF"/>
        <w:spacing w:after="100" w:afterAutospacing="1"/>
        <w:contextualSpacing/>
        <w:rPr>
          <w:rFonts w:asciiTheme="minorHAnsi" w:hAnsiTheme="minorHAnsi" w:cstheme="minorHAnsi"/>
          <w:b/>
          <w:i/>
        </w:rPr>
      </w:pPr>
    </w:p>
    <w:p w14:paraId="73194C91"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r w:rsidRPr="00CB24DA">
        <w:rPr>
          <w:rFonts w:asciiTheme="minorHAnsi" w:hAnsiTheme="minorHAnsi" w:cstheme="minorHAnsi"/>
          <w:lang w:val="es-ES_tradnl"/>
        </w:rPr>
        <w:t xml:space="preserve">Los licitantes cuyas proposiciones resultaron solventes son los que se muestran en el siguiente cuadro: </w:t>
      </w:r>
    </w:p>
    <w:p w14:paraId="2C9B5B27"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p>
    <w:p w14:paraId="5F04A009"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rPr>
      </w:pPr>
      <w:r w:rsidRPr="00CB24DA">
        <w:rPr>
          <w:rFonts w:asciiTheme="minorHAnsi" w:hAnsiTheme="minorHAnsi" w:cstheme="minorHAnsi"/>
          <w:b/>
        </w:rPr>
        <w:t>MAQUINARIA Y EQUIPOS DE TEPATITLÁN, S. DE R.L. DE C.V.</w:t>
      </w:r>
    </w:p>
    <w:p w14:paraId="4F7C744D" w14:textId="77777777" w:rsidR="00CB24DA" w:rsidRPr="00CB24DA" w:rsidRDefault="00CB24DA" w:rsidP="00CB24DA">
      <w:pPr>
        <w:shd w:val="clear" w:color="auto" w:fill="FFFFFF"/>
        <w:spacing w:after="100" w:afterAutospacing="1"/>
        <w:contextualSpacing/>
        <w:jc w:val="both"/>
        <w:rPr>
          <w:rFonts w:asciiTheme="minorHAnsi" w:hAnsiTheme="minorHAnsi" w:cstheme="minorHAnsi"/>
        </w:rPr>
      </w:pPr>
    </w:p>
    <w:p w14:paraId="7486918D"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i/>
          <w:u w:val="single"/>
        </w:rPr>
      </w:pPr>
      <w:r w:rsidRPr="00CB24DA">
        <w:rPr>
          <w:rFonts w:asciiTheme="minorHAnsi" w:hAnsiTheme="minorHAnsi" w:cstheme="minorHAnsi"/>
          <w:noProof/>
          <w:lang w:eastAsia="es-MX"/>
        </w:rPr>
        <w:lastRenderedPageBreak/>
        <w:drawing>
          <wp:inline distT="0" distB="0" distL="0" distR="0" wp14:anchorId="536E6453" wp14:editId="4D0BA688">
            <wp:extent cx="6215325" cy="3313216"/>
            <wp:effectExtent l="0" t="0" r="0" b="1905"/>
            <wp:docPr id="22" name="Imagen 6">
              <a:extLst xmlns:a="http://schemas.openxmlformats.org/drawingml/2006/main">
                <a:ext uri="{FF2B5EF4-FFF2-40B4-BE49-F238E27FC236}">
                  <a16:creationId xmlns:a16="http://schemas.microsoft.com/office/drawing/2014/main" id="{93C29B67-C324-4255-AA1B-DF622D6B09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93C29B67-C324-4255-AA1B-DF622D6B09DC}"/>
                        </a:ext>
                      </a:extLst>
                    </pic:cNvPr>
                    <pic:cNvPicPr>
                      <a:picLocks noChangeAspect="1"/>
                    </pic:cNvPicPr>
                  </pic:nvPicPr>
                  <pic:blipFill>
                    <a:blip r:embed="rId15"/>
                    <a:stretch>
                      <a:fillRect/>
                    </a:stretch>
                  </pic:blipFill>
                  <pic:spPr>
                    <a:xfrm>
                      <a:off x="0" y="0"/>
                      <a:ext cx="6228691" cy="3320341"/>
                    </a:xfrm>
                    <a:prstGeom prst="rect">
                      <a:avLst/>
                    </a:prstGeom>
                  </pic:spPr>
                </pic:pic>
              </a:graphicData>
            </a:graphic>
          </wp:inline>
        </w:drawing>
      </w:r>
    </w:p>
    <w:p w14:paraId="698AB76B" w14:textId="77777777" w:rsidR="00CB24DA" w:rsidRPr="00CB24DA" w:rsidRDefault="00CB24DA" w:rsidP="00CB24DA">
      <w:pPr>
        <w:shd w:val="clear" w:color="auto" w:fill="FFFFFF"/>
        <w:spacing w:after="100" w:afterAutospacing="1"/>
        <w:contextualSpacing/>
        <w:rPr>
          <w:rFonts w:asciiTheme="minorHAnsi" w:hAnsiTheme="minorHAnsi" w:cstheme="minorHAnsi"/>
          <w:b/>
        </w:rPr>
      </w:pPr>
    </w:p>
    <w:p w14:paraId="09AB84FA"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r w:rsidRPr="00CB24DA">
        <w:rPr>
          <w:rFonts w:asciiTheme="minorHAnsi" w:hAnsiTheme="minorHAnsi" w:cstheme="minorHAnsi"/>
          <w:lang w:val="es-ES_tradnl"/>
        </w:rPr>
        <w:t>Responsable de la evaluación de las proposiciones:</w:t>
      </w:r>
    </w:p>
    <w:p w14:paraId="14191D06" w14:textId="77777777" w:rsidR="00CB24DA" w:rsidRPr="00CB24DA" w:rsidRDefault="00CB24DA" w:rsidP="00CB24DA">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4522"/>
        <w:gridCol w:w="5225"/>
      </w:tblGrid>
      <w:tr w:rsidR="00CB24DA" w:rsidRPr="00CB24DA" w14:paraId="2AE8DFA4" w14:textId="77777777" w:rsidTr="00CB24DA">
        <w:trPr>
          <w:trHeight w:val="228"/>
        </w:trPr>
        <w:tc>
          <w:tcPr>
            <w:tcW w:w="4522" w:type="dxa"/>
          </w:tcPr>
          <w:p w14:paraId="227B3D7B" w14:textId="77777777" w:rsidR="00CB24DA" w:rsidRPr="00CB24DA" w:rsidRDefault="00CB24DA" w:rsidP="00CB24DA">
            <w:pPr>
              <w:spacing w:after="100" w:afterAutospacing="1" w:line="276" w:lineRule="auto"/>
              <w:contextualSpacing/>
              <w:jc w:val="center"/>
              <w:rPr>
                <w:rFonts w:asciiTheme="minorHAnsi" w:hAnsiTheme="minorHAnsi" w:cstheme="minorHAnsi"/>
                <w:b/>
                <w:lang w:val="es-ES_tradnl"/>
              </w:rPr>
            </w:pPr>
            <w:r w:rsidRPr="00CB24DA">
              <w:rPr>
                <w:rFonts w:asciiTheme="minorHAnsi" w:hAnsiTheme="minorHAnsi" w:cstheme="minorHAnsi"/>
                <w:b/>
                <w:lang w:val="es-ES_tradnl"/>
              </w:rPr>
              <w:t>Nombre</w:t>
            </w:r>
          </w:p>
        </w:tc>
        <w:tc>
          <w:tcPr>
            <w:tcW w:w="5225" w:type="dxa"/>
          </w:tcPr>
          <w:p w14:paraId="6CF26A67" w14:textId="77777777" w:rsidR="00CB24DA" w:rsidRPr="00CB24DA" w:rsidRDefault="00CB24DA" w:rsidP="00CB24DA">
            <w:pPr>
              <w:spacing w:after="100" w:afterAutospacing="1" w:line="276" w:lineRule="auto"/>
              <w:contextualSpacing/>
              <w:jc w:val="center"/>
              <w:rPr>
                <w:rFonts w:asciiTheme="minorHAnsi" w:hAnsiTheme="minorHAnsi" w:cstheme="minorHAnsi"/>
                <w:b/>
                <w:lang w:val="es-ES_tradnl"/>
              </w:rPr>
            </w:pPr>
            <w:r w:rsidRPr="00CB24DA">
              <w:rPr>
                <w:rFonts w:asciiTheme="minorHAnsi" w:hAnsiTheme="minorHAnsi" w:cstheme="minorHAnsi"/>
                <w:b/>
                <w:lang w:val="es-ES_tradnl"/>
              </w:rPr>
              <w:t>Cargo</w:t>
            </w:r>
          </w:p>
        </w:tc>
      </w:tr>
      <w:tr w:rsidR="00CB24DA" w:rsidRPr="00CB24DA" w14:paraId="1A4664EF" w14:textId="77777777" w:rsidTr="00CB24DA">
        <w:trPr>
          <w:trHeight w:val="228"/>
        </w:trPr>
        <w:tc>
          <w:tcPr>
            <w:tcW w:w="4522" w:type="dxa"/>
          </w:tcPr>
          <w:p w14:paraId="42D8518C" w14:textId="77777777" w:rsidR="00CB24DA" w:rsidRPr="00CB24DA" w:rsidRDefault="00CB24DA" w:rsidP="00CB24DA">
            <w:pPr>
              <w:shd w:val="clear" w:color="auto" w:fill="FFFFFF"/>
              <w:spacing w:after="100" w:afterAutospacing="1" w:line="276" w:lineRule="auto"/>
              <w:contextualSpacing/>
              <w:rPr>
                <w:rFonts w:asciiTheme="minorHAnsi" w:hAnsiTheme="minorHAnsi" w:cstheme="minorHAnsi"/>
              </w:rPr>
            </w:pPr>
            <w:r w:rsidRPr="00CB24DA">
              <w:rPr>
                <w:rFonts w:asciiTheme="minorHAnsi" w:hAnsiTheme="minorHAnsi" w:cstheme="minorHAnsi"/>
              </w:rPr>
              <w:t xml:space="preserve">Martín de la Rosa Campos </w:t>
            </w:r>
          </w:p>
        </w:tc>
        <w:tc>
          <w:tcPr>
            <w:tcW w:w="5225" w:type="dxa"/>
          </w:tcPr>
          <w:p w14:paraId="7FBD3FD2" w14:textId="77777777" w:rsidR="00CB24DA" w:rsidRPr="00CB24DA" w:rsidRDefault="00CB24DA" w:rsidP="00CB24DA">
            <w:pPr>
              <w:spacing w:after="100" w:afterAutospacing="1" w:line="276" w:lineRule="auto"/>
              <w:contextualSpacing/>
              <w:rPr>
                <w:rFonts w:asciiTheme="minorHAnsi" w:hAnsiTheme="minorHAnsi" w:cstheme="minorHAnsi"/>
              </w:rPr>
            </w:pPr>
            <w:r w:rsidRPr="00CB24DA">
              <w:rPr>
                <w:rFonts w:asciiTheme="minorHAnsi" w:hAnsiTheme="minorHAnsi" w:cstheme="minorHAnsi"/>
              </w:rPr>
              <w:t xml:space="preserve">Director de Desarrollo Agropecuario </w:t>
            </w:r>
          </w:p>
        </w:tc>
      </w:tr>
      <w:tr w:rsidR="00CB24DA" w:rsidRPr="00CB24DA" w14:paraId="2FB75880" w14:textId="77777777" w:rsidTr="00CB24DA">
        <w:trPr>
          <w:trHeight w:val="456"/>
        </w:trPr>
        <w:tc>
          <w:tcPr>
            <w:tcW w:w="4522" w:type="dxa"/>
          </w:tcPr>
          <w:p w14:paraId="199AF23A" w14:textId="77777777" w:rsidR="00CB24DA" w:rsidRPr="00CB24DA" w:rsidRDefault="00CB24DA" w:rsidP="00CB24DA">
            <w:pPr>
              <w:shd w:val="clear" w:color="auto" w:fill="FFFFFF"/>
              <w:spacing w:after="100" w:afterAutospacing="1" w:line="276" w:lineRule="auto"/>
              <w:contextualSpacing/>
              <w:rPr>
                <w:rFonts w:asciiTheme="minorHAnsi" w:hAnsiTheme="minorHAnsi" w:cstheme="minorHAnsi"/>
              </w:rPr>
            </w:pPr>
            <w:r w:rsidRPr="00CB24DA">
              <w:rPr>
                <w:rFonts w:asciiTheme="minorHAnsi" w:hAnsiTheme="minorHAnsi" w:cstheme="minorHAnsi"/>
              </w:rPr>
              <w:t>Salvador Villaseñor Aldama</w:t>
            </w:r>
          </w:p>
        </w:tc>
        <w:tc>
          <w:tcPr>
            <w:tcW w:w="5225" w:type="dxa"/>
          </w:tcPr>
          <w:p w14:paraId="684B66E5" w14:textId="77777777" w:rsidR="00CB24DA" w:rsidRPr="00CB24DA" w:rsidRDefault="00CB24DA" w:rsidP="00CB24DA">
            <w:pPr>
              <w:spacing w:after="100" w:afterAutospacing="1" w:line="276" w:lineRule="auto"/>
              <w:contextualSpacing/>
              <w:rPr>
                <w:rFonts w:asciiTheme="minorHAnsi" w:hAnsiTheme="minorHAnsi" w:cstheme="minorHAnsi"/>
              </w:rPr>
            </w:pPr>
            <w:r w:rsidRPr="00CB24DA">
              <w:rPr>
                <w:rFonts w:asciiTheme="minorHAnsi" w:hAnsiTheme="minorHAnsi" w:cstheme="minorHAnsi"/>
              </w:rPr>
              <w:t>Coordinador General de Desarrollo Económico y Combate a la Desigualdad</w:t>
            </w:r>
          </w:p>
        </w:tc>
      </w:tr>
    </w:tbl>
    <w:p w14:paraId="27CB0343" w14:textId="77777777" w:rsidR="00CB24DA" w:rsidRPr="00CB24DA" w:rsidRDefault="00CB24DA" w:rsidP="00CB24DA">
      <w:pPr>
        <w:shd w:val="clear" w:color="auto" w:fill="FFFFFF"/>
        <w:spacing w:after="100" w:afterAutospacing="1"/>
        <w:contextualSpacing/>
        <w:jc w:val="both"/>
        <w:rPr>
          <w:rFonts w:asciiTheme="minorHAnsi" w:hAnsiTheme="minorHAnsi" w:cstheme="minorHAnsi"/>
        </w:rPr>
      </w:pPr>
    </w:p>
    <w:p w14:paraId="3248F63C"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lang w:val="es-ES_tradnl"/>
        </w:rPr>
      </w:pPr>
      <w:r w:rsidRPr="00CB24DA">
        <w:rPr>
          <w:rFonts w:asciiTheme="minorHAnsi" w:hAnsiTheme="minorHAnsi" w:cstheme="minorHAnsi"/>
          <w:b/>
          <w:u w:val="single"/>
          <w:lang w:val="es-ES_tradnl"/>
        </w:rPr>
        <w:t>Mediante oficio de análisis técnico número 1500/1.5.9.1/2023/1201</w:t>
      </w:r>
    </w:p>
    <w:p w14:paraId="341B2DEB"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p>
    <w:p w14:paraId="11BD6D36"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r w:rsidRPr="00CB24DA">
        <w:rPr>
          <w:rFonts w:asciiTheme="minorHAnsi" w:hAnsiTheme="minorHAnsi" w:cstheme="minorHAnsi"/>
          <w:b/>
          <w:lang w:val="es-ES_tradnl"/>
        </w:rPr>
        <w:t xml:space="preserve">Nota: </w:t>
      </w:r>
      <w:r w:rsidRPr="00CB24DA">
        <w:rPr>
          <w:rFonts w:asciiTheme="minorHAnsi" w:hAnsiTheme="minorHAnsi" w:cstheme="minorHAnsi"/>
          <w:lang w:val="es-ES_tradnl"/>
        </w:rPr>
        <w:t>Se adjudica al único licitante solvente que cumplió con los requerimientos técnicos, económicos, así como el cumplimiento de los puntos adicionales solicitados en las bases de licitación.</w:t>
      </w:r>
    </w:p>
    <w:p w14:paraId="2B13661E"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p>
    <w:p w14:paraId="22415AE7" w14:textId="77777777" w:rsidR="00CB24DA" w:rsidRPr="00CB24DA" w:rsidRDefault="00CB24DA" w:rsidP="00CB24DA">
      <w:pPr>
        <w:shd w:val="clear" w:color="auto" w:fill="FFFFFF"/>
        <w:spacing w:after="100" w:afterAutospacing="1"/>
        <w:contextualSpacing/>
        <w:jc w:val="both"/>
        <w:rPr>
          <w:rFonts w:asciiTheme="minorHAnsi" w:hAnsiTheme="minorHAnsi" w:cstheme="minorHAnsi"/>
        </w:rPr>
      </w:pPr>
      <w:r w:rsidRPr="00CB24DA">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04906C4"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rPr>
      </w:pPr>
    </w:p>
    <w:p w14:paraId="4C95658B"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r w:rsidRPr="00CB24DA">
        <w:rPr>
          <w:rFonts w:asciiTheme="minorHAnsi" w:hAnsiTheme="minorHAnsi" w:cstheme="minorHAnsi"/>
          <w:b/>
          <w:lang w:val="es-ES_tradnl"/>
        </w:rPr>
        <w:lastRenderedPageBreak/>
        <w:t>MAQUINARIA Y EQUIPOS DE TEPATITLÁN, S. DE R.L. DE C.V.</w:t>
      </w:r>
      <w:r w:rsidRPr="00CB24DA">
        <w:rPr>
          <w:rFonts w:asciiTheme="minorHAnsi" w:hAnsiTheme="minorHAnsi" w:cstheme="minorHAnsi"/>
          <w:b/>
        </w:rPr>
        <w:t>,</w:t>
      </w:r>
      <w:r w:rsidRPr="00CB24DA">
        <w:rPr>
          <w:rFonts w:asciiTheme="minorHAnsi" w:hAnsiTheme="minorHAnsi" w:cstheme="minorHAnsi"/>
        </w:rPr>
        <w:t xml:space="preserve"> </w:t>
      </w:r>
      <w:r w:rsidRPr="00CB24DA">
        <w:rPr>
          <w:rFonts w:asciiTheme="minorHAnsi" w:hAnsiTheme="minorHAnsi" w:cstheme="minorHAnsi"/>
          <w:b/>
        </w:rPr>
        <w:t>POR UN MONTO TOTAL DE $2’346,240.00</w:t>
      </w:r>
    </w:p>
    <w:p w14:paraId="1A656542"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rPr>
      </w:pPr>
    </w:p>
    <w:p w14:paraId="3EEA4DB3"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rPr>
      </w:pPr>
      <w:r w:rsidRPr="00CB24DA">
        <w:rPr>
          <w:rFonts w:asciiTheme="minorHAnsi" w:hAnsiTheme="minorHAnsi" w:cstheme="minorHAnsi"/>
          <w:noProof/>
          <w:lang w:eastAsia="es-MX"/>
        </w:rPr>
        <w:drawing>
          <wp:inline distT="0" distB="0" distL="0" distR="0" wp14:anchorId="53009C34" wp14:editId="597546D6">
            <wp:extent cx="6190305" cy="2351315"/>
            <wp:effectExtent l="0" t="0" r="1270" b="0"/>
            <wp:docPr id="23" name="Imagen 4">
              <a:extLst xmlns:a="http://schemas.openxmlformats.org/drawingml/2006/main">
                <a:ext uri="{FF2B5EF4-FFF2-40B4-BE49-F238E27FC236}">
                  <a16:creationId xmlns:a16="http://schemas.microsoft.com/office/drawing/2014/main" id="{D1E8D75F-00D1-4EBD-B4AF-8DA81D830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1E8D75F-00D1-4EBD-B4AF-8DA81D830FC3}"/>
                        </a:ext>
                      </a:extLst>
                    </pic:cNvPr>
                    <pic:cNvPicPr>
                      <a:picLocks noChangeAspect="1"/>
                    </pic:cNvPicPr>
                  </pic:nvPicPr>
                  <pic:blipFill>
                    <a:blip r:embed="rId16"/>
                    <a:stretch>
                      <a:fillRect/>
                    </a:stretch>
                  </pic:blipFill>
                  <pic:spPr>
                    <a:xfrm>
                      <a:off x="0" y="0"/>
                      <a:ext cx="6213815" cy="2360245"/>
                    </a:xfrm>
                    <a:prstGeom prst="rect">
                      <a:avLst/>
                    </a:prstGeom>
                  </pic:spPr>
                </pic:pic>
              </a:graphicData>
            </a:graphic>
          </wp:inline>
        </w:drawing>
      </w:r>
    </w:p>
    <w:p w14:paraId="3DB392C3"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rPr>
      </w:pPr>
    </w:p>
    <w:p w14:paraId="2D12084D" w14:textId="77777777" w:rsidR="00CB24DA" w:rsidRPr="00CB24DA" w:rsidRDefault="00CB24DA" w:rsidP="00CB24D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B24DA">
        <w:rPr>
          <w:rFonts w:asciiTheme="minorHAnsi" w:hAnsiTheme="minorHAnsi" w:cstheme="minorHAnsi"/>
          <w:color w:val="000000"/>
          <w:lang w:eastAsia="es-MX"/>
        </w:rPr>
        <w:t>La convocante tendrá 10 días hábiles para emitir la orden de compra / pedido posterior a la emisión del fallo.</w:t>
      </w:r>
    </w:p>
    <w:p w14:paraId="27D53410" w14:textId="77777777" w:rsidR="00CB24DA" w:rsidRPr="00CB24DA" w:rsidRDefault="00CB24DA" w:rsidP="00CB24DA">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93B053B" w14:textId="77777777" w:rsidR="00CB24DA" w:rsidRDefault="00CB24DA" w:rsidP="00CB24DA">
      <w:pPr>
        <w:shd w:val="clear" w:color="auto" w:fill="FFFFFF"/>
        <w:spacing w:line="253" w:lineRule="atLeast"/>
        <w:jc w:val="both"/>
        <w:rPr>
          <w:rFonts w:asciiTheme="minorHAnsi" w:hAnsiTheme="minorHAnsi" w:cstheme="minorHAnsi"/>
          <w:color w:val="000000"/>
          <w:lang w:eastAsia="es-MX"/>
        </w:rPr>
      </w:pPr>
      <w:r w:rsidRPr="00CB24D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C238ED8" w14:textId="77777777" w:rsidR="00CB24DA" w:rsidRPr="00CB24DA" w:rsidRDefault="00CB24DA" w:rsidP="00CB24DA">
      <w:pPr>
        <w:shd w:val="clear" w:color="auto" w:fill="FFFFFF"/>
        <w:spacing w:line="253" w:lineRule="atLeast"/>
        <w:jc w:val="both"/>
        <w:rPr>
          <w:rFonts w:asciiTheme="minorHAnsi" w:hAnsiTheme="minorHAnsi" w:cstheme="minorHAnsi"/>
          <w:color w:val="000000"/>
          <w:lang w:eastAsia="es-MX"/>
        </w:rPr>
      </w:pPr>
    </w:p>
    <w:p w14:paraId="284483D9" w14:textId="77777777" w:rsidR="00CB24DA" w:rsidRDefault="00CB24DA" w:rsidP="00CB24DA">
      <w:pPr>
        <w:shd w:val="clear" w:color="auto" w:fill="FFFFFF"/>
        <w:spacing w:line="253" w:lineRule="atLeast"/>
        <w:jc w:val="both"/>
        <w:rPr>
          <w:rFonts w:asciiTheme="minorHAnsi" w:hAnsiTheme="minorHAnsi" w:cstheme="minorHAnsi"/>
          <w:color w:val="000000"/>
          <w:lang w:eastAsia="es-MX"/>
        </w:rPr>
      </w:pPr>
      <w:r w:rsidRPr="00CB24D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B2BF75F" w14:textId="77777777" w:rsidR="00CB24DA" w:rsidRPr="00CB24DA" w:rsidRDefault="00CB24DA" w:rsidP="00CB24DA">
      <w:pPr>
        <w:shd w:val="clear" w:color="auto" w:fill="FFFFFF"/>
        <w:spacing w:line="253" w:lineRule="atLeast"/>
        <w:jc w:val="both"/>
        <w:rPr>
          <w:rFonts w:asciiTheme="minorHAnsi" w:hAnsiTheme="minorHAnsi" w:cstheme="minorHAnsi"/>
          <w:color w:val="000000"/>
          <w:lang w:eastAsia="es-MX"/>
        </w:rPr>
      </w:pPr>
    </w:p>
    <w:p w14:paraId="6782E662" w14:textId="77777777" w:rsidR="00CB24DA" w:rsidRPr="00CB24DA" w:rsidRDefault="00CB24DA" w:rsidP="00CB24DA">
      <w:pPr>
        <w:shd w:val="clear" w:color="auto" w:fill="FFFFFF"/>
        <w:spacing w:line="276" w:lineRule="atLeast"/>
        <w:jc w:val="both"/>
        <w:rPr>
          <w:rFonts w:asciiTheme="minorHAnsi" w:hAnsiTheme="minorHAnsi" w:cstheme="minorHAnsi"/>
          <w:color w:val="000000"/>
          <w:lang w:eastAsia="es-MX"/>
        </w:rPr>
      </w:pPr>
      <w:r w:rsidRPr="00CB24D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23CD338A" w14:textId="77777777" w:rsidR="00CB24DA" w:rsidRPr="00CB24DA" w:rsidRDefault="00CB24DA" w:rsidP="00CB24DA">
      <w:pPr>
        <w:shd w:val="clear" w:color="auto" w:fill="FFFFFF"/>
        <w:spacing w:line="276" w:lineRule="atLeast"/>
        <w:jc w:val="both"/>
        <w:rPr>
          <w:rFonts w:asciiTheme="minorHAnsi" w:hAnsiTheme="minorHAnsi" w:cstheme="minorHAnsi"/>
          <w:color w:val="000000"/>
          <w:lang w:eastAsia="es-MX"/>
        </w:rPr>
      </w:pPr>
    </w:p>
    <w:p w14:paraId="123F0B3B" w14:textId="77777777" w:rsidR="00CB24DA" w:rsidRPr="00CB24DA" w:rsidRDefault="00CB24DA" w:rsidP="00CB24DA">
      <w:pPr>
        <w:shd w:val="clear" w:color="auto" w:fill="FFFFFF"/>
        <w:spacing w:line="276" w:lineRule="atLeast"/>
        <w:jc w:val="both"/>
        <w:rPr>
          <w:rFonts w:asciiTheme="minorHAnsi" w:hAnsiTheme="minorHAnsi" w:cstheme="minorHAnsi"/>
          <w:color w:val="000000"/>
          <w:lang w:eastAsia="es-MX"/>
        </w:rPr>
      </w:pPr>
      <w:r w:rsidRPr="00CB24DA">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179E7E99" w14:textId="77777777" w:rsidR="00CB24DA" w:rsidRPr="00CB24DA" w:rsidRDefault="00CB24DA" w:rsidP="00CB24DA">
      <w:pPr>
        <w:shd w:val="clear" w:color="auto" w:fill="FFFFFF"/>
        <w:spacing w:line="276" w:lineRule="atLeast"/>
        <w:jc w:val="both"/>
        <w:rPr>
          <w:rFonts w:asciiTheme="minorHAnsi" w:hAnsiTheme="minorHAnsi" w:cstheme="minorHAnsi"/>
          <w:color w:val="000000"/>
          <w:lang w:eastAsia="es-MX"/>
        </w:rPr>
      </w:pPr>
    </w:p>
    <w:p w14:paraId="695C893E" w14:textId="366B74D8" w:rsidR="002F24C4" w:rsidRPr="00CB24DA" w:rsidRDefault="00CB24DA" w:rsidP="00CB24DA">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CB24DA">
        <w:rPr>
          <w:rFonts w:asciiTheme="minorHAnsi" w:hAnsiTheme="minorHAnsi" w:cstheme="minorHAns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032B78AE" w14:textId="77777777" w:rsidR="00CB24DA" w:rsidRDefault="00CB24DA" w:rsidP="00CB24DA">
      <w:pPr>
        <w:shd w:val="clear" w:color="auto" w:fill="FFFFFF"/>
        <w:spacing w:after="100" w:afterAutospacing="1"/>
        <w:contextualSpacing/>
        <w:jc w:val="both"/>
        <w:rPr>
          <w:rFonts w:asciiTheme="minorHAnsi" w:hAnsiTheme="minorHAnsi" w:cstheme="minorHAnsi"/>
        </w:rPr>
      </w:pPr>
    </w:p>
    <w:p w14:paraId="7703325A" w14:textId="1EA6FCA4" w:rsidR="002F24C4" w:rsidRPr="002F24C4" w:rsidRDefault="00DA2E41" w:rsidP="002F24C4">
      <w:pPr>
        <w:shd w:val="clear" w:color="auto" w:fill="FFFFFF"/>
        <w:spacing w:after="100" w:afterAutospacing="1"/>
        <w:contextualSpacing/>
        <w:jc w:val="both"/>
        <w:rPr>
          <w:rFonts w:asciiTheme="minorHAnsi" w:hAnsiTheme="minorHAnsi" w:cstheme="minorHAnsi"/>
          <w:lang w:val="es-ES_tradnl"/>
        </w:rPr>
      </w:pPr>
      <w:r w:rsidRPr="00DA2E41">
        <w:rPr>
          <w:rFonts w:asciiTheme="minorHAnsi" w:hAnsiTheme="minorHAnsi" w:cstheme="minorHAnsi"/>
        </w:rPr>
        <w:t xml:space="preserve">Edmundo Antonio Amutio Villa, representante suplente del Presidente del Comité de Adquisiciones, comenta </w:t>
      </w:r>
      <w:r w:rsidRPr="00CB24DA">
        <w:rPr>
          <w:rFonts w:asciiTheme="minorHAnsi" w:hAnsiTheme="minorHAnsi" w:cstheme="minorHAnsi"/>
        </w:rPr>
        <w:t xml:space="preserve">de </w:t>
      </w:r>
      <w:r w:rsidR="00CB24DA" w:rsidRPr="00CB24DA">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CB24DA" w:rsidRPr="00CB24DA">
        <w:rPr>
          <w:rFonts w:asciiTheme="minorHAnsi" w:hAnsiTheme="minorHAnsi" w:cstheme="minorHAnsi"/>
        </w:rPr>
        <w:t>del proveedor</w:t>
      </w:r>
      <w:r w:rsidR="00CB24DA" w:rsidRPr="00CB24DA">
        <w:rPr>
          <w:rFonts w:asciiTheme="minorHAnsi" w:hAnsiTheme="minorHAnsi" w:cstheme="minorHAnsi"/>
          <w:b/>
        </w:rPr>
        <w:t xml:space="preserve"> </w:t>
      </w:r>
      <w:r w:rsidR="00CB24DA" w:rsidRPr="00CB24DA">
        <w:rPr>
          <w:rFonts w:asciiTheme="minorHAnsi" w:hAnsiTheme="minorHAnsi" w:cstheme="minorHAnsi"/>
          <w:b/>
          <w:lang w:val="es-ES_tradnl"/>
        </w:rPr>
        <w:t xml:space="preserve">MAQUINARIA Y EQUIPOS DE TEPATITLÁN, S. DE R.L. DE C.V., </w:t>
      </w:r>
      <w:r w:rsidR="00CB24DA" w:rsidRPr="00CB24DA">
        <w:rPr>
          <w:rFonts w:asciiTheme="minorHAnsi" w:hAnsiTheme="minorHAnsi" w:cstheme="minorHAnsi"/>
          <w:lang w:val="es-ES_tradnl"/>
        </w:rPr>
        <w:t>los que estén por la afirmativa, sírvanse manifestarlo levantando su mano.</w:t>
      </w:r>
    </w:p>
    <w:p w14:paraId="50AF997C" w14:textId="77777777" w:rsidR="002F24C4" w:rsidRPr="002F24C4" w:rsidRDefault="002F24C4" w:rsidP="002F24C4">
      <w:pPr>
        <w:shd w:val="clear" w:color="auto" w:fill="FFFFFF"/>
        <w:tabs>
          <w:tab w:val="left" w:pos="5760"/>
        </w:tabs>
        <w:spacing w:after="100" w:afterAutospacing="1"/>
        <w:contextualSpacing/>
        <w:jc w:val="both"/>
        <w:rPr>
          <w:rFonts w:asciiTheme="minorHAnsi" w:hAnsiTheme="minorHAnsi" w:cstheme="minorHAnsi"/>
          <w:lang w:val="es-ES_tradnl"/>
        </w:rPr>
      </w:pPr>
      <w:r w:rsidRPr="002F24C4">
        <w:rPr>
          <w:rFonts w:asciiTheme="minorHAnsi" w:hAnsiTheme="minorHAnsi" w:cstheme="minorHAnsi"/>
          <w:lang w:val="es-ES_tradnl"/>
        </w:rPr>
        <w:tab/>
      </w:r>
    </w:p>
    <w:p w14:paraId="07A292B9" w14:textId="7BA00E5F" w:rsidR="00DA2E41" w:rsidRPr="002F24C4" w:rsidRDefault="002F24C4" w:rsidP="002F24C4">
      <w:pPr>
        <w:shd w:val="clear" w:color="auto" w:fill="FFFFFF"/>
        <w:spacing w:after="100" w:afterAutospacing="1"/>
        <w:contextualSpacing/>
        <w:jc w:val="center"/>
        <w:rPr>
          <w:rFonts w:asciiTheme="minorHAnsi" w:eastAsiaTheme="minorEastAsia" w:hAnsiTheme="minorHAnsi" w:cstheme="minorHAnsi"/>
          <w:b/>
          <w:lang w:val="es-ES" w:eastAsia="es-MX"/>
        </w:rPr>
      </w:pPr>
      <w:r w:rsidRPr="002F24C4">
        <w:rPr>
          <w:rFonts w:asciiTheme="minorHAnsi" w:hAnsiTheme="minorHAnsi" w:cstheme="minorHAnsi"/>
          <w:b/>
          <w:i/>
        </w:rPr>
        <w:t>Aprobado por Unanimidad de votos por parte de los integrantes del Comité presentes</w:t>
      </w:r>
    </w:p>
    <w:p w14:paraId="330BD617" w14:textId="77777777" w:rsidR="00DA2E41" w:rsidRDefault="00DA2E41" w:rsidP="00DA2E41">
      <w:pPr>
        <w:shd w:val="clear" w:color="auto" w:fill="FFFFFF"/>
        <w:spacing w:after="100" w:afterAutospacing="1"/>
        <w:contextualSpacing/>
        <w:jc w:val="center"/>
        <w:rPr>
          <w:rFonts w:asciiTheme="minorHAnsi" w:eastAsiaTheme="minorEastAsia" w:hAnsiTheme="minorHAnsi" w:cstheme="minorHAnsi"/>
          <w:b/>
          <w:lang w:val="es-ES" w:eastAsia="es-MX"/>
        </w:rPr>
      </w:pPr>
    </w:p>
    <w:p w14:paraId="23C33CB9" w14:textId="77777777" w:rsidR="00CB24DA" w:rsidRPr="00CB24DA" w:rsidRDefault="00CB24DA" w:rsidP="00CB24DA">
      <w:pPr>
        <w:spacing w:after="100" w:afterAutospacing="1"/>
        <w:contextualSpacing/>
        <w:jc w:val="both"/>
        <w:rPr>
          <w:rFonts w:asciiTheme="minorHAnsi" w:eastAsiaTheme="minorEastAsia" w:hAnsiTheme="minorHAnsi" w:cstheme="minorHAnsi"/>
          <w:lang w:eastAsia="es-MX"/>
        </w:rPr>
      </w:pPr>
      <w:r w:rsidRPr="00CB24DA">
        <w:rPr>
          <w:rFonts w:asciiTheme="minorHAnsi" w:eastAsiaTheme="minorEastAsia" w:hAnsiTheme="minorHAnsi" w:cstheme="minorHAnsi"/>
          <w:b/>
          <w:lang w:val="es-ES" w:eastAsia="es-MX"/>
        </w:rPr>
        <w:t>Número de Cuadro:</w:t>
      </w:r>
      <w:r w:rsidRPr="00CB24DA">
        <w:rPr>
          <w:rFonts w:asciiTheme="minorHAnsi" w:eastAsiaTheme="minorEastAsia" w:hAnsiTheme="minorHAnsi" w:cstheme="minorHAnsi"/>
          <w:lang w:val="es-ES" w:eastAsia="es-MX"/>
        </w:rPr>
        <w:t xml:space="preserve"> </w:t>
      </w:r>
      <w:r w:rsidRPr="00CB24DA">
        <w:rPr>
          <w:rFonts w:asciiTheme="minorHAnsi" w:eastAsiaTheme="minorEastAsia" w:hAnsiTheme="minorHAnsi" w:cstheme="minorHAnsi"/>
          <w:lang w:eastAsia="es-MX"/>
        </w:rPr>
        <w:t>06.23.2023</w:t>
      </w:r>
    </w:p>
    <w:p w14:paraId="13FD57EE"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b/>
        </w:rPr>
      </w:pPr>
      <w:r w:rsidRPr="00CB24DA">
        <w:rPr>
          <w:rFonts w:asciiTheme="minorHAnsi" w:eastAsiaTheme="minorEastAsia" w:hAnsiTheme="minorHAnsi" w:cstheme="minorHAnsi"/>
          <w:b/>
          <w:lang w:val="es-ES" w:eastAsia="es-MX"/>
        </w:rPr>
        <w:t>Licitación Pública Local con Participación del Comité:</w:t>
      </w:r>
      <w:r w:rsidRPr="00CB24DA">
        <w:rPr>
          <w:rFonts w:asciiTheme="minorHAnsi" w:eastAsiaTheme="minorEastAsia" w:hAnsiTheme="minorHAnsi" w:cstheme="minorHAnsi"/>
          <w:lang w:val="es-ES" w:eastAsia="es-MX"/>
        </w:rPr>
        <w:t xml:space="preserve"> 202301563</w:t>
      </w:r>
    </w:p>
    <w:p w14:paraId="79230D50"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b/>
          <w:lang w:val="es-ES" w:eastAsia="es-MX"/>
        </w:rPr>
      </w:pPr>
      <w:r w:rsidRPr="00CB24DA">
        <w:rPr>
          <w:rFonts w:asciiTheme="minorHAnsi" w:eastAsiaTheme="minorEastAsia" w:hAnsiTheme="minorHAnsi" w:cstheme="minorHAnsi"/>
          <w:b/>
          <w:lang w:val="es-ES" w:eastAsia="es-MX"/>
        </w:rPr>
        <w:t xml:space="preserve">Área Requirente: </w:t>
      </w:r>
      <w:r w:rsidRPr="00CB24DA">
        <w:rPr>
          <w:rFonts w:asciiTheme="minorHAnsi" w:eastAsiaTheme="minorEastAsia" w:hAnsiTheme="minorHAnsi" w:cstheme="minorHAnsi"/>
          <w:lang w:val="es-ES" w:eastAsia="es-MX"/>
        </w:rPr>
        <w:t>Dirección de Innovación Gubernamental adscrita a la</w:t>
      </w:r>
      <w:r w:rsidRPr="00CB24DA">
        <w:rPr>
          <w:rFonts w:asciiTheme="minorHAnsi" w:eastAsiaTheme="minorEastAsia" w:hAnsiTheme="minorHAnsi" w:cstheme="minorHAnsi"/>
          <w:b/>
          <w:lang w:val="es-ES" w:eastAsia="es-MX"/>
        </w:rPr>
        <w:t xml:space="preserve"> </w:t>
      </w:r>
      <w:r w:rsidRPr="00CB24DA">
        <w:rPr>
          <w:rFonts w:asciiTheme="minorHAnsi" w:eastAsiaTheme="minorEastAsia" w:hAnsiTheme="minorHAnsi" w:cstheme="minorHAnsi"/>
          <w:lang w:val="es-ES" w:eastAsia="es-MX"/>
        </w:rPr>
        <w:t xml:space="preserve">Coordinación General de Administración e Innovación Gubernamental    </w:t>
      </w:r>
    </w:p>
    <w:p w14:paraId="50C2BDAF"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lang w:val="es-ES" w:eastAsia="es-MX"/>
        </w:rPr>
      </w:pPr>
      <w:r w:rsidRPr="00CB24DA">
        <w:rPr>
          <w:rFonts w:asciiTheme="minorHAnsi" w:eastAsiaTheme="minorEastAsia" w:hAnsiTheme="minorHAnsi" w:cstheme="minorHAnsi"/>
          <w:b/>
          <w:lang w:val="es-ES" w:eastAsia="es-MX"/>
        </w:rPr>
        <w:t xml:space="preserve">Objeto de licitación: </w:t>
      </w:r>
      <w:r w:rsidRPr="00CB24DA">
        <w:rPr>
          <w:rFonts w:asciiTheme="minorHAnsi" w:eastAsiaTheme="minorEastAsia" w:hAnsiTheme="minorHAnsi" w:cstheme="minorHAnsi"/>
          <w:lang w:val="es-ES" w:eastAsia="es-MX"/>
        </w:rPr>
        <w:t xml:space="preserve">Adquisición de UPS y </w:t>
      </w:r>
      <w:proofErr w:type="spellStart"/>
      <w:r w:rsidRPr="00CB24DA">
        <w:rPr>
          <w:rFonts w:asciiTheme="minorHAnsi" w:eastAsiaTheme="minorEastAsia" w:hAnsiTheme="minorHAnsi" w:cstheme="minorHAnsi"/>
          <w:lang w:val="es-ES" w:eastAsia="es-MX"/>
        </w:rPr>
        <w:t>Switch</w:t>
      </w:r>
      <w:proofErr w:type="spellEnd"/>
      <w:r w:rsidRPr="00CB24DA">
        <w:rPr>
          <w:rFonts w:asciiTheme="minorHAnsi" w:eastAsiaTheme="minorEastAsia" w:hAnsiTheme="minorHAnsi" w:cstheme="minorHAnsi"/>
          <w:lang w:val="es-ES" w:eastAsia="es-MX"/>
        </w:rPr>
        <w:t xml:space="preserve"> para diversas dependencias del Municipio</w:t>
      </w:r>
    </w:p>
    <w:p w14:paraId="59F3B3B8"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lang w:eastAsia="es-MX"/>
        </w:rPr>
      </w:pPr>
    </w:p>
    <w:p w14:paraId="75428F2E"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lang w:val="es-ES_tradnl"/>
        </w:rPr>
      </w:pPr>
      <w:r w:rsidRPr="00CB24DA">
        <w:rPr>
          <w:rFonts w:asciiTheme="minorHAnsi" w:eastAsiaTheme="minorEastAsia" w:hAnsiTheme="minorHAnsi" w:cstheme="minorHAnsi"/>
          <w:lang w:eastAsia="es-MX"/>
        </w:rPr>
        <w:t>S</w:t>
      </w:r>
      <w:proofErr w:type="spellStart"/>
      <w:r w:rsidRPr="00CB24DA">
        <w:rPr>
          <w:rFonts w:asciiTheme="minorHAnsi" w:hAnsiTheme="minorHAnsi" w:cstheme="minorHAnsi"/>
          <w:lang w:val="es-ES_tradnl"/>
        </w:rPr>
        <w:t>e</w:t>
      </w:r>
      <w:proofErr w:type="spellEnd"/>
      <w:r w:rsidRPr="00CB24DA">
        <w:rPr>
          <w:rFonts w:asciiTheme="minorHAnsi" w:hAnsiTheme="minorHAnsi" w:cstheme="minorHAnsi"/>
          <w:lang w:val="es-ES_tradnl"/>
        </w:rPr>
        <w:t xml:space="preserve"> pone a la vista el expediente de donde se desprende lo siguiente:</w:t>
      </w:r>
    </w:p>
    <w:p w14:paraId="157BC2C9"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p>
    <w:p w14:paraId="47EC6239"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lang w:val="es-ES_tradnl"/>
        </w:rPr>
      </w:pPr>
      <w:r w:rsidRPr="00CB24DA">
        <w:rPr>
          <w:rFonts w:asciiTheme="minorHAnsi" w:hAnsiTheme="minorHAnsi" w:cstheme="minorHAnsi"/>
          <w:b/>
          <w:lang w:val="es-ES_tradnl"/>
        </w:rPr>
        <w:t>Proveedores que cotizan:</w:t>
      </w:r>
    </w:p>
    <w:p w14:paraId="5281104E" w14:textId="77777777" w:rsidR="00CB24DA" w:rsidRPr="00CB24DA" w:rsidRDefault="00CB24DA" w:rsidP="00CB24DA">
      <w:pPr>
        <w:pStyle w:val="Prrafodelista"/>
        <w:numPr>
          <w:ilvl w:val="0"/>
          <w:numId w:val="8"/>
        </w:numPr>
        <w:shd w:val="clear" w:color="auto" w:fill="FFFFFF"/>
        <w:spacing w:after="100" w:afterAutospacing="1"/>
        <w:contextualSpacing/>
        <w:jc w:val="both"/>
        <w:rPr>
          <w:rFonts w:asciiTheme="minorHAnsi" w:hAnsiTheme="minorHAnsi" w:cstheme="minorHAnsi"/>
        </w:rPr>
      </w:pPr>
      <w:r w:rsidRPr="00CB24DA">
        <w:rPr>
          <w:rFonts w:asciiTheme="minorHAnsi" w:hAnsiTheme="minorHAnsi" w:cstheme="minorHAnsi"/>
        </w:rPr>
        <w:t>Hemac Teleinformática, S.A. de C.V.</w:t>
      </w:r>
    </w:p>
    <w:p w14:paraId="3C5B53E2" w14:textId="77777777" w:rsidR="00CB24DA" w:rsidRPr="00CB24DA" w:rsidRDefault="00CB24DA" w:rsidP="00CB24DA">
      <w:pPr>
        <w:pStyle w:val="Prrafodelista"/>
        <w:numPr>
          <w:ilvl w:val="0"/>
          <w:numId w:val="8"/>
        </w:numPr>
        <w:shd w:val="clear" w:color="auto" w:fill="FFFFFF"/>
        <w:spacing w:after="100" w:afterAutospacing="1"/>
        <w:contextualSpacing/>
        <w:jc w:val="both"/>
        <w:rPr>
          <w:rFonts w:asciiTheme="minorHAnsi" w:hAnsiTheme="minorHAnsi" w:cstheme="minorHAnsi"/>
        </w:rPr>
      </w:pPr>
      <w:r w:rsidRPr="00CB24DA">
        <w:rPr>
          <w:rFonts w:asciiTheme="minorHAnsi" w:hAnsiTheme="minorHAnsi" w:cstheme="minorHAnsi"/>
        </w:rPr>
        <w:t>Redes Tecnológicas de Occidente, S.A. de C.V.</w:t>
      </w:r>
    </w:p>
    <w:p w14:paraId="2499D464" w14:textId="77777777" w:rsidR="00CB24DA" w:rsidRPr="00CB24DA" w:rsidRDefault="00CB24DA" w:rsidP="00CB24DA">
      <w:pPr>
        <w:shd w:val="clear" w:color="auto" w:fill="FFFFFF"/>
        <w:spacing w:after="100" w:afterAutospacing="1"/>
        <w:contextualSpacing/>
        <w:rPr>
          <w:rFonts w:asciiTheme="minorHAnsi" w:hAnsiTheme="minorHAnsi" w:cstheme="minorHAnsi"/>
        </w:rPr>
      </w:pPr>
      <w:r w:rsidRPr="00CB24DA">
        <w:rPr>
          <w:rFonts w:asciiTheme="minorHAnsi" w:hAnsiTheme="minorHAnsi" w:cstheme="minorHAnsi"/>
        </w:rPr>
        <w:t>Los licitantes cuyas proposiciones fueron desechadas:</w:t>
      </w:r>
    </w:p>
    <w:p w14:paraId="3C75D572" w14:textId="77777777" w:rsidR="00CB24DA" w:rsidRPr="00CB24DA" w:rsidRDefault="00CB24DA" w:rsidP="00CB24DA">
      <w:pPr>
        <w:shd w:val="clear" w:color="auto" w:fill="FFFFFF"/>
        <w:spacing w:after="100" w:afterAutospacing="1"/>
        <w:contextualSpacing/>
        <w:rPr>
          <w:rFonts w:asciiTheme="minorHAnsi" w:hAnsiTheme="minorHAnsi" w:cstheme="minorHAnsi"/>
          <w:b/>
          <w: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CB24DA" w:rsidRPr="00CB24DA" w14:paraId="1C9559AB" w14:textId="77777777" w:rsidTr="00CB24D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F8A5D72" w14:textId="77777777" w:rsidR="00CB24DA" w:rsidRPr="00CB24DA" w:rsidRDefault="00CB24DA" w:rsidP="00CB24DA">
            <w:pPr>
              <w:tabs>
                <w:tab w:val="center" w:pos="1854"/>
                <w:tab w:val="left" w:pos="2745"/>
              </w:tabs>
              <w:rPr>
                <w:rFonts w:asciiTheme="minorHAnsi" w:hAnsiTheme="minorHAnsi" w:cstheme="minorHAnsi"/>
                <w:lang w:eastAsia="es-MX"/>
              </w:rPr>
            </w:pPr>
            <w:r w:rsidRPr="00CB24DA">
              <w:rPr>
                <w:rFonts w:asciiTheme="minorHAnsi" w:hAnsiTheme="minorHAnsi" w:cstheme="minorHAnsi"/>
                <w:b/>
                <w:bCs/>
                <w:color w:val="FFFFFF"/>
                <w:kern w:val="24"/>
                <w:lang w:eastAsia="es-MX"/>
              </w:rPr>
              <w:tab/>
              <w:t xml:space="preserve">Licitante </w:t>
            </w:r>
            <w:r w:rsidRPr="00CB24DA">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A2F8886" w14:textId="77777777" w:rsidR="00CB24DA" w:rsidRPr="00CB24DA" w:rsidRDefault="00CB24DA" w:rsidP="00CB24DA">
            <w:pPr>
              <w:jc w:val="center"/>
              <w:rPr>
                <w:rFonts w:asciiTheme="minorHAnsi" w:hAnsiTheme="minorHAnsi" w:cstheme="minorHAnsi"/>
                <w:lang w:eastAsia="es-MX"/>
              </w:rPr>
            </w:pPr>
            <w:r w:rsidRPr="00CB24DA">
              <w:rPr>
                <w:rFonts w:asciiTheme="minorHAnsi" w:hAnsiTheme="minorHAnsi" w:cstheme="minorHAnsi"/>
                <w:b/>
                <w:bCs/>
                <w:color w:val="FFFFFF"/>
                <w:kern w:val="24"/>
                <w:lang w:eastAsia="es-MX"/>
              </w:rPr>
              <w:t xml:space="preserve">Motivo </w:t>
            </w:r>
          </w:p>
        </w:tc>
      </w:tr>
      <w:tr w:rsidR="00CB24DA" w:rsidRPr="00CB24DA" w14:paraId="2D92C9C7" w14:textId="77777777" w:rsidTr="00CB24D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9DB88F" w14:textId="77777777" w:rsidR="00CB24DA" w:rsidRPr="00CB24DA" w:rsidRDefault="00CB24DA" w:rsidP="00CB24DA">
            <w:pPr>
              <w:rPr>
                <w:rFonts w:asciiTheme="minorHAnsi" w:hAnsiTheme="minorHAnsi" w:cstheme="minorHAnsi"/>
                <w:lang w:eastAsia="es-MX"/>
              </w:rPr>
            </w:pPr>
            <w:r w:rsidRPr="00CB24DA">
              <w:rPr>
                <w:rFonts w:asciiTheme="minorHAnsi" w:hAnsiTheme="minorHAnsi" w:cstheme="minorHAnsi"/>
                <w:lang w:eastAsia="es-MX"/>
              </w:rPr>
              <w:t>Hemac Teleinformática,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5BE0BB5"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Licitante No Solvente</w:t>
            </w:r>
          </w:p>
          <w:p w14:paraId="47DCB9C5" w14:textId="77777777" w:rsidR="00CB24DA" w:rsidRPr="00CB24DA" w:rsidRDefault="00CB24DA" w:rsidP="00CB24DA">
            <w:pPr>
              <w:rPr>
                <w:rFonts w:asciiTheme="minorHAnsi" w:hAnsiTheme="minorHAnsi" w:cstheme="minorHAnsi"/>
                <w:b/>
                <w:lang w:eastAsia="es-MX"/>
              </w:rPr>
            </w:pPr>
          </w:p>
          <w:p w14:paraId="10545062" w14:textId="77777777" w:rsidR="00CB24DA" w:rsidRDefault="00CB24DA" w:rsidP="00CB24DA">
            <w:pPr>
              <w:rPr>
                <w:rFonts w:asciiTheme="minorHAnsi" w:hAnsiTheme="minorHAnsi" w:cstheme="minorHAnsi"/>
                <w:b/>
                <w:lang w:eastAsia="es-MX"/>
              </w:rPr>
            </w:pPr>
            <w:r w:rsidRPr="00CB24DA">
              <w:rPr>
                <w:rFonts w:asciiTheme="minorHAnsi" w:hAnsiTheme="minorHAnsi" w:cstheme="minorHAnsi"/>
                <w:b/>
                <w:lang w:eastAsia="es-MX"/>
              </w:rPr>
              <w:t>Presenta propuesta Económica de las partidas 1 y 2 por encima del 10% de la media del estudio de mercado de conformidad al Art. 71 de la Ley de Compras Gubernamentales, Enajenaciones y Contratación de Servicios del Estado de Jalisco y Sus Municipios.</w:t>
            </w:r>
          </w:p>
          <w:p w14:paraId="26D3FCB7" w14:textId="6DE8A023" w:rsidR="0098771A" w:rsidRPr="00CB24DA" w:rsidRDefault="0098771A" w:rsidP="00CB24DA">
            <w:pPr>
              <w:rPr>
                <w:rFonts w:asciiTheme="minorHAnsi" w:hAnsiTheme="minorHAnsi" w:cstheme="minorHAnsi"/>
                <w:b/>
                <w:lang w:eastAsia="es-MX"/>
              </w:rPr>
            </w:pPr>
          </w:p>
        </w:tc>
      </w:tr>
      <w:tr w:rsidR="00CB24DA" w:rsidRPr="00CB24DA" w14:paraId="1773F987" w14:textId="77777777" w:rsidTr="00CB24D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353B434" w14:textId="77777777" w:rsidR="00CB24DA" w:rsidRPr="00CB24DA" w:rsidRDefault="00CB24DA" w:rsidP="00CB24DA">
            <w:pPr>
              <w:rPr>
                <w:rFonts w:asciiTheme="minorHAnsi" w:hAnsiTheme="minorHAnsi" w:cstheme="minorHAnsi"/>
                <w:lang w:val="es-ES_tradnl" w:eastAsia="es-MX"/>
              </w:rPr>
            </w:pPr>
            <w:r w:rsidRPr="00CB24DA">
              <w:rPr>
                <w:rFonts w:asciiTheme="minorHAnsi" w:hAnsiTheme="minorHAnsi" w:cstheme="minorHAnsi"/>
                <w:lang w:val="es-ES_tradnl" w:eastAsia="es-MX"/>
              </w:rPr>
              <w:lastRenderedPageBreak/>
              <w:t>Redes Tecnológicas de Occidente,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D3511B8" w14:textId="77777777" w:rsidR="00CB24DA" w:rsidRDefault="00CB24DA" w:rsidP="00CB24DA">
            <w:pPr>
              <w:rPr>
                <w:rFonts w:asciiTheme="minorHAnsi" w:hAnsiTheme="minorHAnsi" w:cstheme="minorHAnsi"/>
                <w:b/>
                <w:lang w:val="es-ES_tradnl" w:eastAsia="es-MX"/>
              </w:rPr>
            </w:pPr>
            <w:r w:rsidRPr="00CB24DA">
              <w:rPr>
                <w:rFonts w:asciiTheme="minorHAnsi" w:hAnsiTheme="minorHAnsi" w:cstheme="minorHAnsi"/>
                <w:b/>
                <w:lang w:val="es-ES_tradnl" w:eastAsia="es-MX"/>
              </w:rPr>
              <w:t>Licitante No Solvente</w:t>
            </w:r>
          </w:p>
          <w:p w14:paraId="79CFA363" w14:textId="77777777" w:rsidR="00CB24DA" w:rsidRPr="00CB24DA" w:rsidRDefault="00CB24DA" w:rsidP="00CB24DA">
            <w:pPr>
              <w:rPr>
                <w:rFonts w:asciiTheme="minorHAnsi" w:hAnsiTheme="minorHAnsi" w:cstheme="minorHAnsi"/>
                <w:b/>
                <w:lang w:val="es-ES_tradnl" w:eastAsia="es-MX"/>
              </w:rPr>
            </w:pPr>
          </w:p>
          <w:p w14:paraId="49223378" w14:textId="77777777" w:rsidR="00CB24DA" w:rsidRDefault="00CB24DA" w:rsidP="00CB24DA">
            <w:pPr>
              <w:rPr>
                <w:rFonts w:asciiTheme="minorHAnsi" w:hAnsiTheme="minorHAnsi" w:cstheme="minorHAnsi"/>
                <w:b/>
                <w:lang w:val="es-ES_tradnl" w:eastAsia="es-MX"/>
              </w:rPr>
            </w:pPr>
            <w:r w:rsidRPr="00CB24DA">
              <w:rPr>
                <w:rFonts w:asciiTheme="minorHAnsi" w:hAnsiTheme="minorHAnsi" w:cstheme="minorHAnsi"/>
                <w:b/>
                <w:lang w:val="es-ES_tradnl" w:eastAsia="es-MX"/>
              </w:rPr>
              <w:t>Presenta propuesta Económica de las partidas 1 y 2 por encima del 10% de la media del estudio de mercado de conformidad al Art. 71 de la Ley de Compras Gubernamentales, Enajenaciones y Contratación de Servicios del Estado de Jalisco y Sus Municipios.</w:t>
            </w:r>
          </w:p>
          <w:p w14:paraId="27F5B02A" w14:textId="0D9C8836" w:rsidR="0098771A" w:rsidRPr="00CB24DA" w:rsidRDefault="0098771A" w:rsidP="00CB24DA">
            <w:pPr>
              <w:rPr>
                <w:rFonts w:asciiTheme="minorHAnsi" w:hAnsiTheme="minorHAnsi" w:cstheme="minorHAnsi"/>
                <w:b/>
                <w:lang w:val="es-ES_tradnl" w:eastAsia="es-MX"/>
              </w:rPr>
            </w:pPr>
          </w:p>
        </w:tc>
      </w:tr>
    </w:tbl>
    <w:p w14:paraId="57386158" w14:textId="77777777" w:rsidR="00CB24DA" w:rsidRPr="00CB24DA" w:rsidRDefault="00CB24DA" w:rsidP="00CB24DA">
      <w:pPr>
        <w:shd w:val="clear" w:color="auto" w:fill="FFFFFF"/>
        <w:spacing w:after="100" w:afterAutospacing="1"/>
        <w:contextualSpacing/>
        <w:rPr>
          <w:rFonts w:asciiTheme="minorHAnsi" w:hAnsiTheme="minorHAnsi" w:cstheme="minorHAnsi"/>
          <w:b/>
          <w:i/>
        </w:rPr>
      </w:pPr>
    </w:p>
    <w:p w14:paraId="28FB5ABE" w14:textId="77777777" w:rsidR="00CB24DA" w:rsidRPr="00CB24DA" w:rsidRDefault="00CB24DA" w:rsidP="00CB24DA">
      <w:pPr>
        <w:shd w:val="clear" w:color="auto" w:fill="FFFFFF"/>
        <w:spacing w:after="100" w:afterAutospacing="1"/>
        <w:contextualSpacing/>
        <w:rPr>
          <w:rFonts w:asciiTheme="minorHAnsi" w:hAnsiTheme="minorHAnsi" w:cstheme="minorHAnsi"/>
          <w:b/>
          <w:i/>
        </w:rPr>
      </w:pPr>
      <w:r w:rsidRPr="00CB24DA">
        <w:rPr>
          <w:rFonts w:asciiTheme="minorHAnsi" w:hAnsiTheme="minorHAnsi" w:cstheme="minorHAnsi"/>
          <w:b/>
          <w:i/>
        </w:rPr>
        <w:t xml:space="preserve">Ningún licitante resultó solvente </w:t>
      </w:r>
    </w:p>
    <w:p w14:paraId="4DD4E278"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lang w:val="es-ES_tradnl"/>
        </w:rPr>
      </w:pPr>
    </w:p>
    <w:p w14:paraId="5D9EB8A6" w14:textId="7B00FF50" w:rsidR="0015272F" w:rsidRPr="00CB24DA" w:rsidRDefault="00CB24DA" w:rsidP="00CB24DA">
      <w:pPr>
        <w:shd w:val="clear" w:color="auto" w:fill="FFFFFF"/>
        <w:spacing w:after="100" w:afterAutospacing="1"/>
        <w:contextualSpacing/>
        <w:jc w:val="both"/>
        <w:rPr>
          <w:rFonts w:asciiTheme="minorHAnsi" w:hAnsiTheme="minorHAnsi" w:cstheme="minorHAnsi"/>
          <w:lang w:val="es-ES_tradnl"/>
        </w:rPr>
      </w:pPr>
      <w:r w:rsidRPr="00CB24DA">
        <w:rPr>
          <w:rFonts w:asciiTheme="minorHAnsi" w:hAnsiTheme="minorHAnsi" w:cstheme="minorHAnsi"/>
          <w:b/>
          <w:lang w:val="es-ES_tradnl"/>
        </w:rPr>
        <w:t xml:space="preserve">Nota: </w:t>
      </w:r>
      <w:r w:rsidRPr="00CB24DA">
        <w:rPr>
          <w:rFonts w:asciiTheme="minorHAnsi" w:hAnsiTheme="minorHAnsi" w:cstheme="minorHAnsi"/>
          <w:lang w:val="es-ES_tradnl"/>
        </w:rPr>
        <w:t>Posterior al acto de presentación y apertura de proposiciones realizada el día 01 de Noviembre del 2023 se detectó que de las 02 propuestas presentadas, ninguno de los licitantes cumplió con las especificaciones técnicas y económicas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Ronda 02 (Dos), esto al prevalecer la necesidad de adquirir dichos bienes.</w:t>
      </w:r>
    </w:p>
    <w:p w14:paraId="704FAB94" w14:textId="77777777" w:rsidR="00CB24DA" w:rsidRDefault="00CB24DA" w:rsidP="00CB24DA">
      <w:pPr>
        <w:shd w:val="clear" w:color="auto" w:fill="FFFFFF"/>
        <w:spacing w:after="100" w:afterAutospacing="1"/>
        <w:contextualSpacing/>
        <w:jc w:val="both"/>
        <w:rPr>
          <w:rFonts w:asciiTheme="minorHAnsi" w:hAnsiTheme="minorHAnsi" w:cstheme="minorHAnsi"/>
        </w:rPr>
      </w:pPr>
    </w:p>
    <w:p w14:paraId="1631CDD6" w14:textId="401D50BF" w:rsidR="0015272F" w:rsidRDefault="00DA2E41" w:rsidP="0015272F">
      <w:pPr>
        <w:shd w:val="clear" w:color="auto" w:fill="FFFFFF"/>
        <w:spacing w:after="100" w:afterAutospacing="1"/>
        <w:contextualSpacing/>
        <w:jc w:val="both"/>
        <w:rPr>
          <w:rFonts w:cstheme="minorHAnsi"/>
          <w:lang w:val="es-ES_tradnl"/>
        </w:rPr>
      </w:pPr>
      <w:r w:rsidRPr="00DA2E41">
        <w:rPr>
          <w:rFonts w:asciiTheme="minorHAnsi" w:hAnsiTheme="minorHAnsi" w:cstheme="minorHAnsi"/>
        </w:rPr>
        <w:t xml:space="preserve">Edmundo Antonio </w:t>
      </w:r>
      <w:r w:rsidRPr="002F24C4">
        <w:rPr>
          <w:rFonts w:asciiTheme="minorHAnsi" w:hAnsiTheme="minorHAnsi" w:cstheme="minorHAnsi"/>
        </w:rPr>
        <w:t xml:space="preserve">Amutio Villa, representante suplente del </w:t>
      </w:r>
      <w:proofErr w:type="gramStart"/>
      <w:r w:rsidRPr="002F24C4">
        <w:rPr>
          <w:rFonts w:asciiTheme="minorHAnsi" w:hAnsiTheme="minorHAnsi" w:cstheme="minorHAnsi"/>
        </w:rPr>
        <w:t>Presidente</w:t>
      </w:r>
      <w:proofErr w:type="gramEnd"/>
      <w:r w:rsidRPr="002F24C4">
        <w:rPr>
          <w:rFonts w:asciiTheme="minorHAnsi" w:hAnsiTheme="minorHAnsi" w:cstheme="minorHAnsi"/>
        </w:rPr>
        <w:t xml:space="preserve"> del Comité de Adquisiciones, comenta </w:t>
      </w:r>
      <w:r w:rsidRPr="0015272F">
        <w:rPr>
          <w:rFonts w:asciiTheme="minorHAnsi" w:hAnsiTheme="minorHAnsi" w:cstheme="minorHAnsi"/>
        </w:rPr>
        <w:t xml:space="preserve">de </w:t>
      </w:r>
      <w:r w:rsidR="00CB24DA" w:rsidRPr="00CB24DA">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w:t>
      </w:r>
      <w:r w:rsidR="00CB24DA" w:rsidRPr="00CB24DA">
        <w:rPr>
          <w:rFonts w:asciiTheme="minorHAnsi" w:hAnsiTheme="minorHAnsi" w:cstheme="minorHAnsi"/>
        </w:rPr>
        <w:t xml:space="preserve">consideración </w:t>
      </w:r>
      <w:r w:rsidR="00CB24DA" w:rsidRPr="00CB24DA">
        <w:rPr>
          <w:rFonts w:asciiTheme="minorHAnsi" w:hAnsiTheme="minorHAnsi" w:cstheme="minorHAnsi"/>
          <w:b/>
        </w:rPr>
        <w:t>se proceda a declararse desierta y se solicita su autorización para una siguiente ronda, Ronda 2 (dos)</w:t>
      </w:r>
      <w:r w:rsidR="00CB24DA" w:rsidRPr="00CB24DA">
        <w:rPr>
          <w:rFonts w:asciiTheme="minorHAnsi" w:hAnsiTheme="minorHAnsi" w:cstheme="minorHAnsi"/>
        </w:rPr>
        <w:t>,</w:t>
      </w:r>
      <w:r w:rsidR="00CB24DA" w:rsidRPr="00CB24DA">
        <w:rPr>
          <w:rFonts w:asciiTheme="minorHAnsi" w:hAnsiTheme="minorHAnsi" w:cstheme="minorHAnsi"/>
          <w:lang w:val="es-ES_tradnl"/>
        </w:rPr>
        <w:t xml:space="preserve"> los que estén por la afirmativa, sírvanse manifestarlo levantando su mano.</w:t>
      </w:r>
    </w:p>
    <w:p w14:paraId="17C3AA35" w14:textId="0FB2427E" w:rsidR="002F24C4" w:rsidRPr="002F24C4" w:rsidRDefault="002F24C4" w:rsidP="0015272F">
      <w:pPr>
        <w:shd w:val="clear" w:color="auto" w:fill="FFFFFF"/>
        <w:spacing w:after="100" w:afterAutospacing="1"/>
        <w:contextualSpacing/>
        <w:jc w:val="both"/>
        <w:rPr>
          <w:rFonts w:asciiTheme="minorHAnsi" w:hAnsiTheme="minorHAnsi" w:cstheme="minorHAnsi"/>
          <w:lang w:val="es-ES_tradnl"/>
        </w:rPr>
      </w:pPr>
      <w:r w:rsidRPr="002F24C4">
        <w:rPr>
          <w:rFonts w:asciiTheme="minorHAnsi" w:hAnsiTheme="minorHAnsi" w:cstheme="minorHAnsi"/>
          <w:lang w:val="es-ES_tradnl"/>
        </w:rPr>
        <w:tab/>
      </w:r>
    </w:p>
    <w:p w14:paraId="548497EE" w14:textId="48656814" w:rsidR="00DA2E41" w:rsidRDefault="002F24C4" w:rsidP="002F24C4">
      <w:pPr>
        <w:shd w:val="clear" w:color="auto" w:fill="FFFFFF"/>
        <w:spacing w:after="100" w:afterAutospacing="1"/>
        <w:contextualSpacing/>
        <w:jc w:val="center"/>
        <w:rPr>
          <w:rFonts w:asciiTheme="minorHAnsi" w:hAnsiTheme="minorHAnsi" w:cstheme="minorHAnsi"/>
          <w:b/>
          <w:i/>
        </w:rPr>
      </w:pPr>
      <w:r w:rsidRPr="002F24C4">
        <w:rPr>
          <w:rFonts w:asciiTheme="minorHAnsi" w:hAnsiTheme="minorHAnsi" w:cstheme="minorHAnsi"/>
          <w:b/>
          <w:i/>
        </w:rPr>
        <w:t>Aprobado por Unanimidad de votos por parte de los integrantes del Comité presentes</w:t>
      </w:r>
    </w:p>
    <w:p w14:paraId="5672A6B2" w14:textId="77777777" w:rsidR="002F24C4" w:rsidRPr="0015272F" w:rsidRDefault="002F24C4" w:rsidP="002F24C4">
      <w:pPr>
        <w:shd w:val="clear" w:color="auto" w:fill="FFFFFF"/>
        <w:spacing w:after="100" w:afterAutospacing="1"/>
        <w:contextualSpacing/>
        <w:jc w:val="center"/>
        <w:rPr>
          <w:rFonts w:asciiTheme="minorHAnsi" w:eastAsiaTheme="minorEastAsia" w:hAnsiTheme="minorHAnsi" w:cstheme="minorHAnsi"/>
          <w:b/>
          <w:lang w:val="es-ES" w:eastAsia="es-MX"/>
        </w:rPr>
      </w:pPr>
    </w:p>
    <w:p w14:paraId="4E9A32D5" w14:textId="77777777" w:rsidR="00CB24DA" w:rsidRPr="00CB24DA" w:rsidRDefault="00CB24DA" w:rsidP="00CB24DA">
      <w:pPr>
        <w:contextualSpacing/>
        <w:rPr>
          <w:rFonts w:asciiTheme="minorHAnsi" w:eastAsiaTheme="minorEastAsia" w:hAnsiTheme="minorHAnsi" w:cstheme="minorHAnsi"/>
          <w:lang w:eastAsia="es-MX"/>
        </w:rPr>
      </w:pPr>
      <w:r w:rsidRPr="00CB24DA">
        <w:rPr>
          <w:rFonts w:asciiTheme="minorHAnsi" w:eastAsiaTheme="minorEastAsia" w:hAnsiTheme="minorHAnsi" w:cstheme="minorHAnsi"/>
          <w:b/>
          <w:lang w:val="es-ES" w:eastAsia="es-MX"/>
        </w:rPr>
        <w:t>Número de Cuadro:</w:t>
      </w:r>
      <w:r w:rsidRPr="00CB24DA">
        <w:rPr>
          <w:rFonts w:asciiTheme="minorHAnsi" w:eastAsiaTheme="minorEastAsia" w:hAnsiTheme="minorHAnsi" w:cstheme="minorHAnsi"/>
          <w:lang w:val="es-ES" w:eastAsia="es-MX"/>
        </w:rPr>
        <w:t xml:space="preserve"> </w:t>
      </w:r>
      <w:r w:rsidRPr="00CB24DA">
        <w:rPr>
          <w:rFonts w:asciiTheme="minorHAnsi" w:eastAsiaTheme="minorEastAsia" w:hAnsiTheme="minorHAnsi" w:cstheme="minorHAnsi"/>
          <w:lang w:eastAsia="es-MX"/>
        </w:rPr>
        <w:t>07.23.2023</w:t>
      </w:r>
    </w:p>
    <w:p w14:paraId="0C9CF9C9"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b/>
        </w:rPr>
      </w:pPr>
      <w:r w:rsidRPr="00CB24DA">
        <w:rPr>
          <w:rFonts w:asciiTheme="minorHAnsi" w:eastAsiaTheme="minorEastAsia" w:hAnsiTheme="minorHAnsi" w:cstheme="minorHAnsi"/>
          <w:b/>
          <w:lang w:val="es-ES" w:eastAsia="es-MX"/>
        </w:rPr>
        <w:t>Licitación Pública Nacional con Participación del Comité:</w:t>
      </w:r>
      <w:r w:rsidRPr="00CB24DA">
        <w:rPr>
          <w:rFonts w:asciiTheme="minorHAnsi" w:eastAsiaTheme="minorEastAsia" w:hAnsiTheme="minorHAnsi" w:cstheme="minorHAnsi"/>
          <w:lang w:val="es-ES" w:eastAsia="es-MX"/>
        </w:rPr>
        <w:t xml:space="preserve"> 202301492</w:t>
      </w:r>
    </w:p>
    <w:p w14:paraId="7D2756C7"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b/>
          <w:lang w:val="es-ES" w:eastAsia="es-MX"/>
        </w:rPr>
      </w:pPr>
      <w:r w:rsidRPr="00CB24DA">
        <w:rPr>
          <w:rFonts w:asciiTheme="minorHAnsi" w:eastAsiaTheme="minorEastAsia" w:hAnsiTheme="minorHAnsi" w:cstheme="minorHAnsi"/>
          <w:b/>
          <w:lang w:val="es-ES" w:eastAsia="es-MX"/>
        </w:rPr>
        <w:t xml:space="preserve">Área Requirente: </w:t>
      </w:r>
      <w:r w:rsidRPr="00CB24DA">
        <w:rPr>
          <w:rFonts w:asciiTheme="minorHAnsi" w:eastAsiaTheme="minorEastAsia" w:hAnsiTheme="minorHAnsi" w:cstheme="minorHAnsi"/>
          <w:lang w:val="es-ES" w:eastAsia="es-MX"/>
        </w:rPr>
        <w:t>Dirección de Administración adscrita a la Coordinación General de Administración e Innovación Gubernamental</w:t>
      </w:r>
      <w:r w:rsidRPr="00CB24DA">
        <w:rPr>
          <w:rFonts w:asciiTheme="minorHAnsi" w:eastAsiaTheme="minorEastAsia" w:hAnsiTheme="minorHAnsi" w:cstheme="minorHAnsi"/>
          <w:b/>
          <w:lang w:val="es-ES" w:eastAsia="es-MX"/>
        </w:rPr>
        <w:t xml:space="preserve"> </w:t>
      </w:r>
    </w:p>
    <w:p w14:paraId="69390A6D"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lang w:val="es-ES" w:eastAsia="es-MX"/>
        </w:rPr>
      </w:pPr>
      <w:r w:rsidRPr="00CB24DA">
        <w:rPr>
          <w:rFonts w:asciiTheme="minorHAnsi" w:eastAsiaTheme="minorEastAsia" w:hAnsiTheme="minorHAnsi" w:cstheme="minorHAnsi"/>
          <w:b/>
          <w:lang w:val="es-ES" w:eastAsia="es-MX"/>
        </w:rPr>
        <w:t xml:space="preserve">Objeto de licitación: </w:t>
      </w:r>
      <w:r w:rsidRPr="00CB24DA">
        <w:rPr>
          <w:rFonts w:asciiTheme="minorHAnsi" w:eastAsiaTheme="minorEastAsia" w:hAnsiTheme="minorHAnsi" w:cstheme="minorHAnsi"/>
          <w:lang w:val="es-ES" w:eastAsia="es-MX"/>
        </w:rPr>
        <w:t xml:space="preserve">Seguro de responsabilidad civil y daños materiales del casco para helicóptero </w:t>
      </w:r>
    </w:p>
    <w:p w14:paraId="4C51D46F"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lang w:eastAsia="es-MX"/>
        </w:rPr>
      </w:pPr>
    </w:p>
    <w:p w14:paraId="7A4F822F" w14:textId="77777777" w:rsidR="00CB24DA" w:rsidRPr="00CB24DA" w:rsidRDefault="00CB24DA" w:rsidP="00CB24DA">
      <w:pPr>
        <w:shd w:val="clear" w:color="auto" w:fill="FFFFFF"/>
        <w:spacing w:after="100" w:afterAutospacing="1"/>
        <w:contextualSpacing/>
        <w:jc w:val="both"/>
        <w:rPr>
          <w:rFonts w:asciiTheme="minorHAnsi" w:eastAsiaTheme="minorEastAsia" w:hAnsiTheme="minorHAnsi" w:cstheme="minorHAnsi"/>
          <w:lang w:val="es-ES_tradnl"/>
        </w:rPr>
      </w:pPr>
      <w:r w:rsidRPr="00CB24DA">
        <w:rPr>
          <w:rFonts w:asciiTheme="minorHAnsi" w:eastAsiaTheme="minorEastAsia" w:hAnsiTheme="minorHAnsi" w:cstheme="minorHAnsi"/>
          <w:lang w:eastAsia="es-MX"/>
        </w:rPr>
        <w:lastRenderedPageBreak/>
        <w:t>S</w:t>
      </w:r>
      <w:proofErr w:type="spellStart"/>
      <w:r w:rsidRPr="00CB24DA">
        <w:rPr>
          <w:rFonts w:asciiTheme="minorHAnsi" w:hAnsiTheme="minorHAnsi" w:cstheme="minorHAnsi"/>
          <w:lang w:val="es-ES_tradnl"/>
        </w:rPr>
        <w:t>e</w:t>
      </w:r>
      <w:proofErr w:type="spellEnd"/>
      <w:r w:rsidRPr="00CB24DA">
        <w:rPr>
          <w:rFonts w:asciiTheme="minorHAnsi" w:hAnsiTheme="minorHAnsi" w:cstheme="minorHAnsi"/>
          <w:lang w:val="es-ES_tradnl"/>
        </w:rPr>
        <w:t xml:space="preserve"> pone a la vista el expediente de donde se desprende lo siguiente:</w:t>
      </w:r>
    </w:p>
    <w:p w14:paraId="57423970"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p>
    <w:p w14:paraId="22A25AFA"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lang w:val="es-ES_tradnl"/>
        </w:rPr>
      </w:pPr>
      <w:r w:rsidRPr="00CB24DA">
        <w:rPr>
          <w:rFonts w:asciiTheme="minorHAnsi" w:hAnsiTheme="minorHAnsi" w:cstheme="minorHAnsi"/>
          <w:b/>
          <w:lang w:val="es-ES_tradnl"/>
        </w:rPr>
        <w:t>Proveedores que cotizan:</w:t>
      </w:r>
    </w:p>
    <w:p w14:paraId="4988E1C4" w14:textId="77777777" w:rsidR="00CB24DA" w:rsidRPr="00CB24DA" w:rsidRDefault="00CB24DA" w:rsidP="00CB24DA">
      <w:pPr>
        <w:pStyle w:val="Prrafodelista"/>
        <w:numPr>
          <w:ilvl w:val="0"/>
          <w:numId w:val="12"/>
        </w:numPr>
        <w:shd w:val="clear" w:color="auto" w:fill="FFFFFF"/>
        <w:spacing w:after="100" w:afterAutospacing="1"/>
        <w:contextualSpacing/>
        <w:jc w:val="both"/>
        <w:rPr>
          <w:rFonts w:asciiTheme="minorHAnsi" w:hAnsiTheme="minorHAnsi" w:cstheme="minorHAnsi"/>
        </w:rPr>
      </w:pPr>
      <w:r w:rsidRPr="00CB24DA">
        <w:rPr>
          <w:rFonts w:asciiTheme="minorHAnsi" w:hAnsiTheme="minorHAnsi" w:cstheme="minorHAnsi"/>
        </w:rPr>
        <w:t>General de Seguros, S.A.</w:t>
      </w:r>
    </w:p>
    <w:p w14:paraId="2349F7D8" w14:textId="77777777" w:rsidR="00CB24DA" w:rsidRPr="00CB24DA" w:rsidRDefault="00CB24DA" w:rsidP="00CB24DA">
      <w:pPr>
        <w:pStyle w:val="Prrafodelista"/>
        <w:numPr>
          <w:ilvl w:val="0"/>
          <w:numId w:val="12"/>
        </w:numPr>
        <w:shd w:val="clear" w:color="auto" w:fill="FFFFFF"/>
        <w:spacing w:after="100" w:afterAutospacing="1"/>
        <w:contextualSpacing/>
        <w:jc w:val="both"/>
        <w:rPr>
          <w:rFonts w:asciiTheme="minorHAnsi" w:hAnsiTheme="minorHAnsi" w:cstheme="minorHAnsi"/>
        </w:rPr>
      </w:pPr>
      <w:r w:rsidRPr="00CB24DA">
        <w:rPr>
          <w:rFonts w:asciiTheme="minorHAnsi" w:hAnsiTheme="minorHAnsi" w:cstheme="minorHAnsi"/>
        </w:rPr>
        <w:t>Grupo Mexicano de Seguros, S.A. de C.V.</w:t>
      </w:r>
    </w:p>
    <w:p w14:paraId="67B5D290" w14:textId="77777777" w:rsidR="00CB24DA" w:rsidRPr="00CB24DA" w:rsidRDefault="00CB24DA" w:rsidP="00CB24DA">
      <w:pPr>
        <w:shd w:val="clear" w:color="auto" w:fill="FFFFFF"/>
        <w:spacing w:after="100" w:afterAutospacing="1"/>
        <w:contextualSpacing/>
        <w:rPr>
          <w:rFonts w:asciiTheme="minorHAnsi" w:hAnsiTheme="minorHAnsi" w:cstheme="minorHAnsi"/>
        </w:rPr>
      </w:pPr>
      <w:r w:rsidRPr="00CB24DA">
        <w:rPr>
          <w:rFonts w:asciiTheme="minorHAnsi" w:hAnsiTheme="minorHAnsi" w:cstheme="minorHAnsi"/>
        </w:rPr>
        <w:t>Los licitantes cuyas proposiciones fueron desechadas:</w:t>
      </w:r>
    </w:p>
    <w:p w14:paraId="455BC7E3" w14:textId="77777777" w:rsidR="00CB24DA" w:rsidRPr="00CB24DA" w:rsidRDefault="00CB24DA" w:rsidP="00CB24DA">
      <w:pPr>
        <w:contextualSpacing/>
        <w:rPr>
          <w:rFonts w:asciiTheme="minorHAnsi" w:hAnsiTheme="minorHAnsi" w:cstheme="minorHAnsi"/>
        </w:rPr>
      </w:pPr>
    </w:p>
    <w:p w14:paraId="6D1026AE" w14:textId="77777777" w:rsidR="00CB24DA" w:rsidRPr="00CB24DA" w:rsidRDefault="00CB24DA" w:rsidP="00CB24DA">
      <w:pPr>
        <w:shd w:val="clear" w:color="auto" w:fill="FFFFFF"/>
        <w:spacing w:after="100" w:afterAutospacing="1"/>
        <w:contextualSpacing/>
        <w:rPr>
          <w:rFonts w:asciiTheme="minorHAnsi" w:hAnsiTheme="minorHAnsi" w:cstheme="minorHAnsi"/>
          <w:b/>
          <w:i/>
        </w:rPr>
      </w:pPr>
      <w:r w:rsidRPr="00CB24DA">
        <w:rPr>
          <w:rFonts w:asciiTheme="minorHAnsi" w:hAnsiTheme="minorHAnsi" w:cstheme="minorHAnsi"/>
          <w:b/>
          <w:i/>
        </w:rPr>
        <w:t xml:space="preserve">Ningún licitante fue desechado  </w:t>
      </w:r>
    </w:p>
    <w:p w14:paraId="1FA8CB89"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lang w:val="es-ES_tradnl"/>
        </w:rPr>
      </w:pPr>
    </w:p>
    <w:p w14:paraId="57A0E2E5"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r w:rsidRPr="00CB24DA">
        <w:rPr>
          <w:rFonts w:asciiTheme="minorHAnsi" w:hAnsiTheme="minorHAnsi" w:cstheme="minorHAnsi"/>
          <w:lang w:val="es-ES_tradnl"/>
        </w:rPr>
        <w:t xml:space="preserve">Los licitantes cuyas proposiciones resultaron solventes son los que se muestran en el siguiente cuadro: </w:t>
      </w:r>
    </w:p>
    <w:p w14:paraId="522D615A"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p>
    <w:p w14:paraId="31FCA4B2" w14:textId="77777777" w:rsidR="00CB24DA" w:rsidRPr="00CB24DA" w:rsidRDefault="00CB24DA" w:rsidP="00CB24DA">
      <w:pPr>
        <w:shd w:val="clear" w:color="auto" w:fill="FFFFFF"/>
        <w:spacing w:after="100" w:afterAutospacing="1"/>
        <w:contextualSpacing/>
        <w:rPr>
          <w:rFonts w:asciiTheme="minorHAnsi" w:hAnsiTheme="minorHAnsi" w:cstheme="minorHAnsi"/>
          <w:b/>
        </w:rPr>
      </w:pPr>
      <w:r w:rsidRPr="00CB24DA">
        <w:rPr>
          <w:rFonts w:asciiTheme="minorHAnsi" w:hAnsiTheme="minorHAnsi" w:cstheme="minorHAnsi"/>
          <w:b/>
        </w:rPr>
        <w:t>GENERAL DE SEGUROS, S.A. Y GRUPO MEXICANO DE SEGUROS, S.A. DE C.V.</w:t>
      </w:r>
    </w:p>
    <w:p w14:paraId="444702D3" w14:textId="77777777" w:rsidR="00CB24DA" w:rsidRPr="00CB24DA" w:rsidRDefault="00CB24DA" w:rsidP="00CB24DA">
      <w:pPr>
        <w:shd w:val="clear" w:color="auto" w:fill="FFFFFF"/>
        <w:spacing w:after="100" w:afterAutospacing="1"/>
        <w:contextualSpacing/>
        <w:rPr>
          <w:rFonts w:asciiTheme="minorHAnsi" w:hAnsiTheme="minorHAnsi" w:cstheme="minorHAnsi"/>
        </w:rPr>
      </w:pPr>
    </w:p>
    <w:p w14:paraId="73444166" w14:textId="77777777" w:rsidR="00CB24DA" w:rsidRPr="00CB24DA" w:rsidRDefault="00CB24DA" w:rsidP="00CB24DA">
      <w:pPr>
        <w:shd w:val="clear" w:color="auto" w:fill="FFFFFF"/>
        <w:spacing w:after="100" w:afterAutospacing="1"/>
        <w:contextualSpacing/>
        <w:rPr>
          <w:rFonts w:asciiTheme="minorHAnsi" w:hAnsiTheme="minorHAnsi" w:cstheme="minorHAnsi"/>
          <w:b/>
        </w:rPr>
      </w:pPr>
      <w:r w:rsidRPr="00CB24DA">
        <w:rPr>
          <w:rFonts w:asciiTheme="minorHAnsi" w:hAnsiTheme="minorHAnsi" w:cstheme="minorHAnsi"/>
          <w:noProof/>
          <w:lang w:eastAsia="es-MX"/>
        </w:rPr>
        <w:drawing>
          <wp:inline distT="0" distB="0" distL="0" distR="0" wp14:anchorId="0B74E1F1" wp14:editId="0E367D86">
            <wp:extent cx="6159970" cy="3621974"/>
            <wp:effectExtent l="0" t="0" r="0" b="0"/>
            <wp:docPr id="12" name="Imagen 5">
              <a:extLst xmlns:a="http://schemas.openxmlformats.org/drawingml/2006/main">
                <a:ext uri="{FF2B5EF4-FFF2-40B4-BE49-F238E27FC236}">
                  <a16:creationId xmlns:a16="http://schemas.microsoft.com/office/drawing/2014/main" id="{39E5045D-0EFD-4CD3-B82C-C5C3FD52E8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39E5045D-0EFD-4CD3-B82C-C5C3FD52E8E4}"/>
                        </a:ext>
                      </a:extLst>
                    </pic:cNvPr>
                    <pic:cNvPicPr>
                      <a:picLocks noChangeAspect="1"/>
                    </pic:cNvPicPr>
                  </pic:nvPicPr>
                  <pic:blipFill>
                    <a:blip r:embed="rId17"/>
                    <a:stretch>
                      <a:fillRect/>
                    </a:stretch>
                  </pic:blipFill>
                  <pic:spPr>
                    <a:xfrm>
                      <a:off x="0" y="0"/>
                      <a:ext cx="6211171" cy="3652080"/>
                    </a:xfrm>
                    <a:prstGeom prst="rect">
                      <a:avLst/>
                    </a:prstGeom>
                  </pic:spPr>
                </pic:pic>
              </a:graphicData>
            </a:graphic>
          </wp:inline>
        </w:drawing>
      </w:r>
    </w:p>
    <w:p w14:paraId="1C8DE3B6" w14:textId="77777777" w:rsidR="00CB24DA" w:rsidRPr="00CB24DA" w:rsidRDefault="00CB24DA" w:rsidP="00CB24DA">
      <w:pPr>
        <w:shd w:val="clear" w:color="auto" w:fill="FFFFFF"/>
        <w:spacing w:after="100" w:afterAutospacing="1"/>
        <w:contextualSpacing/>
        <w:rPr>
          <w:rFonts w:asciiTheme="minorHAnsi" w:hAnsiTheme="minorHAnsi" w:cstheme="minorHAnsi"/>
          <w:b/>
        </w:rPr>
      </w:pPr>
    </w:p>
    <w:p w14:paraId="0A658820"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r w:rsidRPr="00CB24DA">
        <w:rPr>
          <w:rFonts w:asciiTheme="minorHAnsi" w:hAnsiTheme="minorHAnsi" w:cstheme="minorHAnsi"/>
          <w:lang w:val="es-ES_tradnl"/>
        </w:rPr>
        <w:t>Responsable de la evaluación de las proposiciones:</w:t>
      </w:r>
    </w:p>
    <w:tbl>
      <w:tblPr>
        <w:tblStyle w:val="Tablaconcuadrcula"/>
        <w:tblW w:w="0" w:type="auto"/>
        <w:tblLayout w:type="fixed"/>
        <w:tblLook w:val="04A0" w:firstRow="1" w:lastRow="0" w:firstColumn="1" w:lastColumn="0" w:noHBand="0" w:noVBand="1"/>
      </w:tblPr>
      <w:tblGrid>
        <w:gridCol w:w="4531"/>
        <w:gridCol w:w="5235"/>
      </w:tblGrid>
      <w:tr w:rsidR="00CB24DA" w:rsidRPr="00CB24DA" w14:paraId="2DBD6C87" w14:textId="77777777" w:rsidTr="00CB24DA">
        <w:trPr>
          <w:trHeight w:val="259"/>
        </w:trPr>
        <w:tc>
          <w:tcPr>
            <w:tcW w:w="4531" w:type="dxa"/>
          </w:tcPr>
          <w:p w14:paraId="1F600DE3" w14:textId="77777777" w:rsidR="00CB24DA" w:rsidRPr="00CB24DA" w:rsidRDefault="00CB24DA" w:rsidP="00CB24DA">
            <w:pPr>
              <w:spacing w:after="100" w:afterAutospacing="1" w:line="276" w:lineRule="auto"/>
              <w:contextualSpacing/>
              <w:jc w:val="center"/>
              <w:rPr>
                <w:rFonts w:asciiTheme="minorHAnsi" w:hAnsiTheme="minorHAnsi" w:cstheme="minorHAnsi"/>
                <w:b/>
                <w:lang w:val="es-ES_tradnl"/>
              </w:rPr>
            </w:pPr>
            <w:r w:rsidRPr="00CB24DA">
              <w:rPr>
                <w:rFonts w:asciiTheme="minorHAnsi" w:hAnsiTheme="minorHAnsi" w:cstheme="minorHAnsi"/>
                <w:b/>
                <w:lang w:val="es-ES_tradnl"/>
              </w:rPr>
              <w:lastRenderedPageBreak/>
              <w:t>Nombre</w:t>
            </w:r>
          </w:p>
        </w:tc>
        <w:tc>
          <w:tcPr>
            <w:tcW w:w="5235" w:type="dxa"/>
          </w:tcPr>
          <w:p w14:paraId="43018E50" w14:textId="77777777" w:rsidR="00CB24DA" w:rsidRPr="00CB24DA" w:rsidRDefault="00CB24DA" w:rsidP="00CB24DA">
            <w:pPr>
              <w:spacing w:after="100" w:afterAutospacing="1" w:line="276" w:lineRule="auto"/>
              <w:contextualSpacing/>
              <w:jc w:val="center"/>
              <w:rPr>
                <w:rFonts w:asciiTheme="minorHAnsi" w:hAnsiTheme="minorHAnsi" w:cstheme="minorHAnsi"/>
                <w:b/>
                <w:lang w:val="es-ES_tradnl"/>
              </w:rPr>
            </w:pPr>
            <w:r w:rsidRPr="00CB24DA">
              <w:rPr>
                <w:rFonts w:asciiTheme="minorHAnsi" w:hAnsiTheme="minorHAnsi" w:cstheme="minorHAnsi"/>
                <w:b/>
                <w:lang w:val="es-ES_tradnl"/>
              </w:rPr>
              <w:t>Cargo</w:t>
            </w:r>
          </w:p>
        </w:tc>
      </w:tr>
      <w:tr w:rsidR="00CB24DA" w:rsidRPr="00CB24DA" w14:paraId="3DDC4319" w14:textId="77777777" w:rsidTr="00CB24DA">
        <w:trPr>
          <w:trHeight w:val="244"/>
        </w:trPr>
        <w:tc>
          <w:tcPr>
            <w:tcW w:w="4531" w:type="dxa"/>
          </w:tcPr>
          <w:p w14:paraId="56F94C3C" w14:textId="77777777" w:rsidR="00CB24DA" w:rsidRPr="00CB24DA" w:rsidRDefault="00CB24DA" w:rsidP="00CB24DA">
            <w:pPr>
              <w:shd w:val="clear" w:color="auto" w:fill="FFFFFF"/>
              <w:spacing w:after="100" w:afterAutospacing="1" w:line="276" w:lineRule="auto"/>
              <w:contextualSpacing/>
              <w:rPr>
                <w:rFonts w:asciiTheme="minorHAnsi" w:hAnsiTheme="minorHAnsi" w:cstheme="minorHAnsi"/>
              </w:rPr>
            </w:pPr>
            <w:proofErr w:type="spellStart"/>
            <w:r w:rsidRPr="00CB24DA">
              <w:rPr>
                <w:rFonts w:asciiTheme="minorHAnsi" w:hAnsiTheme="minorHAnsi" w:cstheme="minorHAnsi"/>
              </w:rPr>
              <w:t>Dilahery</w:t>
            </w:r>
            <w:proofErr w:type="spellEnd"/>
            <w:r w:rsidRPr="00CB24DA">
              <w:rPr>
                <w:rFonts w:asciiTheme="minorHAnsi" w:hAnsiTheme="minorHAnsi" w:cstheme="minorHAnsi"/>
              </w:rPr>
              <w:t xml:space="preserve"> Díaz González</w:t>
            </w:r>
          </w:p>
        </w:tc>
        <w:tc>
          <w:tcPr>
            <w:tcW w:w="5235" w:type="dxa"/>
          </w:tcPr>
          <w:p w14:paraId="34EE87CB" w14:textId="77777777" w:rsidR="00CB24DA" w:rsidRPr="00CB24DA" w:rsidRDefault="00CB24DA" w:rsidP="00CB24DA">
            <w:pPr>
              <w:spacing w:after="100" w:afterAutospacing="1" w:line="276" w:lineRule="auto"/>
              <w:contextualSpacing/>
              <w:rPr>
                <w:rFonts w:asciiTheme="minorHAnsi" w:hAnsiTheme="minorHAnsi" w:cstheme="minorHAnsi"/>
              </w:rPr>
            </w:pPr>
            <w:r w:rsidRPr="00CB24DA">
              <w:rPr>
                <w:rFonts w:asciiTheme="minorHAnsi" w:hAnsiTheme="minorHAnsi" w:cstheme="minorHAnsi"/>
              </w:rPr>
              <w:t xml:space="preserve">Directora de Administración </w:t>
            </w:r>
          </w:p>
        </w:tc>
      </w:tr>
      <w:tr w:rsidR="00CB24DA" w:rsidRPr="00CB24DA" w14:paraId="4C699A08" w14:textId="77777777" w:rsidTr="00CB24DA">
        <w:trPr>
          <w:trHeight w:val="533"/>
        </w:trPr>
        <w:tc>
          <w:tcPr>
            <w:tcW w:w="4531" w:type="dxa"/>
          </w:tcPr>
          <w:p w14:paraId="4606F371" w14:textId="77777777" w:rsidR="00CB24DA" w:rsidRPr="00CB24DA" w:rsidRDefault="00CB24DA" w:rsidP="00CB24DA">
            <w:pPr>
              <w:shd w:val="clear" w:color="auto" w:fill="FFFFFF"/>
              <w:spacing w:after="100" w:afterAutospacing="1" w:line="276" w:lineRule="auto"/>
              <w:contextualSpacing/>
              <w:rPr>
                <w:rFonts w:asciiTheme="minorHAnsi" w:hAnsiTheme="minorHAnsi" w:cstheme="minorHAnsi"/>
              </w:rPr>
            </w:pPr>
            <w:r w:rsidRPr="00CB24DA">
              <w:rPr>
                <w:rFonts w:asciiTheme="minorHAnsi" w:hAnsiTheme="minorHAnsi" w:cstheme="minorHAnsi"/>
              </w:rPr>
              <w:t>Edmundo Antonio Amutio Villa</w:t>
            </w:r>
          </w:p>
        </w:tc>
        <w:tc>
          <w:tcPr>
            <w:tcW w:w="5235" w:type="dxa"/>
          </w:tcPr>
          <w:p w14:paraId="13B61C55" w14:textId="77777777" w:rsidR="00CB24DA" w:rsidRPr="00CB24DA" w:rsidRDefault="00CB24DA" w:rsidP="00CB24DA">
            <w:pPr>
              <w:spacing w:after="100" w:afterAutospacing="1" w:line="276" w:lineRule="auto"/>
              <w:contextualSpacing/>
              <w:rPr>
                <w:rFonts w:asciiTheme="minorHAnsi" w:hAnsiTheme="minorHAnsi" w:cstheme="minorHAnsi"/>
              </w:rPr>
            </w:pPr>
            <w:r w:rsidRPr="00CB24DA">
              <w:rPr>
                <w:rFonts w:asciiTheme="minorHAnsi" w:hAnsiTheme="minorHAnsi" w:cstheme="minorHAnsi"/>
              </w:rPr>
              <w:t xml:space="preserve">Coordinador General de Administración e Innovación Gubernamental </w:t>
            </w:r>
          </w:p>
        </w:tc>
      </w:tr>
    </w:tbl>
    <w:p w14:paraId="0A4704BE" w14:textId="77777777" w:rsidR="00CB24DA" w:rsidRPr="00CB24DA" w:rsidRDefault="00CB24DA" w:rsidP="00CB24DA">
      <w:pPr>
        <w:shd w:val="clear" w:color="auto" w:fill="FFFFFF"/>
        <w:spacing w:after="100" w:afterAutospacing="1"/>
        <w:contextualSpacing/>
        <w:jc w:val="both"/>
        <w:rPr>
          <w:rFonts w:asciiTheme="minorHAnsi" w:hAnsiTheme="minorHAnsi" w:cstheme="minorHAnsi"/>
        </w:rPr>
      </w:pPr>
    </w:p>
    <w:p w14:paraId="618DACB6"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u w:val="single"/>
          <w:lang w:val="es-ES_tradnl"/>
        </w:rPr>
      </w:pPr>
      <w:r w:rsidRPr="00CB24DA">
        <w:rPr>
          <w:rFonts w:asciiTheme="minorHAnsi" w:hAnsiTheme="minorHAnsi" w:cstheme="minorHAnsi"/>
          <w:b/>
          <w:u w:val="single"/>
          <w:lang w:val="es-ES_tradnl"/>
        </w:rPr>
        <w:t xml:space="preserve"> Mediante oficio de análisis técnico número 802/2023/0612</w:t>
      </w:r>
    </w:p>
    <w:p w14:paraId="1327AB18"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u w:val="single"/>
          <w:lang w:val="es-ES_tradnl"/>
        </w:rPr>
      </w:pPr>
    </w:p>
    <w:p w14:paraId="73DB7D8D"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r w:rsidRPr="00CB24DA">
        <w:rPr>
          <w:rFonts w:asciiTheme="minorHAnsi" w:hAnsiTheme="minorHAnsi" w:cstheme="minorHAnsi"/>
          <w:b/>
          <w:lang w:val="es-ES_tradnl"/>
        </w:rPr>
        <w:t xml:space="preserve">Nota: </w:t>
      </w:r>
      <w:r w:rsidRPr="00CB24DA">
        <w:rPr>
          <w:rFonts w:asciiTheme="minorHAnsi" w:hAnsiTheme="minorHAnsi" w:cstheme="minorHAnsi"/>
          <w:lang w:val="es-ES_tradnl"/>
        </w:rPr>
        <w:t>Se adjudica al licitante que cumplió con los requerimientos técnicos, económicos, así como el cumplimiento de los puntos adicionales solicitados en las bases de licitación, y ofreció la propuesta económica más baja.</w:t>
      </w:r>
    </w:p>
    <w:p w14:paraId="466C6F27" w14:textId="77777777" w:rsidR="00CB24DA" w:rsidRPr="00CB24DA" w:rsidRDefault="00CB24DA" w:rsidP="00CB24DA">
      <w:pPr>
        <w:shd w:val="clear" w:color="auto" w:fill="FFFFFF"/>
        <w:spacing w:after="100" w:afterAutospacing="1"/>
        <w:contextualSpacing/>
        <w:jc w:val="both"/>
        <w:rPr>
          <w:rFonts w:asciiTheme="minorHAnsi" w:hAnsiTheme="minorHAnsi" w:cstheme="minorHAnsi"/>
        </w:rPr>
      </w:pPr>
    </w:p>
    <w:p w14:paraId="48F0F86B" w14:textId="77777777" w:rsidR="00CB24DA" w:rsidRPr="00CB24DA" w:rsidRDefault="00CB24DA" w:rsidP="00CB24DA">
      <w:pPr>
        <w:shd w:val="clear" w:color="auto" w:fill="FFFFFF"/>
        <w:spacing w:after="100" w:afterAutospacing="1"/>
        <w:contextualSpacing/>
        <w:jc w:val="both"/>
        <w:rPr>
          <w:rFonts w:asciiTheme="minorHAnsi" w:hAnsiTheme="minorHAnsi" w:cstheme="minorHAnsi"/>
        </w:rPr>
      </w:pPr>
      <w:r w:rsidRPr="00CB24DA">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F770520"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rPr>
      </w:pPr>
    </w:p>
    <w:p w14:paraId="740C77CF"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lang w:val="es-ES_tradnl"/>
        </w:rPr>
      </w:pPr>
      <w:r w:rsidRPr="00CB24DA">
        <w:rPr>
          <w:rFonts w:asciiTheme="minorHAnsi" w:hAnsiTheme="minorHAnsi" w:cstheme="minorHAnsi"/>
          <w:b/>
          <w:lang w:val="es-ES_tradnl"/>
        </w:rPr>
        <w:t>GENERAL DE SEGUROS, S.A.</w:t>
      </w:r>
      <w:r w:rsidRPr="00CB24DA">
        <w:rPr>
          <w:rFonts w:asciiTheme="minorHAnsi" w:hAnsiTheme="minorHAnsi" w:cstheme="minorHAnsi"/>
          <w:b/>
        </w:rPr>
        <w:t>,</w:t>
      </w:r>
      <w:r w:rsidRPr="00CB24DA">
        <w:rPr>
          <w:rFonts w:asciiTheme="minorHAnsi" w:hAnsiTheme="minorHAnsi" w:cstheme="minorHAnsi"/>
          <w:b/>
          <w:lang w:val="es-ES_tradnl"/>
        </w:rPr>
        <w:t xml:space="preserve"> POR UN MONTO TOTAL DE $3’996,568.54</w:t>
      </w:r>
    </w:p>
    <w:p w14:paraId="1D5D4294" w14:textId="77777777" w:rsidR="00CB24DA" w:rsidRPr="00CB24DA" w:rsidRDefault="00CB24DA" w:rsidP="00CB24DA">
      <w:pPr>
        <w:shd w:val="clear" w:color="auto" w:fill="FFFFFF"/>
        <w:spacing w:after="100" w:afterAutospacing="1"/>
        <w:contextualSpacing/>
        <w:jc w:val="both"/>
        <w:rPr>
          <w:rFonts w:asciiTheme="minorHAnsi" w:hAnsiTheme="minorHAnsi" w:cstheme="minorHAnsi"/>
          <w:b/>
          <w:lang w:val="es-ES_tradnl"/>
        </w:rPr>
      </w:pPr>
    </w:p>
    <w:p w14:paraId="1DCFDD57"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r w:rsidRPr="00CB24DA">
        <w:rPr>
          <w:rFonts w:asciiTheme="minorHAnsi" w:hAnsiTheme="minorHAnsi" w:cstheme="minorHAnsi"/>
          <w:noProof/>
          <w:lang w:eastAsia="es-MX"/>
        </w:rPr>
        <w:drawing>
          <wp:inline distT="0" distB="0" distL="0" distR="0" wp14:anchorId="6130458B" wp14:editId="13E8CE06">
            <wp:extent cx="6166631" cy="2731325"/>
            <wp:effectExtent l="0" t="0" r="5715" b="0"/>
            <wp:docPr id="24" name="Imagen 4">
              <a:extLst xmlns:a="http://schemas.openxmlformats.org/drawingml/2006/main">
                <a:ext uri="{FF2B5EF4-FFF2-40B4-BE49-F238E27FC236}">
                  <a16:creationId xmlns:a16="http://schemas.microsoft.com/office/drawing/2014/main" id="{105C42E3-0682-49AD-BB83-847DE1742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05C42E3-0682-49AD-BB83-847DE1742CE7}"/>
                        </a:ext>
                      </a:extLst>
                    </pic:cNvPr>
                    <pic:cNvPicPr>
                      <a:picLocks noChangeAspect="1"/>
                    </pic:cNvPicPr>
                  </pic:nvPicPr>
                  <pic:blipFill>
                    <a:blip r:embed="rId18"/>
                    <a:stretch>
                      <a:fillRect/>
                    </a:stretch>
                  </pic:blipFill>
                  <pic:spPr>
                    <a:xfrm>
                      <a:off x="0" y="0"/>
                      <a:ext cx="6184992" cy="2739458"/>
                    </a:xfrm>
                    <a:prstGeom prst="rect">
                      <a:avLst/>
                    </a:prstGeom>
                  </pic:spPr>
                </pic:pic>
              </a:graphicData>
            </a:graphic>
          </wp:inline>
        </w:drawing>
      </w:r>
    </w:p>
    <w:p w14:paraId="4A6B2793" w14:textId="77777777" w:rsidR="00CB24DA" w:rsidRPr="00CB24DA" w:rsidRDefault="00CB24DA" w:rsidP="00CB24DA">
      <w:pPr>
        <w:shd w:val="clear" w:color="auto" w:fill="FFFFFF"/>
        <w:spacing w:after="100" w:afterAutospacing="1"/>
        <w:contextualSpacing/>
        <w:jc w:val="both"/>
        <w:rPr>
          <w:rFonts w:asciiTheme="minorHAnsi" w:hAnsiTheme="minorHAnsi" w:cstheme="minorHAnsi"/>
          <w:lang w:val="es-ES_tradnl"/>
        </w:rPr>
      </w:pPr>
    </w:p>
    <w:p w14:paraId="0BDA0B7F" w14:textId="77777777" w:rsidR="00CB24DA" w:rsidRPr="00CB24DA" w:rsidRDefault="00CB24DA" w:rsidP="00CB24D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B24DA">
        <w:rPr>
          <w:rFonts w:asciiTheme="minorHAnsi" w:hAnsiTheme="minorHAnsi" w:cstheme="minorHAnsi"/>
          <w:color w:val="000000"/>
          <w:lang w:eastAsia="es-MX"/>
        </w:rPr>
        <w:t>La convocante tendrá 10 días hábiles para emitir la orden de compra / pedido posterior a la emisión del fallo.</w:t>
      </w:r>
    </w:p>
    <w:p w14:paraId="46F7B97D" w14:textId="77777777" w:rsidR="00CB24DA" w:rsidRPr="00CB24DA" w:rsidRDefault="00CB24DA" w:rsidP="00CB24DA">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893CCA6" w14:textId="77777777" w:rsidR="00CB24DA" w:rsidRDefault="00CB24DA" w:rsidP="00CB24DA">
      <w:pPr>
        <w:shd w:val="clear" w:color="auto" w:fill="FFFFFF"/>
        <w:spacing w:line="253" w:lineRule="atLeast"/>
        <w:jc w:val="both"/>
        <w:rPr>
          <w:rFonts w:asciiTheme="minorHAnsi" w:hAnsiTheme="minorHAnsi" w:cstheme="minorHAnsi"/>
          <w:color w:val="000000"/>
          <w:lang w:eastAsia="es-MX"/>
        </w:rPr>
      </w:pPr>
      <w:r w:rsidRPr="00CB24DA">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B7A3D4B" w14:textId="77777777" w:rsidR="00CB24DA" w:rsidRPr="00CB24DA" w:rsidRDefault="00CB24DA" w:rsidP="00CB24DA">
      <w:pPr>
        <w:shd w:val="clear" w:color="auto" w:fill="FFFFFF"/>
        <w:spacing w:line="253" w:lineRule="atLeast"/>
        <w:jc w:val="both"/>
        <w:rPr>
          <w:rFonts w:asciiTheme="minorHAnsi" w:hAnsiTheme="minorHAnsi" w:cstheme="minorHAnsi"/>
          <w:color w:val="000000"/>
          <w:lang w:eastAsia="es-MX"/>
        </w:rPr>
      </w:pPr>
    </w:p>
    <w:p w14:paraId="491EC6C8" w14:textId="77777777" w:rsidR="00CB24DA" w:rsidRDefault="00CB24DA" w:rsidP="00CB24DA">
      <w:pPr>
        <w:shd w:val="clear" w:color="auto" w:fill="FFFFFF"/>
        <w:spacing w:line="253" w:lineRule="atLeast"/>
        <w:jc w:val="both"/>
        <w:rPr>
          <w:rFonts w:asciiTheme="minorHAnsi" w:hAnsiTheme="minorHAnsi" w:cstheme="minorHAnsi"/>
          <w:color w:val="000000"/>
          <w:lang w:eastAsia="es-MX"/>
        </w:rPr>
      </w:pPr>
      <w:r w:rsidRPr="00CB24D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B8E4840" w14:textId="77777777" w:rsidR="00CB24DA" w:rsidRPr="00CB24DA" w:rsidRDefault="00CB24DA" w:rsidP="00CB24DA">
      <w:pPr>
        <w:shd w:val="clear" w:color="auto" w:fill="FFFFFF"/>
        <w:spacing w:line="253" w:lineRule="atLeast"/>
        <w:jc w:val="both"/>
        <w:rPr>
          <w:rFonts w:asciiTheme="minorHAnsi" w:hAnsiTheme="minorHAnsi" w:cstheme="minorHAnsi"/>
          <w:color w:val="000000"/>
          <w:lang w:eastAsia="es-MX"/>
        </w:rPr>
      </w:pPr>
    </w:p>
    <w:p w14:paraId="3CBCD5A0" w14:textId="77777777" w:rsidR="00CB24DA" w:rsidRPr="00CB24DA" w:rsidRDefault="00CB24DA" w:rsidP="00CB24DA">
      <w:pPr>
        <w:shd w:val="clear" w:color="auto" w:fill="FFFFFF"/>
        <w:spacing w:line="276" w:lineRule="atLeast"/>
        <w:jc w:val="both"/>
        <w:rPr>
          <w:rFonts w:asciiTheme="minorHAnsi" w:hAnsiTheme="minorHAnsi" w:cstheme="minorHAnsi"/>
          <w:color w:val="000000"/>
          <w:lang w:eastAsia="es-MX"/>
        </w:rPr>
      </w:pPr>
      <w:r w:rsidRPr="00CB24D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335C3557" w14:textId="77777777" w:rsidR="00CB24DA" w:rsidRPr="00CB24DA" w:rsidRDefault="00CB24DA" w:rsidP="00CB24DA">
      <w:pPr>
        <w:shd w:val="clear" w:color="auto" w:fill="FFFFFF"/>
        <w:spacing w:line="276" w:lineRule="atLeast"/>
        <w:jc w:val="both"/>
        <w:rPr>
          <w:rFonts w:asciiTheme="minorHAnsi" w:hAnsiTheme="minorHAnsi" w:cstheme="minorHAnsi"/>
          <w:color w:val="000000"/>
          <w:lang w:eastAsia="es-MX"/>
        </w:rPr>
      </w:pPr>
    </w:p>
    <w:p w14:paraId="737718C1" w14:textId="77777777" w:rsidR="00CB24DA" w:rsidRPr="00CB24DA" w:rsidRDefault="00CB24DA" w:rsidP="00CB24DA">
      <w:pPr>
        <w:shd w:val="clear" w:color="auto" w:fill="FFFFFF"/>
        <w:spacing w:line="276" w:lineRule="atLeast"/>
        <w:jc w:val="both"/>
        <w:rPr>
          <w:rFonts w:asciiTheme="minorHAnsi" w:hAnsiTheme="minorHAnsi" w:cstheme="minorHAnsi"/>
          <w:color w:val="000000"/>
          <w:lang w:eastAsia="es-MX"/>
        </w:rPr>
      </w:pPr>
      <w:r w:rsidRPr="00CB24DA">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AFD8F43" w14:textId="77777777" w:rsidR="00CB24DA" w:rsidRPr="00CB24DA" w:rsidRDefault="00CB24DA" w:rsidP="00CB24DA">
      <w:pPr>
        <w:shd w:val="clear" w:color="auto" w:fill="FFFFFF"/>
        <w:spacing w:line="276" w:lineRule="atLeast"/>
        <w:jc w:val="both"/>
        <w:rPr>
          <w:rFonts w:asciiTheme="minorHAnsi" w:hAnsiTheme="minorHAnsi" w:cstheme="minorHAnsi"/>
          <w:color w:val="000000"/>
          <w:lang w:eastAsia="es-MX"/>
        </w:rPr>
      </w:pPr>
    </w:p>
    <w:p w14:paraId="53FD510C" w14:textId="2C6DCD97" w:rsidR="0015272F" w:rsidRDefault="00CB24DA" w:rsidP="00CB24DA">
      <w:pPr>
        <w:shd w:val="clear" w:color="auto" w:fill="FFFFFF"/>
        <w:spacing w:after="100" w:afterAutospacing="1"/>
        <w:contextualSpacing/>
        <w:jc w:val="both"/>
        <w:rPr>
          <w:rFonts w:cstheme="minorHAnsi"/>
          <w:color w:val="000000"/>
          <w:shd w:val="clear" w:color="auto" w:fill="FFFFFF"/>
          <w:lang w:eastAsia="es-MX"/>
        </w:rPr>
      </w:pPr>
      <w:r w:rsidRPr="00CB24DA">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r>
        <w:rPr>
          <w:rFonts w:cstheme="minorHAnsi"/>
          <w:color w:val="000000"/>
          <w:shd w:val="clear" w:color="auto" w:fill="FFFFFF"/>
          <w:lang w:eastAsia="es-MX"/>
        </w:rPr>
        <w:t>.</w:t>
      </w:r>
    </w:p>
    <w:p w14:paraId="3F39023B" w14:textId="77777777" w:rsidR="00CB24DA" w:rsidRDefault="00CB24DA" w:rsidP="00CB24DA">
      <w:pPr>
        <w:shd w:val="clear" w:color="auto" w:fill="FFFFFF"/>
        <w:spacing w:after="100" w:afterAutospacing="1"/>
        <w:contextualSpacing/>
        <w:jc w:val="both"/>
        <w:rPr>
          <w:rFonts w:asciiTheme="minorHAnsi" w:eastAsiaTheme="minorEastAsia" w:hAnsiTheme="minorHAnsi" w:cstheme="minorHAnsi"/>
          <w:b/>
          <w:lang w:val="es-ES" w:eastAsia="es-MX"/>
        </w:rPr>
      </w:pPr>
    </w:p>
    <w:p w14:paraId="050C570D" w14:textId="3DC1D20E" w:rsidR="0015272F" w:rsidRDefault="0015272F" w:rsidP="0015272F">
      <w:pPr>
        <w:shd w:val="clear" w:color="auto" w:fill="FFFFFF"/>
        <w:spacing w:after="100" w:afterAutospacing="1"/>
        <w:contextualSpacing/>
        <w:jc w:val="both"/>
        <w:rPr>
          <w:rFonts w:cstheme="minorHAnsi"/>
          <w:lang w:val="es-ES_tradnl"/>
        </w:rPr>
      </w:pPr>
      <w:r w:rsidRPr="00DA2E41">
        <w:rPr>
          <w:rFonts w:asciiTheme="minorHAnsi" w:hAnsiTheme="minorHAnsi" w:cstheme="minorHAnsi"/>
        </w:rPr>
        <w:t xml:space="preserve">Edmundo Antonio </w:t>
      </w:r>
      <w:r w:rsidRPr="002F24C4">
        <w:rPr>
          <w:rFonts w:asciiTheme="minorHAnsi" w:hAnsiTheme="minorHAnsi" w:cstheme="minorHAnsi"/>
        </w:rPr>
        <w:t xml:space="preserve">Amutio Villa, representante suplente del Presidente del Comité de Adquisiciones, </w:t>
      </w:r>
      <w:r w:rsidRPr="0020661A">
        <w:rPr>
          <w:rFonts w:asciiTheme="minorHAnsi" w:hAnsiTheme="minorHAnsi" w:cstheme="minorHAnsi"/>
        </w:rPr>
        <w:t xml:space="preserve">comenta de </w:t>
      </w:r>
      <w:r w:rsidR="00CB24DA" w:rsidRPr="0020661A">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CB24DA" w:rsidRPr="0020661A">
        <w:rPr>
          <w:rFonts w:asciiTheme="minorHAnsi" w:hAnsiTheme="minorHAnsi" w:cstheme="minorHAnsi"/>
        </w:rPr>
        <w:t>del proveedor</w:t>
      </w:r>
      <w:r w:rsidR="00CB24DA" w:rsidRPr="0020661A">
        <w:rPr>
          <w:rFonts w:asciiTheme="minorHAnsi" w:hAnsiTheme="minorHAnsi" w:cstheme="minorHAnsi"/>
          <w:b/>
        </w:rPr>
        <w:t xml:space="preserve"> </w:t>
      </w:r>
      <w:r w:rsidR="00CB24DA" w:rsidRPr="0020661A">
        <w:rPr>
          <w:rFonts w:asciiTheme="minorHAnsi" w:hAnsiTheme="minorHAnsi" w:cstheme="minorHAnsi"/>
          <w:b/>
          <w:lang w:val="es-ES_tradnl"/>
        </w:rPr>
        <w:t xml:space="preserve">GENERAL DE SEGUROS, S.A., </w:t>
      </w:r>
      <w:r w:rsidR="00CB24DA" w:rsidRPr="0020661A">
        <w:rPr>
          <w:rFonts w:asciiTheme="minorHAnsi" w:hAnsiTheme="minorHAnsi" w:cstheme="minorHAnsi"/>
          <w:lang w:val="es-ES_tradnl"/>
        </w:rPr>
        <w:t>los que estén por la afirmativa, sírvanse manifestarlo levantando su mano.</w:t>
      </w:r>
    </w:p>
    <w:p w14:paraId="45744CAA" w14:textId="77777777" w:rsidR="0015272F" w:rsidRPr="002F24C4" w:rsidRDefault="0015272F" w:rsidP="0015272F">
      <w:pPr>
        <w:shd w:val="clear" w:color="auto" w:fill="FFFFFF"/>
        <w:spacing w:after="100" w:afterAutospacing="1"/>
        <w:contextualSpacing/>
        <w:jc w:val="both"/>
        <w:rPr>
          <w:rFonts w:asciiTheme="minorHAnsi" w:hAnsiTheme="minorHAnsi" w:cstheme="minorHAnsi"/>
          <w:lang w:val="es-ES_tradnl"/>
        </w:rPr>
      </w:pPr>
      <w:r w:rsidRPr="002F24C4">
        <w:rPr>
          <w:rFonts w:asciiTheme="minorHAnsi" w:hAnsiTheme="minorHAnsi" w:cstheme="minorHAnsi"/>
          <w:lang w:val="es-ES_tradnl"/>
        </w:rPr>
        <w:tab/>
      </w:r>
    </w:p>
    <w:p w14:paraId="19ADDF6A" w14:textId="77777777" w:rsidR="0015272F" w:rsidRDefault="0015272F" w:rsidP="0015272F">
      <w:pPr>
        <w:shd w:val="clear" w:color="auto" w:fill="FFFFFF"/>
        <w:spacing w:after="100" w:afterAutospacing="1"/>
        <w:contextualSpacing/>
        <w:jc w:val="center"/>
        <w:rPr>
          <w:rFonts w:asciiTheme="minorHAnsi" w:hAnsiTheme="minorHAnsi" w:cstheme="minorHAnsi"/>
          <w:b/>
          <w:i/>
        </w:rPr>
      </w:pPr>
      <w:r w:rsidRPr="002F24C4">
        <w:rPr>
          <w:rFonts w:asciiTheme="minorHAnsi" w:hAnsiTheme="minorHAnsi" w:cstheme="minorHAnsi"/>
          <w:b/>
          <w:i/>
        </w:rPr>
        <w:t>Aprobado por Unanimidad de votos por parte de los integrantes del Comité presentes</w:t>
      </w:r>
    </w:p>
    <w:p w14:paraId="381B294E" w14:textId="77777777" w:rsidR="0015272F" w:rsidRDefault="0015272F" w:rsidP="002F24C4">
      <w:pPr>
        <w:shd w:val="clear" w:color="auto" w:fill="FFFFFF"/>
        <w:spacing w:after="100" w:afterAutospacing="1"/>
        <w:contextualSpacing/>
        <w:jc w:val="center"/>
        <w:rPr>
          <w:rFonts w:asciiTheme="minorHAnsi" w:eastAsiaTheme="minorEastAsia" w:hAnsiTheme="minorHAnsi" w:cstheme="minorHAnsi"/>
          <w:b/>
          <w:lang w:val="es-ES" w:eastAsia="es-MX"/>
        </w:rPr>
      </w:pPr>
    </w:p>
    <w:p w14:paraId="299D611F" w14:textId="77777777" w:rsidR="0020661A" w:rsidRPr="0020661A" w:rsidRDefault="0020661A" w:rsidP="0020661A">
      <w:pPr>
        <w:contextualSpacing/>
        <w:rPr>
          <w:rFonts w:asciiTheme="minorHAnsi" w:eastAsiaTheme="minorEastAsia" w:hAnsiTheme="minorHAnsi" w:cstheme="minorHAnsi"/>
          <w:lang w:eastAsia="es-MX"/>
        </w:rPr>
      </w:pPr>
      <w:r w:rsidRPr="0020661A">
        <w:rPr>
          <w:rFonts w:asciiTheme="minorHAnsi" w:eastAsiaTheme="minorEastAsia" w:hAnsiTheme="minorHAnsi" w:cstheme="minorHAnsi"/>
          <w:b/>
          <w:lang w:val="es-ES" w:eastAsia="es-MX"/>
        </w:rPr>
        <w:t>Número de Cuadro:</w:t>
      </w:r>
      <w:r w:rsidRPr="0020661A">
        <w:rPr>
          <w:rFonts w:asciiTheme="minorHAnsi" w:eastAsiaTheme="minorEastAsia" w:hAnsiTheme="minorHAnsi" w:cstheme="minorHAnsi"/>
          <w:lang w:val="es-ES" w:eastAsia="es-MX"/>
        </w:rPr>
        <w:t xml:space="preserve"> </w:t>
      </w:r>
      <w:r w:rsidRPr="0020661A">
        <w:rPr>
          <w:rFonts w:asciiTheme="minorHAnsi" w:eastAsiaTheme="minorEastAsia" w:hAnsiTheme="minorHAnsi" w:cstheme="minorHAnsi"/>
          <w:lang w:eastAsia="es-MX"/>
        </w:rPr>
        <w:t>08.23.2023</w:t>
      </w:r>
    </w:p>
    <w:p w14:paraId="15A3A7B9" w14:textId="77777777" w:rsidR="0020661A" w:rsidRPr="0020661A" w:rsidRDefault="0020661A" w:rsidP="0020661A">
      <w:pPr>
        <w:shd w:val="clear" w:color="auto" w:fill="FFFFFF"/>
        <w:spacing w:after="100" w:afterAutospacing="1"/>
        <w:contextualSpacing/>
        <w:jc w:val="both"/>
        <w:rPr>
          <w:rFonts w:asciiTheme="minorHAnsi" w:eastAsiaTheme="minorEastAsia" w:hAnsiTheme="minorHAnsi" w:cstheme="minorHAnsi"/>
          <w:b/>
        </w:rPr>
      </w:pPr>
      <w:r w:rsidRPr="0020661A">
        <w:rPr>
          <w:rFonts w:asciiTheme="minorHAnsi" w:eastAsiaTheme="minorEastAsia" w:hAnsiTheme="minorHAnsi" w:cstheme="minorHAnsi"/>
          <w:b/>
          <w:lang w:val="es-ES" w:eastAsia="es-MX"/>
        </w:rPr>
        <w:t>Licitación Pública Nacional con Participación del Comité:</w:t>
      </w:r>
      <w:r w:rsidRPr="0020661A">
        <w:rPr>
          <w:rFonts w:asciiTheme="minorHAnsi" w:eastAsiaTheme="minorEastAsia" w:hAnsiTheme="minorHAnsi" w:cstheme="minorHAnsi"/>
          <w:lang w:val="es-ES" w:eastAsia="es-MX"/>
        </w:rPr>
        <w:t xml:space="preserve"> 202301469 y 202301474 Ronda 2</w:t>
      </w:r>
    </w:p>
    <w:p w14:paraId="4266264B" w14:textId="77777777" w:rsidR="0020661A" w:rsidRPr="0020661A" w:rsidRDefault="0020661A" w:rsidP="0020661A">
      <w:pPr>
        <w:shd w:val="clear" w:color="auto" w:fill="FFFFFF"/>
        <w:spacing w:after="100" w:afterAutospacing="1"/>
        <w:contextualSpacing/>
        <w:jc w:val="both"/>
        <w:rPr>
          <w:rFonts w:asciiTheme="minorHAnsi" w:eastAsiaTheme="minorEastAsia" w:hAnsiTheme="minorHAnsi" w:cstheme="minorHAnsi"/>
          <w:b/>
          <w:lang w:val="es-ES" w:eastAsia="es-MX"/>
        </w:rPr>
      </w:pPr>
      <w:r w:rsidRPr="0020661A">
        <w:rPr>
          <w:rFonts w:asciiTheme="minorHAnsi" w:eastAsiaTheme="minorEastAsia" w:hAnsiTheme="minorHAnsi" w:cstheme="minorHAnsi"/>
          <w:b/>
          <w:lang w:val="es-ES" w:eastAsia="es-MX"/>
        </w:rPr>
        <w:t xml:space="preserve">Área Requirente: </w:t>
      </w:r>
      <w:r w:rsidRPr="0020661A">
        <w:rPr>
          <w:rFonts w:asciiTheme="minorHAnsi" w:eastAsiaTheme="minorEastAsia" w:hAnsiTheme="minorHAnsi" w:cstheme="minorHAnsi"/>
          <w:lang w:val="es-ES" w:eastAsia="es-MX"/>
        </w:rPr>
        <w:t>Dirección de Administración adscrita a la Coordinación General de Administración e Innovación Gubernamental</w:t>
      </w:r>
      <w:r w:rsidRPr="0020661A">
        <w:rPr>
          <w:rFonts w:asciiTheme="minorHAnsi" w:eastAsiaTheme="minorEastAsia" w:hAnsiTheme="minorHAnsi" w:cstheme="minorHAnsi"/>
          <w:b/>
          <w:lang w:val="es-ES" w:eastAsia="es-MX"/>
        </w:rPr>
        <w:t xml:space="preserve"> </w:t>
      </w:r>
    </w:p>
    <w:p w14:paraId="63D7ED07" w14:textId="77777777" w:rsidR="0020661A" w:rsidRPr="0020661A" w:rsidRDefault="0020661A" w:rsidP="0020661A">
      <w:pPr>
        <w:shd w:val="clear" w:color="auto" w:fill="FFFFFF"/>
        <w:spacing w:after="100" w:afterAutospacing="1"/>
        <w:contextualSpacing/>
        <w:jc w:val="both"/>
        <w:rPr>
          <w:rFonts w:asciiTheme="minorHAnsi" w:eastAsiaTheme="minorEastAsia" w:hAnsiTheme="minorHAnsi" w:cstheme="minorHAnsi"/>
          <w:lang w:val="es-ES" w:eastAsia="es-MX"/>
        </w:rPr>
      </w:pPr>
      <w:r w:rsidRPr="0020661A">
        <w:rPr>
          <w:rFonts w:asciiTheme="minorHAnsi" w:eastAsiaTheme="minorEastAsia" w:hAnsiTheme="minorHAnsi" w:cstheme="minorHAnsi"/>
          <w:b/>
          <w:lang w:val="es-ES" w:eastAsia="es-MX"/>
        </w:rPr>
        <w:t xml:space="preserve">Objeto de licitación: </w:t>
      </w:r>
      <w:r w:rsidRPr="0020661A">
        <w:rPr>
          <w:rFonts w:asciiTheme="minorHAnsi" w:eastAsiaTheme="minorEastAsia" w:hAnsiTheme="minorHAnsi" w:cstheme="minorHAnsi"/>
          <w:lang w:val="es-ES" w:eastAsia="es-MX"/>
        </w:rPr>
        <w:t>Compra de vehículos utilitarios y sus mantenimientos preventivos</w:t>
      </w:r>
    </w:p>
    <w:p w14:paraId="6DAD00F4" w14:textId="77777777" w:rsidR="0020661A" w:rsidRPr="0020661A" w:rsidRDefault="0020661A" w:rsidP="0020661A">
      <w:pPr>
        <w:shd w:val="clear" w:color="auto" w:fill="FFFFFF"/>
        <w:spacing w:after="100" w:afterAutospacing="1"/>
        <w:contextualSpacing/>
        <w:jc w:val="both"/>
        <w:rPr>
          <w:rFonts w:asciiTheme="minorHAnsi" w:eastAsiaTheme="minorEastAsia" w:hAnsiTheme="minorHAnsi" w:cstheme="minorHAnsi"/>
          <w:lang w:eastAsia="es-MX"/>
        </w:rPr>
      </w:pPr>
    </w:p>
    <w:p w14:paraId="210A818F" w14:textId="77777777" w:rsidR="0020661A" w:rsidRPr="0020661A" w:rsidRDefault="0020661A" w:rsidP="0020661A">
      <w:pPr>
        <w:shd w:val="clear" w:color="auto" w:fill="FFFFFF"/>
        <w:spacing w:after="100" w:afterAutospacing="1"/>
        <w:contextualSpacing/>
        <w:jc w:val="both"/>
        <w:rPr>
          <w:rFonts w:asciiTheme="minorHAnsi" w:eastAsiaTheme="minorEastAsia" w:hAnsiTheme="minorHAnsi" w:cstheme="minorHAnsi"/>
          <w:lang w:val="es-ES_tradnl"/>
        </w:rPr>
      </w:pPr>
      <w:r w:rsidRPr="0020661A">
        <w:rPr>
          <w:rFonts w:asciiTheme="minorHAnsi" w:eastAsiaTheme="minorEastAsia" w:hAnsiTheme="minorHAnsi" w:cstheme="minorHAnsi"/>
          <w:lang w:eastAsia="es-MX"/>
        </w:rPr>
        <w:t>S</w:t>
      </w:r>
      <w:proofErr w:type="spellStart"/>
      <w:r w:rsidRPr="0020661A">
        <w:rPr>
          <w:rFonts w:asciiTheme="minorHAnsi" w:hAnsiTheme="minorHAnsi" w:cstheme="minorHAnsi"/>
          <w:lang w:val="es-ES_tradnl"/>
        </w:rPr>
        <w:t>e</w:t>
      </w:r>
      <w:proofErr w:type="spellEnd"/>
      <w:r w:rsidRPr="0020661A">
        <w:rPr>
          <w:rFonts w:asciiTheme="minorHAnsi" w:hAnsiTheme="minorHAnsi" w:cstheme="minorHAnsi"/>
          <w:lang w:val="es-ES_tradnl"/>
        </w:rPr>
        <w:t xml:space="preserve"> pone a la vista el expediente de donde se desprende lo siguiente:</w:t>
      </w:r>
    </w:p>
    <w:p w14:paraId="2B191A99"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p>
    <w:p w14:paraId="7D1E3CA4"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lang w:val="es-ES_tradnl"/>
        </w:rPr>
      </w:pPr>
      <w:r w:rsidRPr="0020661A">
        <w:rPr>
          <w:rFonts w:asciiTheme="minorHAnsi" w:hAnsiTheme="minorHAnsi" w:cstheme="minorHAnsi"/>
          <w:b/>
          <w:lang w:val="es-ES_tradnl"/>
        </w:rPr>
        <w:t>Proveedores que cotizan:</w:t>
      </w:r>
    </w:p>
    <w:p w14:paraId="0C095059" w14:textId="77777777" w:rsidR="0020661A" w:rsidRPr="0020661A" w:rsidRDefault="0020661A" w:rsidP="0020661A">
      <w:pPr>
        <w:pStyle w:val="Prrafodelista"/>
        <w:numPr>
          <w:ilvl w:val="0"/>
          <w:numId w:val="22"/>
        </w:numPr>
        <w:shd w:val="clear" w:color="auto" w:fill="FFFFFF"/>
        <w:spacing w:after="100" w:afterAutospacing="1"/>
        <w:contextualSpacing/>
        <w:jc w:val="both"/>
        <w:rPr>
          <w:rFonts w:asciiTheme="minorHAnsi" w:hAnsiTheme="minorHAnsi" w:cstheme="minorHAnsi"/>
        </w:rPr>
      </w:pPr>
      <w:proofErr w:type="spellStart"/>
      <w:r w:rsidRPr="0020661A">
        <w:rPr>
          <w:rFonts w:asciiTheme="minorHAnsi" w:hAnsiTheme="minorHAnsi" w:cstheme="minorHAnsi"/>
        </w:rPr>
        <w:lastRenderedPageBreak/>
        <w:t>Vamsa</w:t>
      </w:r>
      <w:proofErr w:type="spellEnd"/>
      <w:r w:rsidRPr="0020661A">
        <w:rPr>
          <w:rFonts w:asciiTheme="minorHAnsi" w:hAnsiTheme="minorHAnsi" w:cstheme="minorHAnsi"/>
        </w:rPr>
        <w:t xml:space="preserve"> las Fuentes, S.A. de C.V.</w:t>
      </w:r>
    </w:p>
    <w:p w14:paraId="5C5C280B" w14:textId="77777777" w:rsidR="0020661A" w:rsidRPr="0020661A" w:rsidRDefault="0020661A" w:rsidP="0020661A">
      <w:pPr>
        <w:pStyle w:val="Prrafodelista"/>
        <w:numPr>
          <w:ilvl w:val="0"/>
          <w:numId w:val="22"/>
        </w:numPr>
        <w:shd w:val="clear" w:color="auto" w:fill="FFFFFF"/>
        <w:spacing w:after="100" w:afterAutospacing="1"/>
        <w:contextualSpacing/>
        <w:jc w:val="both"/>
        <w:rPr>
          <w:rFonts w:asciiTheme="minorHAnsi" w:hAnsiTheme="minorHAnsi" w:cstheme="minorHAnsi"/>
          <w:lang w:val="en-US"/>
        </w:rPr>
      </w:pPr>
      <w:proofErr w:type="spellStart"/>
      <w:r w:rsidRPr="0020661A">
        <w:rPr>
          <w:rFonts w:asciiTheme="minorHAnsi" w:hAnsiTheme="minorHAnsi" w:cstheme="minorHAnsi"/>
          <w:lang w:val="en-US"/>
        </w:rPr>
        <w:t>SyC</w:t>
      </w:r>
      <w:proofErr w:type="spellEnd"/>
      <w:r w:rsidRPr="0020661A">
        <w:rPr>
          <w:rFonts w:asciiTheme="minorHAnsi" w:hAnsiTheme="minorHAnsi" w:cstheme="minorHAnsi"/>
          <w:lang w:val="en-US"/>
        </w:rPr>
        <w:t xml:space="preserve"> Motors, S.A. de C.V.</w:t>
      </w:r>
    </w:p>
    <w:p w14:paraId="5679134C" w14:textId="77777777" w:rsidR="0020661A" w:rsidRPr="0020661A" w:rsidRDefault="0020661A" w:rsidP="0020661A">
      <w:pPr>
        <w:pStyle w:val="Prrafodelista"/>
        <w:numPr>
          <w:ilvl w:val="0"/>
          <w:numId w:val="22"/>
        </w:numPr>
        <w:shd w:val="clear" w:color="auto" w:fill="FFFFFF"/>
        <w:spacing w:after="100" w:afterAutospacing="1"/>
        <w:contextualSpacing/>
        <w:jc w:val="both"/>
        <w:rPr>
          <w:rFonts w:asciiTheme="minorHAnsi" w:hAnsiTheme="minorHAnsi" w:cstheme="minorHAnsi"/>
        </w:rPr>
      </w:pPr>
      <w:r w:rsidRPr="0020661A">
        <w:rPr>
          <w:rFonts w:asciiTheme="minorHAnsi" w:hAnsiTheme="minorHAnsi" w:cstheme="minorHAnsi"/>
        </w:rPr>
        <w:t>Plasencia Motors de Guadalajara, S.A. de C.V.</w:t>
      </w:r>
    </w:p>
    <w:p w14:paraId="7DE63AA0" w14:textId="77777777" w:rsidR="0020661A" w:rsidRPr="0020661A" w:rsidRDefault="0020661A" w:rsidP="0020661A">
      <w:pPr>
        <w:shd w:val="clear" w:color="auto" w:fill="FFFFFF"/>
        <w:spacing w:after="100" w:afterAutospacing="1"/>
        <w:contextualSpacing/>
        <w:rPr>
          <w:rFonts w:asciiTheme="minorHAnsi" w:hAnsiTheme="minorHAnsi" w:cstheme="minorHAnsi"/>
        </w:rPr>
      </w:pPr>
      <w:r w:rsidRPr="0020661A">
        <w:rPr>
          <w:rFonts w:asciiTheme="minorHAnsi" w:hAnsiTheme="minorHAnsi" w:cstheme="minorHAnsi"/>
        </w:rPr>
        <w:t>Los licitantes cuyas proposiciones fueron desechadas:</w:t>
      </w:r>
    </w:p>
    <w:p w14:paraId="0463FB2C" w14:textId="77777777" w:rsidR="0020661A" w:rsidRPr="0020661A" w:rsidRDefault="0020661A" w:rsidP="0020661A">
      <w:pPr>
        <w:contextualSpacing/>
        <w:rPr>
          <w:rFonts w:asciiTheme="minorHAnsi" w:hAnsiTheme="minorHAnsi" w:cstheme="minorHAnsi"/>
        </w:rPr>
      </w:pPr>
    </w:p>
    <w:p w14:paraId="0AA781F5" w14:textId="77777777" w:rsidR="0020661A" w:rsidRPr="0020661A" w:rsidRDefault="0020661A" w:rsidP="0020661A">
      <w:pPr>
        <w:shd w:val="clear" w:color="auto" w:fill="FFFFFF"/>
        <w:spacing w:after="100" w:afterAutospacing="1"/>
        <w:contextualSpacing/>
        <w:rPr>
          <w:rFonts w:asciiTheme="minorHAnsi" w:hAnsiTheme="minorHAnsi" w:cstheme="minorHAnsi"/>
          <w:b/>
          <w:i/>
        </w:rPr>
      </w:pPr>
      <w:r w:rsidRPr="0020661A">
        <w:rPr>
          <w:rFonts w:asciiTheme="minorHAnsi" w:hAnsiTheme="minorHAnsi" w:cstheme="minorHAnsi"/>
          <w:b/>
          <w:i/>
        </w:rPr>
        <w:t xml:space="preserve">Ningún licitante fue desechado  </w:t>
      </w:r>
    </w:p>
    <w:p w14:paraId="18482E97"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p>
    <w:p w14:paraId="2430242F"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lang w:val="es-ES_tradnl"/>
        </w:rPr>
        <w:t xml:space="preserve">Los licitantes cuyas proposiciones resultaron solventes son los que se muestran en el siguiente cuadro: </w:t>
      </w:r>
    </w:p>
    <w:p w14:paraId="65E8E3EE"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p>
    <w:p w14:paraId="327D1EE4"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r w:rsidRPr="0020661A">
        <w:rPr>
          <w:rFonts w:asciiTheme="minorHAnsi" w:hAnsiTheme="minorHAnsi" w:cstheme="minorHAnsi"/>
          <w:b/>
        </w:rPr>
        <w:t>VAMSA LAS FUENTES, S.A. DE C.V., SYC MOTORS, S.A. DE C.V. Y PLASENCIA MOTORS DE GUADALAJARA, S.A. DE C.V.</w:t>
      </w:r>
    </w:p>
    <w:p w14:paraId="0516ED38" w14:textId="77777777" w:rsidR="0020661A" w:rsidRPr="0020661A" w:rsidRDefault="0020661A" w:rsidP="0020661A">
      <w:pPr>
        <w:shd w:val="clear" w:color="auto" w:fill="FFFFFF"/>
        <w:spacing w:after="100" w:afterAutospacing="1"/>
        <w:contextualSpacing/>
        <w:rPr>
          <w:rFonts w:asciiTheme="minorHAnsi" w:hAnsiTheme="minorHAnsi" w:cstheme="minorHAnsi"/>
        </w:rPr>
      </w:pPr>
    </w:p>
    <w:p w14:paraId="5B972F65" w14:textId="77777777" w:rsidR="0020661A" w:rsidRPr="0020661A" w:rsidRDefault="0020661A" w:rsidP="0020661A">
      <w:pPr>
        <w:shd w:val="clear" w:color="auto" w:fill="FFFFFF"/>
        <w:spacing w:after="100" w:afterAutospacing="1"/>
        <w:contextualSpacing/>
        <w:rPr>
          <w:rFonts w:asciiTheme="minorHAnsi" w:hAnsiTheme="minorHAnsi" w:cstheme="minorHAnsi"/>
          <w:b/>
        </w:rPr>
      </w:pPr>
      <w:r w:rsidRPr="0020661A">
        <w:rPr>
          <w:rFonts w:asciiTheme="minorHAnsi" w:hAnsiTheme="minorHAnsi" w:cstheme="minorHAnsi"/>
          <w:noProof/>
          <w:lang w:eastAsia="es-MX"/>
        </w:rPr>
        <w:drawing>
          <wp:inline distT="0" distB="0" distL="0" distR="0" wp14:anchorId="320355A6" wp14:editId="4FF1DF05">
            <wp:extent cx="6175277" cy="326989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1115" cy="3310052"/>
                    </a:xfrm>
                    <a:prstGeom prst="rect">
                      <a:avLst/>
                    </a:prstGeom>
                    <a:noFill/>
                  </pic:spPr>
                </pic:pic>
              </a:graphicData>
            </a:graphic>
          </wp:inline>
        </w:drawing>
      </w:r>
    </w:p>
    <w:p w14:paraId="52021C6B" w14:textId="77777777" w:rsidR="0020661A" w:rsidRPr="0020661A" w:rsidRDefault="0020661A" w:rsidP="0020661A">
      <w:pPr>
        <w:shd w:val="clear" w:color="auto" w:fill="FFFFFF"/>
        <w:spacing w:after="100" w:afterAutospacing="1"/>
        <w:contextualSpacing/>
        <w:rPr>
          <w:rFonts w:asciiTheme="minorHAnsi" w:hAnsiTheme="minorHAnsi" w:cstheme="minorHAnsi"/>
          <w:b/>
        </w:rPr>
      </w:pPr>
    </w:p>
    <w:p w14:paraId="36090FD6" w14:textId="77777777" w:rsidR="0020661A" w:rsidRPr="0020661A" w:rsidRDefault="0020661A" w:rsidP="0020661A">
      <w:pPr>
        <w:shd w:val="clear" w:color="auto" w:fill="FFFFFF"/>
        <w:spacing w:after="100" w:afterAutospacing="1"/>
        <w:contextualSpacing/>
        <w:rPr>
          <w:rFonts w:asciiTheme="minorHAnsi" w:hAnsiTheme="minorHAnsi" w:cstheme="minorHAnsi"/>
          <w:b/>
        </w:rPr>
      </w:pPr>
      <w:r w:rsidRPr="0020661A">
        <w:rPr>
          <w:rFonts w:asciiTheme="minorHAnsi" w:hAnsiTheme="minorHAnsi" w:cstheme="minorHAnsi"/>
          <w:noProof/>
          <w:lang w:eastAsia="es-MX"/>
        </w:rPr>
        <w:lastRenderedPageBreak/>
        <w:drawing>
          <wp:inline distT="0" distB="0" distL="0" distR="0" wp14:anchorId="32C25A28" wp14:editId="623E8A4C">
            <wp:extent cx="6177173" cy="2465223"/>
            <wp:effectExtent l="0" t="0" r="0" b="0"/>
            <wp:docPr id="18" name="Imagen 6">
              <a:extLst xmlns:a="http://schemas.openxmlformats.org/drawingml/2006/main">
                <a:ext uri="{FF2B5EF4-FFF2-40B4-BE49-F238E27FC236}">
                  <a16:creationId xmlns:a16="http://schemas.microsoft.com/office/drawing/2014/main" id="{CCFE35B0-56BF-4196-9CEE-05C13108F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CCFE35B0-56BF-4196-9CEE-05C13108F707}"/>
                        </a:ext>
                      </a:extLst>
                    </pic:cNvPr>
                    <pic:cNvPicPr>
                      <a:picLocks noChangeAspect="1"/>
                    </pic:cNvPicPr>
                  </pic:nvPicPr>
                  <pic:blipFill>
                    <a:blip r:embed="rId20"/>
                    <a:stretch>
                      <a:fillRect/>
                    </a:stretch>
                  </pic:blipFill>
                  <pic:spPr>
                    <a:xfrm>
                      <a:off x="0" y="0"/>
                      <a:ext cx="6228164" cy="2485573"/>
                    </a:xfrm>
                    <a:prstGeom prst="rect">
                      <a:avLst/>
                    </a:prstGeom>
                  </pic:spPr>
                </pic:pic>
              </a:graphicData>
            </a:graphic>
          </wp:inline>
        </w:drawing>
      </w:r>
    </w:p>
    <w:p w14:paraId="14B14BDA" w14:textId="77777777" w:rsidR="0020661A" w:rsidRPr="0020661A" w:rsidRDefault="0020661A" w:rsidP="0020661A">
      <w:pPr>
        <w:shd w:val="clear" w:color="auto" w:fill="FFFFFF"/>
        <w:spacing w:after="100" w:afterAutospacing="1"/>
        <w:contextualSpacing/>
        <w:rPr>
          <w:rFonts w:asciiTheme="minorHAnsi" w:hAnsiTheme="minorHAnsi" w:cstheme="minorHAnsi"/>
          <w:b/>
        </w:rPr>
      </w:pPr>
    </w:p>
    <w:p w14:paraId="70B7AC21" w14:textId="77777777" w:rsidR="0020661A" w:rsidRPr="0020661A" w:rsidRDefault="0020661A" w:rsidP="0020661A">
      <w:pPr>
        <w:shd w:val="clear" w:color="auto" w:fill="FFFFFF"/>
        <w:spacing w:after="100" w:afterAutospacing="1"/>
        <w:contextualSpacing/>
        <w:rPr>
          <w:rFonts w:asciiTheme="minorHAnsi" w:hAnsiTheme="minorHAnsi" w:cstheme="minorHAnsi"/>
          <w:b/>
        </w:rPr>
      </w:pPr>
      <w:r w:rsidRPr="0020661A">
        <w:rPr>
          <w:rFonts w:asciiTheme="minorHAnsi" w:hAnsiTheme="minorHAnsi" w:cstheme="minorHAnsi"/>
          <w:noProof/>
          <w:lang w:eastAsia="es-MX"/>
        </w:rPr>
        <w:drawing>
          <wp:inline distT="0" distB="0" distL="0" distR="0" wp14:anchorId="35A1A324" wp14:editId="3FF9175B">
            <wp:extent cx="6232463" cy="4052621"/>
            <wp:effectExtent l="0" t="0" r="0" b="5080"/>
            <wp:docPr id="20" name="Imagen 5">
              <a:extLst xmlns:a="http://schemas.openxmlformats.org/drawingml/2006/main">
                <a:ext uri="{FF2B5EF4-FFF2-40B4-BE49-F238E27FC236}">
                  <a16:creationId xmlns:a16="http://schemas.microsoft.com/office/drawing/2014/main" id="{0A54EF36-4BC7-4DF3-A9BA-80590319B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0A54EF36-4BC7-4DF3-A9BA-80590319B13E}"/>
                        </a:ext>
                      </a:extLst>
                    </pic:cNvPr>
                    <pic:cNvPicPr>
                      <a:picLocks noChangeAspect="1"/>
                    </pic:cNvPicPr>
                  </pic:nvPicPr>
                  <pic:blipFill>
                    <a:blip r:embed="rId21"/>
                    <a:stretch>
                      <a:fillRect/>
                    </a:stretch>
                  </pic:blipFill>
                  <pic:spPr>
                    <a:xfrm>
                      <a:off x="0" y="0"/>
                      <a:ext cx="6264061" cy="4073167"/>
                    </a:xfrm>
                    <a:prstGeom prst="rect">
                      <a:avLst/>
                    </a:prstGeom>
                  </pic:spPr>
                </pic:pic>
              </a:graphicData>
            </a:graphic>
          </wp:inline>
        </w:drawing>
      </w:r>
    </w:p>
    <w:p w14:paraId="07D129E6"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lang w:val="es-ES_tradnl"/>
        </w:rPr>
        <w:lastRenderedPageBreak/>
        <w:t>Responsable de la evaluación de las proposiciones:</w:t>
      </w:r>
    </w:p>
    <w:p w14:paraId="7E4106F6"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p>
    <w:tbl>
      <w:tblPr>
        <w:tblStyle w:val="Tablaconcuadrcula"/>
        <w:tblW w:w="9785" w:type="dxa"/>
        <w:tblLayout w:type="fixed"/>
        <w:tblLook w:val="04A0" w:firstRow="1" w:lastRow="0" w:firstColumn="1" w:lastColumn="0" w:noHBand="0" w:noVBand="1"/>
      </w:tblPr>
      <w:tblGrid>
        <w:gridCol w:w="4540"/>
        <w:gridCol w:w="5245"/>
      </w:tblGrid>
      <w:tr w:rsidR="0020661A" w:rsidRPr="0020661A" w14:paraId="2981C318" w14:textId="77777777" w:rsidTr="00E26BCD">
        <w:trPr>
          <w:trHeight w:val="255"/>
        </w:trPr>
        <w:tc>
          <w:tcPr>
            <w:tcW w:w="4540" w:type="dxa"/>
          </w:tcPr>
          <w:p w14:paraId="1FB5043B" w14:textId="77777777" w:rsidR="0020661A" w:rsidRPr="0020661A" w:rsidRDefault="0020661A" w:rsidP="00E26BCD">
            <w:pPr>
              <w:spacing w:after="100" w:afterAutospacing="1" w:line="276" w:lineRule="auto"/>
              <w:contextualSpacing/>
              <w:jc w:val="center"/>
              <w:rPr>
                <w:rFonts w:asciiTheme="minorHAnsi" w:hAnsiTheme="minorHAnsi" w:cstheme="minorHAnsi"/>
                <w:b/>
                <w:lang w:val="es-ES_tradnl"/>
              </w:rPr>
            </w:pPr>
            <w:r w:rsidRPr="0020661A">
              <w:rPr>
                <w:rFonts w:asciiTheme="minorHAnsi" w:hAnsiTheme="minorHAnsi" w:cstheme="minorHAnsi"/>
                <w:b/>
                <w:lang w:val="es-ES_tradnl"/>
              </w:rPr>
              <w:t>Nombre</w:t>
            </w:r>
          </w:p>
        </w:tc>
        <w:tc>
          <w:tcPr>
            <w:tcW w:w="5245" w:type="dxa"/>
          </w:tcPr>
          <w:p w14:paraId="7E6FFE75" w14:textId="77777777" w:rsidR="0020661A" w:rsidRPr="0020661A" w:rsidRDefault="0020661A" w:rsidP="00E26BCD">
            <w:pPr>
              <w:spacing w:after="100" w:afterAutospacing="1" w:line="276" w:lineRule="auto"/>
              <w:contextualSpacing/>
              <w:jc w:val="center"/>
              <w:rPr>
                <w:rFonts w:asciiTheme="minorHAnsi" w:hAnsiTheme="minorHAnsi" w:cstheme="minorHAnsi"/>
                <w:b/>
                <w:lang w:val="es-ES_tradnl"/>
              </w:rPr>
            </w:pPr>
            <w:r w:rsidRPr="0020661A">
              <w:rPr>
                <w:rFonts w:asciiTheme="minorHAnsi" w:hAnsiTheme="minorHAnsi" w:cstheme="minorHAnsi"/>
                <w:b/>
                <w:lang w:val="es-ES_tradnl"/>
              </w:rPr>
              <w:t>Cargo</w:t>
            </w:r>
          </w:p>
        </w:tc>
      </w:tr>
      <w:tr w:rsidR="0020661A" w:rsidRPr="0020661A" w14:paraId="6B2E1DDB" w14:textId="77777777" w:rsidTr="00E26BCD">
        <w:trPr>
          <w:trHeight w:val="240"/>
        </w:trPr>
        <w:tc>
          <w:tcPr>
            <w:tcW w:w="4540" w:type="dxa"/>
          </w:tcPr>
          <w:p w14:paraId="72263B78" w14:textId="77777777" w:rsidR="0020661A" w:rsidRPr="0020661A" w:rsidRDefault="0020661A" w:rsidP="00E26BCD">
            <w:pPr>
              <w:shd w:val="clear" w:color="auto" w:fill="FFFFFF"/>
              <w:spacing w:after="100" w:afterAutospacing="1" w:line="276" w:lineRule="auto"/>
              <w:contextualSpacing/>
              <w:rPr>
                <w:rFonts w:asciiTheme="minorHAnsi" w:hAnsiTheme="minorHAnsi" w:cstheme="minorHAnsi"/>
              </w:rPr>
            </w:pPr>
            <w:proofErr w:type="spellStart"/>
            <w:r w:rsidRPr="0020661A">
              <w:rPr>
                <w:rFonts w:asciiTheme="minorHAnsi" w:hAnsiTheme="minorHAnsi" w:cstheme="minorHAnsi"/>
              </w:rPr>
              <w:t>Dilahery</w:t>
            </w:r>
            <w:proofErr w:type="spellEnd"/>
            <w:r w:rsidRPr="0020661A">
              <w:rPr>
                <w:rFonts w:asciiTheme="minorHAnsi" w:hAnsiTheme="minorHAnsi" w:cstheme="minorHAnsi"/>
              </w:rPr>
              <w:t xml:space="preserve"> Díaz González</w:t>
            </w:r>
          </w:p>
        </w:tc>
        <w:tc>
          <w:tcPr>
            <w:tcW w:w="5245" w:type="dxa"/>
          </w:tcPr>
          <w:p w14:paraId="3FC45CEF" w14:textId="77777777" w:rsidR="0020661A" w:rsidRPr="0020661A" w:rsidRDefault="0020661A" w:rsidP="00E26BCD">
            <w:pPr>
              <w:spacing w:after="100" w:afterAutospacing="1" w:line="276" w:lineRule="auto"/>
              <w:contextualSpacing/>
              <w:rPr>
                <w:rFonts w:asciiTheme="minorHAnsi" w:hAnsiTheme="minorHAnsi" w:cstheme="minorHAnsi"/>
              </w:rPr>
            </w:pPr>
            <w:r w:rsidRPr="0020661A">
              <w:rPr>
                <w:rFonts w:asciiTheme="minorHAnsi" w:hAnsiTheme="minorHAnsi" w:cstheme="minorHAnsi"/>
              </w:rPr>
              <w:t xml:space="preserve">Directora de Administración </w:t>
            </w:r>
          </w:p>
        </w:tc>
      </w:tr>
      <w:tr w:rsidR="0020661A" w:rsidRPr="0020661A" w14:paraId="528A5020" w14:textId="77777777" w:rsidTr="00E26BCD">
        <w:trPr>
          <w:trHeight w:val="524"/>
        </w:trPr>
        <w:tc>
          <w:tcPr>
            <w:tcW w:w="4540" w:type="dxa"/>
          </w:tcPr>
          <w:p w14:paraId="633C3D03" w14:textId="77777777" w:rsidR="0020661A" w:rsidRPr="0020661A" w:rsidRDefault="0020661A" w:rsidP="00E26BCD">
            <w:pPr>
              <w:shd w:val="clear" w:color="auto" w:fill="FFFFFF"/>
              <w:spacing w:after="100" w:afterAutospacing="1" w:line="276" w:lineRule="auto"/>
              <w:contextualSpacing/>
              <w:rPr>
                <w:rFonts w:asciiTheme="minorHAnsi" w:hAnsiTheme="minorHAnsi" w:cstheme="minorHAnsi"/>
              </w:rPr>
            </w:pPr>
            <w:r w:rsidRPr="0020661A">
              <w:rPr>
                <w:rFonts w:asciiTheme="minorHAnsi" w:hAnsiTheme="minorHAnsi" w:cstheme="minorHAnsi"/>
              </w:rPr>
              <w:t>Edmundo Antonio Amutio Villa</w:t>
            </w:r>
          </w:p>
        </w:tc>
        <w:tc>
          <w:tcPr>
            <w:tcW w:w="5245" w:type="dxa"/>
          </w:tcPr>
          <w:p w14:paraId="18FD9002" w14:textId="77777777" w:rsidR="0020661A" w:rsidRPr="0020661A" w:rsidRDefault="0020661A" w:rsidP="00E26BCD">
            <w:pPr>
              <w:spacing w:after="100" w:afterAutospacing="1" w:line="276" w:lineRule="auto"/>
              <w:contextualSpacing/>
              <w:rPr>
                <w:rFonts w:asciiTheme="minorHAnsi" w:hAnsiTheme="minorHAnsi" w:cstheme="minorHAnsi"/>
              </w:rPr>
            </w:pPr>
            <w:r w:rsidRPr="0020661A">
              <w:rPr>
                <w:rFonts w:asciiTheme="minorHAnsi" w:hAnsiTheme="minorHAnsi" w:cstheme="minorHAnsi"/>
              </w:rPr>
              <w:t xml:space="preserve">Coordinador General de Administración e Innovación Gubernamental </w:t>
            </w:r>
          </w:p>
        </w:tc>
      </w:tr>
    </w:tbl>
    <w:p w14:paraId="1F30CCB2" w14:textId="77777777" w:rsidR="0020661A" w:rsidRPr="0020661A" w:rsidRDefault="0020661A" w:rsidP="0020661A">
      <w:pPr>
        <w:shd w:val="clear" w:color="auto" w:fill="FFFFFF"/>
        <w:spacing w:after="100" w:afterAutospacing="1"/>
        <w:contextualSpacing/>
        <w:jc w:val="both"/>
        <w:rPr>
          <w:rFonts w:asciiTheme="minorHAnsi" w:hAnsiTheme="minorHAnsi" w:cstheme="minorHAnsi"/>
        </w:rPr>
      </w:pPr>
    </w:p>
    <w:p w14:paraId="2E297FD0"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u w:val="single"/>
          <w:lang w:val="es-ES_tradnl"/>
        </w:rPr>
      </w:pPr>
      <w:r w:rsidRPr="0020661A">
        <w:rPr>
          <w:rFonts w:asciiTheme="minorHAnsi" w:hAnsiTheme="minorHAnsi" w:cstheme="minorHAnsi"/>
          <w:b/>
          <w:u w:val="single"/>
          <w:lang w:val="es-ES_tradnl"/>
        </w:rPr>
        <w:t>Mediante oficio de análisis técnico número 802/2023/616</w:t>
      </w:r>
    </w:p>
    <w:p w14:paraId="09191C6B"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u w:val="single"/>
          <w:lang w:val="es-ES_tradnl"/>
        </w:rPr>
      </w:pPr>
    </w:p>
    <w:p w14:paraId="2363DDC9"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b/>
          <w:lang w:val="es-ES_tradnl"/>
        </w:rPr>
        <w:t xml:space="preserve">Nota: </w:t>
      </w:r>
      <w:r w:rsidRPr="0020661A">
        <w:rPr>
          <w:rFonts w:asciiTheme="minorHAnsi" w:hAnsiTheme="minorHAnsi" w:cstheme="minorHAnsi"/>
          <w:lang w:val="es-ES_tradnl"/>
        </w:rPr>
        <w:t>De conformidad a la evaluación mediante oficio 802/2023/616 emitido por parte de la Dirección de Administración adscrita a la Coordinación General de Administración e Innovación Gubernamental, mismo que refiere de las 03 propuestas presentadas, 03 cumplen con los requerimientos técnicos, económicos, así como el cumplimiento de los puntos adicionales solicitados en las bases de licitación, ya que de acuerdo a lo plasmado en las bases de la presente licitación, se estableció en la página 13 punto 1 que se podrá realizar la adjudicación de la misma partida a varios licitantes, siempre y cuando exista suficiencia presupuestal, así mismo se adquirirá la cantidad máxima de los vehículos ofertados, por lo que se sugiere dictaminar el fallo a favor de los licitantes que cumplieron en su totalidad, tal como se muestra en la tabla arriba mencionada.</w:t>
      </w:r>
    </w:p>
    <w:p w14:paraId="4940223D"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p>
    <w:p w14:paraId="3C6E5D2B"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lang w:val="es-ES_tradnl"/>
        </w:rPr>
        <w:t xml:space="preserve">Para la </w:t>
      </w:r>
      <w:r w:rsidRPr="0020661A">
        <w:rPr>
          <w:rFonts w:asciiTheme="minorHAnsi" w:hAnsiTheme="minorHAnsi" w:cstheme="minorHAnsi"/>
          <w:b/>
          <w:lang w:val="es-ES_tradnl"/>
        </w:rPr>
        <w:t>Requisición 202301469</w:t>
      </w:r>
    </w:p>
    <w:p w14:paraId="70F920BF"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p>
    <w:p w14:paraId="206A2F55"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lang w:val="es-ES_tradnl"/>
        </w:rPr>
        <w:t xml:space="preserve">De la partida 1: 7 vehículos para </w:t>
      </w:r>
      <w:proofErr w:type="spellStart"/>
      <w:r w:rsidRPr="0020661A">
        <w:rPr>
          <w:rFonts w:asciiTheme="minorHAnsi" w:hAnsiTheme="minorHAnsi" w:cstheme="minorHAnsi"/>
          <w:lang w:val="es-ES_tradnl"/>
        </w:rPr>
        <w:t>SyC</w:t>
      </w:r>
      <w:proofErr w:type="spellEnd"/>
      <w:r w:rsidRPr="0020661A">
        <w:rPr>
          <w:rFonts w:asciiTheme="minorHAnsi" w:hAnsiTheme="minorHAnsi" w:cstheme="minorHAnsi"/>
          <w:lang w:val="es-ES_tradnl"/>
        </w:rPr>
        <w:t xml:space="preserve"> Motors, S.A. de C.V.</w:t>
      </w:r>
    </w:p>
    <w:p w14:paraId="24A691BE"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lang w:val="es-ES_tradnl"/>
        </w:rPr>
        <w:t>De la Partida 1: 5 Vehículos para Plasencia Motors de Guadalajara, S.A. de C.V.</w:t>
      </w:r>
    </w:p>
    <w:p w14:paraId="2531F2E7"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lang w:val="es-ES_tradnl"/>
        </w:rPr>
        <w:t xml:space="preserve">De la partida 2: 1 Vehículo para </w:t>
      </w:r>
      <w:proofErr w:type="spellStart"/>
      <w:r w:rsidRPr="0020661A">
        <w:rPr>
          <w:rFonts w:asciiTheme="minorHAnsi" w:hAnsiTheme="minorHAnsi" w:cstheme="minorHAnsi"/>
          <w:lang w:val="es-ES_tradnl"/>
        </w:rPr>
        <w:t>SyC</w:t>
      </w:r>
      <w:proofErr w:type="spellEnd"/>
      <w:r w:rsidRPr="0020661A">
        <w:rPr>
          <w:rFonts w:asciiTheme="minorHAnsi" w:hAnsiTheme="minorHAnsi" w:cstheme="minorHAnsi"/>
          <w:lang w:val="es-ES_tradnl"/>
        </w:rPr>
        <w:t xml:space="preserve"> Motors, S.A. de C.V.</w:t>
      </w:r>
    </w:p>
    <w:p w14:paraId="08404956"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lang w:val="es-ES_tradnl"/>
        </w:rPr>
        <w:t xml:space="preserve">De la Partida 2: 1 Vehículo para Plasencia Motors de Guadalajara, S.A. de C.V. </w:t>
      </w:r>
    </w:p>
    <w:p w14:paraId="254A0B50"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lang w:val="es-ES_tradnl"/>
        </w:rPr>
        <w:t xml:space="preserve">De la Partida 3: 1 Vehículo para </w:t>
      </w:r>
      <w:proofErr w:type="spellStart"/>
      <w:r w:rsidRPr="0020661A">
        <w:rPr>
          <w:rFonts w:asciiTheme="minorHAnsi" w:hAnsiTheme="minorHAnsi" w:cstheme="minorHAnsi"/>
          <w:lang w:val="es-ES_tradnl"/>
        </w:rPr>
        <w:t>Vamsa</w:t>
      </w:r>
      <w:proofErr w:type="spellEnd"/>
      <w:r w:rsidRPr="0020661A">
        <w:rPr>
          <w:rFonts w:asciiTheme="minorHAnsi" w:hAnsiTheme="minorHAnsi" w:cstheme="minorHAnsi"/>
          <w:lang w:val="es-ES_tradnl"/>
        </w:rPr>
        <w:t xml:space="preserve"> las Fuentes, S.A. de C.V. </w:t>
      </w:r>
    </w:p>
    <w:p w14:paraId="24A0AFD7"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p>
    <w:p w14:paraId="4386924A"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lang w:val="es-ES_tradnl"/>
        </w:rPr>
      </w:pPr>
      <w:r w:rsidRPr="0020661A">
        <w:rPr>
          <w:rFonts w:asciiTheme="minorHAnsi" w:hAnsiTheme="minorHAnsi" w:cstheme="minorHAnsi"/>
          <w:lang w:val="es-ES_tradnl"/>
        </w:rPr>
        <w:t xml:space="preserve">Para la </w:t>
      </w:r>
      <w:r w:rsidRPr="0020661A">
        <w:rPr>
          <w:rFonts w:asciiTheme="minorHAnsi" w:hAnsiTheme="minorHAnsi" w:cstheme="minorHAnsi"/>
          <w:b/>
          <w:lang w:val="es-ES_tradnl"/>
        </w:rPr>
        <w:t>Requisición 202301474</w:t>
      </w:r>
    </w:p>
    <w:p w14:paraId="1CA6E9CA"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lang w:val="es-ES_tradnl"/>
        </w:rPr>
      </w:pPr>
    </w:p>
    <w:p w14:paraId="4A63BA1B"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lang w:val="es-ES_tradnl"/>
        </w:rPr>
        <w:t xml:space="preserve">De la Partida 1: 7 paquetes para </w:t>
      </w:r>
      <w:proofErr w:type="spellStart"/>
      <w:r w:rsidRPr="0020661A">
        <w:rPr>
          <w:rFonts w:asciiTheme="minorHAnsi" w:hAnsiTheme="minorHAnsi" w:cstheme="minorHAnsi"/>
          <w:lang w:val="es-ES_tradnl"/>
        </w:rPr>
        <w:t>SyC</w:t>
      </w:r>
      <w:proofErr w:type="spellEnd"/>
      <w:r w:rsidRPr="0020661A">
        <w:rPr>
          <w:rFonts w:asciiTheme="minorHAnsi" w:hAnsiTheme="minorHAnsi" w:cstheme="minorHAnsi"/>
          <w:lang w:val="es-ES_tradnl"/>
        </w:rPr>
        <w:t xml:space="preserve"> Motors, S.A. de C.V.</w:t>
      </w:r>
    </w:p>
    <w:p w14:paraId="6EE781D6"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lang w:val="es-ES_tradnl"/>
        </w:rPr>
        <w:t xml:space="preserve">De la Partida 1: 5 paquetes para Plasencia Motors de Guadalajara, S.A. de C.V. </w:t>
      </w:r>
    </w:p>
    <w:p w14:paraId="426CDB63"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lang w:val="es-ES_tradnl"/>
        </w:rPr>
        <w:t xml:space="preserve">De la partida 2: 1 paquete para </w:t>
      </w:r>
      <w:proofErr w:type="spellStart"/>
      <w:r w:rsidRPr="0020661A">
        <w:rPr>
          <w:rFonts w:asciiTheme="minorHAnsi" w:hAnsiTheme="minorHAnsi" w:cstheme="minorHAnsi"/>
          <w:lang w:val="es-ES_tradnl"/>
        </w:rPr>
        <w:t>SyC</w:t>
      </w:r>
      <w:proofErr w:type="spellEnd"/>
      <w:r w:rsidRPr="0020661A">
        <w:rPr>
          <w:rFonts w:asciiTheme="minorHAnsi" w:hAnsiTheme="minorHAnsi" w:cstheme="minorHAnsi"/>
          <w:lang w:val="es-ES_tradnl"/>
        </w:rPr>
        <w:t xml:space="preserve"> Motors, S.A. de C.V. </w:t>
      </w:r>
    </w:p>
    <w:p w14:paraId="65294D7D"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lang w:val="es-ES_tradnl"/>
        </w:rPr>
        <w:t xml:space="preserve">De la Partida 2: 1 paquete para Plasencia Motors de Guadalajara, S.A. de C.V.  </w:t>
      </w:r>
    </w:p>
    <w:p w14:paraId="7C8E9D28"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lang w:val="es-ES_tradnl"/>
        </w:rPr>
        <w:t xml:space="preserve">De la partida 3: 1 paquete para </w:t>
      </w:r>
      <w:proofErr w:type="spellStart"/>
      <w:r w:rsidRPr="0020661A">
        <w:rPr>
          <w:rFonts w:asciiTheme="minorHAnsi" w:hAnsiTheme="minorHAnsi" w:cstheme="minorHAnsi"/>
          <w:lang w:val="es-ES_tradnl"/>
        </w:rPr>
        <w:t>Vamsa</w:t>
      </w:r>
      <w:proofErr w:type="spellEnd"/>
      <w:r w:rsidRPr="0020661A">
        <w:rPr>
          <w:rFonts w:asciiTheme="minorHAnsi" w:hAnsiTheme="minorHAnsi" w:cstheme="minorHAnsi"/>
          <w:lang w:val="es-ES_tradnl"/>
        </w:rPr>
        <w:t xml:space="preserve"> las Fuentes, S.A. de C.V. </w:t>
      </w:r>
    </w:p>
    <w:p w14:paraId="06300531"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p>
    <w:p w14:paraId="7B43CD70"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lang w:val="es-ES_tradnl"/>
        </w:rPr>
        <w:lastRenderedPageBreak/>
        <w:t>Cabe hacer mención que la propuesta económica del licitante Plasencia Motors de Guadalajara, S.A. de C.V. supera la media del Estudio de</w:t>
      </w:r>
      <w:r w:rsidRPr="0020661A">
        <w:rPr>
          <w:rFonts w:asciiTheme="minorHAnsi" w:hAnsiTheme="minorHAnsi" w:cstheme="minorHAnsi"/>
          <w:b/>
          <w:lang w:val="es-ES_tradnl"/>
        </w:rPr>
        <w:t xml:space="preserve"> </w:t>
      </w:r>
      <w:r w:rsidRPr="0020661A">
        <w:rPr>
          <w:rFonts w:asciiTheme="minorHAnsi" w:hAnsiTheme="minorHAnsi" w:cstheme="minorHAnsi"/>
          <w:lang w:val="es-ES_tradnl"/>
        </w:rPr>
        <w:t xml:space="preserve">Mercado en un 1% en la partida 1 y en la partida 2 en un 8% de la Requisición 202301469 ambas sin exceder el 10% de la media, por lo que el área Requirente se compromete a realizar las gestiones correspondientes para contar con el recurso necesario al momento de realizar las Órdenes de Compra. </w:t>
      </w:r>
    </w:p>
    <w:p w14:paraId="732D3B12"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p>
    <w:p w14:paraId="29400545"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lang w:val="es-ES_tradnl"/>
        </w:rPr>
        <w:t>Por lo anteriormente mencionado se cancelará el presente proceso y se realizarán requisiciones enlaces para cada uno de los proveedores adjudicados y de acuerdo a los vehículos ofertados.</w:t>
      </w:r>
    </w:p>
    <w:p w14:paraId="1816F8EB" w14:textId="77777777" w:rsidR="0020661A" w:rsidRPr="0020661A" w:rsidRDefault="0020661A" w:rsidP="0020661A">
      <w:pPr>
        <w:shd w:val="clear" w:color="auto" w:fill="FFFFFF"/>
        <w:spacing w:after="100" w:afterAutospacing="1"/>
        <w:contextualSpacing/>
        <w:jc w:val="both"/>
        <w:rPr>
          <w:rFonts w:asciiTheme="minorHAnsi" w:hAnsiTheme="minorHAnsi" w:cstheme="minorHAnsi"/>
        </w:rPr>
      </w:pPr>
    </w:p>
    <w:p w14:paraId="2E8FECCD" w14:textId="4B27CD1C" w:rsidR="0020661A" w:rsidRPr="0020661A" w:rsidRDefault="0020661A" w:rsidP="006850E9">
      <w:pPr>
        <w:shd w:val="clear" w:color="auto" w:fill="FFFFFF"/>
        <w:spacing w:after="100" w:afterAutospacing="1"/>
        <w:contextualSpacing/>
        <w:jc w:val="both"/>
        <w:rPr>
          <w:rFonts w:asciiTheme="minorHAnsi" w:hAnsiTheme="minorHAnsi" w:cstheme="minorHAnsi"/>
        </w:rPr>
      </w:pPr>
      <w:r w:rsidRPr="0020661A">
        <w:rPr>
          <w:rFonts w:asciiTheme="minorHAnsi" w:hAnsiTheme="minorHAnsi" w:cstheme="minorHAnsi"/>
        </w:rPr>
        <w:t>En virtud de lo anterior y de acuerdo a los criterios establecidos en bases, al ofertar</w:t>
      </w:r>
      <w:r w:rsidR="006850E9">
        <w:rPr>
          <w:rFonts w:asciiTheme="minorHAnsi" w:hAnsiTheme="minorHAnsi" w:cstheme="minorHAnsi"/>
        </w:rPr>
        <w:t xml:space="preserve"> </w:t>
      </w:r>
      <w:r w:rsidRPr="0020661A">
        <w:rPr>
          <w:rFonts w:asciiTheme="minorHAnsi" w:hAnsiTheme="minorHAnsi" w:cstheme="minorHAnsi"/>
        </w:rPr>
        <w:t>en mejores condiciones se pone a consideración por parte del área requirente la</w:t>
      </w:r>
      <w:r w:rsidR="006850E9">
        <w:rPr>
          <w:rFonts w:asciiTheme="minorHAnsi" w:hAnsiTheme="minorHAnsi" w:cstheme="minorHAnsi"/>
        </w:rPr>
        <w:t xml:space="preserve"> </w:t>
      </w:r>
      <w:r w:rsidRPr="0020661A">
        <w:rPr>
          <w:rFonts w:asciiTheme="minorHAnsi" w:hAnsiTheme="minorHAnsi" w:cstheme="minorHAnsi"/>
        </w:rPr>
        <w:t>adjudicación a favor de:</w:t>
      </w:r>
    </w:p>
    <w:p w14:paraId="627C40D3" w14:textId="77777777" w:rsidR="0020661A" w:rsidRPr="0020661A" w:rsidRDefault="0020661A" w:rsidP="0020661A">
      <w:pPr>
        <w:shd w:val="clear" w:color="auto" w:fill="FFFFFF"/>
        <w:spacing w:after="100" w:afterAutospacing="1"/>
        <w:contextualSpacing/>
        <w:jc w:val="both"/>
        <w:rPr>
          <w:rFonts w:asciiTheme="minorHAnsi" w:hAnsiTheme="minorHAnsi" w:cstheme="minorHAnsi"/>
        </w:rPr>
      </w:pPr>
    </w:p>
    <w:p w14:paraId="53CFBC03" w14:textId="77777777" w:rsidR="0020661A" w:rsidRPr="0020661A" w:rsidRDefault="0020661A" w:rsidP="0020661A">
      <w:pPr>
        <w:shd w:val="clear" w:color="auto" w:fill="FFFFFF"/>
        <w:spacing w:after="100" w:afterAutospacing="1"/>
        <w:contextualSpacing/>
        <w:jc w:val="both"/>
        <w:rPr>
          <w:rFonts w:asciiTheme="minorHAnsi" w:hAnsiTheme="minorHAnsi" w:cstheme="minorHAnsi"/>
        </w:rPr>
      </w:pPr>
      <w:r w:rsidRPr="0020661A">
        <w:rPr>
          <w:rFonts w:asciiTheme="minorHAnsi" w:hAnsiTheme="minorHAnsi" w:cstheme="minorHAnsi"/>
          <w:b/>
          <w:lang w:val="es-ES_tradnl"/>
        </w:rPr>
        <w:t>EN LA REQUISICIÓN 202301469</w:t>
      </w:r>
    </w:p>
    <w:p w14:paraId="636CA55D"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p>
    <w:p w14:paraId="5A10DEAA" w14:textId="50F491E6" w:rsidR="0020661A" w:rsidRDefault="0020661A" w:rsidP="0020661A">
      <w:pPr>
        <w:shd w:val="clear" w:color="auto" w:fill="FFFFFF"/>
        <w:spacing w:after="100" w:afterAutospacing="1"/>
        <w:contextualSpacing/>
        <w:jc w:val="both"/>
        <w:rPr>
          <w:rFonts w:asciiTheme="minorHAnsi" w:hAnsiTheme="minorHAnsi" w:cstheme="minorHAnsi"/>
          <w:b/>
        </w:rPr>
      </w:pPr>
      <w:r w:rsidRPr="0020661A">
        <w:rPr>
          <w:rFonts w:asciiTheme="minorHAnsi" w:hAnsiTheme="minorHAnsi" w:cstheme="minorHAnsi"/>
          <w:b/>
        </w:rPr>
        <w:t>SYC MOTORS, S.A. DE C.V., POR UN MONTO TOTAL DE $ 6’019,234.99</w:t>
      </w:r>
    </w:p>
    <w:p w14:paraId="518DFF84" w14:textId="77777777" w:rsidR="006850E9" w:rsidRPr="0020661A" w:rsidRDefault="006850E9" w:rsidP="0020661A">
      <w:pPr>
        <w:shd w:val="clear" w:color="auto" w:fill="FFFFFF"/>
        <w:spacing w:after="100" w:afterAutospacing="1"/>
        <w:contextualSpacing/>
        <w:jc w:val="both"/>
        <w:rPr>
          <w:rFonts w:asciiTheme="minorHAnsi" w:hAnsiTheme="minorHAnsi" w:cstheme="minorHAnsi"/>
          <w:b/>
        </w:rPr>
      </w:pPr>
    </w:p>
    <w:p w14:paraId="543AFF97"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r w:rsidRPr="0020661A">
        <w:rPr>
          <w:rFonts w:asciiTheme="minorHAnsi" w:hAnsiTheme="minorHAnsi" w:cstheme="minorHAnsi"/>
          <w:b/>
          <w:noProof/>
          <w:lang w:eastAsia="es-MX"/>
        </w:rPr>
        <w:drawing>
          <wp:inline distT="0" distB="0" distL="0" distR="0" wp14:anchorId="3050B791" wp14:editId="239F07E0">
            <wp:extent cx="6173175" cy="3372592"/>
            <wp:effectExtent l="0" t="0" r="0" b="0"/>
            <wp:docPr id="13" name="Imagen 4">
              <a:extLst xmlns:a="http://schemas.openxmlformats.org/drawingml/2006/main">
                <a:ext uri="{FF2B5EF4-FFF2-40B4-BE49-F238E27FC236}">
                  <a16:creationId xmlns:a16="http://schemas.microsoft.com/office/drawing/2014/main" id="{A53B8CD9-EE19-455F-9BB2-6E6FD8D89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A53B8CD9-EE19-455F-9BB2-6E6FD8D89845}"/>
                        </a:ext>
                      </a:extLst>
                    </pic:cNvPr>
                    <pic:cNvPicPr>
                      <a:picLocks noChangeAspect="1"/>
                    </pic:cNvPicPr>
                  </pic:nvPicPr>
                  <pic:blipFill>
                    <a:blip r:embed="rId22"/>
                    <a:stretch>
                      <a:fillRect/>
                    </a:stretch>
                  </pic:blipFill>
                  <pic:spPr>
                    <a:xfrm>
                      <a:off x="0" y="0"/>
                      <a:ext cx="6203123" cy="3388953"/>
                    </a:xfrm>
                    <a:prstGeom prst="rect">
                      <a:avLst/>
                    </a:prstGeom>
                  </pic:spPr>
                </pic:pic>
              </a:graphicData>
            </a:graphic>
          </wp:inline>
        </w:drawing>
      </w:r>
    </w:p>
    <w:p w14:paraId="766C29E8"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p>
    <w:p w14:paraId="2E909242"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p>
    <w:p w14:paraId="3ED3BF2D"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r w:rsidRPr="0020661A">
        <w:rPr>
          <w:rFonts w:asciiTheme="minorHAnsi" w:hAnsiTheme="minorHAnsi" w:cstheme="minorHAnsi"/>
          <w:b/>
        </w:rPr>
        <w:lastRenderedPageBreak/>
        <w:t xml:space="preserve">PLASENCIA MOTORS DE GUADALAJARA, S.A. DE C.V., POR UN MONTO TOTAL DE $5’282,240.02 </w:t>
      </w:r>
    </w:p>
    <w:p w14:paraId="5C59E861"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lang w:val="es-ES_tradnl"/>
        </w:rPr>
      </w:pPr>
      <w:r w:rsidRPr="0020661A">
        <w:rPr>
          <w:rFonts w:asciiTheme="minorHAnsi" w:hAnsiTheme="minorHAnsi" w:cstheme="minorHAnsi"/>
          <w:b/>
          <w:noProof/>
          <w:lang w:eastAsia="es-MX"/>
        </w:rPr>
        <w:drawing>
          <wp:inline distT="0" distB="0" distL="0" distR="0" wp14:anchorId="26FDD9D1" wp14:editId="7399FEAA">
            <wp:extent cx="6213754" cy="2838203"/>
            <wp:effectExtent l="0" t="0" r="0" b="635"/>
            <wp:docPr id="25" name="Imagen 4">
              <a:extLst xmlns:a="http://schemas.openxmlformats.org/drawingml/2006/main">
                <a:ext uri="{FF2B5EF4-FFF2-40B4-BE49-F238E27FC236}">
                  <a16:creationId xmlns:a16="http://schemas.microsoft.com/office/drawing/2014/main" id="{16E94BD3-1215-4465-9D97-BC3507791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6E94BD3-1215-4465-9D97-BC3507791F33}"/>
                        </a:ext>
                      </a:extLst>
                    </pic:cNvPr>
                    <pic:cNvPicPr>
                      <a:picLocks noChangeAspect="1"/>
                    </pic:cNvPicPr>
                  </pic:nvPicPr>
                  <pic:blipFill>
                    <a:blip r:embed="rId23"/>
                    <a:stretch>
                      <a:fillRect/>
                    </a:stretch>
                  </pic:blipFill>
                  <pic:spPr>
                    <a:xfrm>
                      <a:off x="0" y="0"/>
                      <a:ext cx="6232239" cy="2846646"/>
                    </a:xfrm>
                    <a:prstGeom prst="rect">
                      <a:avLst/>
                    </a:prstGeom>
                  </pic:spPr>
                </pic:pic>
              </a:graphicData>
            </a:graphic>
          </wp:inline>
        </w:drawing>
      </w:r>
    </w:p>
    <w:p w14:paraId="0034B293"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lang w:val="es-ES_tradnl"/>
        </w:rPr>
      </w:pPr>
    </w:p>
    <w:p w14:paraId="00B36302"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r w:rsidRPr="0020661A">
        <w:rPr>
          <w:rFonts w:asciiTheme="minorHAnsi" w:hAnsiTheme="minorHAnsi" w:cstheme="minorHAnsi"/>
          <w:b/>
        </w:rPr>
        <w:t xml:space="preserve">VAMSA LAS FUENTES, S.A. DE C.V., POR UN MONTO TOTAL DE $741,900.01 </w:t>
      </w:r>
    </w:p>
    <w:p w14:paraId="7CEA00A4"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r w:rsidRPr="0020661A">
        <w:rPr>
          <w:rFonts w:asciiTheme="minorHAnsi" w:hAnsiTheme="minorHAnsi" w:cstheme="minorHAnsi"/>
          <w:b/>
          <w:noProof/>
          <w:lang w:eastAsia="es-MX"/>
        </w:rPr>
        <w:drawing>
          <wp:inline distT="0" distB="0" distL="0" distR="0" wp14:anchorId="75CBB47E" wp14:editId="22D845FA">
            <wp:extent cx="6163293" cy="2547907"/>
            <wp:effectExtent l="0" t="0" r="0" b="5080"/>
            <wp:docPr id="28" name="Imagen 4">
              <a:extLst xmlns:a="http://schemas.openxmlformats.org/drawingml/2006/main">
                <a:ext uri="{FF2B5EF4-FFF2-40B4-BE49-F238E27FC236}">
                  <a16:creationId xmlns:a16="http://schemas.microsoft.com/office/drawing/2014/main" id="{EEEC0414-4728-4451-AD16-A46B3961F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EEC0414-4728-4451-AD16-A46B3961FDD8}"/>
                        </a:ext>
                      </a:extLst>
                    </pic:cNvPr>
                    <pic:cNvPicPr>
                      <a:picLocks noChangeAspect="1"/>
                    </pic:cNvPicPr>
                  </pic:nvPicPr>
                  <pic:blipFill>
                    <a:blip r:embed="rId24"/>
                    <a:stretch>
                      <a:fillRect/>
                    </a:stretch>
                  </pic:blipFill>
                  <pic:spPr>
                    <a:xfrm>
                      <a:off x="0" y="0"/>
                      <a:ext cx="6192527" cy="2559992"/>
                    </a:xfrm>
                    <a:prstGeom prst="rect">
                      <a:avLst/>
                    </a:prstGeom>
                  </pic:spPr>
                </pic:pic>
              </a:graphicData>
            </a:graphic>
          </wp:inline>
        </w:drawing>
      </w:r>
    </w:p>
    <w:p w14:paraId="382795A4"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r w:rsidRPr="0020661A">
        <w:rPr>
          <w:rFonts w:asciiTheme="minorHAnsi" w:hAnsiTheme="minorHAnsi" w:cstheme="minorHAnsi"/>
          <w:b/>
          <w:lang w:val="es-ES_tradnl"/>
        </w:rPr>
        <w:t>POR UN MONTO TOTAL DE $12’043,375.01</w:t>
      </w:r>
    </w:p>
    <w:p w14:paraId="61A48FC4"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lang w:val="es-ES_tradnl"/>
        </w:rPr>
      </w:pPr>
    </w:p>
    <w:p w14:paraId="012C2E38" w14:textId="77777777" w:rsidR="0020661A" w:rsidRDefault="0020661A" w:rsidP="0020661A">
      <w:pPr>
        <w:shd w:val="clear" w:color="auto" w:fill="FFFFFF"/>
        <w:spacing w:after="100" w:afterAutospacing="1"/>
        <w:contextualSpacing/>
        <w:jc w:val="both"/>
        <w:rPr>
          <w:rFonts w:asciiTheme="minorHAnsi" w:hAnsiTheme="minorHAnsi" w:cstheme="minorHAnsi"/>
          <w:lang w:val="es-ES_tradnl"/>
        </w:rPr>
      </w:pPr>
    </w:p>
    <w:p w14:paraId="02CAA95A"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p>
    <w:p w14:paraId="16F5CFEC" w14:textId="77777777" w:rsidR="0020661A" w:rsidRPr="0020661A" w:rsidRDefault="0020661A" w:rsidP="0020661A">
      <w:pPr>
        <w:shd w:val="clear" w:color="auto" w:fill="FFFFFF"/>
        <w:spacing w:after="100" w:afterAutospacing="1"/>
        <w:contextualSpacing/>
        <w:jc w:val="both"/>
        <w:rPr>
          <w:rFonts w:asciiTheme="minorHAnsi" w:hAnsiTheme="minorHAnsi" w:cstheme="minorHAnsi"/>
        </w:rPr>
      </w:pPr>
      <w:r w:rsidRPr="0020661A">
        <w:rPr>
          <w:rFonts w:asciiTheme="minorHAnsi" w:hAnsiTheme="minorHAnsi" w:cstheme="minorHAnsi"/>
          <w:b/>
          <w:lang w:val="es-ES_tradnl"/>
        </w:rPr>
        <w:lastRenderedPageBreak/>
        <w:t>EN LA REQUISICIÓN 202301474</w:t>
      </w:r>
    </w:p>
    <w:p w14:paraId="6F363F57"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p>
    <w:p w14:paraId="0F28D133"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r w:rsidRPr="0020661A">
        <w:rPr>
          <w:rFonts w:asciiTheme="minorHAnsi" w:hAnsiTheme="minorHAnsi" w:cstheme="minorHAnsi"/>
          <w:b/>
        </w:rPr>
        <w:t>SYC MOTORS, S.A. DE C.V., POR UN MONTO MÍNIMO DE $219,909.38 Y UN MONTO MÁXIMO DE $496,293.56</w:t>
      </w:r>
    </w:p>
    <w:p w14:paraId="2BEE52A4"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r w:rsidRPr="0020661A">
        <w:rPr>
          <w:rFonts w:asciiTheme="minorHAnsi" w:hAnsiTheme="minorHAnsi" w:cstheme="minorHAnsi"/>
          <w:b/>
          <w:noProof/>
          <w:lang w:eastAsia="es-MX"/>
        </w:rPr>
        <w:drawing>
          <wp:inline distT="0" distB="0" distL="0" distR="0" wp14:anchorId="5E015991" wp14:editId="35C3D19B">
            <wp:extent cx="6115050" cy="2291937"/>
            <wp:effectExtent l="0" t="0" r="0" b="0"/>
            <wp:docPr id="29" name="Imagen 5">
              <a:extLst xmlns:a="http://schemas.openxmlformats.org/drawingml/2006/main">
                <a:ext uri="{FF2B5EF4-FFF2-40B4-BE49-F238E27FC236}">
                  <a16:creationId xmlns:a16="http://schemas.microsoft.com/office/drawing/2014/main" id="{F5FE7EA1-E141-46AC-904D-5F347FB877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5FE7EA1-E141-46AC-904D-5F347FB877EB}"/>
                        </a:ext>
                      </a:extLst>
                    </pic:cNvPr>
                    <pic:cNvPicPr>
                      <a:picLocks noChangeAspect="1"/>
                    </pic:cNvPicPr>
                  </pic:nvPicPr>
                  <pic:blipFill>
                    <a:blip r:embed="rId25"/>
                    <a:stretch>
                      <a:fillRect/>
                    </a:stretch>
                  </pic:blipFill>
                  <pic:spPr>
                    <a:xfrm>
                      <a:off x="0" y="0"/>
                      <a:ext cx="6138699" cy="2300801"/>
                    </a:xfrm>
                    <a:prstGeom prst="rect">
                      <a:avLst/>
                    </a:prstGeom>
                  </pic:spPr>
                </pic:pic>
              </a:graphicData>
            </a:graphic>
          </wp:inline>
        </w:drawing>
      </w:r>
    </w:p>
    <w:p w14:paraId="70E5317F"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p>
    <w:p w14:paraId="23A8BFC3"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r w:rsidRPr="0020661A">
        <w:rPr>
          <w:rFonts w:asciiTheme="minorHAnsi" w:hAnsiTheme="minorHAnsi" w:cstheme="minorHAnsi"/>
          <w:b/>
        </w:rPr>
        <w:t>PLASENCIA MOTORS DE GUADALAJARA, S.A. DE C.V. SIN COSTO</w:t>
      </w:r>
    </w:p>
    <w:p w14:paraId="1BD1619A"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lang w:val="es-ES_tradnl"/>
        </w:rPr>
      </w:pPr>
      <w:r w:rsidRPr="0020661A">
        <w:rPr>
          <w:rFonts w:asciiTheme="minorHAnsi" w:hAnsiTheme="minorHAnsi" w:cstheme="minorHAnsi"/>
          <w:b/>
          <w:noProof/>
          <w:lang w:eastAsia="es-MX"/>
        </w:rPr>
        <w:drawing>
          <wp:inline distT="0" distB="0" distL="0" distR="0" wp14:anchorId="4E665360" wp14:editId="46995614">
            <wp:extent cx="6175169" cy="3027073"/>
            <wp:effectExtent l="0" t="0" r="0" b="1905"/>
            <wp:docPr id="26" name="Imagen 3">
              <a:extLst xmlns:a="http://schemas.openxmlformats.org/drawingml/2006/main">
                <a:ext uri="{FF2B5EF4-FFF2-40B4-BE49-F238E27FC236}">
                  <a16:creationId xmlns:a16="http://schemas.microsoft.com/office/drawing/2014/main" id="{DF193CA6-EA07-41EE-A360-8EC274509D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F193CA6-EA07-41EE-A360-8EC274509DA5}"/>
                        </a:ext>
                      </a:extLst>
                    </pic:cNvPr>
                    <pic:cNvPicPr>
                      <a:picLocks noChangeAspect="1"/>
                    </pic:cNvPicPr>
                  </pic:nvPicPr>
                  <pic:blipFill>
                    <a:blip r:embed="rId26"/>
                    <a:stretch>
                      <a:fillRect/>
                    </a:stretch>
                  </pic:blipFill>
                  <pic:spPr>
                    <a:xfrm>
                      <a:off x="0" y="0"/>
                      <a:ext cx="6189909" cy="3034299"/>
                    </a:xfrm>
                    <a:prstGeom prst="rect">
                      <a:avLst/>
                    </a:prstGeom>
                  </pic:spPr>
                </pic:pic>
              </a:graphicData>
            </a:graphic>
          </wp:inline>
        </w:drawing>
      </w:r>
    </w:p>
    <w:p w14:paraId="4A9A088B"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lang w:val="es-ES_tradnl"/>
        </w:rPr>
      </w:pPr>
    </w:p>
    <w:p w14:paraId="12468DCC"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lang w:val="es-ES_tradnl"/>
        </w:rPr>
      </w:pPr>
    </w:p>
    <w:p w14:paraId="37BA81A8"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r w:rsidRPr="0020661A">
        <w:rPr>
          <w:rFonts w:asciiTheme="minorHAnsi" w:hAnsiTheme="minorHAnsi" w:cstheme="minorHAnsi"/>
          <w:b/>
        </w:rPr>
        <w:t>VAMSA LAS FUENTES, S.A. DE C.V., POR UN MONTO MÍNIMO DE $11,980.55 Y UN MONTO MÁXIMO DE $16,085.00</w:t>
      </w:r>
    </w:p>
    <w:p w14:paraId="090CECDE"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r w:rsidRPr="0020661A">
        <w:rPr>
          <w:rFonts w:asciiTheme="minorHAnsi" w:hAnsiTheme="minorHAnsi" w:cstheme="minorHAnsi"/>
          <w:b/>
          <w:noProof/>
          <w:lang w:eastAsia="es-MX"/>
        </w:rPr>
        <w:drawing>
          <wp:inline distT="0" distB="0" distL="0" distR="0" wp14:anchorId="03880CB2" wp14:editId="155BAA76">
            <wp:extent cx="6138952" cy="2576946"/>
            <wp:effectExtent l="0" t="0" r="0" b="0"/>
            <wp:docPr id="27" name="Imagen 3">
              <a:extLst xmlns:a="http://schemas.openxmlformats.org/drawingml/2006/main">
                <a:ext uri="{FF2B5EF4-FFF2-40B4-BE49-F238E27FC236}">
                  <a16:creationId xmlns:a16="http://schemas.microsoft.com/office/drawing/2014/main" id="{21EA0C6A-C70E-4632-A750-F53A86A967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1EA0C6A-C70E-4632-A750-F53A86A9671E}"/>
                        </a:ext>
                      </a:extLst>
                    </pic:cNvPr>
                    <pic:cNvPicPr>
                      <a:picLocks noChangeAspect="1"/>
                    </pic:cNvPicPr>
                  </pic:nvPicPr>
                  <pic:blipFill>
                    <a:blip r:embed="rId27"/>
                    <a:stretch>
                      <a:fillRect/>
                    </a:stretch>
                  </pic:blipFill>
                  <pic:spPr>
                    <a:xfrm>
                      <a:off x="0" y="0"/>
                      <a:ext cx="6154285" cy="2583382"/>
                    </a:xfrm>
                    <a:prstGeom prst="rect">
                      <a:avLst/>
                    </a:prstGeom>
                  </pic:spPr>
                </pic:pic>
              </a:graphicData>
            </a:graphic>
          </wp:inline>
        </w:drawing>
      </w:r>
    </w:p>
    <w:p w14:paraId="4FE7A42A"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lang w:val="es-ES_tradnl"/>
        </w:rPr>
      </w:pPr>
    </w:p>
    <w:p w14:paraId="0491BCD9" w14:textId="77777777" w:rsidR="0020661A" w:rsidRPr="0020661A" w:rsidRDefault="0020661A" w:rsidP="0020661A">
      <w:pPr>
        <w:shd w:val="clear" w:color="auto" w:fill="FFFFFF"/>
        <w:spacing w:after="100" w:afterAutospacing="1"/>
        <w:contextualSpacing/>
        <w:jc w:val="both"/>
        <w:rPr>
          <w:rFonts w:asciiTheme="minorHAnsi" w:hAnsiTheme="minorHAnsi" w:cstheme="minorHAnsi"/>
          <w:b/>
        </w:rPr>
      </w:pPr>
      <w:r w:rsidRPr="0020661A">
        <w:rPr>
          <w:rFonts w:asciiTheme="minorHAnsi" w:hAnsiTheme="minorHAnsi" w:cstheme="minorHAnsi"/>
          <w:b/>
          <w:lang w:val="es-ES_tradnl"/>
        </w:rPr>
        <w:t>MONTO TOTAL MINIMO DE $231,889.93 Y UN MONTO MÁXIMO DE $512,378.57</w:t>
      </w:r>
    </w:p>
    <w:p w14:paraId="66067F49" w14:textId="77777777" w:rsidR="0020661A" w:rsidRPr="0020661A" w:rsidRDefault="0020661A" w:rsidP="0020661A">
      <w:pPr>
        <w:shd w:val="clear" w:color="auto" w:fill="FFFFFF"/>
        <w:spacing w:after="100" w:afterAutospacing="1"/>
        <w:contextualSpacing/>
        <w:jc w:val="both"/>
        <w:rPr>
          <w:rFonts w:asciiTheme="minorHAnsi" w:hAnsiTheme="minorHAnsi" w:cstheme="minorHAnsi"/>
        </w:rPr>
      </w:pPr>
    </w:p>
    <w:p w14:paraId="224E050A" w14:textId="77777777" w:rsidR="0020661A" w:rsidRPr="0020661A" w:rsidRDefault="0020661A" w:rsidP="0020661A">
      <w:pPr>
        <w:shd w:val="clear" w:color="auto" w:fill="FFFFFF"/>
        <w:spacing w:after="100" w:afterAutospacing="1"/>
        <w:contextualSpacing/>
        <w:jc w:val="both"/>
        <w:rPr>
          <w:rFonts w:asciiTheme="minorHAnsi" w:hAnsiTheme="minorHAnsi" w:cstheme="minorHAnsi"/>
          <w:lang w:val="es-ES_tradnl"/>
        </w:rPr>
      </w:pPr>
      <w:r w:rsidRPr="0020661A">
        <w:rPr>
          <w:rFonts w:asciiTheme="minorHAnsi" w:hAnsiTheme="minorHAnsi" w:cstheme="minorHAnsi"/>
          <w:noProof/>
        </w:rPr>
        <w:t>Nota: Existe un diferencia de 0.01 centavo en virtud de hacer los cálculos en Excel</w:t>
      </w:r>
    </w:p>
    <w:p w14:paraId="26240B3B" w14:textId="77777777" w:rsidR="0020661A" w:rsidRPr="0020661A" w:rsidRDefault="0020661A" w:rsidP="0020661A">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FCF8B8F" w14:textId="77777777" w:rsidR="0020661A" w:rsidRPr="0020661A" w:rsidRDefault="0020661A" w:rsidP="0020661A">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20661A">
        <w:rPr>
          <w:rFonts w:asciiTheme="minorHAnsi" w:hAnsiTheme="minorHAnsi" w:cstheme="minorHAnsi"/>
          <w:color w:val="000000"/>
          <w:lang w:eastAsia="es-MX"/>
        </w:rPr>
        <w:t>La convocante tendrá 10 días hábiles para emitir la orden de compra / pedido posterior a la emisión del fallo.</w:t>
      </w:r>
    </w:p>
    <w:p w14:paraId="6829BE78" w14:textId="77777777" w:rsidR="0020661A" w:rsidRPr="0020661A" w:rsidRDefault="0020661A" w:rsidP="0020661A">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47CF369" w14:textId="77777777" w:rsidR="0020661A" w:rsidRDefault="0020661A" w:rsidP="0020661A">
      <w:pPr>
        <w:shd w:val="clear" w:color="auto" w:fill="FFFFFF"/>
        <w:spacing w:line="253" w:lineRule="atLeast"/>
        <w:jc w:val="both"/>
        <w:rPr>
          <w:rFonts w:asciiTheme="minorHAnsi" w:hAnsiTheme="minorHAnsi" w:cstheme="minorHAnsi"/>
          <w:color w:val="000000"/>
          <w:lang w:eastAsia="es-MX"/>
        </w:rPr>
      </w:pPr>
      <w:r w:rsidRPr="0020661A">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44D0A71" w14:textId="77777777" w:rsidR="0020661A" w:rsidRPr="0020661A" w:rsidRDefault="0020661A" w:rsidP="0020661A">
      <w:pPr>
        <w:shd w:val="clear" w:color="auto" w:fill="FFFFFF"/>
        <w:spacing w:line="253" w:lineRule="atLeast"/>
        <w:jc w:val="both"/>
        <w:rPr>
          <w:rFonts w:asciiTheme="minorHAnsi" w:hAnsiTheme="minorHAnsi" w:cstheme="minorHAnsi"/>
          <w:color w:val="000000"/>
          <w:lang w:eastAsia="es-MX"/>
        </w:rPr>
      </w:pPr>
    </w:p>
    <w:p w14:paraId="6892D99C" w14:textId="77777777" w:rsidR="0020661A" w:rsidRDefault="0020661A" w:rsidP="0020661A">
      <w:pPr>
        <w:shd w:val="clear" w:color="auto" w:fill="FFFFFF"/>
        <w:spacing w:line="253" w:lineRule="atLeast"/>
        <w:jc w:val="both"/>
        <w:rPr>
          <w:rFonts w:asciiTheme="minorHAnsi" w:hAnsiTheme="minorHAnsi" w:cstheme="minorHAnsi"/>
          <w:color w:val="000000"/>
          <w:lang w:eastAsia="es-MX"/>
        </w:rPr>
      </w:pPr>
      <w:r w:rsidRPr="0020661A">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A965072" w14:textId="77777777" w:rsidR="0020661A" w:rsidRPr="0020661A" w:rsidRDefault="0020661A" w:rsidP="0020661A">
      <w:pPr>
        <w:shd w:val="clear" w:color="auto" w:fill="FFFFFF"/>
        <w:spacing w:line="253" w:lineRule="atLeast"/>
        <w:jc w:val="both"/>
        <w:rPr>
          <w:rFonts w:asciiTheme="minorHAnsi" w:hAnsiTheme="minorHAnsi" w:cstheme="minorHAnsi"/>
          <w:color w:val="000000"/>
          <w:lang w:eastAsia="es-MX"/>
        </w:rPr>
      </w:pPr>
    </w:p>
    <w:p w14:paraId="64B32709" w14:textId="77777777" w:rsidR="0020661A" w:rsidRPr="0020661A" w:rsidRDefault="0020661A" w:rsidP="0020661A">
      <w:pPr>
        <w:shd w:val="clear" w:color="auto" w:fill="FFFFFF"/>
        <w:spacing w:line="276" w:lineRule="atLeast"/>
        <w:jc w:val="both"/>
        <w:rPr>
          <w:rFonts w:asciiTheme="minorHAnsi" w:hAnsiTheme="minorHAnsi" w:cstheme="minorHAnsi"/>
          <w:color w:val="000000"/>
          <w:lang w:eastAsia="es-MX"/>
        </w:rPr>
      </w:pPr>
      <w:r w:rsidRPr="0020661A">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7ED7DA7" w14:textId="77777777" w:rsidR="0020661A" w:rsidRPr="0020661A" w:rsidRDefault="0020661A" w:rsidP="0020661A">
      <w:pPr>
        <w:shd w:val="clear" w:color="auto" w:fill="FFFFFF"/>
        <w:spacing w:line="276" w:lineRule="atLeast"/>
        <w:jc w:val="both"/>
        <w:rPr>
          <w:rFonts w:asciiTheme="minorHAnsi" w:hAnsiTheme="minorHAnsi" w:cstheme="minorHAnsi"/>
          <w:color w:val="000000"/>
          <w:lang w:eastAsia="es-MX"/>
        </w:rPr>
      </w:pPr>
    </w:p>
    <w:p w14:paraId="7CFA5365" w14:textId="77777777" w:rsidR="0020661A" w:rsidRPr="0020661A" w:rsidRDefault="0020661A" w:rsidP="0020661A">
      <w:pPr>
        <w:shd w:val="clear" w:color="auto" w:fill="FFFFFF"/>
        <w:spacing w:line="276" w:lineRule="atLeast"/>
        <w:jc w:val="both"/>
        <w:rPr>
          <w:rFonts w:asciiTheme="minorHAnsi" w:hAnsiTheme="minorHAnsi" w:cstheme="minorHAnsi"/>
          <w:color w:val="000000"/>
          <w:lang w:eastAsia="es-MX"/>
        </w:rPr>
      </w:pPr>
      <w:r w:rsidRPr="0020661A">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2A5E40D4" w14:textId="77777777" w:rsidR="0020661A" w:rsidRPr="0020661A" w:rsidRDefault="0020661A" w:rsidP="0020661A">
      <w:pPr>
        <w:shd w:val="clear" w:color="auto" w:fill="FFFFFF"/>
        <w:spacing w:line="276" w:lineRule="atLeast"/>
        <w:jc w:val="both"/>
        <w:rPr>
          <w:rFonts w:asciiTheme="minorHAnsi" w:hAnsiTheme="minorHAnsi" w:cstheme="minorHAnsi"/>
          <w:color w:val="000000"/>
          <w:lang w:eastAsia="es-MX"/>
        </w:rPr>
      </w:pPr>
    </w:p>
    <w:p w14:paraId="15CB3AE5" w14:textId="7CE9D7A8" w:rsidR="0020661A" w:rsidRPr="0020661A" w:rsidRDefault="0020661A" w:rsidP="0020661A">
      <w:pPr>
        <w:shd w:val="clear" w:color="auto" w:fill="FFFFFF"/>
        <w:spacing w:after="100" w:afterAutospacing="1"/>
        <w:contextualSpacing/>
        <w:jc w:val="both"/>
        <w:rPr>
          <w:rFonts w:asciiTheme="minorHAnsi" w:eastAsiaTheme="minorEastAsia" w:hAnsiTheme="minorHAnsi" w:cstheme="minorHAnsi"/>
          <w:b/>
          <w:lang w:val="es-ES" w:eastAsia="es-MX"/>
        </w:rPr>
      </w:pPr>
      <w:r w:rsidRPr="0020661A">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649C941E" w14:textId="77777777" w:rsidR="0020661A" w:rsidRDefault="0020661A" w:rsidP="002F24C4">
      <w:pPr>
        <w:shd w:val="clear" w:color="auto" w:fill="FFFFFF"/>
        <w:spacing w:after="100" w:afterAutospacing="1"/>
        <w:contextualSpacing/>
        <w:jc w:val="center"/>
        <w:rPr>
          <w:rFonts w:asciiTheme="minorHAnsi" w:eastAsiaTheme="minorEastAsia" w:hAnsiTheme="minorHAnsi" w:cstheme="minorHAnsi"/>
          <w:b/>
          <w:lang w:val="es-ES" w:eastAsia="es-MX"/>
        </w:rPr>
      </w:pPr>
    </w:p>
    <w:p w14:paraId="07BA5056" w14:textId="54DA5595" w:rsidR="0020661A" w:rsidRDefault="0020661A" w:rsidP="0020661A">
      <w:pPr>
        <w:shd w:val="clear" w:color="auto" w:fill="FFFFFF"/>
        <w:spacing w:after="100" w:afterAutospacing="1"/>
        <w:contextualSpacing/>
        <w:jc w:val="both"/>
        <w:rPr>
          <w:rFonts w:cstheme="minorHAnsi"/>
          <w:lang w:val="es-ES_tradnl"/>
        </w:rPr>
      </w:pPr>
      <w:r w:rsidRPr="00DA2E41">
        <w:rPr>
          <w:rFonts w:asciiTheme="minorHAnsi" w:hAnsiTheme="minorHAnsi" w:cstheme="minorHAnsi"/>
        </w:rPr>
        <w:t xml:space="preserve">Edmundo Antonio </w:t>
      </w:r>
      <w:r w:rsidRPr="002F24C4">
        <w:rPr>
          <w:rFonts w:asciiTheme="minorHAnsi" w:hAnsiTheme="minorHAnsi" w:cstheme="minorHAnsi"/>
        </w:rPr>
        <w:t xml:space="preserve">Amutio Villa, representante suplente del Presidente del Comité de Adquisiciones, </w:t>
      </w:r>
      <w:r w:rsidRPr="0020661A">
        <w:rPr>
          <w:rFonts w:asciiTheme="minorHAnsi" w:hAnsiTheme="minorHAnsi" w:cstheme="minorHAnsi"/>
        </w:rPr>
        <w:t xml:space="preserve">comenta de </w:t>
      </w:r>
      <w:r w:rsidRPr="0020661A">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20661A">
        <w:rPr>
          <w:rFonts w:asciiTheme="minorHAnsi" w:hAnsiTheme="minorHAnsi" w:cstheme="minorHAnsi"/>
        </w:rPr>
        <w:t>del proveedor</w:t>
      </w:r>
      <w:r w:rsidRPr="0020661A">
        <w:rPr>
          <w:rFonts w:asciiTheme="minorHAnsi" w:hAnsiTheme="minorHAnsi" w:cstheme="minorHAnsi"/>
          <w:b/>
        </w:rPr>
        <w:t xml:space="preserve"> VAMSA LAS FUENTES, S.A. DE C.V., SYC MOTORS, S.A. DE C.V. Y PLASENCIA MOTORS DE GUADALAJARA, S.A. DE C.V.</w:t>
      </w:r>
      <w:r w:rsidRPr="0020661A">
        <w:rPr>
          <w:rFonts w:asciiTheme="minorHAnsi" w:hAnsiTheme="minorHAnsi" w:cstheme="minorHAnsi"/>
          <w:b/>
          <w:lang w:val="es-ES_tradnl"/>
        </w:rPr>
        <w:t xml:space="preserve"> en ambas requisiciones,</w:t>
      </w:r>
      <w:r w:rsidRPr="0020661A">
        <w:rPr>
          <w:rFonts w:asciiTheme="minorHAnsi" w:hAnsiTheme="minorHAnsi" w:cstheme="minorHAnsi"/>
          <w:lang w:val="es-ES_tradnl"/>
        </w:rPr>
        <w:t xml:space="preserve"> los que estén por la afirmativa, sírvanse manifestarlo levantando su mano.</w:t>
      </w:r>
    </w:p>
    <w:p w14:paraId="11A8A646" w14:textId="77777777" w:rsidR="0020661A" w:rsidRPr="002F24C4" w:rsidRDefault="0020661A" w:rsidP="0020661A">
      <w:pPr>
        <w:shd w:val="clear" w:color="auto" w:fill="FFFFFF"/>
        <w:spacing w:after="100" w:afterAutospacing="1"/>
        <w:contextualSpacing/>
        <w:jc w:val="both"/>
        <w:rPr>
          <w:rFonts w:asciiTheme="minorHAnsi" w:hAnsiTheme="minorHAnsi" w:cstheme="minorHAnsi"/>
          <w:lang w:val="es-ES_tradnl"/>
        </w:rPr>
      </w:pPr>
      <w:r w:rsidRPr="002F24C4">
        <w:rPr>
          <w:rFonts w:asciiTheme="minorHAnsi" w:hAnsiTheme="minorHAnsi" w:cstheme="minorHAnsi"/>
          <w:lang w:val="es-ES_tradnl"/>
        </w:rPr>
        <w:tab/>
      </w:r>
    </w:p>
    <w:p w14:paraId="0DFF734C" w14:textId="77777777" w:rsidR="0020661A" w:rsidRDefault="0020661A" w:rsidP="0020661A">
      <w:pPr>
        <w:shd w:val="clear" w:color="auto" w:fill="FFFFFF"/>
        <w:spacing w:after="100" w:afterAutospacing="1"/>
        <w:contextualSpacing/>
        <w:jc w:val="center"/>
        <w:rPr>
          <w:rFonts w:asciiTheme="minorHAnsi" w:hAnsiTheme="minorHAnsi" w:cstheme="minorHAnsi"/>
          <w:b/>
          <w:i/>
        </w:rPr>
      </w:pPr>
      <w:r w:rsidRPr="002F24C4">
        <w:rPr>
          <w:rFonts w:asciiTheme="minorHAnsi" w:hAnsiTheme="minorHAnsi" w:cstheme="minorHAnsi"/>
          <w:b/>
          <w:i/>
        </w:rPr>
        <w:t>Aprobado por Unanimidad de votos por parte de los integrantes del Comité presentes</w:t>
      </w:r>
    </w:p>
    <w:p w14:paraId="65EB1CBC" w14:textId="77777777" w:rsidR="0020661A" w:rsidRPr="002F24C4" w:rsidRDefault="0020661A" w:rsidP="002F24C4">
      <w:pPr>
        <w:shd w:val="clear" w:color="auto" w:fill="FFFFFF"/>
        <w:spacing w:after="100" w:afterAutospacing="1"/>
        <w:contextualSpacing/>
        <w:jc w:val="center"/>
        <w:rPr>
          <w:rFonts w:asciiTheme="minorHAnsi" w:eastAsiaTheme="minorEastAsia" w:hAnsiTheme="minorHAnsi" w:cstheme="minorHAnsi"/>
          <w:b/>
          <w:lang w:val="es-ES" w:eastAsia="es-MX"/>
        </w:rPr>
      </w:pPr>
    </w:p>
    <w:p w14:paraId="55ADEE8E" w14:textId="4690CF4D" w:rsidR="00C448AC" w:rsidRDefault="002F24C4" w:rsidP="00730CAC">
      <w:pPr>
        <w:pStyle w:val="Prrafodelista"/>
        <w:numPr>
          <w:ilvl w:val="0"/>
          <w:numId w:val="9"/>
        </w:numPr>
        <w:spacing w:after="160" w:line="259" w:lineRule="auto"/>
        <w:contextualSpacing/>
        <w:jc w:val="both"/>
        <w:rPr>
          <w:rFonts w:asciiTheme="minorHAnsi" w:hAnsiTheme="minorHAnsi" w:cstheme="minorHAnsi"/>
          <w:b/>
        </w:rPr>
      </w:pPr>
      <w:r>
        <w:rPr>
          <w:rFonts w:asciiTheme="minorHAnsi" w:hAnsiTheme="minorHAnsi" w:cstheme="minorHAnsi"/>
          <w:b/>
        </w:rPr>
        <w:t>A</w:t>
      </w:r>
      <w:r w:rsidR="007A79F1" w:rsidRPr="000069A3">
        <w:rPr>
          <w:rFonts w:asciiTheme="minorHAnsi" w:hAnsiTheme="minorHAnsi" w:cstheme="minorHAnsi"/>
          <w:b/>
        </w:rPr>
        <w:t xml:space="preserve">djudicaciones Directas de acuerdo al Artículo 99, </w:t>
      </w:r>
      <w:r w:rsidR="007B4C2F" w:rsidRPr="000069A3">
        <w:rPr>
          <w:rFonts w:asciiTheme="minorHAnsi" w:hAnsiTheme="minorHAnsi" w:cstheme="minorHAnsi"/>
          <w:b/>
        </w:rPr>
        <w:t xml:space="preserve">Fracción </w:t>
      </w:r>
      <w:r w:rsidR="002768A8">
        <w:rPr>
          <w:rFonts w:asciiTheme="minorHAnsi" w:hAnsiTheme="minorHAnsi" w:cstheme="minorHAnsi"/>
          <w:b/>
        </w:rPr>
        <w:t xml:space="preserve">I, </w:t>
      </w:r>
      <w:r w:rsidR="007B4C2F" w:rsidRPr="000069A3">
        <w:rPr>
          <w:rFonts w:asciiTheme="minorHAnsi" w:hAnsiTheme="minorHAnsi" w:cstheme="minorHAnsi"/>
          <w:b/>
        </w:rPr>
        <w:t>III</w:t>
      </w:r>
      <w:r w:rsidR="002768A8">
        <w:rPr>
          <w:rFonts w:asciiTheme="minorHAnsi" w:hAnsiTheme="minorHAnsi" w:cstheme="minorHAnsi"/>
          <w:b/>
        </w:rPr>
        <w:t xml:space="preserve"> y VI,</w:t>
      </w:r>
      <w:r w:rsidR="007B4C2F" w:rsidRPr="000069A3">
        <w:rPr>
          <w:rFonts w:asciiTheme="minorHAnsi" w:hAnsiTheme="minorHAnsi" w:cstheme="minorHAnsi"/>
          <w:b/>
        </w:rPr>
        <w:t xml:space="preserve"> del Reglamento de Compras, Enajenaciones y</w:t>
      </w:r>
      <w:r w:rsidR="000069A3" w:rsidRPr="000069A3">
        <w:rPr>
          <w:rFonts w:asciiTheme="minorHAnsi" w:hAnsiTheme="minorHAnsi" w:cstheme="minorHAnsi"/>
          <w:b/>
        </w:rPr>
        <w:t xml:space="preserve"> </w:t>
      </w:r>
      <w:r w:rsidR="007B4C2F" w:rsidRPr="000069A3">
        <w:rPr>
          <w:rFonts w:asciiTheme="minorHAnsi" w:hAnsiTheme="minorHAnsi" w:cstheme="minorHAnsi"/>
          <w:b/>
        </w:rPr>
        <w:t>Contratación de Servicios del Municipio de Zapopan Jalisco, se solicita su autorización</w:t>
      </w:r>
      <w:r w:rsidR="000069A3">
        <w:rPr>
          <w:rFonts w:asciiTheme="minorHAnsi" w:hAnsiTheme="minorHAnsi" w:cstheme="minorHAnsi"/>
          <w:b/>
        </w:rPr>
        <w:t>.</w:t>
      </w:r>
    </w:p>
    <w:tbl>
      <w:tblPr>
        <w:tblpPr w:leftFromText="141" w:rightFromText="141" w:vertAnchor="page" w:horzAnchor="margin" w:tblpY="2768"/>
        <w:tblW w:w="0" w:type="auto"/>
        <w:tblLayout w:type="fixed"/>
        <w:tblCellMar>
          <w:left w:w="70" w:type="dxa"/>
          <w:right w:w="70" w:type="dxa"/>
        </w:tblCellMar>
        <w:tblLook w:val="04A0" w:firstRow="1" w:lastRow="0" w:firstColumn="1" w:lastColumn="0" w:noHBand="0" w:noVBand="1"/>
      </w:tblPr>
      <w:tblGrid>
        <w:gridCol w:w="2983"/>
        <w:gridCol w:w="6793"/>
      </w:tblGrid>
      <w:tr w:rsidR="001700CD" w:rsidRPr="001700CD" w14:paraId="5A5E7885" w14:textId="77777777" w:rsidTr="002768A8">
        <w:trPr>
          <w:trHeight w:val="419"/>
        </w:trPr>
        <w:tc>
          <w:tcPr>
            <w:tcW w:w="2983" w:type="dxa"/>
            <w:tcBorders>
              <w:top w:val="single" w:sz="4" w:space="0" w:color="auto"/>
              <w:left w:val="single" w:sz="4" w:space="0" w:color="auto"/>
              <w:bottom w:val="nil"/>
              <w:right w:val="single" w:sz="4" w:space="0" w:color="auto"/>
            </w:tcBorders>
            <w:shd w:val="clear" w:color="000000" w:fill="D9D9D9"/>
            <w:noWrap/>
            <w:vAlign w:val="center"/>
            <w:hideMark/>
          </w:tcPr>
          <w:p w14:paraId="115813A5" w14:textId="2FAD6DB7" w:rsidR="001700CD" w:rsidRPr="001700CD" w:rsidRDefault="001700CD" w:rsidP="00E26BCD">
            <w:pPr>
              <w:rPr>
                <w:rFonts w:asciiTheme="minorHAnsi" w:hAnsiTheme="minorHAnsi" w:cstheme="minorHAnsi"/>
                <w:b/>
                <w:bCs/>
                <w:color w:val="000000"/>
                <w:sz w:val="16"/>
                <w:szCs w:val="16"/>
                <w:lang w:eastAsia="es-MX"/>
              </w:rPr>
            </w:pPr>
            <w:r w:rsidRPr="001700CD">
              <w:rPr>
                <w:rFonts w:asciiTheme="minorHAnsi" w:hAnsiTheme="minorHAnsi" w:cstheme="minorHAnsi"/>
                <w:b/>
                <w:bCs/>
                <w:color w:val="000000"/>
                <w:sz w:val="16"/>
                <w:szCs w:val="16"/>
                <w:lang w:eastAsia="es-MX"/>
              </w:rPr>
              <w:lastRenderedPageBreak/>
              <w:t>NÚMERO: A</w:t>
            </w:r>
            <w:r w:rsidR="002768A8" w:rsidRPr="001700CD">
              <w:rPr>
                <w:rFonts w:asciiTheme="minorHAnsi" w:hAnsiTheme="minorHAnsi" w:cstheme="minorHAnsi"/>
                <w:b/>
                <w:bCs/>
                <w:color w:val="000000"/>
                <w:sz w:val="16"/>
                <w:szCs w:val="16"/>
                <w:lang w:eastAsia="es-MX"/>
              </w:rPr>
              <w:t>1 Fracción</w:t>
            </w:r>
            <w:r w:rsidRPr="001700CD">
              <w:rPr>
                <w:rFonts w:asciiTheme="minorHAnsi" w:hAnsiTheme="minorHAnsi" w:cstheme="minorHAnsi"/>
                <w:bCs/>
                <w:color w:val="000000"/>
                <w:sz w:val="16"/>
                <w:szCs w:val="16"/>
                <w:lang w:eastAsia="es-MX"/>
              </w:rPr>
              <w:t xml:space="preserve"> I</w:t>
            </w:r>
          </w:p>
        </w:tc>
        <w:tc>
          <w:tcPr>
            <w:tcW w:w="6793" w:type="dxa"/>
            <w:tcBorders>
              <w:top w:val="single" w:sz="4" w:space="0" w:color="auto"/>
              <w:left w:val="nil"/>
              <w:bottom w:val="single" w:sz="4" w:space="0" w:color="auto"/>
              <w:right w:val="single" w:sz="4" w:space="0" w:color="auto"/>
            </w:tcBorders>
            <w:shd w:val="clear" w:color="000000" w:fill="D9D9D9"/>
            <w:noWrap/>
            <w:vAlign w:val="center"/>
            <w:hideMark/>
          </w:tcPr>
          <w:p w14:paraId="7AF66A71" w14:textId="77777777" w:rsidR="001700CD" w:rsidRPr="001700CD" w:rsidRDefault="001700CD" w:rsidP="00E26BCD">
            <w:pPr>
              <w:jc w:val="center"/>
              <w:rPr>
                <w:rFonts w:asciiTheme="minorHAnsi" w:hAnsiTheme="minorHAnsi" w:cstheme="minorHAnsi"/>
                <w:b/>
                <w:bCs/>
                <w:color w:val="000000"/>
                <w:sz w:val="16"/>
                <w:szCs w:val="16"/>
                <w:lang w:eastAsia="es-MX"/>
              </w:rPr>
            </w:pPr>
            <w:r w:rsidRPr="001700CD">
              <w:rPr>
                <w:rFonts w:asciiTheme="minorHAnsi" w:hAnsiTheme="minorHAnsi" w:cstheme="minorHAnsi"/>
                <w:b/>
                <w:bCs/>
                <w:color w:val="000000"/>
                <w:sz w:val="16"/>
                <w:szCs w:val="16"/>
                <w:lang w:eastAsia="es-MX"/>
              </w:rPr>
              <w:t xml:space="preserve">MOTIVO </w:t>
            </w:r>
          </w:p>
        </w:tc>
      </w:tr>
      <w:tr w:rsidR="001700CD" w:rsidRPr="001700CD" w14:paraId="2870B7E3" w14:textId="77777777" w:rsidTr="002768A8">
        <w:trPr>
          <w:trHeight w:val="550"/>
        </w:trPr>
        <w:tc>
          <w:tcPr>
            <w:tcW w:w="2983" w:type="dxa"/>
            <w:tcBorders>
              <w:top w:val="single" w:sz="4" w:space="0" w:color="auto"/>
              <w:left w:val="single" w:sz="4" w:space="0" w:color="auto"/>
              <w:bottom w:val="nil"/>
              <w:right w:val="nil"/>
            </w:tcBorders>
            <w:shd w:val="clear" w:color="000000" w:fill="D9D9D9"/>
            <w:vAlign w:val="center"/>
            <w:hideMark/>
          </w:tcPr>
          <w:p w14:paraId="75426FBD" w14:textId="77777777" w:rsidR="001700CD" w:rsidRPr="001700CD" w:rsidRDefault="001700CD" w:rsidP="00E26BCD">
            <w:pPr>
              <w:spacing w:line="276" w:lineRule="auto"/>
              <w:rPr>
                <w:rFonts w:asciiTheme="minorHAnsi" w:hAnsiTheme="minorHAnsi" w:cstheme="minorHAnsi"/>
                <w:b/>
                <w:bCs/>
                <w:color w:val="000000"/>
                <w:sz w:val="16"/>
                <w:szCs w:val="16"/>
                <w:lang w:eastAsia="es-MX"/>
              </w:rPr>
            </w:pPr>
            <w:r w:rsidRPr="001700CD">
              <w:rPr>
                <w:rFonts w:asciiTheme="minorHAnsi" w:hAnsiTheme="minorHAnsi" w:cstheme="minorHAnsi"/>
                <w:b/>
                <w:bCs/>
                <w:color w:val="000000"/>
                <w:sz w:val="16"/>
                <w:szCs w:val="16"/>
                <w:lang w:eastAsia="es-MX"/>
              </w:rPr>
              <w:t>No. DE OFICIO DE LA DEPENDENCIA:</w:t>
            </w:r>
          </w:p>
          <w:p w14:paraId="10C5954E" w14:textId="77777777" w:rsidR="001700CD" w:rsidRPr="001700CD" w:rsidRDefault="001700CD" w:rsidP="00E26BCD">
            <w:pPr>
              <w:rPr>
                <w:rFonts w:asciiTheme="minorHAnsi" w:hAnsiTheme="minorHAnsi" w:cstheme="minorHAnsi"/>
                <w:bCs/>
                <w:color w:val="000000"/>
                <w:sz w:val="16"/>
                <w:szCs w:val="16"/>
                <w:lang w:eastAsia="es-MX"/>
              </w:rPr>
            </w:pPr>
            <w:r w:rsidRPr="001700CD">
              <w:rPr>
                <w:rFonts w:asciiTheme="minorHAnsi" w:hAnsiTheme="minorHAnsi" w:cstheme="minorHAnsi"/>
                <w:bCs/>
                <w:color w:val="000000"/>
                <w:sz w:val="16"/>
                <w:szCs w:val="16"/>
                <w:lang w:eastAsia="es-MX"/>
              </w:rPr>
              <w:t>URF/264/2023</w:t>
            </w:r>
          </w:p>
        </w:tc>
        <w:tc>
          <w:tcPr>
            <w:tcW w:w="6793"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06FD9DB1" w14:textId="77777777" w:rsidR="001700CD" w:rsidRPr="001700CD" w:rsidRDefault="001700CD" w:rsidP="00E26BCD">
            <w:pPr>
              <w:jc w:val="both"/>
              <w:rPr>
                <w:rFonts w:asciiTheme="minorHAnsi" w:hAnsiTheme="minorHAnsi" w:cstheme="minorHAnsi"/>
                <w:color w:val="000000"/>
                <w:sz w:val="16"/>
                <w:szCs w:val="16"/>
                <w:lang w:eastAsia="es-MX"/>
              </w:rPr>
            </w:pPr>
            <w:r w:rsidRPr="001700CD">
              <w:rPr>
                <w:rFonts w:asciiTheme="minorHAnsi" w:hAnsiTheme="minorHAnsi" w:cstheme="minorHAnsi"/>
                <w:color w:val="000000"/>
                <w:sz w:val="16"/>
                <w:szCs w:val="16"/>
                <w:lang w:eastAsia="es-MX"/>
              </w:rPr>
              <w:t>Impresión de formatos de credenciales de portación de arma de fuego para los elementos operativos, correspondiente al calendario 2023 B, con una vigencia del 25 de octubre 2023 al 24 de abril 2024; lo anterior debido al vencimiento por caducidad de las credenciales entregadas a los elementos a comienzos del presente año.</w:t>
            </w:r>
          </w:p>
          <w:p w14:paraId="4A97464C" w14:textId="77777777" w:rsidR="001700CD" w:rsidRPr="001700CD" w:rsidRDefault="001700CD" w:rsidP="00E26BCD">
            <w:pPr>
              <w:jc w:val="both"/>
              <w:rPr>
                <w:rFonts w:asciiTheme="minorHAnsi" w:hAnsiTheme="minorHAnsi" w:cstheme="minorHAnsi"/>
                <w:color w:val="000000"/>
                <w:sz w:val="16"/>
                <w:szCs w:val="16"/>
                <w:lang w:eastAsia="es-MX"/>
              </w:rPr>
            </w:pPr>
            <w:r w:rsidRPr="001700CD">
              <w:rPr>
                <w:rFonts w:asciiTheme="minorHAnsi" w:hAnsiTheme="minorHAnsi" w:cstheme="minorHAnsi"/>
                <w:color w:val="000000"/>
                <w:sz w:val="16"/>
                <w:szCs w:val="16"/>
                <w:lang w:eastAsia="es-MX"/>
              </w:rPr>
              <w:t xml:space="preserve">Cabe mencionar que se requirió a la Secretaria de Seguridad del Estado información respecto del proveedor asignado por su parte para que la impresión de dichos formatos se encontraran alineados con las medidas de seguridad en el formato, imagen y diseño homologados, así como el seguimiento de folios, por lo que respondieron que la compra deberá efectuarse con la empresa </w:t>
            </w:r>
            <w:proofErr w:type="spellStart"/>
            <w:r w:rsidRPr="001700CD">
              <w:rPr>
                <w:rFonts w:asciiTheme="minorHAnsi" w:hAnsiTheme="minorHAnsi" w:cstheme="minorHAnsi"/>
                <w:color w:val="000000"/>
                <w:sz w:val="16"/>
                <w:szCs w:val="16"/>
                <w:lang w:eastAsia="es-MX"/>
              </w:rPr>
              <w:t>Card</w:t>
            </w:r>
            <w:proofErr w:type="spellEnd"/>
            <w:r w:rsidRPr="001700CD">
              <w:rPr>
                <w:rFonts w:asciiTheme="minorHAnsi" w:hAnsiTheme="minorHAnsi" w:cstheme="minorHAnsi"/>
                <w:color w:val="000000"/>
                <w:sz w:val="16"/>
                <w:szCs w:val="16"/>
                <w:lang w:eastAsia="es-MX"/>
              </w:rPr>
              <w:t xml:space="preserve"> </w:t>
            </w:r>
            <w:proofErr w:type="spellStart"/>
            <w:r w:rsidRPr="001700CD">
              <w:rPr>
                <w:rFonts w:asciiTheme="minorHAnsi" w:hAnsiTheme="minorHAnsi" w:cstheme="minorHAnsi"/>
                <w:color w:val="000000"/>
                <w:sz w:val="16"/>
                <w:szCs w:val="16"/>
                <w:lang w:eastAsia="es-MX"/>
              </w:rPr>
              <w:t>Systems</w:t>
            </w:r>
            <w:proofErr w:type="spellEnd"/>
            <w:r w:rsidRPr="001700CD">
              <w:rPr>
                <w:rFonts w:asciiTheme="minorHAnsi" w:hAnsiTheme="minorHAnsi" w:cstheme="minorHAnsi"/>
                <w:color w:val="000000"/>
                <w:sz w:val="16"/>
                <w:szCs w:val="16"/>
                <w:lang w:eastAsia="es-MX"/>
              </w:rPr>
              <w:t xml:space="preserve"> de México S.A. de C.V., siendo el único proveedor autorizado y facultado por la Secretaria de Seguridad para realizar la elaboración de tarjetas acorde a las características del manual de imagen que rige dicha institución.  </w:t>
            </w:r>
          </w:p>
        </w:tc>
      </w:tr>
      <w:tr w:rsidR="001700CD" w:rsidRPr="001700CD" w14:paraId="7D976E81" w14:textId="77777777" w:rsidTr="002768A8">
        <w:trPr>
          <w:trHeight w:val="556"/>
        </w:trPr>
        <w:tc>
          <w:tcPr>
            <w:tcW w:w="2983" w:type="dxa"/>
            <w:tcBorders>
              <w:top w:val="single" w:sz="4" w:space="0" w:color="auto"/>
              <w:left w:val="single" w:sz="4" w:space="0" w:color="auto"/>
              <w:bottom w:val="nil"/>
              <w:right w:val="nil"/>
            </w:tcBorders>
            <w:shd w:val="clear" w:color="000000" w:fill="D9D9D9"/>
            <w:vAlign w:val="center"/>
            <w:hideMark/>
          </w:tcPr>
          <w:p w14:paraId="074B56FC" w14:textId="77777777" w:rsidR="001700CD" w:rsidRPr="001700CD" w:rsidRDefault="001700CD" w:rsidP="00E26BCD">
            <w:pPr>
              <w:rPr>
                <w:rFonts w:asciiTheme="minorHAnsi" w:hAnsiTheme="minorHAnsi" w:cstheme="minorHAnsi"/>
                <w:b/>
                <w:bCs/>
                <w:color w:val="000000"/>
                <w:sz w:val="16"/>
                <w:szCs w:val="16"/>
                <w:lang w:eastAsia="es-MX"/>
              </w:rPr>
            </w:pPr>
            <w:r w:rsidRPr="001700CD">
              <w:rPr>
                <w:rFonts w:asciiTheme="minorHAnsi" w:hAnsiTheme="minorHAnsi" w:cstheme="minorHAnsi"/>
                <w:b/>
                <w:bCs/>
                <w:color w:val="000000"/>
                <w:sz w:val="16"/>
                <w:szCs w:val="16"/>
                <w:lang w:eastAsia="es-MX"/>
              </w:rPr>
              <w:t xml:space="preserve">REQUISICIÓN: </w:t>
            </w:r>
            <w:r w:rsidRPr="001700CD">
              <w:rPr>
                <w:rFonts w:asciiTheme="minorHAnsi" w:hAnsiTheme="minorHAnsi" w:cstheme="minorHAnsi"/>
                <w:bCs/>
                <w:color w:val="000000"/>
                <w:sz w:val="16"/>
                <w:szCs w:val="16"/>
                <w:lang w:eastAsia="es-MX"/>
              </w:rPr>
              <w:t>202301590</w:t>
            </w:r>
          </w:p>
        </w:tc>
        <w:tc>
          <w:tcPr>
            <w:tcW w:w="6793" w:type="dxa"/>
            <w:vMerge/>
            <w:tcBorders>
              <w:top w:val="single" w:sz="4" w:space="0" w:color="auto"/>
              <w:left w:val="single" w:sz="4" w:space="0" w:color="auto"/>
              <w:bottom w:val="single" w:sz="4" w:space="0" w:color="auto"/>
              <w:right w:val="single" w:sz="4" w:space="0" w:color="auto"/>
            </w:tcBorders>
            <w:vAlign w:val="center"/>
            <w:hideMark/>
          </w:tcPr>
          <w:p w14:paraId="7054BB04" w14:textId="77777777" w:rsidR="001700CD" w:rsidRPr="001700CD" w:rsidRDefault="001700CD" w:rsidP="00E26BCD">
            <w:pPr>
              <w:rPr>
                <w:rFonts w:asciiTheme="minorHAnsi" w:hAnsiTheme="minorHAnsi" w:cstheme="minorHAnsi"/>
                <w:color w:val="000000"/>
                <w:sz w:val="16"/>
                <w:szCs w:val="16"/>
                <w:lang w:eastAsia="es-MX"/>
              </w:rPr>
            </w:pPr>
          </w:p>
        </w:tc>
      </w:tr>
      <w:tr w:rsidR="001700CD" w:rsidRPr="001700CD" w14:paraId="359FE65F" w14:textId="77777777" w:rsidTr="002768A8">
        <w:trPr>
          <w:trHeight w:val="692"/>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357733FD" w14:textId="77777777" w:rsidR="001700CD" w:rsidRPr="001700CD" w:rsidRDefault="001700CD" w:rsidP="00E26BCD">
            <w:pPr>
              <w:spacing w:line="276" w:lineRule="auto"/>
              <w:rPr>
                <w:rFonts w:asciiTheme="minorHAnsi" w:hAnsiTheme="minorHAnsi" w:cstheme="minorHAnsi"/>
                <w:b/>
                <w:bCs/>
                <w:color w:val="000000"/>
                <w:sz w:val="16"/>
                <w:szCs w:val="16"/>
                <w:lang w:eastAsia="es-MX"/>
              </w:rPr>
            </w:pPr>
            <w:r w:rsidRPr="001700CD">
              <w:rPr>
                <w:rFonts w:asciiTheme="minorHAnsi" w:hAnsiTheme="minorHAnsi" w:cstheme="minorHAnsi"/>
                <w:b/>
                <w:bCs/>
                <w:color w:val="000000"/>
                <w:sz w:val="16"/>
                <w:szCs w:val="16"/>
                <w:lang w:eastAsia="es-MX"/>
              </w:rPr>
              <w:t>ÁREA REQUIRENTE:</w:t>
            </w:r>
          </w:p>
          <w:p w14:paraId="391244C1" w14:textId="77777777" w:rsidR="001700CD" w:rsidRPr="001700CD" w:rsidRDefault="001700CD" w:rsidP="00E26BCD">
            <w:pPr>
              <w:rPr>
                <w:rFonts w:asciiTheme="minorHAnsi" w:hAnsiTheme="minorHAnsi" w:cstheme="minorHAnsi"/>
                <w:bCs/>
                <w:color w:val="000000"/>
                <w:sz w:val="16"/>
                <w:szCs w:val="16"/>
                <w:lang w:eastAsia="es-MX"/>
              </w:rPr>
            </w:pPr>
            <w:r w:rsidRPr="001700CD">
              <w:rPr>
                <w:rFonts w:asciiTheme="minorHAnsi" w:hAnsiTheme="minorHAnsi" w:cstheme="minorHAnsi"/>
                <w:bCs/>
                <w:color w:val="000000"/>
                <w:sz w:val="16"/>
                <w:szCs w:val="16"/>
                <w:lang w:eastAsia="es-MX"/>
              </w:rPr>
              <w:t>Comisaría General de Seguridad Pública</w:t>
            </w:r>
          </w:p>
        </w:tc>
        <w:tc>
          <w:tcPr>
            <w:tcW w:w="6793" w:type="dxa"/>
            <w:vMerge/>
            <w:tcBorders>
              <w:top w:val="single" w:sz="4" w:space="0" w:color="auto"/>
              <w:left w:val="single" w:sz="4" w:space="0" w:color="auto"/>
              <w:bottom w:val="single" w:sz="4" w:space="0" w:color="auto"/>
              <w:right w:val="single" w:sz="4" w:space="0" w:color="auto"/>
            </w:tcBorders>
            <w:vAlign w:val="center"/>
            <w:hideMark/>
          </w:tcPr>
          <w:p w14:paraId="0CE483C5" w14:textId="77777777" w:rsidR="001700CD" w:rsidRPr="001700CD" w:rsidRDefault="001700CD" w:rsidP="00E26BCD">
            <w:pPr>
              <w:rPr>
                <w:rFonts w:asciiTheme="minorHAnsi" w:hAnsiTheme="minorHAnsi" w:cstheme="minorHAnsi"/>
                <w:color w:val="000000"/>
                <w:sz w:val="16"/>
                <w:szCs w:val="16"/>
                <w:lang w:eastAsia="es-MX"/>
              </w:rPr>
            </w:pPr>
          </w:p>
        </w:tc>
      </w:tr>
      <w:tr w:rsidR="001700CD" w:rsidRPr="001700CD" w14:paraId="7A9C48A3" w14:textId="77777777" w:rsidTr="001700CD">
        <w:trPr>
          <w:trHeight w:val="562"/>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5255A121" w14:textId="77777777" w:rsidR="001700CD" w:rsidRPr="001700CD" w:rsidRDefault="001700CD" w:rsidP="00E26BCD">
            <w:pPr>
              <w:spacing w:line="276" w:lineRule="auto"/>
              <w:rPr>
                <w:rFonts w:asciiTheme="minorHAnsi" w:hAnsiTheme="minorHAnsi" w:cstheme="minorHAnsi"/>
                <w:color w:val="000000"/>
                <w:sz w:val="16"/>
                <w:szCs w:val="16"/>
                <w:lang w:eastAsia="es-MX"/>
              </w:rPr>
            </w:pPr>
            <w:r w:rsidRPr="001700CD">
              <w:rPr>
                <w:rFonts w:asciiTheme="minorHAnsi" w:hAnsiTheme="minorHAnsi" w:cstheme="minorHAnsi"/>
                <w:b/>
                <w:color w:val="000000"/>
                <w:sz w:val="16"/>
                <w:szCs w:val="16"/>
                <w:lang w:eastAsia="es-MX"/>
              </w:rPr>
              <w:t>MONTO SIN IVA NI RETENCIONES:</w:t>
            </w:r>
          </w:p>
          <w:p w14:paraId="3A1347EE" w14:textId="77777777" w:rsidR="001700CD" w:rsidRPr="001700CD" w:rsidRDefault="001700CD" w:rsidP="00E26BCD">
            <w:pPr>
              <w:rPr>
                <w:rFonts w:asciiTheme="minorHAnsi" w:hAnsiTheme="minorHAnsi" w:cstheme="minorHAnsi"/>
                <w:bCs/>
                <w:color w:val="000000"/>
                <w:sz w:val="16"/>
                <w:szCs w:val="16"/>
                <w:lang w:eastAsia="es-MX"/>
              </w:rPr>
            </w:pPr>
            <w:r w:rsidRPr="001700CD">
              <w:rPr>
                <w:rFonts w:asciiTheme="minorHAnsi" w:hAnsiTheme="minorHAnsi" w:cstheme="minorHAnsi"/>
                <w:bCs/>
                <w:color w:val="000000"/>
                <w:sz w:val="16"/>
                <w:szCs w:val="16"/>
                <w:lang w:eastAsia="es-MX"/>
              </w:rPr>
              <w:t>$18,000.00</w:t>
            </w:r>
          </w:p>
        </w:tc>
        <w:tc>
          <w:tcPr>
            <w:tcW w:w="6793" w:type="dxa"/>
            <w:vMerge/>
            <w:tcBorders>
              <w:top w:val="single" w:sz="4" w:space="0" w:color="auto"/>
              <w:left w:val="single" w:sz="4" w:space="0" w:color="auto"/>
              <w:bottom w:val="single" w:sz="4" w:space="0" w:color="auto"/>
              <w:right w:val="single" w:sz="4" w:space="0" w:color="auto"/>
            </w:tcBorders>
            <w:vAlign w:val="center"/>
            <w:hideMark/>
          </w:tcPr>
          <w:p w14:paraId="10BB403E" w14:textId="77777777" w:rsidR="001700CD" w:rsidRPr="001700CD" w:rsidRDefault="001700CD" w:rsidP="00E26BCD">
            <w:pPr>
              <w:rPr>
                <w:rFonts w:asciiTheme="minorHAnsi" w:hAnsiTheme="minorHAnsi" w:cstheme="minorHAnsi"/>
                <w:color w:val="000000"/>
                <w:sz w:val="16"/>
                <w:szCs w:val="16"/>
                <w:lang w:eastAsia="es-MX"/>
              </w:rPr>
            </w:pPr>
          </w:p>
        </w:tc>
      </w:tr>
      <w:tr w:rsidR="001700CD" w:rsidRPr="001700CD" w14:paraId="040C6319" w14:textId="77777777" w:rsidTr="002768A8">
        <w:trPr>
          <w:trHeight w:val="712"/>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589B854E" w14:textId="77777777" w:rsidR="001700CD" w:rsidRPr="001700CD" w:rsidRDefault="001700CD" w:rsidP="00E26BCD">
            <w:pPr>
              <w:spacing w:line="276" w:lineRule="auto"/>
              <w:rPr>
                <w:rFonts w:asciiTheme="minorHAnsi" w:hAnsiTheme="minorHAnsi" w:cstheme="minorHAnsi"/>
                <w:b/>
                <w:bCs/>
                <w:color w:val="000000"/>
                <w:sz w:val="16"/>
                <w:szCs w:val="16"/>
                <w:lang w:eastAsia="es-MX"/>
              </w:rPr>
            </w:pPr>
            <w:r w:rsidRPr="001700CD">
              <w:rPr>
                <w:rFonts w:asciiTheme="minorHAnsi" w:hAnsiTheme="minorHAnsi" w:cstheme="minorHAnsi"/>
                <w:b/>
                <w:bCs/>
                <w:color w:val="000000"/>
                <w:sz w:val="16"/>
                <w:szCs w:val="16"/>
                <w:lang w:eastAsia="es-MX"/>
              </w:rPr>
              <w:t xml:space="preserve">PROVEEDOR:                               </w:t>
            </w:r>
          </w:p>
          <w:p w14:paraId="6155F759" w14:textId="77777777" w:rsidR="001700CD" w:rsidRPr="001700CD" w:rsidRDefault="001700CD" w:rsidP="00E26BCD">
            <w:pPr>
              <w:rPr>
                <w:rFonts w:asciiTheme="minorHAnsi" w:hAnsiTheme="minorHAnsi" w:cstheme="minorHAnsi"/>
                <w:bCs/>
                <w:color w:val="000000"/>
                <w:sz w:val="16"/>
                <w:szCs w:val="16"/>
                <w:lang w:eastAsia="es-MX"/>
              </w:rPr>
            </w:pPr>
            <w:r w:rsidRPr="001700CD">
              <w:rPr>
                <w:rFonts w:asciiTheme="minorHAnsi" w:hAnsiTheme="minorHAnsi" w:cstheme="minorHAnsi"/>
                <w:bCs/>
                <w:color w:val="000000"/>
                <w:sz w:val="16"/>
                <w:szCs w:val="16"/>
                <w:lang w:eastAsia="es-MX"/>
              </w:rPr>
              <w:t>CARD SYSTEMS DE MÉXICO S.A. DE C.V.</w:t>
            </w:r>
          </w:p>
        </w:tc>
        <w:tc>
          <w:tcPr>
            <w:tcW w:w="6793" w:type="dxa"/>
            <w:vMerge/>
            <w:tcBorders>
              <w:top w:val="single" w:sz="4" w:space="0" w:color="auto"/>
              <w:left w:val="single" w:sz="4" w:space="0" w:color="auto"/>
              <w:bottom w:val="single" w:sz="4" w:space="0" w:color="auto"/>
              <w:right w:val="single" w:sz="4" w:space="0" w:color="auto"/>
            </w:tcBorders>
            <w:vAlign w:val="center"/>
            <w:hideMark/>
          </w:tcPr>
          <w:p w14:paraId="39FEEE65" w14:textId="77777777" w:rsidR="001700CD" w:rsidRPr="001700CD" w:rsidRDefault="001700CD" w:rsidP="00E26BCD">
            <w:pPr>
              <w:rPr>
                <w:rFonts w:asciiTheme="minorHAnsi" w:hAnsiTheme="minorHAnsi" w:cstheme="minorHAnsi"/>
                <w:color w:val="000000"/>
                <w:sz w:val="16"/>
                <w:szCs w:val="16"/>
                <w:lang w:eastAsia="es-MX"/>
              </w:rPr>
            </w:pPr>
          </w:p>
        </w:tc>
      </w:tr>
      <w:tr w:rsidR="001700CD" w:rsidRPr="001700CD" w14:paraId="12F7AC2E" w14:textId="77777777" w:rsidTr="001700CD">
        <w:trPr>
          <w:trHeight w:val="568"/>
        </w:trPr>
        <w:tc>
          <w:tcPr>
            <w:tcW w:w="977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A4277B8" w14:textId="77777777" w:rsidR="001700CD" w:rsidRPr="001700CD" w:rsidRDefault="001700CD" w:rsidP="00E26BCD">
            <w:pPr>
              <w:jc w:val="center"/>
              <w:rPr>
                <w:rFonts w:asciiTheme="minorHAnsi" w:hAnsiTheme="minorHAnsi" w:cstheme="minorHAnsi"/>
                <w:b/>
                <w:bCs/>
                <w:color w:val="000000"/>
                <w:sz w:val="16"/>
                <w:szCs w:val="16"/>
                <w:lang w:eastAsia="es-MX"/>
              </w:rPr>
            </w:pPr>
            <w:r w:rsidRPr="001700CD">
              <w:rPr>
                <w:rFonts w:asciiTheme="minorHAnsi" w:hAnsiTheme="minorHAnsi" w:cstheme="minorHAnsi"/>
                <w:b/>
                <w:bCs/>
                <w:color w:val="000000"/>
                <w:sz w:val="16"/>
                <w:szCs w:val="16"/>
                <w:lang w:eastAsia="es-MX"/>
              </w:rPr>
              <w:t xml:space="preserve">VOTACIÓN PRESIDENTE: </w:t>
            </w:r>
            <w:r w:rsidRPr="001700CD">
              <w:rPr>
                <w:rFonts w:asciiTheme="minorHAnsi" w:hAnsiTheme="minorHAnsi" w:cstheme="minorHAnsi"/>
                <w:color w:val="000000"/>
                <w:sz w:val="16"/>
                <w:szCs w:val="16"/>
                <w:lang w:eastAsia="es-MX"/>
              </w:rPr>
              <w:t xml:space="preserve">Solicito su autorización del </w:t>
            </w:r>
            <w:r w:rsidRPr="001700CD">
              <w:rPr>
                <w:rFonts w:asciiTheme="minorHAnsi" w:hAnsiTheme="minorHAnsi" w:cstheme="minorHAnsi"/>
                <w:b/>
                <w:bCs/>
                <w:color w:val="000000"/>
                <w:sz w:val="16"/>
                <w:szCs w:val="16"/>
                <w:lang w:eastAsia="es-MX"/>
              </w:rPr>
              <w:t>punto A1</w:t>
            </w:r>
            <w:r w:rsidRPr="001700CD">
              <w:rPr>
                <w:rFonts w:asciiTheme="minorHAnsi" w:hAnsiTheme="minorHAnsi" w:cstheme="minorHAnsi"/>
                <w:color w:val="000000"/>
                <w:sz w:val="16"/>
                <w:szCs w:val="16"/>
                <w:lang w:eastAsia="es-MX"/>
              </w:rPr>
              <w:t>, los que estén por la afirmativa sírvanse manifestándolo levantando su mano.</w:t>
            </w:r>
          </w:p>
        </w:tc>
      </w:tr>
      <w:tr w:rsidR="001700CD" w:rsidRPr="001700CD" w14:paraId="5F24062F" w14:textId="77777777" w:rsidTr="001700CD">
        <w:trPr>
          <w:trHeight w:val="549"/>
        </w:trPr>
        <w:tc>
          <w:tcPr>
            <w:tcW w:w="9776"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42952E7D" w14:textId="77777777" w:rsidR="001700CD" w:rsidRPr="001700CD" w:rsidRDefault="001700CD" w:rsidP="00E26BCD">
            <w:pPr>
              <w:jc w:val="center"/>
              <w:rPr>
                <w:rFonts w:asciiTheme="minorHAnsi" w:hAnsiTheme="minorHAnsi" w:cstheme="minorHAnsi"/>
                <w:color w:val="000000"/>
                <w:sz w:val="16"/>
                <w:szCs w:val="16"/>
                <w:lang w:eastAsia="es-MX"/>
              </w:rPr>
            </w:pPr>
          </w:p>
          <w:p w14:paraId="702539B7" w14:textId="1C6C290F" w:rsidR="001700CD" w:rsidRPr="001700CD" w:rsidRDefault="001700CD" w:rsidP="00E26BCD">
            <w:pPr>
              <w:jc w:val="center"/>
              <w:rPr>
                <w:rFonts w:asciiTheme="minorHAnsi" w:hAnsiTheme="minorHAnsi" w:cstheme="minorHAnsi"/>
                <w:color w:val="000000"/>
                <w:sz w:val="16"/>
                <w:szCs w:val="16"/>
                <w:lang w:eastAsia="es-MX"/>
              </w:rPr>
            </w:pPr>
            <w:r w:rsidRPr="001700CD">
              <w:rPr>
                <w:rFonts w:asciiTheme="minorHAnsi" w:hAnsiTheme="minorHAnsi" w:cstheme="minorHAnsi"/>
                <w:color w:val="000000"/>
                <w:sz w:val="16"/>
                <w:szCs w:val="16"/>
                <w:lang w:eastAsia="es-MX"/>
              </w:rPr>
              <w:t>Apro</w:t>
            </w:r>
            <w:r w:rsidR="003A5130">
              <w:rPr>
                <w:rFonts w:asciiTheme="minorHAnsi" w:hAnsiTheme="minorHAnsi" w:cstheme="minorHAnsi"/>
                <w:color w:val="000000"/>
                <w:sz w:val="16"/>
                <w:szCs w:val="16"/>
                <w:lang w:eastAsia="es-MX"/>
              </w:rPr>
              <w:t>bado por Unanimidad</w:t>
            </w:r>
            <w:r w:rsidRPr="001700CD">
              <w:rPr>
                <w:rFonts w:asciiTheme="minorHAnsi" w:hAnsiTheme="minorHAnsi" w:cstheme="minorHAnsi"/>
                <w:color w:val="000000"/>
                <w:sz w:val="16"/>
                <w:szCs w:val="16"/>
                <w:lang w:eastAsia="es-MX"/>
              </w:rPr>
              <w:t xml:space="preserve"> de votos.</w:t>
            </w:r>
          </w:p>
        </w:tc>
      </w:tr>
    </w:tbl>
    <w:p w14:paraId="75A16FCC" w14:textId="77777777" w:rsidR="000C0C13" w:rsidRDefault="000C0C13" w:rsidP="000C0C13">
      <w:pPr>
        <w:spacing w:after="160" w:line="259" w:lineRule="auto"/>
        <w:contextualSpacing/>
        <w:jc w:val="both"/>
        <w:rPr>
          <w:rFonts w:asciiTheme="minorHAnsi" w:hAnsiTheme="minorHAnsi" w:cstheme="minorHAnsi"/>
          <w:b/>
        </w:rPr>
      </w:pPr>
    </w:p>
    <w:p w14:paraId="199AF9BC" w14:textId="7821CA5D" w:rsidR="004E1726" w:rsidRDefault="004E1726" w:rsidP="002F24C4">
      <w:pPr>
        <w:contextualSpacing/>
        <w:jc w:val="both"/>
        <w:rPr>
          <w:rFonts w:asciiTheme="minorHAnsi" w:hAnsiTheme="minorHAnsi" w:cstheme="minorHAnsi"/>
        </w:rPr>
      </w:pPr>
    </w:p>
    <w:tbl>
      <w:tblPr>
        <w:tblpPr w:leftFromText="141" w:rightFromText="141" w:vertAnchor="page" w:horzAnchor="margin" w:tblpY="8061"/>
        <w:tblW w:w="9776" w:type="dxa"/>
        <w:tblLayout w:type="fixed"/>
        <w:tblCellMar>
          <w:left w:w="70" w:type="dxa"/>
          <w:right w:w="70" w:type="dxa"/>
        </w:tblCellMar>
        <w:tblLook w:val="04A0" w:firstRow="1" w:lastRow="0" w:firstColumn="1" w:lastColumn="0" w:noHBand="0" w:noVBand="1"/>
      </w:tblPr>
      <w:tblGrid>
        <w:gridCol w:w="2983"/>
        <w:gridCol w:w="6793"/>
      </w:tblGrid>
      <w:tr w:rsidR="001700CD" w:rsidRPr="001700CD" w14:paraId="249CE97A" w14:textId="77777777" w:rsidTr="001700CD">
        <w:trPr>
          <w:trHeight w:val="416"/>
        </w:trPr>
        <w:tc>
          <w:tcPr>
            <w:tcW w:w="2983" w:type="dxa"/>
            <w:tcBorders>
              <w:top w:val="single" w:sz="4" w:space="0" w:color="auto"/>
              <w:left w:val="single" w:sz="4" w:space="0" w:color="auto"/>
              <w:bottom w:val="nil"/>
              <w:right w:val="single" w:sz="4" w:space="0" w:color="auto"/>
            </w:tcBorders>
            <w:shd w:val="clear" w:color="000000" w:fill="D9D9D9"/>
            <w:noWrap/>
            <w:vAlign w:val="center"/>
            <w:hideMark/>
          </w:tcPr>
          <w:p w14:paraId="7DE17C6E" w14:textId="77777777" w:rsidR="001700CD" w:rsidRPr="001700CD" w:rsidRDefault="001700CD" w:rsidP="001700CD">
            <w:pPr>
              <w:rPr>
                <w:rFonts w:ascii="Calibri" w:hAnsi="Calibri" w:cs="Calibri"/>
                <w:b/>
                <w:bCs/>
                <w:color w:val="000000"/>
                <w:sz w:val="18"/>
                <w:szCs w:val="18"/>
                <w:lang w:eastAsia="es-MX"/>
              </w:rPr>
            </w:pPr>
            <w:r w:rsidRPr="001700CD">
              <w:rPr>
                <w:rFonts w:ascii="Calibri" w:hAnsi="Calibri" w:cs="Calibri"/>
                <w:b/>
                <w:bCs/>
                <w:color w:val="000000"/>
                <w:sz w:val="18"/>
                <w:szCs w:val="18"/>
                <w:lang w:eastAsia="es-MX"/>
              </w:rPr>
              <w:t xml:space="preserve">NÚMERO: A2  </w:t>
            </w:r>
            <w:r w:rsidRPr="001700CD">
              <w:rPr>
                <w:rFonts w:ascii="Calibri" w:hAnsi="Calibri" w:cs="Calibri"/>
                <w:bCs/>
                <w:color w:val="000000"/>
                <w:sz w:val="18"/>
                <w:szCs w:val="18"/>
                <w:lang w:eastAsia="es-MX"/>
              </w:rPr>
              <w:t>Fracción I</w:t>
            </w:r>
          </w:p>
        </w:tc>
        <w:tc>
          <w:tcPr>
            <w:tcW w:w="6793" w:type="dxa"/>
            <w:tcBorders>
              <w:top w:val="single" w:sz="4" w:space="0" w:color="auto"/>
              <w:left w:val="nil"/>
              <w:bottom w:val="single" w:sz="4" w:space="0" w:color="auto"/>
              <w:right w:val="single" w:sz="4" w:space="0" w:color="auto"/>
            </w:tcBorders>
            <w:shd w:val="clear" w:color="000000" w:fill="D9D9D9"/>
            <w:noWrap/>
            <w:vAlign w:val="center"/>
            <w:hideMark/>
          </w:tcPr>
          <w:p w14:paraId="4E6F7308" w14:textId="77777777" w:rsidR="001700CD" w:rsidRPr="001700CD" w:rsidRDefault="001700CD" w:rsidP="001700CD">
            <w:pPr>
              <w:jc w:val="center"/>
              <w:rPr>
                <w:rFonts w:ascii="Calibri" w:hAnsi="Calibri" w:cs="Calibri"/>
                <w:b/>
                <w:bCs/>
                <w:color w:val="000000"/>
                <w:sz w:val="18"/>
                <w:szCs w:val="18"/>
                <w:lang w:eastAsia="es-MX"/>
              </w:rPr>
            </w:pPr>
            <w:r w:rsidRPr="001700CD">
              <w:rPr>
                <w:rFonts w:ascii="Calibri" w:hAnsi="Calibri" w:cs="Calibri"/>
                <w:b/>
                <w:bCs/>
                <w:color w:val="000000"/>
                <w:sz w:val="18"/>
                <w:szCs w:val="18"/>
                <w:lang w:eastAsia="es-MX"/>
              </w:rPr>
              <w:t xml:space="preserve">MOTIVO </w:t>
            </w:r>
          </w:p>
        </w:tc>
      </w:tr>
      <w:tr w:rsidR="001700CD" w:rsidRPr="001700CD" w14:paraId="5CBBCB70" w14:textId="77777777" w:rsidTr="001700CD">
        <w:trPr>
          <w:trHeight w:val="706"/>
        </w:trPr>
        <w:tc>
          <w:tcPr>
            <w:tcW w:w="2983" w:type="dxa"/>
            <w:tcBorders>
              <w:top w:val="single" w:sz="4" w:space="0" w:color="auto"/>
              <w:left w:val="single" w:sz="4" w:space="0" w:color="auto"/>
              <w:bottom w:val="nil"/>
              <w:right w:val="nil"/>
            </w:tcBorders>
            <w:shd w:val="clear" w:color="000000" w:fill="D9D9D9"/>
            <w:vAlign w:val="center"/>
            <w:hideMark/>
          </w:tcPr>
          <w:p w14:paraId="32B5B28E" w14:textId="77777777" w:rsidR="001700CD" w:rsidRPr="001700CD" w:rsidRDefault="001700CD" w:rsidP="001700CD">
            <w:pPr>
              <w:spacing w:line="276" w:lineRule="auto"/>
              <w:rPr>
                <w:rFonts w:ascii="Calibri" w:hAnsi="Calibri" w:cs="Calibri"/>
                <w:b/>
                <w:bCs/>
                <w:color w:val="000000"/>
                <w:sz w:val="18"/>
                <w:szCs w:val="18"/>
                <w:lang w:eastAsia="es-MX"/>
              </w:rPr>
            </w:pPr>
            <w:r w:rsidRPr="001700CD">
              <w:rPr>
                <w:rFonts w:ascii="Calibri" w:hAnsi="Calibri" w:cs="Calibri"/>
                <w:b/>
                <w:bCs/>
                <w:color w:val="000000"/>
                <w:sz w:val="18"/>
                <w:szCs w:val="18"/>
                <w:lang w:eastAsia="es-MX"/>
              </w:rPr>
              <w:t>No. DE OFICIO DE LA DEPENDENCIA:</w:t>
            </w:r>
          </w:p>
          <w:p w14:paraId="7F8FC521" w14:textId="77777777" w:rsidR="001700CD" w:rsidRPr="001700CD" w:rsidRDefault="001700CD" w:rsidP="001700CD">
            <w:pPr>
              <w:rPr>
                <w:rFonts w:ascii="Calibri" w:hAnsi="Calibri" w:cs="Calibri"/>
                <w:bCs/>
                <w:color w:val="000000"/>
                <w:sz w:val="18"/>
                <w:szCs w:val="18"/>
                <w:lang w:eastAsia="es-MX"/>
              </w:rPr>
            </w:pPr>
            <w:r w:rsidRPr="001700CD">
              <w:rPr>
                <w:rFonts w:ascii="Calibri" w:hAnsi="Calibri" w:cs="Calibri"/>
                <w:bCs/>
                <w:color w:val="000000"/>
                <w:sz w:val="18"/>
                <w:szCs w:val="18"/>
                <w:lang w:eastAsia="es-MX"/>
              </w:rPr>
              <w:t>1400/2023/T-9258</w:t>
            </w:r>
          </w:p>
        </w:tc>
        <w:tc>
          <w:tcPr>
            <w:tcW w:w="6793"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498A7122" w14:textId="77777777" w:rsidR="001700CD" w:rsidRPr="001700CD" w:rsidRDefault="001700CD" w:rsidP="001700CD">
            <w:pPr>
              <w:jc w:val="both"/>
              <w:rPr>
                <w:rFonts w:ascii="Calibri" w:hAnsi="Calibri" w:cs="Calibri"/>
                <w:color w:val="000000"/>
                <w:sz w:val="18"/>
                <w:szCs w:val="18"/>
                <w:lang w:eastAsia="es-MX"/>
              </w:rPr>
            </w:pPr>
            <w:r w:rsidRPr="001700CD">
              <w:rPr>
                <w:rFonts w:ascii="Calibri" w:hAnsi="Calibri" w:cs="Calibri"/>
                <w:color w:val="000000"/>
                <w:sz w:val="18"/>
                <w:szCs w:val="18"/>
                <w:lang w:eastAsia="es-MX"/>
              </w:rPr>
              <w:t xml:space="preserve">Servicio de capacitación a servidores públicos de la Tesorería, con el objetivo de que los equipos de trabajo incrementen su participación y conocimientos, mejorar la comunicación para hacerla más asertiva y ágil, así como generar mayores niveles de resolución de problemas entre los miembros de la dependencia. </w:t>
            </w:r>
          </w:p>
          <w:p w14:paraId="5F22FFCA" w14:textId="77777777" w:rsidR="001700CD" w:rsidRPr="001700CD" w:rsidRDefault="001700CD" w:rsidP="001700CD">
            <w:pPr>
              <w:jc w:val="both"/>
              <w:rPr>
                <w:rFonts w:ascii="Calibri" w:hAnsi="Calibri" w:cs="Calibri"/>
                <w:color w:val="000000"/>
                <w:sz w:val="18"/>
                <w:szCs w:val="18"/>
                <w:lang w:eastAsia="es-MX"/>
              </w:rPr>
            </w:pPr>
            <w:r w:rsidRPr="001700CD">
              <w:rPr>
                <w:rFonts w:ascii="Calibri" w:hAnsi="Calibri" w:cs="Calibri"/>
                <w:color w:val="000000"/>
                <w:sz w:val="18"/>
                <w:szCs w:val="18"/>
                <w:lang w:eastAsia="es-MX"/>
              </w:rPr>
              <w:t xml:space="preserve">Cabe mencionar que la Tesorería Municipal decidió contratar al proveedor mencionado por ser una organización dedicada a la asesoría y consultoría integral de empresas y gobiernos contando con un personal perfectamente cualificado con más de 30 años de experiencia en planeación estratégica, desarrollo y cultura organizacional, con formación de posgrado y especialidades acorde con las exigencias actuales, así como certificaciones únicas que permiten diferenciarse, como son: </w:t>
            </w:r>
            <w:proofErr w:type="spellStart"/>
            <w:r w:rsidRPr="001700CD">
              <w:rPr>
                <w:rFonts w:ascii="Calibri" w:hAnsi="Calibri" w:cs="Calibri"/>
                <w:color w:val="000000"/>
                <w:sz w:val="18"/>
                <w:szCs w:val="18"/>
                <w:lang w:eastAsia="es-MX"/>
              </w:rPr>
              <w:t>Leading</w:t>
            </w:r>
            <w:proofErr w:type="spellEnd"/>
            <w:r w:rsidRPr="001700CD">
              <w:rPr>
                <w:rFonts w:ascii="Calibri" w:hAnsi="Calibri" w:cs="Calibri"/>
                <w:color w:val="000000"/>
                <w:sz w:val="18"/>
                <w:szCs w:val="18"/>
                <w:lang w:eastAsia="es-MX"/>
              </w:rPr>
              <w:t xml:space="preserve"> Agile, Diplomado Asesore I y Ética Transversal. </w:t>
            </w:r>
          </w:p>
        </w:tc>
      </w:tr>
      <w:tr w:rsidR="001700CD" w:rsidRPr="001700CD" w14:paraId="2C3A17A8" w14:textId="77777777" w:rsidTr="001700CD">
        <w:trPr>
          <w:trHeight w:val="401"/>
        </w:trPr>
        <w:tc>
          <w:tcPr>
            <w:tcW w:w="2983" w:type="dxa"/>
            <w:tcBorders>
              <w:top w:val="single" w:sz="4" w:space="0" w:color="auto"/>
              <w:left w:val="single" w:sz="4" w:space="0" w:color="auto"/>
              <w:bottom w:val="nil"/>
              <w:right w:val="nil"/>
            </w:tcBorders>
            <w:shd w:val="clear" w:color="000000" w:fill="D9D9D9"/>
            <w:vAlign w:val="center"/>
            <w:hideMark/>
          </w:tcPr>
          <w:p w14:paraId="2B786679" w14:textId="77777777" w:rsidR="001700CD" w:rsidRPr="001700CD" w:rsidRDefault="001700CD" w:rsidP="001700CD">
            <w:pPr>
              <w:rPr>
                <w:rFonts w:ascii="Calibri" w:hAnsi="Calibri" w:cs="Calibri"/>
                <w:b/>
                <w:bCs/>
                <w:color w:val="000000"/>
                <w:sz w:val="18"/>
                <w:szCs w:val="18"/>
                <w:lang w:eastAsia="es-MX"/>
              </w:rPr>
            </w:pPr>
            <w:r w:rsidRPr="001700CD">
              <w:rPr>
                <w:rFonts w:ascii="Calibri" w:hAnsi="Calibri" w:cs="Calibri"/>
                <w:b/>
                <w:bCs/>
                <w:color w:val="000000"/>
                <w:sz w:val="18"/>
                <w:szCs w:val="18"/>
                <w:lang w:eastAsia="es-MX"/>
              </w:rPr>
              <w:t xml:space="preserve">REQUISICIÓN: </w:t>
            </w:r>
            <w:r w:rsidRPr="001700CD">
              <w:rPr>
                <w:rFonts w:ascii="Calibri" w:hAnsi="Calibri" w:cs="Calibri"/>
                <w:bCs/>
                <w:color w:val="000000"/>
                <w:sz w:val="18"/>
                <w:szCs w:val="18"/>
                <w:lang w:eastAsia="es-MX"/>
              </w:rPr>
              <w:t>202301599</w:t>
            </w:r>
          </w:p>
        </w:tc>
        <w:tc>
          <w:tcPr>
            <w:tcW w:w="6793" w:type="dxa"/>
            <w:vMerge/>
            <w:tcBorders>
              <w:top w:val="single" w:sz="4" w:space="0" w:color="auto"/>
              <w:left w:val="single" w:sz="4" w:space="0" w:color="auto"/>
              <w:bottom w:val="single" w:sz="4" w:space="0" w:color="auto"/>
              <w:right w:val="single" w:sz="4" w:space="0" w:color="auto"/>
            </w:tcBorders>
            <w:vAlign w:val="center"/>
            <w:hideMark/>
          </w:tcPr>
          <w:p w14:paraId="4500012E" w14:textId="77777777" w:rsidR="001700CD" w:rsidRPr="001700CD" w:rsidRDefault="001700CD" w:rsidP="001700CD">
            <w:pPr>
              <w:rPr>
                <w:rFonts w:ascii="Calibri" w:hAnsi="Calibri" w:cs="Calibri"/>
                <w:color w:val="000000"/>
                <w:sz w:val="18"/>
                <w:szCs w:val="18"/>
                <w:lang w:eastAsia="es-MX"/>
              </w:rPr>
            </w:pPr>
          </w:p>
        </w:tc>
      </w:tr>
      <w:tr w:rsidR="001700CD" w:rsidRPr="001700CD" w14:paraId="344EC8A0" w14:textId="77777777" w:rsidTr="001700CD">
        <w:trPr>
          <w:trHeight w:val="706"/>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4BAA489E" w14:textId="77777777" w:rsidR="001700CD" w:rsidRPr="001700CD" w:rsidRDefault="001700CD" w:rsidP="001700CD">
            <w:pPr>
              <w:spacing w:line="276" w:lineRule="auto"/>
              <w:rPr>
                <w:rFonts w:ascii="Calibri" w:hAnsi="Calibri" w:cs="Calibri"/>
                <w:b/>
                <w:bCs/>
                <w:color w:val="000000"/>
                <w:sz w:val="18"/>
                <w:szCs w:val="18"/>
                <w:lang w:eastAsia="es-MX"/>
              </w:rPr>
            </w:pPr>
            <w:r w:rsidRPr="001700CD">
              <w:rPr>
                <w:rFonts w:ascii="Calibri" w:hAnsi="Calibri" w:cs="Calibri"/>
                <w:b/>
                <w:bCs/>
                <w:color w:val="000000"/>
                <w:sz w:val="18"/>
                <w:szCs w:val="18"/>
                <w:lang w:eastAsia="es-MX"/>
              </w:rPr>
              <w:t>ÁREA REQUIRENTE:</w:t>
            </w:r>
          </w:p>
          <w:p w14:paraId="5EB0C544" w14:textId="77777777" w:rsidR="001700CD" w:rsidRPr="001700CD" w:rsidRDefault="001700CD" w:rsidP="001700CD">
            <w:pPr>
              <w:rPr>
                <w:rFonts w:ascii="Calibri" w:hAnsi="Calibri" w:cs="Calibri"/>
                <w:bCs/>
                <w:color w:val="000000"/>
                <w:sz w:val="18"/>
                <w:szCs w:val="18"/>
                <w:lang w:eastAsia="es-MX"/>
              </w:rPr>
            </w:pPr>
            <w:r w:rsidRPr="001700CD">
              <w:rPr>
                <w:rFonts w:ascii="Calibri" w:hAnsi="Calibri" w:cs="Calibri"/>
                <w:bCs/>
                <w:color w:val="000000"/>
                <w:sz w:val="18"/>
                <w:szCs w:val="18"/>
                <w:lang w:eastAsia="es-MX"/>
              </w:rPr>
              <w:t>Tesorería Municipal</w:t>
            </w:r>
          </w:p>
        </w:tc>
        <w:tc>
          <w:tcPr>
            <w:tcW w:w="6793" w:type="dxa"/>
            <w:vMerge/>
            <w:tcBorders>
              <w:top w:val="single" w:sz="4" w:space="0" w:color="auto"/>
              <w:left w:val="single" w:sz="4" w:space="0" w:color="auto"/>
              <w:bottom w:val="single" w:sz="4" w:space="0" w:color="auto"/>
              <w:right w:val="single" w:sz="4" w:space="0" w:color="auto"/>
            </w:tcBorders>
            <w:vAlign w:val="center"/>
            <w:hideMark/>
          </w:tcPr>
          <w:p w14:paraId="3E8CA2D0" w14:textId="77777777" w:rsidR="001700CD" w:rsidRPr="001700CD" w:rsidRDefault="001700CD" w:rsidP="001700CD">
            <w:pPr>
              <w:rPr>
                <w:rFonts w:ascii="Calibri" w:hAnsi="Calibri" w:cs="Calibri"/>
                <w:color w:val="000000"/>
                <w:sz w:val="18"/>
                <w:szCs w:val="18"/>
                <w:lang w:eastAsia="es-MX"/>
              </w:rPr>
            </w:pPr>
          </w:p>
        </w:tc>
      </w:tr>
      <w:tr w:rsidR="001700CD" w:rsidRPr="001700CD" w14:paraId="79FB629C" w14:textId="77777777" w:rsidTr="001700CD">
        <w:trPr>
          <w:trHeight w:val="691"/>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4D736B68" w14:textId="77777777" w:rsidR="001700CD" w:rsidRPr="001700CD" w:rsidRDefault="001700CD" w:rsidP="001700CD">
            <w:pPr>
              <w:spacing w:line="276" w:lineRule="auto"/>
              <w:rPr>
                <w:rFonts w:ascii="Calibri" w:hAnsi="Calibri" w:cs="Calibri"/>
                <w:color w:val="000000"/>
                <w:sz w:val="18"/>
                <w:szCs w:val="18"/>
                <w:lang w:eastAsia="es-MX"/>
              </w:rPr>
            </w:pPr>
            <w:r w:rsidRPr="001700CD">
              <w:rPr>
                <w:rFonts w:ascii="Calibri" w:hAnsi="Calibri" w:cs="Calibri"/>
                <w:b/>
                <w:color w:val="000000"/>
                <w:sz w:val="18"/>
                <w:szCs w:val="18"/>
                <w:lang w:eastAsia="es-MX"/>
              </w:rPr>
              <w:t>MONTO SIN IVA NI RETENCIONES:</w:t>
            </w:r>
          </w:p>
          <w:p w14:paraId="5FEC40FB" w14:textId="77777777" w:rsidR="001700CD" w:rsidRPr="001700CD" w:rsidRDefault="001700CD" w:rsidP="001700CD">
            <w:pPr>
              <w:rPr>
                <w:rFonts w:ascii="Calibri" w:hAnsi="Calibri" w:cs="Calibri"/>
                <w:bCs/>
                <w:color w:val="000000"/>
                <w:sz w:val="18"/>
                <w:szCs w:val="18"/>
                <w:lang w:eastAsia="es-MX"/>
              </w:rPr>
            </w:pPr>
            <w:r w:rsidRPr="001700CD">
              <w:rPr>
                <w:rFonts w:ascii="Calibri" w:hAnsi="Calibri" w:cs="Calibri"/>
                <w:bCs/>
                <w:color w:val="000000"/>
                <w:sz w:val="18"/>
                <w:szCs w:val="18"/>
                <w:lang w:eastAsia="es-MX"/>
              </w:rPr>
              <w:t>$275,000.00</w:t>
            </w:r>
          </w:p>
        </w:tc>
        <w:tc>
          <w:tcPr>
            <w:tcW w:w="6793" w:type="dxa"/>
            <w:vMerge/>
            <w:tcBorders>
              <w:top w:val="single" w:sz="4" w:space="0" w:color="auto"/>
              <w:left w:val="single" w:sz="4" w:space="0" w:color="auto"/>
              <w:bottom w:val="single" w:sz="4" w:space="0" w:color="auto"/>
              <w:right w:val="single" w:sz="4" w:space="0" w:color="auto"/>
            </w:tcBorders>
            <w:vAlign w:val="center"/>
            <w:hideMark/>
          </w:tcPr>
          <w:p w14:paraId="0585D2FA" w14:textId="77777777" w:rsidR="001700CD" w:rsidRPr="001700CD" w:rsidRDefault="001700CD" w:rsidP="001700CD">
            <w:pPr>
              <w:rPr>
                <w:rFonts w:ascii="Calibri" w:hAnsi="Calibri" w:cs="Calibri"/>
                <w:color w:val="000000"/>
                <w:sz w:val="18"/>
                <w:szCs w:val="18"/>
                <w:lang w:eastAsia="es-MX"/>
              </w:rPr>
            </w:pPr>
          </w:p>
        </w:tc>
      </w:tr>
      <w:tr w:rsidR="001700CD" w:rsidRPr="001700CD" w14:paraId="722F1D71" w14:textId="77777777" w:rsidTr="001700CD">
        <w:trPr>
          <w:trHeight w:val="842"/>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3C02F7CD" w14:textId="77777777" w:rsidR="001700CD" w:rsidRPr="001700CD" w:rsidRDefault="001700CD" w:rsidP="001700CD">
            <w:pPr>
              <w:spacing w:line="276" w:lineRule="auto"/>
              <w:rPr>
                <w:rFonts w:ascii="Calibri" w:hAnsi="Calibri" w:cs="Calibri"/>
                <w:b/>
                <w:bCs/>
                <w:color w:val="000000"/>
                <w:sz w:val="18"/>
                <w:szCs w:val="18"/>
                <w:lang w:eastAsia="es-MX"/>
              </w:rPr>
            </w:pPr>
            <w:r w:rsidRPr="001700CD">
              <w:rPr>
                <w:rFonts w:ascii="Calibri" w:hAnsi="Calibri" w:cs="Calibri"/>
                <w:b/>
                <w:bCs/>
                <w:color w:val="000000"/>
                <w:sz w:val="18"/>
                <w:szCs w:val="18"/>
                <w:lang w:eastAsia="es-MX"/>
              </w:rPr>
              <w:t xml:space="preserve">PROVEEDOR:                               </w:t>
            </w:r>
          </w:p>
          <w:p w14:paraId="58E95A7F" w14:textId="77777777" w:rsidR="001700CD" w:rsidRPr="001700CD" w:rsidRDefault="001700CD" w:rsidP="001700CD">
            <w:pPr>
              <w:rPr>
                <w:rFonts w:ascii="Calibri" w:hAnsi="Calibri" w:cs="Calibri"/>
                <w:bCs/>
                <w:color w:val="000000"/>
                <w:sz w:val="18"/>
                <w:szCs w:val="18"/>
                <w:lang w:eastAsia="es-MX"/>
              </w:rPr>
            </w:pPr>
            <w:r w:rsidRPr="001700CD">
              <w:rPr>
                <w:rFonts w:ascii="Calibri" w:hAnsi="Calibri" w:cs="Calibri"/>
                <w:bCs/>
                <w:color w:val="000000"/>
                <w:sz w:val="18"/>
                <w:szCs w:val="18"/>
                <w:lang w:eastAsia="es-MX"/>
              </w:rPr>
              <w:t>GENERO EN SUMA S. DE R.L. DE C.V.</w:t>
            </w:r>
          </w:p>
        </w:tc>
        <w:tc>
          <w:tcPr>
            <w:tcW w:w="6793" w:type="dxa"/>
            <w:vMerge/>
            <w:tcBorders>
              <w:top w:val="single" w:sz="4" w:space="0" w:color="auto"/>
              <w:left w:val="single" w:sz="4" w:space="0" w:color="auto"/>
              <w:bottom w:val="single" w:sz="4" w:space="0" w:color="auto"/>
              <w:right w:val="single" w:sz="4" w:space="0" w:color="auto"/>
            </w:tcBorders>
            <w:vAlign w:val="center"/>
            <w:hideMark/>
          </w:tcPr>
          <w:p w14:paraId="0B41B0FA" w14:textId="77777777" w:rsidR="001700CD" w:rsidRPr="001700CD" w:rsidRDefault="001700CD" w:rsidP="001700CD">
            <w:pPr>
              <w:rPr>
                <w:rFonts w:ascii="Calibri" w:hAnsi="Calibri" w:cs="Calibri"/>
                <w:color w:val="000000"/>
                <w:sz w:val="18"/>
                <w:szCs w:val="18"/>
                <w:lang w:eastAsia="es-MX"/>
              </w:rPr>
            </w:pPr>
          </w:p>
        </w:tc>
      </w:tr>
      <w:tr w:rsidR="001700CD" w:rsidRPr="001700CD" w14:paraId="757BADF3" w14:textId="77777777" w:rsidTr="001700CD">
        <w:trPr>
          <w:trHeight w:val="568"/>
        </w:trPr>
        <w:tc>
          <w:tcPr>
            <w:tcW w:w="977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8961DA" w14:textId="77777777" w:rsidR="001700CD" w:rsidRPr="001700CD" w:rsidRDefault="001700CD" w:rsidP="001700CD">
            <w:pPr>
              <w:jc w:val="center"/>
              <w:rPr>
                <w:rFonts w:ascii="Calibri" w:hAnsi="Calibri" w:cs="Calibri"/>
                <w:b/>
                <w:bCs/>
                <w:color w:val="000000"/>
                <w:sz w:val="18"/>
                <w:szCs w:val="18"/>
                <w:lang w:eastAsia="es-MX"/>
              </w:rPr>
            </w:pPr>
            <w:r w:rsidRPr="001700CD">
              <w:rPr>
                <w:rFonts w:ascii="Calibri" w:hAnsi="Calibri" w:cs="Calibri"/>
                <w:b/>
                <w:bCs/>
                <w:color w:val="000000"/>
                <w:sz w:val="18"/>
                <w:szCs w:val="18"/>
                <w:lang w:eastAsia="es-MX"/>
              </w:rPr>
              <w:t xml:space="preserve">VOTACIÓN PRESIDENTE: </w:t>
            </w:r>
            <w:r w:rsidRPr="001700CD">
              <w:rPr>
                <w:rFonts w:ascii="Calibri" w:hAnsi="Calibri" w:cs="Calibri"/>
                <w:color w:val="000000"/>
                <w:sz w:val="18"/>
                <w:szCs w:val="18"/>
                <w:lang w:eastAsia="es-MX"/>
              </w:rPr>
              <w:t xml:space="preserve">Solicito su autorización del </w:t>
            </w:r>
            <w:r w:rsidRPr="001700CD">
              <w:rPr>
                <w:rFonts w:ascii="Calibri" w:hAnsi="Calibri" w:cs="Calibri"/>
                <w:b/>
                <w:bCs/>
                <w:color w:val="000000"/>
                <w:sz w:val="18"/>
                <w:szCs w:val="18"/>
                <w:lang w:eastAsia="es-MX"/>
              </w:rPr>
              <w:t>punto A2</w:t>
            </w:r>
            <w:r w:rsidRPr="001700CD">
              <w:rPr>
                <w:rFonts w:ascii="Calibri" w:hAnsi="Calibri" w:cs="Calibri"/>
                <w:color w:val="000000"/>
                <w:sz w:val="18"/>
                <w:szCs w:val="18"/>
                <w:lang w:eastAsia="es-MX"/>
              </w:rPr>
              <w:t>, los que estén por la afirmativa sírvanse manifestándolo levantando su mano.</w:t>
            </w:r>
          </w:p>
        </w:tc>
      </w:tr>
      <w:tr w:rsidR="001700CD" w:rsidRPr="001700CD" w14:paraId="36BBD72D" w14:textId="77777777" w:rsidTr="001700CD">
        <w:trPr>
          <w:trHeight w:val="549"/>
        </w:trPr>
        <w:tc>
          <w:tcPr>
            <w:tcW w:w="9776"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24CD479A" w14:textId="77777777" w:rsidR="001700CD" w:rsidRPr="001700CD" w:rsidRDefault="001700CD" w:rsidP="001700CD">
            <w:pPr>
              <w:jc w:val="center"/>
              <w:rPr>
                <w:rFonts w:ascii="Calibri" w:hAnsi="Calibri" w:cs="Calibri"/>
                <w:color w:val="000000"/>
                <w:sz w:val="18"/>
                <w:szCs w:val="18"/>
                <w:lang w:eastAsia="es-MX"/>
              </w:rPr>
            </w:pPr>
          </w:p>
          <w:p w14:paraId="7240B064" w14:textId="270CA180" w:rsidR="001700CD" w:rsidRPr="001700CD" w:rsidRDefault="001700CD" w:rsidP="003A5130">
            <w:pPr>
              <w:jc w:val="center"/>
              <w:rPr>
                <w:rFonts w:ascii="Calibri" w:hAnsi="Calibri" w:cs="Calibri"/>
                <w:color w:val="000000"/>
                <w:sz w:val="18"/>
                <w:szCs w:val="18"/>
                <w:lang w:eastAsia="es-MX"/>
              </w:rPr>
            </w:pPr>
            <w:r w:rsidRPr="001700CD">
              <w:rPr>
                <w:rFonts w:ascii="Calibri" w:hAnsi="Calibri" w:cs="Calibri"/>
                <w:color w:val="000000"/>
                <w:sz w:val="18"/>
                <w:szCs w:val="18"/>
                <w:lang w:eastAsia="es-MX"/>
              </w:rPr>
              <w:t xml:space="preserve">Aprobado por </w:t>
            </w:r>
            <w:r w:rsidR="003A5130">
              <w:rPr>
                <w:rFonts w:ascii="Calibri" w:hAnsi="Calibri" w:cs="Calibri"/>
                <w:color w:val="000000"/>
                <w:sz w:val="18"/>
                <w:szCs w:val="18"/>
                <w:lang w:eastAsia="es-MX"/>
              </w:rPr>
              <w:t xml:space="preserve">Unanimidad </w:t>
            </w:r>
            <w:r w:rsidRPr="001700CD">
              <w:rPr>
                <w:rFonts w:ascii="Calibri" w:hAnsi="Calibri" w:cs="Calibri"/>
                <w:color w:val="000000"/>
                <w:sz w:val="18"/>
                <w:szCs w:val="18"/>
                <w:lang w:eastAsia="es-MX"/>
              </w:rPr>
              <w:t>de votos.</w:t>
            </w:r>
          </w:p>
        </w:tc>
      </w:tr>
    </w:tbl>
    <w:p w14:paraId="16F851A2" w14:textId="77777777" w:rsidR="009B3733" w:rsidRDefault="009B3733" w:rsidP="002F24C4">
      <w:pPr>
        <w:contextualSpacing/>
        <w:jc w:val="both"/>
        <w:rPr>
          <w:rFonts w:asciiTheme="minorHAnsi" w:hAnsiTheme="minorHAnsi" w:cstheme="minorHAnsi"/>
        </w:rPr>
      </w:pPr>
    </w:p>
    <w:p w14:paraId="66CC139B" w14:textId="3A38D2B6" w:rsidR="00194C0B" w:rsidRDefault="002F24C4" w:rsidP="002F24C4">
      <w:pPr>
        <w:contextualSpacing/>
        <w:jc w:val="both"/>
        <w:rPr>
          <w:rFonts w:asciiTheme="minorHAnsi" w:hAnsiTheme="minorHAnsi" w:cstheme="minorHAnsi"/>
        </w:rPr>
      </w:pPr>
      <w:r w:rsidRPr="00493C55">
        <w:rPr>
          <w:rFonts w:asciiTheme="minorHAnsi" w:hAnsiTheme="minorHAnsi" w:cstheme="minorHAnsi"/>
        </w:rPr>
        <w:t xml:space="preserve">Los asuntos varios </w:t>
      </w:r>
      <w:r>
        <w:rPr>
          <w:rFonts w:asciiTheme="minorHAnsi" w:hAnsiTheme="minorHAnsi" w:cstheme="minorHAnsi"/>
        </w:rPr>
        <w:t xml:space="preserve">de </w:t>
      </w:r>
      <w:r w:rsidR="002768A8">
        <w:rPr>
          <w:rFonts w:asciiTheme="minorHAnsi" w:hAnsiTheme="minorHAnsi" w:cstheme="minorHAnsi"/>
        </w:rPr>
        <w:t>este cuadro</w:t>
      </w:r>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Pr="00493C55">
        <w:rPr>
          <w:rFonts w:asciiTheme="minorHAnsi" w:eastAsia="Calibri" w:hAnsiTheme="minorHAnsi" w:cstheme="minorHAnsi"/>
          <w:lang w:val="es-ES_tradnl"/>
        </w:rPr>
        <w:t>con el artículo 99 fracción I,</w:t>
      </w:r>
      <w:r>
        <w:rPr>
          <w:rFonts w:asciiTheme="minorHAnsi" w:eastAsia="Calibri" w:hAnsiTheme="minorHAnsi" w:cstheme="minorHAnsi"/>
          <w:lang w:val="es-ES_tradnl"/>
        </w:rPr>
        <w:t xml:space="preserve"> III y VI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002768A8">
        <w:rPr>
          <w:rFonts w:asciiTheme="minorHAnsi" w:hAnsiTheme="minorHAnsi" w:cstheme="minorHAnsi"/>
          <w:b/>
        </w:rPr>
        <w:t>Unanimidad</w:t>
      </w:r>
      <w:r>
        <w:rPr>
          <w:rFonts w:asciiTheme="minorHAnsi" w:hAnsiTheme="minorHAnsi" w:cstheme="minorHAnsi"/>
          <w:b/>
        </w:rPr>
        <w:t xml:space="preserve"> de votos</w:t>
      </w:r>
      <w:r w:rsidRPr="00493C55">
        <w:rPr>
          <w:rFonts w:asciiTheme="minorHAnsi" w:hAnsiTheme="minorHAnsi" w:cstheme="minorHAnsi"/>
        </w:rPr>
        <w:t xml:space="preserve"> por parte de los integrantes del Comité de Adquisiciones.</w:t>
      </w:r>
    </w:p>
    <w:p w14:paraId="747134AC" w14:textId="77777777" w:rsidR="00C61355" w:rsidRDefault="00C61355" w:rsidP="000C0C13">
      <w:pPr>
        <w:ind w:left="720"/>
        <w:contextualSpacing/>
        <w:jc w:val="both"/>
        <w:rPr>
          <w:rFonts w:asciiTheme="minorHAnsi" w:hAnsiTheme="minorHAnsi" w:cstheme="minorHAnsi"/>
          <w:b/>
          <w:lang w:val="es-ES_tradnl"/>
        </w:rPr>
      </w:pPr>
    </w:p>
    <w:p w14:paraId="783E6561" w14:textId="770AB0AD" w:rsidR="00C61355" w:rsidRPr="000C0C13" w:rsidRDefault="00C61355" w:rsidP="00C61355">
      <w:pPr>
        <w:pStyle w:val="Prrafodelista"/>
        <w:numPr>
          <w:ilvl w:val="0"/>
          <w:numId w:val="9"/>
        </w:numPr>
        <w:ind w:right="-283"/>
        <w:jc w:val="both"/>
        <w:rPr>
          <w:rFonts w:asciiTheme="minorHAnsi" w:hAnsiTheme="minorHAnsi" w:cstheme="minorHAnsi"/>
          <w:b/>
        </w:rPr>
      </w:pPr>
      <w:r w:rsidRPr="000C0C13">
        <w:rPr>
          <w:rFonts w:asciiTheme="minorHAnsi" w:hAnsiTheme="minorHAnsi" w:cstheme="minorHAnsi"/>
          <w:b/>
        </w:rPr>
        <w:t xml:space="preserve">Adjudicaciones Directas de acuerdo al Artículo 99, Fracción </w:t>
      </w:r>
      <w:proofErr w:type="gramStart"/>
      <w:r w:rsidRPr="000C0C13">
        <w:rPr>
          <w:rFonts w:asciiTheme="minorHAnsi" w:hAnsiTheme="minorHAnsi" w:cstheme="minorHAnsi"/>
          <w:b/>
        </w:rPr>
        <w:t>IV  del</w:t>
      </w:r>
      <w:proofErr w:type="gramEnd"/>
      <w:r w:rsidRPr="000C0C13">
        <w:rPr>
          <w:rFonts w:asciiTheme="minorHAnsi" w:hAnsiTheme="minorHAnsi" w:cstheme="minorHAnsi"/>
          <w:b/>
        </w:rPr>
        <w:t xml:space="preserve"> Reglamento de Compras, Enajenaciones y Contratación de Servicios del Municipio de Zapopan Jalisco, se rinde informe.</w:t>
      </w:r>
    </w:p>
    <w:p w14:paraId="7B4933E4" w14:textId="77777777" w:rsidR="00C61355" w:rsidRDefault="00C61355" w:rsidP="000C0C13">
      <w:pPr>
        <w:ind w:left="720"/>
        <w:contextualSpacing/>
        <w:jc w:val="both"/>
        <w:rPr>
          <w:rFonts w:asciiTheme="minorHAnsi" w:hAnsiTheme="minorHAnsi" w:cstheme="minorHAnsi"/>
          <w:b/>
          <w:lang w:val="es-ES_tradnl"/>
        </w:rPr>
      </w:pPr>
    </w:p>
    <w:tbl>
      <w:tblPr>
        <w:tblpPr w:leftFromText="141" w:rightFromText="141" w:vertAnchor="page" w:horzAnchor="margin" w:tblpY="5499"/>
        <w:tblW w:w="10060" w:type="dxa"/>
        <w:tblLayout w:type="fixed"/>
        <w:tblCellMar>
          <w:left w:w="70" w:type="dxa"/>
          <w:right w:w="70" w:type="dxa"/>
        </w:tblCellMar>
        <w:tblLook w:val="04A0" w:firstRow="1" w:lastRow="0" w:firstColumn="1" w:lastColumn="0" w:noHBand="0" w:noVBand="1"/>
      </w:tblPr>
      <w:tblGrid>
        <w:gridCol w:w="2983"/>
        <w:gridCol w:w="7077"/>
      </w:tblGrid>
      <w:tr w:rsidR="00C61355" w:rsidRPr="00C61355" w14:paraId="3FE45042" w14:textId="77777777" w:rsidTr="00C61355">
        <w:trPr>
          <w:trHeight w:val="416"/>
        </w:trPr>
        <w:tc>
          <w:tcPr>
            <w:tcW w:w="2983" w:type="dxa"/>
            <w:tcBorders>
              <w:top w:val="single" w:sz="4" w:space="0" w:color="auto"/>
              <w:left w:val="single" w:sz="4" w:space="0" w:color="auto"/>
              <w:bottom w:val="nil"/>
              <w:right w:val="single" w:sz="4" w:space="0" w:color="auto"/>
            </w:tcBorders>
            <w:shd w:val="clear" w:color="000000" w:fill="D9D9D9"/>
            <w:noWrap/>
            <w:vAlign w:val="center"/>
            <w:hideMark/>
          </w:tcPr>
          <w:p w14:paraId="233E9D3E"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NÚMERO: B1  </w:t>
            </w:r>
            <w:r w:rsidRPr="00C61355">
              <w:rPr>
                <w:rFonts w:ascii="Calibri" w:hAnsi="Calibri" w:cs="Calibri"/>
                <w:bCs/>
                <w:color w:val="000000"/>
                <w:sz w:val="16"/>
                <w:szCs w:val="16"/>
                <w:lang w:eastAsia="es-MX"/>
              </w:rPr>
              <w:t>Fracción IV</w:t>
            </w:r>
          </w:p>
        </w:tc>
        <w:tc>
          <w:tcPr>
            <w:tcW w:w="7077" w:type="dxa"/>
            <w:tcBorders>
              <w:top w:val="single" w:sz="4" w:space="0" w:color="auto"/>
              <w:left w:val="nil"/>
              <w:bottom w:val="single" w:sz="4" w:space="0" w:color="auto"/>
              <w:right w:val="single" w:sz="4" w:space="0" w:color="auto"/>
            </w:tcBorders>
            <w:shd w:val="clear" w:color="000000" w:fill="D9D9D9"/>
            <w:noWrap/>
            <w:vAlign w:val="center"/>
            <w:hideMark/>
          </w:tcPr>
          <w:p w14:paraId="34230E31" w14:textId="77777777" w:rsidR="00C61355" w:rsidRPr="00C61355" w:rsidRDefault="00C61355" w:rsidP="00C61355">
            <w:pPr>
              <w:jc w:val="cente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MOTIVO </w:t>
            </w:r>
          </w:p>
        </w:tc>
      </w:tr>
      <w:tr w:rsidR="00C61355" w:rsidRPr="00C61355" w14:paraId="6ECD6D50" w14:textId="77777777" w:rsidTr="00C61355">
        <w:trPr>
          <w:trHeight w:val="982"/>
        </w:trPr>
        <w:tc>
          <w:tcPr>
            <w:tcW w:w="2983" w:type="dxa"/>
            <w:tcBorders>
              <w:top w:val="single" w:sz="4" w:space="0" w:color="auto"/>
              <w:left w:val="single" w:sz="4" w:space="0" w:color="auto"/>
              <w:bottom w:val="nil"/>
              <w:right w:val="nil"/>
            </w:tcBorders>
            <w:shd w:val="clear" w:color="000000" w:fill="D9D9D9"/>
            <w:vAlign w:val="center"/>
            <w:hideMark/>
          </w:tcPr>
          <w:p w14:paraId="34E7C161" w14:textId="77777777" w:rsidR="00C61355" w:rsidRPr="00C61355" w:rsidRDefault="00C61355" w:rsidP="00C61355">
            <w:pPr>
              <w:spacing w:line="276" w:lineRule="auto"/>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No. DE OFICIO DE LA DEPENDENCIA:</w:t>
            </w:r>
          </w:p>
          <w:p w14:paraId="39F27211" w14:textId="77777777" w:rsidR="00C61355" w:rsidRPr="00C61355" w:rsidRDefault="00C61355" w:rsidP="00C61355">
            <w:pPr>
              <w:rPr>
                <w:rFonts w:ascii="Calibri" w:hAnsi="Calibri" w:cs="Calibri"/>
                <w:bCs/>
                <w:color w:val="000000"/>
                <w:sz w:val="16"/>
                <w:szCs w:val="16"/>
                <w:lang w:eastAsia="es-MX"/>
              </w:rPr>
            </w:pPr>
            <w:r w:rsidRPr="00C61355">
              <w:rPr>
                <w:rFonts w:ascii="Calibri" w:hAnsi="Calibri" w:cs="Calibri"/>
                <w:bCs/>
                <w:color w:val="000000"/>
                <w:sz w:val="16"/>
                <w:szCs w:val="16"/>
                <w:lang w:eastAsia="es-MX"/>
              </w:rPr>
              <w:t>0601/4/23/2386</w:t>
            </w:r>
          </w:p>
        </w:tc>
        <w:tc>
          <w:tcPr>
            <w:tcW w:w="7077"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250EC920" w14:textId="77777777" w:rsidR="00C61355" w:rsidRPr="00C61355" w:rsidRDefault="00C61355" w:rsidP="00C61355">
            <w:pPr>
              <w:jc w:val="both"/>
              <w:rPr>
                <w:rFonts w:ascii="Calibri" w:hAnsi="Calibri" w:cs="Calibri"/>
                <w:color w:val="000000"/>
                <w:sz w:val="16"/>
                <w:szCs w:val="16"/>
                <w:lang w:eastAsia="es-MX"/>
              </w:rPr>
            </w:pPr>
            <w:r w:rsidRPr="00C61355">
              <w:rPr>
                <w:rFonts w:ascii="Calibri" w:hAnsi="Calibri" w:cs="Calibri"/>
                <w:color w:val="000000"/>
                <w:sz w:val="16"/>
                <w:szCs w:val="16"/>
                <w:lang w:eastAsia="es-MX"/>
              </w:rPr>
              <w:t>Servicio de capacitación a servidores públicos de la Contraloría, con el objetivo de desarrollar habilidades para la conciencia emocional en equipo, escucha y comprensión entre los miembros, propiciando un ambiente de respeto y confianza, así como identificar y abordar conflictos dentro de la dinámica del día a día; lo anterior debido a que los resultados de la encuesta de clima y cultura organizacional arrojó como áreas de oportunidad mejorar la comunicación, trabajo en equipo, orientación a resultados, pertenencia y compromiso, así como crecimiento y desarrollo de los servidores públicos, contribuyendo también en la mejora de los procesos que se llevan con las demás dependencias y con la ciudadanía en general.</w:t>
            </w:r>
          </w:p>
          <w:p w14:paraId="43468706" w14:textId="77777777" w:rsidR="00C61355" w:rsidRPr="00C61355" w:rsidRDefault="00C61355" w:rsidP="00C61355">
            <w:pPr>
              <w:jc w:val="both"/>
              <w:rPr>
                <w:rFonts w:ascii="Calibri" w:hAnsi="Calibri" w:cs="Calibri"/>
                <w:color w:val="000000"/>
                <w:sz w:val="16"/>
                <w:szCs w:val="16"/>
                <w:lang w:eastAsia="es-MX"/>
              </w:rPr>
            </w:pPr>
            <w:r w:rsidRPr="00C61355">
              <w:rPr>
                <w:rFonts w:ascii="Calibri" w:hAnsi="Calibri" w:cs="Calibri"/>
                <w:color w:val="000000"/>
                <w:sz w:val="16"/>
                <w:szCs w:val="16"/>
                <w:lang w:eastAsia="es-MX"/>
              </w:rPr>
              <w:t xml:space="preserve">Debido a la agenda de las diversas direcciones y unidades que conforman la Contraloría, el día 27 de octubre del presente año, era la única fecha en que la totalidad del personal se encontraba en posibilidad de tomar la capacitación y el proveedor por su parte podía prestar sus servicios.  </w:t>
            </w:r>
          </w:p>
          <w:p w14:paraId="03B6C614" w14:textId="77777777" w:rsidR="00C61355" w:rsidRPr="00C61355" w:rsidRDefault="00C61355" w:rsidP="00C61355">
            <w:pPr>
              <w:jc w:val="both"/>
              <w:rPr>
                <w:rFonts w:ascii="Calibri" w:hAnsi="Calibri" w:cs="Calibri"/>
                <w:color w:val="000000"/>
                <w:sz w:val="16"/>
                <w:szCs w:val="16"/>
                <w:lang w:eastAsia="es-MX"/>
              </w:rPr>
            </w:pPr>
            <w:r w:rsidRPr="00C61355">
              <w:rPr>
                <w:rFonts w:ascii="Calibri" w:hAnsi="Calibri" w:cs="Calibri"/>
                <w:color w:val="000000"/>
                <w:sz w:val="16"/>
                <w:szCs w:val="16"/>
                <w:lang w:eastAsia="es-MX"/>
              </w:rPr>
              <w:t xml:space="preserve">Cabe mencionar que se seleccionó a dicho proveedor, por ser una organización dedicada a la asesoría y consultoría integral de empresas y gobiernos contando con un personal perfectamente cualificado con más de 30 años de experiencia en planeación estratégica, desarrollo y cultura organizacional, con formación de posgrado y especialidades acorde con las exigencias actuales, así como certificaciones únicas que permiten diferenciarse, como son: </w:t>
            </w:r>
            <w:proofErr w:type="spellStart"/>
            <w:r w:rsidRPr="00C61355">
              <w:rPr>
                <w:rFonts w:ascii="Calibri" w:hAnsi="Calibri" w:cs="Calibri"/>
                <w:color w:val="000000"/>
                <w:sz w:val="16"/>
                <w:szCs w:val="16"/>
                <w:lang w:eastAsia="es-MX"/>
              </w:rPr>
              <w:t>Leading</w:t>
            </w:r>
            <w:proofErr w:type="spellEnd"/>
            <w:r w:rsidRPr="00C61355">
              <w:rPr>
                <w:rFonts w:ascii="Calibri" w:hAnsi="Calibri" w:cs="Calibri"/>
                <w:color w:val="000000"/>
                <w:sz w:val="16"/>
                <w:szCs w:val="16"/>
                <w:lang w:eastAsia="es-MX"/>
              </w:rPr>
              <w:t xml:space="preserve"> Agile, Diplomado Asesore I y Ética Transversal.</w:t>
            </w:r>
          </w:p>
          <w:p w14:paraId="15D99907" w14:textId="77777777" w:rsidR="00C61355" w:rsidRPr="00C61355" w:rsidRDefault="00C61355" w:rsidP="00C61355">
            <w:pPr>
              <w:jc w:val="both"/>
              <w:rPr>
                <w:rFonts w:ascii="Calibri" w:hAnsi="Calibri" w:cs="Calibri"/>
                <w:color w:val="000000"/>
                <w:sz w:val="16"/>
                <w:szCs w:val="16"/>
                <w:lang w:eastAsia="es-MX"/>
              </w:rPr>
            </w:pPr>
          </w:p>
          <w:p w14:paraId="57D05804" w14:textId="77777777" w:rsidR="00C61355" w:rsidRPr="00C61355" w:rsidRDefault="00C61355" w:rsidP="00C61355">
            <w:pPr>
              <w:jc w:val="both"/>
              <w:rPr>
                <w:rFonts w:ascii="Calibri" w:hAnsi="Calibri" w:cs="Calibri"/>
                <w:color w:val="000000"/>
                <w:sz w:val="16"/>
                <w:szCs w:val="16"/>
                <w:lang w:eastAsia="es-MX"/>
              </w:rPr>
            </w:pPr>
          </w:p>
        </w:tc>
      </w:tr>
      <w:tr w:rsidR="00C61355" w:rsidRPr="00C61355" w14:paraId="47E34169" w14:textId="77777777" w:rsidTr="00C61355">
        <w:trPr>
          <w:trHeight w:val="699"/>
        </w:trPr>
        <w:tc>
          <w:tcPr>
            <w:tcW w:w="2983" w:type="dxa"/>
            <w:tcBorders>
              <w:top w:val="single" w:sz="4" w:space="0" w:color="auto"/>
              <w:left w:val="single" w:sz="4" w:space="0" w:color="auto"/>
              <w:bottom w:val="nil"/>
              <w:right w:val="nil"/>
            </w:tcBorders>
            <w:shd w:val="clear" w:color="000000" w:fill="D9D9D9"/>
            <w:vAlign w:val="center"/>
            <w:hideMark/>
          </w:tcPr>
          <w:p w14:paraId="59E78A6D"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REQUISICIÓN: </w:t>
            </w:r>
            <w:r w:rsidRPr="00C61355">
              <w:rPr>
                <w:rFonts w:ascii="Calibri" w:hAnsi="Calibri" w:cs="Calibri"/>
                <w:bCs/>
                <w:color w:val="000000"/>
                <w:sz w:val="16"/>
                <w:szCs w:val="16"/>
                <w:lang w:eastAsia="es-MX"/>
              </w:rPr>
              <w:t>202301604</w:t>
            </w:r>
          </w:p>
        </w:tc>
        <w:tc>
          <w:tcPr>
            <w:tcW w:w="7077" w:type="dxa"/>
            <w:vMerge/>
            <w:tcBorders>
              <w:top w:val="single" w:sz="4" w:space="0" w:color="auto"/>
              <w:left w:val="single" w:sz="4" w:space="0" w:color="auto"/>
              <w:bottom w:val="single" w:sz="4" w:space="0" w:color="auto"/>
              <w:right w:val="single" w:sz="4" w:space="0" w:color="auto"/>
            </w:tcBorders>
            <w:vAlign w:val="center"/>
            <w:hideMark/>
          </w:tcPr>
          <w:p w14:paraId="22B654E3" w14:textId="77777777" w:rsidR="00C61355" w:rsidRPr="00C61355" w:rsidRDefault="00C61355" w:rsidP="00C61355">
            <w:pPr>
              <w:rPr>
                <w:rFonts w:ascii="Calibri" w:hAnsi="Calibri" w:cs="Calibri"/>
                <w:color w:val="000000"/>
                <w:sz w:val="16"/>
                <w:szCs w:val="16"/>
                <w:lang w:eastAsia="es-MX"/>
              </w:rPr>
            </w:pPr>
          </w:p>
        </w:tc>
      </w:tr>
      <w:tr w:rsidR="00C61355" w:rsidRPr="00C61355" w14:paraId="30795F22" w14:textId="77777777" w:rsidTr="00C61355">
        <w:trPr>
          <w:trHeight w:val="984"/>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745134C7" w14:textId="77777777" w:rsidR="00C61355" w:rsidRPr="00C61355" w:rsidRDefault="00C61355" w:rsidP="00C61355">
            <w:pPr>
              <w:spacing w:line="276" w:lineRule="auto"/>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ÁREA REQUIRENTE:</w:t>
            </w:r>
          </w:p>
          <w:p w14:paraId="6A62BC1D" w14:textId="77777777" w:rsidR="00C61355" w:rsidRPr="00C61355" w:rsidRDefault="00C61355" w:rsidP="00C61355">
            <w:pPr>
              <w:rPr>
                <w:rFonts w:ascii="Calibri" w:hAnsi="Calibri" w:cs="Calibri"/>
                <w:bCs/>
                <w:color w:val="000000"/>
                <w:sz w:val="16"/>
                <w:szCs w:val="16"/>
                <w:lang w:eastAsia="es-MX"/>
              </w:rPr>
            </w:pPr>
            <w:r w:rsidRPr="00C61355">
              <w:rPr>
                <w:rFonts w:ascii="Calibri" w:hAnsi="Calibri" w:cs="Calibri"/>
                <w:bCs/>
                <w:color w:val="000000"/>
                <w:sz w:val="16"/>
                <w:szCs w:val="16"/>
                <w:lang w:eastAsia="es-MX"/>
              </w:rPr>
              <w:t>Contraloría Ciudadana</w:t>
            </w:r>
          </w:p>
        </w:tc>
        <w:tc>
          <w:tcPr>
            <w:tcW w:w="7077" w:type="dxa"/>
            <w:vMerge/>
            <w:tcBorders>
              <w:top w:val="single" w:sz="4" w:space="0" w:color="auto"/>
              <w:left w:val="single" w:sz="4" w:space="0" w:color="auto"/>
              <w:bottom w:val="single" w:sz="4" w:space="0" w:color="auto"/>
              <w:right w:val="single" w:sz="4" w:space="0" w:color="auto"/>
            </w:tcBorders>
            <w:vAlign w:val="center"/>
            <w:hideMark/>
          </w:tcPr>
          <w:p w14:paraId="68D78E42" w14:textId="77777777" w:rsidR="00C61355" w:rsidRPr="00C61355" w:rsidRDefault="00C61355" w:rsidP="00C61355">
            <w:pPr>
              <w:rPr>
                <w:rFonts w:ascii="Calibri" w:hAnsi="Calibri" w:cs="Calibri"/>
                <w:color w:val="000000"/>
                <w:sz w:val="16"/>
                <w:szCs w:val="16"/>
                <w:lang w:eastAsia="es-MX"/>
              </w:rPr>
            </w:pPr>
          </w:p>
        </w:tc>
      </w:tr>
      <w:tr w:rsidR="00C61355" w:rsidRPr="00C61355" w14:paraId="6799DC0B" w14:textId="77777777" w:rsidTr="00C61355">
        <w:trPr>
          <w:trHeight w:val="993"/>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3B435712" w14:textId="77777777" w:rsidR="00C61355" w:rsidRPr="00C61355" w:rsidRDefault="00C61355" w:rsidP="00C61355">
            <w:pPr>
              <w:spacing w:line="276" w:lineRule="auto"/>
              <w:rPr>
                <w:rFonts w:ascii="Calibri" w:hAnsi="Calibri" w:cs="Calibri"/>
                <w:color w:val="000000"/>
                <w:sz w:val="16"/>
                <w:szCs w:val="16"/>
                <w:lang w:eastAsia="es-MX"/>
              </w:rPr>
            </w:pPr>
            <w:r w:rsidRPr="00C61355">
              <w:rPr>
                <w:rFonts w:ascii="Calibri" w:hAnsi="Calibri" w:cs="Calibri"/>
                <w:b/>
                <w:color w:val="000000"/>
                <w:sz w:val="16"/>
                <w:szCs w:val="16"/>
                <w:lang w:eastAsia="es-MX"/>
              </w:rPr>
              <w:t>MONTO SIN IVA NI RETENCIONES:</w:t>
            </w:r>
          </w:p>
          <w:p w14:paraId="21701E77" w14:textId="77777777" w:rsidR="00C61355" w:rsidRPr="00C61355" w:rsidRDefault="00C61355" w:rsidP="00C61355">
            <w:pPr>
              <w:rPr>
                <w:rFonts w:ascii="Calibri" w:hAnsi="Calibri" w:cs="Calibri"/>
                <w:bCs/>
                <w:color w:val="000000"/>
                <w:sz w:val="16"/>
                <w:szCs w:val="16"/>
                <w:lang w:eastAsia="es-MX"/>
              </w:rPr>
            </w:pPr>
            <w:r w:rsidRPr="00C61355">
              <w:rPr>
                <w:rFonts w:ascii="Calibri" w:hAnsi="Calibri" w:cs="Calibri"/>
                <w:bCs/>
                <w:color w:val="000000"/>
                <w:sz w:val="16"/>
                <w:szCs w:val="16"/>
                <w:lang w:eastAsia="es-MX"/>
              </w:rPr>
              <w:t>$280,000.00</w:t>
            </w:r>
          </w:p>
        </w:tc>
        <w:tc>
          <w:tcPr>
            <w:tcW w:w="7077" w:type="dxa"/>
            <w:vMerge/>
            <w:tcBorders>
              <w:top w:val="single" w:sz="4" w:space="0" w:color="auto"/>
              <w:left w:val="single" w:sz="4" w:space="0" w:color="auto"/>
              <w:bottom w:val="single" w:sz="4" w:space="0" w:color="auto"/>
              <w:right w:val="single" w:sz="4" w:space="0" w:color="auto"/>
            </w:tcBorders>
            <w:vAlign w:val="center"/>
            <w:hideMark/>
          </w:tcPr>
          <w:p w14:paraId="654D754C" w14:textId="77777777" w:rsidR="00C61355" w:rsidRPr="00C61355" w:rsidRDefault="00C61355" w:rsidP="00C61355">
            <w:pPr>
              <w:rPr>
                <w:rFonts w:ascii="Calibri" w:hAnsi="Calibri" w:cs="Calibri"/>
                <w:color w:val="000000"/>
                <w:sz w:val="16"/>
                <w:szCs w:val="16"/>
                <w:lang w:eastAsia="es-MX"/>
              </w:rPr>
            </w:pPr>
          </w:p>
        </w:tc>
      </w:tr>
      <w:tr w:rsidR="00C61355" w:rsidRPr="00C61355" w14:paraId="1A855E57" w14:textId="77777777" w:rsidTr="00C61355">
        <w:trPr>
          <w:trHeight w:val="842"/>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149B805E" w14:textId="77777777" w:rsidR="00C61355" w:rsidRPr="00C61355" w:rsidRDefault="00C61355" w:rsidP="00C61355">
            <w:pPr>
              <w:spacing w:line="276" w:lineRule="auto"/>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PROVEEDOR:                               </w:t>
            </w:r>
          </w:p>
          <w:p w14:paraId="2C985EFB" w14:textId="77777777" w:rsidR="00C61355" w:rsidRPr="00C61355" w:rsidRDefault="00C61355" w:rsidP="00C61355">
            <w:pPr>
              <w:rPr>
                <w:rFonts w:ascii="Calibri" w:hAnsi="Calibri" w:cs="Calibri"/>
                <w:bCs/>
                <w:color w:val="000000"/>
                <w:sz w:val="16"/>
                <w:szCs w:val="16"/>
                <w:lang w:eastAsia="es-MX"/>
              </w:rPr>
            </w:pPr>
            <w:r w:rsidRPr="00C61355">
              <w:rPr>
                <w:rFonts w:ascii="Calibri" w:hAnsi="Calibri" w:cs="Calibri"/>
                <w:bCs/>
                <w:color w:val="000000"/>
                <w:sz w:val="16"/>
                <w:szCs w:val="16"/>
                <w:lang w:eastAsia="es-MX"/>
              </w:rPr>
              <w:t>GENERO EN SUMA S. DE R.L. DE C.V.</w:t>
            </w:r>
          </w:p>
        </w:tc>
        <w:tc>
          <w:tcPr>
            <w:tcW w:w="7077" w:type="dxa"/>
            <w:vMerge/>
            <w:tcBorders>
              <w:top w:val="single" w:sz="4" w:space="0" w:color="auto"/>
              <w:left w:val="single" w:sz="4" w:space="0" w:color="auto"/>
              <w:bottom w:val="single" w:sz="4" w:space="0" w:color="auto"/>
              <w:right w:val="single" w:sz="4" w:space="0" w:color="auto"/>
            </w:tcBorders>
            <w:vAlign w:val="center"/>
            <w:hideMark/>
          </w:tcPr>
          <w:p w14:paraId="6C808BF0" w14:textId="77777777" w:rsidR="00C61355" w:rsidRPr="00C61355" w:rsidRDefault="00C61355" w:rsidP="00C61355">
            <w:pPr>
              <w:rPr>
                <w:rFonts w:ascii="Calibri" w:hAnsi="Calibri" w:cs="Calibri"/>
                <w:color w:val="000000"/>
                <w:sz w:val="16"/>
                <w:szCs w:val="16"/>
                <w:lang w:eastAsia="es-MX"/>
              </w:rPr>
            </w:pPr>
          </w:p>
        </w:tc>
      </w:tr>
      <w:tr w:rsidR="00C61355" w:rsidRPr="00C61355" w14:paraId="335D4E3B" w14:textId="77777777" w:rsidTr="00C61355">
        <w:trPr>
          <w:trHeight w:val="568"/>
        </w:trPr>
        <w:tc>
          <w:tcPr>
            <w:tcW w:w="10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80F5AB" w14:textId="77777777" w:rsidR="00C61355" w:rsidRPr="00C61355" w:rsidRDefault="00C61355" w:rsidP="00C61355">
            <w:pPr>
              <w:jc w:val="center"/>
              <w:rPr>
                <w:rFonts w:ascii="Calibri" w:hAnsi="Calibri" w:cs="Calibri"/>
                <w:b/>
                <w:bCs/>
                <w:color w:val="000000"/>
                <w:sz w:val="16"/>
                <w:szCs w:val="16"/>
                <w:lang w:eastAsia="es-MX"/>
              </w:rPr>
            </w:pPr>
            <w:r w:rsidRPr="00C61355">
              <w:rPr>
                <w:rFonts w:ascii="Calibri" w:hAnsi="Calibri" w:cs="Calibri"/>
                <w:b/>
                <w:bCs/>
                <w:i/>
                <w:color w:val="000000"/>
                <w:sz w:val="16"/>
                <w:szCs w:val="16"/>
                <w:lang w:eastAsia="es-MX"/>
              </w:rPr>
              <w:t>SOLO SE RINDE INFORME</w:t>
            </w:r>
          </w:p>
        </w:tc>
      </w:tr>
    </w:tbl>
    <w:p w14:paraId="1D2A9109" w14:textId="77777777" w:rsidR="00C61355" w:rsidRDefault="00C61355" w:rsidP="000C0C13">
      <w:pPr>
        <w:ind w:left="720"/>
        <w:contextualSpacing/>
        <w:jc w:val="both"/>
        <w:rPr>
          <w:rFonts w:asciiTheme="minorHAnsi" w:hAnsiTheme="minorHAnsi" w:cstheme="minorHAnsi"/>
          <w:b/>
          <w:lang w:val="es-ES_tradnl"/>
        </w:rPr>
      </w:pPr>
    </w:p>
    <w:p w14:paraId="18845474" w14:textId="29E19C95" w:rsidR="00C61355" w:rsidRDefault="00C61355" w:rsidP="00C61355">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t xml:space="preserve">El asunto vario de este cuadro pertenece </w:t>
      </w:r>
      <w:r>
        <w:rPr>
          <w:rFonts w:asciiTheme="minorHAnsi" w:hAnsiTheme="minorHAnsi" w:cstheme="minorHAnsi"/>
          <w:b/>
          <w:sz w:val="22"/>
          <w:szCs w:val="22"/>
        </w:rPr>
        <w:t xml:space="preserve">al inciso 2, punto </w:t>
      </w:r>
      <w:proofErr w:type="gramStart"/>
      <w:r>
        <w:rPr>
          <w:rFonts w:asciiTheme="minorHAnsi" w:hAnsiTheme="minorHAnsi" w:cstheme="minorHAnsi"/>
          <w:b/>
          <w:sz w:val="22"/>
          <w:szCs w:val="22"/>
        </w:rPr>
        <w:t xml:space="preserve">B, </w:t>
      </w:r>
      <w:r w:rsidRPr="003512D9">
        <w:rPr>
          <w:rFonts w:asciiTheme="minorHAnsi" w:hAnsiTheme="minorHAnsi" w:cstheme="minorHAnsi"/>
          <w:sz w:val="22"/>
          <w:szCs w:val="22"/>
        </w:rPr>
        <w:t xml:space="preserve"> fue</w:t>
      </w:r>
      <w:proofErr w:type="gramEnd"/>
      <w:r w:rsidRPr="003512D9">
        <w:rPr>
          <w:rFonts w:asciiTheme="minorHAnsi" w:hAnsiTheme="minorHAnsi" w:cstheme="minorHAnsi"/>
          <w:b/>
          <w:sz w:val="22"/>
          <w:szCs w:val="22"/>
        </w:rPr>
        <w:t xml:space="preserve"> informado a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Pr>
          <w:rFonts w:asciiTheme="minorHAnsi" w:eastAsia="Calibri" w:hAnsiTheme="minorHAnsi" w:cstheme="minorHAnsi"/>
          <w:sz w:val="22"/>
          <w:szCs w:val="22"/>
          <w:lang w:val="es-ES_tradnl"/>
        </w:rPr>
        <w:t xml:space="preserve">con el artículo 99 </w:t>
      </w:r>
      <w:r w:rsidRPr="003512D9">
        <w:rPr>
          <w:rFonts w:asciiTheme="minorHAnsi" w:eastAsia="Calibri" w:hAnsiTheme="minorHAnsi" w:cstheme="minorHAnsi"/>
          <w:sz w:val="22"/>
          <w:szCs w:val="22"/>
          <w:lang w:val="es-ES_tradnl"/>
        </w:rPr>
        <w:t xml:space="preserve">fracción </w:t>
      </w:r>
      <w:r>
        <w:rPr>
          <w:rFonts w:asciiTheme="minorHAnsi" w:eastAsia="Calibri" w:hAnsiTheme="minorHAnsi" w:cstheme="minorHAnsi"/>
          <w:sz w:val="22"/>
          <w:szCs w:val="22"/>
          <w:lang w:val="es-ES_tradnl"/>
        </w:rPr>
        <w:t>I</w:t>
      </w:r>
      <w:r w:rsidR="002768A8">
        <w:rPr>
          <w:rFonts w:asciiTheme="minorHAnsi" w:eastAsia="Calibri" w:hAnsiTheme="minorHAnsi" w:cstheme="minorHAnsi"/>
          <w:sz w:val="22"/>
          <w:szCs w:val="22"/>
          <w:lang w:val="es-ES_tradnl"/>
        </w:rPr>
        <w:t>V</w:t>
      </w:r>
      <w:r w:rsidRPr="003512D9">
        <w:rPr>
          <w:rFonts w:asciiTheme="minorHAnsi" w:eastAsia="Calibri" w:hAnsiTheme="minorHAnsi" w:cstheme="minorHAnsi"/>
          <w:sz w:val="22"/>
          <w:szCs w:val="22"/>
          <w:lang w:val="es-ES_tradnl"/>
        </w:rPr>
        <w:t xml:space="preserve">, del Reglamento de Compras, Enajenaciones y Contratación de Servicios del Municipio de Zapopan, Jalisco. </w:t>
      </w:r>
    </w:p>
    <w:p w14:paraId="06F24796" w14:textId="77777777" w:rsidR="00C61355" w:rsidRDefault="00C61355" w:rsidP="000C0C13">
      <w:pPr>
        <w:ind w:left="720"/>
        <w:contextualSpacing/>
        <w:jc w:val="both"/>
        <w:rPr>
          <w:rFonts w:asciiTheme="minorHAnsi" w:hAnsiTheme="minorHAnsi" w:cstheme="minorHAnsi"/>
          <w:b/>
          <w:lang w:val="es-ES_tradnl"/>
        </w:rPr>
      </w:pPr>
    </w:p>
    <w:p w14:paraId="0F56C54D" w14:textId="30F8526E" w:rsidR="00C61355" w:rsidRDefault="00C61355" w:rsidP="000C0C13">
      <w:pPr>
        <w:ind w:left="720"/>
        <w:contextualSpacing/>
        <w:jc w:val="both"/>
        <w:rPr>
          <w:rFonts w:asciiTheme="minorHAnsi" w:hAnsiTheme="minorHAnsi" w:cstheme="minorHAnsi"/>
          <w:b/>
          <w:lang w:val="es-ES_tradnl"/>
        </w:rPr>
      </w:pPr>
    </w:p>
    <w:p w14:paraId="417F1649" w14:textId="77777777" w:rsidR="002768A8" w:rsidRDefault="002768A8" w:rsidP="000C0C13">
      <w:pPr>
        <w:ind w:left="720"/>
        <w:contextualSpacing/>
        <w:jc w:val="both"/>
        <w:rPr>
          <w:rFonts w:asciiTheme="minorHAnsi" w:hAnsiTheme="minorHAnsi" w:cstheme="minorHAnsi"/>
          <w:b/>
          <w:lang w:val="es-ES_tradnl"/>
        </w:rPr>
      </w:pPr>
    </w:p>
    <w:p w14:paraId="17B0F8E5" w14:textId="77777777" w:rsidR="00C61355" w:rsidRDefault="00C61355" w:rsidP="000C0C13">
      <w:pPr>
        <w:ind w:left="720"/>
        <w:contextualSpacing/>
        <w:jc w:val="both"/>
        <w:rPr>
          <w:rFonts w:asciiTheme="minorHAnsi" w:hAnsiTheme="minorHAnsi" w:cstheme="minorHAnsi"/>
          <w:b/>
          <w:lang w:val="es-ES_tradnl"/>
        </w:rPr>
      </w:pPr>
    </w:p>
    <w:p w14:paraId="00AB8B55" w14:textId="77777777" w:rsidR="000C0C13" w:rsidRPr="000C0C13" w:rsidRDefault="000C0C13" w:rsidP="000C0C13">
      <w:pPr>
        <w:ind w:left="720"/>
        <w:contextualSpacing/>
        <w:jc w:val="both"/>
        <w:rPr>
          <w:rFonts w:asciiTheme="minorHAnsi" w:hAnsiTheme="minorHAnsi" w:cstheme="minorHAnsi"/>
          <w:b/>
          <w:lang w:val="es-ES_tradnl"/>
        </w:rPr>
      </w:pPr>
      <w:r w:rsidRPr="000C0C13">
        <w:rPr>
          <w:rFonts w:asciiTheme="minorHAnsi" w:hAnsiTheme="minorHAnsi" w:cstheme="minorHAnsi"/>
          <w:b/>
          <w:lang w:val="es-ES_tradnl"/>
        </w:rPr>
        <w:lastRenderedPageBreak/>
        <w:t>Inciso 3 de la Agenda de Trabajo.</w:t>
      </w:r>
    </w:p>
    <w:p w14:paraId="500CEF0E" w14:textId="77777777" w:rsidR="000C0C13" w:rsidRPr="000C0C13" w:rsidRDefault="000C0C13" w:rsidP="000C0C13">
      <w:pPr>
        <w:ind w:left="720"/>
        <w:contextualSpacing/>
        <w:jc w:val="both"/>
        <w:rPr>
          <w:rFonts w:asciiTheme="minorHAnsi" w:hAnsiTheme="minorHAnsi" w:cstheme="minorHAnsi"/>
          <w:b/>
          <w:lang w:val="es-ES_tradnl"/>
        </w:rPr>
      </w:pPr>
    </w:p>
    <w:p w14:paraId="1B3BC840" w14:textId="77777777" w:rsidR="000C0C13" w:rsidRPr="000C0C13" w:rsidRDefault="000C0C13" w:rsidP="000C0C13">
      <w:pPr>
        <w:contextualSpacing/>
        <w:jc w:val="both"/>
        <w:rPr>
          <w:rFonts w:asciiTheme="minorHAnsi" w:hAnsiTheme="minorHAnsi" w:cstheme="minorHAnsi"/>
          <w:b/>
          <w:lang w:val="es-ES_tradnl"/>
        </w:rPr>
      </w:pPr>
      <w:r w:rsidRPr="000C0C13">
        <w:rPr>
          <w:rFonts w:asciiTheme="minorHAnsi" w:hAnsiTheme="minorHAnsi" w:cstheme="minorHAnsi"/>
          <w:b/>
          <w:lang w:val="es-ES_tradnl"/>
        </w:rPr>
        <w:t>Ampliaciones de acuerdo al artículo 115, del Reglamento de Compras, Enajenaciones y Contratación de Servicios del Municipio de Zapopan Jalisco.</w:t>
      </w:r>
    </w:p>
    <w:p w14:paraId="47B507A7" w14:textId="77777777" w:rsidR="004E1726" w:rsidRDefault="004E1726" w:rsidP="004808C2">
      <w:pPr>
        <w:tabs>
          <w:tab w:val="left" w:pos="3633"/>
        </w:tabs>
        <w:contextualSpacing/>
        <w:jc w:val="both"/>
        <w:rPr>
          <w:rFonts w:asciiTheme="minorHAnsi" w:hAnsiTheme="minorHAnsi" w:cstheme="minorHAnsi"/>
        </w:rPr>
      </w:pPr>
    </w:p>
    <w:tbl>
      <w:tblPr>
        <w:tblpPr w:leftFromText="141" w:rightFromText="141" w:vertAnchor="page" w:horzAnchor="margin" w:tblpY="4171"/>
        <w:tblW w:w="10060" w:type="dxa"/>
        <w:tblCellMar>
          <w:left w:w="70" w:type="dxa"/>
          <w:right w:w="70" w:type="dxa"/>
        </w:tblCellMar>
        <w:tblLook w:val="04A0" w:firstRow="1" w:lastRow="0" w:firstColumn="1" w:lastColumn="0" w:noHBand="0" w:noVBand="1"/>
      </w:tblPr>
      <w:tblGrid>
        <w:gridCol w:w="3539"/>
        <w:gridCol w:w="6521"/>
      </w:tblGrid>
      <w:tr w:rsidR="00C61355" w:rsidRPr="00C61355" w14:paraId="449E0017" w14:textId="77777777" w:rsidTr="00C61355">
        <w:trPr>
          <w:trHeight w:val="136"/>
        </w:trPr>
        <w:tc>
          <w:tcPr>
            <w:tcW w:w="3539" w:type="dxa"/>
            <w:tcBorders>
              <w:top w:val="single" w:sz="4" w:space="0" w:color="auto"/>
              <w:left w:val="single" w:sz="4" w:space="0" w:color="auto"/>
              <w:bottom w:val="nil"/>
              <w:right w:val="single" w:sz="4" w:space="0" w:color="auto"/>
            </w:tcBorders>
            <w:shd w:val="clear" w:color="000000" w:fill="D9D9D9"/>
            <w:noWrap/>
            <w:vAlign w:val="center"/>
            <w:hideMark/>
          </w:tcPr>
          <w:p w14:paraId="0DBD304B" w14:textId="77777777" w:rsidR="00C61355" w:rsidRPr="00C61355" w:rsidRDefault="00C61355" w:rsidP="00C61355">
            <w:pPr>
              <w:rPr>
                <w:rFonts w:ascii="Calibri" w:hAnsi="Calibri" w:cs="Calibri"/>
                <w:b/>
                <w:bCs/>
                <w:color w:val="000000"/>
                <w:sz w:val="16"/>
                <w:szCs w:val="16"/>
                <w:lang w:eastAsia="es-MX"/>
              </w:rPr>
            </w:pPr>
            <w:bookmarkStart w:id="0" w:name="_Hlk142382685"/>
            <w:r w:rsidRPr="00C61355">
              <w:rPr>
                <w:rFonts w:ascii="Calibri" w:hAnsi="Calibri" w:cs="Calibri"/>
                <w:b/>
                <w:bCs/>
                <w:color w:val="000000"/>
                <w:sz w:val="16"/>
                <w:szCs w:val="16"/>
                <w:lang w:eastAsia="es-MX"/>
              </w:rPr>
              <w:t>NÚMERO: 3.1</w:t>
            </w:r>
          </w:p>
        </w:tc>
        <w:tc>
          <w:tcPr>
            <w:tcW w:w="6521" w:type="dxa"/>
            <w:tcBorders>
              <w:top w:val="single" w:sz="4" w:space="0" w:color="auto"/>
              <w:left w:val="nil"/>
              <w:bottom w:val="single" w:sz="4" w:space="0" w:color="auto"/>
              <w:right w:val="single" w:sz="4" w:space="0" w:color="auto"/>
            </w:tcBorders>
            <w:shd w:val="clear" w:color="000000" w:fill="D9D9D9"/>
            <w:noWrap/>
            <w:vAlign w:val="center"/>
            <w:hideMark/>
          </w:tcPr>
          <w:p w14:paraId="2DF2546F" w14:textId="77777777" w:rsidR="00C61355" w:rsidRPr="00C61355" w:rsidRDefault="00C61355" w:rsidP="00C61355">
            <w:pPr>
              <w:jc w:val="cente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MOTIVO </w:t>
            </w:r>
          </w:p>
        </w:tc>
      </w:tr>
      <w:tr w:rsidR="00C61355" w:rsidRPr="00C61355" w14:paraId="3B027F9E" w14:textId="77777777" w:rsidTr="00C61355">
        <w:trPr>
          <w:trHeight w:val="424"/>
        </w:trPr>
        <w:tc>
          <w:tcPr>
            <w:tcW w:w="3539" w:type="dxa"/>
            <w:tcBorders>
              <w:top w:val="single" w:sz="4" w:space="0" w:color="auto"/>
              <w:left w:val="single" w:sz="4" w:space="0" w:color="auto"/>
              <w:bottom w:val="nil"/>
              <w:right w:val="nil"/>
            </w:tcBorders>
            <w:shd w:val="clear" w:color="000000" w:fill="D9D9D9"/>
            <w:vAlign w:val="bottom"/>
            <w:hideMark/>
          </w:tcPr>
          <w:p w14:paraId="7C763D0E"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No. DE OFICIO DE LA DEPENDENCIA:</w:t>
            </w:r>
          </w:p>
          <w:p w14:paraId="5F1145F5" w14:textId="77777777" w:rsidR="00C61355" w:rsidRPr="00C61355" w:rsidRDefault="00C61355" w:rsidP="00C61355">
            <w:pPr>
              <w:rPr>
                <w:rFonts w:ascii="Calibri" w:hAnsi="Calibri" w:cs="Calibri"/>
                <w:bCs/>
                <w:color w:val="000000"/>
                <w:sz w:val="16"/>
                <w:szCs w:val="16"/>
                <w:lang w:eastAsia="es-MX"/>
              </w:rPr>
            </w:pPr>
            <w:r w:rsidRPr="00C61355">
              <w:rPr>
                <w:rFonts w:ascii="Calibri" w:hAnsi="Calibri" w:cs="Calibri"/>
                <w:b/>
                <w:bCs/>
                <w:color w:val="000000"/>
                <w:sz w:val="16"/>
                <w:szCs w:val="16"/>
                <w:lang w:eastAsia="es-MX"/>
              </w:rPr>
              <w:t xml:space="preserve"> </w:t>
            </w:r>
            <w:r w:rsidRPr="00C61355">
              <w:rPr>
                <w:rFonts w:ascii="Calibri" w:hAnsi="Calibri" w:cs="Calibri"/>
                <w:bCs/>
                <w:color w:val="000000"/>
                <w:sz w:val="16"/>
                <w:szCs w:val="16"/>
                <w:lang w:eastAsia="es-MX"/>
              </w:rPr>
              <w:t>802/2023/0557</w:t>
            </w:r>
          </w:p>
        </w:tc>
        <w:tc>
          <w:tcPr>
            <w:tcW w:w="6521"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34B5BC38" w14:textId="77777777" w:rsidR="00C61355" w:rsidRPr="00C61355" w:rsidRDefault="00C61355" w:rsidP="00C61355">
            <w:pPr>
              <w:jc w:val="both"/>
              <w:rPr>
                <w:rFonts w:ascii="Calibri" w:hAnsi="Calibri" w:cs="Calibri"/>
                <w:color w:val="000000"/>
                <w:sz w:val="16"/>
                <w:szCs w:val="16"/>
                <w:lang w:eastAsia="es-MX"/>
              </w:rPr>
            </w:pPr>
            <w:r w:rsidRPr="00C61355">
              <w:rPr>
                <w:rFonts w:ascii="Calibri" w:hAnsi="Calibri" w:cs="Calibri"/>
                <w:color w:val="000000"/>
                <w:sz w:val="16"/>
                <w:szCs w:val="16"/>
                <w:lang w:eastAsia="es-MX"/>
              </w:rPr>
              <w:t xml:space="preserve">Ampliación del 6.25% para el suministro de refacciones unidades diésel, aplicable a la partida 2 refacciones a unidades International, </w:t>
            </w:r>
            <w:proofErr w:type="spellStart"/>
            <w:r w:rsidRPr="00C61355">
              <w:rPr>
                <w:rFonts w:ascii="Calibri" w:hAnsi="Calibri" w:cs="Calibri"/>
                <w:color w:val="000000"/>
                <w:sz w:val="16"/>
                <w:szCs w:val="16"/>
                <w:lang w:eastAsia="es-MX"/>
              </w:rPr>
              <w:t>Cummins</w:t>
            </w:r>
            <w:proofErr w:type="spellEnd"/>
            <w:r w:rsidRPr="00C61355">
              <w:rPr>
                <w:rFonts w:ascii="Calibri" w:hAnsi="Calibri" w:cs="Calibri"/>
                <w:color w:val="000000"/>
                <w:sz w:val="16"/>
                <w:szCs w:val="16"/>
                <w:lang w:eastAsia="es-MX"/>
              </w:rPr>
              <w:t>, Freightliner, modelos 2009 al 2023; debido a que se agotó el monto contenido en la orden de compra y aún existe la necesidad de adquirir diversas refacciones para no interrumpir la operación de las dependencias.</w:t>
            </w:r>
          </w:p>
        </w:tc>
      </w:tr>
      <w:tr w:rsidR="00C61355" w:rsidRPr="00C61355" w14:paraId="71C9690A" w14:textId="77777777" w:rsidTr="00C61355">
        <w:trPr>
          <w:trHeight w:val="675"/>
        </w:trPr>
        <w:tc>
          <w:tcPr>
            <w:tcW w:w="3539" w:type="dxa"/>
            <w:tcBorders>
              <w:top w:val="single" w:sz="4" w:space="0" w:color="auto"/>
              <w:left w:val="single" w:sz="4" w:space="0" w:color="auto"/>
              <w:bottom w:val="nil"/>
              <w:right w:val="nil"/>
            </w:tcBorders>
            <w:shd w:val="clear" w:color="000000" w:fill="D9D9D9"/>
            <w:vAlign w:val="bottom"/>
            <w:hideMark/>
          </w:tcPr>
          <w:p w14:paraId="69E6B0FB"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ÁREA REQUIRENTE:                                          </w:t>
            </w:r>
          </w:p>
          <w:p w14:paraId="52206C31"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color w:val="000000"/>
                <w:sz w:val="16"/>
                <w:szCs w:val="16"/>
                <w:lang w:eastAsia="es-MX"/>
              </w:rPr>
              <w:t xml:space="preserve">Dirección de Administración adscrita a la Coordinación General de Administración e Innovación Gubernamental </w:t>
            </w: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40E379EE" w14:textId="77777777" w:rsidR="00C61355" w:rsidRPr="00C61355" w:rsidRDefault="00C61355" w:rsidP="00C61355">
            <w:pPr>
              <w:rPr>
                <w:rFonts w:ascii="Calibri" w:hAnsi="Calibri" w:cs="Calibri"/>
                <w:color w:val="000000"/>
                <w:sz w:val="16"/>
                <w:szCs w:val="16"/>
                <w:lang w:eastAsia="es-MX"/>
              </w:rPr>
            </w:pPr>
          </w:p>
        </w:tc>
      </w:tr>
      <w:tr w:rsidR="00C61355" w:rsidRPr="00C61355" w14:paraId="6DAE2C61" w14:textId="77777777" w:rsidTr="00C61355">
        <w:trPr>
          <w:trHeight w:val="27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56CF8CB5"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REQUISICIÓN INICIAL:                                   </w:t>
            </w:r>
          </w:p>
          <w:p w14:paraId="7355E121"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color w:val="000000"/>
                <w:sz w:val="16"/>
                <w:szCs w:val="16"/>
                <w:lang w:eastAsia="es-MX"/>
              </w:rPr>
              <w:t>202300632</w:t>
            </w: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40AAA5FA" w14:textId="77777777" w:rsidR="00C61355" w:rsidRPr="00C61355" w:rsidRDefault="00C61355" w:rsidP="00C61355">
            <w:pPr>
              <w:rPr>
                <w:rFonts w:ascii="Calibri" w:hAnsi="Calibri" w:cs="Calibri"/>
                <w:color w:val="000000"/>
                <w:sz w:val="16"/>
                <w:szCs w:val="16"/>
                <w:lang w:eastAsia="es-MX"/>
              </w:rPr>
            </w:pPr>
          </w:p>
        </w:tc>
      </w:tr>
      <w:tr w:rsidR="00C61355" w:rsidRPr="00C61355" w14:paraId="7F88520E" w14:textId="77777777" w:rsidTr="00C61355">
        <w:trPr>
          <w:trHeight w:val="236"/>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4DE966CB"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ORDEN DE COMPRA:                                         </w:t>
            </w:r>
            <w:r w:rsidRPr="00C61355">
              <w:rPr>
                <w:rFonts w:ascii="Calibri" w:hAnsi="Calibri" w:cs="Calibri"/>
                <w:color w:val="000000"/>
                <w:sz w:val="16"/>
                <w:szCs w:val="16"/>
                <w:lang w:eastAsia="es-MX"/>
              </w:rPr>
              <w:t>202300673</w:t>
            </w: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0E1966C5" w14:textId="77777777" w:rsidR="00C61355" w:rsidRPr="00C61355" w:rsidRDefault="00C61355" w:rsidP="00C61355">
            <w:pPr>
              <w:rPr>
                <w:rFonts w:ascii="Calibri" w:hAnsi="Calibri" w:cs="Calibri"/>
                <w:color w:val="000000"/>
                <w:sz w:val="16"/>
                <w:szCs w:val="16"/>
                <w:lang w:eastAsia="es-MX"/>
              </w:rPr>
            </w:pPr>
          </w:p>
        </w:tc>
      </w:tr>
      <w:tr w:rsidR="00C61355" w:rsidRPr="00C61355" w14:paraId="3EADD0D0" w14:textId="77777777" w:rsidTr="00C61355">
        <w:trPr>
          <w:trHeight w:val="35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2BC0CFA9"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MONTO INICIAL CON I.V.A.:                      </w:t>
            </w:r>
          </w:p>
          <w:p w14:paraId="1EEB4184"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 </w:t>
            </w:r>
            <w:r w:rsidRPr="00C61355">
              <w:rPr>
                <w:rFonts w:ascii="Calibri" w:hAnsi="Calibri" w:cs="Calibri"/>
                <w:color w:val="000000"/>
                <w:sz w:val="16"/>
                <w:szCs w:val="16"/>
                <w:lang w:eastAsia="es-MX"/>
              </w:rPr>
              <w:t>$15´931,034.48</w:t>
            </w: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423D247E" w14:textId="77777777" w:rsidR="00C61355" w:rsidRPr="00C61355" w:rsidRDefault="00C61355" w:rsidP="00C61355">
            <w:pPr>
              <w:rPr>
                <w:rFonts w:ascii="Calibri" w:hAnsi="Calibri" w:cs="Calibri"/>
                <w:color w:val="000000"/>
                <w:sz w:val="16"/>
                <w:szCs w:val="16"/>
                <w:lang w:eastAsia="es-MX"/>
              </w:rPr>
            </w:pPr>
          </w:p>
        </w:tc>
      </w:tr>
      <w:tr w:rsidR="00C61355" w:rsidRPr="00C61355" w14:paraId="1EF06EC8" w14:textId="77777777" w:rsidTr="00C61355">
        <w:trPr>
          <w:trHeight w:val="19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2D3089A4"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REQUISICIÓN DE AMPLIACIÓN:                  </w:t>
            </w:r>
          </w:p>
          <w:p w14:paraId="3A1D1665"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color w:val="000000"/>
                <w:sz w:val="16"/>
                <w:szCs w:val="16"/>
                <w:lang w:eastAsia="es-MX"/>
              </w:rPr>
              <w:t>202301547</w:t>
            </w: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08F0F4EA" w14:textId="77777777" w:rsidR="00C61355" w:rsidRPr="00C61355" w:rsidRDefault="00C61355" w:rsidP="00C61355">
            <w:pPr>
              <w:rPr>
                <w:rFonts w:ascii="Calibri" w:hAnsi="Calibri" w:cs="Calibri"/>
                <w:color w:val="000000"/>
                <w:sz w:val="16"/>
                <w:szCs w:val="16"/>
                <w:lang w:eastAsia="es-MX"/>
              </w:rPr>
            </w:pPr>
          </w:p>
        </w:tc>
      </w:tr>
      <w:tr w:rsidR="00C61355" w:rsidRPr="00C61355" w14:paraId="45BE770E" w14:textId="77777777" w:rsidTr="00C61355">
        <w:trPr>
          <w:trHeight w:val="311"/>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08D6A3DC"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MONTO TOTAL DE AMPLIACIÓN SIN I.V.A.:                                              </w:t>
            </w:r>
            <w:r w:rsidRPr="00C61355">
              <w:rPr>
                <w:rFonts w:ascii="Calibri" w:hAnsi="Calibri" w:cs="Calibri"/>
                <w:color w:val="000000"/>
                <w:sz w:val="16"/>
                <w:szCs w:val="16"/>
                <w:lang w:eastAsia="es-MX"/>
              </w:rPr>
              <w:t>$862,068.97</w:t>
            </w: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2D58E10D" w14:textId="77777777" w:rsidR="00C61355" w:rsidRPr="00C61355" w:rsidRDefault="00C61355" w:rsidP="00C61355">
            <w:pPr>
              <w:rPr>
                <w:rFonts w:ascii="Calibri" w:hAnsi="Calibri" w:cs="Calibri"/>
                <w:color w:val="000000"/>
                <w:sz w:val="16"/>
                <w:szCs w:val="16"/>
                <w:lang w:eastAsia="es-MX"/>
              </w:rPr>
            </w:pPr>
          </w:p>
        </w:tc>
      </w:tr>
      <w:tr w:rsidR="00C61355" w:rsidRPr="00C61355" w14:paraId="4F0BC11E" w14:textId="77777777" w:rsidTr="00C61355">
        <w:trPr>
          <w:trHeight w:val="27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36EA2AEE"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PROVEEDOR:                               </w:t>
            </w:r>
          </w:p>
          <w:p w14:paraId="507DB3F1" w14:textId="77777777" w:rsidR="00C61355" w:rsidRPr="00C61355" w:rsidRDefault="00C61355" w:rsidP="00C61355">
            <w:pPr>
              <w:rPr>
                <w:rFonts w:ascii="Calibri" w:hAnsi="Calibri" w:cs="Calibri"/>
                <w:bCs/>
                <w:color w:val="000000"/>
                <w:sz w:val="16"/>
                <w:szCs w:val="16"/>
                <w:lang w:eastAsia="es-MX"/>
              </w:rPr>
            </w:pPr>
            <w:r w:rsidRPr="00C61355">
              <w:rPr>
                <w:rFonts w:ascii="Calibri" w:hAnsi="Calibri" w:cs="Calibri"/>
                <w:bCs/>
                <w:color w:val="000000"/>
                <w:sz w:val="16"/>
                <w:szCs w:val="16"/>
                <w:lang w:eastAsia="es-MX"/>
              </w:rPr>
              <w:t>CRISTINA JAIME ZUÑIGA</w:t>
            </w: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016D0955" w14:textId="77777777" w:rsidR="00C61355" w:rsidRPr="00C61355" w:rsidRDefault="00C61355" w:rsidP="00C61355">
            <w:pPr>
              <w:rPr>
                <w:rFonts w:ascii="Calibri" w:hAnsi="Calibri" w:cs="Calibri"/>
                <w:color w:val="000000"/>
                <w:sz w:val="16"/>
                <w:szCs w:val="16"/>
                <w:lang w:eastAsia="es-MX"/>
              </w:rPr>
            </w:pPr>
          </w:p>
        </w:tc>
      </w:tr>
      <w:tr w:rsidR="00C61355" w:rsidRPr="00C61355" w14:paraId="41FE1C9F" w14:textId="77777777" w:rsidTr="00C61355">
        <w:trPr>
          <w:trHeight w:val="268"/>
        </w:trPr>
        <w:tc>
          <w:tcPr>
            <w:tcW w:w="10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FC816E" w14:textId="77777777" w:rsidR="00C61355" w:rsidRPr="00C61355" w:rsidRDefault="00C61355" w:rsidP="00C61355">
            <w:pPr>
              <w:jc w:val="cente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VOTACIÓN PRESIDENTE: </w:t>
            </w:r>
            <w:r w:rsidRPr="00C61355">
              <w:rPr>
                <w:rFonts w:ascii="Calibri" w:hAnsi="Calibri" w:cs="Calibri"/>
                <w:color w:val="000000"/>
                <w:sz w:val="16"/>
                <w:szCs w:val="16"/>
                <w:lang w:eastAsia="es-MX"/>
              </w:rPr>
              <w:t xml:space="preserve">Solicito su autorización del </w:t>
            </w:r>
            <w:r w:rsidRPr="00C61355">
              <w:rPr>
                <w:rFonts w:ascii="Calibri" w:hAnsi="Calibri" w:cs="Calibri"/>
                <w:b/>
                <w:bCs/>
                <w:color w:val="000000"/>
                <w:sz w:val="16"/>
                <w:szCs w:val="16"/>
                <w:lang w:eastAsia="es-MX"/>
              </w:rPr>
              <w:t>punto 3.1</w:t>
            </w:r>
            <w:r w:rsidRPr="00C61355">
              <w:rPr>
                <w:rFonts w:ascii="Calibri" w:hAnsi="Calibri" w:cs="Calibri"/>
                <w:color w:val="000000"/>
                <w:sz w:val="16"/>
                <w:szCs w:val="16"/>
                <w:lang w:eastAsia="es-MX"/>
              </w:rPr>
              <w:t>, los que estén por la afirmativa sírvanse manifestándolo levantando su mano.</w:t>
            </w:r>
          </w:p>
        </w:tc>
      </w:tr>
      <w:tr w:rsidR="00C61355" w:rsidRPr="00C61355" w14:paraId="38745932" w14:textId="77777777" w:rsidTr="00C61355">
        <w:trPr>
          <w:trHeight w:val="384"/>
        </w:trPr>
        <w:tc>
          <w:tcPr>
            <w:tcW w:w="10060"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4C9CDA6D" w14:textId="56A0E2D8" w:rsidR="00C61355" w:rsidRPr="00C61355" w:rsidRDefault="00C61355" w:rsidP="003A5130">
            <w:pPr>
              <w:jc w:val="center"/>
              <w:rPr>
                <w:rFonts w:ascii="Calibri" w:hAnsi="Calibri" w:cs="Calibri"/>
                <w:color w:val="000000"/>
                <w:sz w:val="16"/>
                <w:szCs w:val="16"/>
                <w:lang w:eastAsia="es-MX"/>
              </w:rPr>
            </w:pPr>
            <w:r w:rsidRPr="00C61355">
              <w:rPr>
                <w:rFonts w:ascii="Calibri" w:hAnsi="Calibri" w:cs="Calibri"/>
                <w:color w:val="000000"/>
                <w:sz w:val="16"/>
                <w:szCs w:val="16"/>
                <w:lang w:eastAsia="es-MX"/>
              </w:rPr>
              <w:t xml:space="preserve">Aprobado por </w:t>
            </w:r>
            <w:r w:rsidR="003A5130">
              <w:rPr>
                <w:rFonts w:ascii="Calibri" w:hAnsi="Calibri" w:cs="Calibri"/>
                <w:color w:val="000000"/>
                <w:sz w:val="16"/>
                <w:szCs w:val="16"/>
                <w:lang w:eastAsia="es-MX"/>
              </w:rPr>
              <w:t>Unanimidad</w:t>
            </w:r>
            <w:r w:rsidRPr="00C61355">
              <w:rPr>
                <w:rFonts w:ascii="Calibri" w:hAnsi="Calibri" w:cs="Calibri"/>
                <w:color w:val="000000"/>
                <w:sz w:val="16"/>
                <w:szCs w:val="16"/>
                <w:lang w:eastAsia="es-MX"/>
              </w:rPr>
              <w:t xml:space="preserve"> de votos.</w:t>
            </w:r>
          </w:p>
        </w:tc>
      </w:tr>
    </w:tbl>
    <w:tbl>
      <w:tblPr>
        <w:tblpPr w:leftFromText="141" w:rightFromText="141" w:vertAnchor="page" w:horzAnchor="margin" w:tblpY="9183"/>
        <w:tblW w:w="9918" w:type="dxa"/>
        <w:tblCellMar>
          <w:left w:w="70" w:type="dxa"/>
          <w:right w:w="70" w:type="dxa"/>
        </w:tblCellMar>
        <w:tblLook w:val="04A0" w:firstRow="1" w:lastRow="0" w:firstColumn="1" w:lastColumn="0" w:noHBand="0" w:noVBand="1"/>
      </w:tblPr>
      <w:tblGrid>
        <w:gridCol w:w="3539"/>
        <w:gridCol w:w="6379"/>
      </w:tblGrid>
      <w:tr w:rsidR="00C61355" w:rsidRPr="00C61355" w14:paraId="41F0E41F" w14:textId="77777777" w:rsidTr="00C61355">
        <w:trPr>
          <w:trHeight w:val="136"/>
        </w:trPr>
        <w:tc>
          <w:tcPr>
            <w:tcW w:w="3539" w:type="dxa"/>
            <w:tcBorders>
              <w:top w:val="single" w:sz="4" w:space="0" w:color="auto"/>
              <w:left w:val="single" w:sz="4" w:space="0" w:color="auto"/>
              <w:bottom w:val="nil"/>
              <w:right w:val="single" w:sz="4" w:space="0" w:color="auto"/>
            </w:tcBorders>
            <w:shd w:val="clear" w:color="000000" w:fill="D9D9D9"/>
            <w:noWrap/>
            <w:vAlign w:val="center"/>
            <w:hideMark/>
          </w:tcPr>
          <w:bookmarkEnd w:id="0"/>
          <w:p w14:paraId="17F138A8"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NÚMERO: 3.2</w:t>
            </w:r>
          </w:p>
        </w:tc>
        <w:tc>
          <w:tcPr>
            <w:tcW w:w="6379" w:type="dxa"/>
            <w:tcBorders>
              <w:top w:val="single" w:sz="4" w:space="0" w:color="auto"/>
              <w:left w:val="nil"/>
              <w:bottom w:val="single" w:sz="4" w:space="0" w:color="auto"/>
              <w:right w:val="single" w:sz="4" w:space="0" w:color="auto"/>
            </w:tcBorders>
            <w:shd w:val="clear" w:color="000000" w:fill="D9D9D9"/>
            <w:noWrap/>
            <w:vAlign w:val="center"/>
            <w:hideMark/>
          </w:tcPr>
          <w:p w14:paraId="1C1738F6" w14:textId="77777777" w:rsidR="00C61355" w:rsidRPr="00C61355" w:rsidRDefault="00C61355" w:rsidP="00C61355">
            <w:pPr>
              <w:jc w:val="cente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MOTIVO </w:t>
            </w:r>
          </w:p>
        </w:tc>
      </w:tr>
      <w:tr w:rsidR="00C61355" w:rsidRPr="00C61355" w14:paraId="1E07ADDF" w14:textId="77777777" w:rsidTr="00C61355">
        <w:trPr>
          <w:trHeight w:val="424"/>
        </w:trPr>
        <w:tc>
          <w:tcPr>
            <w:tcW w:w="3539" w:type="dxa"/>
            <w:tcBorders>
              <w:top w:val="single" w:sz="4" w:space="0" w:color="auto"/>
              <w:left w:val="single" w:sz="4" w:space="0" w:color="auto"/>
              <w:bottom w:val="nil"/>
              <w:right w:val="nil"/>
            </w:tcBorders>
            <w:shd w:val="clear" w:color="000000" w:fill="D9D9D9"/>
            <w:vAlign w:val="bottom"/>
            <w:hideMark/>
          </w:tcPr>
          <w:p w14:paraId="516C604A"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No. DE OFICIO DE LA DEPENDENCIA:</w:t>
            </w:r>
          </w:p>
          <w:p w14:paraId="45B6C75B" w14:textId="77777777" w:rsidR="00C61355" w:rsidRPr="00C61355" w:rsidRDefault="00C61355" w:rsidP="00C61355">
            <w:pPr>
              <w:rPr>
                <w:rFonts w:ascii="Calibri" w:hAnsi="Calibri" w:cs="Calibri"/>
                <w:bCs/>
                <w:color w:val="000000"/>
                <w:sz w:val="16"/>
                <w:szCs w:val="16"/>
                <w:lang w:eastAsia="es-MX"/>
              </w:rPr>
            </w:pPr>
            <w:r w:rsidRPr="00C61355">
              <w:rPr>
                <w:rFonts w:ascii="Calibri" w:hAnsi="Calibri" w:cs="Calibri"/>
                <w:b/>
                <w:bCs/>
                <w:color w:val="000000"/>
                <w:sz w:val="16"/>
                <w:szCs w:val="16"/>
                <w:lang w:eastAsia="es-MX"/>
              </w:rPr>
              <w:t xml:space="preserve"> </w:t>
            </w:r>
            <w:r w:rsidRPr="00C61355">
              <w:rPr>
                <w:rFonts w:ascii="Calibri" w:hAnsi="Calibri" w:cs="Calibri"/>
                <w:bCs/>
                <w:color w:val="000000"/>
                <w:sz w:val="16"/>
                <w:szCs w:val="16"/>
                <w:lang w:eastAsia="es-MX"/>
              </w:rPr>
              <w:t>1690/2023/415</w:t>
            </w:r>
          </w:p>
        </w:tc>
        <w:tc>
          <w:tcPr>
            <w:tcW w:w="6379"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100ACB0C" w14:textId="77777777" w:rsidR="00C61355" w:rsidRPr="00C61355" w:rsidRDefault="00C61355" w:rsidP="00C61355">
            <w:pPr>
              <w:jc w:val="both"/>
              <w:rPr>
                <w:rFonts w:ascii="Calibri" w:hAnsi="Calibri" w:cs="Calibri"/>
                <w:color w:val="000000"/>
                <w:sz w:val="16"/>
                <w:szCs w:val="16"/>
                <w:lang w:eastAsia="es-MX"/>
              </w:rPr>
            </w:pPr>
            <w:r w:rsidRPr="00C61355">
              <w:rPr>
                <w:rFonts w:ascii="Calibri" w:hAnsi="Calibri" w:cs="Calibri"/>
                <w:color w:val="000000"/>
                <w:sz w:val="16"/>
                <w:szCs w:val="16"/>
                <w:lang w:eastAsia="es-MX"/>
              </w:rPr>
              <w:t xml:space="preserve">Ampliación del 20% para análisis de muestreo y pruebas de laboratorio en Mezcla Asfáltica tipo SMA y Mezcla Asfáltica en Frío, para asegurar la calidad de los materiales utilizados en los trabajos operativos de la Dirección de Pavimentos; los cuales son necesarios debido al fuerte temporal de lluvias, calles cerradas por obras nuevas, así como el crecimiento de las colonias, lo que derivó que el flujo vehicular se incrementara en vías utilizadas como alternas, ocasionando la aparición de nuevos baches. </w:t>
            </w:r>
          </w:p>
          <w:p w14:paraId="091C4ECC" w14:textId="77777777" w:rsidR="00C61355" w:rsidRPr="00C61355" w:rsidRDefault="00C61355" w:rsidP="00C61355">
            <w:pPr>
              <w:jc w:val="both"/>
              <w:rPr>
                <w:rFonts w:ascii="Calibri" w:hAnsi="Calibri" w:cs="Calibri"/>
                <w:color w:val="000000"/>
                <w:sz w:val="16"/>
                <w:szCs w:val="16"/>
                <w:lang w:eastAsia="es-MX"/>
              </w:rPr>
            </w:pPr>
            <w:r w:rsidRPr="00C61355">
              <w:rPr>
                <w:rFonts w:ascii="Calibri" w:hAnsi="Calibri" w:cs="Calibri"/>
                <w:color w:val="000000"/>
                <w:sz w:val="16"/>
                <w:szCs w:val="16"/>
                <w:lang w:eastAsia="es-MX"/>
              </w:rPr>
              <w:t>Se solicita lo anterior con la finalidad de atender la mayor cantidad de reportes y continuar dando el mantenimiento a las calles y avenidas del municipio, realizando trabajos que garanticen la durabilidad de la capa estructural y favorecer la seguridad vial y peatonal de los ciudadanos.</w:t>
            </w:r>
          </w:p>
        </w:tc>
      </w:tr>
      <w:tr w:rsidR="00C61355" w:rsidRPr="00C61355" w14:paraId="5330F431" w14:textId="77777777" w:rsidTr="00C61355">
        <w:trPr>
          <w:trHeight w:val="675"/>
        </w:trPr>
        <w:tc>
          <w:tcPr>
            <w:tcW w:w="3539" w:type="dxa"/>
            <w:tcBorders>
              <w:top w:val="single" w:sz="4" w:space="0" w:color="auto"/>
              <w:left w:val="single" w:sz="4" w:space="0" w:color="auto"/>
              <w:bottom w:val="nil"/>
              <w:right w:val="nil"/>
            </w:tcBorders>
            <w:shd w:val="clear" w:color="000000" w:fill="D9D9D9"/>
            <w:vAlign w:val="bottom"/>
            <w:hideMark/>
          </w:tcPr>
          <w:p w14:paraId="27A5FB9C"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ÁREA REQUIRENTE:                                          </w:t>
            </w:r>
          </w:p>
          <w:p w14:paraId="25B260F9"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color w:val="000000"/>
                <w:sz w:val="16"/>
                <w:szCs w:val="16"/>
                <w:lang w:eastAsia="es-MX"/>
              </w:rPr>
              <w:t>Dirección de Pavimentos adscrita a la Coordinación General de Servicios Municipales</w:t>
            </w: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473EE701" w14:textId="77777777" w:rsidR="00C61355" w:rsidRPr="00C61355" w:rsidRDefault="00C61355" w:rsidP="00C61355">
            <w:pPr>
              <w:rPr>
                <w:rFonts w:ascii="Calibri" w:hAnsi="Calibri" w:cs="Calibri"/>
                <w:color w:val="000000"/>
                <w:sz w:val="16"/>
                <w:szCs w:val="16"/>
                <w:lang w:eastAsia="es-MX"/>
              </w:rPr>
            </w:pPr>
          </w:p>
        </w:tc>
      </w:tr>
      <w:tr w:rsidR="00C61355" w:rsidRPr="00C61355" w14:paraId="35CB346E" w14:textId="77777777" w:rsidTr="00C61355">
        <w:trPr>
          <w:trHeight w:val="27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75B03F94" w14:textId="2EEF2E1B" w:rsidR="00C61355" w:rsidRPr="00C61355" w:rsidRDefault="00C61355" w:rsidP="00C61355">
            <w:pPr>
              <w:rPr>
                <w:rFonts w:ascii="Calibri" w:hAnsi="Calibri" w:cs="Calibri"/>
                <w:b/>
                <w:bCs/>
                <w:color w:val="000000"/>
                <w:sz w:val="16"/>
                <w:szCs w:val="16"/>
                <w:lang w:eastAsia="es-MX"/>
              </w:rPr>
            </w:pPr>
            <w:r>
              <w:rPr>
                <w:rFonts w:ascii="Calibri" w:hAnsi="Calibri" w:cs="Calibri"/>
                <w:b/>
                <w:bCs/>
                <w:color w:val="000000"/>
                <w:sz w:val="16"/>
                <w:szCs w:val="16"/>
                <w:lang w:eastAsia="es-MX"/>
              </w:rPr>
              <w:t xml:space="preserve">REQUISICIÓN INICIAL: </w:t>
            </w:r>
            <w:r w:rsidRPr="00C61355">
              <w:rPr>
                <w:rFonts w:ascii="Calibri" w:hAnsi="Calibri" w:cs="Calibri"/>
                <w:bCs/>
                <w:color w:val="000000"/>
                <w:sz w:val="16"/>
                <w:szCs w:val="16"/>
                <w:lang w:eastAsia="es-MX"/>
              </w:rPr>
              <w:t>202300246</w:t>
            </w: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05840BF4" w14:textId="77777777" w:rsidR="00C61355" w:rsidRPr="00C61355" w:rsidRDefault="00C61355" w:rsidP="00C61355">
            <w:pPr>
              <w:rPr>
                <w:rFonts w:ascii="Calibri" w:hAnsi="Calibri" w:cs="Calibri"/>
                <w:color w:val="000000"/>
                <w:sz w:val="16"/>
                <w:szCs w:val="16"/>
                <w:lang w:eastAsia="es-MX"/>
              </w:rPr>
            </w:pPr>
          </w:p>
        </w:tc>
      </w:tr>
      <w:tr w:rsidR="00C61355" w:rsidRPr="00C61355" w14:paraId="62E19371" w14:textId="77777777" w:rsidTr="00C61355">
        <w:trPr>
          <w:trHeight w:val="236"/>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4FA740EB" w14:textId="0C6C30D2" w:rsidR="00C61355" w:rsidRPr="00C61355" w:rsidRDefault="00C61355" w:rsidP="00C61355">
            <w:pPr>
              <w:rPr>
                <w:rFonts w:ascii="Calibri" w:hAnsi="Calibri" w:cs="Calibri"/>
                <w:b/>
                <w:bCs/>
                <w:color w:val="000000"/>
                <w:sz w:val="16"/>
                <w:szCs w:val="16"/>
                <w:lang w:eastAsia="es-MX"/>
              </w:rPr>
            </w:pPr>
            <w:r>
              <w:rPr>
                <w:rFonts w:ascii="Calibri" w:hAnsi="Calibri" w:cs="Calibri"/>
                <w:b/>
                <w:bCs/>
                <w:color w:val="000000"/>
                <w:sz w:val="16"/>
                <w:szCs w:val="16"/>
                <w:lang w:eastAsia="es-MX"/>
              </w:rPr>
              <w:t xml:space="preserve">ORDEN DE COMPRA: </w:t>
            </w:r>
            <w:r w:rsidRPr="00C61355">
              <w:rPr>
                <w:rFonts w:ascii="Calibri" w:hAnsi="Calibri" w:cs="Calibri"/>
                <w:color w:val="000000"/>
                <w:sz w:val="16"/>
                <w:szCs w:val="16"/>
                <w:lang w:eastAsia="es-MX"/>
              </w:rPr>
              <w:t>202300427</w:t>
            </w: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5E7252DB" w14:textId="77777777" w:rsidR="00C61355" w:rsidRPr="00C61355" w:rsidRDefault="00C61355" w:rsidP="00C61355">
            <w:pPr>
              <w:rPr>
                <w:rFonts w:ascii="Calibri" w:hAnsi="Calibri" w:cs="Calibri"/>
                <w:color w:val="000000"/>
                <w:sz w:val="16"/>
                <w:szCs w:val="16"/>
                <w:lang w:eastAsia="es-MX"/>
              </w:rPr>
            </w:pPr>
          </w:p>
        </w:tc>
      </w:tr>
      <w:tr w:rsidR="00C61355" w:rsidRPr="00C61355" w14:paraId="6252A2F1" w14:textId="77777777" w:rsidTr="00C61355">
        <w:trPr>
          <w:trHeight w:val="117"/>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3DEBE61E" w14:textId="28424C8D"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MONTO INICIAL C</w:t>
            </w:r>
            <w:r>
              <w:rPr>
                <w:rFonts w:ascii="Calibri" w:hAnsi="Calibri" w:cs="Calibri"/>
                <w:b/>
                <w:bCs/>
                <w:color w:val="000000"/>
                <w:sz w:val="16"/>
                <w:szCs w:val="16"/>
                <w:lang w:eastAsia="es-MX"/>
              </w:rPr>
              <w:t>ON I.V.A.:</w:t>
            </w:r>
            <w:r w:rsidRPr="00C61355">
              <w:rPr>
                <w:rFonts w:ascii="Calibri" w:hAnsi="Calibri" w:cs="Calibri"/>
                <w:color w:val="000000"/>
                <w:sz w:val="16"/>
                <w:szCs w:val="16"/>
                <w:lang w:eastAsia="es-MX"/>
              </w:rPr>
              <w:t>$6´427,931.20</w:t>
            </w: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1DE7D7E8" w14:textId="77777777" w:rsidR="00C61355" w:rsidRPr="00C61355" w:rsidRDefault="00C61355" w:rsidP="00C61355">
            <w:pPr>
              <w:rPr>
                <w:rFonts w:ascii="Calibri" w:hAnsi="Calibri" w:cs="Calibri"/>
                <w:color w:val="000000"/>
                <w:sz w:val="16"/>
                <w:szCs w:val="16"/>
                <w:lang w:eastAsia="es-MX"/>
              </w:rPr>
            </w:pPr>
          </w:p>
        </w:tc>
      </w:tr>
      <w:tr w:rsidR="00C61355" w:rsidRPr="00C61355" w14:paraId="1FBFE4C9" w14:textId="77777777" w:rsidTr="00C61355">
        <w:trPr>
          <w:trHeight w:val="19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532A5994" w14:textId="3ACB4EFE"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REQUISICIÓN </w:t>
            </w:r>
            <w:r>
              <w:rPr>
                <w:rFonts w:ascii="Calibri" w:hAnsi="Calibri" w:cs="Calibri"/>
                <w:b/>
                <w:bCs/>
                <w:color w:val="000000"/>
                <w:sz w:val="16"/>
                <w:szCs w:val="16"/>
                <w:lang w:eastAsia="es-MX"/>
              </w:rPr>
              <w:t xml:space="preserve">DE AMPLIACIÓN: </w:t>
            </w:r>
            <w:r w:rsidRPr="00C61355">
              <w:rPr>
                <w:rFonts w:ascii="Calibri" w:hAnsi="Calibri" w:cs="Calibri"/>
                <w:color w:val="000000"/>
                <w:sz w:val="16"/>
                <w:szCs w:val="16"/>
                <w:lang w:eastAsia="es-MX"/>
              </w:rPr>
              <w:t>202301557</w:t>
            </w: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1ABB5530" w14:textId="77777777" w:rsidR="00C61355" w:rsidRPr="00C61355" w:rsidRDefault="00C61355" w:rsidP="00C61355">
            <w:pPr>
              <w:rPr>
                <w:rFonts w:ascii="Calibri" w:hAnsi="Calibri" w:cs="Calibri"/>
                <w:color w:val="000000"/>
                <w:sz w:val="16"/>
                <w:szCs w:val="16"/>
                <w:lang w:eastAsia="es-MX"/>
              </w:rPr>
            </w:pPr>
          </w:p>
        </w:tc>
      </w:tr>
      <w:tr w:rsidR="00C61355" w:rsidRPr="00C61355" w14:paraId="2E39FCB6" w14:textId="77777777" w:rsidTr="00C61355">
        <w:trPr>
          <w:trHeight w:val="311"/>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1FB8BE66"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MONTO TOTAL DE AMPLIACIÓN SIN I.V.A.:                                              </w:t>
            </w:r>
            <w:r w:rsidRPr="00C61355">
              <w:rPr>
                <w:rFonts w:ascii="Calibri" w:hAnsi="Calibri" w:cs="Calibri"/>
                <w:color w:val="000000"/>
                <w:sz w:val="16"/>
                <w:szCs w:val="16"/>
                <w:lang w:eastAsia="es-MX"/>
              </w:rPr>
              <w:t>$1´108,264.00</w:t>
            </w: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0D6D1E8F" w14:textId="77777777" w:rsidR="00C61355" w:rsidRPr="00C61355" w:rsidRDefault="00C61355" w:rsidP="00C61355">
            <w:pPr>
              <w:rPr>
                <w:rFonts w:ascii="Calibri" w:hAnsi="Calibri" w:cs="Calibri"/>
                <w:color w:val="000000"/>
                <w:sz w:val="16"/>
                <w:szCs w:val="16"/>
                <w:lang w:eastAsia="es-MX"/>
              </w:rPr>
            </w:pPr>
          </w:p>
        </w:tc>
      </w:tr>
      <w:tr w:rsidR="00C61355" w:rsidRPr="00C61355" w14:paraId="5EF8F76B" w14:textId="77777777" w:rsidTr="00C61355">
        <w:trPr>
          <w:trHeight w:val="27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01A0A4C4" w14:textId="77777777" w:rsidR="00C61355" w:rsidRPr="00C61355" w:rsidRDefault="00C61355" w:rsidP="00C61355">
            <w:pP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PROVEEDOR:                               </w:t>
            </w:r>
          </w:p>
          <w:p w14:paraId="0ADDB418" w14:textId="77777777" w:rsidR="00C61355" w:rsidRPr="00C61355" w:rsidRDefault="00C61355" w:rsidP="00C61355">
            <w:pPr>
              <w:rPr>
                <w:rFonts w:ascii="Calibri" w:hAnsi="Calibri" w:cs="Calibri"/>
                <w:bCs/>
                <w:color w:val="000000"/>
                <w:sz w:val="16"/>
                <w:szCs w:val="16"/>
                <w:lang w:eastAsia="es-MX"/>
              </w:rPr>
            </w:pPr>
            <w:r w:rsidRPr="00C61355">
              <w:rPr>
                <w:rFonts w:ascii="Calibri" w:hAnsi="Calibri" w:cs="Calibri"/>
                <w:bCs/>
                <w:color w:val="000000"/>
                <w:sz w:val="16"/>
                <w:szCs w:val="16"/>
                <w:lang w:eastAsia="es-MX"/>
              </w:rPr>
              <w:t>SOLUCIONES E INGENIERIA EN VIAS TERRESTRES S.A. DE C.V.</w:t>
            </w: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7652BBBB" w14:textId="77777777" w:rsidR="00C61355" w:rsidRPr="00C61355" w:rsidRDefault="00C61355" w:rsidP="00C61355">
            <w:pPr>
              <w:rPr>
                <w:rFonts w:ascii="Calibri" w:hAnsi="Calibri" w:cs="Calibri"/>
                <w:color w:val="000000"/>
                <w:sz w:val="16"/>
                <w:szCs w:val="16"/>
                <w:lang w:eastAsia="es-MX"/>
              </w:rPr>
            </w:pPr>
          </w:p>
        </w:tc>
      </w:tr>
      <w:tr w:rsidR="00C61355" w:rsidRPr="00C61355" w14:paraId="6BC9E9F4" w14:textId="77777777" w:rsidTr="00C61355">
        <w:trPr>
          <w:trHeight w:val="268"/>
        </w:trPr>
        <w:tc>
          <w:tcPr>
            <w:tcW w:w="9918"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38BD7C" w14:textId="77777777" w:rsidR="00C61355" w:rsidRPr="00C61355" w:rsidRDefault="00C61355" w:rsidP="00C61355">
            <w:pPr>
              <w:jc w:val="center"/>
              <w:rPr>
                <w:rFonts w:ascii="Calibri" w:hAnsi="Calibri" w:cs="Calibri"/>
                <w:b/>
                <w:bCs/>
                <w:color w:val="000000"/>
                <w:sz w:val="16"/>
                <w:szCs w:val="16"/>
                <w:lang w:eastAsia="es-MX"/>
              </w:rPr>
            </w:pPr>
            <w:r w:rsidRPr="00C61355">
              <w:rPr>
                <w:rFonts w:ascii="Calibri" w:hAnsi="Calibri" w:cs="Calibri"/>
                <w:b/>
                <w:bCs/>
                <w:color w:val="000000"/>
                <w:sz w:val="16"/>
                <w:szCs w:val="16"/>
                <w:lang w:eastAsia="es-MX"/>
              </w:rPr>
              <w:t xml:space="preserve">VOTACIÓN PRESIDENTE: </w:t>
            </w:r>
            <w:r w:rsidRPr="00C61355">
              <w:rPr>
                <w:rFonts w:ascii="Calibri" w:hAnsi="Calibri" w:cs="Calibri"/>
                <w:color w:val="000000"/>
                <w:sz w:val="16"/>
                <w:szCs w:val="16"/>
                <w:lang w:eastAsia="es-MX"/>
              </w:rPr>
              <w:t xml:space="preserve">Solicito su autorización del </w:t>
            </w:r>
            <w:r w:rsidRPr="00C61355">
              <w:rPr>
                <w:rFonts w:ascii="Calibri" w:hAnsi="Calibri" w:cs="Calibri"/>
                <w:b/>
                <w:bCs/>
                <w:color w:val="000000"/>
                <w:sz w:val="16"/>
                <w:szCs w:val="16"/>
                <w:lang w:eastAsia="es-MX"/>
              </w:rPr>
              <w:t>punto 3.2</w:t>
            </w:r>
            <w:r w:rsidRPr="00C61355">
              <w:rPr>
                <w:rFonts w:ascii="Calibri" w:hAnsi="Calibri" w:cs="Calibri"/>
                <w:color w:val="000000"/>
                <w:sz w:val="16"/>
                <w:szCs w:val="16"/>
                <w:lang w:eastAsia="es-MX"/>
              </w:rPr>
              <w:t>, los que estén por la afirmativa sírvanse manifestándolo levantando su mano.</w:t>
            </w:r>
          </w:p>
        </w:tc>
      </w:tr>
      <w:tr w:rsidR="00C61355" w:rsidRPr="00C61355" w14:paraId="5DE55634" w14:textId="77777777" w:rsidTr="00C61355">
        <w:trPr>
          <w:trHeight w:val="384"/>
        </w:trPr>
        <w:tc>
          <w:tcPr>
            <w:tcW w:w="9918"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3C21206A" w14:textId="3A677985" w:rsidR="00C61355" w:rsidRPr="00C61355" w:rsidRDefault="00C61355" w:rsidP="003A5130">
            <w:pPr>
              <w:jc w:val="center"/>
              <w:rPr>
                <w:rFonts w:ascii="Calibri" w:hAnsi="Calibri" w:cs="Calibri"/>
                <w:color w:val="000000"/>
                <w:sz w:val="16"/>
                <w:szCs w:val="16"/>
                <w:lang w:eastAsia="es-MX"/>
              </w:rPr>
            </w:pPr>
            <w:r w:rsidRPr="00C61355">
              <w:rPr>
                <w:rFonts w:ascii="Calibri" w:hAnsi="Calibri" w:cs="Calibri"/>
                <w:color w:val="000000"/>
                <w:sz w:val="16"/>
                <w:szCs w:val="16"/>
                <w:lang w:eastAsia="es-MX"/>
              </w:rPr>
              <w:t xml:space="preserve">Aprobado por </w:t>
            </w:r>
            <w:r w:rsidR="003A5130">
              <w:rPr>
                <w:rFonts w:ascii="Calibri" w:hAnsi="Calibri" w:cs="Calibri"/>
                <w:color w:val="000000"/>
                <w:sz w:val="16"/>
                <w:szCs w:val="16"/>
                <w:lang w:eastAsia="es-MX"/>
              </w:rPr>
              <w:t>Unanimidad</w:t>
            </w:r>
            <w:r w:rsidRPr="00C61355">
              <w:rPr>
                <w:rFonts w:ascii="Calibri" w:hAnsi="Calibri" w:cs="Calibri"/>
                <w:color w:val="000000"/>
                <w:sz w:val="16"/>
                <w:szCs w:val="16"/>
                <w:lang w:eastAsia="es-MX"/>
              </w:rPr>
              <w:t xml:space="preserve"> de votos.</w:t>
            </w:r>
          </w:p>
        </w:tc>
      </w:tr>
    </w:tbl>
    <w:p w14:paraId="05C53E98" w14:textId="44324A88" w:rsidR="002A2FFA" w:rsidRPr="00C774CA" w:rsidRDefault="00886C42" w:rsidP="00C774CA">
      <w:pPr>
        <w:pStyle w:val="Prrafodelista"/>
        <w:shd w:val="clear" w:color="auto" w:fill="FFFFFF"/>
        <w:spacing w:line="253" w:lineRule="atLeast"/>
        <w:ind w:left="1800"/>
        <w:rPr>
          <w:rFonts w:asciiTheme="minorHAnsi" w:hAnsiTheme="minorHAnsi" w:cstheme="minorHAnsi"/>
          <w:b/>
          <w:color w:val="222222"/>
          <w:sz w:val="32"/>
          <w:lang w:eastAsia="es-MX"/>
        </w:rPr>
      </w:pPr>
      <w:r>
        <w:rPr>
          <w:rFonts w:ascii="Calibri" w:hAnsi="Calibri" w:cs="Calibri"/>
          <w:b/>
          <w:color w:val="222222"/>
          <w:shd w:val="clear" w:color="auto" w:fill="FFFFFF"/>
        </w:rPr>
        <w:lastRenderedPageBreak/>
        <w:t>4</w:t>
      </w:r>
      <w:r w:rsidR="00C774CA">
        <w:rPr>
          <w:rFonts w:ascii="Calibri" w:hAnsi="Calibri" w:cs="Calibri"/>
          <w:b/>
          <w:color w:val="222222"/>
          <w:shd w:val="clear" w:color="auto" w:fill="FFFFFF"/>
        </w:rPr>
        <w:t>.</w:t>
      </w:r>
      <w:r w:rsidR="006C5814">
        <w:rPr>
          <w:rFonts w:ascii="Calibri" w:hAnsi="Calibri" w:cs="Calibri"/>
          <w:b/>
          <w:color w:val="222222"/>
          <w:shd w:val="clear" w:color="auto" w:fill="FFFFFF"/>
        </w:rPr>
        <w:t xml:space="preserve"> </w:t>
      </w:r>
      <w:r w:rsidR="002A2FFA" w:rsidRPr="00C774CA">
        <w:rPr>
          <w:rFonts w:ascii="Calibri" w:hAnsi="Calibri" w:cs="Calibri"/>
          <w:b/>
          <w:color w:val="222222"/>
          <w:shd w:val="clear" w:color="auto" w:fill="FFFFFF"/>
        </w:rPr>
        <w:t>Presentación de bases para su aprobación.</w:t>
      </w:r>
    </w:p>
    <w:p w14:paraId="7AFF0890" w14:textId="77777777" w:rsidR="0045326F" w:rsidRPr="00886C42" w:rsidRDefault="0045326F" w:rsidP="0045326F">
      <w:pPr>
        <w:shd w:val="clear" w:color="auto" w:fill="FFFFFF"/>
        <w:spacing w:after="100" w:afterAutospacing="1"/>
        <w:contextualSpacing/>
        <w:jc w:val="both"/>
        <w:rPr>
          <w:rFonts w:asciiTheme="minorHAnsi" w:hAnsiTheme="minorHAnsi" w:cstheme="minorHAnsi"/>
        </w:rPr>
      </w:pPr>
    </w:p>
    <w:p w14:paraId="133BB0BB" w14:textId="77777777" w:rsidR="00B17B8C" w:rsidRPr="00B17B8C" w:rsidRDefault="00B17B8C" w:rsidP="00B17B8C">
      <w:pPr>
        <w:shd w:val="clear" w:color="auto" w:fill="FFFFFF"/>
        <w:spacing w:after="100" w:afterAutospacing="1"/>
        <w:contextualSpacing/>
        <w:jc w:val="both"/>
        <w:rPr>
          <w:rFonts w:asciiTheme="minorHAnsi" w:hAnsiTheme="minorHAnsi" w:cstheme="minorHAnsi"/>
        </w:rPr>
      </w:pPr>
      <w:r w:rsidRPr="00B17B8C">
        <w:rPr>
          <w:rFonts w:asciiTheme="minorHAnsi" w:hAnsiTheme="minorHAnsi" w:cstheme="minorHAnsi"/>
        </w:rPr>
        <w:t xml:space="preserve">Bases de </w:t>
      </w:r>
      <w:r w:rsidRPr="00B17B8C">
        <w:rPr>
          <w:rFonts w:asciiTheme="minorHAnsi" w:hAnsiTheme="minorHAnsi" w:cstheme="minorHAnsi"/>
          <w:b/>
        </w:rPr>
        <w:t>la requisición 202301588</w:t>
      </w:r>
      <w:r w:rsidRPr="00B17B8C">
        <w:rPr>
          <w:rFonts w:asciiTheme="minorHAnsi" w:eastAsiaTheme="minorEastAsia" w:hAnsiTheme="minorHAnsi" w:cstheme="minorHAnsi"/>
          <w:b/>
          <w:lang w:val="es-ES" w:eastAsia="es-MX"/>
        </w:rPr>
        <w:t xml:space="preserve"> </w:t>
      </w:r>
      <w:r w:rsidRPr="00B17B8C">
        <w:rPr>
          <w:rFonts w:asciiTheme="minorHAnsi" w:eastAsiaTheme="minorEastAsia" w:hAnsiTheme="minorHAnsi" w:cstheme="minorHAnsi"/>
          <w:lang w:val="es-ES" w:eastAsia="es-MX"/>
        </w:rPr>
        <w:t>de Relaciones Públicas, Protocolo y Eventos adscrita a la Jefatura de Gabinete donde</w:t>
      </w:r>
      <w:r w:rsidRPr="00B17B8C">
        <w:rPr>
          <w:rFonts w:asciiTheme="minorHAnsi" w:hAnsiTheme="minorHAnsi" w:cstheme="minorHAnsi"/>
        </w:rPr>
        <w:t xml:space="preserve"> solicitan servicio integral para eventos Navidad 2023 en plaza de las Américas.</w:t>
      </w:r>
    </w:p>
    <w:p w14:paraId="2A050949" w14:textId="77777777" w:rsidR="007D2CDC" w:rsidRDefault="007D2CDC" w:rsidP="007B0F66">
      <w:pPr>
        <w:shd w:val="clear" w:color="auto" w:fill="FFFFFF"/>
        <w:spacing w:after="100" w:afterAutospacing="1"/>
        <w:contextualSpacing/>
        <w:jc w:val="both"/>
        <w:rPr>
          <w:rFonts w:asciiTheme="minorHAnsi" w:hAnsiTheme="minorHAnsi" w:cstheme="minorHAnsi"/>
        </w:rPr>
      </w:pPr>
    </w:p>
    <w:p w14:paraId="4E4E8116" w14:textId="671FFD70" w:rsidR="0045326F" w:rsidRPr="00493C55" w:rsidRDefault="0045326F" w:rsidP="0045326F">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300183">
        <w:rPr>
          <w:rFonts w:asciiTheme="minorHAnsi" w:eastAsia="Cambria" w:hAnsiTheme="minorHAnsi" w:cstheme="minorHAnsi"/>
          <w:b/>
        </w:rPr>
        <w:t>bases de la</w:t>
      </w:r>
      <w:r w:rsidR="00300183" w:rsidRPr="00300183">
        <w:rPr>
          <w:rFonts w:asciiTheme="minorHAnsi" w:hAnsiTheme="minorHAnsi" w:cstheme="minorHAnsi"/>
          <w:b/>
        </w:rPr>
        <w:t xml:space="preserve"> requisición </w:t>
      </w:r>
      <w:r w:rsidR="00B17B8C" w:rsidRPr="00B17B8C">
        <w:rPr>
          <w:rFonts w:asciiTheme="minorHAnsi" w:hAnsiTheme="minorHAnsi" w:cstheme="minorHAnsi"/>
          <w:b/>
        </w:rPr>
        <w:t>202301588</w:t>
      </w:r>
      <w:r w:rsidR="00B17B8C" w:rsidRPr="00B17B8C">
        <w:rPr>
          <w:rFonts w:asciiTheme="minorHAnsi" w:eastAsiaTheme="minorEastAsia" w:hAnsiTheme="minorHAnsi" w:cstheme="minorHAnsi"/>
          <w:b/>
          <w:lang w:val="es-ES" w:eastAsia="es-MX"/>
        </w:rPr>
        <w:t xml:space="preserve"> </w:t>
      </w:r>
      <w:r w:rsidR="00300183" w:rsidRPr="00300183">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w:t>
      </w:r>
      <w:r w:rsidR="00300183">
        <w:rPr>
          <w:rFonts w:asciiTheme="minorHAnsi" w:eastAsia="Cambria" w:hAnsiTheme="minorHAnsi" w:cstheme="minorHAnsi"/>
        </w:rPr>
        <w:t xml:space="preserve"> </w:t>
      </w:r>
      <w:r w:rsidRPr="00493C55">
        <w:rPr>
          <w:rFonts w:asciiTheme="minorHAnsi" w:eastAsia="Cambria" w:hAnsiTheme="minorHAnsi" w:cstheme="minorHAnsi"/>
        </w:rPr>
        <w:t>afirmativa, sírvanse manifestarlo levantando la mano.</w:t>
      </w:r>
    </w:p>
    <w:p w14:paraId="27E6C303" w14:textId="77777777" w:rsidR="00D6320D" w:rsidRPr="00493C55" w:rsidRDefault="00D6320D" w:rsidP="0045326F">
      <w:pPr>
        <w:jc w:val="both"/>
        <w:rPr>
          <w:rFonts w:asciiTheme="minorHAnsi" w:hAnsiTheme="minorHAnsi" w:cstheme="minorHAnsi"/>
        </w:rPr>
      </w:pPr>
    </w:p>
    <w:p w14:paraId="10030548" w14:textId="77777777" w:rsidR="001C002E" w:rsidRDefault="001C002E" w:rsidP="001C002E">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740DA06" w14:textId="77777777" w:rsidR="002469A3" w:rsidRDefault="002469A3" w:rsidP="001C002E">
      <w:pPr>
        <w:jc w:val="center"/>
        <w:rPr>
          <w:rFonts w:asciiTheme="minorHAnsi" w:hAnsiTheme="minorHAnsi" w:cstheme="minorHAnsi"/>
          <w:b/>
          <w:i/>
        </w:rPr>
      </w:pPr>
    </w:p>
    <w:p w14:paraId="649C67B2" w14:textId="77777777" w:rsidR="00B17B8C" w:rsidRPr="00B17B8C" w:rsidRDefault="00B17B8C" w:rsidP="00B17B8C">
      <w:pPr>
        <w:shd w:val="clear" w:color="auto" w:fill="FFFFFF"/>
        <w:spacing w:after="100" w:afterAutospacing="1"/>
        <w:contextualSpacing/>
        <w:jc w:val="both"/>
        <w:rPr>
          <w:rFonts w:asciiTheme="minorHAnsi" w:hAnsiTheme="minorHAnsi" w:cstheme="minorHAnsi"/>
        </w:rPr>
      </w:pPr>
      <w:r w:rsidRPr="00B17B8C">
        <w:rPr>
          <w:rFonts w:asciiTheme="minorHAnsi" w:hAnsiTheme="minorHAnsi" w:cstheme="minorHAnsi"/>
        </w:rPr>
        <w:t xml:space="preserve">Bases de </w:t>
      </w:r>
      <w:r w:rsidRPr="00B17B8C">
        <w:rPr>
          <w:rFonts w:asciiTheme="minorHAnsi" w:hAnsiTheme="minorHAnsi" w:cstheme="minorHAnsi"/>
          <w:b/>
        </w:rPr>
        <w:t xml:space="preserve">la requisición 202301611, </w:t>
      </w:r>
      <w:r w:rsidRPr="00B17B8C">
        <w:rPr>
          <w:rFonts w:asciiTheme="minorHAnsi" w:eastAsiaTheme="minorEastAsia" w:hAnsiTheme="minorHAnsi" w:cstheme="minorHAnsi"/>
          <w:b/>
          <w:lang w:val="es-ES" w:eastAsia="es-MX"/>
        </w:rPr>
        <w:t>202301612, 202301613, 202301614, 202301615 y 202301616 de</w:t>
      </w:r>
      <w:r w:rsidRPr="00B17B8C">
        <w:rPr>
          <w:rFonts w:asciiTheme="minorHAnsi" w:eastAsiaTheme="minorEastAsia" w:hAnsiTheme="minorHAnsi" w:cstheme="minorHAnsi"/>
          <w:lang w:val="es-ES" w:eastAsia="es-MX"/>
        </w:rPr>
        <w:t xml:space="preserve"> la Dirección de Movilidad y Transporte adscrita a la Coordinación General de Gestión Integral de la Ciudad donde</w:t>
      </w:r>
      <w:r w:rsidRPr="00B17B8C">
        <w:rPr>
          <w:rFonts w:asciiTheme="minorHAnsi" w:hAnsiTheme="minorHAnsi" w:cstheme="minorHAnsi"/>
        </w:rPr>
        <w:t xml:space="preserve"> solicitan el proyecto de señalización y dispositivos de control de tránsito en carretera a Colotlán km. 6+200 (Preparatoria 21) </w:t>
      </w:r>
    </w:p>
    <w:p w14:paraId="25724E16" w14:textId="77777777" w:rsidR="002469A3" w:rsidRDefault="002469A3" w:rsidP="0082561D">
      <w:pPr>
        <w:shd w:val="clear" w:color="auto" w:fill="FFFFFF"/>
        <w:spacing w:after="100" w:afterAutospacing="1"/>
        <w:contextualSpacing/>
        <w:jc w:val="both"/>
        <w:rPr>
          <w:rFonts w:asciiTheme="minorHAnsi" w:hAnsiTheme="minorHAnsi" w:cstheme="minorHAnsi"/>
        </w:rPr>
      </w:pPr>
    </w:p>
    <w:p w14:paraId="31C2C531" w14:textId="75552F3B" w:rsidR="002469A3" w:rsidRPr="00FA17C9" w:rsidRDefault="002469A3" w:rsidP="002469A3">
      <w:pPr>
        <w:jc w:val="both"/>
        <w:rPr>
          <w:rFonts w:asciiTheme="minorHAnsi" w:hAnsiTheme="minorHAnsi" w:cstheme="minorHAnsi"/>
          <w:b/>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00300183" w:rsidRPr="00300183">
        <w:rPr>
          <w:rFonts w:asciiTheme="minorHAnsi" w:hAnsiTheme="minorHAnsi" w:cstheme="minorHAnsi"/>
          <w:b/>
        </w:rPr>
        <w:t xml:space="preserve">requisición </w:t>
      </w:r>
      <w:r w:rsidR="00B17B8C" w:rsidRPr="00B17B8C">
        <w:rPr>
          <w:rFonts w:asciiTheme="minorHAnsi" w:hAnsiTheme="minorHAnsi" w:cstheme="minorHAnsi"/>
          <w:b/>
        </w:rPr>
        <w:t xml:space="preserve">202301611, </w:t>
      </w:r>
      <w:r w:rsidR="00B17B8C" w:rsidRPr="00B17B8C">
        <w:rPr>
          <w:rFonts w:asciiTheme="minorHAnsi" w:eastAsiaTheme="minorEastAsia" w:hAnsiTheme="minorHAnsi" w:cstheme="minorHAnsi"/>
          <w:b/>
          <w:lang w:val="es-ES" w:eastAsia="es-MX"/>
        </w:rPr>
        <w:t xml:space="preserve">202301612, 202301613, 202301614, 202301615 y 202301616 </w:t>
      </w:r>
      <w:r w:rsidR="00300183" w:rsidRPr="00300183">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1813BD2C" w14:textId="77777777" w:rsidR="002469A3" w:rsidRPr="00493C55" w:rsidRDefault="002469A3" w:rsidP="002469A3">
      <w:pPr>
        <w:jc w:val="both"/>
        <w:rPr>
          <w:rFonts w:asciiTheme="minorHAnsi" w:hAnsiTheme="minorHAnsi" w:cstheme="minorHAnsi"/>
        </w:rPr>
      </w:pPr>
    </w:p>
    <w:p w14:paraId="484D08B1" w14:textId="77777777" w:rsidR="002469A3" w:rsidRDefault="002469A3" w:rsidP="002469A3">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0C763140" w14:textId="77777777" w:rsidR="002469A3" w:rsidRPr="00A17337" w:rsidRDefault="002469A3" w:rsidP="002469A3">
      <w:pPr>
        <w:jc w:val="center"/>
        <w:rPr>
          <w:rFonts w:asciiTheme="minorHAnsi" w:hAnsiTheme="minorHAnsi" w:cstheme="minorHAnsi"/>
          <w:b/>
          <w:i/>
        </w:rPr>
      </w:pPr>
    </w:p>
    <w:p w14:paraId="3007B055" w14:textId="46187225" w:rsidR="00032E25" w:rsidRPr="00305671" w:rsidRDefault="00032E25" w:rsidP="00730CAC">
      <w:pPr>
        <w:pStyle w:val="Prrafodelista"/>
        <w:numPr>
          <w:ilvl w:val="0"/>
          <w:numId w:val="7"/>
        </w:numPr>
        <w:contextualSpacing/>
        <w:jc w:val="both"/>
        <w:rPr>
          <w:rFonts w:asciiTheme="minorHAnsi" w:hAnsiTheme="minorHAnsi" w:cstheme="minorHAnsi"/>
          <w:b/>
        </w:rPr>
      </w:pPr>
      <w:r w:rsidRPr="00305671">
        <w:rPr>
          <w:rFonts w:asciiTheme="minorHAnsi" w:hAnsiTheme="minorHAnsi" w:cstheme="minorHAnsi"/>
          <w:b/>
        </w:rPr>
        <w:t>Asuntos Varios.</w:t>
      </w:r>
    </w:p>
    <w:p w14:paraId="73ED6FD4" w14:textId="77777777" w:rsidR="006F21CB" w:rsidRPr="001279BD" w:rsidRDefault="006F21CB" w:rsidP="006F21CB">
      <w:pPr>
        <w:contextualSpacing/>
        <w:jc w:val="both"/>
        <w:rPr>
          <w:rFonts w:asciiTheme="minorHAnsi" w:hAnsiTheme="minorHAnsi" w:cstheme="minorHAnsi"/>
          <w:b/>
        </w:rPr>
      </w:pPr>
    </w:p>
    <w:p w14:paraId="640FA58C" w14:textId="5553AC6A" w:rsidR="0003271D" w:rsidRPr="00721822" w:rsidRDefault="00721822" w:rsidP="00721822">
      <w:pPr>
        <w:pStyle w:val="Prrafodelista"/>
        <w:numPr>
          <w:ilvl w:val="0"/>
          <w:numId w:val="24"/>
        </w:numPr>
        <w:shd w:val="clear" w:color="auto" w:fill="FFFFFF"/>
        <w:autoSpaceDE w:val="0"/>
        <w:autoSpaceDN w:val="0"/>
        <w:adjustRightInd w:val="0"/>
        <w:spacing w:afterAutospacing="1"/>
        <w:contextualSpacing/>
        <w:jc w:val="both"/>
        <w:rPr>
          <w:rFonts w:asciiTheme="minorHAnsi" w:hAnsiTheme="minorHAnsi" w:cstheme="minorHAnsi"/>
        </w:rPr>
      </w:pPr>
      <w:r w:rsidRPr="00721822">
        <w:rPr>
          <w:rFonts w:asciiTheme="minorHAnsi" w:eastAsiaTheme="minorEastAsia" w:hAnsiTheme="minorHAnsi" w:cstheme="minorHAnsi"/>
          <w:lang w:eastAsia="es-MX"/>
        </w:rPr>
        <w:t xml:space="preserve">Se da cuenta que se recibió oficio número 0802/2023/595, signado por </w:t>
      </w:r>
      <w:proofErr w:type="spellStart"/>
      <w:r w:rsidRPr="00721822">
        <w:rPr>
          <w:rFonts w:asciiTheme="minorHAnsi" w:eastAsiaTheme="minorEastAsia" w:hAnsiTheme="minorHAnsi" w:cstheme="minorHAnsi"/>
          <w:lang w:eastAsia="es-MX"/>
        </w:rPr>
        <w:t>Dialhery</w:t>
      </w:r>
      <w:proofErr w:type="spellEnd"/>
      <w:r w:rsidRPr="00721822">
        <w:rPr>
          <w:rFonts w:asciiTheme="minorHAnsi" w:eastAsiaTheme="minorEastAsia" w:hAnsiTheme="minorHAnsi" w:cstheme="minorHAnsi"/>
          <w:lang w:eastAsia="es-MX"/>
        </w:rPr>
        <w:t xml:space="preserve"> Diaz González, Directora de Administración, mediante el cual da respuesta a la información solicitada respecto a las prórrogas en la entrega de los bienes y como consecuencia la vigencia de los contratos, presentados en la sesión Vigésima Segunda Ordinaria, de fecha 19 de octubre del 2023</w:t>
      </w:r>
    </w:p>
    <w:p w14:paraId="2D2061ED" w14:textId="77777777" w:rsidR="00721822" w:rsidRPr="00721822" w:rsidRDefault="00721822" w:rsidP="00721822">
      <w:pPr>
        <w:pStyle w:val="Prrafodelista"/>
        <w:ind w:left="720"/>
        <w:rPr>
          <w:rFonts w:asciiTheme="minorHAnsi" w:hAnsiTheme="minorHAnsi" w:cstheme="minorHAnsi"/>
          <w:b/>
          <w:i/>
          <w:lang w:eastAsia="en-US"/>
        </w:rPr>
      </w:pPr>
    </w:p>
    <w:p w14:paraId="551D29B1" w14:textId="77777777" w:rsidR="00721822" w:rsidRPr="00721822" w:rsidRDefault="00721822" w:rsidP="00721822">
      <w:pPr>
        <w:pStyle w:val="Prrafodelista"/>
        <w:ind w:left="720"/>
        <w:jc w:val="center"/>
        <w:rPr>
          <w:rFonts w:asciiTheme="minorHAnsi" w:hAnsiTheme="minorHAnsi" w:cstheme="minorHAnsi"/>
          <w:b/>
          <w:i/>
          <w:lang w:eastAsia="en-US"/>
        </w:rPr>
      </w:pPr>
      <w:r w:rsidRPr="00721822">
        <w:rPr>
          <w:rFonts w:asciiTheme="minorHAnsi" w:hAnsiTheme="minorHAnsi" w:cstheme="minorHAnsi"/>
          <w:b/>
          <w:i/>
          <w:lang w:eastAsia="en-US"/>
        </w:rPr>
        <w:t>Los integrantes del Comité presentes se dan por enterados.</w:t>
      </w:r>
    </w:p>
    <w:p w14:paraId="549251D3" w14:textId="77777777" w:rsidR="00300183" w:rsidRDefault="00300183" w:rsidP="001279BD">
      <w:pPr>
        <w:shd w:val="clear" w:color="auto" w:fill="FFFFFF"/>
        <w:autoSpaceDE w:val="0"/>
        <w:autoSpaceDN w:val="0"/>
        <w:adjustRightInd w:val="0"/>
        <w:spacing w:afterAutospacing="1"/>
        <w:contextualSpacing/>
        <w:jc w:val="both"/>
        <w:rPr>
          <w:rFonts w:asciiTheme="minorHAnsi" w:hAnsiTheme="minorHAnsi" w:cstheme="minorHAnsi"/>
        </w:rPr>
      </w:pPr>
    </w:p>
    <w:p w14:paraId="6D9B7DB4" w14:textId="61168365" w:rsidR="00721822" w:rsidRPr="00721822" w:rsidRDefault="00721822" w:rsidP="00721822">
      <w:pPr>
        <w:pStyle w:val="Prrafodelista"/>
        <w:numPr>
          <w:ilvl w:val="0"/>
          <w:numId w:val="24"/>
        </w:numPr>
        <w:autoSpaceDE w:val="0"/>
        <w:autoSpaceDN w:val="0"/>
        <w:adjustRightInd w:val="0"/>
        <w:spacing w:afterAutospacing="1"/>
        <w:contextualSpacing/>
        <w:jc w:val="both"/>
        <w:rPr>
          <w:rFonts w:asciiTheme="minorHAnsi" w:eastAsiaTheme="minorEastAsia" w:hAnsiTheme="minorHAnsi" w:cstheme="minorHAnsi"/>
          <w:lang w:eastAsia="es-MX"/>
        </w:rPr>
      </w:pPr>
      <w:r w:rsidRPr="00721822">
        <w:rPr>
          <w:rFonts w:asciiTheme="minorHAnsi" w:eastAsiaTheme="minorEastAsia" w:hAnsiTheme="minorHAnsi" w:cstheme="minorHAnsi"/>
          <w:lang w:eastAsia="es-MX"/>
        </w:rPr>
        <w:lastRenderedPageBreak/>
        <w:t xml:space="preserve">Se da cuenta que se recibió oficio número 0802/2023/585, y en alcance al oficio 802/2023/0557, ambos signados por </w:t>
      </w:r>
      <w:proofErr w:type="spellStart"/>
      <w:r w:rsidRPr="00721822">
        <w:rPr>
          <w:rFonts w:asciiTheme="minorHAnsi" w:eastAsiaTheme="minorEastAsia" w:hAnsiTheme="minorHAnsi" w:cstheme="minorHAnsi"/>
          <w:lang w:eastAsia="es-MX"/>
        </w:rPr>
        <w:t>Dialhery</w:t>
      </w:r>
      <w:proofErr w:type="spellEnd"/>
      <w:r w:rsidRPr="00721822">
        <w:rPr>
          <w:rFonts w:asciiTheme="minorHAnsi" w:eastAsiaTheme="minorEastAsia" w:hAnsiTheme="minorHAnsi" w:cstheme="minorHAnsi"/>
          <w:lang w:eastAsia="es-MX"/>
        </w:rPr>
        <w:t xml:space="preserve"> Diaz González, Directora de Administración, en el cual solicito la ampliación del contrato CO-0734/2023, por el 6.25%,  mismo que corresponde al suministro de refacciones unidades a diésel, mediante contrato CO-0734/2023, adjudicado al proveedor Cristina Jaime Zúñiga, con una vigencia al 29 de diciembre del 2023 y fue aprobado en la Novena sesión Ordinaria de fecha 27 de abril del 2023.</w:t>
      </w:r>
    </w:p>
    <w:p w14:paraId="01324F91" w14:textId="77777777" w:rsidR="00721822" w:rsidRPr="00721822" w:rsidRDefault="00721822" w:rsidP="00721822">
      <w:pPr>
        <w:autoSpaceDE w:val="0"/>
        <w:autoSpaceDN w:val="0"/>
        <w:adjustRightInd w:val="0"/>
        <w:spacing w:afterAutospacing="1"/>
        <w:ind w:left="720"/>
        <w:contextualSpacing/>
        <w:jc w:val="both"/>
        <w:rPr>
          <w:rFonts w:asciiTheme="minorHAnsi" w:eastAsiaTheme="minorEastAsia" w:hAnsiTheme="minorHAnsi" w:cstheme="minorHAnsi"/>
          <w:lang w:eastAsia="es-MX"/>
        </w:rPr>
      </w:pPr>
      <w:r w:rsidRPr="00721822">
        <w:rPr>
          <w:rFonts w:asciiTheme="minorHAnsi" w:eastAsiaTheme="minorEastAsia" w:hAnsiTheme="minorHAnsi" w:cstheme="minorHAnsi"/>
          <w:lang w:eastAsia="es-MX"/>
        </w:rPr>
        <w:t>Cabe hacer mención que el contrato de mérito corresponde a un contrato de suministros con mínimos y máximos, de conformidad a lo establecido en el Artículo 114 del Reglamento de Compras, Enajenaciones y Contratación de Servicios del Municipio de Zapopan Jalisco, así como que los servicios son solicitados al proveedor conforme son requeridos.</w:t>
      </w:r>
    </w:p>
    <w:p w14:paraId="022313D2" w14:textId="77777777" w:rsidR="00721822" w:rsidRPr="00721822" w:rsidRDefault="00721822" w:rsidP="00721822">
      <w:pPr>
        <w:autoSpaceDE w:val="0"/>
        <w:autoSpaceDN w:val="0"/>
        <w:adjustRightInd w:val="0"/>
        <w:spacing w:afterAutospacing="1"/>
        <w:ind w:left="720"/>
        <w:contextualSpacing/>
        <w:jc w:val="both"/>
        <w:rPr>
          <w:rFonts w:asciiTheme="minorHAnsi" w:eastAsiaTheme="minorEastAsia" w:hAnsiTheme="minorHAnsi" w:cstheme="minorHAnsi"/>
          <w:lang w:eastAsia="es-MX"/>
        </w:rPr>
      </w:pPr>
    </w:p>
    <w:p w14:paraId="16BBFDDD" w14:textId="77777777" w:rsidR="00721822" w:rsidRPr="00721822" w:rsidRDefault="00721822" w:rsidP="00721822">
      <w:pPr>
        <w:autoSpaceDE w:val="0"/>
        <w:autoSpaceDN w:val="0"/>
        <w:adjustRightInd w:val="0"/>
        <w:spacing w:afterAutospacing="1"/>
        <w:ind w:left="720"/>
        <w:contextualSpacing/>
        <w:jc w:val="both"/>
        <w:rPr>
          <w:rFonts w:asciiTheme="minorHAnsi" w:eastAsiaTheme="minorEastAsia" w:hAnsiTheme="minorHAnsi" w:cstheme="minorHAnsi"/>
          <w:lang w:eastAsia="es-MX"/>
        </w:rPr>
      </w:pPr>
      <w:r w:rsidRPr="00721822">
        <w:rPr>
          <w:rFonts w:asciiTheme="minorHAnsi" w:eastAsiaTheme="minorEastAsia" w:hAnsiTheme="minorHAnsi" w:cstheme="minorHAnsi"/>
          <w:lang w:eastAsia="es-MX"/>
        </w:rPr>
        <w:t>Así mismo en caso de que la Unidad de Mantenimiento Vehicular adscrita a la Dirección de Administración, no agote el monto de la ampliación solicitada en la fecha establecida en el contrato, así como el caso de futuras ampliaciones es que se solicita se someta a consideración del Comité de Adquisiciones del Municipio de Zapopan Jalisco, una prorroga en la entrega de los bienes y como consecuencia de la vigencia del contrato CO-0734/2023, antes citado al 30 de septiembre de 2024, de conformidad con el Articulo 24, Fracción VIII, del Reglamento de Compras, Enajenaciones y Contratación de Servicios del Municipio de Zapopan Jalisco.</w:t>
      </w:r>
    </w:p>
    <w:p w14:paraId="4506CA75" w14:textId="77777777" w:rsidR="00721822" w:rsidRPr="00721822" w:rsidRDefault="00721822" w:rsidP="00721822">
      <w:pPr>
        <w:autoSpaceDE w:val="0"/>
        <w:autoSpaceDN w:val="0"/>
        <w:adjustRightInd w:val="0"/>
        <w:spacing w:afterAutospacing="1"/>
        <w:ind w:left="720"/>
        <w:contextualSpacing/>
        <w:jc w:val="both"/>
        <w:rPr>
          <w:rFonts w:asciiTheme="minorHAnsi" w:eastAsiaTheme="minorEastAsia" w:hAnsiTheme="minorHAnsi" w:cstheme="minorHAnsi"/>
          <w:lang w:eastAsia="es-MX"/>
        </w:rPr>
      </w:pPr>
    </w:p>
    <w:p w14:paraId="3091BA6B" w14:textId="77777777" w:rsidR="00721822" w:rsidRPr="00721822" w:rsidRDefault="00721822" w:rsidP="00721822">
      <w:pPr>
        <w:autoSpaceDE w:val="0"/>
        <w:autoSpaceDN w:val="0"/>
        <w:adjustRightInd w:val="0"/>
        <w:spacing w:afterAutospacing="1"/>
        <w:ind w:left="720"/>
        <w:contextualSpacing/>
        <w:jc w:val="both"/>
        <w:rPr>
          <w:rFonts w:asciiTheme="minorHAnsi" w:eastAsiaTheme="minorEastAsia" w:hAnsiTheme="minorHAnsi" w:cstheme="minorHAnsi"/>
          <w:lang w:eastAsia="es-MX"/>
        </w:rPr>
      </w:pPr>
      <w:r w:rsidRPr="00721822">
        <w:rPr>
          <w:rFonts w:asciiTheme="minorHAnsi" w:eastAsiaTheme="minorEastAsia" w:hAnsiTheme="minorHAnsi" w:cstheme="minorHAnsi"/>
          <w:lang w:eastAsia="es-MX"/>
        </w:rPr>
        <w:t>Es importante señalar que la vigencia de mérito se solicita con esa fecha, a efecto de estar en aptitud de ampliar el monto del contrato durante el ejercicio fiscal 2024 y seguir con el suministro de estos bienes durante el tiempo que dure la licitación correspondiente.</w:t>
      </w:r>
    </w:p>
    <w:p w14:paraId="5FE0AA30" w14:textId="77777777" w:rsidR="00124953" w:rsidRDefault="00124953" w:rsidP="00124953">
      <w:pPr>
        <w:shd w:val="clear" w:color="auto" w:fill="FFFFFF"/>
        <w:spacing w:after="100" w:afterAutospacing="1"/>
        <w:ind w:left="360"/>
        <w:contextualSpacing/>
        <w:jc w:val="both"/>
        <w:rPr>
          <w:rFonts w:asciiTheme="minorHAnsi" w:hAnsiTheme="minorHAnsi" w:cstheme="minorHAnsi"/>
          <w:lang w:val="es-ES_tradnl"/>
        </w:rPr>
      </w:pPr>
    </w:p>
    <w:p w14:paraId="311CEBA4" w14:textId="69F69FC7" w:rsidR="00124953" w:rsidRPr="00DE7E86" w:rsidRDefault="00124953" w:rsidP="00124953">
      <w:pPr>
        <w:shd w:val="clear" w:color="auto" w:fill="FFFFFF"/>
        <w:spacing w:after="100" w:afterAutospacing="1"/>
        <w:ind w:left="360"/>
        <w:contextualSpacing/>
        <w:jc w:val="both"/>
        <w:rPr>
          <w:rFonts w:asciiTheme="minorHAnsi" w:hAnsiTheme="minorHAnsi" w:cstheme="minorHAnsi"/>
          <w:lang w:val="es-ES_tradnl"/>
        </w:rPr>
      </w:pPr>
      <w:r w:rsidRPr="00DE7E86">
        <w:rPr>
          <w:rFonts w:asciiTheme="minorHAnsi" w:hAnsiTheme="minorHAnsi" w:cstheme="minorHAnsi"/>
          <w:lang w:val="es-ES_tradnl"/>
        </w:rPr>
        <w:t xml:space="preserve">Se solicita su autorización para su aprobación del </w:t>
      </w:r>
      <w:r w:rsidRPr="00DE7E86">
        <w:rPr>
          <w:rFonts w:asciiTheme="minorHAnsi" w:hAnsiTheme="minorHAnsi" w:cstheme="minorHAnsi"/>
          <w:b/>
          <w:lang w:val="es-ES_tradnl"/>
        </w:rPr>
        <w:t xml:space="preserve">asunto vario </w:t>
      </w:r>
      <w:r>
        <w:rPr>
          <w:rFonts w:asciiTheme="minorHAnsi" w:hAnsiTheme="minorHAnsi" w:cstheme="minorHAnsi"/>
          <w:b/>
          <w:lang w:val="es-ES_tradnl"/>
        </w:rPr>
        <w:t>B</w:t>
      </w:r>
      <w:r w:rsidRPr="00DE7E86">
        <w:rPr>
          <w:rFonts w:asciiTheme="minorHAnsi" w:hAnsiTheme="minorHAnsi" w:cstheme="minorHAnsi"/>
          <w:lang w:val="es-ES_tradnl"/>
        </w:rPr>
        <w:t>, los que estén por la afirmativa, sírvanse manifestarlo levantando su mano.</w:t>
      </w:r>
    </w:p>
    <w:p w14:paraId="3D88BD22" w14:textId="77777777" w:rsidR="00124953" w:rsidRDefault="00124953" w:rsidP="00124953">
      <w:pPr>
        <w:rPr>
          <w:rFonts w:asciiTheme="minorHAnsi" w:eastAsia="Cambria" w:hAnsiTheme="minorHAnsi" w:cstheme="minorHAnsi"/>
          <w:b/>
        </w:rPr>
      </w:pPr>
    </w:p>
    <w:p w14:paraId="41CC90ED" w14:textId="77777777" w:rsidR="00124953" w:rsidRPr="00DE7E86" w:rsidRDefault="00124953" w:rsidP="00124953">
      <w:pPr>
        <w:jc w:val="center"/>
        <w:rPr>
          <w:rFonts w:asciiTheme="minorHAnsi" w:eastAsia="Cambria" w:hAnsiTheme="minorHAnsi" w:cstheme="minorHAnsi"/>
          <w:b/>
        </w:rPr>
      </w:pPr>
      <w:r w:rsidRPr="00DE7E86">
        <w:rPr>
          <w:rFonts w:asciiTheme="minorHAnsi" w:eastAsia="Cambria" w:hAnsiTheme="minorHAnsi" w:cstheme="minorHAnsi"/>
          <w:b/>
        </w:rPr>
        <w:t>Aprobado por unanimidad de votos por parte de los integrantes del Comité presentes</w:t>
      </w:r>
      <w:r>
        <w:rPr>
          <w:rFonts w:asciiTheme="minorHAnsi" w:eastAsia="Cambria" w:hAnsiTheme="minorHAnsi" w:cstheme="minorHAnsi"/>
          <w:b/>
        </w:rPr>
        <w:t>.</w:t>
      </w:r>
    </w:p>
    <w:p w14:paraId="5CE2E110" w14:textId="77777777" w:rsidR="00124953" w:rsidRDefault="00124953" w:rsidP="001279BD">
      <w:pPr>
        <w:shd w:val="clear" w:color="auto" w:fill="FFFFFF"/>
        <w:autoSpaceDE w:val="0"/>
        <w:autoSpaceDN w:val="0"/>
        <w:adjustRightInd w:val="0"/>
        <w:spacing w:afterAutospacing="1"/>
        <w:contextualSpacing/>
        <w:jc w:val="both"/>
        <w:rPr>
          <w:rFonts w:asciiTheme="minorHAnsi" w:hAnsiTheme="minorHAnsi" w:cstheme="minorHAnsi"/>
        </w:rPr>
      </w:pPr>
    </w:p>
    <w:p w14:paraId="7898514A" w14:textId="13D1E4AD" w:rsidR="00721822" w:rsidRPr="008F4A93" w:rsidRDefault="00721822" w:rsidP="00721822">
      <w:pPr>
        <w:pStyle w:val="Prrafodelista"/>
        <w:numPr>
          <w:ilvl w:val="0"/>
          <w:numId w:val="24"/>
        </w:numPr>
        <w:autoSpaceDE w:val="0"/>
        <w:autoSpaceDN w:val="0"/>
        <w:adjustRightInd w:val="0"/>
        <w:spacing w:afterAutospacing="1"/>
        <w:contextualSpacing/>
        <w:jc w:val="both"/>
        <w:rPr>
          <w:rFonts w:asciiTheme="minorHAnsi" w:hAnsiTheme="minorHAnsi" w:cs="Calibri"/>
          <w:lang w:eastAsia="en-US"/>
        </w:rPr>
      </w:pPr>
      <w:r w:rsidRPr="008F4A93">
        <w:rPr>
          <w:rFonts w:asciiTheme="minorHAnsi" w:hAnsiTheme="minorHAnsi" w:cs="Calibri"/>
          <w:lang w:eastAsia="en-US"/>
        </w:rPr>
        <w:t xml:space="preserve">Se da cuenta que se recibió oficio número 1400/2023/T-9014, signado por Adriana Romo López, Tesorero Municipal, mediante el cual solicita se informe al Comité de Adquisiciones, del oficio número HUB039/2023, signado por el C. Moisés García </w:t>
      </w:r>
      <w:proofErr w:type="spellStart"/>
      <w:r w:rsidRPr="008F4A93">
        <w:rPr>
          <w:rFonts w:asciiTheme="minorHAnsi" w:hAnsiTheme="minorHAnsi" w:cs="Calibri"/>
          <w:lang w:eastAsia="en-US"/>
        </w:rPr>
        <w:t>García</w:t>
      </w:r>
      <w:proofErr w:type="spellEnd"/>
      <w:r w:rsidRPr="008F4A93">
        <w:rPr>
          <w:rFonts w:asciiTheme="minorHAnsi" w:hAnsiTheme="minorHAnsi" w:cs="Calibri"/>
          <w:lang w:eastAsia="en-US"/>
        </w:rPr>
        <w:t xml:space="preserve">, apoderado legal de la empresa HUB TOWN SERVICES S.A.P.I. de C.V., presentado a la Dirección de Ingresos, en el cual solicita que de conformidad a la cláusula Décima Primero, Décima Segunda y Décima Tercera del contrato número CO-0020/2022, es su voluntad terminar anticipadamente dicho contrato a </w:t>
      </w:r>
      <w:r w:rsidRPr="008F4A93">
        <w:rPr>
          <w:rFonts w:asciiTheme="minorHAnsi" w:hAnsiTheme="minorHAnsi" w:cs="Calibri"/>
          <w:lang w:eastAsia="en-US"/>
        </w:rPr>
        <w:lastRenderedPageBreak/>
        <w:t>partir del día 6 de diciembre del presente ejercicio fiscal. Cabe hacer mención que la selección de dicha empresa fue informada en la Primera Sesión Ordinaria del Comité de Adquisiciones de fecha 13 de enero del 2022. (Dicho contrato tenía una vigencia del 1 de enero del 2022 al 30 de septiembre de 2024)</w:t>
      </w:r>
    </w:p>
    <w:p w14:paraId="476D9C01" w14:textId="04E608C9" w:rsidR="00DC190E" w:rsidRPr="00DE7E86" w:rsidRDefault="00DC190E" w:rsidP="00DC190E">
      <w:pPr>
        <w:shd w:val="clear" w:color="auto" w:fill="FFFFFF"/>
        <w:spacing w:after="100" w:afterAutospacing="1"/>
        <w:ind w:left="360"/>
        <w:contextualSpacing/>
        <w:jc w:val="both"/>
        <w:rPr>
          <w:rFonts w:asciiTheme="minorHAnsi" w:hAnsiTheme="minorHAnsi" w:cstheme="minorHAnsi"/>
          <w:lang w:val="es-ES_tradnl"/>
        </w:rPr>
      </w:pPr>
      <w:r w:rsidRPr="00DE7E86">
        <w:rPr>
          <w:rFonts w:asciiTheme="minorHAnsi" w:hAnsiTheme="minorHAnsi" w:cstheme="minorHAnsi"/>
          <w:lang w:val="es-ES_tradnl"/>
        </w:rPr>
        <w:t xml:space="preserve">Se solicita su autorización para su aprobación del </w:t>
      </w:r>
      <w:r w:rsidRPr="00DE7E86">
        <w:rPr>
          <w:rFonts w:asciiTheme="minorHAnsi" w:hAnsiTheme="minorHAnsi" w:cstheme="minorHAnsi"/>
          <w:b/>
          <w:lang w:val="es-ES_tradnl"/>
        </w:rPr>
        <w:t xml:space="preserve">asunto vario </w:t>
      </w:r>
      <w:r>
        <w:rPr>
          <w:rFonts w:asciiTheme="minorHAnsi" w:hAnsiTheme="minorHAnsi" w:cstheme="minorHAnsi"/>
          <w:b/>
          <w:lang w:val="es-ES_tradnl"/>
        </w:rPr>
        <w:t>C</w:t>
      </w:r>
      <w:r w:rsidRPr="00DE7E86">
        <w:rPr>
          <w:rFonts w:asciiTheme="minorHAnsi" w:hAnsiTheme="minorHAnsi" w:cstheme="minorHAnsi"/>
          <w:lang w:val="es-ES_tradnl"/>
        </w:rPr>
        <w:t>, los que estén por la afirmativa, sírvanse manifestarlo levantando su mano.</w:t>
      </w:r>
    </w:p>
    <w:p w14:paraId="5306A070" w14:textId="77777777" w:rsidR="00DC190E" w:rsidRDefault="00DC190E" w:rsidP="00DC190E">
      <w:pPr>
        <w:rPr>
          <w:rFonts w:asciiTheme="minorHAnsi" w:eastAsia="Cambria" w:hAnsiTheme="minorHAnsi" w:cstheme="minorHAnsi"/>
          <w:b/>
        </w:rPr>
      </w:pPr>
    </w:p>
    <w:p w14:paraId="4045CCDE" w14:textId="77777777" w:rsidR="00DC190E" w:rsidRPr="00DE7E86" w:rsidRDefault="00DC190E" w:rsidP="00DC190E">
      <w:pPr>
        <w:jc w:val="center"/>
        <w:rPr>
          <w:rFonts w:asciiTheme="minorHAnsi" w:eastAsia="Cambria" w:hAnsiTheme="minorHAnsi" w:cstheme="minorHAnsi"/>
          <w:b/>
        </w:rPr>
      </w:pPr>
      <w:r w:rsidRPr="00DE7E86">
        <w:rPr>
          <w:rFonts w:asciiTheme="minorHAnsi" w:eastAsia="Cambria" w:hAnsiTheme="minorHAnsi" w:cstheme="minorHAnsi"/>
          <w:b/>
        </w:rPr>
        <w:t>Aprobado por unanimidad de votos por parte de los integrantes del Comité presentes</w:t>
      </w:r>
      <w:r>
        <w:rPr>
          <w:rFonts w:asciiTheme="minorHAnsi" w:eastAsia="Cambria" w:hAnsiTheme="minorHAnsi" w:cstheme="minorHAnsi"/>
          <w:b/>
        </w:rPr>
        <w:t>.</w:t>
      </w:r>
    </w:p>
    <w:p w14:paraId="2D44E763" w14:textId="77777777" w:rsidR="00DC190E" w:rsidRDefault="00DC190E" w:rsidP="00DC190E">
      <w:pPr>
        <w:shd w:val="clear" w:color="auto" w:fill="FFFFFF"/>
        <w:autoSpaceDE w:val="0"/>
        <w:autoSpaceDN w:val="0"/>
        <w:adjustRightInd w:val="0"/>
        <w:spacing w:afterAutospacing="1"/>
        <w:contextualSpacing/>
        <w:jc w:val="both"/>
        <w:rPr>
          <w:rFonts w:asciiTheme="minorHAnsi" w:eastAsiaTheme="minorEastAsia" w:hAnsiTheme="minorHAnsi" w:cstheme="minorHAnsi"/>
          <w:lang w:eastAsia="es-MX"/>
        </w:rPr>
      </w:pPr>
    </w:p>
    <w:p w14:paraId="18E9961D" w14:textId="7D95DE88" w:rsidR="00721822" w:rsidRPr="008F4A93" w:rsidRDefault="00721822" w:rsidP="00721822">
      <w:pPr>
        <w:pStyle w:val="Prrafodelista"/>
        <w:numPr>
          <w:ilvl w:val="0"/>
          <w:numId w:val="24"/>
        </w:numPr>
        <w:autoSpaceDE w:val="0"/>
        <w:autoSpaceDN w:val="0"/>
        <w:adjustRightInd w:val="0"/>
        <w:spacing w:afterAutospacing="1"/>
        <w:contextualSpacing/>
        <w:jc w:val="both"/>
        <w:rPr>
          <w:rFonts w:asciiTheme="minorHAnsi" w:hAnsiTheme="minorHAnsi" w:cs="Calibri"/>
          <w:lang w:eastAsia="en-US"/>
        </w:rPr>
      </w:pPr>
      <w:r w:rsidRPr="008F4A93">
        <w:rPr>
          <w:rFonts w:asciiTheme="minorHAnsi" w:hAnsiTheme="minorHAnsi" w:cs="Calibri"/>
          <w:lang w:eastAsia="en-US"/>
        </w:rPr>
        <w:t>Se da cuenta que se recibió oficio número CGGIC/UA/0573/2023, firmado por Patricia Fregoso Cruz, Coordinadora General de Gestión Integral de la Ciudad, mediante el cual solicita la autorización de la prorroga en la entrega de los alimentos frutas y verduras para los animales que alberga la UMA Villa Fantasía, relativo a la requisición 202300252, presentada en la sesión 7 Ordinaria del 2023, de fecha 30 de marzo del 2023, adjudicada al proveedor Roberto Núñez de la O, con orden de compra 202300537, y contrato CO-0672/2023,  con vigencia del 30 de marzo del 2023 al 29 de diciembre del 2023, ya que cuentan con un saldo a favor debido a que la licitación fue adjudicada en abril y la planeación de entregas semanales se realizó con una proyección anual, esto para garantizar que la entrega del alimento no se v</w:t>
      </w:r>
      <w:r>
        <w:rPr>
          <w:rFonts w:asciiTheme="minorHAnsi" w:hAnsiTheme="minorHAnsi" w:cs="Calibri"/>
          <w:lang w:eastAsia="en-US"/>
        </w:rPr>
        <w:t>i</w:t>
      </w:r>
      <w:r w:rsidRPr="008F4A93">
        <w:rPr>
          <w:rFonts w:asciiTheme="minorHAnsi" w:hAnsiTheme="minorHAnsi" w:cs="Calibri"/>
          <w:lang w:eastAsia="en-US"/>
        </w:rPr>
        <w:t>era afectada en el inicio del año, y así evitar que los animales se queden sin alimento un solo día, este remanente servirá en lo que se lleva a cabo el proceso de compra para el año 2024.</w:t>
      </w:r>
    </w:p>
    <w:p w14:paraId="6828045C" w14:textId="77777777" w:rsidR="00721822" w:rsidRPr="00721822" w:rsidRDefault="00721822" w:rsidP="00721822">
      <w:pPr>
        <w:autoSpaceDE w:val="0"/>
        <w:autoSpaceDN w:val="0"/>
        <w:adjustRightInd w:val="0"/>
        <w:spacing w:afterAutospacing="1"/>
        <w:ind w:left="720"/>
        <w:contextualSpacing/>
        <w:jc w:val="both"/>
        <w:rPr>
          <w:rFonts w:asciiTheme="minorHAnsi" w:eastAsiaTheme="minorEastAsia" w:hAnsiTheme="minorHAnsi" w:cstheme="minorHAnsi"/>
          <w:lang w:eastAsia="es-MX"/>
        </w:rPr>
      </w:pPr>
      <w:r w:rsidRPr="00721822">
        <w:rPr>
          <w:rFonts w:asciiTheme="minorHAnsi" w:eastAsiaTheme="minorEastAsia" w:hAnsiTheme="minorHAnsi" w:cstheme="minorHAnsi"/>
          <w:lang w:eastAsia="es-MX"/>
        </w:rPr>
        <w:t>Cabe mencionar que lo que se recibe son productos perecederos en entregas semanales de acuerdo a la necesidad que marque el área por lo que resulta imposible que se entregue por adelantado.</w:t>
      </w:r>
    </w:p>
    <w:p w14:paraId="623C2725" w14:textId="77777777" w:rsidR="00721822" w:rsidRPr="00721822" w:rsidRDefault="00721822" w:rsidP="00721822">
      <w:pPr>
        <w:autoSpaceDE w:val="0"/>
        <w:autoSpaceDN w:val="0"/>
        <w:adjustRightInd w:val="0"/>
        <w:spacing w:afterAutospacing="1"/>
        <w:ind w:left="720"/>
        <w:contextualSpacing/>
        <w:jc w:val="both"/>
        <w:rPr>
          <w:rFonts w:asciiTheme="minorHAnsi" w:eastAsiaTheme="minorEastAsia" w:hAnsiTheme="minorHAnsi" w:cstheme="minorHAnsi"/>
          <w:lang w:eastAsia="es-MX"/>
        </w:rPr>
      </w:pPr>
    </w:p>
    <w:p w14:paraId="38B69B98" w14:textId="77777777" w:rsidR="00721822" w:rsidRPr="00721822" w:rsidRDefault="00721822" w:rsidP="00721822">
      <w:pPr>
        <w:autoSpaceDE w:val="0"/>
        <w:autoSpaceDN w:val="0"/>
        <w:adjustRightInd w:val="0"/>
        <w:spacing w:afterAutospacing="1"/>
        <w:ind w:left="720"/>
        <w:contextualSpacing/>
        <w:jc w:val="both"/>
        <w:rPr>
          <w:rFonts w:asciiTheme="minorHAnsi" w:eastAsiaTheme="minorEastAsia" w:hAnsiTheme="minorHAnsi" w:cstheme="minorHAnsi"/>
          <w:lang w:eastAsia="es-MX"/>
        </w:rPr>
      </w:pPr>
      <w:r w:rsidRPr="00721822">
        <w:rPr>
          <w:rFonts w:asciiTheme="minorHAnsi" w:eastAsiaTheme="minorEastAsia" w:hAnsiTheme="minorHAnsi" w:cstheme="minorHAnsi"/>
          <w:lang w:eastAsia="es-MX"/>
        </w:rPr>
        <w:t>Por lo anteriormente expuesto se solicita la autorización de la prorroga en la entrega de los alimentos hasta el día 30 de abril del 2024.</w:t>
      </w:r>
    </w:p>
    <w:p w14:paraId="507BF84D" w14:textId="77777777" w:rsidR="00721822" w:rsidRPr="00721822" w:rsidRDefault="00721822" w:rsidP="00721822">
      <w:pPr>
        <w:autoSpaceDE w:val="0"/>
        <w:autoSpaceDN w:val="0"/>
        <w:adjustRightInd w:val="0"/>
        <w:spacing w:afterAutospacing="1"/>
        <w:ind w:left="720"/>
        <w:contextualSpacing/>
        <w:jc w:val="both"/>
        <w:rPr>
          <w:rFonts w:asciiTheme="minorHAnsi" w:eastAsiaTheme="minorEastAsia" w:hAnsiTheme="minorHAnsi" w:cstheme="minorHAnsi"/>
          <w:lang w:eastAsia="es-MX"/>
        </w:rPr>
      </w:pPr>
    </w:p>
    <w:p w14:paraId="3EF172E5" w14:textId="77777777" w:rsidR="00721822" w:rsidRPr="00721822" w:rsidRDefault="00721822" w:rsidP="00721822">
      <w:pPr>
        <w:autoSpaceDE w:val="0"/>
        <w:autoSpaceDN w:val="0"/>
        <w:adjustRightInd w:val="0"/>
        <w:spacing w:afterAutospacing="1"/>
        <w:ind w:left="720"/>
        <w:contextualSpacing/>
        <w:jc w:val="both"/>
        <w:rPr>
          <w:rFonts w:asciiTheme="minorHAnsi" w:eastAsiaTheme="minorEastAsia" w:hAnsiTheme="minorHAnsi" w:cstheme="minorHAnsi"/>
          <w:lang w:eastAsia="es-MX"/>
        </w:rPr>
      </w:pPr>
      <w:r w:rsidRPr="00721822">
        <w:rPr>
          <w:rFonts w:asciiTheme="minorHAnsi" w:eastAsiaTheme="minorEastAsia" w:hAnsiTheme="minorHAnsi" w:cstheme="minorHAnsi"/>
          <w:lang w:eastAsia="es-MX"/>
        </w:rPr>
        <w:t>Lo anterior de conformidad al artículo 24, fracción VIII, del Reglamento de Compras Enajenaciones Contratación de Servicios del Municipio de Zapopan Jalisco.</w:t>
      </w:r>
    </w:p>
    <w:p w14:paraId="1AC8BA30" w14:textId="4386BD92" w:rsidR="00721822" w:rsidRDefault="00721822" w:rsidP="00DC190E">
      <w:pPr>
        <w:shd w:val="clear" w:color="auto" w:fill="FFFFFF"/>
        <w:autoSpaceDE w:val="0"/>
        <w:autoSpaceDN w:val="0"/>
        <w:adjustRightInd w:val="0"/>
        <w:spacing w:afterAutospacing="1"/>
        <w:contextualSpacing/>
        <w:jc w:val="both"/>
        <w:rPr>
          <w:rFonts w:asciiTheme="minorHAnsi" w:eastAsiaTheme="minorEastAsia" w:hAnsiTheme="minorHAnsi" w:cstheme="minorHAnsi"/>
          <w:lang w:eastAsia="es-MX"/>
        </w:rPr>
      </w:pPr>
    </w:p>
    <w:p w14:paraId="232355B8" w14:textId="1D9C38DB" w:rsidR="002768A8" w:rsidRDefault="002768A8" w:rsidP="00DC190E">
      <w:pPr>
        <w:shd w:val="clear" w:color="auto" w:fill="FFFFFF"/>
        <w:autoSpaceDE w:val="0"/>
        <w:autoSpaceDN w:val="0"/>
        <w:adjustRightInd w:val="0"/>
        <w:spacing w:afterAutospacing="1"/>
        <w:contextualSpacing/>
        <w:jc w:val="both"/>
        <w:rPr>
          <w:rFonts w:asciiTheme="minorHAnsi" w:eastAsiaTheme="minorEastAsia" w:hAnsiTheme="minorHAnsi" w:cstheme="minorHAnsi"/>
          <w:lang w:eastAsia="es-MX"/>
        </w:rPr>
      </w:pPr>
    </w:p>
    <w:p w14:paraId="0D3DE834" w14:textId="77777777" w:rsidR="002768A8" w:rsidRDefault="002768A8" w:rsidP="00DC190E">
      <w:pPr>
        <w:shd w:val="clear" w:color="auto" w:fill="FFFFFF"/>
        <w:autoSpaceDE w:val="0"/>
        <w:autoSpaceDN w:val="0"/>
        <w:adjustRightInd w:val="0"/>
        <w:spacing w:afterAutospacing="1"/>
        <w:contextualSpacing/>
        <w:jc w:val="both"/>
        <w:rPr>
          <w:rFonts w:asciiTheme="minorHAnsi" w:eastAsiaTheme="minorEastAsia" w:hAnsiTheme="minorHAnsi" w:cstheme="minorHAnsi"/>
          <w:lang w:eastAsia="es-MX"/>
        </w:rPr>
      </w:pPr>
    </w:p>
    <w:p w14:paraId="49472C12" w14:textId="6468F809" w:rsidR="00DC190E" w:rsidRPr="00DE7E86" w:rsidRDefault="00DC190E" w:rsidP="00DC190E">
      <w:pPr>
        <w:shd w:val="clear" w:color="auto" w:fill="FFFFFF"/>
        <w:spacing w:after="100" w:afterAutospacing="1"/>
        <w:ind w:left="360"/>
        <w:contextualSpacing/>
        <w:jc w:val="both"/>
        <w:rPr>
          <w:rFonts w:asciiTheme="minorHAnsi" w:hAnsiTheme="minorHAnsi" w:cstheme="minorHAnsi"/>
          <w:lang w:val="es-ES_tradnl"/>
        </w:rPr>
      </w:pPr>
      <w:r w:rsidRPr="00DE7E86">
        <w:rPr>
          <w:rFonts w:asciiTheme="minorHAnsi" w:hAnsiTheme="minorHAnsi" w:cstheme="minorHAnsi"/>
          <w:lang w:val="es-ES_tradnl"/>
        </w:rPr>
        <w:lastRenderedPageBreak/>
        <w:t xml:space="preserve">Se solicita su autorización para su aprobación del </w:t>
      </w:r>
      <w:r w:rsidRPr="00DE7E86">
        <w:rPr>
          <w:rFonts w:asciiTheme="minorHAnsi" w:hAnsiTheme="minorHAnsi" w:cstheme="minorHAnsi"/>
          <w:b/>
          <w:lang w:val="es-ES_tradnl"/>
        </w:rPr>
        <w:t xml:space="preserve">asunto vario </w:t>
      </w:r>
      <w:r>
        <w:rPr>
          <w:rFonts w:asciiTheme="minorHAnsi" w:hAnsiTheme="minorHAnsi" w:cstheme="minorHAnsi"/>
          <w:b/>
          <w:lang w:val="es-ES_tradnl"/>
        </w:rPr>
        <w:t>D</w:t>
      </w:r>
      <w:r w:rsidRPr="00DE7E86">
        <w:rPr>
          <w:rFonts w:asciiTheme="minorHAnsi" w:hAnsiTheme="minorHAnsi" w:cstheme="minorHAnsi"/>
          <w:lang w:val="es-ES_tradnl"/>
        </w:rPr>
        <w:t>, los que estén por la afirmativa, sírvanse manifestarlo levantando su mano.</w:t>
      </w:r>
    </w:p>
    <w:p w14:paraId="4A728C46" w14:textId="77777777" w:rsidR="00DC190E" w:rsidRDefault="00DC190E" w:rsidP="00DC190E">
      <w:pPr>
        <w:rPr>
          <w:rFonts w:asciiTheme="minorHAnsi" w:eastAsia="Cambria" w:hAnsiTheme="minorHAnsi" w:cstheme="minorHAnsi"/>
          <w:b/>
        </w:rPr>
      </w:pPr>
    </w:p>
    <w:p w14:paraId="277C3C30" w14:textId="77777777" w:rsidR="00DC190E" w:rsidRDefault="00DC190E" w:rsidP="00DC190E">
      <w:pPr>
        <w:jc w:val="center"/>
        <w:rPr>
          <w:rFonts w:asciiTheme="minorHAnsi" w:eastAsia="Cambria" w:hAnsiTheme="minorHAnsi" w:cstheme="minorHAnsi"/>
          <w:b/>
        </w:rPr>
      </w:pPr>
      <w:r w:rsidRPr="00DE7E86">
        <w:rPr>
          <w:rFonts w:asciiTheme="minorHAnsi" w:eastAsia="Cambria" w:hAnsiTheme="minorHAnsi" w:cstheme="minorHAnsi"/>
          <w:b/>
        </w:rPr>
        <w:t>Aprobado por unanimidad de votos por parte de los integrantes del Comité presentes</w:t>
      </w:r>
      <w:r>
        <w:rPr>
          <w:rFonts w:asciiTheme="minorHAnsi" w:eastAsia="Cambria" w:hAnsiTheme="minorHAnsi" w:cstheme="minorHAnsi"/>
          <w:b/>
        </w:rPr>
        <w:t>.</w:t>
      </w:r>
    </w:p>
    <w:p w14:paraId="59FAAB74" w14:textId="77777777" w:rsidR="00DC190E" w:rsidRPr="00DE7E86" w:rsidRDefault="00DC190E" w:rsidP="00DC190E">
      <w:pPr>
        <w:jc w:val="center"/>
        <w:rPr>
          <w:rFonts w:asciiTheme="minorHAnsi" w:eastAsia="Cambria" w:hAnsiTheme="minorHAnsi" w:cstheme="minorHAnsi"/>
          <w:b/>
        </w:rPr>
      </w:pPr>
    </w:p>
    <w:p w14:paraId="34532995" w14:textId="2C7EB650" w:rsidR="00721822" w:rsidRPr="008F4A93" w:rsidRDefault="00721822" w:rsidP="00721822">
      <w:pPr>
        <w:pStyle w:val="Prrafodelista"/>
        <w:numPr>
          <w:ilvl w:val="0"/>
          <w:numId w:val="24"/>
        </w:numPr>
        <w:autoSpaceDE w:val="0"/>
        <w:autoSpaceDN w:val="0"/>
        <w:adjustRightInd w:val="0"/>
        <w:spacing w:afterAutospacing="1"/>
        <w:contextualSpacing/>
        <w:jc w:val="both"/>
        <w:rPr>
          <w:rFonts w:asciiTheme="minorHAnsi" w:eastAsiaTheme="minorEastAsia" w:hAnsiTheme="minorHAnsi" w:cs="Tahoma"/>
          <w:lang w:eastAsia="es-MX"/>
        </w:rPr>
      </w:pPr>
      <w:r w:rsidRPr="008F4A93">
        <w:rPr>
          <w:rFonts w:asciiTheme="minorHAnsi" w:eastAsiaTheme="minorEastAsia" w:hAnsiTheme="minorHAnsi" w:cs="Tahoma"/>
          <w:lang w:eastAsia="es-MX"/>
        </w:rPr>
        <w:t>Se da cuenta que se recibió oficio número CG/18845/2023, firmado por Jorge Alberto Arizpe García, Comisario General de Seguridad Publica, mediante el cual informa relativo a la adjudicación directa A3, presentada en la sesión 22 Ordinaria del 2023, de fecha 19 de octubre del 2023, de acuerdo al Artículo 99, fracción III, del Reglamento de Compras Enajenaciones y Contratación de Servicios del Municipio de Zapopan Jalisco, correspondiente a la contratación de los servicios de capacitación para los 21 elementos operativos, con la finalidad de obtener las acreditaciones de Instructor-Evaluador en Competencias Básicas de la Función Policial para el Perfil del Policía Preventivo, a favor del Instituto Estatal de Estudios Superiores en Seguridad y Profesionalización del Estado de Michoacán (IEESSPP), por un monto de $147,000.00 no grava I.V.A., con suficiencia presupuestal con la combinación presupuestal 0303-423-5-16-17-16-36-E-138-497-56-1-33401-2502-23-13-3, correspondiente a recursos  FORTAMUN, así mismo se hizo la aclaración de que la requisición no había podido ser generada, porque el Instituto se encontraba en proceso de darse de alta en el Padrón de Proveedores.</w:t>
      </w:r>
    </w:p>
    <w:p w14:paraId="756F08DA" w14:textId="77777777" w:rsidR="00721822" w:rsidRPr="00721822" w:rsidRDefault="00721822" w:rsidP="00721822">
      <w:pPr>
        <w:autoSpaceDE w:val="0"/>
        <w:autoSpaceDN w:val="0"/>
        <w:adjustRightInd w:val="0"/>
        <w:spacing w:afterAutospacing="1"/>
        <w:ind w:left="720"/>
        <w:contextualSpacing/>
        <w:jc w:val="both"/>
        <w:rPr>
          <w:rFonts w:asciiTheme="minorHAnsi" w:eastAsiaTheme="minorEastAsia" w:hAnsiTheme="minorHAnsi" w:cstheme="minorHAnsi"/>
          <w:lang w:eastAsia="es-MX"/>
        </w:rPr>
      </w:pPr>
    </w:p>
    <w:p w14:paraId="3FB382BA" w14:textId="77777777" w:rsidR="00721822" w:rsidRPr="00721822" w:rsidRDefault="00721822" w:rsidP="00721822">
      <w:pPr>
        <w:autoSpaceDE w:val="0"/>
        <w:autoSpaceDN w:val="0"/>
        <w:adjustRightInd w:val="0"/>
        <w:spacing w:afterAutospacing="1"/>
        <w:ind w:left="720"/>
        <w:contextualSpacing/>
        <w:jc w:val="both"/>
        <w:rPr>
          <w:rFonts w:asciiTheme="minorHAnsi" w:eastAsiaTheme="minorEastAsia" w:hAnsiTheme="minorHAnsi" w:cstheme="minorHAnsi"/>
          <w:lang w:eastAsia="es-MX"/>
        </w:rPr>
      </w:pPr>
      <w:r w:rsidRPr="00721822">
        <w:rPr>
          <w:rFonts w:asciiTheme="minorHAnsi" w:eastAsiaTheme="minorEastAsia" w:hAnsiTheme="minorHAnsi" w:cstheme="minorHAnsi"/>
          <w:lang w:eastAsia="es-MX"/>
        </w:rPr>
        <w:t xml:space="preserve">Por lo anterior y en virtud de que no se tenía la certeza de que dicho Instituto finalizara en tiempo con el proceso de alta en el Padrón de Proveedores y a fin de comprometer dicho recurso, es que se solicitó a la Tesorería Municipal, el cambio de la fuente de financiamiento de Fortamun a Recurso Municipal, por lo que al realizarse este cambio se originó la Requisición 202301617-00, así mismo se informa que la capacitación y evaluación del personal se llevó a cabo del 23 al 28 de octubre del presente, y por necesidades del servicio de un elemento únicamente acudieron 20 elementos de esta Comisaria General, por lo cual el total de la requisición fue por un monto de $140,000.00 </w:t>
      </w:r>
    </w:p>
    <w:p w14:paraId="77DF36D3" w14:textId="77777777" w:rsidR="00DC190E" w:rsidRDefault="00DC190E" w:rsidP="00DC190E">
      <w:pPr>
        <w:shd w:val="clear" w:color="auto" w:fill="FFFFFF"/>
        <w:autoSpaceDE w:val="0"/>
        <w:autoSpaceDN w:val="0"/>
        <w:adjustRightInd w:val="0"/>
        <w:spacing w:afterAutospacing="1"/>
        <w:contextualSpacing/>
        <w:jc w:val="both"/>
        <w:rPr>
          <w:rFonts w:asciiTheme="minorHAnsi" w:eastAsiaTheme="minorEastAsia" w:hAnsiTheme="minorHAnsi" w:cstheme="minorHAnsi"/>
          <w:lang w:eastAsia="es-MX"/>
        </w:rPr>
      </w:pPr>
    </w:p>
    <w:p w14:paraId="238BAF04" w14:textId="5D3F1104" w:rsidR="00DC190E" w:rsidRPr="00DE7E86" w:rsidRDefault="00DC190E" w:rsidP="00DC190E">
      <w:pPr>
        <w:shd w:val="clear" w:color="auto" w:fill="FFFFFF"/>
        <w:spacing w:after="100" w:afterAutospacing="1"/>
        <w:ind w:left="360"/>
        <w:contextualSpacing/>
        <w:jc w:val="both"/>
        <w:rPr>
          <w:rFonts w:asciiTheme="minorHAnsi" w:hAnsiTheme="minorHAnsi" w:cstheme="minorHAnsi"/>
          <w:lang w:val="es-ES_tradnl"/>
        </w:rPr>
      </w:pPr>
      <w:r w:rsidRPr="00DE7E86">
        <w:rPr>
          <w:rFonts w:asciiTheme="minorHAnsi" w:hAnsiTheme="minorHAnsi" w:cstheme="minorHAnsi"/>
          <w:lang w:val="es-ES_tradnl"/>
        </w:rPr>
        <w:t xml:space="preserve">Se solicita su autorización para su aprobación del </w:t>
      </w:r>
      <w:r w:rsidRPr="00DE7E86">
        <w:rPr>
          <w:rFonts w:asciiTheme="minorHAnsi" w:hAnsiTheme="minorHAnsi" w:cstheme="minorHAnsi"/>
          <w:b/>
          <w:lang w:val="es-ES_tradnl"/>
        </w:rPr>
        <w:t xml:space="preserve">asunto vario </w:t>
      </w:r>
      <w:r>
        <w:rPr>
          <w:rFonts w:asciiTheme="minorHAnsi" w:hAnsiTheme="minorHAnsi" w:cstheme="minorHAnsi"/>
          <w:b/>
          <w:lang w:val="es-ES_tradnl"/>
        </w:rPr>
        <w:t>E</w:t>
      </w:r>
      <w:r w:rsidRPr="00DE7E86">
        <w:rPr>
          <w:rFonts w:asciiTheme="minorHAnsi" w:hAnsiTheme="minorHAnsi" w:cstheme="minorHAnsi"/>
          <w:lang w:val="es-ES_tradnl"/>
        </w:rPr>
        <w:t>, los que estén por la afirmativa, sírvanse manifestarlo levantando su mano.</w:t>
      </w:r>
    </w:p>
    <w:p w14:paraId="40C5FFA0" w14:textId="77777777" w:rsidR="00DC190E" w:rsidRDefault="00DC190E" w:rsidP="00DC190E">
      <w:pPr>
        <w:rPr>
          <w:rFonts w:asciiTheme="minorHAnsi" w:eastAsia="Cambria" w:hAnsiTheme="minorHAnsi" w:cstheme="minorHAnsi"/>
          <w:b/>
        </w:rPr>
      </w:pPr>
    </w:p>
    <w:p w14:paraId="06EC686F" w14:textId="77777777" w:rsidR="00DC190E" w:rsidRDefault="00DC190E" w:rsidP="00DC190E">
      <w:pPr>
        <w:jc w:val="center"/>
        <w:rPr>
          <w:rFonts w:asciiTheme="minorHAnsi" w:eastAsia="Cambria" w:hAnsiTheme="minorHAnsi" w:cstheme="minorHAnsi"/>
          <w:b/>
        </w:rPr>
      </w:pPr>
      <w:r w:rsidRPr="00DE7E86">
        <w:rPr>
          <w:rFonts w:asciiTheme="minorHAnsi" w:eastAsia="Cambria" w:hAnsiTheme="minorHAnsi" w:cstheme="minorHAnsi"/>
          <w:b/>
        </w:rPr>
        <w:t>Aprobado por unanimidad de votos por parte de los integrantes del Comité presentes</w:t>
      </w:r>
      <w:r>
        <w:rPr>
          <w:rFonts w:asciiTheme="minorHAnsi" w:eastAsia="Cambria" w:hAnsiTheme="minorHAnsi" w:cstheme="minorHAnsi"/>
          <w:b/>
        </w:rPr>
        <w:t>.</w:t>
      </w:r>
    </w:p>
    <w:p w14:paraId="523DAFBC" w14:textId="77777777" w:rsidR="00DC190E" w:rsidRDefault="00DC190E" w:rsidP="00DC190E">
      <w:pPr>
        <w:shd w:val="clear" w:color="auto" w:fill="FFFFFF"/>
        <w:autoSpaceDE w:val="0"/>
        <w:autoSpaceDN w:val="0"/>
        <w:adjustRightInd w:val="0"/>
        <w:spacing w:afterAutospacing="1"/>
        <w:contextualSpacing/>
        <w:jc w:val="both"/>
        <w:rPr>
          <w:rFonts w:asciiTheme="minorHAnsi" w:eastAsiaTheme="minorEastAsia" w:hAnsiTheme="minorHAnsi" w:cstheme="minorHAnsi"/>
          <w:lang w:eastAsia="es-MX"/>
        </w:rPr>
      </w:pPr>
    </w:p>
    <w:p w14:paraId="344F8B83" w14:textId="534D95D6" w:rsidR="00721822" w:rsidRPr="001072ED" w:rsidRDefault="00721822" w:rsidP="00721822">
      <w:pPr>
        <w:pStyle w:val="Prrafodelista"/>
        <w:numPr>
          <w:ilvl w:val="0"/>
          <w:numId w:val="24"/>
        </w:numPr>
        <w:autoSpaceDE w:val="0"/>
        <w:autoSpaceDN w:val="0"/>
        <w:adjustRightInd w:val="0"/>
        <w:spacing w:afterAutospacing="1"/>
        <w:contextualSpacing/>
        <w:jc w:val="both"/>
        <w:rPr>
          <w:rFonts w:asciiTheme="minorHAnsi" w:hAnsiTheme="minorHAnsi" w:cs="Calibri"/>
          <w:lang w:eastAsia="en-US"/>
        </w:rPr>
      </w:pPr>
      <w:r w:rsidRPr="001072ED">
        <w:rPr>
          <w:rFonts w:asciiTheme="minorHAnsi" w:hAnsiTheme="minorHAnsi" w:cs="Calibri"/>
          <w:lang w:eastAsia="en-US"/>
        </w:rPr>
        <w:lastRenderedPageBreak/>
        <w:t xml:space="preserve">Se da cuenta que se recibió oficio número URF/286/2023, firmado por Jorge Alberto Arizpe García, Comisario General de Seguridad Publica, mediante el cual informa de la Adjudicación Directa, presentada en la sesión 22 Ordinaria del 2023, de fecha 19 de octubre del 2023, correspondiente a la renta del helicóptero BELL 2026 RANGER III, matrícula XB-FWK, para las operaciones de seguridad pública, adjudicada a la  empresa CRATF AVIA CENTER S.A.P.I. DE C.V., el servicio </w:t>
      </w:r>
      <w:r>
        <w:rPr>
          <w:rFonts w:asciiTheme="minorHAnsi" w:hAnsiTheme="minorHAnsi" w:cs="Calibri"/>
          <w:lang w:eastAsia="en-US"/>
        </w:rPr>
        <w:t>s</w:t>
      </w:r>
      <w:r w:rsidRPr="001072ED">
        <w:rPr>
          <w:rFonts w:asciiTheme="minorHAnsi" w:hAnsiTheme="minorHAnsi" w:cs="Calibri"/>
          <w:lang w:eastAsia="en-US"/>
        </w:rPr>
        <w:t>e consider</w:t>
      </w:r>
      <w:r>
        <w:rPr>
          <w:rFonts w:asciiTheme="minorHAnsi" w:hAnsiTheme="minorHAnsi" w:cs="Calibri"/>
          <w:lang w:eastAsia="en-US"/>
        </w:rPr>
        <w:t>ó</w:t>
      </w:r>
      <w:r w:rsidRPr="001072ED">
        <w:rPr>
          <w:rFonts w:asciiTheme="minorHAnsi" w:hAnsiTheme="minorHAnsi" w:cs="Calibri"/>
          <w:lang w:eastAsia="en-US"/>
        </w:rPr>
        <w:t xml:space="preserve"> para cubrir la temporalidad de los meses de octubre y noviembre, destacando que dicha aeronave comenzó las operaciones de vuelo desde el primer día de octubre sin embargo debido a condiciones de mantenimiento requiere la permanencia en taller; por lo que el proveedor pone a consideración para sustitución el helicóptero BELL 2063B, matrícula XA-VEQ, serie 4265, con condiciones iguales a las originalmente contratadas y características de operación similares a las del equipo contratado, destacando que la Comisaria General de Seguridad Publica, no tiene inconveniente en que realice el cambio por el cambio propuesto.</w:t>
      </w:r>
    </w:p>
    <w:p w14:paraId="6AA7E838" w14:textId="77777777" w:rsidR="00721822" w:rsidRPr="001072ED" w:rsidRDefault="00721822" w:rsidP="00721822">
      <w:pPr>
        <w:autoSpaceDE w:val="0"/>
        <w:autoSpaceDN w:val="0"/>
        <w:adjustRightInd w:val="0"/>
        <w:spacing w:afterAutospacing="1"/>
        <w:ind w:left="720"/>
        <w:contextualSpacing/>
        <w:jc w:val="both"/>
        <w:rPr>
          <w:rFonts w:eastAsiaTheme="minorEastAsia" w:cs="Tahoma"/>
          <w:lang w:eastAsia="es-MX"/>
        </w:rPr>
      </w:pPr>
    </w:p>
    <w:p w14:paraId="46849F0F" w14:textId="77777777" w:rsidR="00721822" w:rsidRPr="00721822" w:rsidRDefault="00721822" w:rsidP="00721822">
      <w:pPr>
        <w:autoSpaceDE w:val="0"/>
        <w:autoSpaceDN w:val="0"/>
        <w:adjustRightInd w:val="0"/>
        <w:spacing w:afterAutospacing="1"/>
        <w:ind w:left="720"/>
        <w:contextualSpacing/>
        <w:jc w:val="both"/>
        <w:rPr>
          <w:rFonts w:asciiTheme="minorHAnsi" w:eastAsiaTheme="minorEastAsia" w:hAnsiTheme="minorHAnsi" w:cstheme="minorHAnsi"/>
          <w:lang w:eastAsia="es-MX"/>
        </w:rPr>
      </w:pPr>
      <w:r w:rsidRPr="00721822">
        <w:rPr>
          <w:rFonts w:asciiTheme="minorHAnsi" w:eastAsiaTheme="minorEastAsia" w:hAnsiTheme="minorHAnsi" w:cstheme="minorHAnsi"/>
          <w:lang w:eastAsia="es-MX"/>
        </w:rPr>
        <w:t>Por lo que solicita se informe al Comité de Adquisiciones con la finalidad de que se continúe con las operaciones de vuelo de manera ininterrumpida.</w:t>
      </w:r>
    </w:p>
    <w:p w14:paraId="1B9AD8FD" w14:textId="77777777" w:rsidR="00DC190E" w:rsidRDefault="00DC190E" w:rsidP="00DC190E">
      <w:pPr>
        <w:shd w:val="clear" w:color="auto" w:fill="FFFFFF"/>
        <w:autoSpaceDE w:val="0"/>
        <w:autoSpaceDN w:val="0"/>
        <w:adjustRightInd w:val="0"/>
        <w:spacing w:afterAutospacing="1"/>
        <w:contextualSpacing/>
        <w:jc w:val="both"/>
        <w:rPr>
          <w:rFonts w:asciiTheme="minorHAnsi" w:eastAsiaTheme="minorEastAsia" w:hAnsiTheme="minorHAnsi" w:cstheme="minorHAnsi"/>
          <w:lang w:eastAsia="es-MX"/>
        </w:rPr>
      </w:pPr>
    </w:p>
    <w:p w14:paraId="31A16153" w14:textId="294FF8A0" w:rsidR="00DC190E" w:rsidRPr="00DE7E86" w:rsidRDefault="00DC190E" w:rsidP="00DC190E">
      <w:pPr>
        <w:shd w:val="clear" w:color="auto" w:fill="FFFFFF"/>
        <w:spacing w:after="100" w:afterAutospacing="1"/>
        <w:ind w:left="360"/>
        <w:contextualSpacing/>
        <w:jc w:val="both"/>
        <w:rPr>
          <w:rFonts w:asciiTheme="minorHAnsi" w:hAnsiTheme="minorHAnsi" w:cstheme="minorHAnsi"/>
          <w:lang w:val="es-ES_tradnl"/>
        </w:rPr>
      </w:pPr>
      <w:r w:rsidRPr="00DE7E86">
        <w:rPr>
          <w:rFonts w:asciiTheme="minorHAnsi" w:hAnsiTheme="minorHAnsi" w:cstheme="minorHAnsi"/>
          <w:lang w:val="es-ES_tradnl"/>
        </w:rPr>
        <w:t xml:space="preserve">Se solicita su autorización para su aprobación del </w:t>
      </w:r>
      <w:r w:rsidRPr="00DE7E86">
        <w:rPr>
          <w:rFonts w:asciiTheme="minorHAnsi" w:hAnsiTheme="minorHAnsi" w:cstheme="minorHAnsi"/>
          <w:b/>
          <w:lang w:val="es-ES_tradnl"/>
        </w:rPr>
        <w:t xml:space="preserve">asunto vario </w:t>
      </w:r>
      <w:r>
        <w:rPr>
          <w:rFonts w:asciiTheme="minorHAnsi" w:hAnsiTheme="minorHAnsi" w:cstheme="minorHAnsi"/>
          <w:b/>
          <w:lang w:val="es-ES_tradnl"/>
        </w:rPr>
        <w:t>F</w:t>
      </w:r>
      <w:r w:rsidRPr="00DE7E86">
        <w:rPr>
          <w:rFonts w:asciiTheme="minorHAnsi" w:hAnsiTheme="minorHAnsi" w:cstheme="minorHAnsi"/>
          <w:lang w:val="es-ES_tradnl"/>
        </w:rPr>
        <w:t>, los que estén por la afirmativa, sírvanse manifestarlo levantando su mano.</w:t>
      </w:r>
    </w:p>
    <w:p w14:paraId="171F7310" w14:textId="77777777" w:rsidR="00DC190E" w:rsidRDefault="00DC190E" w:rsidP="00DC190E">
      <w:pPr>
        <w:rPr>
          <w:rFonts w:asciiTheme="minorHAnsi" w:eastAsia="Cambria" w:hAnsiTheme="minorHAnsi" w:cstheme="minorHAnsi"/>
          <w:b/>
        </w:rPr>
      </w:pPr>
    </w:p>
    <w:p w14:paraId="2C8DF259" w14:textId="77777777" w:rsidR="00DC190E" w:rsidRDefault="00DC190E" w:rsidP="00DC190E">
      <w:pPr>
        <w:jc w:val="center"/>
        <w:rPr>
          <w:rFonts w:asciiTheme="minorHAnsi" w:eastAsia="Cambria" w:hAnsiTheme="minorHAnsi" w:cstheme="minorHAnsi"/>
          <w:b/>
        </w:rPr>
      </w:pPr>
      <w:r w:rsidRPr="00DE7E86">
        <w:rPr>
          <w:rFonts w:asciiTheme="minorHAnsi" w:eastAsia="Cambria" w:hAnsiTheme="minorHAnsi" w:cstheme="minorHAnsi"/>
          <w:b/>
        </w:rPr>
        <w:t>Aprobado por unanimidad de votos por parte de los integrantes del Comité presentes</w:t>
      </w:r>
      <w:r>
        <w:rPr>
          <w:rFonts w:asciiTheme="minorHAnsi" w:eastAsia="Cambria" w:hAnsiTheme="minorHAnsi" w:cstheme="minorHAnsi"/>
          <w:b/>
        </w:rPr>
        <w:t>.</w:t>
      </w:r>
    </w:p>
    <w:p w14:paraId="7A714609" w14:textId="77777777" w:rsidR="00C50ECD" w:rsidRDefault="00C50ECD" w:rsidP="00DC190E">
      <w:pPr>
        <w:jc w:val="center"/>
        <w:rPr>
          <w:rFonts w:asciiTheme="minorHAnsi" w:eastAsia="Cambria" w:hAnsiTheme="minorHAnsi" w:cstheme="minorHAnsi"/>
          <w:b/>
        </w:rPr>
      </w:pPr>
    </w:p>
    <w:p w14:paraId="2517E0B3" w14:textId="5B905DDA" w:rsidR="00721822" w:rsidRPr="001072ED" w:rsidRDefault="00721822" w:rsidP="00721822">
      <w:pPr>
        <w:pStyle w:val="Prrafodelista"/>
        <w:numPr>
          <w:ilvl w:val="0"/>
          <w:numId w:val="24"/>
        </w:numPr>
        <w:shd w:val="clear" w:color="auto" w:fill="FFFFFF"/>
        <w:autoSpaceDE w:val="0"/>
        <w:autoSpaceDN w:val="0"/>
        <w:adjustRightInd w:val="0"/>
        <w:spacing w:afterAutospacing="1"/>
        <w:contextualSpacing/>
        <w:jc w:val="both"/>
        <w:rPr>
          <w:rFonts w:asciiTheme="minorHAnsi" w:eastAsiaTheme="minorEastAsia" w:hAnsiTheme="minorHAnsi" w:cs="Tahoma"/>
          <w:lang w:eastAsia="es-MX"/>
        </w:rPr>
      </w:pPr>
      <w:r w:rsidRPr="001072ED">
        <w:rPr>
          <w:rFonts w:asciiTheme="minorHAnsi" w:eastAsiaTheme="minorEastAsia" w:hAnsiTheme="minorHAnsi" w:cs="Tahoma"/>
          <w:lang w:eastAsia="es-MX"/>
        </w:rPr>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14:paraId="2013F784" w14:textId="77777777" w:rsidR="00721822" w:rsidRPr="001072ED" w:rsidRDefault="00721822" w:rsidP="00721822">
      <w:pPr>
        <w:shd w:val="clear" w:color="auto" w:fill="FFFFFF"/>
        <w:autoSpaceDE w:val="0"/>
        <w:autoSpaceDN w:val="0"/>
        <w:adjustRightInd w:val="0"/>
        <w:spacing w:afterAutospacing="1"/>
        <w:ind w:left="720"/>
        <w:contextualSpacing/>
        <w:jc w:val="both"/>
        <w:rPr>
          <w:rFonts w:eastAsiaTheme="minorEastAsia" w:cs="Tahoma"/>
          <w:lang w:eastAsia="es-MX"/>
        </w:rPr>
      </w:pPr>
    </w:p>
    <w:p w14:paraId="390B372E" w14:textId="77777777" w:rsidR="00721822" w:rsidRPr="00721822" w:rsidRDefault="00721822" w:rsidP="00721822">
      <w:pPr>
        <w:shd w:val="clear" w:color="auto" w:fill="FFFFFF"/>
        <w:autoSpaceDE w:val="0"/>
        <w:autoSpaceDN w:val="0"/>
        <w:adjustRightInd w:val="0"/>
        <w:spacing w:afterAutospacing="1"/>
        <w:ind w:left="720"/>
        <w:contextualSpacing/>
        <w:jc w:val="both"/>
        <w:rPr>
          <w:rFonts w:asciiTheme="minorHAnsi" w:eastAsiaTheme="minorEastAsia" w:hAnsiTheme="minorHAnsi" w:cstheme="minorHAnsi"/>
          <w:lang w:eastAsia="es-MX"/>
        </w:rPr>
      </w:pPr>
      <w:r w:rsidRPr="00721822">
        <w:rPr>
          <w:rFonts w:asciiTheme="minorHAnsi" w:eastAsiaTheme="minorEastAsia" w:hAnsiTheme="minorHAnsi" w:cstheme="minorHAnsi"/>
          <w:lang w:eastAsia="es-MX"/>
        </w:rPr>
        <w:t xml:space="preserve">En cumplimiento al Artículo 95 y al Artículo 100 del Reglamento en cita, de las adjudicaciones directas señaladas en el Artículo 99, formalizadas de enero y hasta el 31 de octubre del 2023, mismo que se anexan mediante tablas de Excel en el presente oficio. </w:t>
      </w:r>
    </w:p>
    <w:p w14:paraId="02343835" w14:textId="77777777" w:rsidR="00721822" w:rsidRPr="00721822" w:rsidRDefault="00721822" w:rsidP="00721822">
      <w:pPr>
        <w:pStyle w:val="Prrafodelista"/>
        <w:ind w:left="720"/>
        <w:jc w:val="center"/>
        <w:rPr>
          <w:rFonts w:asciiTheme="minorHAnsi" w:hAnsiTheme="minorHAnsi" w:cstheme="minorHAnsi"/>
          <w:b/>
          <w:i/>
          <w:lang w:eastAsia="en-US"/>
        </w:rPr>
      </w:pPr>
      <w:r w:rsidRPr="00721822">
        <w:rPr>
          <w:rFonts w:asciiTheme="minorHAnsi" w:hAnsiTheme="minorHAnsi" w:cstheme="minorHAnsi"/>
          <w:b/>
          <w:i/>
          <w:lang w:eastAsia="en-US"/>
        </w:rPr>
        <w:t>Los integrantes del Comité presentes se dan por enterados.</w:t>
      </w:r>
    </w:p>
    <w:p w14:paraId="0C5B9983" w14:textId="77777777" w:rsidR="00124953" w:rsidRPr="00305671" w:rsidRDefault="00124953" w:rsidP="001279BD">
      <w:pPr>
        <w:shd w:val="clear" w:color="auto" w:fill="FFFFFF"/>
        <w:autoSpaceDE w:val="0"/>
        <w:autoSpaceDN w:val="0"/>
        <w:adjustRightInd w:val="0"/>
        <w:spacing w:afterAutospacing="1"/>
        <w:contextualSpacing/>
        <w:jc w:val="both"/>
        <w:rPr>
          <w:rFonts w:asciiTheme="minorHAnsi" w:hAnsiTheme="minorHAnsi" w:cstheme="minorHAnsi"/>
        </w:rPr>
      </w:pPr>
    </w:p>
    <w:p w14:paraId="4CAEA061" w14:textId="37B5A71D" w:rsidR="002F6699"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1279BD">
        <w:rPr>
          <w:rFonts w:asciiTheme="minorHAnsi" w:eastAsia="Century Gothic" w:hAnsiTheme="minorHAnsi" w:cstheme="minorHAnsi"/>
        </w:rPr>
        <w:t>Vigésima</w:t>
      </w:r>
      <w:r w:rsidR="00721822">
        <w:rPr>
          <w:rFonts w:asciiTheme="minorHAnsi" w:eastAsia="Century Gothic" w:hAnsiTheme="minorHAnsi" w:cstheme="minorHAnsi"/>
        </w:rPr>
        <w:t xml:space="preserve"> Tercera</w:t>
      </w:r>
      <w:r w:rsidR="001279BD">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F30E0F">
        <w:rPr>
          <w:rFonts w:asciiTheme="minorHAnsi" w:eastAsia="Century Gothic" w:hAnsiTheme="minorHAnsi" w:cstheme="minorHAnsi"/>
        </w:rPr>
        <w:t>1</w:t>
      </w:r>
      <w:r w:rsidR="00721822">
        <w:rPr>
          <w:rFonts w:asciiTheme="minorHAnsi" w:eastAsia="Century Gothic" w:hAnsiTheme="minorHAnsi" w:cstheme="minorHAnsi"/>
        </w:rPr>
        <w:t>1</w:t>
      </w:r>
      <w:r w:rsidR="00B1536D">
        <w:rPr>
          <w:rFonts w:asciiTheme="minorHAnsi" w:eastAsia="Century Gothic" w:hAnsiTheme="minorHAnsi" w:cstheme="minorHAnsi"/>
        </w:rPr>
        <w:t>:</w:t>
      </w:r>
      <w:r w:rsidR="00721822">
        <w:rPr>
          <w:rFonts w:asciiTheme="minorHAnsi" w:eastAsia="Century Gothic" w:hAnsiTheme="minorHAnsi" w:cstheme="minorHAnsi"/>
        </w:rPr>
        <w:t>21</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721822">
        <w:rPr>
          <w:rFonts w:asciiTheme="minorHAnsi" w:eastAsia="Century Gothic" w:hAnsiTheme="minorHAnsi" w:cstheme="minorHAnsi"/>
        </w:rPr>
        <w:t>09</w:t>
      </w:r>
      <w:r w:rsidR="001F7AE1" w:rsidRPr="00493C55">
        <w:rPr>
          <w:rFonts w:asciiTheme="minorHAnsi" w:eastAsia="Century Gothic" w:hAnsiTheme="minorHAnsi" w:cstheme="minorHAnsi"/>
        </w:rPr>
        <w:t xml:space="preserve"> de </w:t>
      </w:r>
      <w:r w:rsidR="00721822">
        <w:rPr>
          <w:rFonts w:asciiTheme="minorHAnsi" w:eastAsia="Century Gothic" w:hAnsiTheme="minorHAnsi" w:cstheme="minorHAnsi"/>
        </w:rPr>
        <w:t>Noviembre</w:t>
      </w:r>
      <w:r w:rsidR="002F6699" w:rsidRPr="00493C55">
        <w:rPr>
          <w:rFonts w:asciiTheme="minorHAnsi" w:eastAsia="Century Gothic" w:hAnsiTheme="minorHAnsi" w:cstheme="minorHAnsi"/>
        </w:rPr>
        <w:t xml:space="preserve"> de 202</w:t>
      </w:r>
      <w:r w:rsidR="00FF1CC5">
        <w:rPr>
          <w:rFonts w:asciiTheme="minorHAnsi" w:eastAsia="Century Gothic" w:hAnsiTheme="minorHAnsi" w:cstheme="minorHAnsi"/>
        </w:rPr>
        <w:t>3</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12876F16" w14:textId="240E528B" w:rsidR="00850586" w:rsidRDefault="00850586" w:rsidP="002F6699">
      <w:pPr>
        <w:jc w:val="both"/>
        <w:rPr>
          <w:rFonts w:asciiTheme="minorHAnsi" w:eastAsia="Century Gothic" w:hAnsiTheme="minorHAnsi" w:cstheme="minorHAnsi"/>
        </w:rPr>
      </w:pPr>
    </w:p>
    <w:p w14:paraId="54815CFC" w14:textId="77777777" w:rsidR="00E72BDE" w:rsidRDefault="00E72BDE" w:rsidP="002F6699">
      <w:pPr>
        <w:jc w:val="both"/>
        <w:rPr>
          <w:rFonts w:asciiTheme="minorHAnsi" w:eastAsia="Century Gothic" w:hAnsiTheme="minorHAnsi" w:cstheme="minorHAnsi"/>
        </w:rPr>
      </w:pPr>
    </w:p>
    <w:p w14:paraId="1ECE2598" w14:textId="77777777" w:rsidR="009F304E" w:rsidRPr="009F304E" w:rsidRDefault="009F304E" w:rsidP="009F304E">
      <w:pPr>
        <w:tabs>
          <w:tab w:val="left" w:pos="3969"/>
        </w:tabs>
        <w:spacing w:line="360" w:lineRule="auto"/>
        <w:ind w:left="708"/>
        <w:jc w:val="center"/>
        <w:rPr>
          <w:rFonts w:asciiTheme="minorHAnsi" w:hAnsiTheme="minorHAnsi" w:cstheme="minorHAnsi"/>
          <w:b/>
        </w:rPr>
      </w:pPr>
      <w:r w:rsidRPr="009F304E">
        <w:rPr>
          <w:rFonts w:asciiTheme="minorHAnsi" w:hAnsiTheme="minorHAnsi" w:cstheme="minorHAnsi"/>
          <w:b/>
        </w:rPr>
        <w:t>Integrantes Vocales con voz y voto</w:t>
      </w:r>
    </w:p>
    <w:p w14:paraId="62BC5DBF" w14:textId="77777777" w:rsidR="009F304E" w:rsidRDefault="009F304E" w:rsidP="009F304E">
      <w:pPr>
        <w:pStyle w:val="Sinespaciado"/>
        <w:ind w:left="708"/>
        <w:rPr>
          <w:rFonts w:asciiTheme="minorHAnsi" w:hAnsiTheme="minorHAnsi" w:cstheme="minorHAnsi"/>
          <w:sz w:val="24"/>
          <w:szCs w:val="24"/>
          <w:highlight w:val="magenta"/>
        </w:rPr>
      </w:pPr>
    </w:p>
    <w:p w14:paraId="197BAF72" w14:textId="77777777" w:rsidR="00E17015" w:rsidRPr="009F304E" w:rsidRDefault="00E17015" w:rsidP="009F304E">
      <w:pPr>
        <w:pStyle w:val="Sinespaciado"/>
        <w:ind w:left="708"/>
        <w:rPr>
          <w:rFonts w:asciiTheme="minorHAnsi" w:hAnsiTheme="minorHAnsi" w:cstheme="minorHAnsi"/>
          <w:sz w:val="24"/>
          <w:szCs w:val="24"/>
          <w:highlight w:val="magenta"/>
        </w:rPr>
      </w:pPr>
    </w:p>
    <w:p w14:paraId="6F654EF6" w14:textId="77777777" w:rsidR="009F304E" w:rsidRPr="009F304E" w:rsidRDefault="009F304E" w:rsidP="009F304E">
      <w:pPr>
        <w:pStyle w:val="Sinespaciado"/>
        <w:ind w:left="708"/>
        <w:rPr>
          <w:rFonts w:asciiTheme="minorHAnsi" w:hAnsiTheme="minorHAnsi" w:cstheme="minorHAnsi"/>
          <w:sz w:val="24"/>
          <w:szCs w:val="24"/>
          <w:highlight w:val="magenta"/>
        </w:rPr>
      </w:pPr>
    </w:p>
    <w:p w14:paraId="1C9326C2" w14:textId="77777777" w:rsidR="009F304E" w:rsidRPr="009F304E" w:rsidRDefault="009F304E" w:rsidP="009F304E">
      <w:pPr>
        <w:ind w:left="708"/>
        <w:jc w:val="center"/>
        <w:rPr>
          <w:rFonts w:asciiTheme="minorHAnsi" w:hAnsiTheme="minorHAnsi" w:cstheme="minorHAnsi"/>
          <w:b/>
        </w:rPr>
      </w:pPr>
      <w:r w:rsidRPr="009F304E">
        <w:rPr>
          <w:rFonts w:asciiTheme="minorHAnsi" w:hAnsiTheme="minorHAnsi" w:cstheme="minorHAnsi"/>
          <w:b/>
        </w:rPr>
        <w:t>Edmundo Antonio Amutio Villa.</w:t>
      </w:r>
    </w:p>
    <w:p w14:paraId="5442AFD3" w14:textId="77777777" w:rsidR="009F304E" w:rsidRPr="009F304E" w:rsidRDefault="009F304E" w:rsidP="009F304E">
      <w:pPr>
        <w:ind w:left="708"/>
        <w:jc w:val="center"/>
        <w:rPr>
          <w:rFonts w:asciiTheme="minorHAnsi" w:hAnsiTheme="minorHAnsi" w:cstheme="minorHAnsi"/>
          <w:lang w:val="es-ES"/>
        </w:rPr>
      </w:pPr>
      <w:r w:rsidRPr="009F304E">
        <w:rPr>
          <w:rFonts w:asciiTheme="minorHAnsi" w:hAnsiTheme="minorHAnsi" w:cstheme="minorHAnsi"/>
          <w:lang w:val="es-ES"/>
        </w:rPr>
        <w:t>Presidente del Comité de Adquisiciones Municipales.</w:t>
      </w:r>
    </w:p>
    <w:p w14:paraId="1D601935" w14:textId="77777777" w:rsidR="009F304E" w:rsidRPr="009F304E" w:rsidRDefault="009F304E" w:rsidP="009F304E">
      <w:pPr>
        <w:ind w:left="708"/>
        <w:jc w:val="center"/>
        <w:rPr>
          <w:rFonts w:asciiTheme="minorHAnsi" w:hAnsiTheme="minorHAnsi" w:cstheme="minorHAnsi"/>
        </w:rPr>
      </w:pPr>
      <w:r w:rsidRPr="009F304E">
        <w:rPr>
          <w:rFonts w:asciiTheme="minorHAnsi" w:hAnsiTheme="minorHAnsi" w:cstheme="minorHAnsi"/>
        </w:rPr>
        <w:t>Suplente.</w:t>
      </w:r>
    </w:p>
    <w:p w14:paraId="2674F489" w14:textId="77777777" w:rsidR="009F304E" w:rsidRDefault="009F304E" w:rsidP="009F304E">
      <w:pPr>
        <w:pStyle w:val="Sinespaciado"/>
        <w:ind w:left="708"/>
        <w:jc w:val="center"/>
        <w:rPr>
          <w:rFonts w:asciiTheme="minorHAnsi" w:hAnsiTheme="minorHAnsi" w:cstheme="minorHAnsi"/>
          <w:b/>
          <w:sz w:val="24"/>
          <w:szCs w:val="24"/>
        </w:rPr>
      </w:pPr>
    </w:p>
    <w:p w14:paraId="35625C4C" w14:textId="77777777" w:rsidR="00E17015" w:rsidRPr="009F304E" w:rsidRDefault="00E17015" w:rsidP="009F304E">
      <w:pPr>
        <w:pStyle w:val="Sinespaciado"/>
        <w:ind w:left="708"/>
        <w:jc w:val="center"/>
        <w:rPr>
          <w:rFonts w:asciiTheme="minorHAnsi" w:hAnsiTheme="minorHAnsi" w:cstheme="minorHAnsi"/>
          <w:b/>
          <w:sz w:val="24"/>
          <w:szCs w:val="24"/>
        </w:rPr>
      </w:pPr>
    </w:p>
    <w:p w14:paraId="6FD5E3E3" w14:textId="77777777" w:rsidR="009F304E" w:rsidRPr="009F304E" w:rsidRDefault="009F304E" w:rsidP="009F304E">
      <w:pPr>
        <w:pStyle w:val="Sinespaciado"/>
        <w:ind w:left="708"/>
        <w:jc w:val="center"/>
        <w:rPr>
          <w:rFonts w:asciiTheme="minorHAnsi" w:hAnsiTheme="minorHAnsi" w:cstheme="minorHAnsi"/>
          <w:b/>
          <w:sz w:val="24"/>
          <w:szCs w:val="24"/>
        </w:rPr>
      </w:pPr>
    </w:p>
    <w:p w14:paraId="7B947D89" w14:textId="77777777" w:rsidR="009F304E" w:rsidRPr="009F304E" w:rsidRDefault="009F304E" w:rsidP="009F304E">
      <w:pPr>
        <w:pStyle w:val="Sinespaciado"/>
        <w:ind w:left="708"/>
        <w:jc w:val="center"/>
        <w:rPr>
          <w:rFonts w:asciiTheme="minorHAnsi" w:hAnsiTheme="minorHAnsi" w:cstheme="minorHAnsi"/>
          <w:b/>
          <w:sz w:val="24"/>
          <w:szCs w:val="24"/>
        </w:rPr>
      </w:pPr>
      <w:r w:rsidRPr="009F304E">
        <w:rPr>
          <w:rFonts w:asciiTheme="minorHAnsi" w:hAnsiTheme="minorHAnsi" w:cstheme="minorHAnsi"/>
          <w:b/>
          <w:sz w:val="24"/>
          <w:szCs w:val="24"/>
        </w:rPr>
        <w:t>Dialhery Díaz González.</w:t>
      </w:r>
    </w:p>
    <w:p w14:paraId="0AA0FD90" w14:textId="77777777" w:rsidR="009F304E" w:rsidRPr="009F304E" w:rsidRDefault="009F304E" w:rsidP="009F304E">
      <w:pPr>
        <w:pStyle w:val="Sinespaciado"/>
        <w:ind w:left="708"/>
        <w:jc w:val="center"/>
        <w:rPr>
          <w:rFonts w:asciiTheme="minorHAnsi" w:hAnsiTheme="minorHAnsi" w:cstheme="minorHAnsi"/>
          <w:sz w:val="24"/>
          <w:szCs w:val="24"/>
        </w:rPr>
      </w:pPr>
      <w:r w:rsidRPr="009F304E">
        <w:rPr>
          <w:rFonts w:asciiTheme="minorHAnsi" w:hAnsiTheme="minorHAnsi" w:cstheme="minorHAnsi"/>
          <w:sz w:val="24"/>
          <w:szCs w:val="24"/>
        </w:rPr>
        <w:t>Dirección de Administración.</w:t>
      </w:r>
    </w:p>
    <w:p w14:paraId="5D2C3C7A" w14:textId="77777777" w:rsidR="009F304E" w:rsidRPr="009F304E" w:rsidRDefault="009F304E" w:rsidP="009F304E">
      <w:pPr>
        <w:pStyle w:val="Sinespaciado"/>
        <w:ind w:left="708"/>
        <w:jc w:val="center"/>
        <w:rPr>
          <w:rFonts w:asciiTheme="minorHAnsi" w:hAnsiTheme="minorHAnsi" w:cstheme="minorHAnsi"/>
          <w:sz w:val="24"/>
          <w:szCs w:val="24"/>
        </w:rPr>
      </w:pPr>
      <w:r w:rsidRPr="009F304E">
        <w:rPr>
          <w:rFonts w:asciiTheme="minorHAnsi" w:hAnsiTheme="minorHAnsi" w:cstheme="minorHAnsi"/>
          <w:sz w:val="24"/>
          <w:szCs w:val="24"/>
        </w:rPr>
        <w:t>Titular.</w:t>
      </w:r>
    </w:p>
    <w:p w14:paraId="5F26DF2D" w14:textId="77777777" w:rsidR="009F304E" w:rsidRPr="009F304E" w:rsidRDefault="009F304E" w:rsidP="009F304E">
      <w:pPr>
        <w:pStyle w:val="Sinespaciado"/>
        <w:ind w:left="708"/>
        <w:jc w:val="center"/>
        <w:rPr>
          <w:rFonts w:asciiTheme="minorHAnsi" w:hAnsiTheme="minorHAnsi" w:cstheme="minorHAnsi"/>
          <w:b/>
          <w:sz w:val="24"/>
          <w:szCs w:val="24"/>
        </w:rPr>
      </w:pPr>
    </w:p>
    <w:p w14:paraId="7E5F0437" w14:textId="77777777" w:rsidR="009F304E" w:rsidRPr="009F304E" w:rsidRDefault="009F304E" w:rsidP="009F304E">
      <w:pPr>
        <w:pStyle w:val="Sinespaciado"/>
        <w:ind w:left="708"/>
        <w:jc w:val="center"/>
        <w:rPr>
          <w:rFonts w:asciiTheme="minorHAnsi" w:hAnsiTheme="minorHAnsi" w:cstheme="minorHAnsi"/>
          <w:b/>
          <w:sz w:val="24"/>
          <w:szCs w:val="24"/>
        </w:rPr>
      </w:pPr>
    </w:p>
    <w:p w14:paraId="1E31A3B9" w14:textId="77777777" w:rsidR="009F304E" w:rsidRPr="009F304E" w:rsidRDefault="009F304E" w:rsidP="009F304E">
      <w:pPr>
        <w:pStyle w:val="Sinespaciado"/>
        <w:ind w:left="708"/>
        <w:jc w:val="center"/>
        <w:rPr>
          <w:rFonts w:asciiTheme="minorHAnsi" w:hAnsiTheme="minorHAnsi" w:cstheme="minorHAnsi"/>
          <w:b/>
          <w:sz w:val="24"/>
          <w:szCs w:val="24"/>
        </w:rPr>
      </w:pPr>
    </w:p>
    <w:p w14:paraId="7162BFDA" w14:textId="77777777" w:rsidR="009F304E" w:rsidRPr="009F304E" w:rsidRDefault="009F304E" w:rsidP="009F304E">
      <w:pPr>
        <w:pStyle w:val="Sinespaciado"/>
        <w:ind w:left="708"/>
        <w:jc w:val="center"/>
        <w:rPr>
          <w:rFonts w:asciiTheme="minorHAnsi" w:hAnsiTheme="minorHAnsi" w:cstheme="minorHAnsi"/>
          <w:b/>
          <w:sz w:val="24"/>
          <w:szCs w:val="24"/>
        </w:rPr>
      </w:pPr>
      <w:r w:rsidRPr="009F304E">
        <w:rPr>
          <w:rFonts w:asciiTheme="minorHAnsi" w:hAnsiTheme="minorHAnsi" w:cstheme="minorHAnsi"/>
          <w:b/>
          <w:sz w:val="24"/>
          <w:szCs w:val="24"/>
        </w:rPr>
        <w:t>Tania Álvarez Hernández.</w:t>
      </w:r>
    </w:p>
    <w:p w14:paraId="7467119E" w14:textId="77777777" w:rsidR="009F304E" w:rsidRPr="009F304E" w:rsidRDefault="009F304E" w:rsidP="009F304E">
      <w:pPr>
        <w:pStyle w:val="Sinespaciado"/>
        <w:ind w:left="708"/>
        <w:jc w:val="center"/>
        <w:rPr>
          <w:rFonts w:asciiTheme="minorHAnsi" w:hAnsiTheme="minorHAnsi" w:cstheme="minorHAnsi"/>
          <w:sz w:val="24"/>
          <w:szCs w:val="24"/>
        </w:rPr>
      </w:pPr>
      <w:r w:rsidRPr="009F304E">
        <w:rPr>
          <w:rFonts w:asciiTheme="minorHAnsi" w:hAnsiTheme="minorHAnsi" w:cstheme="minorHAnsi"/>
          <w:sz w:val="24"/>
          <w:szCs w:val="24"/>
        </w:rPr>
        <w:t>Sindicatura.</w:t>
      </w:r>
    </w:p>
    <w:p w14:paraId="311BCB51" w14:textId="77777777" w:rsidR="009F304E" w:rsidRPr="009F304E" w:rsidRDefault="009F304E" w:rsidP="009F304E">
      <w:pPr>
        <w:pStyle w:val="Sinespaciado"/>
        <w:ind w:left="708"/>
        <w:jc w:val="center"/>
        <w:rPr>
          <w:rFonts w:asciiTheme="minorHAnsi" w:hAnsiTheme="minorHAnsi" w:cstheme="minorHAnsi"/>
          <w:sz w:val="24"/>
          <w:szCs w:val="24"/>
        </w:rPr>
      </w:pPr>
      <w:r w:rsidRPr="009F304E">
        <w:rPr>
          <w:rFonts w:asciiTheme="minorHAnsi" w:hAnsiTheme="minorHAnsi" w:cstheme="minorHAnsi"/>
          <w:sz w:val="24"/>
          <w:szCs w:val="24"/>
        </w:rPr>
        <w:t>Suplente.</w:t>
      </w:r>
    </w:p>
    <w:p w14:paraId="1253B214" w14:textId="77777777" w:rsidR="009F304E" w:rsidRPr="009F304E" w:rsidRDefault="009F304E" w:rsidP="009F304E">
      <w:pPr>
        <w:pStyle w:val="Sinespaciado"/>
        <w:ind w:left="708"/>
        <w:jc w:val="center"/>
        <w:rPr>
          <w:rFonts w:asciiTheme="minorHAnsi" w:hAnsiTheme="minorHAnsi" w:cstheme="minorHAnsi"/>
          <w:sz w:val="24"/>
          <w:szCs w:val="24"/>
        </w:rPr>
      </w:pPr>
    </w:p>
    <w:p w14:paraId="1B4595E2" w14:textId="77777777" w:rsidR="009F304E" w:rsidRPr="009F304E" w:rsidRDefault="009F304E" w:rsidP="009F304E">
      <w:pPr>
        <w:pStyle w:val="Sinespaciado"/>
        <w:ind w:left="708"/>
        <w:jc w:val="center"/>
        <w:rPr>
          <w:rFonts w:asciiTheme="minorHAnsi" w:hAnsiTheme="minorHAnsi" w:cstheme="minorHAnsi"/>
          <w:sz w:val="24"/>
          <w:szCs w:val="24"/>
        </w:rPr>
      </w:pPr>
    </w:p>
    <w:p w14:paraId="5793BD71" w14:textId="77777777" w:rsidR="009F304E" w:rsidRPr="009F304E" w:rsidRDefault="009F304E" w:rsidP="009F304E">
      <w:pPr>
        <w:pStyle w:val="Sinespaciado"/>
        <w:ind w:left="708"/>
        <w:jc w:val="center"/>
        <w:rPr>
          <w:rFonts w:asciiTheme="minorHAnsi" w:hAnsiTheme="minorHAnsi" w:cstheme="minorHAnsi"/>
          <w:sz w:val="24"/>
          <w:szCs w:val="24"/>
        </w:rPr>
      </w:pPr>
    </w:p>
    <w:p w14:paraId="59D776AF" w14:textId="77777777" w:rsidR="009F304E" w:rsidRPr="009F304E" w:rsidRDefault="009F304E" w:rsidP="009F304E">
      <w:pPr>
        <w:pStyle w:val="Sinespaciado"/>
        <w:ind w:left="708"/>
        <w:jc w:val="center"/>
        <w:rPr>
          <w:rFonts w:asciiTheme="minorHAnsi" w:hAnsiTheme="minorHAnsi" w:cstheme="minorHAnsi"/>
          <w:b/>
          <w:sz w:val="24"/>
          <w:szCs w:val="24"/>
        </w:rPr>
      </w:pPr>
      <w:r w:rsidRPr="009F304E">
        <w:rPr>
          <w:rFonts w:asciiTheme="minorHAnsi" w:hAnsiTheme="minorHAnsi" w:cstheme="minorHAnsi"/>
          <w:b/>
          <w:sz w:val="24"/>
          <w:szCs w:val="24"/>
        </w:rPr>
        <w:t>Talina Robles Villaseñor.</w:t>
      </w:r>
    </w:p>
    <w:p w14:paraId="39F10139" w14:textId="77777777" w:rsidR="009F304E" w:rsidRPr="009F304E" w:rsidRDefault="009F304E" w:rsidP="009F304E">
      <w:pPr>
        <w:pStyle w:val="Sinespaciado"/>
        <w:ind w:left="708"/>
        <w:jc w:val="center"/>
        <w:rPr>
          <w:rFonts w:asciiTheme="minorHAnsi" w:hAnsiTheme="minorHAnsi" w:cstheme="minorHAnsi"/>
          <w:sz w:val="24"/>
          <w:szCs w:val="24"/>
        </w:rPr>
      </w:pPr>
      <w:r w:rsidRPr="009F304E">
        <w:rPr>
          <w:rFonts w:asciiTheme="minorHAnsi" w:hAnsiTheme="minorHAnsi" w:cstheme="minorHAnsi"/>
          <w:sz w:val="24"/>
          <w:szCs w:val="24"/>
        </w:rPr>
        <w:t>Tesorería Municipal.</w:t>
      </w:r>
    </w:p>
    <w:p w14:paraId="6DC8C5E4" w14:textId="77777777" w:rsidR="009F304E" w:rsidRPr="009F304E" w:rsidRDefault="009F304E" w:rsidP="009F304E">
      <w:pPr>
        <w:pStyle w:val="Sinespaciado"/>
        <w:ind w:left="708"/>
        <w:jc w:val="center"/>
        <w:rPr>
          <w:rFonts w:asciiTheme="minorHAnsi" w:hAnsiTheme="minorHAnsi" w:cstheme="minorHAnsi"/>
          <w:sz w:val="24"/>
          <w:szCs w:val="24"/>
        </w:rPr>
      </w:pPr>
      <w:r w:rsidRPr="009F304E">
        <w:rPr>
          <w:rFonts w:asciiTheme="minorHAnsi" w:hAnsiTheme="minorHAnsi" w:cstheme="minorHAnsi"/>
          <w:sz w:val="24"/>
          <w:szCs w:val="24"/>
        </w:rPr>
        <w:t>Suplente.</w:t>
      </w:r>
    </w:p>
    <w:p w14:paraId="4A5CA208" w14:textId="77777777" w:rsidR="009F304E" w:rsidRDefault="009F304E" w:rsidP="009F304E">
      <w:pPr>
        <w:pStyle w:val="Sinespaciado"/>
        <w:ind w:left="708"/>
        <w:jc w:val="center"/>
        <w:rPr>
          <w:rFonts w:asciiTheme="minorHAnsi" w:hAnsiTheme="minorHAnsi" w:cstheme="minorHAnsi"/>
          <w:sz w:val="24"/>
          <w:szCs w:val="24"/>
        </w:rPr>
      </w:pPr>
    </w:p>
    <w:p w14:paraId="27FC8F19" w14:textId="77777777" w:rsidR="009F304E" w:rsidRDefault="009F304E" w:rsidP="009F304E">
      <w:pPr>
        <w:pStyle w:val="Sinespaciado"/>
        <w:ind w:left="708"/>
        <w:jc w:val="center"/>
        <w:rPr>
          <w:rFonts w:asciiTheme="minorHAnsi" w:hAnsiTheme="minorHAnsi" w:cstheme="minorHAnsi"/>
          <w:sz w:val="24"/>
          <w:szCs w:val="24"/>
        </w:rPr>
      </w:pPr>
    </w:p>
    <w:p w14:paraId="3906681B" w14:textId="77777777" w:rsidR="00E17015" w:rsidRPr="009F304E" w:rsidRDefault="00E17015" w:rsidP="009F304E">
      <w:pPr>
        <w:pStyle w:val="Sinespaciado"/>
        <w:ind w:left="708"/>
        <w:jc w:val="center"/>
        <w:rPr>
          <w:rFonts w:asciiTheme="minorHAnsi" w:hAnsiTheme="minorHAnsi" w:cstheme="minorHAnsi"/>
          <w:sz w:val="24"/>
          <w:szCs w:val="24"/>
        </w:rPr>
      </w:pPr>
    </w:p>
    <w:p w14:paraId="1F558D9F" w14:textId="77777777" w:rsidR="009F304E" w:rsidRPr="009F304E" w:rsidRDefault="009F304E" w:rsidP="009F304E">
      <w:pPr>
        <w:pStyle w:val="Sinespaciado"/>
        <w:rPr>
          <w:rFonts w:asciiTheme="minorHAnsi" w:hAnsiTheme="minorHAnsi" w:cstheme="minorHAnsi"/>
          <w:sz w:val="24"/>
          <w:szCs w:val="24"/>
        </w:rPr>
      </w:pPr>
    </w:p>
    <w:p w14:paraId="3026CA80" w14:textId="77777777" w:rsidR="009F304E" w:rsidRPr="009F304E" w:rsidRDefault="009F304E" w:rsidP="009F304E">
      <w:pPr>
        <w:pStyle w:val="Sinespaciado"/>
        <w:ind w:left="708"/>
        <w:jc w:val="center"/>
        <w:rPr>
          <w:rFonts w:asciiTheme="minorHAnsi" w:hAnsiTheme="minorHAnsi" w:cstheme="minorHAnsi"/>
          <w:b/>
          <w:sz w:val="24"/>
          <w:szCs w:val="24"/>
        </w:rPr>
      </w:pPr>
      <w:r w:rsidRPr="009F304E">
        <w:rPr>
          <w:rFonts w:asciiTheme="minorHAnsi" w:hAnsiTheme="minorHAnsi" w:cstheme="minorHAnsi"/>
          <w:b/>
          <w:sz w:val="24"/>
          <w:szCs w:val="24"/>
        </w:rPr>
        <w:t>Belén Lizeth Muñoz Ruvalcaba.</w:t>
      </w:r>
    </w:p>
    <w:p w14:paraId="5B33561B" w14:textId="77777777" w:rsidR="009F304E" w:rsidRPr="009F304E" w:rsidRDefault="009F304E" w:rsidP="009F304E">
      <w:pPr>
        <w:pStyle w:val="Sinespaciado"/>
        <w:ind w:left="708"/>
        <w:jc w:val="center"/>
        <w:rPr>
          <w:rFonts w:asciiTheme="minorHAnsi" w:hAnsiTheme="minorHAnsi" w:cstheme="minorHAnsi"/>
          <w:b/>
          <w:sz w:val="24"/>
          <w:szCs w:val="24"/>
        </w:rPr>
      </w:pPr>
      <w:r w:rsidRPr="009F304E">
        <w:rPr>
          <w:rFonts w:asciiTheme="minorHAnsi" w:hAnsiTheme="minorHAnsi" w:cstheme="minorHAnsi"/>
          <w:sz w:val="24"/>
          <w:szCs w:val="24"/>
        </w:rPr>
        <w:t>Coordinación General de Desarrollo Económico y Combate a la Desigualdad.</w:t>
      </w:r>
    </w:p>
    <w:p w14:paraId="5B7B4032" w14:textId="77777777" w:rsidR="009F304E" w:rsidRDefault="009F304E" w:rsidP="009F304E">
      <w:pPr>
        <w:pStyle w:val="Sinespaciado"/>
        <w:ind w:left="708"/>
        <w:jc w:val="center"/>
        <w:rPr>
          <w:rFonts w:asciiTheme="minorHAnsi" w:hAnsiTheme="minorHAnsi" w:cstheme="minorHAnsi"/>
          <w:sz w:val="24"/>
          <w:szCs w:val="24"/>
        </w:rPr>
      </w:pPr>
      <w:r w:rsidRPr="009F304E">
        <w:rPr>
          <w:rFonts w:asciiTheme="minorHAnsi" w:hAnsiTheme="minorHAnsi" w:cstheme="minorHAnsi"/>
          <w:sz w:val="24"/>
          <w:szCs w:val="24"/>
        </w:rPr>
        <w:t>Suplente.</w:t>
      </w:r>
    </w:p>
    <w:p w14:paraId="1C70F36A" w14:textId="77777777" w:rsidR="009C04BD" w:rsidRDefault="009C04BD" w:rsidP="009F304E">
      <w:pPr>
        <w:pStyle w:val="Sinespaciado"/>
        <w:ind w:left="708"/>
        <w:jc w:val="center"/>
        <w:rPr>
          <w:rFonts w:asciiTheme="minorHAnsi" w:hAnsiTheme="minorHAnsi" w:cstheme="minorHAnsi"/>
          <w:sz w:val="24"/>
          <w:szCs w:val="24"/>
        </w:rPr>
      </w:pPr>
    </w:p>
    <w:p w14:paraId="0DD8DFDC" w14:textId="77777777" w:rsidR="009C04BD" w:rsidRDefault="009C04BD" w:rsidP="009F304E">
      <w:pPr>
        <w:pStyle w:val="Sinespaciado"/>
        <w:ind w:left="708"/>
        <w:jc w:val="center"/>
        <w:rPr>
          <w:rFonts w:asciiTheme="minorHAnsi" w:hAnsiTheme="minorHAnsi" w:cstheme="minorHAnsi"/>
          <w:sz w:val="24"/>
          <w:szCs w:val="24"/>
        </w:rPr>
      </w:pPr>
    </w:p>
    <w:p w14:paraId="1F6F6BAF" w14:textId="77777777" w:rsidR="009C04BD" w:rsidRDefault="009C04BD" w:rsidP="009F304E">
      <w:pPr>
        <w:pStyle w:val="Sinespaciado"/>
        <w:ind w:left="708"/>
        <w:jc w:val="center"/>
        <w:rPr>
          <w:rFonts w:asciiTheme="minorHAnsi" w:hAnsiTheme="minorHAnsi" w:cstheme="minorHAnsi"/>
          <w:sz w:val="24"/>
          <w:szCs w:val="24"/>
        </w:rPr>
      </w:pPr>
    </w:p>
    <w:p w14:paraId="1082EAB3" w14:textId="77777777" w:rsidR="009C04BD" w:rsidRDefault="009C04BD" w:rsidP="009F304E">
      <w:pPr>
        <w:pStyle w:val="Sinespaciado"/>
        <w:ind w:left="708"/>
        <w:jc w:val="center"/>
        <w:rPr>
          <w:rFonts w:asciiTheme="minorHAnsi" w:hAnsiTheme="minorHAnsi" w:cstheme="minorHAnsi"/>
          <w:sz w:val="24"/>
          <w:szCs w:val="24"/>
        </w:rPr>
      </w:pPr>
    </w:p>
    <w:p w14:paraId="38DC74CE" w14:textId="77777777" w:rsidR="009C04BD" w:rsidRPr="009C04BD" w:rsidRDefault="009C04BD" w:rsidP="009C04BD">
      <w:pPr>
        <w:ind w:left="708"/>
        <w:jc w:val="center"/>
        <w:rPr>
          <w:rFonts w:asciiTheme="minorHAnsi" w:hAnsiTheme="minorHAnsi" w:cstheme="minorHAnsi"/>
          <w:b/>
        </w:rPr>
      </w:pPr>
      <w:r w:rsidRPr="009C04BD">
        <w:rPr>
          <w:rFonts w:asciiTheme="minorHAnsi" w:hAnsiTheme="minorHAnsi" w:cstheme="minorHAnsi"/>
          <w:b/>
        </w:rPr>
        <w:t>Rogelio Alejandro Muñoz Prado.</w:t>
      </w:r>
    </w:p>
    <w:p w14:paraId="7C79D03C" w14:textId="77777777" w:rsidR="009C04BD" w:rsidRPr="009C04BD" w:rsidRDefault="009C04BD" w:rsidP="009C04BD">
      <w:pPr>
        <w:ind w:left="708"/>
        <w:jc w:val="center"/>
        <w:rPr>
          <w:rFonts w:asciiTheme="minorHAnsi" w:hAnsiTheme="minorHAnsi" w:cstheme="minorHAnsi"/>
        </w:rPr>
      </w:pPr>
      <w:r w:rsidRPr="009C04BD">
        <w:rPr>
          <w:rFonts w:asciiTheme="minorHAnsi" w:hAnsiTheme="minorHAnsi" w:cstheme="minorHAnsi"/>
        </w:rPr>
        <w:t>Representante de la Cámara Nacional de Comercio, Servicios y Turismo de Guadalajara.</w:t>
      </w:r>
    </w:p>
    <w:p w14:paraId="68367FFC" w14:textId="77777777" w:rsidR="009C04BD" w:rsidRPr="009C04BD" w:rsidRDefault="009C04BD" w:rsidP="009C04BD">
      <w:pPr>
        <w:ind w:left="708"/>
        <w:jc w:val="center"/>
        <w:rPr>
          <w:rFonts w:asciiTheme="minorHAnsi" w:hAnsiTheme="minorHAnsi" w:cstheme="minorHAnsi"/>
        </w:rPr>
      </w:pPr>
      <w:r w:rsidRPr="009C04BD">
        <w:rPr>
          <w:rFonts w:asciiTheme="minorHAnsi" w:hAnsiTheme="minorHAnsi" w:cstheme="minorHAnsi"/>
        </w:rPr>
        <w:t>Titular.</w:t>
      </w:r>
    </w:p>
    <w:p w14:paraId="3436E42D" w14:textId="77777777" w:rsidR="009C04BD" w:rsidRPr="009F304E" w:rsidRDefault="009C04BD" w:rsidP="009F304E">
      <w:pPr>
        <w:pStyle w:val="Sinespaciado"/>
        <w:ind w:left="708"/>
        <w:jc w:val="center"/>
        <w:rPr>
          <w:rFonts w:asciiTheme="minorHAnsi" w:hAnsiTheme="minorHAnsi" w:cstheme="minorHAnsi"/>
          <w:sz w:val="24"/>
          <w:szCs w:val="24"/>
        </w:rPr>
      </w:pPr>
    </w:p>
    <w:p w14:paraId="087AB08E" w14:textId="77777777" w:rsidR="009F304E" w:rsidRPr="009F304E" w:rsidRDefault="009F304E" w:rsidP="009F304E">
      <w:pPr>
        <w:pStyle w:val="Sinespaciado"/>
        <w:ind w:left="708"/>
        <w:jc w:val="center"/>
        <w:rPr>
          <w:rFonts w:asciiTheme="minorHAnsi" w:hAnsiTheme="minorHAnsi" w:cstheme="minorHAnsi"/>
          <w:sz w:val="24"/>
          <w:szCs w:val="24"/>
        </w:rPr>
      </w:pPr>
    </w:p>
    <w:p w14:paraId="70F6F343" w14:textId="77777777" w:rsidR="009F304E" w:rsidRPr="009F304E" w:rsidRDefault="009F304E" w:rsidP="009F304E">
      <w:pPr>
        <w:ind w:left="708"/>
        <w:rPr>
          <w:rFonts w:asciiTheme="minorHAnsi" w:hAnsiTheme="minorHAnsi" w:cstheme="minorHAnsi"/>
        </w:rPr>
      </w:pPr>
    </w:p>
    <w:p w14:paraId="4CDF3239" w14:textId="77777777" w:rsidR="009F304E" w:rsidRPr="009F304E" w:rsidRDefault="009F304E" w:rsidP="009F304E">
      <w:pPr>
        <w:pStyle w:val="Sinespaciado"/>
        <w:jc w:val="center"/>
        <w:rPr>
          <w:rFonts w:asciiTheme="minorHAnsi" w:hAnsiTheme="minorHAnsi" w:cstheme="minorHAnsi"/>
          <w:b/>
          <w:sz w:val="24"/>
          <w:szCs w:val="24"/>
        </w:rPr>
      </w:pPr>
      <w:r w:rsidRPr="009F304E">
        <w:rPr>
          <w:rFonts w:asciiTheme="minorHAnsi" w:hAnsiTheme="minorHAnsi" w:cstheme="minorHAnsi"/>
          <w:b/>
          <w:sz w:val="24"/>
          <w:szCs w:val="24"/>
        </w:rPr>
        <w:t>Silvia Jacqueline Martin del Campo Partida</w:t>
      </w:r>
    </w:p>
    <w:p w14:paraId="2996894E" w14:textId="77777777" w:rsidR="009F304E" w:rsidRPr="009F304E" w:rsidRDefault="009F304E" w:rsidP="009F304E">
      <w:pPr>
        <w:pStyle w:val="Sinespaciado"/>
        <w:jc w:val="center"/>
        <w:rPr>
          <w:rFonts w:asciiTheme="minorHAnsi" w:hAnsiTheme="minorHAnsi" w:cstheme="minorHAnsi"/>
          <w:sz w:val="24"/>
          <w:szCs w:val="24"/>
        </w:rPr>
      </w:pPr>
      <w:r w:rsidRPr="009F304E">
        <w:rPr>
          <w:rFonts w:asciiTheme="minorHAnsi" w:hAnsiTheme="minorHAnsi" w:cstheme="minorHAnsi"/>
          <w:sz w:val="24"/>
          <w:szCs w:val="24"/>
        </w:rPr>
        <w:t>Representante del Consejo Mexicano de Comercio Exterior de Occidente.</w:t>
      </w:r>
    </w:p>
    <w:p w14:paraId="0F1E2B96" w14:textId="77777777" w:rsidR="009F304E" w:rsidRPr="009F304E" w:rsidRDefault="009F304E" w:rsidP="009F304E">
      <w:pPr>
        <w:ind w:left="708"/>
        <w:jc w:val="center"/>
        <w:rPr>
          <w:rFonts w:asciiTheme="minorHAnsi" w:hAnsiTheme="minorHAnsi" w:cstheme="minorHAnsi"/>
        </w:rPr>
      </w:pPr>
      <w:r w:rsidRPr="009F304E">
        <w:rPr>
          <w:rFonts w:asciiTheme="minorHAnsi" w:hAnsiTheme="minorHAnsi" w:cstheme="minorHAnsi"/>
        </w:rPr>
        <w:t>Suplente.</w:t>
      </w:r>
    </w:p>
    <w:p w14:paraId="137AE074" w14:textId="77777777" w:rsidR="009F304E" w:rsidRPr="009F304E" w:rsidRDefault="009F304E" w:rsidP="009F304E">
      <w:pPr>
        <w:ind w:left="708"/>
        <w:jc w:val="center"/>
        <w:rPr>
          <w:rFonts w:asciiTheme="minorHAnsi" w:hAnsiTheme="minorHAnsi" w:cstheme="minorHAnsi"/>
        </w:rPr>
      </w:pPr>
    </w:p>
    <w:p w14:paraId="6C017623" w14:textId="77777777" w:rsidR="009F304E" w:rsidRPr="009F304E" w:rsidRDefault="009F304E" w:rsidP="009F304E">
      <w:pPr>
        <w:ind w:left="708"/>
        <w:jc w:val="center"/>
        <w:rPr>
          <w:rFonts w:asciiTheme="minorHAnsi" w:hAnsiTheme="minorHAnsi" w:cstheme="minorHAnsi"/>
        </w:rPr>
      </w:pPr>
    </w:p>
    <w:p w14:paraId="066B08FB" w14:textId="77777777" w:rsidR="009F304E" w:rsidRPr="009F304E" w:rsidRDefault="009F304E" w:rsidP="009F304E">
      <w:pPr>
        <w:ind w:left="708"/>
        <w:jc w:val="center"/>
        <w:rPr>
          <w:rFonts w:asciiTheme="minorHAnsi" w:hAnsiTheme="minorHAnsi" w:cstheme="minorHAnsi"/>
        </w:rPr>
      </w:pPr>
    </w:p>
    <w:p w14:paraId="5408ECBD" w14:textId="77777777" w:rsidR="00E17015" w:rsidRDefault="00E17015" w:rsidP="009F304E">
      <w:pPr>
        <w:ind w:left="708"/>
        <w:jc w:val="center"/>
        <w:rPr>
          <w:rFonts w:asciiTheme="minorHAnsi" w:hAnsiTheme="minorHAnsi" w:cstheme="minorHAnsi"/>
          <w:b/>
        </w:rPr>
      </w:pPr>
    </w:p>
    <w:p w14:paraId="3F50226D" w14:textId="77777777" w:rsidR="00656EF7" w:rsidRPr="009F304E" w:rsidRDefault="00656EF7" w:rsidP="00656EF7">
      <w:pPr>
        <w:ind w:left="708"/>
        <w:jc w:val="center"/>
        <w:rPr>
          <w:rFonts w:asciiTheme="minorHAnsi" w:hAnsiTheme="minorHAnsi" w:cstheme="minorHAnsi"/>
          <w:b/>
        </w:rPr>
      </w:pPr>
      <w:r>
        <w:rPr>
          <w:rFonts w:asciiTheme="minorHAnsi" w:hAnsiTheme="minorHAnsi" w:cstheme="minorHAnsi"/>
          <w:b/>
        </w:rPr>
        <w:t>Antonio Martín del Campo Sáenz.</w:t>
      </w:r>
    </w:p>
    <w:p w14:paraId="0045985A" w14:textId="77777777" w:rsidR="00656EF7" w:rsidRDefault="00656EF7" w:rsidP="00656EF7">
      <w:pPr>
        <w:ind w:left="708"/>
        <w:jc w:val="center"/>
        <w:rPr>
          <w:rFonts w:asciiTheme="minorHAnsi" w:hAnsiTheme="minorHAnsi" w:cstheme="minorHAnsi"/>
        </w:rPr>
      </w:pPr>
      <w:r>
        <w:rPr>
          <w:rFonts w:asciiTheme="minorHAnsi" w:hAnsiTheme="minorHAnsi" w:cstheme="minorHAnsi"/>
        </w:rPr>
        <w:t>Dirección de Desarrollo Agropecuario.</w:t>
      </w:r>
    </w:p>
    <w:p w14:paraId="08F265A1" w14:textId="77777777" w:rsidR="00656EF7" w:rsidRPr="009F304E" w:rsidRDefault="00656EF7" w:rsidP="00656EF7">
      <w:pPr>
        <w:ind w:left="708"/>
        <w:jc w:val="center"/>
        <w:rPr>
          <w:rFonts w:asciiTheme="minorHAnsi" w:hAnsiTheme="minorHAnsi" w:cstheme="minorHAnsi"/>
        </w:rPr>
      </w:pPr>
      <w:r w:rsidRPr="009F304E">
        <w:rPr>
          <w:rFonts w:asciiTheme="minorHAnsi" w:hAnsiTheme="minorHAnsi" w:cstheme="minorHAnsi"/>
        </w:rPr>
        <w:t>Suplente.</w:t>
      </w:r>
    </w:p>
    <w:p w14:paraId="1828257E" w14:textId="77777777" w:rsidR="009F304E" w:rsidRDefault="009F304E" w:rsidP="009F304E">
      <w:pPr>
        <w:ind w:left="708"/>
        <w:jc w:val="center"/>
        <w:rPr>
          <w:rFonts w:asciiTheme="minorHAnsi" w:hAnsiTheme="minorHAnsi" w:cstheme="minorHAnsi"/>
        </w:rPr>
      </w:pPr>
      <w:bookmarkStart w:id="1" w:name="_GoBack"/>
      <w:bookmarkEnd w:id="1"/>
    </w:p>
    <w:p w14:paraId="1AF14000" w14:textId="77777777" w:rsidR="006656E0" w:rsidRDefault="006656E0" w:rsidP="009F304E">
      <w:pPr>
        <w:ind w:left="708"/>
        <w:jc w:val="center"/>
        <w:rPr>
          <w:rFonts w:asciiTheme="minorHAnsi" w:hAnsiTheme="minorHAnsi" w:cstheme="minorHAnsi"/>
        </w:rPr>
      </w:pPr>
    </w:p>
    <w:p w14:paraId="53FF2CC7" w14:textId="01D91C1F" w:rsidR="006656E0" w:rsidRDefault="006656E0" w:rsidP="009F304E">
      <w:pPr>
        <w:ind w:left="708"/>
        <w:jc w:val="center"/>
        <w:rPr>
          <w:rFonts w:asciiTheme="minorHAnsi" w:hAnsiTheme="minorHAnsi" w:cstheme="minorHAnsi"/>
        </w:rPr>
      </w:pPr>
    </w:p>
    <w:p w14:paraId="01188C4F" w14:textId="77777777" w:rsidR="00E72BDE" w:rsidRDefault="00E72BDE" w:rsidP="009F304E">
      <w:pPr>
        <w:ind w:left="708"/>
        <w:jc w:val="center"/>
        <w:rPr>
          <w:rFonts w:asciiTheme="minorHAnsi" w:hAnsiTheme="minorHAnsi" w:cstheme="minorHAnsi"/>
        </w:rPr>
      </w:pPr>
    </w:p>
    <w:p w14:paraId="7D73A98A" w14:textId="77777777" w:rsidR="006656E0" w:rsidRDefault="006656E0" w:rsidP="009F304E">
      <w:pPr>
        <w:ind w:left="708"/>
        <w:jc w:val="center"/>
        <w:rPr>
          <w:rFonts w:asciiTheme="minorHAnsi" w:hAnsiTheme="minorHAnsi" w:cstheme="minorHAnsi"/>
        </w:rPr>
      </w:pPr>
    </w:p>
    <w:p w14:paraId="5937F01B" w14:textId="77777777" w:rsidR="006656E0" w:rsidRPr="00A26784" w:rsidRDefault="006656E0" w:rsidP="006656E0">
      <w:pPr>
        <w:pStyle w:val="Sinespaciado"/>
        <w:jc w:val="center"/>
        <w:rPr>
          <w:rFonts w:cstheme="minorHAnsi"/>
          <w:b/>
          <w:sz w:val="24"/>
          <w:szCs w:val="24"/>
        </w:rPr>
      </w:pPr>
      <w:r w:rsidRPr="00A26784">
        <w:rPr>
          <w:rFonts w:asciiTheme="minorHAnsi" w:hAnsiTheme="minorHAnsi" w:cstheme="minorHAnsi"/>
          <w:b/>
          <w:sz w:val="24"/>
          <w:szCs w:val="24"/>
        </w:rPr>
        <w:t>Bricio Baldemar Rivera Orozco</w:t>
      </w:r>
      <w:r>
        <w:rPr>
          <w:rFonts w:asciiTheme="minorHAnsi" w:hAnsiTheme="minorHAnsi" w:cstheme="minorHAnsi"/>
          <w:b/>
          <w:sz w:val="24"/>
          <w:szCs w:val="24"/>
        </w:rPr>
        <w:t>.</w:t>
      </w:r>
    </w:p>
    <w:p w14:paraId="52032455" w14:textId="77777777" w:rsidR="006656E0" w:rsidRPr="00A26784" w:rsidRDefault="006656E0" w:rsidP="006656E0">
      <w:pPr>
        <w:pStyle w:val="Sinespaciado"/>
        <w:jc w:val="center"/>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r>
        <w:rPr>
          <w:rFonts w:asciiTheme="minorHAnsi" w:hAnsiTheme="minorHAnsi" w:cstheme="minorHAnsi"/>
          <w:sz w:val="24"/>
          <w:szCs w:val="24"/>
        </w:rPr>
        <w:t>.</w:t>
      </w:r>
    </w:p>
    <w:p w14:paraId="5D95B9A1" w14:textId="77777777" w:rsidR="006656E0" w:rsidRDefault="006656E0" w:rsidP="006656E0">
      <w:pPr>
        <w:ind w:left="708"/>
        <w:jc w:val="center"/>
        <w:rPr>
          <w:rFonts w:cstheme="minorHAnsi"/>
        </w:rPr>
      </w:pPr>
      <w:r w:rsidRPr="00A26784">
        <w:rPr>
          <w:rFonts w:cstheme="minorHAnsi"/>
        </w:rPr>
        <w:t>Suplente.</w:t>
      </w:r>
    </w:p>
    <w:p w14:paraId="5733159C" w14:textId="77777777" w:rsidR="009F304E" w:rsidRPr="009F304E" w:rsidRDefault="009F304E" w:rsidP="009F304E">
      <w:pPr>
        <w:pStyle w:val="Sinespaciado"/>
        <w:rPr>
          <w:rFonts w:asciiTheme="minorHAnsi" w:hAnsiTheme="minorHAnsi" w:cstheme="minorHAnsi"/>
          <w:sz w:val="24"/>
          <w:szCs w:val="24"/>
          <w:highlight w:val="yellow"/>
        </w:rPr>
      </w:pPr>
    </w:p>
    <w:p w14:paraId="30A480B6" w14:textId="77777777" w:rsidR="009F304E" w:rsidRPr="009F304E" w:rsidRDefault="009F304E" w:rsidP="009F304E">
      <w:pPr>
        <w:pStyle w:val="Sinespaciado"/>
        <w:ind w:left="708"/>
        <w:jc w:val="center"/>
        <w:rPr>
          <w:rFonts w:asciiTheme="minorHAnsi" w:eastAsia="Times New Roman" w:hAnsiTheme="minorHAnsi" w:cstheme="minorHAnsi"/>
          <w:b/>
          <w:sz w:val="24"/>
          <w:szCs w:val="24"/>
        </w:rPr>
      </w:pPr>
      <w:r w:rsidRPr="009F304E">
        <w:rPr>
          <w:rFonts w:asciiTheme="minorHAnsi" w:eastAsia="Times New Roman" w:hAnsiTheme="minorHAnsi" w:cstheme="minorHAnsi"/>
          <w:b/>
          <w:sz w:val="24"/>
          <w:szCs w:val="24"/>
        </w:rPr>
        <w:t>Integrantes Vocales Permanentes con voz</w:t>
      </w:r>
    </w:p>
    <w:p w14:paraId="31EA946B" w14:textId="77777777" w:rsidR="009F304E" w:rsidRPr="009F304E" w:rsidRDefault="009F304E" w:rsidP="009F304E">
      <w:pPr>
        <w:pStyle w:val="Sinespaciado"/>
        <w:ind w:left="708"/>
        <w:jc w:val="center"/>
        <w:rPr>
          <w:rFonts w:asciiTheme="minorHAnsi" w:hAnsiTheme="minorHAnsi" w:cstheme="minorHAnsi"/>
          <w:sz w:val="24"/>
          <w:szCs w:val="24"/>
          <w:highlight w:val="magenta"/>
        </w:rPr>
      </w:pPr>
    </w:p>
    <w:p w14:paraId="3B9AE9E5" w14:textId="77777777" w:rsidR="009F304E" w:rsidRPr="009F304E" w:rsidRDefault="009F304E" w:rsidP="009F304E">
      <w:pPr>
        <w:pStyle w:val="Sinespaciado"/>
        <w:ind w:left="708"/>
        <w:jc w:val="center"/>
        <w:rPr>
          <w:rFonts w:asciiTheme="minorHAnsi" w:hAnsiTheme="minorHAnsi" w:cstheme="minorHAnsi"/>
          <w:sz w:val="24"/>
          <w:szCs w:val="24"/>
          <w:highlight w:val="magenta"/>
        </w:rPr>
      </w:pPr>
    </w:p>
    <w:p w14:paraId="410BB74E" w14:textId="77777777" w:rsidR="009F304E" w:rsidRPr="009F304E" w:rsidRDefault="009F304E" w:rsidP="009F304E">
      <w:pPr>
        <w:pStyle w:val="Sinespaciado"/>
        <w:ind w:left="708"/>
        <w:jc w:val="center"/>
        <w:rPr>
          <w:rFonts w:asciiTheme="minorHAnsi" w:hAnsiTheme="minorHAnsi" w:cstheme="minorHAnsi"/>
          <w:sz w:val="24"/>
          <w:szCs w:val="24"/>
          <w:highlight w:val="magenta"/>
        </w:rPr>
      </w:pPr>
    </w:p>
    <w:p w14:paraId="7983FF41" w14:textId="77777777" w:rsidR="009F304E" w:rsidRPr="009F304E" w:rsidRDefault="009F304E" w:rsidP="009F304E">
      <w:pPr>
        <w:pStyle w:val="Sinespaciado"/>
        <w:ind w:left="708"/>
        <w:jc w:val="center"/>
        <w:rPr>
          <w:rFonts w:asciiTheme="minorHAnsi" w:hAnsiTheme="minorHAnsi" w:cstheme="minorHAnsi"/>
          <w:sz w:val="24"/>
          <w:szCs w:val="24"/>
          <w:highlight w:val="magenta"/>
        </w:rPr>
      </w:pPr>
    </w:p>
    <w:p w14:paraId="57E44B3C" w14:textId="77777777" w:rsidR="009F304E" w:rsidRPr="009F304E" w:rsidRDefault="009F304E" w:rsidP="009F304E">
      <w:pPr>
        <w:pStyle w:val="Sinespaciado"/>
        <w:ind w:left="708"/>
        <w:jc w:val="center"/>
        <w:rPr>
          <w:rFonts w:asciiTheme="minorHAnsi" w:hAnsiTheme="minorHAnsi" w:cstheme="minorHAnsi"/>
          <w:b/>
          <w:sz w:val="24"/>
          <w:szCs w:val="24"/>
        </w:rPr>
      </w:pPr>
      <w:r w:rsidRPr="009F304E">
        <w:rPr>
          <w:rFonts w:asciiTheme="minorHAnsi" w:hAnsiTheme="minorHAnsi" w:cstheme="minorHAnsi"/>
          <w:b/>
          <w:sz w:val="24"/>
          <w:szCs w:val="24"/>
        </w:rPr>
        <w:t>Juan Carlos Razo Martínez.</w:t>
      </w:r>
    </w:p>
    <w:p w14:paraId="6C2728EB" w14:textId="77777777" w:rsidR="009F304E" w:rsidRPr="009F304E" w:rsidRDefault="009F304E" w:rsidP="009F304E">
      <w:pPr>
        <w:pStyle w:val="Sinespaciado"/>
        <w:ind w:left="708"/>
        <w:jc w:val="center"/>
        <w:rPr>
          <w:rFonts w:asciiTheme="minorHAnsi" w:hAnsiTheme="minorHAnsi" w:cstheme="minorHAnsi"/>
          <w:sz w:val="24"/>
          <w:szCs w:val="24"/>
          <w:lang w:val="es-ES"/>
        </w:rPr>
      </w:pPr>
      <w:r w:rsidRPr="009F304E">
        <w:rPr>
          <w:rFonts w:asciiTheme="minorHAnsi" w:hAnsiTheme="minorHAnsi" w:cstheme="minorHAnsi"/>
          <w:sz w:val="24"/>
          <w:szCs w:val="24"/>
        </w:rPr>
        <w:t>Contraloría Ciudadana.</w:t>
      </w:r>
    </w:p>
    <w:p w14:paraId="35599D55" w14:textId="77777777" w:rsidR="009F304E" w:rsidRPr="009F304E" w:rsidRDefault="009F304E" w:rsidP="009F304E">
      <w:pPr>
        <w:pStyle w:val="Sinespaciado"/>
        <w:ind w:left="708"/>
        <w:jc w:val="center"/>
        <w:rPr>
          <w:rFonts w:asciiTheme="minorHAnsi" w:hAnsiTheme="minorHAnsi" w:cstheme="minorHAnsi"/>
          <w:sz w:val="24"/>
          <w:szCs w:val="24"/>
          <w:lang w:val="pt-BR"/>
        </w:rPr>
      </w:pPr>
      <w:r w:rsidRPr="009F304E">
        <w:rPr>
          <w:rFonts w:asciiTheme="minorHAnsi" w:hAnsiTheme="minorHAnsi" w:cstheme="minorHAnsi"/>
          <w:sz w:val="24"/>
          <w:szCs w:val="24"/>
          <w:lang w:val="pt-BR"/>
        </w:rPr>
        <w:t>Suplente.</w:t>
      </w:r>
    </w:p>
    <w:p w14:paraId="49F59753" w14:textId="77777777" w:rsidR="009F304E" w:rsidRPr="009F304E" w:rsidRDefault="009F304E" w:rsidP="009F304E">
      <w:pPr>
        <w:pStyle w:val="Sinespaciado"/>
        <w:rPr>
          <w:rFonts w:asciiTheme="minorHAnsi" w:hAnsiTheme="minorHAnsi" w:cstheme="minorHAnsi"/>
          <w:sz w:val="24"/>
          <w:szCs w:val="24"/>
        </w:rPr>
      </w:pPr>
    </w:p>
    <w:p w14:paraId="5E5A18B1" w14:textId="77777777" w:rsidR="00E17015" w:rsidRDefault="00E17015" w:rsidP="009F304E">
      <w:pPr>
        <w:pStyle w:val="Sinespaciado"/>
        <w:ind w:left="708"/>
        <w:jc w:val="center"/>
        <w:rPr>
          <w:rFonts w:asciiTheme="minorHAnsi" w:hAnsiTheme="minorHAnsi" w:cstheme="minorHAnsi"/>
          <w:b/>
          <w:sz w:val="24"/>
          <w:szCs w:val="24"/>
        </w:rPr>
      </w:pPr>
    </w:p>
    <w:p w14:paraId="3D311FE5" w14:textId="77777777" w:rsidR="009F304E" w:rsidRPr="009F304E" w:rsidRDefault="009F304E" w:rsidP="009F304E">
      <w:pPr>
        <w:pStyle w:val="Sinespaciado"/>
        <w:ind w:left="708"/>
        <w:jc w:val="center"/>
        <w:rPr>
          <w:rFonts w:asciiTheme="minorHAnsi" w:hAnsiTheme="minorHAnsi" w:cstheme="minorHAnsi"/>
          <w:b/>
          <w:sz w:val="24"/>
          <w:szCs w:val="24"/>
        </w:rPr>
      </w:pPr>
    </w:p>
    <w:p w14:paraId="20A15B4D" w14:textId="77777777" w:rsidR="009F304E" w:rsidRPr="009F304E" w:rsidRDefault="009F304E" w:rsidP="009F304E">
      <w:pPr>
        <w:pStyle w:val="Sinespaciado"/>
        <w:ind w:left="708"/>
        <w:jc w:val="center"/>
        <w:rPr>
          <w:rFonts w:asciiTheme="minorHAnsi" w:hAnsiTheme="minorHAnsi" w:cstheme="minorHAnsi"/>
          <w:b/>
          <w:sz w:val="24"/>
          <w:szCs w:val="24"/>
        </w:rPr>
      </w:pPr>
      <w:r w:rsidRPr="009F304E">
        <w:rPr>
          <w:rFonts w:asciiTheme="minorHAnsi" w:hAnsiTheme="minorHAnsi" w:cstheme="minorHAnsi"/>
          <w:b/>
          <w:sz w:val="24"/>
          <w:szCs w:val="24"/>
        </w:rPr>
        <w:t>Claudia Castañeda Villalpando.</w:t>
      </w:r>
    </w:p>
    <w:p w14:paraId="69385AE8" w14:textId="77777777" w:rsidR="009F304E" w:rsidRPr="009F304E" w:rsidRDefault="009F304E" w:rsidP="009F304E">
      <w:pPr>
        <w:pStyle w:val="Sinespaciado"/>
        <w:ind w:left="708"/>
        <w:jc w:val="center"/>
        <w:rPr>
          <w:rFonts w:asciiTheme="minorHAnsi" w:hAnsiTheme="minorHAnsi" w:cstheme="minorHAnsi"/>
          <w:sz w:val="24"/>
          <w:szCs w:val="24"/>
        </w:rPr>
      </w:pPr>
      <w:r w:rsidRPr="009F304E">
        <w:rPr>
          <w:rFonts w:asciiTheme="minorHAnsi" w:hAnsiTheme="minorHAnsi" w:cstheme="minorHAnsi"/>
          <w:sz w:val="24"/>
          <w:szCs w:val="24"/>
        </w:rPr>
        <w:t>Área Jurídica de la Dirección de Adquisiciones.</w:t>
      </w:r>
    </w:p>
    <w:p w14:paraId="3204707E" w14:textId="77777777" w:rsidR="009F304E" w:rsidRPr="009F304E" w:rsidRDefault="009F304E" w:rsidP="009F304E">
      <w:pPr>
        <w:pStyle w:val="Sinespaciado"/>
        <w:ind w:left="708"/>
        <w:jc w:val="center"/>
        <w:rPr>
          <w:rFonts w:asciiTheme="minorHAnsi" w:hAnsiTheme="minorHAnsi" w:cstheme="minorHAnsi"/>
          <w:sz w:val="24"/>
          <w:szCs w:val="24"/>
        </w:rPr>
      </w:pPr>
      <w:r w:rsidRPr="009F304E">
        <w:rPr>
          <w:rFonts w:asciiTheme="minorHAnsi" w:hAnsiTheme="minorHAnsi" w:cstheme="minorHAnsi"/>
          <w:sz w:val="24"/>
          <w:szCs w:val="24"/>
        </w:rPr>
        <w:t>Suplente.</w:t>
      </w:r>
    </w:p>
    <w:p w14:paraId="6F5C4F10" w14:textId="77777777" w:rsidR="009F304E" w:rsidRPr="009F304E" w:rsidRDefault="009F304E" w:rsidP="009F304E">
      <w:pPr>
        <w:pStyle w:val="Sinespaciado"/>
        <w:ind w:left="708"/>
        <w:jc w:val="center"/>
        <w:rPr>
          <w:rFonts w:asciiTheme="minorHAnsi" w:hAnsiTheme="minorHAnsi" w:cstheme="minorHAnsi"/>
          <w:sz w:val="24"/>
          <w:szCs w:val="24"/>
        </w:rPr>
      </w:pPr>
    </w:p>
    <w:p w14:paraId="435208FB" w14:textId="77777777" w:rsidR="009F304E" w:rsidRPr="009F304E" w:rsidRDefault="009F304E" w:rsidP="009F304E">
      <w:pPr>
        <w:pStyle w:val="Sinespaciado"/>
        <w:ind w:left="708"/>
        <w:jc w:val="center"/>
        <w:rPr>
          <w:rFonts w:asciiTheme="minorHAnsi" w:hAnsiTheme="minorHAnsi" w:cstheme="minorHAnsi"/>
          <w:sz w:val="24"/>
          <w:szCs w:val="24"/>
        </w:rPr>
      </w:pPr>
    </w:p>
    <w:p w14:paraId="72DB03AC" w14:textId="77777777" w:rsidR="006656E0" w:rsidRDefault="006656E0" w:rsidP="009F304E">
      <w:pPr>
        <w:pStyle w:val="Sinespaciado"/>
        <w:ind w:left="708"/>
        <w:jc w:val="center"/>
        <w:rPr>
          <w:rFonts w:asciiTheme="minorHAnsi" w:hAnsiTheme="minorHAnsi" w:cstheme="minorHAnsi"/>
          <w:b/>
          <w:color w:val="000000" w:themeColor="text1"/>
          <w:sz w:val="24"/>
          <w:szCs w:val="24"/>
        </w:rPr>
      </w:pPr>
    </w:p>
    <w:p w14:paraId="25937FA2" w14:textId="77777777" w:rsidR="009F304E" w:rsidRPr="009F304E" w:rsidRDefault="009F304E" w:rsidP="009F304E">
      <w:pPr>
        <w:pStyle w:val="Sinespaciado"/>
        <w:ind w:left="708"/>
        <w:jc w:val="center"/>
        <w:rPr>
          <w:rFonts w:asciiTheme="minorHAnsi" w:hAnsiTheme="minorHAnsi" w:cstheme="minorHAnsi"/>
          <w:b/>
          <w:color w:val="000000" w:themeColor="text1"/>
          <w:sz w:val="24"/>
          <w:szCs w:val="24"/>
        </w:rPr>
      </w:pPr>
      <w:r w:rsidRPr="009F304E">
        <w:rPr>
          <w:rFonts w:asciiTheme="minorHAnsi" w:hAnsiTheme="minorHAnsi" w:cstheme="minorHAnsi"/>
          <w:b/>
          <w:color w:val="000000" w:themeColor="text1"/>
          <w:sz w:val="24"/>
          <w:szCs w:val="24"/>
        </w:rPr>
        <w:t>Francisco Roberto Riverón Flores</w:t>
      </w:r>
    </w:p>
    <w:p w14:paraId="26941FD7" w14:textId="77777777" w:rsidR="009F304E" w:rsidRPr="009F304E" w:rsidRDefault="009F304E" w:rsidP="009F304E">
      <w:pPr>
        <w:pStyle w:val="Sinespaciado"/>
        <w:ind w:left="708"/>
        <w:jc w:val="center"/>
        <w:rPr>
          <w:rFonts w:asciiTheme="minorHAnsi" w:hAnsiTheme="minorHAnsi" w:cstheme="minorHAnsi"/>
          <w:sz w:val="24"/>
          <w:szCs w:val="24"/>
        </w:rPr>
      </w:pPr>
      <w:r w:rsidRPr="009F304E">
        <w:rPr>
          <w:rFonts w:asciiTheme="minorHAnsi" w:hAnsiTheme="minorHAnsi" w:cstheme="minorHAnsi"/>
          <w:sz w:val="24"/>
          <w:szCs w:val="24"/>
        </w:rPr>
        <w:t>Representante de la Fracción de la Regidora Ciudadana Dulce Sarahí Cortes Vite.</w:t>
      </w:r>
    </w:p>
    <w:p w14:paraId="1B963CDC" w14:textId="77777777" w:rsidR="009F304E" w:rsidRPr="009F304E" w:rsidRDefault="009F304E" w:rsidP="009F304E">
      <w:pPr>
        <w:pStyle w:val="Sinespaciado"/>
        <w:ind w:left="708"/>
        <w:jc w:val="center"/>
        <w:rPr>
          <w:rFonts w:asciiTheme="minorHAnsi" w:hAnsiTheme="minorHAnsi" w:cstheme="minorHAnsi"/>
          <w:sz w:val="24"/>
          <w:szCs w:val="24"/>
        </w:rPr>
      </w:pPr>
      <w:r w:rsidRPr="009F304E">
        <w:rPr>
          <w:rFonts w:asciiTheme="minorHAnsi" w:hAnsiTheme="minorHAnsi" w:cstheme="minorHAnsi"/>
          <w:sz w:val="24"/>
          <w:szCs w:val="24"/>
        </w:rPr>
        <w:t>Suplente.</w:t>
      </w:r>
    </w:p>
    <w:p w14:paraId="6DA97329" w14:textId="77777777" w:rsidR="009F304E" w:rsidRPr="009F304E" w:rsidRDefault="009F304E" w:rsidP="009F304E">
      <w:pPr>
        <w:pStyle w:val="Sinespaciado"/>
        <w:ind w:left="708"/>
        <w:jc w:val="center"/>
        <w:rPr>
          <w:rFonts w:asciiTheme="minorHAnsi" w:hAnsiTheme="minorHAnsi" w:cstheme="minorHAnsi"/>
          <w:sz w:val="24"/>
          <w:szCs w:val="24"/>
        </w:rPr>
      </w:pPr>
    </w:p>
    <w:p w14:paraId="286181B6" w14:textId="77777777" w:rsidR="009F304E" w:rsidRPr="009F304E" w:rsidRDefault="009F304E" w:rsidP="009F304E">
      <w:pPr>
        <w:pStyle w:val="Sinespaciado"/>
        <w:ind w:left="708"/>
        <w:jc w:val="center"/>
        <w:rPr>
          <w:rFonts w:asciiTheme="minorHAnsi" w:hAnsiTheme="minorHAnsi" w:cstheme="minorHAnsi"/>
          <w:b/>
          <w:sz w:val="24"/>
          <w:szCs w:val="24"/>
        </w:rPr>
      </w:pPr>
    </w:p>
    <w:p w14:paraId="3FB9FC22" w14:textId="77777777" w:rsidR="009F304E" w:rsidRPr="009F304E" w:rsidRDefault="009F304E" w:rsidP="009F304E">
      <w:pPr>
        <w:pStyle w:val="Sinespaciado"/>
        <w:ind w:left="708"/>
        <w:jc w:val="center"/>
        <w:rPr>
          <w:rFonts w:asciiTheme="minorHAnsi" w:hAnsiTheme="minorHAnsi" w:cstheme="minorHAnsi"/>
          <w:b/>
          <w:sz w:val="24"/>
          <w:szCs w:val="24"/>
        </w:rPr>
      </w:pPr>
    </w:p>
    <w:p w14:paraId="5D0A7619" w14:textId="77777777" w:rsidR="009F304E" w:rsidRPr="009F304E" w:rsidRDefault="009F304E" w:rsidP="009F304E">
      <w:pPr>
        <w:pStyle w:val="Sinespaciado"/>
        <w:ind w:left="708"/>
        <w:jc w:val="center"/>
        <w:rPr>
          <w:rFonts w:asciiTheme="minorHAnsi" w:hAnsiTheme="minorHAnsi" w:cstheme="minorHAnsi"/>
          <w:b/>
          <w:sz w:val="24"/>
          <w:szCs w:val="24"/>
        </w:rPr>
      </w:pPr>
      <w:r w:rsidRPr="009F304E">
        <w:rPr>
          <w:rFonts w:asciiTheme="minorHAnsi" w:hAnsiTheme="minorHAnsi" w:cstheme="minorHAnsi"/>
          <w:b/>
          <w:sz w:val="24"/>
          <w:szCs w:val="24"/>
        </w:rPr>
        <w:t>Luz Elena Rosete Cortés.</w:t>
      </w:r>
    </w:p>
    <w:p w14:paraId="75617D70" w14:textId="77777777" w:rsidR="009F304E" w:rsidRPr="009F304E" w:rsidRDefault="009F304E" w:rsidP="009F304E">
      <w:pPr>
        <w:pStyle w:val="Sinespaciado"/>
        <w:ind w:left="708"/>
        <w:jc w:val="center"/>
        <w:rPr>
          <w:rFonts w:asciiTheme="minorHAnsi" w:hAnsiTheme="minorHAnsi" w:cstheme="minorHAnsi"/>
          <w:sz w:val="24"/>
          <w:szCs w:val="24"/>
        </w:rPr>
      </w:pPr>
      <w:r w:rsidRPr="009F304E">
        <w:rPr>
          <w:rFonts w:asciiTheme="minorHAnsi" w:hAnsiTheme="minorHAnsi" w:cstheme="minorHAnsi"/>
          <w:sz w:val="24"/>
          <w:szCs w:val="24"/>
        </w:rPr>
        <w:t>Secretario Técnico y Ejecutivo del Comité de Adquisiciones.</w:t>
      </w:r>
    </w:p>
    <w:p w14:paraId="38162228" w14:textId="77777777" w:rsidR="009F304E" w:rsidRPr="009F304E" w:rsidRDefault="009F304E" w:rsidP="009F304E">
      <w:pPr>
        <w:tabs>
          <w:tab w:val="left" w:pos="3969"/>
        </w:tabs>
        <w:spacing w:line="360" w:lineRule="auto"/>
        <w:jc w:val="center"/>
        <w:rPr>
          <w:rFonts w:asciiTheme="minorHAnsi" w:eastAsia="Calibri" w:hAnsiTheme="minorHAnsi" w:cstheme="minorHAnsi"/>
        </w:rPr>
      </w:pPr>
      <w:r w:rsidRPr="009F304E">
        <w:rPr>
          <w:rFonts w:asciiTheme="minorHAnsi" w:eastAsia="Calibri" w:hAnsiTheme="minorHAnsi" w:cstheme="minorHAnsi"/>
        </w:rPr>
        <w:t>Titular.</w:t>
      </w:r>
    </w:p>
    <w:sectPr w:rsidR="009F304E" w:rsidRPr="009F304E" w:rsidSect="002A35D7">
      <w:headerReference w:type="default" r:id="rId28"/>
      <w:footerReference w:type="even" r:id="rId29"/>
      <w:footerReference w:type="default" r:id="rId30"/>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AC4E0" w14:textId="77777777" w:rsidR="00117CCD" w:rsidRDefault="00117CCD" w:rsidP="00162908">
      <w:r>
        <w:separator/>
      </w:r>
    </w:p>
  </w:endnote>
  <w:endnote w:type="continuationSeparator" w:id="0">
    <w:p w14:paraId="61A461B5" w14:textId="77777777" w:rsidR="00117CCD" w:rsidRDefault="00117CCD"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C8727B" w:rsidRDefault="00C8727B"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C8727B" w:rsidRDefault="00C8727B"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C8727B" w:rsidRPr="00F54AB1" w:rsidRDefault="00C8727B">
            <w:pPr>
              <w:pStyle w:val="Piedepgina"/>
              <w:jc w:val="center"/>
              <w:rPr>
                <w:sz w:val="20"/>
                <w:szCs w:val="20"/>
              </w:rPr>
            </w:pPr>
          </w:p>
          <w:p w14:paraId="46F081EC" w14:textId="0800903B" w:rsidR="00C8727B" w:rsidRPr="00280315" w:rsidRDefault="00C8727B" w:rsidP="00551520">
            <w:pPr>
              <w:pStyle w:val="Sinespaciado"/>
              <w:rPr>
                <w:rFonts w:asciiTheme="minorHAnsi" w:eastAsiaTheme="minorHAnsi" w:hAnsiTheme="minorHAnsi" w:cstheme="minorHAnsi"/>
                <w:sz w:val="18"/>
                <w:szCs w:val="18"/>
                <w:lang w:val="es-ES"/>
              </w:rPr>
            </w:pPr>
            <w:r w:rsidRPr="00280315">
              <w:rPr>
                <w:rFonts w:asciiTheme="minorHAnsi" w:eastAsiaTheme="minorHAnsi" w:hAnsiTheme="minorHAnsi" w:cstheme="minorHAnsi"/>
                <w:sz w:val="18"/>
                <w:szCs w:val="18"/>
                <w:lang w:val="pt-BR"/>
              </w:rPr>
              <w:t>L</w:t>
            </w:r>
            <w:r w:rsidRPr="00280315">
              <w:rPr>
                <w:rFonts w:asciiTheme="minorHAnsi" w:eastAsiaTheme="minorHAnsi" w:hAnsiTheme="minorHAnsi" w:cstheme="minorHAnsi"/>
                <w:sz w:val="18"/>
                <w:szCs w:val="18"/>
                <w:lang w:val="es-ES"/>
              </w:rPr>
              <w:t>a presente hoja forma parte del Act</w:t>
            </w:r>
            <w:r>
              <w:rPr>
                <w:rFonts w:asciiTheme="minorHAnsi" w:eastAsiaTheme="minorHAnsi" w:hAnsiTheme="minorHAnsi" w:cstheme="minorHAnsi"/>
                <w:sz w:val="18"/>
                <w:szCs w:val="18"/>
                <w:lang w:val="es-ES"/>
              </w:rPr>
              <w:t>a de Acuerdos de Vigésima Tercera</w:t>
            </w:r>
            <w:r w:rsidRPr="00280315">
              <w:rPr>
                <w:rFonts w:asciiTheme="minorHAnsi" w:eastAsiaTheme="minorHAnsi" w:hAnsiTheme="minorHAnsi" w:cstheme="minorHAnsi"/>
                <w:sz w:val="18"/>
                <w:szCs w:val="18"/>
                <w:lang w:val="es-ES"/>
              </w:rPr>
              <w:t xml:space="preserve"> </w:t>
            </w:r>
            <w:r>
              <w:rPr>
                <w:rFonts w:asciiTheme="minorHAnsi" w:eastAsiaTheme="minorHAnsi" w:hAnsiTheme="minorHAnsi" w:cstheme="minorHAnsi"/>
                <w:sz w:val="18"/>
                <w:szCs w:val="18"/>
                <w:lang w:val="es-ES"/>
              </w:rPr>
              <w:t>Sesión Ordinaria celebrada el 09</w:t>
            </w:r>
            <w:r w:rsidRPr="00280315">
              <w:rPr>
                <w:rFonts w:asciiTheme="minorHAnsi" w:eastAsiaTheme="minorHAnsi" w:hAnsiTheme="minorHAnsi" w:cstheme="minorHAnsi"/>
                <w:sz w:val="18"/>
                <w:szCs w:val="18"/>
                <w:lang w:val="es-ES"/>
              </w:rPr>
              <w:t xml:space="preserve"> de </w:t>
            </w:r>
            <w:r>
              <w:rPr>
                <w:rFonts w:asciiTheme="minorHAnsi" w:eastAsiaTheme="minorHAnsi" w:hAnsiTheme="minorHAnsi" w:cstheme="minorHAnsi"/>
                <w:sz w:val="18"/>
                <w:szCs w:val="18"/>
                <w:lang w:val="es-ES"/>
              </w:rPr>
              <w:t>Noviem</w:t>
            </w:r>
            <w:r w:rsidRPr="00280315">
              <w:rPr>
                <w:rFonts w:asciiTheme="minorHAnsi" w:eastAsiaTheme="minorHAnsi" w:hAnsiTheme="minorHAnsi" w:cstheme="minorHAnsi"/>
                <w:sz w:val="18"/>
                <w:szCs w:val="18"/>
                <w:lang w:val="es-ES"/>
              </w:rPr>
              <w:t>bre del 2023.</w:t>
            </w:r>
          </w:p>
          <w:p w14:paraId="13B5048B" w14:textId="77777777" w:rsidR="00C8727B" w:rsidRPr="00551520" w:rsidRDefault="00C8727B"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C8727B" w:rsidRDefault="00C8727B">
            <w:pPr>
              <w:pStyle w:val="Piedepgina"/>
              <w:jc w:val="center"/>
            </w:pPr>
          </w:p>
          <w:p w14:paraId="0902B6B2" w14:textId="77777777" w:rsidR="00C8727B" w:rsidRDefault="00C8727B">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51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53</w:t>
            </w:r>
            <w:r w:rsidRPr="00551520">
              <w:rPr>
                <w:rFonts w:asciiTheme="minorHAnsi" w:hAnsiTheme="minorHAnsi" w:cstheme="minorHAnsi"/>
                <w:b/>
                <w:bCs/>
                <w:sz w:val="20"/>
                <w:szCs w:val="20"/>
              </w:rPr>
              <w:fldChar w:fldCharType="end"/>
            </w:r>
          </w:p>
        </w:sdtContent>
      </w:sdt>
    </w:sdtContent>
  </w:sdt>
  <w:p w14:paraId="48276F14" w14:textId="77777777" w:rsidR="00C8727B" w:rsidRDefault="00C8727B"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C6A8B" w14:textId="77777777" w:rsidR="00117CCD" w:rsidRDefault="00117CCD" w:rsidP="00162908">
      <w:r>
        <w:separator/>
      </w:r>
    </w:p>
  </w:footnote>
  <w:footnote w:type="continuationSeparator" w:id="0">
    <w:p w14:paraId="0245DD4E" w14:textId="77777777" w:rsidR="00117CCD" w:rsidRDefault="00117CCD"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77777777" w:rsidR="00C8727B" w:rsidRDefault="00C8727B">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C8727B" w:rsidRPr="00C72137" w:rsidRDefault="00C8727B">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E26BCD" w:rsidRPr="00C72137" w:rsidRDefault="00E26BCD">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5CA3FFE2" w:rsidR="00C8727B" w:rsidRPr="00C72137" w:rsidRDefault="00C8727B"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VIGESIMA TERCERA </w:t>
    </w:r>
    <w:r w:rsidRPr="004456F7">
      <w:rPr>
        <w:rFonts w:asciiTheme="minorHAnsi" w:hAnsiTheme="minorHAnsi" w:cstheme="minorHAnsi"/>
        <w:sz w:val="22"/>
        <w:szCs w:val="22"/>
        <w:lang w:val="es-ES_tradnl"/>
      </w:rPr>
      <w:t>SESIÓN ORDINARIA</w:t>
    </w:r>
  </w:p>
  <w:p w14:paraId="44BF0D10" w14:textId="7233118B" w:rsidR="00C8727B" w:rsidRPr="00C72137" w:rsidRDefault="00C8727B"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09</w:t>
    </w:r>
    <w:r w:rsidRPr="004B4CCF">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DE NOVIEMBRE</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3</w:t>
    </w:r>
  </w:p>
  <w:p w14:paraId="70650529" w14:textId="77777777" w:rsidR="00C8727B" w:rsidRPr="00261A2A" w:rsidRDefault="00C8727B"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60A501A"/>
    <w:multiLevelType w:val="hybridMultilevel"/>
    <w:tmpl w:val="101C82FE"/>
    <w:lvl w:ilvl="0" w:tplc="B2F031E6">
      <w:start w:val="1"/>
      <w:numFmt w:val="upperLetter"/>
      <w:lvlText w:val="%1."/>
      <w:lvlJc w:val="left"/>
      <w:pPr>
        <w:ind w:left="720" w:hanging="360"/>
      </w:pPr>
      <w:rPr>
        <w:rFonts w:asciiTheme="minorHAnsi" w:eastAsiaTheme="minorEastAsia"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002B0"/>
    <w:multiLevelType w:val="hybridMultilevel"/>
    <w:tmpl w:val="B7AE09F4"/>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AA7388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1E606F1F"/>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22D405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 w15:restartNumberingAfterBreak="0">
    <w:nsid w:val="25AC747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2A412843"/>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9F4CD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2F9818EA"/>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32DF4EEB"/>
    <w:multiLevelType w:val="hybridMultilevel"/>
    <w:tmpl w:val="CA14F850"/>
    <w:lvl w:ilvl="0" w:tplc="1646CD0C">
      <w:start w:val="6"/>
      <w:numFmt w:val="upperRoman"/>
      <w:lvlText w:val="%1."/>
      <w:lvlJc w:val="left"/>
      <w:pPr>
        <w:ind w:left="1260" w:hanging="72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12"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3FAD159E"/>
    <w:multiLevelType w:val="hybridMultilevel"/>
    <w:tmpl w:val="9FBA101E"/>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4E0F4FC1"/>
    <w:multiLevelType w:val="hybridMultilevel"/>
    <w:tmpl w:val="D7CEBAE6"/>
    <w:lvl w:ilvl="0" w:tplc="080A000F">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53D83E22"/>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70925023"/>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71C84540"/>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305677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743C7518"/>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79174A9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7ADF007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2"/>
  </w:num>
  <w:num w:numId="2">
    <w:abstractNumId w:val="0"/>
  </w:num>
  <w:num w:numId="3">
    <w:abstractNumId w:val="22"/>
  </w:num>
  <w:num w:numId="4">
    <w:abstractNumId w:val="3"/>
  </w:num>
  <w:num w:numId="5">
    <w:abstractNumId w:val="16"/>
  </w:num>
  <w:num w:numId="6">
    <w:abstractNumId w:val="15"/>
  </w:num>
  <w:num w:numId="7">
    <w:abstractNumId w:val="11"/>
  </w:num>
  <w:num w:numId="8">
    <w:abstractNumId w:val="13"/>
  </w:num>
  <w:num w:numId="9">
    <w:abstractNumId w:val="18"/>
  </w:num>
  <w:num w:numId="10">
    <w:abstractNumId w:val="5"/>
  </w:num>
  <w:num w:numId="11">
    <w:abstractNumId w:val="20"/>
  </w:num>
  <w:num w:numId="12">
    <w:abstractNumId w:val="2"/>
  </w:num>
  <w:num w:numId="13">
    <w:abstractNumId w:val="7"/>
  </w:num>
  <w:num w:numId="14">
    <w:abstractNumId w:val="6"/>
  </w:num>
  <w:num w:numId="15">
    <w:abstractNumId w:val="21"/>
  </w:num>
  <w:num w:numId="16">
    <w:abstractNumId w:val="4"/>
  </w:num>
  <w:num w:numId="17">
    <w:abstractNumId w:val="19"/>
  </w:num>
  <w:num w:numId="18">
    <w:abstractNumId w:val="10"/>
  </w:num>
  <w:num w:numId="19">
    <w:abstractNumId w:val="23"/>
  </w:num>
  <w:num w:numId="20">
    <w:abstractNumId w:val="9"/>
  </w:num>
  <w:num w:numId="21">
    <w:abstractNumId w:val="17"/>
  </w:num>
  <w:num w:numId="22">
    <w:abstractNumId w:val="14"/>
  </w:num>
  <w:num w:numId="23">
    <w:abstractNumId w:val="8"/>
  </w:num>
  <w:num w:numId="2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5151"/>
    <w:rsid w:val="000066BA"/>
    <w:rsid w:val="000069A3"/>
    <w:rsid w:val="00007968"/>
    <w:rsid w:val="00007D4C"/>
    <w:rsid w:val="00007E50"/>
    <w:rsid w:val="00011A62"/>
    <w:rsid w:val="00011C8B"/>
    <w:rsid w:val="00012507"/>
    <w:rsid w:val="00013249"/>
    <w:rsid w:val="00014084"/>
    <w:rsid w:val="000155F7"/>
    <w:rsid w:val="00016A0F"/>
    <w:rsid w:val="00017B39"/>
    <w:rsid w:val="00017D6C"/>
    <w:rsid w:val="00020B88"/>
    <w:rsid w:val="00022227"/>
    <w:rsid w:val="00023099"/>
    <w:rsid w:val="00023FA5"/>
    <w:rsid w:val="000260AB"/>
    <w:rsid w:val="00027BB7"/>
    <w:rsid w:val="0003155E"/>
    <w:rsid w:val="00031869"/>
    <w:rsid w:val="0003271D"/>
    <w:rsid w:val="00032791"/>
    <w:rsid w:val="00032990"/>
    <w:rsid w:val="00032CAD"/>
    <w:rsid w:val="00032E25"/>
    <w:rsid w:val="00033025"/>
    <w:rsid w:val="00034EE2"/>
    <w:rsid w:val="00035225"/>
    <w:rsid w:val="00037672"/>
    <w:rsid w:val="000423F5"/>
    <w:rsid w:val="00043CFB"/>
    <w:rsid w:val="00043F45"/>
    <w:rsid w:val="00045A13"/>
    <w:rsid w:val="00046179"/>
    <w:rsid w:val="00046824"/>
    <w:rsid w:val="000471EF"/>
    <w:rsid w:val="000511AB"/>
    <w:rsid w:val="00051260"/>
    <w:rsid w:val="0005296D"/>
    <w:rsid w:val="00054A56"/>
    <w:rsid w:val="00056102"/>
    <w:rsid w:val="00056522"/>
    <w:rsid w:val="00056EB1"/>
    <w:rsid w:val="00056FB0"/>
    <w:rsid w:val="00061B39"/>
    <w:rsid w:val="0006238E"/>
    <w:rsid w:val="00063533"/>
    <w:rsid w:val="00063D46"/>
    <w:rsid w:val="0006437E"/>
    <w:rsid w:val="0006464D"/>
    <w:rsid w:val="000648CD"/>
    <w:rsid w:val="000652A8"/>
    <w:rsid w:val="000672D8"/>
    <w:rsid w:val="0007007D"/>
    <w:rsid w:val="000708D5"/>
    <w:rsid w:val="00073199"/>
    <w:rsid w:val="00073429"/>
    <w:rsid w:val="00073649"/>
    <w:rsid w:val="00075B1D"/>
    <w:rsid w:val="000774A1"/>
    <w:rsid w:val="00077C58"/>
    <w:rsid w:val="00080206"/>
    <w:rsid w:val="000821F5"/>
    <w:rsid w:val="00082576"/>
    <w:rsid w:val="000831B1"/>
    <w:rsid w:val="00083D81"/>
    <w:rsid w:val="00083E59"/>
    <w:rsid w:val="00085D3B"/>
    <w:rsid w:val="00086C11"/>
    <w:rsid w:val="00091296"/>
    <w:rsid w:val="00092F54"/>
    <w:rsid w:val="00093F47"/>
    <w:rsid w:val="00093F6B"/>
    <w:rsid w:val="0009684D"/>
    <w:rsid w:val="000A18D6"/>
    <w:rsid w:val="000A3017"/>
    <w:rsid w:val="000A3237"/>
    <w:rsid w:val="000A4F42"/>
    <w:rsid w:val="000A7E76"/>
    <w:rsid w:val="000B0D43"/>
    <w:rsid w:val="000B12D7"/>
    <w:rsid w:val="000B38C9"/>
    <w:rsid w:val="000B3A88"/>
    <w:rsid w:val="000B62AA"/>
    <w:rsid w:val="000B7789"/>
    <w:rsid w:val="000C0C13"/>
    <w:rsid w:val="000C0F86"/>
    <w:rsid w:val="000C4097"/>
    <w:rsid w:val="000C4F3D"/>
    <w:rsid w:val="000C5660"/>
    <w:rsid w:val="000C7BC4"/>
    <w:rsid w:val="000D0F22"/>
    <w:rsid w:val="000D1C3E"/>
    <w:rsid w:val="000D3794"/>
    <w:rsid w:val="000D471B"/>
    <w:rsid w:val="000D7061"/>
    <w:rsid w:val="000D7F45"/>
    <w:rsid w:val="000D7F7F"/>
    <w:rsid w:val="000E03FD"/>
    <w:rsid w:val="000E0839"/>
    <w:rsid w:val="000E0C8C"/>
    <w:rsid w:val="000E2B50"/>
    <w:rsid w:val="000E35C9"/>
    <w:rsid w:val="000E555E"/>
    <w:rsid w:val="000E563F"/>
    <w:rsid w:val="000E62CF"/>
    <w:rsid w:val="000E7E07"/>
    <w:rsid w:val="000F0E53"/>
    <w:rsid w:val="000F22C2"/>
    <w:rsid w:val="000F2474"/>
    <w:rsid w:val="000F4087"/>
    <w:rsid w:val="000F4136"/>
    <w:rsid w:val="000F5D2B"/>
    <w:rsid w:val="001006EB"/>
    <w:rsid w:val="00101F20"/>
    <w:rsid w:val="001038CD"/>
    <w:rsid w:val="00104135"/>
    <w:rsid w:val="0010432F"/>
    <w:rsid w:val="00105BD9"/>
    <w:rsid w:val="00106A89"/>
    <w:rsid w:val="00112AE7"/>
    <w:rsid w:val="0011300A"/>
    <w:rsid w:val="00113C32"/>
    <w:rsid w:val="001150EC"/>
    <w:rsid w:val="001168A1"/>
    <w:rsid w:val="0011742E"/>
    <w:rsid w:val="00117CCD"/>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77A1"/>
    <w:rsid w:val="0014265C"/>
    <w:rsid w:val="001438B2"/>
    <w:rsid w:val="00143A15"/>
    <w:rsid w:val="00143BF3"/>
    <w:rsid w:val="00143F16"/>
    <w:rsid w:val="001452D4"/>
    <w:rsid w:val="001475AF"/>
    <w:rsid w:val="001478C6"/>
    <w:rsid w:val="001505CF"/>
    <w:rsid w:val="0015272F"/>
    <w:rsid w:val="00152A23"/>
    <w:rsid w:val="001532BF"/>
    <w:rsid w:val="001536A8"/>
    <w:rsid w:val="001564D1"/>
    <w:rsid w:val="00161A5E"/>
    <w:rsid w:val="00161AE7"/>
    <w:rsid w:val="00161E31"/>
    <w:rsid w:val="00162103"/>
    <w:rsid w:val="00162908"/>
    <w:rsid w:val="0016327C"/>
    <w:rsid w:val="00163AF2"/>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47A1"/>
    <w:rsid w:val="00184D62"/>
    <w:rsid w:val="00185A6E"/>
    <w:rsid w:val="001865DB"/>
    <w:rsid w:val="00187738"/>
    <w:rsid w:val="00190B90"/>
    <w:rsid w:val="00190E59"/>
    <w:rsid w:val="00192816"/>
    <w:rsid w:val="0019299A"/>
    <w:rsid w:val="00193EBC"/>
    <w:rsid w:val="00194C0B"/>
    <w:rsid w:val="0019530C"/>
    <w:rsid w:val="00195C83"/>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5B1C"/>
    <w:rsid w:val="001D7CC6"/>
    <w:rsid w:val="001D7F82"/>
    <w:rsid w:val="001E22C9"/>
    <w:rsid w:val="001E26E7"/>
    <w:rsid w:val="001E3BA5"/>
    <w:rsid w:val="001E43E0"/>
    <w:rsid w:val="001E6F08"/>
    <w:rsid w:val="001E735D"/>
    <w:rsid w:val="001F0310"/>
    <w:rsid w:val="001F27D2"/>
    <w:rsid w:val="001F3BE3"/>
    <w:rsid w:val="001F3EE7"/>
    <w:rsid w:val="001F7AE1"/>
    <w:rsid w:val="0020083E"/>
    <w:rsid w:val="00201E17"/>
    <w:rsid w:val="002029B5"/>
    <w:rsid w:val="00203723"/>
    <w:rsid w:val="00205050"/>
    <w:rsid w:val="00205338"/>
    <w:rsid w:val="00205F9D"/>
    <w:rsid w:val="0020621C"/>
    <w:rsid w:val="0020661A"/>
    <w:rsid w:val="0020685B"/>
    <w:rsid w:val="00206BE7"/>
    <w:rsid w:val="002073FD"/>
    <w:rsid w:val="00207F0A"/>
    <w:rsid w:val="00212934"/>
    <w:rsid w:val="002137B0"/>
    <w:rsid w:val="00214E23"/>
    <w:rsid w:val="0021609D"/>
    <w:rsid w:val="00216A14"/>
    <w:rsid w:val="00217CDB"/>
    <w:rsid w:val="00221273"/>
    <w:rsid w:val="00221AF2"/>
    <w:rsid w:val="00223A6F"/>
    <w:rsid w:val="00226F8A"/>
    <w:rsid w:val="0023008E"/>
    <w:rsid w:val="0023012F"/>
    <w:rsid w:val="00230FCB"/>
    <w:rsid w:val="00230FEA"/>
    <w:rsid w:val="00232C95"/>
    <w:rsid w:val="002352AB"/>
    <w:rsid w:val="00235B54"/>
    <w:rsid w:val="002364DB"/>
    <w:rsid w:val="00237AD1"/>
    <w:rsid w:val="00237F16"/>
    <w:rsid w:val="002401D4"/>
    <w:rsid w:val="00241AC0"/>
    <w:rsid w:val="0024241B"/>
    <w:rsid w:val="00242654"/>
    <w:rsid w:val="00244431"/>
    <w:rsid w:val="00245BA3"/>
    <w:rsid w:val="002463AB"/>
    <w:rsid w:val="002469A3"/>
    <w:rsid w:val="00253D48"/>
    <w:rsid w:val="002558F3"/>
    <w:rsid w:val="002560D6"/>
    <w:rsid w:val="00256490"/>
    <w:rsid w:val="00257B25"/>
    <w:rsid w:val="00260621"/>
    <w:rsid w:val="00260FE4"/>
    <w:rsid w:val="00261659"/>
    <w:rsid w:val="00261E6D"/>
    <w:rsid w:val="00263237"/>
    <w:rsid w:val="00264084"/>
    <w:rsid w:val="00264669"/>
    <w:rsid w:val="00264BDB"/>
    <w:rsid w:val="00264E0E"/>
    <w:rsid w:val="00264F0B"/>
    <w:rsid w:val="002652EB"/>
    <w:rsid w:val="00265C91"/>
    <w:rsid w:val="0027084E"/>
    <w:rsid w:val="00270ADC"/>
    <w:rsid w:val="0027269D"/>
    <w:rsid w:val="002743EF"/>
    <w:rsid w:val="00275038"/>
    <w:rsid w:val="00275929"/>
    <w:rsid w:val="00276836"/>
    <w:rsid w:val="002768A8"/>
    <w:rsid w:val="00277F55"/>
    <w:rsid w:val="00280315"/>
    <w:rsid w:val="00284EE8"/>
    <w:rsid w:val="002876E2"/>
    <w:rsid w:val="002910E9"/>
    <w:rsid w:val="0029184E"/>
    <w:rsid w:val="002920D4"/>
    <w:rsid w:val="00296350"/>
    <w:rsid w:val="002968F0"/>
    <w:rsid w:val="00296F70"/>
    <w:rsid w:val="00297836"/>
    <w:rsid w:val="002A08D5"/>
    <w:rsid w:val="002A18B1"/>
    <w:rsid w:val="002A2FFA"/>
    <w:rsid w:val="002A35D7"/>
    <w:rsid w:val="002A4198"/>
    <w:rsid w:val="002A446E"/>
    <w:rsid w:val="002A5B0C"/>
    <w:rsid w:val="002A7296"/>
    <w:rsid w:val="002B15F0"/>
    <w:rsid w:val="002B1A67"/>
    <w:rsid w:val="002B1CD9"/>
    <w:rsid w:val="002B1D9B"/>
    <w:rsid w:val="002B20C5"/>
    <w:rsid w:val="002B25B8"/>
    <w:rsid w:val="002B31E4"/>
    <w:rsid w:val="002B39A2"/>
    <w:rsid w:val="002B4E70"/>
    <w:rsid w:val="002B6121"/>
    <w:rsid w:val="002C10E7"/>
    <w:rsid w:val="002C327F"/>
    <w:rsid w:val="002C561E"/>
    <w:rsid w:val="002C5ED9"/>
    <w:rsid w:val="002C5F95"/>
    <w:rsid w:val="002C7066"/>
    <w:rsid w:val="002C76FA"/>
    <w:rsid w:val="002D0AE9"/>
    <w:rsid w:val="002D1086"/>
    <w:rsid w:val="002D116E"/>
    <w:rsid w:val="002D2C5A"/>
    <w:rsid w:val="002D4CC5"/>
    <w:rsid w:val="002D5E7D"/>
    <w:rsid w:val="002D6016"/>
    <w:rsid w:val="002D751B"/>
    <w:rsid w:val="002D7B8E"/>
    <w:rsid w:val="002E1C67"/>
    <w:rsid w:val="002E440D"/>
    <w:rsid w:val="002E455A"/>
    <w:rsid w:val="002E4E5C"/>
    <w:rsid w:val="002E50C0"/>
    <w:rsid w:val="002E5858"/>
    <w:rsid w:val="002E6421"/>
    <w:rsid w:val="002F1CE5"/>
    <w:rsid w:val="002F1E91"/>
    <w:rsid w:val="002F24C4"/>
    <w:rsid w:val="002F267A"/>
    <w:rsid w:val="002F3BF6"/>
    <w:rsid w:val="002F61CE"/>
    <w:rsid w:val="002F6699"/>
    <w:rsid w:val="00300183"/>
    <w:rsid w:val="00300229"/>
    <w:rsid w:val="0030061A"/>
    <w:rsid w:val="00301501"/>
    <w:rsid w:val="00302588"/>
    <w:rsid w:val="003036AB"/>
    <w:rsid w:val="0030469A"/>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8EB"/>
    <w:rsid w:val="0032560E"/>
    <w:rsid w:val="00327E0F"/>
    <w:rsid w:val="00330425"/>
    <w:rsid w:val="00330EED"/>
    <w:rsid w:val="00330F97"/>
    <w:rsid w:val="00331520"/>
    <w:rsid w:val="00331E4F"/>
    <w:rsid w:val="0033218D"/>
    <w:rsid w:val="00334A64"/>
    <w:rsid w:val="003350E7"/>
    <w:rsid w:val="003354D0"/>
    <w:rsid w:val="00336824"/>
    <w:rsid w:val="003368A1"/>
    <w:rsid w:val="00336B92"/>
    <w:rsid w:val="00336E60"/>
    <w:rsid w:val="00336E9F"/>
    <w:rsid w:val="00340466"/>
    <w:rsid w:val="00344DC1"/>
    <w:rsid w:val="00345B3B"/>
    <w:rsid w:val="003512D9"/>
    <w:rsid w:val="00352B0C"/>
    <w:rsid w:val="00353243"/>
    <w:rsid w:val="003535B2"/>
    <w:rsid w:val="003542EA"/>
    <w:rsid w:val="0035441D"/>
    <w:rsid w:val="00354924"/>
    <w:rsid w:val="003564AE"/>
    <w:rsid w:val="00357124"/>
    <w:rsid w:val="00357A99"/>
    <w:rsid w:val="003604A1"/>
    <w:rsid w:val="0036078B"/>
    <w:rsid w:val="00363632"/>
    <w:rsid w:val="0036500E"/>
    <w:rsid w:val="00370F38"/>
    <w:rsid w:val="003716F1"/>
    <w:rsid w:val="0037297D"/>
    <w:rsid w:val="003729D9"/>
    <w:rsid w:val="00374EAD"/>
    <w:rsid w:val="00376487"/>
    <w:rsid w:val="003764C4"/>
    <w:rsid w:val="0037658D"/>
    <w:rsid w:val="003778BB"/>
    <w:rsid w:val="0038058B"/>
    <w:rsid w:val="00380F2A"/>
    <w:rsid w:val="0038197A"/>
    <w:rsid w:val="00381D9A"/>
    <w:rsid w:val="003855EE"/>
    <w:rsid w:val="00385B28"/>
    <w:rsid w:val="00385F27"/>
    <w:rsid w:val="00390F1A"/>
    <w:rsid w:val="00391838"/>
    <w:rsid w:val="0039252A"/>
    <w:rsid w:val="00393DC1"/>
    <w:rsid w:val="003942DE"/>
    <w:rsid w:val="003976BD"/>
    <w:rsid w:val="003977CB"/>
    <w:rsid w:val="0039783F"/>
    <w:rsid w:val="00397EAC"/>
    <w:rsid w:val="00397F84"/>
    <w:rsid w:val="003A0B1D"/>
    <w:rsid w:val="003A0FFE"/>
    <w:rsid w:val="003A1616"/>
    <w:rsid w:val="003A1A1B"/>
    <w:rsid w:val="003A4197"/>
    <w:rsid w:val="003A5130"/>
    <w:rsid w:val="003A7818"/>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246D"/>
    <w:rsid w:val="00403635"/>
    <w:rsid w:val="00403825"/>
    <w:rsid w:val="004045E3"/>
    <w:rsid w:val="00404956"/>
    <w:rsid w:val="00404DB1"/>
    <w:rsid w:val="00406788"/>
    <w:rsid w:val="00406AE8"/>
    <w:rsid w:val="004074F1"/>
    <w:rsid w:val="00410450"/>
    <w:rsid w:val="004112EB"/>
    <w:rsid w:val="00411AB4"/>
    <w:rsid w:val="0041211A"/>
    <w:rsid w:val="00412234"/>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FEB"/>
    <w:rsid w:val="00432E2C"/>
    <w:rsid w:val="00433722"/>
    <w:rsid w:val="0043378B"/>
    <w:rsid w:val="004339D6"/>
    <w:rsid w:val="00435AED"/>
    <w:rsid w:val="00436C37"/>
    <w:rsid w:val="004379A4"/>
    <w:rsid w:val="00440288"/>
    <w:rsid w:val="00440494"/>
    <w:rsid w:val="004409A7"/>
    <w:rsid w:val="004409ED"/>
    <w:rsid w:val="00440EEA"/>
    <w:rsid w:val="0044235F"/>
    <w:rsid w:val="004436C4"/>
    <w:rsid w:val="0044530F"/>
    <w:rsid w:val="004456F7"/>
    <w:rsid w:val="004466C5"/>
    <w:rsid w:val="004470E4"/>
    <w:rsid w:val="00451D24"/>
    <w:rsid w:val="00451FA6"/>
    <w:rsid w:val="0045326F"/>
    <w:rsid w:val="00453B10"/>
    <w:rsid w:val="00453EE2"/>
    <w:rsid w:val="004543FE"/>
    <w:rsid w:val="00456BA1"/>
    <w:rsid w:val="0045757A"/>
    <w:rsid w:val="00457B4E"/>
    <w:rsid w:val="00465832"/>
    <w:rsid w:val="00465F38"/>
    <w:rsid w:val="00470255"/>
    <w:rsid w:val="00471955"/>
    <w:rsid w:val="00472885"/>
    <w:rsid w:val="004731C9"/>
    <w:rsid w:val="004736D3"/>
    <w:rsid w:val="00474236"/>
    <w:rsid w:val="004747AC"/>
    <w:rsid w:val="00475C60"/>
    <w:rsid w:val="0047674B"/>
    <w:rsid w:val="00476ADA"/>
    <w:rsid w:val="0047777D"/>
    <w:rsid w:val="004808C2"/>
    <w:rsid w:val="00480A02"/>
    <w:rsid w:val="00483D36"/>
    <w:rsid w:val="00483FCF"/>
    <w:rsid w:val="00484AEC"/>
    <w:rsid w:val="0048520D"/>
    <w:rsid w:val="0048675F"/>
    <w:rsid w:val="00493C55"/>
    <w:rsid w:val="00496EB8"/>
    <w:rsid w:val="004A0A74"/>
    <w:rsid w:val="004A0F5A"/>
    <w:rsid w:val="004A22F6"/>
    <w:rsid w:val="004A363A"/>
    <w:rsid w:val="004A4422"/>
    <w:rsid w:val="004A6543"/>
    <w:rsid w:val="004B15C9"/>
    <w:rsid w:val="004B1714"/>
    <w:rsid w:val="004B256C"/>
    <w:rsid w:val="004B2B80"/>
    <w:rsid w:val="004B2FD4"/>
    <w:rsid w:val="004B3415"/>
    <w:rsid w:val="004B3539"/>
    <w:rsid w:val="004B437F"/>
    <w:rsid w:val="004B4CCF"/>
    <w:rsid w:val="004B51BE"/>
    <w:rsid w:val="004B57EA"/>
    <w:rsid w:val="004C16BA"/>
    <w:rsid w:val="004C3414"/>
    <w:rsid w:val="004C4E4E"/>
    <w:rsid w:val="004C4EDF"/>
    <w:rsid w:val="004C4FAA"/>
    <w:rsid w:val="004C77C9"/>
    <w:rsid w:val="004C7B23"/>
    <w:rsid w:val="004D0881"/>
    <w:rsid w:val="004D0EA7"/>
    <w:rsid w:val="004D2F28"/>
    <w:rsid w:val="004D4C3E"/>
    <w:rsid w:val="004D5199"/>
    <w:rsid w:val="004D6C48"/>
    <w:rsid w:val="004D72ED"/>
    <w:rsid w:val="004D746C"/>
    <w:rsid w:val="004E0551"/>
    <w:rsid w:val="004E1726"/>
    <w:rsid w:val="004E1BBC"/>
    <w:rsid w:val="004E306E"/>
    <w:rsid w:val="004E36FD"/>
    <w:rsid w:val="004E7E37"/>
    <w:rsid w:val="004F02C8"/>
    <w:rsid w:val="004F0CBA"/>
    <w:rsid w:val="004F2173"/>
    <w:rsid w:val="004F2B83"/>
    <w:rsid w:val="004F3F50"/>
    <w:rsid w:val="004F4856"/>
    <w:rsid w:val="004F4B55"/>
    <w:rsid w:val="004F4EAE"/>
    <w:rsid w:val="00500F56"/>
    <w:rsid w:val="0050183D"/>
    <w:rsid w:val="00502D93"/>
    <w:rsid w:val="0050474E"/>
    <w:rsid w:val="00506864"/>
    <w:rsid w:val="005069D1"/>
    <w:rsid w:val="00507030"/>
    <w:rsid w:val="005102F2"/>
    <w:rsid w:val="0051095D"/>
    <w:rsid w:val="005120AB"/>
    <w:rsid w:val="005141E6"/>
    <w:rsid w:val="005146BB"/>
    <w:rsid w:val="005148D7"/>
    <w:rsid w:val="0051525C"/>
    <w:rsid w:val="00516ADE"/>
    <w:rsid w:val="0052022A"/>
    <w:rsid w:val="00520363"/>
    <w:rsid w:val="0052066C"/>
    <w:rsid w:val="00521B2E"/>
    <w:rsid w:val="005248D6"/>
    <w:rsid w:val="00524EDA"/>
    <w:rsid w:val="005259EF"/>
    <w:rsid w:val="00526E13"/>
    <w:rsid w:val="0053042F"/>
    <w:rsid w:val="0053097E"/>
    <w:rsid w:val="00530BF9"/>
    <w:rsid w:val="00533E65"/>
    <w:rsid w:val="00537C83"/>
    <w:rsid w:val="00542783"/>
    <w:rsid w:val="00544D22"/>
    <w:rsid w:val="005453C8"/>
    <w:rsid w:val="00545AFA"/>
    <w:rsid w:val="0055112E"/>
    <w:rsid w:val="00551520"/>
    <w:rsid w:val="005517F4"/>
    <w:rsid w:val="00551B59"/>
    <w:rsid w:val="005527A9"/>
    <w:rsid w:val="005528E9"/>
    <w:rsid w:val="0055525F"/>
    <w:rsid w:val="005555F2"/>
    <w:rsid w:val="00555A05"/>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2E"/>
    <w:rsid w:val="005823ED"/>
    <w:rsid w:val="0058243F"/>
    <w:rsid w:val="00583108"/>
    <w:rsid w:val="0058399E"/>
    <w:rsid w:val="00584A97"/>
    <w:rsid w:val="00586251"/>
    <w:rsid w:val="00586379"/>
    <w:rsid w:val="00587D49"/>
    <w:rsid w:val="0059034E"/>
    <w:rsid w:val="00590DBC"/>
    <w:rsid w:val="0059120D"/>
    <w:rsid w:val="005925D7"/>
    <w:rsid w:val="0059409C"/>
    <w:rsid w:val="00595A42"/>
    <w:rsid w:val="00596C54"/>
    <w:rsid w:val="005A0796"/>
    <w:rsid w:val="005A0815"/>
    <w:rsid w:val="005A0DA3"/>
    <w:rsid w:val="005A1A8E"/>
    <w:rsid w:val="005A2BCB"/>
    <w:rsid w:val="005A3FFC"/>
    <w:rsid w:val="005A4B39"/>
    <w:rsid w:val="005B0C7E"/>
    <w:rsid w:val="005B1EE1"/>
    <w:rsid w:val="005B3554"/>
    <w:rsid w:val="005B393C"/>
    <w:rsid w:val="005B3A8B"/>
    <w:rsid w:val="005B43B3"/>
    <w:rsid w:val="005B441F"/>
    <w:rsid w:val="005B616F"/>
    <w:rsid w:val="005B7510"/>
    <w:rsid w:val="005B7B24"/>
    <w:rsid w:val="005C03C1"/>
    <w:rsid w:val="005C06DD"/>
    <w:rsid w:val="005C074A"/>
    <w:rsid w:val="005C0E08"/>
    <w:rsid w:val="005C1632"/>
    <w:rsid w:val="005C48A9"/>
    <w:rsid w:val="005C5ACC"/>
    <w:rsid w:val="005C63C1"/>
    <w:rsid w:val="005C7251"/>
    <w:rsid w:val="005C78FC"/>
    <w:rsid w:val="005C7AD3"/>
    <w:rsid w:val="005D00AE"/>
    <w:rsid w:val="005D3492"/>
    <w:rsid w:val="005D459E"/>
    <w:rsid w:val="005D51F1"/>
    <w:rsid w:val="005D56A6"/>
    <w:rsid w:val="005D5ABC"/>
    <w:rsid w:val="005D6973"/>
    <w:rsid w:val="005D7D50"/>
    <w:rsid w:val="005E168A"/>
    <w:rsid w:val="005E28A0"/>
    <w:rsid w:val="005E78B6"/>
    <w:rsid w:val="005F05D0"/>
    <w:rsid w:val="005F11DF"/>
    <w:rsid w:val="005F125E"/>
    <w:rsid w:val="005F16B2"/>
    <w:rsid w:val="005F1BA7"/>
    <w:rsid w:val="005F3461"/>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850"/>
    <w:rsid w:val="0061254E"/>
    <w:rsid w:val="00613082"/>
    <w:rsid w:val="0061316C"/>
    <w:rsid w:val="00613EDB"/>
    <w:rsid w:val="00613FDA"/>
    <w:rsid w:val="00615857"/>
    <w:rsid w:val="00615BF6"/>
    <w:rsid w:val="00617F18"/>
    <w:rsid w:val="0062047C"/>
    <w:rsid w:val="00626D77"/>
    <w:rsid w:val="00627DDA"/>
    <w:rsid w:val="00630452"/>
    <w:rsid w:val="0063060F"/>
    <w:rsid w:val="00630677"/>
    <w:rsid w:val="00631D8F"/>
    <w:rsid w:val="00632F47"/>
    <w:rsid w:val="006338FA"/>
    <w:rsid w:val="0063558A"/>
    <w:rsid w:val="006364F1"/>
    <w:rsid w:val="00636A0B"/>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56EF7"/>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50E9"/>
    <w:rsid w:val="00687F53"/>
    <w:rsid w:val="006900B8"/>
    <w:rsid w:val="00690659"/>
    <w:rsid w:val="00690CFA"/>
    <w:rsid w:val="00690F25"/>
    <w:rsid w:val="00693228"/>
    <w:rsid w:val="006A1038"/>
    <w:rsid w:val="006A16D6"/>
    <w:rsid w:val="006A2033"/>
    <w:rsid w:val="006A237F"/>
    <w:rsid w:val="006A265A"/>
    <w:rsid w:val="006A2D64"/>
    <w:rsid w:val="006A7A13"/>
    <w:rsid w:val="006B11D3"/>
    <w:rsid w:val="006B12EB"/>
    <w:rsid w:val="006B228A"/>
    <w:rsid w:val="006B295D"/>
    <w:rsid w:val="006B3046"/>
    <w:rsid w:val="006B36CA"/>
    <w:rsid w:val="006B5186"/>
    <w:rsid w:val="006B6D65"/>
    <w:rsid w:val="006B7EA3"/>
    <w:rsid w:val="006C08E7"/>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358B"/>
    <w:rsid w:val="006E3603"/>
    <w:rsid w:val="006E3D57"/>
    <w:rsid w:val="006E4241"/>
    <w:rsid w:val="006E5005"/>
    <w:rsid w:val="006F187D"/>
    <w:rsid w:val="006F1E51"/>
    <w:rsid w:val="006F21CB"/>
    <w:rsid w:val="006F353F"/>
    <w:rsid w:val="006F412D"/>
    <w:rsid w:val="006F54B4"/>
    <w:rsid w:val="006F5DD7"/>
    <w:rsid w:val="006F7ECD"/>
    <w:rsid w:val="00703070"/>
    <w:rsid w:val="007053BE"/>
    <w:rsid w:val="007064B4"/>
    <w:rsid w:val="00706FA0"/>
    <w:rsid w:val="00707054"/>
    <w:rsid w:val="00710381"/>
    <w:rsid w:val="00710BCF"/>
    <w:rsid w:val="00711F3D"/>
    <w:rsid w:val="00712413"/>
    <w:rsid w:val="00715C37"/>
    <w:rsid w:val="00715FB6"/>
    <w:rsid w:val="00717740"/>
    <w:rsid w:val="00720D4F"/>
    <w:rsid w:val="00721822"/>
    <w:rsid w:val="00721A0D"/>
    <w:rsid w:val="00723048"/>
    <w:rsid w:val="00723380"/>
    <w:rsid w:val="0072342A"/>
    <w:rsid w:val="007245C6"/>
    <w:rsid w:val="00725AF6"/>
    <w:rsid w:val="00726A51"/>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F67"/>
    <w:rsid w:val="007422CA"/>
    <w:rsid w:val="00742C80"/>
    <w:rsid w:val="00743107"/>
    <w:rsid w:val="007431EE"/>
    <w:rsid w:val="007443E6"/>
    <w:rsid w:val="007449A6"/>
    <w:rsid w:val="0074512B"/>
    <w:rsid w:val="00745C2E"/>
    <w:rsid w:val="00745D01"/>
    <w:rsid w:val="007476BD"/>
    <w:rsid w:val="007518B5"/>
    <w:rsid w:val="0075211C"/>
    <w:rsid w:val="007527E0"/>
    <w:rsid w:val="0075352B"/>
    <w:rsid w:val="00755674"/>
    <w:rsid w:val="00756581"/>
    <w:rsid w:val="0076058D"/>
    <w:rsid w:val="007614CF"/>
    <w:rsid w:val="007619C6"/>
    <w:rsid w:val="0076463A"/>
    <w:rsid w:val="00765B77"/>
    <w:rsid w:val="00766084"/>
    <w:rsid w:val="00767B43"/>
    <w:rsid w:val="0077260C"/>
    <w:rsid w:val="0077340E"/>
    <w:rsid w:val="00774793"/>
    <w:rsid w:val="00775786"/>
    <w:rsid w:val="007764CE"/>
    <w:rsid w:val="00776615"/>
    <w:rsid w:val="0077662F"/>
    <w:rsid w:val="00776E55"/>
    <w:rsid w:val="0077733F"/>
    <w:rsid w:val="0078103E"/>
    <w:rsid w:val="007828F1"/>
    <w:rsid w:val="00782EAD"/>
    <w:rsid w:val="007843B3"/>
    <w:rsid w:val="00784975"/>
    <w:rsid w:val="007867E5"/>
    <w:rsid w:val="00786E3A"/>
    <w:rsid w:val="007873EA"/>
    <w:rsid w:val="00790E97"/>
    <w:rsid w:val="0079293C"/>
    <w:rsid w:val="007934BF"/>
    <w:rsid w:val="007958C7"/>
    <w:rsid w:val="007A0F05"/>
    <w:rsid w:val="007A4546"/>
    <w:rsid w:val="007A4959"/>
    <w:rsid w:val="007A4B6F"/>
    <w:rsid w:val="007A5D20"/>
    <w:rsid w:val="007A78F8"/>
    <w:rsid w:val="007A79F1"/>
    <w:rsid w:val="007B05AD"/>
    <w:rsid w:val="007B0F66"/>
    <w:rsid w:val="007B288D"/>
    <w:rsid w:val="007B2DB4"/>
    <w:rsid w:val="007B38FF"/>
    <w:rsid w:val="007B4C2F"/>
    <w:rsid w:val="007B68E8"/>
    <w:rsid w:val="007C095E"/>
    <w:rsid w:val="007C21CA"/>
    <w:rsid w:val="007C28A6"/>
    <w:rsid w:val="007C4AC4"/>
    <w:rsid w:val="007C5089"/>
    <w:rsid w:val="007C514C"/>
    <w:rsid w:val="007C7BA3"/>
    <w:rsid w:val="007C7E1E"/>
    <w:rsid w:val="007D1560"/>
    <w:rsid w:val="007D24C9"/>
    <w:rsid w:val="007D2CDC"/>
    <w:rsid w:val="007D5576"/>
    <w:rsid w:val="007D55C3"/>
    <w:rsid w:val="007D6350"/>
    <w:rsid w:val="007D7729"/>
    <w:rsid w:val="007D7906"/>
    <w:rsid w:val="007E0657"/>
    <w:rsid w:val="007E1A22"/>
    <w:rsid w:val="007E229F"/>
    <w:rsid w:val="007E3DFB"/>
    <w:rsid w:val="007E40C8"/>
    <w:rsid w:val="007E4D99"/>
    <w:rsid w:val="007E5A81"/>
    <w:rsid w:val="007F1463"/>
    <w:rsid w:val="007F2369"/>
    <w:rsid w:val="007F3DA1"/>
    <w:rsid w:val="007F4CD7"/>
    <w:rsid w:val="007F676B"/>
    <w:rsid w:val="007F74BD"/>
    <w:rsid w:val="007F7958"/>
    <w:rsid w:val="0080003C"/>
    <w:rsid w:val="008032B8"/>
    <w:rsid w:val="00803A03"/>
    <w:rsid w:val="00807916"/>
    <w:rsid w:val="0081128C"/>
    <w:rsid w:val="008115D6"/>
    <w:rsid w:val="008118C7"/>
    <w:rsid w:val="0081261B"/>
    <w:rsid w:val="00813B23"/>
    <w:rsid w:val="00814552"/>
    <w:rsid w:val="008145DF"/>
    <w:rsid w:val="00815C8D"/>
    <w:rsid w:val="00815ED6"/>
    <w:rsid w:val="00816DC5"/>
    <w:rsid w:val="0081704B"/>
    <w:rsid w:val="00817BDE"/>
    <w:rsid w:val="00820181"/>
    <w:rsid w:val="008213C4"/>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5764"/>
    <w:rsid w:val="00855DD5"/>
    <w:rsid w:val="0085753B"/>
    <w:rsid w:val="00857F3B"/>
    <w:rsid w:val="008619F9"/>
    <w:rsid w:val="008630A9"/>
    <w:rsid w:val="00863345"/>
    <w:rsid w:val="00863C3C"/>
    <w:rsid w:val="008643FB"/>
    <w:rsid w:val="00864BCF"/>
    <w:rsid w:val="00867DEF"/>
    <w:rsid w:val="008720AE"/>
    <w:rsid w:val="008722FE"/>
    <w:rsid w:val="008757E8"/>
    <w:rsid w:val="008764C5"/>
    <w:rsid w:val="00876663"/>
    <w:rsid w:val="00880284"/>
    <w:rsid w:val="00881581"/>
    <w:rsid w:val="00881F5D"/>
    <w:rsid w:val="00882130"/>
    <w:rsid w:val="00882F66"/>
    <w:rsid w:val="00883C9B"/>
    <w:rsid w:val="008844AF"/>
    <w:rsid w:val="008850C5"/>
    <w:rsid w:val="00885AF4"/>
    <w:rsid w:val="00886C42"/>
    <w:rsid w:val="00887003"/>
    <w:rsid w:val="00887222"/>
    <w:rsid w:val="00890F0C"/>
    <w:rsid w:val="00891509"/>
    <w:rsid w:val="00891A94"/>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7405"/>
    <w:rsid w:val="008C0C82"/>
    <w:rsid w:val="008C1236"/>
    <w:rsid w:val="008C2476"/>
    <w:rsid w:val="008C316F"/>
    <w:rsid w:val="008C37CD"/>
    <w:rsid w:val="008C6BA6"/>
    <w:rsid w:val="008C768D"/>
    <w:rsid w:val="008D0BC5"/>
    <w:rsid w:val="008D2D16"/>
    <w:rsid w:val="008D3A32"/>
    <w:rsid w:val="008D4177"/>
    <w:rsid w:val="008D494C"/>
    <w:rsid w:val="008D5918"/>
    <w:rsid w:val="008D6C97"/>
    <w:rsid w:val="008D72AD"/>
    <w:rsid w:val="008E03BA"/>
    <w:rsid w:val="008E4335"/>
    <w:rsid w:val="008E7A0C"/>
    <w:rsid w:val="008F061A"/>
    <w:rsid w:val="008F0FFA"/>
    <w:rsid w:val="008F1EE0"/>
    <w:rsid w:val="008F29A7"/>
    <w:rsid w:val="008F315E"/>
    <w:rsid w:val="008F330E"/>
    <w:rsid w:val="008F3AE0"/>
    <w:rsid w:val="008F7B99"/>
    <w:rsid w:val="009002E5"/>
    <w:rsid w:val="0090181C"/>
    <w:rsid w:val="00902E6A"/>
    <w:rsid w:val="00903C1B"/>
    <w:rsid w:val="009047CC"/>
    <w:rsid w:val="00904D32"/>
    <w:rsid w:val="00906C56"/>
    <w:rsid w:val="00907D22"/>
    <w:rsid w:val="009101BA"/>
    <w:rsid w:val="009105FE"/>
    <w:rsid w:val="00911D62"/>
    <w:rsid w:val="00912D46"/>
    <w:rsid w:val="00915286"/>
    <w:rsid w:val="00915597"/>
    <w:rsid w:val="00915BF7"/>
    <w:rsid w:val="00916000"/>
    <w:rsid w:val="00917B96"/>
    <w:rsid w:val="0092125D"/>
    <w:rsid w:val="009212F0"/>
    <w:rsid w:val="00921657"/>
    <w:rsid w:val="0092205B"/>
    <w:rsid w:val="009224EC"/>
    <w:rsid w:val="009249BF"/>
    <w:rsid w:val="00925BFC"/>
    <w:rsid w:val="00926429"/>
    <w:rsid w:val="009302D5"/>
    <w:rsid w:val="009318E3"/>
    <w:rsid w:val="00932441"/>
    <w:rsid w:val="00934DE8"/>
    <w:rsid w:val="0093668E"/>
    <w:rsid w:val="0093715B"/>
    <w:rsid w:val="00940D8F"/>
    <w:rsid w:val="00941D76"/>
    <w:rsid w:val="00943016"/>
    <w:rsid w:val="00943D1F"/>
    <w:rsid w:val="009440FB"/>
    <w:rsid w:val="0094599F"/>
    <w:rsid w:val="009467A0"/>
    <w:rsid w:val="00946E98"/>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678"/>
    <w:rsid w:val="0096714B"/>
    <w:rsid w:val="00970E4B"/>
    <w:rsid w:val="00971E9B"/>
    <w:rsid w:val="00972953"/>
    <w:rsid w:val="00973AE9"/>
    <w:rsid w:val="00973D2F"/>
    <w:rsid w:val="00974154"/>
    <w:rsid w:val="009750EE"/>
    <w:rsid w:val="00975371"/>
    <w:rsid w:val="00976247"/>
    <w:rsid w:val="00976F70"/>
    <w:rsid w:val="009779B2"/>
    <w:rsid w:val="00977FC9"/>
    <w:rsid w:val="00981ACA"/>
    <w:rsid w:val="00982154"/>
    <w:rsid w:val="00983233"/>
    <w:rsid w:val="00983370"/>
    <w:rsid w:val="00983E3F"/>
    <w:rsid w:val="00986FDF"/>
    <w:rsid w:val="00987491"/>
    <w:rsid w:val="0098771A"/>
    <w:rsid w:val="0098784E"/>
    <w:rsid w:val="00987B76"/>
    <w:rsid w:val="00990318"/>
    <w:rsid w:val="00993A70"/>
    <w:rsid w:val="00994002"/>
    <w:rsid w:val="00994310"/>
    <w:rsid w:val="00995CE7"/>
    <w:rsid w:val="009A26B9"/>
    <w:rsid w:val="009A2CE6"/>
    <w:rsid w:val="009A35F2"/>
    <w:rsid w:val="009A5D79"/>
    <w:rsid w:val="009B3280"/>
    <w:rsid w:val="009B3733"/>
    <w:rsid w:val="009B3FAA"/>
    <w:rsid w:val="009B4CBB"/>
    <w:rsid w:val="009B5F50"/>
    <w:rsid w:val="009B7886"/>
    <w:rsid w:val="009C04BD"/>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D6F8B"/>
    <w:rsid w:val="009E05E5"/>
    <w:rsid w:val="009E0F5A"/>
    <w:rsid w:val="009E1698"/>
    <w:rsid w:val="009E1EBF"/>
    <w:rsid w:val="009E3D88"/>
    <w:rsid w:val="009E49B7"/>
    <w:rsid w:val="009E5AC4"/>
    <w:rsid w:val="009F010C"/>
    <w:rsid w:val="009F0679"/>
    <w:rsid w:val="009F11A1"/>
    <w:rsid w:val="009F22B8"/>
    <w:rsid w:val="009F304E"/>
    <w:rsid w:val="009F4874"/>
    <w:rsid w:val="009F4A8E"/>
    <w:rsid w:val="009F65BC"/>
    <w:rsid w:val="00A0207F"/>
    <w:rsid w:val="00A024A7"/>
    <w:rsid w:val="00A02852"/>
    <w:rsid w:val="00A055E2"/>
    <w:rsid w:val="00A05D90"/>
    <w:rsid w:val="00A10AC9"/>
    <w:rsid w:val="00A13759"/>
    <w:rsid w:val="00A14372"/>
    <w:rsid w:val="00A167E7"/>
    <w:rsid w:val="00A16937"/>
    <w:rsid w:val="00A17337"/>
    <w:rsid w:val="00A219F3"/>
    <w:rsid w:val="00A22073"/>
    <w:rsid w:val="00A23135"/>
    <w:rsid w:val="00A23137"/>
    <w:rsid w:val="00A246D8"/>
    <w:rsid w:val="00A259B3"/>
    <w:rsid w:val="00A2611F"/>
    <w:rsid w:val="00A26316"/>
    <w:rsid w:val="00A27545"/>
    <w:rsid w:val="00A27ED5"/>
    <w:rsid w:val="00A30667"/>
    <w:rsid w:val="00A3199E"/>
    <w:rsid w:val="00A323D9"/>
    <w:rsid w:val="00A32EDF"/>
    <w:rsid w:val="00A3308B"/>
    <w:rsid w:val="00A36AC9"/>
    <w:rsid w:val="00A36E23"/>
    <w:rsid w:val="00A36EFD"/>
    <w:rsid w:val="00A3760D"/>
    <w:rsid w:val="00A42CC4"/>
    <w:rsid w:val="00A47E89"/>
    <w:rsid w:val="00A530CD"/>
    <w:rsid w:val="00A539D2"/>
    <w:rsid w:val="00A55E81"/>
    <w:rsid w:val="00A5706D"/>
    <w:rsid w:val="00A605D9"/>
    <w:rsid w:val="00A60A8E"/>
    <w:rsid w:val="00A61156"/>
    <w:rsid w:val="00A6199A"/>
    <w:rsid w:val="00A62AA2"/>
    <w:rsid w:val="00A6363A"/>
    <w:rsid w:val="00A63BDC"/>
    <w:rsid w:val="00A65F36"/>
    <w:rsid w:val="00A67BF7"/>
    <w:rsid w:val="00A701C4"/>
    <w:rsid w:val="00A70F66"/>
    <w:rsid w:val="00A70FF5"/>
    <w:rsid w:val="00A7249D"/>
    <w:rsid w:val="00A72C1F"/>
    <w:rsid w:val="00A73027"/>
    <w:rsid w:val="00A7781F"/>
    <w:rsid w:val="00A8072B"/>
    <w:rsid w:val="00A80DD4"/>
    <w:rsid w:val="00A82458"/>
    <w:rsid w:val="00A826A8"/>
    <w:rsid w:val="00A83D9B"/>
    <w:rsid w:val="00A844DE"/>
    <w:rsid w:val="00A86BEC"/>
    <w:rsid w:val="00A870B1"/>
    <w:rsid w:val="00A87276"/>
    <w:rsid w:val="00A91740"/>
    <w:rsid w:val="00A937F4"/>
    <w:rsid w:val="00A95202"/>
    <w:rsid w:val="00A95804"/>
    <w:rsid w:val="00A95899"/>
    <w:rsid w:val="00A95E5D"/>
    <w:rsid w:val="00A979F0"/>
    <w:rsid w:val="00AA1077"/>
    <w:rsid w:val="00AA26D5"/>
    <w:rsid w:val="00AA2715"/>
    <w:rsid w:val="00AA4757"/>
    <w:rsid w:val="00AA5D75"/>
    <w:rsid w:val="00AB07AA"/>
    <w:rsid w:val="00AB0C3C"/>
    <w:rsid w:val="00AB0F78"/>
    <w:rsid w:val="00AB2121"/>
    <w:rsid w:val="00AB2B36"/>
    <w:rsid w:val="00AB338F"/>
    <w:rsid w:val="00AB43BE"/>
    <w:rsid w:val="00AB5191"/>
    <w:rsid w:val="00AB632E"/>
    <w:rsid w:val="00AB7DE4"/>
    <w:rsid w:val="00AC0F4C"/>
    <w:rsid w:val="00AC2684"/>
    <w:rsid w:val="00AC3B3F"/>
    <w:rsid w:val="00AC3EA9"/>
    <w:rsid w:val="00AC558F"/>
    <w:rsid w:val="00AC5A1F"/>
    <w:rsid w:val="00AC5F7C"/>
    <w:rsid w:val="00AC6FA8"/>
    <w:rsid w:val="00AD0478"/>
    <w:rsid w:val="00AD0F4F"/>
    <w:rsid w:val="00AD2E46"/>
    <w:rsid w:val="00AD309A"/>
    <w:rsid w:val="00AD3358"/>
    <w:rsid w:val="00AD4C8B"/>
    <w:rsid w:val="00AD651E"/>
    <w:rsid w:val="00AD6E76"/>
    <w:rsid w:val="00AE033B"/>
    <w:rsid w:val="00AE3ABE"/>
    <w:rsid w:val="00AE5BD0"/>
    <w:rsid w:val="00AE6B38"/>
    <w:rsid w:val="00AE6F3C"/>
    <w:rsid w:val="00AF0C76"/>
    <w:rsid w:val="00AF1770"/>
    <w:rsid w:val="00AF1C4B"/>
    <w:rsid w:val="00AF2267"/>
    <w:rsid w:val="00AF32DA"/>
    <w:rsid w:val="00AF501A"/>
    <w:rsid w:val="00AF71FD"/>
    <w:rsid w:val="00B0229E"/>
    <w:rsid w:val="00B032A3"/>
    <w:rsid w:val="00B06794"/>
    <w:rsid w:val="00B0681F"/>
    <w:rsid w:val="00B07B26"/>
    <w:rsid w:val="00B10345"/>
    <w:rsid w:val="00B103EA"/>
    <w:rsid w:val="00B113C5"/>
    <w:rsid w:val="00B11761"/>
    <w:rsid w:val="00B14EE6"/>
    <w:rsid w:val="00B1536D"/>
    <w:rsid w:val="00B1655F"/>
    <w:rsid w:val="00B17B8C"/>
    <w:rsid w:val="00B17D32"/>
    <w:rsid w:val="00B203C9"/>
    <w:rsid w:val="00B21DE2"/>
    <w:rsid w:val="00B221F6"/>
    <w:rsid w:val="00B23C93"/>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37A20"/>
    <w:rsid w:val="00B42600"/>
    <w:rsid w:val="00B42CE7"/>
    <w:rsid w:val="00B43F35"/>
    <w:rsid w:val="00B44647"/>
    <w:rsid w:val="00B44EF1"/>
    <w:rsid w:val="00B4513B"/>
    <w:rsid w:val="00B4520B"/>
    <w:rsid w:val="00B45F80"/>
    <w:rsid w:val="00B47A13"/>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77E"/>
    <w:rsid w:val="00B677F6"/>
    <w:rsid w:val="00B70031"/>
    <w:rsid w:val="00B711FF"/>
    <w:rsid w:val="00B71710"/>
    <w:rsid w:val="00B71D61"/>
    <w:rsid w:val="00B72E8A"/>
    <w:rsid w:val="00B73CAB"/>
    <w:rsid w:val="00B772C7"/>
    <w:rsid w:val="00B80598"/>
    <w:rsid w:val="00B824D4"/>
    <w:rsid w:val="00B833F6"/>
    <w:rsid w:val="00B85566"/>
    <w:rsid w:val="00B872E2"/>
    <w:rsid w:val="00B87786"/>
    <w:rsid w:val="00B905CF"/>
    <w:rsid w:val="00B915AA"/>
    <w:rsid w:val="00B92DD2"/>
    <w:rsid w:val="00B932DA"/>
    <w:rsid w:val="00B93B7F"/>
    <w:rsid w:val="00B95A5C"/>
    <w:rsid w:val="00B95D30"/>
    <w:rsid w:val="00B96591"/>
    <w:rsid w:val="00B96729"/>
    <w:rsid w:val="00B967AE"/>
    <w:rsid w:val="00B96857"/>
    <w:rsid w:val="00B9729A"/>
    <w:rsid w:val="00B97330"/>
    <w:rsid w:val="00BA2D44"/>
    <w:rsid w:val="00BA3C96"/>
    <w:rsid w:val="00BA417E"/>
    <w:rsid w:val="00BA4DEE"/>
    <w:rsid w:val="00BA53E1"/>
    <w:rsid w:val="00BA5971"/>
    <w:rsid w:val="00BA6233"/>
    <w:rsid w:val="00BB083F"/>
    <w:rsid w:val="00BB1C2C"/>
    <w:rsid w:val="00BB2164"/>
    <w:rsid w:val="00BB2289"/>
    <w:rsid w:val="00BB2C3B"/>
    <w:rsid w:val="00BB36A5"/>
    <w:rsid w:val="00BB3AB2"/>
    <w:rsid w:val="00BB4907"/>
    <w:rsid w:val="00BB5EE4"/>
    <w:rsid w:val="00BB6B89"/>
    <w:rsid w:val="00BB792D"/>
    <w:rsid w:val="00BB7FCF"/>
    <w:rsid w:val="00BC1F4F"/>
    <w:rsid w:val="00BC292F"/>
    <w:rsid w:val="00BC2A34"/>
    <w:rsid w:val="00BC4876"/>
    <w:rsid w:val="00BC5D21"/>
    <w:rsid w:val="00BC7D24"/>
    <w:rsid w:val="00BD0D22"/>
    <w:rsid w:val="00BD1B52"/>
    <w:rsid w:val="00BD33C5"/>
    <w:rsid w:val="00BD36E9"/>
    <w:rsid w:val="00BD46C2"/>
    <w:rsid w:val="00BD49E4"/>
    <w:rsid w:val="00BD5588"/>
    <w:rsid w:val="00BD619A"/>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891"/>
    <w:rsid w:val="00C2168A"/>
    <w:rsid w:val="00C24CFA"/>
    <w:rsid w:val="00C2619D"/>
    <w:rsid w:val="00C261E5"/>
    <w:rsid w:val="00C27EE2"/>
    <w:rsid w:val="00C30E79"/>
    <w:rsid w:val="00C3322B"/>
    <w:rsid w:val="00C34970"/>
    <w:rsid w:val="00C35793"/>
    <w:rsid w:val="00C40028"/>
    <w:rsid w:val="00C40D6B"/>
    <w:rsid w:val="00C41511"/>
    <w:rsid w:val="00C443CD"/>
    <w:rsid w:val="00C448AC"/>
    <w:rsid w:val="00C502B9"/>
    <w:rsid w:val="00C50ECD"/>
    <w:rsid w:val="00C5137D"/>
    <w:rsid w:val="00C5162E"/>
    <w:rsid w:val="00C527DF"/>
    <w:rsid w:val="00C539D9"/>
    <w:rsid w:val="00C53A87"/>
    <w:rsid w:val="00C53AB5"/>
    <w:rsid w:val="00C554AC"/>
    <w:rsid w:val="00C55837"/>
    <w:rsid w:val="00C56757"/>
    <w:rsid w:val="00C612B5"/>
    <w:rsid w:val="00C61355"/>
    <w:rsid w:val="00C62F10"/>
    <w:rsid w:val="00C65017"/>
    <w:rsid w:val="00C6624A"/>
    <w:rsid w:val="00C67879"/>
    <w:rsid w:val="00C67CA5"/>
    <w:rsid w:val="00C701F0"/>
    <w:rsid w:val="00C72137"/>
    <w:rsid w:val="00C73243"/>
    <w:rsid w:val="00C73C1B"/>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8727B"/>
    <w:rsid w:val="00C9207A"/>
    <w:rsid w:val="00C928D7"/>
    <w:rsid w:val="00C929BF"/>
    <w:rsid w:val="00C93465"/>
    <w:rsid w:val="00C944AE"/>
    <w:rsid w:val="00C953E4"/>
    <w:rsid w:val="00C97AC5"/>
    <w:rsid w:val="00CA02C3"/>
    <w:rsid w:val="00CA09B1"/>
    <w:rsid w:val="00CA3F07"/>
    <w:rsid w:val="00CA4C72"/>
    <w:rsid w:val="00CA54F3"/>
    <w:rsid w:val="00CA75C2"/>
    <w:rsid w:val="00CB043D"/>
    <w:rsid w:val="00CB0DCD"/>
    <w:rsid w:val="00CB13CF"/>
    <w:rsid w:val="00CB1897"/>
    <w:rsid w:val="00CB24DA"/>
    <w:rsid w:val="00CB3469"/>
    <w:rsid w:val="00CB4D55"/>
    <w:rsid w:val="00CB50F5"/>
    <w:rsid w:val="00CB6AF1"/>
    <w:rsid w:val="00CB763E"/>
    <w:rsid w:val="00CC0A12"/>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79FA"/>
    <w:rsid w:val="00CD7D1B"/>
    <w:rsid w:val="00CE252D"/>
    <w:rsid w:val="00CE26A1"/>
    <w:rsid w:val="00CE31F7"/>
    <w:rsid w:val="00CE3BF5"/>
    <w:rsid w:val="00CE417F"/>
    <w:rsid w:val="00CE4F8C"/>
    <w:rsid w:val="00CF1B58"/>
    <w:rsid w:val="00CF1CCE"/>
    <w:rsid w:val="00CF4250"/>
    <w:rsid w:val="00CF5DB5"/>
    <w:rsid w:val="00CF6E79"/>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00C8"/>
    <w:rsid w:val="00D23D3B"/>
    <w:rsid w:val="00D24089"/>
    <w:rsid w:val="00D245EE"/>
    <w:rsid w:val="00D250F5"/>
    <w:rsid w:val="00D25880"/>
    <w:rsid w:val="00D25CC6"/>
    <w:rsid w:val="00D26350"/>
    <w:rsid w:val="00D26913"/>
    <w:rsid w:val="00D26A7B"/>
    <w:rsid w:val="00D2752C"/>
    <w:rsid w:val="00D27CF2"/>
    <w:rsid w:val="00D30376"/>
    <w:rsid w:val="00D3086B"/>
    <w:rsid w:val="00D310E7"/>
    <w:rsid w:val="00D329D1"/>
    <w:rsid w:val="00D33C97"/>
    <w:rsid w:val="00D3450C"/>
    <w:rsid w:val="00D351D9"/>
    <w:rsid w:val="00D36298"/>
    <w:rsid w:val="00D368B9"/>
    <w:rsid w:val="00D42AE3"/>
    <w:rsid w:val="00D455EB"/>
    <w:rsid w:val="00D4635D"/>
    <w:rsid w:val="00D467D2"/>
    <w:rsid w:val="00D4787B"/>
    <w:rsid w:val="00D4793F"/>
    <w:rsid w:val="00D47C2B"/>
    <w:rsid w:val="00D52579"/>
    <w:rsid w:val="00D52902"/>
    <w:rsid w:val="00D536FC"/>
    <w:rsid w:val="00D538E9"/>
    <w:rsid w:val="00D543BC"/>
    <w:rsid w:val="00D55E7C"/>
    <w:rsid w:val="00D56C83"/>
    <w:rsid w:val="00D5750F"/>
    <w:rsid w:val="00D57B03"/>
    <w:rsid w:val="00D6033C"/>
    <w:rsid w:val="00D61610"/>
    <w:rsid w:val="00D61FB4"/>
    <w:rsid w:val="00D63154"/>
    <w:rsid w:val="00D6320D"/>
    <w:rsid w:val="00D649CB"/>
    <w:rsid w:val="00D66287"/>
    <w:rsid w:val="00D71D71"/>
    <w:rsid w:val="00D721BE"/>
    <w:rsid w:val="00D72602"/>
    <w:rsid w:val="00D742AC"/>
    <w:rsid w:val="00D7629A"/>
    <w:rsid w:val="00D76F87"/>
    <w:rsid w:val="00D80F16"/>
    <w:rsid w:val="00D81F3C"/>
    <w:rsid w:val="00D829B4"/>
    <w:rsid w:val="00D83742"/>
    <w:rsid w:val="00D950F4"/>
    <w:rsid w:val="00D95501"/>
    <w:rsid w:val="00D96967"/>
    <w:rsid w:val="00D96B77"/>
    <w:rsid w:val="00D97B51"/>
    <w:rsid w:val="00D97E66"/>
    <w:rsid w:val="00DA03DE"/>
    <w:rsid w:val="00DA0430"/>
    <w:rsid w:val="00DA182E"/>
    <w:rsid w:val="00DA2157"/>
    <w:rsid w:val="00DA2E41"/>
    <w:rsid w:val="00DA4E3D"/>
    <w:rsid w:val="00DA5895"/>
    <w:rsid w:val="00DA7763"/>
    <w:rsid w:val="00DB2860"/>
    <w:rsid w:val="00DB4961"/>
    <w:rsid w:val="00DB5476"/>
    <w:rsid w:val="00DB58BF"/>
    <w:rsid w:val="00DB74A7"/>
    <w:rsid w:val="00DB77FB"/>
    <w:rsid w:val="00DC12F9"/>
    <w:rsid w:val="00DC190E"/>
    <w:rsid w:val="00DC35F7"/>
    <w:rsid w:val="00DC5C05"/>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E86"/>
    <w:rsid w:val="00DF0306"/>
    <w:rsid w:val="00DF05B0"/>
    <w:rsid w:val="00DF17B6"/>
    <w:rsid w:val="00DF6AAA"/>
    <w:rsid w:val="00E000DA"/>
    <w:rsid w:val="00E02962"/>
    <w:rsid w:val="00E02EC3"/>
    <w:rsid w:val="00E02FB8"/>
    <w:rsid w:val="00E045E3"/>
    <w:rsid w:val="00E04DBA"/>
    <w:rsid w:val="00E060C1"/>
    <w:rsid w:val="00E0771F"/>
    <w:rsid w:val="00E1199D"/>
    <w:rsid w:val="00E13797"/>
    <w:rsid w:val="00E13D92"/>
    <w:rsid w:val="00E1529B"/>
    <w:rsid w:val="00E17015"/>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A16"/>
    <w:rsid w:val="00E415A3"/>
    <w:rsid w:val="00E41B5D"/>
    <w:rsid w:val="00E42FC4"/>
    <w:rsid w:val="00E44F7E"/>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2B49"/>
    <w:rsid w:val="00E72BDE"/>
    <w:rsid w:val="00E75895"/>
    <w:rsid w:val="00E75C3F"/>
    <w:rsid w:val="00E75F2E"/>
    <w:rsid w:val="00E80030"/>
    <w:rsid w:val="00E81075"/>
    <w:rsid w:val="00E81900"/>
    <w:rsid w:val="00E83A11"/>
    <w:rsid w:val="00E84308"/>
    <w:rsid w:val="00E84DB7"/>
    <w:rsid w:val="00E86734"/>
    <w:rsid w:val="00E87D5A"/>
    <w:rsid w:val="00E93612"/>
    <w:rsid w:val="00E96236"/>
    <w:rsid w:val="00E96839"/>
    <w:rsid w:val="00E96C1A"/>
    <w:rsid w:val="00E97629"/>
    <w:rsid w:val="00EA0329"/>
    <w:rsid w:val="00EA1A4F"/>
    <w:rsid w:val="00EA3EB6"/>
    <w:rsid w:val="00EA475A"/>
    <w:rsid w:val="00EA4DAA"/>
    <w:rsid w:val="00EA582E"/>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6C1"/>
    <w:rsid w:val="00ED1A65"/>
    <w:rsid w:val="00ED68E1"/>
    <w:rsid w:val="00ED70E9"/>
    <w:rsid w:val="00ED7A56"/>
    <w:rsid w:val="00EE01E6"/>
    <w:rsid w:val="00EE0B52"/>
    <w:rsid w:val="00EE1EC6"/>
    <w:rsid w:val="00EE251E"/>
    <w:rsid w:val="00EE2585"/>
    <w:rsid w:val="00EE2E72"/>
    <w:rsid w:val="00EE56D1"/>
    <w:rsid w:val="00EE7043"/>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6607"/>
    <w:rsid w:val="00F1675D"/>
    <w:rsid w:val="00F21099"/>
    <w:rsid w:val="00F2191F"/>
    <w:rsid w:val="00F24214"/>
    <w:rsid w:val="00F24CCB"/>
    <w:rsid w:val="00F26F6B"/>
    <w:rsid w:val="00F30E0F"/>
    <w:rsid w:val="00F31F00"/>
    <w:rsid w:val="00F32F83"/>
    <w:rsid w:val="00F34ECF"/>
    <w:rsid w:val="00F36349"/>
    <w:rsid w:val="00F3694F"/>
    <w:rsid w:val="00F37A7F"/>
    <w:rsid w:val="00F37FC3"/>
    <w:rsid w:val="00F424A8"/>
    <w:rsid w:val="00F43F5F"/>
    <w:rsid w:val="00F44EF4"/>
    <w:rsid w:val="00F455A4"/>
    <w:rsid w:val="00F47311"/>
    <w:rsid w:val="00F478EE"/>
    <w:rsid w:val="00F47E44"/>
    <w:rsid w:val="00F5071B"/>
    <w:rsid w:val="00F50BBF"/>
    <w:rsid w:val="00F515C4"/>
    <w:rsid w:val="00F52BE6"/>
    <w:rsid w:val="00F5329E"/>
    <w:rsid w:val="00F5412B"/>
    <w:rsid w:val="00F54AB1"/>
    <w:rsid w:val="00F56909"/>
    <w:rsid w:val="00F56B1E"/>
    <w:rsid w:val="00F57F60"/>
    <w:rsid w:val="00F602AC"/>
    <w:rsid w:val="00F60AEB"/>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50D5"/>
    <w:rsid w:val="00F86BF3"/>
    <w:rsid w:val="00F876DC"/>
    <w:rsid w:val="00F904C0"/>
    <w:rsid w:val="00F90C7E"/>
    <w:rsid w:val="00F91AE3"/>
    <w:rsid w:val="00F9309D"/>
    <w:rsid w:val="00F93BA1"/>
    <w:rsid w:val="00FA09B3"/>
    <w:rsid w:val="00FA1242"/>
    <w:rsid w:val="00FA17C9"/>
    <w:rsid w:val="00FA2C81"/>
    <w:rsid w:val="00FA315D"/>
    <w:rsid w:val="00FA3E60"/>
    <w:rsid w:val="00FA413F"/>
    <w:rsid w:val="00FA4ACA"/>
    <w:rsid w:val="00FA4D00"/>
    <w:rsid w:val="00FA4DFF"/>
    <w:rsid w:val="00FA6E1A"/>
    <w:rsid w:val="00FA7D26"/>
    <w:rsid w:val="00FB23AF"/>
    <w:rsid w:val="00FB34A1"/>
    <w:rsid w:val="00FB50E5"/>
    <w:rsid w:val="00FB6FFE"/>
    <w:rsid w:val="00FC042E"/>
    <w:rsid w:val="00FC05D6"/>
    <w:rsid w:val="00FC0F2F"/>
    <w:rsid w:val="00FC3221"/>
    <w:rsid w:val="00FC4B36"/>
    <w:rsid w:val="00FC4D4D"/>
    <w:rsid w:val="00FC582F"/>
    <w:rsid w:val="00FD2B11"/>
    <w:rsid w:val="00FD42CB"/>
    <w:rsid w:val="00FD4AD0"/>
    <w:rsid w:val="00FD5B67"/>
    <w:rsid w:val="00FD69B1"/>
    <w:rsid w:val="00FD7A39"/>
    <w:rsid w:val="00FE193D"/>
    <w:rsid w:val="00FE1950"/>
    <w:rsid w:val="00FE20BD"/>
    <w:rsid w:val="00FE30AB"/>
    <w:rsid w:val="00FE4500"/>
    <w:rsid w:val="00FE5675"/>
    <w:rsid w:val="00FF0969"/>
    <w:rsid w:val="00FF1028"/>
    <w:rsid w:val="00FF1CC5"/>
    <w:rsid w:val="00FF2463"/>
    <w:rsid w:val="00FF265B"/>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1CFE5-BB54-45E5-B5BA-B8283BFDF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10632</Words>
  <Characters>58476</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4</cp:revision>
  <cp:lastPrinted>2023-11-14T18:04:00Z</cp:lastPrinted>
  <dcterms:created xsi:type="dcterms:W3CDTF">2023-11-14T18:35:00Z</dcterms:created>
  <dcterms:modified xsi:type="dcterms:W3CDTF">2023-11-14T19:46:00Z</dcterms:modified>
</cp:coreProperties>
</file>