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157B1BFF"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245BA3">
        <w:rPr>
          <w:rFonts w:asciiTheme="minorHAnsi" w:hAnsiTheme="minorHAnsi" w:cstheme="minorHAnsi"/>
          <w:szCs w:val="24"/>
        </w:rPr>
        <w:t>10:10</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DC0AA9">
        <w:rPr>
          <w:rFonts w:asciiTheme="minorHAnsi" w:hAnsiTheme="minorHAnsi" w:cstheme="minorHAnsi"/>
          <w:szCs w:val="24"/>
        </w:rPr>
        <w:t>24</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245BA3">
        <w:rPr>
          <w:rFonts w:asciiTheme="minorHAnsi" w:hAnsiTheme="minorHAnsi" w:cstheme="minorHAnsi"/>
          <w:szCs w:val="24"/>
        </w:rPr>
        <w:t>Noviembre</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F54AB1">
        <w:rPr>
          <w:rFonts w:asciiTheme="minorHAnsi" w:hAnsiTheme="minorHAnsi" w:cstheme="minorHAnsi"/>
          <w:szCs w:val="24"/>
        </w:rPr>
        <w:t>3</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3E0BA8" w:rsidRPr="00493C55">
        <w:rPr>
          <w:rFonts w:asciiTheme="minorHAnsi" w:hAnsiTheme="minorHAnsi" w:cstheme="minorHAnsi"/>
          <w:szCs w:val="24"/>
        </w:rPr>
        <w:t xml:space="preserve">del Auditorio 1 ubicado en la Unidad Administrativa Basílica, andador 20 de noviembre S/N, </w:t>
      </w:r>
      <w:r w:rsidR="003E0BA8">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C81C7F">
        <w:rPr>
          <w:rFonts w:asciiTheme="minorHAnsi" w:hAnsiTheme="minorHAnsi" w:cstheme="minorHAnsi"/>
          <w:szCs w:val="24"/>
        </w:rPr>
        <w:t>Vigésima</w:t>
      </w:r>
      <w:r w:rsidR="00F478EE">
        <w:rPr>
          <w:rFonts w:asciiTheme="minorHAnsi" w:hAnsiTheme="minorHAnsi" w:cstheme="minorHAnsi"/>
          <w:szCs w:val="24"/>
        </w:rPr>
        <w:t xml:space="preserve"> </w:t>
      </w:r>
      <w:r w:rsidR="00DC0AA9">
        <w:rPr>
          <w:rFonts w:asciiTheme="minorHAnsi" w:hAnsiTheme="minorHAnsi" w:cstheme="minorHAnsi"/>
          <w:szCs w:val="24"/>
        </w:rPr>
        <w:t>Cuarta</w:t>
      </w:r>
      <w:r w:rsidR="00280315">
        <w:rPr>
          <w:rFonts w:asciiTheme="minorHAnsi" w:hAnsiTheme="minorHAnsi" w:cstheme="minorHAnsi"/>
          <w:szCs w:val="24"/>
        </w:rPr>
        <w:t xml:space="preserve">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F54AB1">
        <w:rPr>
          <w:rFonts w:asciiTheme="minorHAnsi" w:hAnsiTheme="minorHAnsi" w:cstheme="minorHAnsi"/>
          <w:szCs w:val="24"/>
        </w:rPr>
        <w:t>3</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875A1C9"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2DAC4B4E"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Presidente del Comité de Adquisiciones.</w:t>
      </w:r>
    </w:p>
    <w:p w14:paraId="45D1BF82" w14:textId="77777777"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14:paraId="1AACC5B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79916BCD" w14:textId="77777777" w:rsidR="00734CC8" w:rsidRDefault="00734CC8" w:rsidP="001C4A87">
      <w:pPr>
        <w:pStyle w:val="Sinespaciado"/>
        <w:rPr>
          <w:rFonts w:asciiTheme="minorHAnsi" w:hAnsiTheme="minorHAnsi" w:cstheme="minorHAnsi"/>
          <w:sz w:val="24"/>
          <w:szCs w:val="24"/>
        </w:rPr>
      </w:pPr>
    </w:p>
    <w:p w14:paraId="1C6E25D3" w14:textId="77777777" w:rsidR="00092F54" w:rsidRDefault="00092F54" w:rsidP="00092F54">
      <w:pPr>
        <w:pStyle w:val="Sinespaciado"/>
        <w:rPr>
          <w:rFonts w:asciiTheme="minorHAnsi" w:hAnsiTheme="minorHAnsi" w:cstheme="minorHAnsi"/>
          <w:sz w:val="24"/>
          <w:szCs w:val="24"/>
        </w:rPr>
      </w:pPr>
      <w:r>
        <w:rPr>
          <w:rFonts w:asciiTheme="minorHAnsi" w:hAnsiTheme="minorHAnsi" w:cstheme="minorHAnsi"/>
          <w:sz w:val="24"/>
          <w:szCs w:val="24"/>
        </w:rPr>
        <w:t>Dirección de Administración.</w:t>
      </w:r>
    </w:p>
    <w:p w14:paraId="48ADDBDB" w14:textId="77777777" w:rsidR="00092F54" w:rsidRDefault="00092F54" w:rsidP="00092F54">
      <w:pPr>
        <w:pStyle w:val="Sinespaciado"/>
        <w:rPr>
          <w:rFonts w:asciiTheme="minorHAnsi" w:hAnsiTheme="minorHAnsi" w:cstheme="minorHAnsi"/>
          <w:sz w:val="24"/>
          <w:szCs w:val="24"/>
        </w:rPr>
      </w:pPr>
      <w:r>
        <w:rPr>
          <w:rFonts w:asciiTheme="minorHAnsi" w:hAnsiTheme="minorHAnsi" w:cstheme="minorHAnsi"/>
          <w:sz w:val="24"/>
          <w:szCs w:val="24"/>
        </w:rPr>
        <w:t>Dialhery Díaz González.</w:t>
      </w:r>
    </w:p>
    <w:p w14:paraId="50D82FFB" w14:textId="77777777" w:rsidR="00092F54" w:rsidRDefault="00092F54" w:rsidP="00092F54">
      <w:pPr>
        <w:pStyle w:val="Sinespaciado"/>
        <w:rPr>
          <w:rFonts w:asciiTheme="minorHAnsi" w:hAnsiTheme="minorHAnsi" w:cstheme="minorHAnsi"/>
          <w:sz w:val="24"/>
          <w:szCs w:val="24"/>
        </w:rPr>
      </w:pPr>
      <w:r>
        <w:rPr>
          <w:rFonts w:asciiTheme="minorHAnsi" w:hAnsiTheme="minorHAnsi" w:cstheme="minorHAnsi"/>
          <w:sz w:val="24"/>
          <w:szCs w:val="24"/>
        </w:rPr>
        <w:t>Titular.</w:t>
      </w:r>
    </w:p>
    <w:p w14:paraId="5669B7E1" w14:textId="22721FFA" w:rsidR="007C7BA3" w:rsidRDefault="007C7BA3" w:rsidP="007C7BA3">
      <w:pPr>
        <w:pStyle w:val="Sinespaciado"/>
        <w:rPr>
          <w:rFonts w:asciiTheme="minorHAnsi" w:hAnsiTheme="minorHAnsi" w:cstheme="minorHAnsi"/>
          <w:sz w:val="24"/>
          <w:szCs w:val="24"/>
        </w:rPr>
      </w:pPr>
    </w:p>
    <w:p w14:paraId="43309FD4" w14:textId="77777777" w:rsidR="008850C5" w:rsidRDefault="008850C5" w:rsidP="008850C5">
      <w:pPr>
        <w:pStyle w:val="Sinespaciado"/>
        <w:rPr>
          <w:rFonts w:asciiTheme="minorHAnsi" w:hAnsiTheme="minorHAnsi" w:cstheme="minorHAnsi"/>
          <w:sz w:val="24"/>
          <w:szCs w:val="24"/>
        </w:rPr>
      </w:pPr>
      <w:r>
        <w:rPr>
          <w:rFonts w:asciiTheme="minorHAnsi" w:hAnsiTheme="minorHAnsi" w:cstheme="minorHAnsi"/>
          <w:sz w:val="24"/>
          <w:szCs w:val="24"/>
        </w:rPr>
        <w:t>Coordinación General de Desarrollo Económico y Combate a la Desigualdad.</w:t>
      </w:r>
    </w:p>
    <w:p w14:paraId="3B706022" w14:textId="77777777" w:rsidR="008850C5" w:rsidRPr="002A08D5" w:rsidRDefault="008850C5" w:rsidP="008850C5">
      <w:pPr>
        <w:pStyle w:val="Sinespaciado"/>
        <w:rPr>
          <w:rFonts w:cstheme="minorHAnsi"/>
          <w:sz w:val="24"/>
          <w:szCs w:val="24"/>
        </w:rPr>
      </w:pPr>
      <w:r w:rsidRPr="002A08D5">
        <w:rPr>
          <w:rFonts w:cstheme="minorHAnsi"/>
          <w:sz w:val="24"/>
          <w:szCs w:val="24"/>
        </w:rPr>
        <w:t>Belén Lizeth Muñoz Ruvalcaba.</w:t>
      </w:r>
    </w:p>
    <w:p w14:paraId="6124C334" w14:textId="77777777" w:rsidR="008850C5" w:rsidRDefault="008850C5" w:rsidP="008850C5">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2EEDBE0F" w14:textId="77777777" w:rsidR="00DC0AA9" w:rsidRDefault="00DC0AA9" w:rsidP="008850C5">
      <w:pPr>
        <w:pStyle w:val="Sinespaciado"/>
        <w:rPr>
          <w:rFonts w:asciiTheme="minorHAnsi" w:hAnsiTheme="minorHAnsi" w:cstheme="minorHAnsi"/>
          <w:sz w:val="24"/>
          <w:szCs w:val="24"/>
        </w:rPr>
      </w:pPr>
    </w:p>
    <w:p w14:paraId="61FA5839" w14:textId="77777777" w:rsidR="00DC0AA9" w:rsidRPr="00A26784"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Dirección de Desarrollo Agropecuario.</w:t>
      </w:r>
    </w:p>
    <w:p w14:paraId="5C17672F" w14:textId="5AE323AB" w:rsidR="00DC0AA9" w:rsidRPr="00A26784" w:rsidRDefault="00DC0AA9" w:rsidP="00DC0AA9">
      <w:pPr>
        <w:pStyle w:val="Sinespaciado"/>
        <w:rPr>
          <w:rFonts w:asciiTheme="minorHAnsi" w:hAnsiTheme="minorHAnsi" w:cstheme="minorHAnsi"/>
          <w:sz w:val="24"/>
          <w:szCs w:val="24"/>
        </w:rPr>
      </w:pPr>
      <w:r>
        <w:rPr>
          <w:rFonts w:asciiTheme="minorHAnsi" w:hAnsiTheme="minorHAnsi" w:cstheme="minorHAnsi"/>
          <w:sz w:val="24"/>
          <w:szCs w:val="24"/>
        </w:rPr>
        <w:t xml:space="preserve">Antonio Martín del Campo Sáenz </w:t>
      </w:r>
    </w:p>
    <w:p w14:paraId="08DE662C" w14:textId="77777777" w:rsidR="00DC0AA9"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5CD16F02" w14:textId="77777777" w:rsidR="008850C5" w:rsidRDefault="008850C5" w:rsidP="007C7BA3">
      <w:pPr>
        <w:pStyle w:val="Sinespaciado"/>
        <w:rPr>
          <w:rFonts w:asciiTheme="minorHAnsi" w:hAnsiTheme="minorHAnsi" w:cstheme="minorHAnsi"/>
          <w:sz w:val="24"/>
          <w:szCs w:val="24"/>
        </w:rPr>
      </w:pPr>
    </w:p>
    <w:p w14:paraId="721BE3F8" w14:textId="77777777" w:rsidR="00DC0AA9" w:rsidRPr="00A26784"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Centro Empresarial de Jalisco S.P.</w:t>
      </w:r>
    </w:p>
    <w:p w14:paraId="33058FC4" w14:textId="77777777" w:rsidR="00DC0AA9" w:rsidRPr="00A26784"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Confederación Patronal de la República Mexicana.</w:t>
      </w:r>
    </w:p>
    <w:p w14:paraId="7769109E" w14:textId="77777777" w:rsidR="00DC0AA9" w:rsidRPr="00A26784"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José Guadalupe Pérez Mejía.</w:t>
      </w:r>
    </w:p>
    <w:p w14:paraId="14AF6301" w14:textId="77777777" w:rsidR="00DC0AA9" w:rsidRPr="00A26784" w:rsidRDefault="00DC0AA9" w:rsidP="00DC0AA9">
      <w:pPr>
        <w:pStyle w:val="Sinespaciado"/>
        <w:rPr>
          <w:rFonts w:asciiTheme="minorHAnsi" w:hAnsiTheme="minorHAnsi" w:cstheme="minorHAnsi"/>
          <w:sz w:val="24"/>
          <w:szCs w:val="24"/>
          <w:lang w:val="pt-BR"/>
        </w:rPr>
      </w:pPr>
      <w:r w:rsidRPr="00A26784">
        <w:rPr>
          <w:rFonts w:asciiTheme="minorHAnsi" w:hAnsiTheme="minorHAnsi" w:cstheme="minorHAnsi"/>
          <w:sz w:val="24"/>
          <w:szCs w:val="24"/>
          <w:lang w:val="pt-BR"/>
        </w:rPr>
        <w:t>Suplente.</w:t>
      </w:r>
    </w:p>
    <w:p w14:paraId="5E582781" w14:textId="77777777" w:rsidR="00DC0AA9" w:rsidRDefault="00DC0AA9" w:rsidP="007C7BA3">
      <w:pPr>
        <w:pStyle w:val="Sinespaciado"/>
        <w:rPr>
          <w:rFonts w:asciiTheme="minorHAnsi" w:hAnsiTheme="minorHAnsi" w:cstheme="minorHAnsi"/>
          <w:sz w:val="24"/>
          <w:szCs w:val="24"/>
        </w:rPr>
      </w:pPr>
    </w:p>
    <w:p w14:paraId="09FD29BB" w14:textId="77777777" w:rsidR="007C7BA3" w:rsidRPr="00A26784" w:rsidRDefault="007C7BA3" w:rsidP="007C7BA3">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Consej</w:t>
      </w:r>
      <w:r>
        <w:rPr>
          <w:rFonts w:asciiTheme="minorHAnsi" w:hAnsiTheme="minorHAnsi" w:cstheme="minorHAnsi"/>
          <w:sz w:val="24"/>
          <w:szCs w:val="24"/>
        </w:rPr>
        <w:t>o Mexicano de Comercio Exterior de Occidente.</w:t>
      </w:r>
    </w:p>
    <w:p w14:paraId="5036B3B0" w14:textId="77777777" w:rsidR="007C7BA3" w:rsidRPr="00A26784" w:rsidRDefault="007C7BA3" w:rsidP="007C7BA3">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Pr>
          <w:rFonts w:asciiTheme="minorHAnsi" w:hAnsiTheme="minorHAnsi" w:cstheme="minorHAnsi"/>
          <w:sz w:val="24"/>
          <w:szCs w:val="24"/>
        </w:rPr>
        <w:t>.</w:t>
      </w:r>
    </w:p>
    <w:p w14:paraId="5D984F16" w14:textId="77777777" w:rsidR="007C7BA3" w:rsidRDefault="007C7BA3" w:rsidP="007C7BA3">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6E0B968" w14:textId="77777777" w:rsidR="00496EB8" w:rsidRDefault="00496EB8" w:rsidP="00C81C7F">
      <w:pPr>
        <w:pStyle w:val="Sinespaciado"/>
        <w:rPr>
          <w:rFonts w:asciiTheme="minorHAnsi" w:hAnsiTheme="minorHAnsi" w:cstheme="minorHAnsi"/>
          <w:sz w:val="24"/>
          <w:szCs w:val="24"/>
        </w:rPr>
      </w:pPr>
    </w:p>
    <w:p w14:paraId="7E75AD6B" w14:textId="77777777" w:rsidR="00496EB8" w:rsidRDefault="00496EB8" w:rsidP="00496EB8">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 xml:space="preserve">Consejo de Desarrollo Agropecuario y Agroindustrial de Jalisco, A.C., </w:t>
      </w:r>
    </w:p>
    <w:p w14:paraId="038AE8AC" w14:textId="77777777" w:rsidR="00496EB8" w:rsidRDefault="00496EB8" w:rsidP="00496EB8">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Consejo Nacional Agropecuario.</w:t>
      </w:r>
    </w:p>
    <w:p w14:paraId="030CB946" w14:textId="77777777" w:rsidR="00496EB8" w:rsidRDefault="00496EB8" w:rsidP="00496EB8">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Omar Palafox Sáenz</w:t>
      </w:r>
    </w:p>
    <w:p w14:paraId="1A2C5B0B" w14:textId="77777777" w:rsidR="00496EB8" w:rsidRDefault="00496EB8" w:rsidP="00496EB8">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Suplente.</w:t>
      </w:r>
    </w:p>
    <w:p w14:paraId="380FBB35" w14:textId="77777777" w:rsidR="009C04BD" w:rsidRDefault="009C04BD" w:rsidP="00496EB8">
      <w:pPr>
        <w:pStyle w:val="Sinespaciado"/>
        <w:rPr>
          <w:rFonts w:asciiTheme="minorHAnsi" w:hAnsiTheme="minorHAnsi" w:cstheme="minorHAnsi"/>
          <w:sz w:val="24"/>
          <w:szCs w:val="24"/>
          <w:lang w:val="pt-BR"/>
        </w:rPr>
      </w:pPr>
    </w:p>
    <w:p w14:paraId="2D3D46FF" w14:textId="77777777" w:rsidR="009C04BD" w:rsidRPr="00A26784"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22D976AF" w14:textId="77777777" w:rsidR="009C04BD" w:rsidRPr="00A26784" w:rsidRDefault="009C04BD" w:rsidP="009C04BD">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Pr="00A26784">
        <w:rPr>
          <w:rFonts w:asciiTheme="minorHAnsi" w:hAnsiTheme="minorHAnsi" w:cstheme="minorHAnsi"/>
          <w:sz w:val="24"/>
          <w:szCs w:val="24"/>
        </w:rPr>
        <w:t>.</w:t>
      </w:r>
    </w:p>
    <w:p w14:paraId="0BAAED72" w14:textId="77777777" w:rsidR="009C04BD"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4F319B97" w14:textId="77777777" w:rsidR="00DC0AA9" w:rsidRPr="00A26784" w:rsidRDefault="00DC0AA9" w:rsidP="009C04BD">
      <w:pPr>
        <w:pStyle w:val="Sinespaciado"/>
        <w:rPr>
          <w:rFonts w:asciiTheme="minorHAnsi" w:hAnsiTheme="minorHAnsi" w:cstheme="minorHAnsi"/>
          <w:sz w:val="24"/>
          <w:szCs w:val="24"/>
        </w:rPr>
      </w:pPr>
    </w:p>
    <w:p w14:paraId="3FE83C05" w14:textId="77777777" w:rsidR="00DC0AA9"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Consejo de Cámaras Industriales de Jalisco</w:t>
      </w:r>
      <w:r>
        <w:rPr>
          <w:rFonts w:asciiTheme="minorHAnsi" w:hAnsiTheme="minorHAnsi" w:cstheme="minorHAnsi"/>
          <w:sz w:val="24"/>
          <w:szCs w:val="24"/>
        </w:rPr>
        <w:t>.</w:t>
      </w:r>
    </w:p>
    <w:p w14:paraId="4B53546C" w14:textId="77777777" w:rsidR="00DC0AA9" w:rsidRPr="00A26784"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Bricio Baldemar Rivera Orozco</w:t>
      </w:r>
      <w:r>
        <w:rPr>
          <w:rFonts w:asciiTheme="minorHAnsi" w:hAnsiTheme="minorHAnsi" w:cstheme="minorHAnsi"/>
          <w:sz w:val="24"/>
          <w:szCs w:val="24"/>
        </w:rPr>
        <w:t>.</w:t>
      </w:r>
    </w:p>
    <w:p w14:paraId="56DA8D72" w14:textId="77777777" w:rsidR="00DC0AA9"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3763E809" w14:textId="77777777" w:rsidR="009C04BD" w:rsidRDefault="009C04BD" w:rsidP="001C4A87">
      <w:pPr>
        <w:rPr>
          <w:rFonts w:asciiTheme="minorHAnsi" w:hAnsiTheme="minorHAnsi" w:cstheme="minorHAnsi"/>
          <w:b/>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Pr="00493C55" w:rsidRDefault="001C4A87" w:rsidP="001C4A87">
      <w:pPr>
        <w:rPr>
          <w:rFonts w:asciiTheme="minorHAnsi" w:hAnsiTheme="minorHAnsi" w:cstheme="minorHAnsi"/>
          <w:b/>
        </w:rPr>
      </w:pPr>
    </w:p>
    <w:p w14:paraId="4B230969" w14:textId="77777777" w:rsidR="00F71070" w:rsidRPr="00A26784" w:rsidRDefault="00F71070" w:rsidP="00F71070">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1A2CDE95" w14:textId="77777777" w:rsidR="00F71070" w:rsidRPr="00A26784" w:rsidRDefault="00F71070" w:rsidP="00F71070">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14:paraId="4663C103" w14:textId="77777777" w:rsidR="00F71070" w:rsidRDefault="00F71070" w:rsidP="00F71070">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273455C3" w14:textId="77777777" w:rsidR="00F71070" w:rsidRDefault="00F71070" w:rsidP="00DC0AA9">
      <w:pPr>
        <w:pStyle w:val="Sinespaciado"/>
        <w:rPr>
          <w:rFonts w:asciiTheme="minorHAnsi" w:hAnsiTheme="minorHAnsi" w:cstheme="minorHAnsi"/>
          <w:sz w:val="24"/>
          <w:szCs w:val="24"/>
        </w:rPr>
      </w:pPr>
    </w:p>
    <w:p w14:paraId="0C88550F" w14:textId="2D9AD043" w:rsidR="00DC0AA9"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6533D221" w14:textId="77777777" w:rsidR="00DC0AA9" w:rsidRPr="00A26784"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101116DF" w14:textId="77777777" w:rsidR="00DC0AA9" w:rsidRPr="00A26784"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r>
        <w:rPr>
          <w:rFonts w:asciiTheme="minorHAnsi" w:hAnsiTheme="minorHAnsi" w:cstheme="minorHAnsi"/>
          <w:sz w:val="24"/>
          <w:szCs w:val="24"/>
        </w:rPr>
        <w:t>.</w:t>
      </w:r>
    </w:p>
    <w:p w14:paraId="164BA46E" w14:textId="77777777" w:rsidR="007934BF" w:rsidRDefault="007934BF" w:rsidP="007934BF">
      <w:pPr>
        <w:pStyle w:val="Sinespaciado"/>
        <w:tabs>
          <w:tab w:val="left" w:pos="1403"/>
        </w:tabs>
        <w:rPr>
          <w:rFonts w:asciiTheme="minorHAnsi" w:hAnsiTheme="minorHAnsi" w:cstheme="minorHAnsi"/>
          <w:sz w:val="24"/>
          <w:szCs w:val="24"/>
        </w:rPr>
      </w:pPr>
    </w:p>
    <w:p w14:paraId="57D70B14" w14:textId="77777777" w:rsidR="00881581" w:rsidRPr="00A26784" w:rsidRDefault="00881581" w:rsidP="00881581">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Representante de la Fracción del Partido Futuro.</w:t>
      </w:r>
    </w:p>
    <w:p w14:paraId="6FD0F4A6" w14:textId="77777777" w:rsidR="00881581" w:rsidRPr="00A26784" w:rsidRDefault="00881581" w:rsidP="00881581">
      <w:pPr>
        <w:pStyle w:val="Sinespaciado"/>
        <w:rPr>
          <w:rFonts w:asciiTheme="minorHAnsi" w:hAnsiTheme="minorHAnsi" w:cstheme="minorHAnsi"/>
          <w:sz w:val="24"/>
          <w:szCs w:val="24"/>
        </w:rPr>
      </w:pPr>
      <w:r>
        <w:rPr>
          <w:rFonts w:asciiTheme="minorHAnsi" w:hAnsiTheme="minorHAnsi" w:cstheme="minorHAnsi"/>
          <w:sz w:val="24"/>
          <w:szCs w:val="24"/>
        </w:rPr>
        <w:t>Lourdes Georgina Chávez Ramírez.</w:t>
      </w:r>
    </w:p>
    <w:p w14:paraId="2B169BD3" w14:textId="78EDC940" w:rsidR="005F3461" w:rsidRDefault="00881581" w:rsidP="0088158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r>
        <w:rPr>
          <w:rFonts w:asciiTheme="minorHAnsi" w:hAnsiTheme="minorHAnsi" w:cstheme="minorHAnsi"/>
          <w:sz w:val="24"/>
          <w:szCs w:val="24"/>
        </w:rPr>
        <w:t>.</w:t>
      </w:r>
    </w:p>
    <w:p w14:paraId="324AC17E" w14:textId="77777777" w:rsidR="00881581" w:rsidRDefault="00881581" w:rsidP="00881581">
      <w:pPr>
        <w:pStyle w:val="Sinespaciado"/>
        <w:rPr>
          <w:rFonts w:asciiTheme="minorHAnsi" w:hAnsiTheme="minorHAnsi" w:cstheme="minorHAnsi"/>
          <w:sz w:val="24"/>
          <w:szCs w:val="24"/>
        </w:rPr>
      </w:pPr>
    </w:p>
    <w:p w14:paraId="2D4D5AE4" w14:textId="77777777" w:rsidR="00DC0AA9" w:rsidRPr="00A26784"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w:t>
      </w:r>
      <w:r>
        <w:rPr>
          <w:rFonts w:asciiTheme="minorHAnsi" w:hAnsiTheme="minorHAnsi" w:cstheme="minorHAnsi"/>
          <w:sz w:val="24"/>
          <w:szCs w:val="24"/>
        </w:rPr>
        <w:t xml:space="preserve"> Regidora Ciudadana Dulce Sarahí Cortes Vite</w:t>
      </w:r>
      <w:r w:rsidRPr="00A26784">
        <w:rPr>
          <w:rFonts w:asciiTheme="minorHAnsi" w:hAnsiTheme="minorHAnsi" w:cstheme="minorHAnsi"/>
          <w:sz w:val="24"/>
          <w:szCs w:val="24"/>
        </w:rPr>
        <w:t>.</w:t>
      </w:r>
    </w:p>
    <w:p w14:paraId="0BA4B399" w14:textId="77777777" w:rsidR="00DC0AA9" w:rsidRPr="005F3461" w:rsidRDefault="00DC0AA9" w:rsidP="00DC0AA9">
      <w:pPr>
        <w:pStyle w:val="Sinespaciado"/>
        <w:rPr>
          <w:rFonts w:cstheme="minorHAnsi"/>
          <w:color w:val="000000" w:themeColor="text1"/>
          <w:sz w:val="24"/>
          <w:szCs w:val="24"/>
        </w:rPr>
      </w:pPr>
      <w:r w:rsidRPr="005F3461">
        <w:rPr>
          <w:rFonts w:cstheme="minorHAnsi"/>
          <w:color w:val="000000" w:themeColor="text1"/>
          <w:sz w:val="24"/>
          <w:szCs w:val="24"/>
        </w:rPr>
        <w:t>Salma Miranda Vargas de Santiago.</w:t>
      </w:r>
    </w:p>
    <w:p w14:paraId="488AB518" w14:textId="0C52429F" w:rsidR="00DC0AA9" w:rsidRPr="005F3461" w:rsidRDefault="00DC0AA9" w:rsidP="00DC0AA9">
      <w:pPr>
        <w:pStyle w:val="Sinespaciado"/>
        <w:rPr>
          <w:rFonts w:asciiTheme="minorHAnsi" w:hAnsiTheme="minorHAnsi" w:cstheme="minorHAnsi"/>
          <w:sz w:val="24"/>
          <w:szCs w:val="24"/>
        </w:rPr>
      </w:pPr>
      <w:r w:rsidRPr="005F3461">
        <w:rPr>
          <w:rFonts w:asciiTheme="minorHAnsi" w:hAnsiTheme="minorHAnsi" w:cstheme="minorHAnsi"/>
          <w:sz w:val="24"/>
          <w:szCs w:val="24"/>
        </w:rPr>
        <w:t>Suplente</w:t>
      </w:r>
      <w:r>
        <w:rPr>
          <w:rFonts w:asciiTheme="minorHAnsi" w:hAnsiTheme="minorHAnsi" w:cstheme="minorHAnsi"/>
          <w:sz w:val="24"/>
          <w:szCs w:val="24"/>
        </w:rPr>
        <w:t>.</w:t>
      </w:r>
    </w:p>
    <w:p w14:paraId="0EC96EE6" w14:textId="77777777" w:rsidR="009C04BD" w:rsidRDefault="009C04BD" w:rsidP="00881581">
      <w:pPr>
        <w:pStyle w:val="Sinespaciado"/>
        <w:rPr>
          <w:rFonts w:asciiTheme="minorHAnsi" w:hAnsiTheme="minorHAnsi" w:cstheme="minorHAnsi"/>
          <w:sz w:val="24"/>
          <w:szCs w:val="24"/>
        </w:rPr>
      </w:pPr>
    </w:p>
    <w:p w14:paraId="1BDDBFAB"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250EB9D2" w14:textId="487EF8DC"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r w:rsidR="008850C5">
        <w:rPr>
          <w:rFonts w:asciiTheme="minorHAnsi" w:hAnsiTheme="minorHAnsi" w:cstheme="minorHAnsi"/>
          <w:sz w:val="24"/>
          <w:szCs w:val="24"/>
        </w:rPr>
        <w:t>.</w:t>
      </w:r>
    </w:p>
    <w:p w14:paraId="40FB77B1"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3945067C" w14:textId="7541AAFC"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10:</w:t>
      </w:r>
      <w:r w:rsidR="008850C5">
        <w:rPr>
          <w:rFonts w:asciiTheme="minorHAnsi" w:hAnsiTheme="minorHAnsi" w:cstheme="minorHAnsi"/>
          <w:lang w:eastAsia="en-US"/>
        </w:rPr>
        <w:t>1</w:t>
      </w:r>
      <w:r w:rsidR="00913BA8">
        <w:rPr>
          <w:rFonts w:asciiTheme="minorHAnsi" w:hAnsiTheme="minorHAnsi" w:cstheme="minorHAnsi"/>
          <w:lang w:eastAsia="en-US"/>
        </w:rPr>
        <w:t>2</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45815546" w14:textId="0A542043" w:rsidR="00882F66" w:rsidRPr="008307D3" w:rsidRDefault="00162908" w:rsidP="008307D3">
      <w:pPr>
        <w:spacing w:after="160" w:line="360" w:lineRule="auto"/>
        <w:jc w:val="both"/>
        <w:rPr>
          <w:rFonts w:asciiTheme="minorHAnsi" w:eastAsia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4C16BA">
        <w:rPr>
          <w:rFonts w:asciiTheme="minorHAnsi" w:eastAsiaTheme="minorHAnsi" w:hAnsiTheme="minorHAnsi" w:cstheme="minorHAnsi"/>
          <w:lang w:eastAsia="en-US"/>
        </w:rPr>
        <w:t>Vigésima</w:t>
      </w:r>
      <w:r w:rsidR="00496EB8">
        <w:rPr>
          <w:rFonts w:asciiTheme="minorHAnsi" w:eastAsiaTheme="minorHAnsi" w:hAnsiTheme="minorHAnsi" w:cstheme="minorHAnsi"/>
          <w:lang w:eastAsia="en-US"/>
        </w:rPr>
        <w:t xml:space="preserve"> </w:t>
      </w:r>
      <w:r w:rsidR="00DC0AA9">
        <w:rPr>
          <w:rFonts w:asciiTheme="minorHAnsi" w:eastAsiaTheme="minorHAnsi" w:hAnsiTheme="minorHAnsi" w:cstheme="minorHAnsi"/>
          <w:lang w:eastAsia="en-US"/>
        </w:rPr>
        <w:t xml:space="preserve">Cuarta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Secretario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que se procede a dar inicio a esta sesión bajo el siguiente orden del día: </w:t>
      </w:r>
    </w:p>
    <w:p w14:paraId="3F00B832" w14:textId="77777777" w:rsidR="006567E4" w:rsidRPr="006567E4" w:rsidRDefault="006567E4" w:rsidP="006567E4">
      <w:pPr>
        <w:tabs>
          <w:tab w:val="right" w:pos="540"/>
        </w:tabs>
        <w:spacing w:line="300" w:lineRule="atLeast"/>
        <w:jc w:val="both"/>
        <w:rPr>
          <w:rFonts w:asciiTheme="minorHAnsi" w:hAnsiTheme="minorHAnsi" w:cstheme="minorHAnsi"/>
          <w:smallCaps/>
          <w:noProof/>
          <w:lang w:val="es-ES_tradnl"/>
        </w:rPr>
      </w:pPr>
      <w:r w:rsidRPr="006567E4">
        <w:rPr>
          <w:rFonts w:asciiTheme="minorHAnsi" w:hAnsiTheme="minorHAnsi" w:cstheme="minorHAnsi"/>
          <w:b/>
          <w:smallCaps/>
          <w:noProof/>
          <w:lang w:val="es-ES_tradnl"/>
        </w:rPr>
        <w:t>Orden del Día</w:t>
      </w:r>
      <w:r w:rsidRPr="006567E4">
        <w:rPr>
          <w:rFonts w:asciiTheme="minorHAnsi" w:hAnsiTheme="minorHAnsi" w:cstheme="minorHAnsi"/>
          <w:smallCaps/>
          <w:noProof/>
          <w:lang w:val="es-ES_tradnl"/>
        </w:rPr>
        <w:t>:</w:t>
      </w:r>
    </w:p>
    <w:p w14:paraId="19A730FB" w14:textId="77777777" w:rsidR="006567E4" w:rsidRPr="006567E4" w:rsidRDefault="006567E4" w:rsidP="006567E4">
      <w:pPr>
        <w:tabs>
          <w:tab w:val="right" w:pos="540"/>
        </w:tabs>
        <w:spacing w:line="300" w:lineRule="atLeast"/>
        <w:jc w:val="both"/>
        <w:rPr>
          <w:rFonts w:asciiTheme="minorHAnsi" w:hAnsiTheme="minorHAnsi" w:cstheme="minorHAnsi"/>
          <w:smallCaps/>
          <w:noProof/>
          <w:lang w:val="es-ES_tradnl"/>
        </w:rPr>
      </w:pPr>
    </w:p>
    <w:p w14:paraId="3E0EC65B" w14:textId="77777777" w:rsidR="006567E4" w:rsidRPr="006567E4" w:rsidRDefault="006567E4" w:rsidP="006567E4">
      <w:pPr>
        <w:numPr>
          <w:ilvl w:val="0"/>
          <w:numId w:val="2"/>
        </w:numPr>
        <w:spacing w:line="360" w:lineRule="auto"/>
        <w:jc w:val="both"/>
        <w:rPr>
          <w:rFonts w:asciiTheme="minorHAnsi" w:hAnsiTheme="minorHAnsi" w:cstheme="minorHAnsi"/>
          <w:lang w:val="es-ES"/>
        </w:rPr>
      </w:pPr>
      <w:r w:rsidRPr="006567E4">
        <w:rPr>
          <w:rFonts w:asciiTheme="minorHAnsi" w:hAnsiTheme="minorHAnsi" w:cstheme="minorHAnsi"/>
          <w:lang w:val="es-ES"/>
        </w:rPr>
        <w:t>Registro de asistencia.</w:t>
      </w:r>
    </w:p>
    <w:p w14:paraId="57DC5B3D" w14:textId="77777777" w:rsidR="006567E4" w:rsidRPr="006567E4" w:rsidRDefault="006567E4" w:rsidP="006567E4">
      <w:pPr>
        <w:numPr>
          <w:ilvl w:val="0"/>
          <w:numId w:val="2"/>
        </w:numPr>
        <w:spacing w:line="360" w:lineRule="auto"/>
        <w:jc w:val="both"/>
        <w:rPr>
          <w:rFonts w:asciiTheme="minorHAnsi" w:hAnsiTheme="minorHAnsi" w:cstheme="minorHAnsi"/>
          <w:lang w:val="es-ES"/>
        </w:rPr>
      </w:pPr>
      <w:r w:rsidRPr="006567E4">
        <w:rPr>
          <w:rFonts w:asciiTheme="minorHAnsi" w:hAnsiTheme="minorHAnsi" w:cstheme="minorHAnsi"/>
          <w:lang w:val="es-ES"/>
        </w:rPr>
        <w:t>Declaración de Quórum.</w:t>
      </w:r>
    </w:p>
    <w:p w14:paraId="3BA50642" w14:textId="77777777" w:rsidR="006567E4" w:rsidRPr="006567E4" w:rsidRDefault="006567E4" w:rsidP="006567E4">
      <w:pPr>
        <w:numPr>
          <w:ilvl w:val="0"/>
          <w:numId w:val="2"/>
        </w:numPr>
        <w:spacing w:line="360" w:lineRule="auto"/>
        <w:jc w:val="both"/>
        <w:rPr>
          <w:rFonts w:asciiTheme="minorHAnsi" w:hAnsiTheme="minorHAnsi" w:cstheme="minorHAnsi"/>
          <w:lang w:val="es-ES"/>
        </w:rPr>
      </w:pPr>
      <w:r w:rsidRPr="006567E4">
        <w:rPr>
          <w:rFonts w:asciiTheme="minorHAnsi" w:hAnsiTheme="minorHAnsi" w:cstheme="minorHAnsi"/>
          <w:lang w:val="es-ES"/>
        </w:rPr>
        <w:t>Aprobación del orden del día.</w:t>
      </w:r>
    </w:p>
    <w:p w14:paraId="44EDD650" w14:textId="77777777" w:rsidR="006567E4" w:rsidRPr="006567E4" w:rsidRDefault="006567E4" w:rsidP="006567E4">
      <w:pPr>
        <w:numPr>
          <w:ilvl w:val="0"/>
          <w:numId w:val="2"/>
        </w:numPr>
        <w:spacing w:line="360" w:lineRule="auto"/>
        <w:jc w:val="both"/>
        <w:rPr>
          <w:rFonts w:asciiTheme="minorHAnsi" w:hAnsiTheme="minorHAnsi" w:cstheme="minorHAnsi"/>
          <w:lang w:val="es-ES"/>
        </w:rPr>
      </w:pPr>
      <w:r w:rsidRPr="006567E4">
        <w:rPr>
          <w:rFonts w:asciiTheme="minorHAnsi" w:hAnsiTheme="minorHAnsi" w:cstheme="minorHAnsi"/>
          <w:lang w:val="es-ES"/>
        </w:rPr>
        <w:t>Lectura y aprobación de las actas anteriores.</w:t>
      </w:r>
    </w:p>
    <w:p w14:paraId="734387B6" w14:textId="77777777" w:rsidR="006567E4" w:rsidRPr="006567E4" w:rsidRDefault="006567E4" w:rsidP="006567E4">
      <w:pPr>
        <w:numPr>
          <w:ilvl w:val="0"/>
          <w:numId w:val="2"/>
        </w:numPr>
        <w:spacing w:line="360" w:lineRule="auto"/>
        <w:jc w:val="both"/>
        <w:rPr>
          <w:rFonts w:asciiTheme="minorHAnsi" w:hAnsiTheme="minorHAnsi" w:cstheme="minorHAnsi"/>
          <w:lang w:val="es-ES"/>
        </w:rPr>
      </w:pPr>
      <w:r w:rsidRPr="006567E4">
        <w:rPr>
          <w:rFonts w:asciiTheme="minorHAnsi" w:hAnsiTheme="minorHAnsi" w:cstheme="minorHAnsi"/>
          <w:lang w:val="es-ES"/>
        </w:rPr>
        <w:t xml:space="preserve">Agenda de Trabajo: </w:t>
      </w:r>
    </w:p>
    <w:p w14:paraId="00BA4A5B" w14:textId="77777777" w:rsidR="006567E4" w:rsidRPr="006567E4" w:rsidRDefault="006567E4" w:rsidP="006567E4">
      <w:pPr>
        <w:contextualSpacing/>
        <w:rPr>
          <w:rFonts w:asciiTheme="minorHAnsi" w:hAnsiTheme="minorHAnsi" w:cstheme="minorHAnsi"/>
          <w:lang w:val="es-ES_tradnl"/>
        </w:rPr>
      </w:pPr>
    </w:p>
    <w:p w14:paraId="05C334A4" w14:textId="77777777" w:rsidR="006567E4" w:rsidRPr="006567E4" w:rsidRDefault="006567E4" w:rsidP="006567E4">
      <w:pPr>
        <w:numPr>
          <w:ilvl w:val="1"/>
          <w:numId w:val="2"/>
        </w:numPr>
        <w:spacing w:line="360" w:lineRule="auto"/>
        <w:contextualSpacing/>
        <w:rPr>
          <w:rFonts w:asciiTheme="minorHAnsi" w:hAnsiTheme="minorHAnsi" w:cstheme="minorHAnsi"/>
          <w:lang w:val="es-ES_tradnl"/>
        </w:rPr>
      </w:pPr>
      <w:r w:rsidRPr="006567E4">
        <w:rPr>
          <w:rFonts w:asciiTheme="minorHAnsi" w:hAnsiTheme="minorHAnsi" w:cstheme="minorHAnsi"/>
          <w:lang w:val="es-ES_tradnl"/>
        </w:rPr>
        <w:t>Presentación de cuadros de procesos de licitación pública con concurrencia del Comité, o.</w:t>
      </w:r>
    </w:p>
    <w:p w14:paraId="2CC7382B" w14:textId="77777777" w:rsidR="006567E4" w:rsidRPr="006567E4" w:rsidRDefault="006567E4" w:rsidP="006567E4">
      <w:pPr>
        <w:spacing w:line="360" w:lineRule="auto"/>
        <w:ind w:left="1260"/>
        <w:contextualSpacing/>
        <w:rPr>
          <w:rFonts w:asciiTheme="minorHAnsi" w:hAnsiTheme="minorHAnsi" w:cstheme="minorHAnsi"/>
          <w:lang w:val="es-ES_tradnl"/>
        </w:rPr>
      </w:pPr>
    </w:p>
    <w:p w14:paraId="71C29E9F" w14:textId="77777777" w:rsidR="006567E4" w:rsidRPr="006567E4" w:rsidRDefault="006567E4" w:rsidP="006567E4">
      <w:pPr>
        <w:pStyle w:val="NormalWeb"/>
        <w:numPr>
          <w:ilvl w:val="1"/>
          <w:numId w:val="2"/>
        </w:numPr>
        <w:shd w:val="clear" w:color="auto" w:fill="FFFFFF"/>
        <w:spacing w:after="0" w:line="253" w:lineRule="atLeast"/>
        <w:rPr>
          <w:rFonts w:asciiTheme="minorHAnsi" w:hAnsiTheme="minorHAnsi" w:cstheme="minorHAnsi"/>
          <w:color w:val="222222"/>
          <w:szCs w:val="22"/>
        </w:rPr>
      </w:pPr>
      <w:r w:rsidRPr="006567E4">
        <w:rPr>
          <w:rFonts w:asciiTheme="minorHAnsi" w:hAnsiTheme="minorHAnsi" w:cstheme="minorHAnsi"/>
          <w:color w:val="222222"/>
          <w:szCs w:val="22"/>
          <w:lang w:val="es-ES_tradnl"/>
        </w:rPr>
        <w:t>Presentación de ser el caso e informe de adjudicaciones directas y,</w:t>
      </w:r>
    </w:p>
    <w:p w14:paraId="524C21E0" w14:textId="77777777" w:rsidR="006567E4" w:rsidRPr="006567E4" w:rsidRDefault="006567E4" w:rsidP="006567E4">
      <w:pPr>
        <w:pStyle w:val="NormalWeb"/>
        <w:shd w:val="clear" w:color="auto" w:fill="FFFFFF"/>
        <w:spacing w:after="0" w:line="360" w:lineRule="atLeast"/>
        <w:rPr>
          <w:rFonts w:asciiTheme="minorHAnsi" w:hAnsiTheme="minorHAnsi" w:cstheme="minorHAnsi"/>
          <w:color w:val="222222"/>
          <w:sz w:val="28"/>
          <w:szCs w:val="22"/>
        </w:rPr>
      </w:pPr>
    </w:p>
    <w:p w14:paraId="4DBC6404" w14:textId="220A40E8" w:rsidR="006567E4" w:rsidRPr="006567E4" w:rsidRDefault="006567E4" w:rsidP="006567E4">
      <w:pPr>
        <w:numPr>
          <w:ilvl w:val="3"/>
          <w:numId w:val="2"/>
        </w:numPr>
        <w:shd w:val="clear" w:color="auto" w:fill="FFFFFF"/>
        <w:spacing w:line="360" w:lineRule="atLeast"/>
        <w:rPr>
          <w:rFonts w:asciiTheme="minorHAnsi" w:hAnsiTheme="minorHAnsi" w:cstheme="minorHAnsi"/>
          <w:color w:val="222222"/>
          <w:sz w:val="28"/>
          <w:lang w:eastAsia="es-MX"/>
        </w:rPr>
      </w:pPr>
      <w:r w:rsidRPr="006567E4">
        <w:rPr>
          <w:rFonts w:asciiTheme="minorHAnsi" w:hAnsiTheme="minorHAnsi" w:cstheme="minorHAnsi"/>
          <w:color w:val="222222"/>
          <w:shd w:val="clear" w:color="auto" w:fill="FFFFFF"/>
          <w:lang w:eastAsia="es-MX"/>
        </w:rPr>
        <w:t>Adjudicaciones Directas de acuerdo al Artículo 99, Fracción I</w:t>
      </w:r>
      <w:r w:rsidR="00F71070">
        <w:rPr>
          <w:rFonts w:asciiTheme="minorHAnsi" w:hAnsiTheme="minorHAnsi" w:cstheme="minorHAnsi"/>
          <w:color w:val="222222"/>
          <w:shd w:val="clear" w:color="auto" w:fill="FFFFFF"/>
          <w:lang w:eastAsia="es-MX"/>
        </w:rPr>
        <w:t xml:space="preserve">, </w:t>
      </w:r>
      <w:proofErr w:type="gramStart"/>
      <w:r w:rsidR="00F71070">
        <w:rPr>
          <w:rFonts w:asciiTheme="minorHAnsi" w:hAnsiTheme="minorHAnsi" w:cstheme="minorHAnsi"/>
          <w:color w:val="222222"/>
          <w:shd w:val="clear" w:color="auto" w:fill="FFFFFF"/>
          <w:lang w:eastAsia="es-MX"/>
        </w:rPr>
        <w:t>III  y</w:t>
      </w:r>
      <w:proofErr w:type="gramEnd"/>
      <w:r w:rsidR="00F71070">
        <w:rPr>
          <w:rFonts w:asciiTheme="minorHAnsi" w:hAnsiTheme="minorHAnsi" w:cstheme="minorHAnsi"/>
          <w:color w:val="222222"/>
          <w:shd w:val="clear" w:color="auto" w:fill="FFFFFF"/>
          <w:lang w:eastAsia="es-MX"/>
        </w:rPr>
        <w:t xml:space="preserve"> VI</w:t>
      </w:r>
      <w:r w:rsidRPr="006567E4">
        <w:rPr>
          <w:rFonts w:asciiTheme="minorHAnsi" w:hAnsiTheme="minorHAnsi" w:cstheme="minorHAnsi"/>
          <w:color w:val="222222"/>
          <w:shd w:val="clear" w:color="auto" w:fill="FFFFFF"/>
          <w:lang w:eastAsia="es-MX"/>
        </w:rPr>
        <w:t xml:space="preserve"> del Reglamento de Compras, Enajenaciones y Contratación de Servicios del Municipio de Zapopan Jalisco.</w:t>
      </w:r>
    </w:p>
    <w:p w14:paraId="4F55DEE5" w14:textId="77777777" w:rsidR="006567E4" w:rsidRPr="006567E4" w:rsidRDefault="006567E4" w:rsidP="006567E4">
      <w:pPr>
        <w:pStyle w:val="NormalWeb"/>
        <w:shd w:val="clear" w:color="auto" w:fill="FFFFFF"/>
        <w:spacing w:after="0" w:line="360" w:lineRule="atLeast"/>
        <w:ind w:left="2880"/>
        <w:rPr>
          <w:rFonts w:asciiTheme="minorHAnsi" w:hAnsiTheme="minorHAnsi" w:cstheme="minorHAnsi"/>
          <w:color w:val="222222"/>
          <w:sz w:val="28"/>
          <w:szCs w:val="22"/>
        </w:rPr>
      </w:pPr>
    </w:p>
    <w:p w14:paraId="2C54D12F" w14:textId="77777777" w:rsidR="006567E4" w:rsidRPr="006567E4" w:rsidRDefault="006567E4" w:rsidP="006567E4">
      <w:pPr>
        <w:pStyle w:val="NormalWeb"/>
        <w:numPr>
          <w:ilvl w:val="3"/>
          <w:numId w:val="2"/>
        </w:numPr>
        <w:shd w:val="clear" w:color="auto" w:fill="FFFFFF"/>
        <w:spacing w:after="0" w:line="360" w:lineRule="atLeast"/>
        <w:rPr>
          <w:rFonts w:asciiTheme="minorHAnsi" w:hAnsiTheme="minorHAnsi" w:cstheme="minorHAnsi"/>
          <w:color w:val="222222"/>
          <w:sz w:val="28"/>
          <w:szCs w:val="22"/>
        </w:rPr>
      </w:pPr>
      <w:r w:rsidRPr="006567E4">
        <w:rPr>
          <w:rFonts w:asciiTheme="minorHAnsi" w:hAnsiTheme="minorHAnsi" w:cstheme="minorHAnsi"/>
          <w:color w:val="222222"/>
          <w:szCs w:val="22"/>
          <w:shd w:val="clear" w:color="auto" w:fill="FFFFFF"/>
        </w:rPr>
        <w:t>Adjudicaciones Directas de acuerdo al Artículo 99, Fracción IV del Reglamento de Compras, Enajenaciones y Contratación de Servicios del Municipio de Zapopan Jalisco.</w:t>
      </w:r>
    </w:p>
    <w:p w14:paraId="4CE9B152" w14:textId="77777777" w:rsidR="006567E4" w:rsidRPr="006567E4" w:rsidRDefault="006567E4" w:rsidP="006567E4">
      <w:pPr>
        <w:pStyle w:val="NormalWeb"/>
        <w:shd w:val="clear" w:color="auto" w:fill="FFFFFF"/>
        <w:spacing w:after="0" w:line="360" w:lineRule="atLeast"/>
        <w:rPr>
          <w:rFonts w:asciiTheme="minorHAnsi" w:hAnsiTheme="minorHAnsi" w:cstheme="minorHAnsi"/>
          <w:color w:val="222222"/>
          <w:sz w:val="28"/>
          <w:szCs w:val="22"/>
        </w:rPr>
      </w:pPr>
    </w:p>
    <w:p w14:paraId="3C4467F0" w14:textId="77777777" w:rsidR="006567E4" w:rsidRPr="006567E4" w:rsidRDefault="006567E4" w:rsidP="006567E4">
      <w:pPr>
        <w:pStyle w:val="Prrafodelista"/>
        <w:numPr>
          <w:ilvl w:val="1"/>
          <w:numId w:val="2"/>
        </w:numPr>
        <w:shd w:val="clear" w:color="auto" w:fill="FFFFFF"/>
        <w:spacing w:line="253" w:lineRule="atLeast"/>
        <w:rPr>
          <w:rFonts w:asciiTheme="minorHAnsi" w:hAnsiTheme="minorHAnsi" w:cstheme="minorHAnsi"/>
          <w:color w:val="222222"/>
          <w:szCs w:val="22"/>
          <w:lang w:eastAsia="es-MX"/>
        </w:rPr>
      </w:pPr>
      <w:r w:rsidRPr="006567E4">
        <w:rPr>
          <w:rFonts w:asciiTheme="minorHAnsi" w:hAnsiTheme="minorHAnsi" w:cstheme="minorHAnsi"/>
          <w:color w:val="222222"/>
          <w:szCs w:val="22"/>
          <w:lang w:eastAsia="es-MX"/>
        </w:rPr>
        <w:t>Ampliaciones de Acuerdo al artículo 115, del Reglamento de Compras, Enajenaciones y Contratación de Servicios del Municipio de Zapopan Jalisco.</w:t>
      </w:r>
    </w:p>
    <w:p w14:paraId="2754312A" w14:textId="77777777" w:rsidR="006567E4" w:rsidRPr="006567E4" w:rsidRDefault="006567E4" w:rsidP="006567E4">
      <w:pPr>
        <w:pStyle w:val="Prrafodelista"/>
        <w:shd w:val="clear" w:color="auto" w:fill="FFFFFF"/>
        <w:spacing w:line="253" w:lineRule="atLeast"/>
        <w:ind w:left="1260"/>
        <w:rPr>
          <w:rFonts w:asciiTheme="minorHAnsi" w:hAnsiTheme="minorHAnsi" w:cstheme="minorHAnsi"/>
          <w:color w:val="222222"/>
          <w:szCs w:val="22"/>
          <w:lang w:eastAsia="es-MX"/>
        </w:rPr>
      </w:pPr>
    </w:p>
    <w:p w14:paraId="63EEDCF7" w14:textId="77777777" w:rsidR="006567E4" w:rsidRPr="006567E4" w:rsidRDefault="006567E4" w:rsidP="006567E4">
      <w:pPr>
        <w:pStyle w:val="Prrafodelista"/>
        <w:numPr>
          <w:ilvl w:val="1"/>
          <w:numId w:val="2"/>
        </w:numPr>
        <w:shd w:val="clear" w:color="auto" w:fill="FFFFFF"/>
        <w:spacing w:line="253" w:lineRule="atLeast"/>
        <w:rPr>
          <w:rFonts w:asciiTheme="minorHAnsi" w:hAnsiTheme="minorHAnsi" w:cstheme="minorHAnsi"/>
          <w:color w:val="222222"/>
          <w:sz w:val="32"/>
          <w:lang w:eastAsia="es-MX"/>
        </w:rPr>
      </w:pPr>
      <w:r w:rsidRPr="006567E4">
        <w:rPr>
          <w:rFonts w:asciiTheme="minorHAnsi" w:hAnsiTheme="minorHAnsi" w:cstheme="minorHAnsi"/>
          <w:color w:val="222222"/>
          <w:shd w:val="clear" w:color="auto" w:fill="FFFFFF"/>
        </w:rPr>
        <w:t>Presentación de bases para su aprobación.</w:t>
      </w:r>
    </w:p>
    <w:p w14:paraId="5D9FDF39" w14:textId="77777777" w:rsidR="006567E4" w:rsidRPr="006567E4" w:rsidRDefault="006567E4" w:rsidP="006567E4">
      <w:pPr>
        <w:pStyle w:val="Prrafodelista"/>
        <w:shd w:val="clear" w:color="auto" w:fill="FFFFFF"/>
        <w:spacing w:line="253" w:lineRule="atLeast"/>
        <w:ind w:left="1260"/>
        <w:rPr>
          <w:rFonts w:asciiTheme="minorHAnsi" w:hAnsiTheme="minorHAnsi" w:cstheme="minorHAnsi"/>
          <w:color w:val="222222"/>
          <w:lang w:eastAsia="es-MX"/>
        </w:rPr>
      </w:pPr>
    </w:p>
    <w:p w14:paraId="59437256" w14:textId="77777777" w:rsidR="006567E4" w:rsidRPr="006567E4" w:rsidRDefault="006567E4" w:rsidP="006567E4">
      <w:pPr>
        <w:pStyle w:val="Prrafodelista"/>
        <w:numPr>
          <w:ilvl w:val="0"/>
          <w:numId w:val="2"/>
        </w:numPr>
        <w:spacing w:line="360" w:lineRule="auto"/>
        <w:contextualSpacing/>
        <w:jc w:val="both"/>
        <w:rPr>
          <w:rFonts w:asciiTheme="minorHAnsi" w:hAnsiTheme="minorHAnsi" w:cstheme="minorHAnsi"/>
        </w:rPr>
      </w:pPr>
      <w:r w:rsidRPr="006567E4">
        <w:rPr>
          <w:rFonts w:asciiTheme="minorHAnsi" w:hAnsiTheme="minorHAnsi" w:cstheme="minorHAnsi"/>
        </w:rPr>
        <w:t xml:space="preserve">Asuntos Varios </w:t>
      </w:r>
    </w:p>
    <w:p w14:paraId="35CF030E" w14:textId="77777777" w:rsidR="00260621" w:rsidRDefault="00260621" w:rsidP="007614CF">
      <w:pPr>
        <w:jc w:val="both"/>
        <w:rPr>
          <w:rFonts w:asciiTheme="minorHAnsi" w:hAnsiTheme="minorHAnsi" w:cstheme="minorHAnsi"/>
        </w:rPr>
      </w:pPr>
    </w:p>
    <w:p w14:paraId="328A716B" w14:textId="77777777" w:rsidR="00162908" w:rsidRPr="004C16BA" w:rsidRDefault="00C30E79" w:rsidP="007614CF">
      <w:pPr>
        <w:jc w:val="both"/>
        <w:rPr>
          <w:rFonts w:asciiTheme="minorHAnsi" w:hAnsiTheme="minorHAnsi" w:cstheme="minorHAnsi"/>
          <w:lang w:eastAsia="en-US"/>
        </w:rPr>
      </w:pPr>
      <w:r w:rsidRPr="004C16BA">
        <w:rPr>
          <w:rFonts w:asciiTheme="minorHAnsi" w:hAnsiTheme="minorHAnsi" w:cstheme="minorHAnsi"/>
        </w:rPr>
        <w:t>Edmundo Antonio Amutio Villa</w:t>
      </w:r>
      <w:r w:rsidR="00162908" w:rsidRPr="004C16BA">
        <w:rPr>
          <w:rFonts w:asciiTheme="minorHAnsi" w:hAnsiTheme="minorHAnsi" w:cstheme="minorHAnsi"/>
        </w:rPr>
        <w:t xml:space="preserve">, representante suplente del Presidente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6FB11D8A" w14:textId="77777777" w:rsidR="00F16607" w:rsidRPr="004C16BA" w:rsidRDefault="00162908" w:rsidP="00726FA2">
      <w:pPr>
        <w:ind w:left="708"/>
        <w:jc w:val="both"/>
        <w:rPr>
          <w:rFonts w:asciiTheme="minorHAnsi" w:hAnsiTheme="minorHAnsi" w:cstheme="minorHAnsi"/>
          <w:b/>
          <w:i/>
          <w:lang w:eastAsia="en-US"/>
        </w:rPr>
      </w:pPr>
      <w:r w:rsidRPr="004C16BA">
        <w:rPr>
          <w:rFonts w:asciiTheme="minorHAnsi" w:hAnsiTheme="minorHAnsi" w:cstheme="minorHAnsi"/>
          <w:b/>
          <w:i/>
          <w:lang w:eastAsia="en-US"/>
        </w:rPr>
        <w:t>Aprobado por unanimidad de votos por parte de los integrantes del Comité presentes.</w:t>
      </w:r>
    </w:p>
    <w:p w14:paraId="41E91807" w14:textId="77777777" w:rsidR="00690659" w:rsidRDefault="00690659" w:rsidP="00BC1F4F">
      <w:pPr>
        <w:pStyle w:val="Sinespaciado"/>
        <w:jc w:val="both"/>
        <w:rPr>
          <w:rFonts w:asciiTheme="minorHAnsi" w:hAnsiTheme="minorHAnsi" w:cstheme="minorHAnsi"/>
          <w:b/>
          <w:i/>
        </w:rPr>
      </w:pPr>
    </w:p>
    <w:p w14:paraId="245B8808" w14:textId="77777777" w:rsidR="00C928D7" w:rsidRDefault="00C928D7" w:rsidP="00C928D7">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667E4E15" w14:textId="77777777" w:rsidR="00C928D7" w:rsidRPr="00C72137" w:rsidRDefault="00C928D7" w:rsidP="00C928D7">
      <w:pPr>
        <w:jc w:val="both"/>
        <w:rPr>
          <w:rFonts w:asciiTheme="minorHAnsi" w:eastAsiaTheme="minorEastAsia" w:hAnsiTheme="minorHAnsi" w:cstheme="minorHAnsi"/>
          <w:b/>
          <w:lang w:eastAsia="es-MX"/>
        </w:rPr>
      </w:pPr>
    </w:p>
    <w:p w14:paraId="168657CB" w14:textId="77777777" w:rsidR="00C928D7" w:rsidRDefault="00C928D7" w:rsidP="00C928D7">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En ese sentido, adjunto a la convocatoria de esta sesión se les hizo</w:t>
      </w:r>
      <w:r>
        <w:rPr>
          <w:rFonts w:asciiTheme="minorHAnsi" w:eastAsiaTheme="minorEastAsia" w:hAnsiTheme="minorHAnsi" w:cstheme="minorHAnsi"/>
          <w:lang w:eastAsia="es-MX"/>
        </w:rPr>
        <w:t xml:space="preserve"> llegar de manera electrónica las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en su versión estenográfica correspondiente a la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w:t>
      </w:r>
      <w:r>
        <w:rPr>
          <w:rFonts w:asciiTheme="minorHAnsi" w:eastAsiaTheme="minorEastAsia" w:hAnsiTheme="minorHAnsi" w:cstheme="minorHAnsi"/>
          <w:lang w:eastAsia="es-MX"/>
        </w:rPr>
        <w:t>sesio</w:t>
      </w:r>
      <w:r w:rsidRPr="00C72137">
        <w:rPr>
          <w:rFonts w:asciiTheme="minorHAnsi" w:eastAsiaTheme="minorEastAsia" w:hAnsiTheme="minorHAnsi" w:cstheme="minorHAnsi"/>
          <w:lang w:eastAsia="es-MX"/>
        </w:rPr>
        <w:t>n</w:t>
      </w:r>
      <w:r>
        <w:rPr>
          <w:rFonts w:asciiTheme="minorHAnsi" w:eastAsiaTheme="minorEastAsia" w:hAnsiTheme="minorHAnsi" w:cstheme="minorHAnsi"/>
          <w:lang w:eastAsia="es-MX"/>
        </w:rPr>
        <w:t>es</w:t>
      </w:r>
      <w:r w:rsidRPr="00C72137">
        <w:rPr>
          <w:rFonts w:asciiTheme="minorHAnsi" w:eastAsiaTheme="minorEastAsia" w:hAnsiTheme="minorHAnsi" w:cstheme="minorHAnsi"/>
          <w:lang w:eastAsia="es-MX"/>
        </w:rPr>
        <w:t>:</w:t>
      </w:r>
    </w:p>
    <w:p w14:paraId="3AE2CA42" w14:textId="77777777" w:rsidR="00C928D7" w:rsidRPr="005E168A" w:rsidRDefault="00C928D7" w:rsidP="00C928D7">
      <w:pPr>
        <w:jc w:val="both"/>
        <w:rPr>
          <w:rFonts w:asciiTheme="minorHAnsi" w:eastAsiaTheme="minorEastAsia" w:hAnsiTheme="minorHAnsi" w:cstheme="minorHAnsi"/>
          <w:lang w:eastAsia="es-MX"/>
        </w:rPr>
      </w:pPr>
    </w:p>
    <w:p w14:paraId="277B4425" w14:textId="77777777" w:rsidR="006567E4" w:rsidRPr="006567E4" w:rsidRDefault="006567E4" w:rsidP="006567E4">
      <w:pPr>
        <w:jc w:val="both"/>
        <w:rPr>
          <w:rFonts w:asciiTheme="minorHAnsi" w:eastAsiaTheme="minorEastAsia" w:hAnsiTheme="minorHAnsi" w:cstheme="minorHAnsi"/>
          <w:b/>
          <w:lang w:eastAsia="es-MX"/>
        </w:rPr>
      </w:pPr>
      <w:r w:rsidRPr="006567E4">
        <w:rPr>
          <w:rFonts w:asciiTheme="minorHAnsi" w:eastAsiaTheme="minorEastAsia" w:hAnsiTheme="minorHAnsi" w:cstheme="minorHAnsi"/>
          <w:b/>
          <w:lang w:eastAsia="es-MX"/>
        </w:rPr>
        <w:t>22 Ordinaria del día 19 de octubre del 2023</w:t>
      </w:r>
    </w:p>
    <w:p w14:paraId="31B85D3B" w14:textId="65F660F7" w:rsidR="00C928D7" w:rsidRPr="006567E4" w:rsidRDefault="006567E4" w:rsidP="00C928D7">
      <w:pPr>
        <w:jc w:val="both"/>
        <w:rPr>
          <w:rFonts w:asciiTheme="minorHAnsi" w:eastAsiaTheme="minorEastAsia" w:hAnsiTheme="minorHAnsi" w:cstheme="minorHAnsi"/>
          <w:b/>
          <w:lang w:eastAsia="es-MX"/>
        </w:rPr>
      </w:pPr>
      <w:r w:rsidRPr="006567E4">
        <w:rPr>
          <w:rFonts w:asciiTheme="minorHAnsi" w:eastAsiaTheme="minorEastAsia" w:hAnsiTheme="minorHAnsi" w:cstheme="minorHAnsi"/>
          <w:b/>
          <w:lang w:eastAsia="es-MX"/>
        </w:rPr>
        <w:t>23 Ordinaria del día 09 de noviembre del 2023</w:t>
      </w:r>
    </w:p>
    <w:p w14:paraId="37F2C48A" w14:textId="77777777" w:rsidR="006567E4" w:rsidRPr="006567E4" w:rsidRDefault="006567E4" w:rsidP="00C928D7">
      <w:pPr>
        <w:jc w:val="both"/>
        <w:rPr>
          <w:rFonts w:eastAsiaTheme="minorEastAsia" w:cs="Tahoma"/>
          <w:b/>
          <w:lang w:eastAsia="es-MX"/>
        </w:rPr>
      </w:pPr>
    </w:p>
    <w:p w14:paraId="08DD721C" w14:textId="77777777" w:rsidR="00C928D7" w:rsidRPr="00C72137" w:rsidRDefault="00C928D7" w:rsidP="00C928D7">
      <w:pPr>
        <w:jc w:val="both"/>
        <w:rPr>
          <w:rFonts w:asciiTheme="minorHAnsi" w:hAnsiTheme="minorHAnsi" w:cstheme="minorHAnsi"/>
          <w:lang w:eastAsia="en-US"/>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Presidente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 acta en virtud de haber sido enviadas con antelación, por lo que en votación económica les pregunto si se aprueban; siendo</w:t>
      </w:r>
      <w:r w:rsidRPr="00C72137">
        <w:rPr>
          <w:rFonts w:asciiTheme="minorHAnsi" w:hAnsiTheme="minorHAnsi" w:cstheme="minorHAnsi"/>
          <w:lang w:eastAsia="en-US"/>
        </w:rPr>
        <w:t xml:space="preserve"> la votación de la siguiente manera:</w:t>
      </w:r>
    </w:p>
    <w:p w14:paraId="326F4F33" w14:textId="77777777" w:rsidR="00C928D7" w:rsidRPr="00C72137" w:rsidRDefault="00C928D7" w:rsidP="00C928D7">
      <w:pPr>
        <w:rPr>
          <w:rFonts w:asciiTheme="minorHAnsi" w:eastAsiaTheme="minorEastAsia" w:hAnsiTheme="minorHAnsi" w:cstheme="minorHAnsi"/>
          <w:lang w:eastAsia="es-MX"/>
        </w:rPr>
      </w:pPr>
    </w:p>
    <w:p w14:paraId="733E25C0" w14:textId="77777777" w:rsidR="00C928D7" w:rsidRDefault="00C928D7" w:rsidP="00C928D7">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323B28DE" w14:textId="77777777" w:rsidR="00C928D7" w:rsidRDefault="00C928D7" w:rsidP="00C928D7">
      <w:pPr>
        <w:pStyle w:val="Sinespaciado"/>
        <w:jc w:val="both"/>
        <w:rPr>
          <w:rFonts w:asciiTheme="minorHAnsi" w:hAnsiTheme="minorHAnsi" w:cstheme="minorHAnsi"/>
          <w:sz w:val="24"/>
          <w:szCs w:val="24"/>
        </w:rPr>
      </w:pPr>
    </w:p>
    <w:p w14:paraId="229B98B4" w14:textId="3869B053" w:rsidR="00C928D7" w:rsidRPr="00C72137" w:rsidRDefault="00C928D7" w:rsidP="00C928D7">
      <w:pPr>
        <w:jc w:val="both"/>
        <w:rPr>
          <w:rFonts w:asciiTheme="minorHAnsi" w:eastAsiaTheme="minorEastAsia" w:hAnsiTheme="minorHAnsi" w:cstheme="minorHAnsi"/>
          <w:b/>
          <w:lang w:eastAsia="es-MX"/>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Presidente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w:t>
      </w:r>
      <w:r>
        <w:rPr>
          <w:rFonts w:asciiTheme="minorHAnsi" w:eastAsiaTheme="minorEastAsia" w:hAnsiTheme="minorHAnsi" w:cstheme="minorHAnsi"/>
          <w:lang w:eastAsia="es-MX"/>
        </w:rPr>
        <w:t xml:space="preserve"> </w:t>
      </w:r>
      <w:r w:rsidRPr="00C72137">
        <w:rPr>
          <w:rFonts w:asciiTheme="minorHAnsi" w:eastAsiaTheme="minorEastAsia" w:hAnsiTheme="minorHAnsi" w:cstheme="minorHAnsi"/>
          <w:lang w:eastAsia="es-MX"/>
        </w:rPr>
        <w:t>l</w:t>
      </w:r>
      <w:r>
        <w:rPr>
          <w:rFonts w:asciiTheme="minorHAnsi" w:eastAsiaTheme="minorEastAsia" w:hAnsiTheme="minorHAnsi" w:cstheme="minorHAnsi"/>
          <w:lang w:eastAsia="es-MX"/>
        </w:rPr>
        <w:t>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en su versión estenográfica correspondiente </w:t>
      </w:r>
      <w:r w:rsidR="006567E4" w:rsidRPr="006567E4">
        <w:rPr>
          <w:rFonts w:asciiTheme="minorHAnsi" w:eastAsiaTheme="minorEastAsia" w:hAnsiTheme="minorHAnsi" w:cstheme="minorHAnsi"/>
          <w:b/>
          <w:lang w:eastAsia="es-MX"/>
        </w:rPr>
        <w:t>22 Ordinaria del día 19 de octubre del 2023</w:t>
      </w:r>
      <w:r w:rsidR="006567E4">
        <w:rPr>
          <w:rFonts w:asciiTheme="minorHAnsi" w:eastAsiaTheme="minorEastAsia" w:hAnsiTheme="minorHAnsi" w:cstheme="minorHAnsi"/>
          <w:b/>
          <w:lang w:eastAsia="es-MX"/>
        </w:rPr>
        <w:t xml:space="preserve">, </w:t>
      </w:r>
      <w:r w:rsidR="006567E4" w:rsidRPr="006567E4">
        <w:rPr>
          <w:rFonts w:asciiTheme="minorHAnsi" w:eastAsiaTheme="minorEastAsia" w:hAnsiTheme="minorHAnsi" w:cstheme="minorHAnsi"/>
          <w:b/>
          <w:lang w:eastAsia="es-MX"/>
        </w:rPr>
        <w:t>23 Ordinaria del día 09 de noviembre del 2023</w:t>
      </w:r>
      <w:r w:rsidR="00A6199A">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por lo que en votación económica les pregunto si se aprueba el contenido de las actas anteriores,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14:paraId="463DF2E1" w14:textId="77777777" w:rsidR="00C928D7" w:rsidRPr="00C72137" w:rsidRDefault="00C928D7" w:rsidP="00C928D7">
      <w:pPr>
        <w:jc w:val="both"/>
        <w:rPr>
          <w:rFonts w:asciiTheme="minorHAnsi" w:eastAsiaTheme="minorEastAsia" w:hAnsiTheme="minorHAnsi" w:cstheme="minorHAnsi"/>
          <w:lang w:eastAsia="es-MX"/>
        </w:rPr>
      </w:pPr>
    </w:p>
    <w:p w14:paraId="519B7223" w14:textId="77777777" w:rsidR="00C928D7" w:rsidRDefault="00C928D7" w:rsidP="00C928D7">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53767EBB" w14:textId="77777777" w:rsidR="00C928D7" w:rsidRDefault="00C928D7" w:rsidP="00C928D7">
      <w:pPr>
        <w:pStyle w:val="Sinespaciado"/>
        <w:jc w:val="both"/>
        <w:rPr>
          <w:rFonts w:asciiTheme="minorHAnsi" w:hAnsiTheme="minorHAnsi" w:cstheme="minorHAnsi"/>
          <w:b/>
        </w:rPr>
      </w:pPr>
    </w:p>
    <w:p w14:paraId="03E8B9DB" w14:textId="77777777" w:rsidR="00C928D7" w:rsidRPr="00B96591" w:rsidRDefault="00C928D7" w:rsidP="00C928D7">
      <w:pPr>
        <w:jc w:val="both"/>
        <w:rPr>
          <w:rFonts w:asciiTheme="minorHAnsi" w:hAnsiTheme="minorHAnsi" w:cstheme="minorHAnsi"/>
          <w:b/>
          <w:lang w:val="es-ES_tradnl"/>
        </w:rPr>
      </w:pPr>
      <w:r>
        <w:rPr>
          <w:rFonts w:asciiTheme="minorHAnsi" w:hAnsiTheme="minorHAnsi" w:cstheme="minorHAnsi"/>
          <w:b/>
        </w:rPr>
        <w:t>Punto Quinto</w:t>
      </w:r>
      <w:r w:rsidRPr="00B96591">
        <w:rPr>
          <w:rFonts w:asciiTheme="minorHAnsi" w:hAnsiTheme="minorHAnsi" w:cstheme="minorHAnsi"/>
          <w:b/>
        </w:rPr>
        <w:t xml:space="preserve"> del orden del día. </w:t>
      </w:r>
      <w:r w:rsidRPr="00B96591">
        <w:rPr>
          <w:rFonts w:asciiTheme="minorHAnsi" w:hAnsiTheme="minorHAnsi" w:cstheme="minorHAnsi"/>
          <w:b/>
          <w:lang w:val="es-ES_tradnl"/>
        </w:rPr>
        <w:t>Agenda de Trabajo.</w:t>
      </w:r>
    </w:p>
    <w:p w14:paraId="122ECBF2" w14:textId="77777777" w:rsidR="00C928D7" w:rsidRDefault="00C928D7" w:rsidP="001D199C">
      <w:pPr>
        <w:jc w:val="both"/>
        <w:rPr>
          <w:rFonts w:asciiTheme="minorHAnsi" w:hAnsiTheme="minorHAnsi" w:cstheme="minorHAnsi"/>
          <w:b/>
          <w:lang w:val="es-ES"/>
        </w:rPr>
      </w:pPr>
    </w:p>
    <w:p w14:paraId="06DB7336" w14:textId="14B16462" w:rsidR="00EC3C91" w:rsidRPr="00B96591" w:rsidRDefault="00027BB7" w:rsidP="001D199C">
      <w:pPr>
        <w:jc w:val="both"/>
        <w:rPr>
          <w:rFonts w:asciiTheme="minorHAnsi" w:hAnsiTheme="minorHAnsi" w:cstheme="minorHAnsi"/>
          <w:b/>
          <w:lang w:val="es-ES"/>
        </w:rPr>
      </w:pPr>
      <w:r w:rsidRPr="00B96591">
        <w:rPr>
          <w:rFonts w:asciiTheme="minorHAnsi" w:hAnsiTheme="minorHAnsi" w:cstheme="minorHAnsi"/>
          <w:b/>
          <w:lang w:val="es-ES"/>
        </w:rPr>
        <w:t>Punto 1</w:t>
      </w:r>
      <w:r w:rsidR="00F71070">
        <w:rPr>
          <w:rFonts w:asciiTheme="minorHAnsi" w:hAnsiTheme="minorHAnsi" w:cstheme="minorHAnsi"/>
          <w:b/>
          <w:lang w:val="es-ES"/>
        </w:rPr>
        <w:t>.</w:t>
      </w:r>
      <w:r w:rsidR="00D3450C" w:rsidRPr="00B96591">
        <w:rPr>
          <w:rFonts w:asciiTheme="minorHAnsi" w:hAnsiTheme="minorHAnsi" w:cstheme="minorHAnsi"/>
          <w:b/>
          <w:lang w:val="es-ES"/>
        </w:rPr>
        <w:t xml:space="preserve"> </w:t>
      </w:r>
      <w:r w:rsidR="00EC3C91" w:rsidRPr="00B96591">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1E6D480B" w14:textId="77777777" w:rsidR="005F3461" w:rsidRPr="003B01CB" w:rsidRDefault="005F3461" w:rsidP="001D199C">
      <w:pPr>
        <w:jc w:val="both"/>
        <w:rPr>
          <w:rFonts w:asciiTheme="minorHAnsi" w:hAnsiTheme="minorHAnsi" w:cstheme="minorHAnsi"/>
          <w:b/>
          <w:lang w:val="es-ES"/>
        </w:rPr>
      </w:pPr>
    </w:p>
    <w:p w14:paraId="29BCF722" w14:textId="77777777" w:rsidR="006567E4" w:rsidRPr="006567E4" w:rsidRDefault="006567E4" w:rsidP="006567E4">
      <w:pPr>
        <w:spacing w:after="100" w:afterAutospacing="1"/>
        <w:contextualSpacing/>
        <w:jc w:val="both"/>
        <w:rPr>
          <w:rFonts w:asciiTheme="minorHAnsi" w:eastAsiaTheme="minorEastAsia" w:hAnsiTheme="minorHAnsi" w:cstheme="minorHAnsi"/>
          <w:lang w:eastAsia="es-MX"/>
        </w:rPr>
      </w:pPr>
      <w:r w:rsidRPr="006567E4">
        <w:rPr>
          <w:rFonts w:asciiTheme="minorHAnsi" w:eastAsiaTheme="minorEastAsia" w:hAnsiTheme="minorHAnsi" w:cstheme="minorHAnsi"/>
          <w:b/>
          <w:lang w:val="es-ES" w:eastAsia="es-MX"/>
        </w:rPr>
        <w:t>Número de Cuadro:</w:t>
      </w:r>
      <w:r w:rsidRPr="006567E4">
        <w:rPr>
          <w:rFonts w:asciiTheme="minorHAnsi" w:eastAsiaTheme="minorEastAsia" w:hAnsiTheme="minorHAnsi" w:cstheme="minorHAnsi"/>
          <w:lang w:val="es-ES" w:eastAsia="es-MX"/>
        </w:rPr>
        <w:t xml:space="preserve"> </w:t>
      </w:r>
      <w:r w:rsidRPr="006567E4">
        <w:rPr>
          <w:rFonts w:asciiTheme="minorHAnsi" w:eastAsiaTheme="minorEastAsia" w:hAnsiTheme="minorHAnsi" w:cstheme="minorHAnsi"/>
          <w:lang w:eastAsia="es-MX"/>
        </w:rPr>
        <w:t>01.24.2023</w:t>
      </w:r>
    </w:p>
    <w:p w14:paraId="516197C3" w14:textId="77777777" w:rsidR="006567E4" w:rsidRPr="006567E4" w:rsidRDefault="006567E4" w:rsidP="006567E4">
      <w:pPr>
        <w:shd w:val="clear" w:color="auto" w:fill="FFFFFF"/>
        <w:spacing w:after="100" w:afterAutospacing="1"/>
        <w:contextualSpacing/>
        <w:jc w:val="both"/>
        <w:rPr>
          <w:rFonts w:asciiTheme="minorHAnsi" w:eastAsiaTheme="minorEastAsia" w:hAnsiTheme="minorHAnsi" w:cstheme="minorHAnsi"/>
          <w:b/>
        </w:rPr>
      </w:pPr>
      <w:r w:rsidRPr="006567E4">
        <w:rPr>
          <w:rFonts w:asciiTheme="minorHAnsi" w:eastAsiaTheme="minorEastAsia" w:hAnsiTheme="minorHAnsi" w:cstheme="minorHAnsi"/>
          <w:b/>
          <w:lang w:val="es-ES" w:eastAsia="es-MX"/>
        </w:rPr>
        <w:t>Licitación Pública Local con Participación del Comité:</w:t>
      </w:r>
      <w:r w:rsidRPr="006567E4">
        <w:rPr>
          <w:rFonts w:asciiTheme="minorHAnsi" w:eastAsiaTheme="minorEastAsia" w:hAnsiTheme="minorHAnsi" w:cstheme="minorHAnsi"/>
          <w:lang w:val="es-ES" w:eastAsia="es-MX"/>
        </w:rPr>
        <w:t xml:space="preserve"> 202301588 </w:t>
      </w:r>
    </w:p>
    <w:p w14:paraId="2807E776" w14:textId="77777777" w:rsidR="006567E4" w:rsidRPr="006567E4" w:rsidRDefault="006567E4" w:rsidP="006567E4">
      <w:pPr>
        <w:shd w:val="clear" w:color="auto" w:fill="FFFFFF"/>
        <w:spacing w:after="100" w:afterAutospacing="1"/>
        <w:contextualSpacing/>
        <w:jc w:val="both"/>
        <w:rPr>
          <w:rFonts w:asciiTheme="minorHAnsi" w:eastAsiaTheme="minorEastAsia" w:hAnsiTheme="minorHAnsi" w:cstheme="minorHAnsi"/>
          <w:b/>
          <w:lang w:val="es-ES" w:eastAsia="es-MX"/>
        </w:rPr>
      </w:pPr>
      <w:r w:rsidRPr="006567E4">
        <w:rPr>
          <w:rFonts w:asciiTheme="minorHAnsi" w:eastAsiaTheme="minorEastAsia" w:hAnsiTheme="minorHAnsi" w:cstheme="minorHAnsi"/>
          <w:b/>
          <w:lang w:val="es-ES" w:eastAsia="es-MX"/>
        </w:rPr>
        <w:t xml:space="preserve">Área Requirente: </w:t>
      </w:r>
      <w:r w:rsidRPr="006567E4">
        <w:rPr>
          <w:rFonts w:asciiTheme="minorHAnsi" w:eastAsiaTheme="minorEastAsia" w:hAnsiTheme="minorHAnsi" w:cstheme="minorHAnsi"/>
          <w:lang w:val="es-ES" w:eastAsia="es-MX"/>
        </w:rPr>
        <w:t xml:space="preserve">Relaciones Públicas, Protocolo y Eventos adscrita a la Jefatura de Gabinete </w:t>
      </w:r>
    </w:p>
    <w:p w14:paraId="5247689E" w14:textId="77777777" w:rsidR="006567E4" w:rsidRPr="006567E4" w:rsidRDefault="006567E4" w:rsidP="006567E4">
      <w:pPr>
        <w:shd w:val="clear" w:color="auto" w:fill="FFFFFF"/>
        <w:spacing w:after="100" w:afterAutospacing="1"/>
        <w:contextualSpacing/>
        <w:jc w:val="both"/>
        <w:rPr>
          <w:rFonts w:asciiTheme="minorHAnsi" w:eastAsiaTheme="minorEastAsia" w:hAnsiTheme="minorHAnsi" w:cstheme="minorHAnsi"/>
          <w:lang w:val="es-ES" w:eastAsia="es-MX"/>
        </w:rPr>
      </w:pPr>
      <w:r w:rsidRPr="006567E4">
        <w:rPr>
          <w:rFonts w:asciiTheme="minorHAnsi" w:eastAsiaTheme="minorEastAsia" w:hAnsiTheme="minorHAnsi" w:cstheme="minorHAnsi"/>
          <w:b/>
          <w:lang w:val="es-ES" w:eastAsia="es-MX"/>
        </w:rPr>
        <w:t xml:space="preserve">Objeto de licitación: </w:t>
      </w:r>
      <w:r w:rsidRPr="006567E4">
        <w:rPr>
          <w:rFonts w:asciiTheme="minorHAnsi" w:eastAsiaTheme="minorEastAsia" w:hAnsiTheme="minorHAnsi" w:cstheme="minorHAnsi"/>
          <w:lang w:val="es-ES" w:eastAsia="es-MX"/>
        </w:rPr>
        <w:t xml:space="preserve">Servicio integral para evento Navidad 2023 en Plaza de las Américas </w:t>
      </w:r>
    </w:p>
    <w:p w14:paraId="18854B92" w14:textId="77777777" w:rsidR="006567E4" w:rsidRPr="006567E4" w:rsidRDefault="006567E4" w:rsidP="006567E4">
      <w:pPr>
        <w:shd w:val="clear" w:color="auto" w:fill="FFFFFF"/>
        <w:spacing w:after="100" w:afterAutospacing="1"/>
        <w:contextualSpacing/>
        <w:jc w:val="both"/>
        <w:rPr>
          <w:rFonts w:asciiTheme="minorHAnsi" w:eastAsiaTheme="minorEastAsia" w:hAnsiTheme="minorHAnsi" w:cstheme="minorHAnsi"/>
          <w:lang w:eastAsia="es-MX"/>
        </w:rPr>
      </w:pPr>
    </w:p>
    <w:p w14:paraId="4CB0CF2B" w14:textId="77777777" w:rsidR="006567E4" w:rsidRPr="006567E4" w:rsidRDefault="006567E4" w:rsidP="006567E4">
      <w:pPr>
        <w:shd w:val="clear" w:color="auto" w:fill="FFFFFF"/>
        <w:spacing w:after="100" w:afterAutospacing="1"/>
        <w:contextualSpacing/>
        <w:jc w:val="both"/>
        <w:rPr>
          <w:rFonts w:asciiTheme="minorHAnsi" w:eastAsiaTheme="minorEastAsia" w:hAnsiTheme="minorHAnsi" w:cstheme="minorHAnsi"/>
          <w:lang w:val="es-ES_tradnl"/>
        </w:rPr>
      </w:pPr>
      <w:r w:rsidRPr="006567E4">
        <w:rPr>
          <w:rFonts w:asciiTheme="minorHAnsi" w:eastAsiaTheme="minorEastAsia" w:hAnsiTheme="minorHAnsi" w:cstheme="minorHAnsi"/>
          <w:lang w:eastAsia="es-MX"/>
        </w:rPr>
        <w:t>S</w:t>
      </w:r>
      <w:r w:rsidRPr="006567E4">
        <w:rPr>
          <w:rFonts w:asciiTheme="minorHAnsi" w:hAnsiTheme="minorHAnsi" w:cstheme="minorHAnsi"/>
          <w:lang w:val="es-ES_tradnl"/>
        </w:rPr>
        <w:t>e pone a la vista el expediente de donde se desprende lo siguiente:</w:t>
      </w:r>
    </w:p>
    <w:p w14:paraId="36088820" w14:textId="77777777" w:rsidR="006567E4" w:rsidRPr="006567E4" w:rsidRDefault="006567E4" w:rsidP="006567E4">
      <w:pPr>
        <w:shd w:val="clear" w:color="auto" w:fill="FFFFFF"/>
        <w:spacing w:after="100" w:afterAutospacing="1"/>
        <w:contextualSpacing/>
        <w:jc w:val="both"/>
        <w:rPr>
          <w:rFonts w:asciiTheme="minorHAnsi" w:hAnsiTheme="minorHAnsi" w:cstheme="minorHAnsi"/>
          <w:lang w:val="es-ES_tradnl"/>
        </w:rPr>
      </w:pPr>
    </w:p>
    <w:p w14:paraId="005B15DC" w14:textId="77777777" w:rsidR="006567E4" w:rsidRPr="006567E4" w:rsidRDefault="006567E4" w:rsidP="006567E4">
      <w:pPr>
        <w:shd w:val="clear" w:color="auto" w:fill="FFFFFF"/>
        <w:spacing w:after="100" w:afterAutospacing="1"/>
        <w:contextualSpacing/>
        <w:jc w:val="both"/>
        <w:rPr>
          <w:rFonts w:asciiTheme="minorHAnsi" w:hAnsiTheme="minorHAnsi" w:cstheme="minorHAnsi"/>
          <w:b/>
          <w:lang w:val="es-ES_tradnl"/>
        </w:rPr>
      </w:pPr>
      <w:r w:rsidRPr="006567E4">
        <w:rPr>
          <w:rFonts w:asciiTheme="minorHAnsi" w:hAnsiTheme="minorHAnsi" w:cstheme="minorHAnsi"/>
          <w:b/>
          <w:lang w:val="es-ES_tradnl"/>
        </w:rPr>
        <w:t>Proveedores que cotizan:</w:t>
      </w:r>
    </w:p>
    <w:p w14:paraId="4162516B" w14:textId="77777777" w:rsidR="006567E4" w:rsidRPr="006567E4" w:rsidRDefault="006567E4" w:rsidP="006567E4">
      <w:pPr>
        <w:pStyle w:val="Prrafodelista"/>
        <w:numPr>
          <w:ilvl w:val="0"/>
          <w:numId w:val="3"/>
        </w:numPr>
        <w:shd w:val="clear" w:color="auto" w:fill="FFFFFF"/>
        <w:spacing w:after="100" w:afterAutospacing="1"/>
        <w:contextualSpacing/>
        <w:jc w:val="both"/>
        <w:rPr>
          <w:rFonts w:asciiTheme="minorHAnsi" w:hAnsiTheme="minorHAnsi" w:cstheme="minorHAnsi"/>
        </w:rPr>
      </w:pPr>
      <w:r w:rsidRPr="006567E4">
        <w:rPr>
          <w:rFonts w:asciiTheme="minorHAnsi" w:hAnsiTheme="minorHAnsi" w:cstheme="minorHAnsi"/>
        </w:rPr>
        <w:t>Espectáculos CGL, S.A. de C.V.</w:t>
      </w:r>
    </w:p>
    <w:p w14:paraId="73DA4E0F" w14:textId="77777777" w:rsidR="006567E4" w:rsidRPr="006567E4" w:rsidRDefault="006567E4" w:rsidP="006567E4">
      <w:pPr>
        <w:pStyle w:val="Prrafodelista"/>
        <w:numPr>
          <w:ilvl w:val="0"/>
          <w:numId w:val="3"/>
        </w:numPr>
        <w:shd w:val="clear" w:color="auto" w:fill="FFFFFF"/>
        <w:spacing w:after="100" w:afterAutospacing="1"/>
        <w:contextualSpacing/>
        <w:jc w:val="both"/>
        <w:rPr>
          <w:rFonts w:asciiTheme="minorHAnsi" w:hAnsiTheme="minorHAnsi" w:cstheme="minorHAnsi"/>
        </w:rPr>
      </w:pPr>
      <w:r w:rsidRPr="006567E4">
        <w:rPr>
          <w:rFonts w:asciiTheme="minorHAnsi" w:hAnsiTheme="minorHAnsi" w:cstheme="minorHAnsi"/>
        </w:rPr>
        <w:t>G3 Espectáculos, S.C. de R.L.</w:t>
      </w:r>
    </w:p>
    <w:p w14:paraId="18F19C06" w14:textId="77777777" w:rsidR="006567E4" w:rsidRPr="006567E4" w:rsidRDefault="006567E4" w:rsidP="006567E4">
      <w:pPr>
        <w:shd w:val="clear" w:color="auto" w:fill="FFFFFF"/>
        <w:spacing w:after="100" w:afterAutospacing="1"/>
        <w:contextualSpacing/>
        <w:rPr>
          <w:rFonts w:asciiTheme="minorHAnsi" w:hAnsiTheme="minorHAnsi" w:cstheme="minorHAnsi"/>
        </w:rPr>
      </w:pPr>
      <w:r w:rsidRPr="006567E4">
        <w:rPr>
          <w:rFonts w:asciiTheme="minorHAnsi" w:hAnsiTheme="minorHAnsi" w:cstheme="minorHAnsi"/>
        </w:rPr>
        <w:lastRenderedPageBreak/>
        <w:t>Los licitantes cuyas proposiciones fueron desechadas:</w:t>
      </w:r>
    </w:p>
    <w:p w14:paraId="07FB4E5A" w14:textId="77777777" w:rsidR="006567E4" w:rsidRPr="006567E4" w:rsidRDefault="006567E4" w:rsidP="006567E4">
      <w:pPr>
        <w:contextualSpacing/>
        <w:rPr>
          <w:rFonts w:asciiTheme="minorHAnsi" w:hAnsiTheme="minorHAnsi" w:cstheme="minorHAnsi"/>
        </w:rPr>
      </w:pPr>
    </w:p>
    <w:tbl>
      <w:tblPr>
        <w:tblW w:w="9770" w:type="dxa"/>
        <w:tblLayout w:type="fixed"/>
        <w:tblCellMar>
          <w:left w:w="0" w:type="dxa"/>
          <w:right w:w="0" w:type="dxa"/>
        </w:tblCellMar>
        <w:tblLook w:val="04A0" w:firstRow="1" w:lastRow="0" w:firstColumn="1" w:lastColumn="0" w:noHBand="0" w:noVBand="1"/>
      </w:tblPr>
      <w:tblGrid>
        <w:gridCol w:w="3924"/>
        <w:gridCol w:w="5846"/>
      </w:tblGrid>
      <w:tr w:rsidR="006567E4" w:rsidRPr="006567E4" w14:paraId="148D2F68" w14:textId="77777777" w:rsidTr="008F10A5">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EF980B3" w14:textId="77777777" w:rsidR="006567E4" w:rsidRPr="006567E4" w:rsidRDefault="006567E4" w:rsidP="008F10A5">
            <w:pPr>
              <w:tabs>
                <w:tab w:val="center" w:pos="1854"/>
                <w:tab w:val="left" w:pos="2745"/>
              </w:tabs>
              <w:rPr>
                <w:rFonts w:asciiTheme="minorHAnsi" w:hAnsiTheme="minorHAnsi" w:cstheme="minorHAnsi"/>
                <w:lang w:eastAsia="es-MX"/>
              </w:rPr>
            </w:pPr>
            <w:r w:rsidRPr="006567E4">
              <w:rPr>
                <w:rFonts w:asciiTheme="minorHAnsi" w:hAnsiTheme="minorHAnsi" w:cstheme="minorHAnsi"/>
                <w:b/>
                <w:bCs/>
                <w:color w:val="FFFFFF"/>
                <w:kern w:val="24"/>
                <w:lang w:eastAsia="es-MX"/>
              </w:rPr>
              <w:tab/>
              <w:t xml:space="preserve">Licitante </w:t>
            </w:r>
            <w:r w:rsidRPr="006567E4">
              <w:rPr>
                <w:rFonts w:asciiTheme="minorHAnsi" w:hAnsiTheme="minorHAnsi" w:cstheme="minorHAnsi"/>
                <w:b/>
                <w:bCs/>
                <w:color w:val="FFFFFF"/>
                <w:kern w:val="24"/>
                <w:lang w:eastAsia="es-MX"/>
              </w:rPr>
              <w:tab/>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4CB4119" w14:textId="77777777" w:rsidR="006567E4" w:rsidRPr="006567E4" w:rsidRDefault="006567E4" w:rsidP="008F10A5">
            <w:pPr>
              <w:jc w:val="center"/>
              <w:rPr>
                <w:rFonts w:asciiTheme="minorHAnsi" w:hAnsiTheme="minorHAnsi" w:cstheme="minorHAnsi"/>
                <w:lang w:eastAsia="es-MX"/>
              </w:rPr>
            </w:pPr>
            <w:r w:rsidRPr="006567E4">
              <w:rPr>
                <w:rFonts w:asciiTheme="minorHAnsi" w:hAnsiTheme="minorHAnsi" w:cstheme="minorHAnsi"/>
                <w:b/>
                <w:bCs/>
                <w:color w:val="FFFFFF"/>
                <w:kern w:val="24"/>
                <w:lang w:eastAsia="es-MX"/>
              </w:rPr>
              <w:t xml:space="preserve">Motivo </w:t>
            </w:r>
          </w:p>
        </w:tc>
      </w:tr>
      <w:tr w:rsidR="006567E4" w:rsidRPr="006567E4" w14:paraId="5CD5A974" w14:textId="77777777" w:rsidTr="008F10A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7605BA9" w14:textId="77777777" w:rsidR="006567E4" w:rsidRPr="006567E4" w:rsidRDefault="006567E4" w:rsidP="008F10A5">
            <w:pPr>
              <w:rPr>
                <w:rFonts w:asciiTheme="minorHAnsi" w:hAnsiTheme="minorHAnsi" w:cstheme="minorHAnsi"/>
                <w:highlight w:val="yellow"/>
                <w:lang w:eastAsia="es-MX"/>
              </w:rPr>
            </w:pPr>
            <w:r w:rsidRPr="006567E4">
              <w:rPr>
                <w:rFonts w:asciiTheme="minorHAnsi" w:hAnsiTheme="minorHAnsi" w:cstheme="minorHAnsi"/>
                <w:lang w:eastAsia="es-MX"/>
              </w:rPr>
              <w:t>Espectáculos CGL,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6A922B0" w14:textId="77777777" w:rsidR="006567E4" w:rsidRDefault="006567E4" w:rsidP="008F10A5">
            <w:pPr>
              <w:rPr>
                <w:rFonts w:asciiTheme="minorHAnsi" w:hAnsiTheme="minorHAnsi" w:cstheme="minorHAnsi"/>
                <w:b/>
                <w:lang w:eastAsia="es-MX"/>
              </w:rPr>
            </w:pPr>
            <w:r w:rsidRPr="006567E4">
              <w:rPr>
                <w:rFonts w:asciiTheme="minorHAnsi" w:hAnsiTheme="minorHAnsi" w:cstheme="minorHAnsi"/>
                <w:b/>
                <w:lang w:eastAsia="es-MX"/>
              </w:rPr>
              <w:t xml:space="preserve">Licitante No Solvente </w:t>
            </w:r>
          </w:p>
          <w:p w14:paraId="2E8FCC93" w14:textId="77777777" w:rsidR="006567E4" w:rsidRPr="006567E4" w:rsidRDefault="006567E4" w:rsidP="008F10A5">
            <w:pPr>
              <w:rPr>
                <w:rFonts w:asciiTheme="minorHAnsi" w:hAnsiTheme="minorHAnsi" w:cstheme="minorHAnsi"/>
                <w:b/>
                <w:lang w:eastAsia="es-MX"/>
              </w:rPr>
            </w:pPr>
          </w:p>
          <w:p w14:paraId="71A46791" w14:textId="77777777" w:rsidR="006567E4" w:rsidRDefault="006567E4" w:rsidP="008F10A5">
            <w:pPr>
              <w:rPr>
                <w:rFonts w:asciiTheme="minorHAnsi" w:hAnsiTheme="minorHAnsi" w:cstheme="minorHAnsi"/>
                <w:b/>
                <w:lang w:eastAsia="es-MX"/>
              </w:rPr>
            </w:pPr>
            <w:r w:rsidRPr="006567E4">
              <w:rPr>
                <w:rFonts w:asciiTheme="minorHAnsi" w:hAnsiTheme="minorHAnsi" w:cstheme="minorHAnsi"/>
                <w:b/>
                <w:lang w:eastAsia="es-MX"/>
              </w:rPr>
              <w:t>Los documentos que contiene la propuesta en su mayoría no se encuentran dirigidos al Comité de Adquisiciones del Municipio de Zapopan, motivo de desechamiento conforme a lo establecido en Bases página 5 numeral 3.</w:t>
            </w:r>
          </w:p>
          <w:p w14:paraId="5DA7F6CC" w14:textId="77777777" w:rsidR="006567E4" w:rsidRPr="006567E4" w:rsidRDefault="006567E4" w:rsidP="008F10A5">
            <w:pPr>
              <w:rPr>
                <w:rFonts w:asciiTheme="minorHAnsi" w:hAnsiTheme="minorHAnsi" w:cstheme="minorHAnsi"/>
                <w:b/>
                <w:lang w:eastAsia="es-MX"/>
              </w:rPr>
            </w:pPr>
          </w:p>
          <w:p w14:paraId="4B261744" w14:textId="77777777" w:rsidR="006567E4" w:rsidRDefault="006567E4" w:rsidP="008F10A5">
            <w:pPr>
              <w:rPr>
                <w:rFonts w:asciiTheme="minorHAnsi" w:hAnsiTheme="minorHAnsi" w:cstheme="minorHAnsi"/>
                <w:b/>
                <w:lang w:eastAsia="es-MX"/>
              </w:rPr>
            </w:pPr>
            <w:r w:rsidRPr="006567E4">
              <w:rPr>
                <w:rFonts w:asciiTheme="minorHAnsi" w:hAnsiTheme="minorHAnsi" w:cstheme="minorHAnsi"/>
                <w:b/>
                <w:lang w:eastAsia="es-MX"/>
              </w:rPr>
              <w:t>Presenta Carta de Proposición (Anexo 2) de manera incompleta toda vez que no especifica nombre de socios y accionistas, o en su defecto no contar con ellos, conforme a lo establecido en bases página 18.</w:t>
            </w:r>
          </w:p>
          <w:p w14:paraId="0FB3D052" w14:textId="77777777" w:rsidR="006567E4" w:rsidRPr="006567E4" w:rsidRDefault="006567E4" w:rsidP="008F10A5">
            <w:pPr>
              <w:rPr>
                <w:rFonts w:asciiTheme="minorHAnsi" w:hAnsiTheme="minorHAnsi" w:cstheme="minorHAnsi"/>
                <w:b/>
                <w:lang w:eastAsia="es-MX"/>
              </w:rPr>
            </w:pPr>
          </w:p>
          <w:p w14:paraId="0F5773A2" w14:textId="77777777" w:rsidR="006567E4" w:rsidRDefault="006567E4" w:rsidP="008F10A5">
            <w:pPr>
              <w:rPr>
                <w:rFonts w:asciiTheme="minorHAnsi" w:hAnsiTheme="minorHAnsi" w:cstheme="minorHAnsi"/>
                <w:b/>
                <w:lang w:eastAsia="es-MX"/>
              </w:rPr>
            </w:pPr>
            <w:r w:rsidRPr="006567E4">
              <w:rPr>
                <w:rFonts w:asciiTheme="minorHAnsi" w:hAnsiTheme="minorHAnsi" w:cstheme="minorHAnsi"/>
                <w:b/>
                <w:lang w:eastAsia="es-MX"/>
              </w:rPr>
              <w:t>La propuesta no se encuentra firmada en su totalidad por el Representante Legal Facultado motivo de desechamiento conforme a lo establecido en Bases página 6 numeral 5.</w:t>
            </w:r>
          </w:p>
          <w:p w14:paraId="004B95F6" w14:textId="77777777" w:rsidR="006567E4" w:rsidRPr="006567E4" w:rsidRDefault="006567E4" w:rsidP="008F10A5">
            <w:pPr>
              <w:rPr>
                <w:rFonts w:asciiTheme="minorHAnsi" w:hAnsiTheme="minorHAnsi" w:cstheme="minorHAnsi"/>
                <w:b/>
                <w:lang w:eastAsia="es-MX"/>
              </w:rPr>
            </w:pPr>
          </w:p>
          <w:p w14:paraId="55661C3B" w14:textId="77777777" w:rsidR="006567E4" w:rsidRDefault="006567E4" w:rsidP="008F10A5">
            <w:pPr>
              <w:rPr>
                <w:rFonts w:asciiTheme="minorHAnsi" w:hAnsiTheme="minorHAnsi" w:cstheme="minorHAnsi"/>
                <w:b/>
                <w:lang w:eastAsia="es-MX"/>
              </w:rPr>
            </w:pPr>
            <w:r w:rsidRPr="006567E4">
              <w:rPr>
                <w:rFonts w:asciiTheme="minorHAnsi" w:hAnsiTheme="minorHAnsi" w:cstheme="minorHAnsi"/>
                <w:b/>
                <w:lang w:eastAsia="es-MX"/>
              </w:rPr>
              <w:t>Presenta propuesta Económica de la única partida por encima del 10% de la media del estudio de mercado de conformidad al Artículo 71 de la Ley de Compras Gubernamentales, Enajenaciones y Contratación de Servicios del Estado de Jalisco y Sus Municipios.</w:t>
            </w:r>
          </w:p>
          <w:p w14:paraId="28FBBEDB" w14:textId="7464ADA2" w:rsidR="00F71070" w:rsidRPr="006567E4" w:rsidRDefault="00F71070" w:rsidP="008F10A5">
            <w:pPr>
              <w:rPr>
                <w:rFonts w:asciiTheme="minorHAnsi" w:hAnsiTheme="minorHAnsi" w:cstheme="minorHAnsi"/>
                <w:b/>
                <w:lang w:eastAsia="es-MX"/>
              </w:rPr>
            </w:pPr>
          </w:p>
        </w:tc>
      </w:tr>
    </w:tbl>
    <w:p w14:paraId="0BD2B570" w14:textId="77777777" w:rsidR="006567E4" w:rsidRPr="006567E4" w:rsidRDefault="006567E4" w:rsidP="006567E4">
      <w:pPr>
        <w:shd w:val="clear" w:color="auto" w:fill="FFFFFF"/>
        <w:spacing w:after="100" w:afterAutospacing="1"/>
        <w:contextualSpacing/>
        <w:jc w:val="both"/>
        <w:rPr>
          <w:rFonts w:asciiTheme="minorHAnsi" w:hAnsiTheme="minorHAnsi" w:cstheme="minorHAnsi"/>
        </w:rPr>
      </w:pPr>
    </w:p>
    <w:p w14:paraId="2D874B8D" w14:textId="77777777" w:rsidR="006567E4" w:rsidRPr="006567E4" w:rsidRDefault="006567E4" w:rsidP="006567E4">
      <w:pPr>
        <w:shd w:val="clear" w:color="auto" w:fill="FFFFFF"/>
        <w:spacing w:after="100" w:afterAutospacing="1"/>
        <w:contextualSpacing/>
        <w:jc w:val="both"/>
        <w:rPr>
          <w:rFonts w:asciiTheme="minorHAnsi" w:hAnsiTheme="minorHAnsi" w:cstheme="minorHAnsi"/>
          <w:lang w:val="es-ES_tradnl"/>
        </w:rPr>
      </w:pPr>
      <w:r w:rsidRPr="006567E4">
        <w:rPr>
          <w:rFonts w:asciiTheme="minorHAnsi" w:hAnsiTheme="minorHAnsi" w:cstheme="minorHAnsi"/>
          <w:lang w:val="es-ES_tradnl"/>
        </w:rPr>
        <w:t xml:space="preserve">Los licitantes cuyas proposiciones resultaron solventes son los que se muestran en el siguiente cuadro: </w:t>
      </w:r>
    </w:p>
    <w:p w14:paraId="3A6A2D1A" w14:textId="77777777" w:rsidR="006567E4" w:rsidRPr="006567E4" w:rsidRDefault="006567E4" w:rsidP="006567E4">
      <w:pPr>
        <w:shd w:val="clear" w:color="auto" w:fill="FFFFFF"/>
        <w:spacing w:after="100" w:afterAutospacing="1"/>
        <w:contextualSpacing/>
        <w:jc w:val="both"/>
        <w:rPr>
          <w:rFonts w:asciiTheme="minorHAnsi" w:hAnsiTheme="minorHAnsi" w:cstheme="minorHAnsi"/>
          <w:lang w:val="es-ES_tradnl"/>
        </w:rPr>
      </w:pPr>
    </w:p>
    <w:p w14:paraId="1650FFDC" w14:textId="77777777" w:rsidR="006567E4" w:rsidRPr="006567E4" w:rsidRDefault="006567E4" w:rsidP="006567E4">
      <w:pPr>
        <w:shd w:val="clear" w:color="auto" w:fill="FFFFFF"/>
        <w:spacing w:after="100" w:afterAutospacing="1"/>
        <w:contextualSpacing/>
        <w:rPr>
          <w:rFonts w:asciiTheme="minorHAnsi" w:hAnsiTheme="minorHAnsi" w:cstheme="minorHAnsi"/>
          <w:b/>
        </w:rPr>
      </w:pPr>
      <w:r w:rsidRPr="006567E4">
        <w:rPr>
          <w:rFonts w:asciiTheme="minorHAnsi" w:hAnsiTheme="minorHAnsi" w:cstheme="minorHAnsi"/>
          <w:b/>
        </w:rPr>
        <w:t>G3 ESPECTÁCULOS, S.C. DE R.L.</w:t>
      </w:r>
    </w:p>
    <w:p w14:paraId="3C74645A" w14:textId="77777777" w:rsidR="006567E4" w:rsidRPr="006567E4" w:rsidRDefault="006567E4" w:rsidP="006567E4">
      <w:pPr>
        <w:shd w:val="clear" w:color="auto" w:fill="FFFFFF"/>
        <w:spacing w:after="100" w:afterAutospacing="1"/>
        <w:contextualSpacing/>
        <w:rPr>
          <w:rFonts w:asciiTheme="minorHAnsi" w:hAnsiTheme="minorHAnsi" w:cstheme="minorHAnsi"/>
        </w:rPr>
      </w:pPr>
    </w:p>
    <w:p w14:paraId="583AAAD5" w14:textId="77777777" w:rsidR="006567E4" w:rsidRPr="006567E4" w:rsidRDefault="006567E4" w:rsidP="006567E4">
      <w:pPr>
        <w:shd w:val="clear" w:color="auto" w:fill="FFFFFF"/>
        <w:spacing w:after="100" w:afterAutospacing="1"/>
        <w:contextualSpacing/>
        <w:rPr>
          <w:rFonts w:asciiTheme="minorHAnsi" w:hAnsiTheme="minorHAnsi" w:cstheme="minorHAnsi"/>
          <w:b/>
        </w:rPr>
      </w:pPr>
      <w:r w:rsidRPr="006567E4">
        <w:rPr>
          <w:rFonts w:asciiTheme="minorHAnsi" w:hAnsiTheme="minorHAnsi" w:cstheme="minorHAnsi"/>
          <w:noProof/>
          <w:lang w:eastAsia="es-MX"/>
        </w:rPr>
        <w:lastRenderedPageBreak/>
        <w:drawing>
          <wp:inline distT="0" distB="0" distL="0" distR="0" wp14:anchorId="55B6D431" wp14:editId="5349D709">
            <wp:extent cx="6160770" cy="2814452"/>
            <wp:effectExtent l="0" t="0" r="0" b="5080"/>
            <wp:docPr id="6" name="Imagen 5">
              <a:extLst xmlns:a="http://schemas.openxmlformats.org/drawingml/2006/main">
                <a:ext uri="{FF2B5EF4-FFF2-40B4-BE49-F238E27FC236}">
                  <a16:creationId xmlns:a16="http://schemas.microsoft.com/office/drawing/2014/main" id="{31A62C5A-98D3-43D8-BF51-E9158D9A75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31A62C5A-98D3-43D8-BF51-E9158D9A7577}"/>
                        </a:ext>
                      </a:extLst>
                    </pic:cNvPr>
                    <pic:cNvPicPr>
                      <a:picLocks noChangeAspect="1"/>
                    </pic:cNvPicPr>
                  </pic:nvPicPr>
                  <pic:blipFill>
                    <a:blip r:embed="rId8"/>
                    <a:stretch>
                      <a:fillRect/>
                    </a:stretch>
                  </pic:blipFill>
                  <pic:spPr>
                    <a:xfrm>
                      <a:off x="0" y="0"/>
                      <a:ext cx="6240174" cy="2850727"/>
                    </a:xfrm>
                    <a:prstGeom prst="rect">
                      <a:avLst/>
                    </a:prstGeom>
                  </pic:spPr>
                </pic:pic>
              </a:graphicData>
            </a:graphic>
          </wp:inline>
        </w:drawing>
      </w:r>
    </w:p>
    <w:p w14:paraId="6EC4AC5F" w14:textId="77777777" w:rsidR="006567E4" w:rsidRDefault="006567E4" w:rsidP="006567E4">
      <w:pPr>
        <w:shd w:val="clear" w:color="auto" w:fill="FFFFFF"/>
        <w:spacing w:after="100" w:afterAutospacing="1"/>
        <w:contextualSpacing/>
        <w:jc w:val="both"/>
        <w:rPr>
          <w:rFonts w:asciiTheme="minorHAnsi" w:hAnsiTheme="minorHAnsi" w:cstheme="minorHAnsi"/>
          <w:lang w:val="es-ES_tradnl"/>
        </w:rPr>
      </w:pPr>
    </w:p>
    <w:p w14:paraId="5DB89AEC" w14:textId="77777777" w:rsidR="006567E4" w:rsidRPr="006567E4" w:rsidRDefault="006567E4" w:rsidP="006567E4">
      <w:pPr>
        <w:shd w:val="clear" w:color="auto" w:fill="FFFFFF"/>
        <w:spacing w:after="100" w:afterAutospacing="1"/>
        <w:contextualSpacing/>
        <w:jc w:val="both"/>
        <w:rPr>
          <w:rFonts w:asciiTheme="minorHAnsi" w:hAnsiTheme="minorHAnsi" w:cstheme="minorHAnsi"/>
          <w:lang w:val="es-ES_tradnl"/>
        </w:rPr>
      </w:pPr>
      <w:r w:rsidRPr="006567E4">
        <w:rPr>
          <w:rFonts w:asciiTheme="minorHAnsi" w:hAnsiTheme="minorHAnsi" w:cstheme="minorHAnsi"/>
          <w:lang w:val="es-ES_tradnl"/>
        </w:rPr>
        <w:t>Responsable de la evaluación de las proposiciones:</w:t>
      </w:r>
    </w:p>
    <w:p w14:paraId="0E1C3F02" w14:textId="77777777" w:rsidR="006567E4" w:rsidRPr="006567E4" w:rsidRDefault="006567E4" w:rsidP="006567E4">
      <w:pPr>
        <w:shd w:val="clear" w:color="auto" w:fill="FFFFFF"/>
        <w:spacing w:after="100" w:afterAutospacing="1"/>
        <w:contextualSpacing/>
        <w:jc w:val="both"/>
        <w:rPr>
          <w:rFonts w:asciiTheme="minorHAnsi" w:hAnsiTheme="minorHAnsi" w:cstheme="minorHAnsi"/>
          <w:lang w:val="es-ES_tradnl"/>
        </w:rPr>
      </w:pPr>
    </w:p>
    <w:tbl>
      <w:tblPr>
        <w:tblStyle w:val="Tablaconcuadrcula"/>
        <w:tblW w:w="9785" w:type="dxa"/>
        <w:tblLayout w:type="fixed"/>
        <w:tblLook w:val="04A0" w:firstRow="1" w:lastRow="0" w:firstColumn="1" w:lastColumn="0" w:noHBand="0" w:noVBand="1"/>
      </w:tblPr>
      <w:tblGrid>
        <w:gridCol w:w="4540"/>
        <w:gridCol w:w="5245"/>
      </w:tblGrid>
      <w:tr w:rsidR="006567E4" w:rsidRPr="006567E4" w14:paraId="749F7D89" w14:textId="77777777" w:rsidTr="008F10A5">
        <w:trPr>
          <w:trHeight w:val="231"/>
        </w:trPr>
        <w:tc>
          <w:tcPr>
            <w:tcW w:w="4540" w:type="dxa"/>
          </w:tcPr>
          <w:p w14:paraId="6CA9D916" w14:textId="77777777" w:rsidR="006567E4" w:rsidRPr="006567E4" w:rsidRDefault="006567E4" w:rsidP="008F10A5">
            <w:pPr>
              <w:spacing w:after="100" w:afterAutospacing="1" w:line="276" w:lineRule="auto"/>
              <w:contextualSpacing/>
              <w:jc w:val="center"/>
              <w:rPr>
                <w:rFonts w:asciiTheme="minorHAnsi" w:hAnsiTheme="minorHAnsi" w:cstheme="minorHAnsi"/>
                <w:b/>
                <w:lang w:val="es-ES_tradnl"/>
              </w:rPr>
            </w:pPr>
            <w:r w:rsidRPr="006567E4">
              <w:rPr>
                <w:rFonts w:asciiTheme="minorHAnsi" w:hAnsiTheme="minorHAnsi" w:cstheme="minorHAnsi"/>
                <w:b/>
                <w:lang w:val="es-ES_tradnl"/>
              </w:rPr>
              <w:t>Nombre</w:t>
            </w:r>
          </w:p>
        </w:tc>
        <w:tc>
          <w:tcPr>
            <w:tcW w:w="5245" w:type="dxa"/>
          </w:tcPr>
          <w:p w14:paraId="4AFA0505" w14:textId="77777777" w:rsidR="006567E4" w:rsidRPr="006567E4" w:rsidRDefault="006567E4" w:rsidP="008F10A5">
            <w:pPr>
              <w:spacing w:after="100" w:afterAutospacing="1" w:line="276" w:lineRule="auto"/>
              <w:contextualSpacing/>
              <w:jc w:val="center"/>
              <w:rPr>
                <w:rFonts w:asciiTheme="minorHAnsi" w:hAnsiTheme="minorHAnsi" w:cstheme="minorHAnsi"/>
                <w:b/>
                <w:lang w:val="es-ES_tradnl"/>
              </w:rPr>
            </w:pPr>
            <w:r w:rsidRPr="006567E4">
              <w:rPr>
                <w:rFonts w:asciiTheme="minorHAnsi" w:hAnsiTheme="minorHAnsi" w:cstheme="minorHAnsi"/>
                <w:b/>
                <w:lang w:val="es-ES_tradnl"/>
              </w:rPr>
              <w:t>Cargo</w:t>
            </w:r>
          </w:p>
        </w:tc>
      </w:tr>
      <w:tr w:rsidR="006567E4" w:rsidRPr="006567E4" w14:paraId="303A43B9" w14:textId="77777777" w:rsidTr="008F10A5">
        <w:trPr>
          <w:trHeight w:val="450"/>
        </w:trPr>
        <w:tc>
          <w:tcPr>
            <w:tcW w:w="4540" w:type="dxa"/>
          </w:tcPr>
          <w:p w14:paraId="259FE01D" w14:textId="77777777" w:rsidR="006567E4" w:rsidRPr="006567E4" w:rsidRDefault="006567E4" w:rsidP="008F10A5">
            <w:pPr>
              <w:shd w:val="clear" w:color="auto" w:fill="FFFFFF"/>
              <w:spacing w:after="100" w:afterAutospacing="1" w:line="276" w:lineRule="auto"/>
              <w:contextualSpacing/>
              <w:rPr>
                <w:rFonts w:asciiTheme="minorHAnsi" w:hAnsiTheme="minorHAnsi" w:cstheme="minorHAnsi"/>
              </w:rPr>
            </w:pPr>
            <w:r w:rsidRPr="006567E4">
              <w:rPr>
                <w:rFonts w:asciiTheme="minorHAnsi" w:hAnsiTheme="minorHAnsi" w:cstheme="minorHAnsi"/>
              </w:rPr>
              <w:t xml:space="preserve">Karina López Contreras </w:t>
            </w:r>
          </w:p>
        </w:tc>
        <w:tc>
          <w:tcPr>
            <w:tcW w:w="5245" w:type="dxa"/>
          </w:tcPr>
          <w:p w14:paraId="01658F62" w14:textId="77777777" w:rsidR="006567E4" w:rsidRPr="006567E4" w:rsidRDefault="006567E4" w:rsidP="008F10A5">
            <w:pPr>
              <w:spacing w:after="100" w:afterAutospacing="1" w:line="276" w:lineRule="auto"/>
              <w:contextualSpacing/>
              <w:rPr>
                <w:rFonts w:asciiTheme="minorHAnsi" w:hAnsiTheme="minorHAnsi" w:cstheme="minorHAnsi"/>
              </w:rPr>
            </w:pPr>
            <w:r w:rsidRPr="006567E4">
              <w:rPr>
                <w:rFonts w:asciiTheme="minorHAnsi" w:hAnsiTheme="minorHAnsi" w:cstheme="minorHAnsi"/>
              </w:rPr>
              <w:t xml:space="preserve">Coordinadora de Área de Relaciones Publicas, Protocolo y Eventos  </w:t>
            </w:r>
          </w:p>
        </w:tc>
      </w:tr>
      <w:tr w:rsidR="006567E4" w:rsidRPr="006567E4" w14:paraId="16BD046D" w14:textId="77777777" w:rsidTr="008F10A5">
        <w:trPr>
          <w:trHeight w:val="218"/>
        </w:trPr>
        <w:tc>
          <w:tcPr>
            <w:tcW w:w="4540" w:type="dxa"/>
          </w:tcPr>
          <w:p w14:paraId="4644CEA0" w14:textId="77777777" w:rsidR="006567E4" w:rsidRPr="006567E4" w:rsidRDefault="006567E4" w:rsidP="008F10A5">
            <w:pPr>
              <w:shd w:val="clear" w:color="auto" w:fill="FFFFFF"/>
              <w:spacing w:after="100" w:afterAutospacing="1" w:line="276" w:lineRule="auto"/>
              <w:contextualSpacing/>
              <w:rPr>
                <w:rFonts w:asciiTheme="minorHAnsi" w:hAnsiTheme="minorHAnsi" w:cstheme="minorHAnsi"/>
              </w:rPr>
            </w:pPr>
            <w:r w:rsidRPr="006567E4">
              <w:rPr>
                <w:rFonts w:asciiTheme="minorHAnsi" w:hAnsiTheme="minorHAnsi" w:cstheme="minorHAnsi"/>
              </w:rPr>
              <w:t>Paulina del Carmen Torres Padilla</w:t>
            </w:r>
          </w:p>
        </w:tc>
        <w:tc>
          <w:tcPr>
            <w:tcW w:w="5245" w:type="dxa"/>
          </w:tcPr>
          <w:p w14:paraId="58B79ADD" w14:textId="77777777" w:rsidR="006567E4" w:rsidRPr="006567E4" w:rsidRDefault="006567E4" w:rsidP="008F10A5">
            <w:pPr>
              <w:spacing w:after="100" w:afterAutospacing="1" w:line="276" w:lineRule="auto"/>
              <w:contextualSpacing/>
              <w:rPr>
                <w:rFonts w:asciiTheme="minorHAnsi" w:hAnsiTheme="minorHAnsi" w:cstheme="minorHAnsi"/>
              </w:rPr>
            </w:pPr>
            <w:r w:rsidRPr="006567E4">
              <w:rPr>
                <w:rFonts w:asciiTheme="minorHAnsi" w:hAnsiTheme="minorHAnsi" w:cstheme="minorHAnsi"/>
              </w:rPr>
              <w:t xml:space="preserve">Jefa de Gabinete </w:t>
            </w:r>
          </w:p>
        </w:tc>
      </w:tr>
    </w:tbl>
    <w:p w14:paraId="6C5F91E7" w14:textId="77777777" w:rsidR="006567E4" w:rsidRPr="006567E4" w:rsidRDefault="006567E4" w:rsidP="006567E4">
      <w:pPr>
        <w:shd w:val="clear" w:color="auto" w:fill="FFFFFF"/>
        <w:spacing w:after="100" w:afterAutospacing="1"/>
        <w:contextualSpacing/>
        <w:jc w:val="both"/>
        <w:rPr>
          <w:rFonts w:asciiTheme="minorHAnsi" w:hAnsiTheme="minorHAnsi" w:cstheme="minorHAnsi"/>
        </w:rPr>
      </w:pPr>
    </w:p>
    <w:p w14:paraId="296D2FA0" w14:textId="77777777" w:rsidR="006567E4" w:rsidRPr="006567E4" w:rsidRDefault="006567E4" w:rsidP="006567E4">
      <w:pPr>
        <w:shd w:val="clear" w:color="auto" w:fill="FFFFFF"/>
        <w:spacing w:after="100" w:afterAutospacing="1"/>
        <w:contextualSpacing/>
        <w:jc w:val="both"/>
        <w:rPr>
          <w:rFonts w:asciiTheme="minorHAnsi" w:hAnsiTheme="minorHAnsi" w:cstheme="minorHAnsi"/>
          <w:b/>
          <w:u w:val="single"/>
          <w:lang w:val="es-ES_tradnl"/>
        </w:rPr>
      </w:pPr>
      <w:r w:rsidRPr="006567E4">
        <w:rPr>
          <w:rFonts w:asciiTheme="minorHAnsi" w:hAnsiTheme="minorHAnsi" w:cstheme="minorHAnsi"/>
          <w:b/>
          <w:u w:val="single"/>
          <w:lang w:val="es-ES_tradnl"/>
        </w:rPr>
        <w:t>Mediante oficio de análisis técnico número 0112/CARPPE/159/2023</w:t>
      </w:r>
    </w:p>
    <w:p w14:paraId="5CC8C565" w14:textId="77777777" w:rsidR="006567E4" w:rsidRPr="006567E4" w:rsidRDefault="006567E4" w:rsidP="006567E4">
      <w:pPr>
        <w:shd w:val="clear" w:color="auto" w:fill="FFFFFF"/>
        <w:spacing w:after="100" w:afterAutospacing="1"/>
        <w:contextualSpacing/>
        <w:jc w:val="both"/>
        <w:rPr>
          <w:rFonts w:asciiTheme="minorHAnsi" w:hAnsiTheme="minorHAnsi" w:cstheme="minorHAnsi"/>
          <w:b/>
          <w:lang w:val="es-ES_tradnl"/>
        </w:rPr>
      </w:pPr>
    </w:p>
    <w:p w14:paraId="1D499D58" w14:textId="77777777" w:rsidR="006567E4" w:rsidRPr="006567E4" w:rsidRDefault="006567E4" w:rsidP="006567E4">
      <w:pPr>
        <w:shd w:val="clear" w:color="auto" w:fill="FFFFFF"/>
        <w:spacing w:after="100" w:afterAutospacing="1"/>
        <w:contextualSpacing/>
        <w:jc w:val="both"/>
        <w:rPr>
          <w:rFonts w:asciiTheme="minorHAnsi" w:hAnsiTheme="minorHAnsi" w:cstheme="minorHAnsi"/>
          <w:lang w:val="es-ES_tradnl"/>
        </w:rPr>
      </w:pPr>
      <w:r w:rsidRPr="006567E4">
        <w:rPr>
          <w:rFonts w:asciiTheme="minorHAnsi" w:hAnsiTheme="minorHAnsi" w:cstheme="minorHAnsi"/>
          <w:b/>
          <w:lang w:val="es-ES_tradnl"/>
        </w:rPr>
        <w:t xml:space="preserve">Nota: </w:t>
      </w:r>
      <w:r w:rsidRPr="006567E4">
        <w:rPr>
          <w:rFonts w:asciiTheme="minorHAnsi" w:hAnsiTheme="minorHAnsi" w:cstheme="minorHAnsi"/>
          <w:lang w:val="es-ES_tradnl"/>
        </w:rPr>
        <w:t>Se adjudica al único licitante solvente que cumplió con los requerimientos técnicos, económicos, así como la presentación de los puntos adicionales solicitados en las bases de licitación, cabe mencionar que el licitante dentro de su propuesta económica solicita hasta un 50% de anticipo.</w:t>
      </w:r>
    </w:p>
    <w:p w14:paraId="2C25F0CB" w14:textId="77777777" w:rsidR="006567E4" w:rsidRPr="006567E4" w:rsidRDefault="006567E4" w:rsidP="006567E4">
      <w:pPr>
        <w:shd w:val="clear" w:color="auto" w:fill="FFFFFF"/>
        <w:spacing w:after="100" w:afterAutospacing="1"/>
        <w:contextualSpacing/>
        <w:jc w:val="both"/>
        <w:rPr>
          <w:rFonts w:asciiTheme="minorHAnsi" w:hAnsiTheme="minorHAnsi" w:cstheme="minorHAnsi"/>
          <w:lang w:val="es-ES_tradnl"/>
        </w:rPr>
      </w:pPr>
    </w:p>
    <w:p w14:paraId="46935B96" w14:textId="77777777" w:rsidR="006567E4" w:rsidRPr="006567E4" w:rsidRDefault="006567E4" w:rsidP="006567E4">
      <w:pPr>
        <w:shd w:val="clear" w:color="auto" w:fill="FFFFFF"/>
        <w:spacing w:after="100" w:afterAutospacing="1"/>
        <w:contextualSpacing/>
        <w:jc w:val="both"/>
        <w:rPr>
          <w:rFonts w:asciiTheme="minorHAnsi" w:hAnsiTheme="minorHAnsi" w:cstheme="minorHAnsi"/>
          <w:lang w:val="es-ES_tradnl"/>
        </w:rPr>
      </w:pPr>
      <w:r w:rsidRPr="006567E4">
        <w:rPr>
          <w:rFonts w:asciiTheme="minorHAnsi" w:hAnsiTheme="minorHAnsi" w:cstheme="minorHAnsi"/>
          <w:lang w:val="es-ES_tradnl"/>
        </w:rPr>
        <w:t>A su vez se hace mención que la propuesta económica del licitante supera la media del Estudio de Mercado 1.34% esto sin exceder el 10% por la cantidad de $33,166.67 I.V.A. incluido por lo que el Área Requirente se compromete a realizar las gestiones correspondientes para contar con el recurso necesario al momento de realizar la Orden de Compra.</w:t>
      </w:r>
    </w:p>
    <w:p w14:paraId="1E2D5A0B" w14:textId="77777777" w:rsidR="006567E4" w:rsidRPr="006567E4" w:rsidRDefault="006567E4" w:rsidP="006567E4">
      <w:pPr>
        <w:shd w:val="clear" w:color="auto" w:fill="FFFFFF"/>
        <w:spacing w:after="100" w:afterAutospacing="1"/>
        <w:contextualSpacing/>
        <w:jc w:val="both"/>
        <w:rPr>
          <w:rFonts w:asciiTheme="minorHAnsi" w:hAnsiTheme="minorHAnsi" w:cstheme="minorHAnsi"/>
        </w:rPr>
      </w:pPr>
    </w:p>
    <w:p w14:paraId="4CE41596" w14:textId="77777777" w:rsidR="006567E4" w:rsidRPr="006567E4" w:rsidRDefault="006567E4" w:rsidP="006567E4">
      <w:pPr>
        <w:shd w:val="clear" w:color="auto" w:fill="FFFFFF"/>
        <w:spacing w:after="100" w:afterAutospacing="1"/>
        <w:contextualSpacing/>
        <w:jc w:val="both"/>
        <w:rPr>
          <w:rFonts w:asciiTheme="minorHAnsi" w:hAnsiTheme="minorHAnsi" w:cstheme="minorHAnsi"/>
        </w:rPr>
      </w:pPr>
      <w:r w:rsidRPr="006567E4">
        <w:rPr>
          <w:rFonts w:asciiTheme="minorHAnsi" w:hAnsiTheme="minorHAnsi" w:cstheme="minorHAnsi"/>
        </w:rPr>
        <w:lastRenderedPageBreak/>
        <w:t>En virtud de lo anterior y de acuerdo a los criterios establecidos en bases, al ofertar en mejores condiciones se pone a consideración por parte del área requirente la adjudicación a favor de:</w:t>
      </w:r>
    </w:p>
    <w:p w14:paraId="651D012B" w14:textId="77777777" w:rsidR="006567E4" w:rsidRPr="006567E4" w:rsidRDefault="006567E4" w:rsidP="006567E4">
      <w:pPr>
        <w:shd w:val="clear" w:color="auto" w:fill="FFFFFF"/>
        <w:spacing w:after="100" w:afterAutospacing="1"/>
        <w:contextualSpacing/>
        <w:jc w:val="both"/>
        <w:rPr>
          <w:rFonts w:asciiTheme="minorHAnsi" w:hAnsiTheme="minorHAnsi" w:cstheme="minorHAnsi"/>
          <w:b/>
        </w:rPr>
      </w:pPr>
    </w:p>
    <w:p w14:paraId="24C2BB1F" w14:textId="77777777" w:rsidR="006567E4" w:rsidRPr="006567E4" w:rsidRDefault="006567E4" w:rsidP="006567E4">
      <w:pPr>
        <w:shd w:val="clear" w:color="auto" w:fill="FFFFFF"/>
        <w:spacing w:after="100" w:afterAutospacing="1"/>
        <w:contextualSpacing/>
        <w:rPr>
          <w:rFonts w:asciiTheme="minorHAnsi" w:hAnsiTheme="minorHAnsi" w:cstheme="minorHAnsi"/>
          <w:b/>
        </w:rPr>
      </w:pPr>
      <w:r w:rsidRPr="006567E4">
        <w:rPr>
          <w:rFonts w:asciiTheme="minorHAnsi" w:hAnsiTheme="minorHAnsi" w:cstheme="minorHAnsi"/>
          <w:b/>
          <w:lang w:val="es-ES_tradnl"/>
        </w:rPr>
        <w:t>G3 ESPECTÁCULOS S.C. DE R.L.,</w:t>
      </w:r>
      <w:r w:rsidRPr="006567E4">
        <w:rPr>
          <w:rFonts w:asciiTheme="minorHAnsi" w:hAnsiTheme="minorHAnsi" w:cstheme="minorHAnsi"/>
          <w:lang w:val="es-ES_tradnl"/>
        </w:rPr>
        <w:t xml:space="preserve"> </w:t>
      </w:r>
      <w:r w:rsidRPr="006567E4">
        <w:rPr>
          <w:rFonts w:asciiTheme="minorHAnsi" w:hAnsiTheme="minorHAnsi" w:cstheme="minorHAnsi"/>
          <w:b/>
        </w:rPr>
        <w:t>POR UN MONTO TOTAL DE $2’500,000.00</w:t>
      </w:r>
    </w:p>
    <w:p w14:paraId="5D914856" w14:textId="77777777" w:rsidR="006567E4" w:rsidRPr="006567E4" w:rsidRDefault="006567E4" w:rsidP="006567E4">
      <w:pPr>
        <w:shd w:val="clear" w:color="auto" w:fill="FFFFFF"/>
        <w:spacing w:after="100" w:afterAutospacing="1"/>
        <w:contextualSpacing/>
        <w:rPr>
          <w:rFonts w:asciiTheme="minorHAnsi" w:hAnsiTheme="minorHAnsi" w:cstheme="minorHAnsi"/>
          <w:b/>
        </w:rPr>
      </w:pPr>
    </w:p>
    <w:p w14:paraId="2990EE4D" w14:textId="77777777" w:rsidR="006567E4" w:rsidRPr="006567E4" w:rsidRDefault="006567E4" w:rsidP="006567E4">
      <w:pPr>
        <w:shd w:val="clear" w:color="auto" w:fill="FFFFFF"/>
        <w:spacing w:after="100" w:afterAutospacing="1"/>
        <w:contextualSpacing/>
        <w:rPr>
          <w:rFonts w:asciiTheme="minorHAnsi" w:hAnsiTheme="minorHAnsi" w:cstheme="minorHAnsi"/>
          <w:b/>
        </w:rPr>
      </w:pPr>
      <w:r w:rsidRPr="006567E4">
        <w:rPr>
          <w:rFonts w:asciiTheme="minorHAnsi" w:hAnsiTheme="minorHAnsi" w:cstheme="minorHAnsi"/>
          <w:noProof/>
          <w:lang w:eastAsia="es-MX"/>
        </w:rPr>
        <w:drawing>
          <wp:inline distT="0" distB="0" distL="0" distR="0" wp14:anchorId="63788A42" wp14:editId="225CEC08">
            <wp:extent cx="6198920" cy="2216150"/>
            <wp:effectExtent l="0" t="0" r="0" b="0"/>
            <wp:docPr id="2" name="Imagen 4">
              <a:extLst xmlns:a="http://schemas.openxmlformats.org/drawingml/2006/main">
                <a:ext uri="{FF2B5EF4-FFF2-40B4-BE49-F238E27FC236}">
                  <a16:creationId xmlns:a16="http://schemas.microsoft.com/office/drawing/2014/main" id="{274458D2-4453-448B-A14C-56291B71EF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74458D2-4453-448B-A14C-56291B71EF26}"/>
                        </a:ext>
                      </a:extLst>
                    </pic:cNvPr>
                    <pic:cNvPicPr>
                      <a:picLocks noChangeAspect="1"/>
                    </pic:cNvPicPr>
                  </pic:nvPicPr>
                  <pic:blipFill>
                    <a:blip r:embed="rId9"/>
                    <a:stretch>
                      <a:fillRect/>
                    </a:stretch>
                  </pic:blipFill>
                  <pic:spPr>
                    <a:xfrm>
                      <a:off x="0" y="0"/>
                      <a:ext cx="6207469" cy="2219206"/>
                    </a:xfrm>
                    <a:prstGeom prst="rect">
                      <a:avLst/>
                    </a:prstGeom>
                  </pic:spPr>
                </pic:pic>
              </a:graphicData>
            </a:graphic>
          </wp:inline>
        </w:drawing>
      </w:r>
    </w:p>
    <w:p w14:paraId="3812B865" w14:textId="77777777" w:rsidR="006567E4" w:rsidRPr="006567E4" w:rsidRDefault="006567E4" w:rsidP="006567E4">
      <w:pPr>
        <w:shd w:val="clear" w:color="auto" w:fill="FFFFFF"/>
        <w:spacing w:after="100" w:afterAutospacing="1"/>
        <w:contextualSpacing/>
        <w:rPr>
          <w:rFonts w:asciiTheme="minorHAnsi" w:hAnsiTheme="minorHAnsi" w:cstheme="minorHAnsi"/>
          <w:b/>
        </w:rPr>
      </w:pPr>
    </w:p>
    <w:p w14:paraId="4138CBEA" w14:textId="77777777" w:rsidR="006567E4" w:rsidRPr="006567E4" w:rsidRDefault="006567E4" w:rsidP="006567E4">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567E4">
        <w:rPr>
          <w:rFonts w:asciiTheme="minorHAnsi" w:hAnsiTheme="minorHAnsi" w:cstheme="minorHAnsi"/>
          <w:color w:val="000000"/>
          <w:lang w:eastAsia="es-MX"/>
        </w:rPr>
        <w:t>La convocante tendrá 10 días hábiles para emitir la orden de compra / pedido posterior a la emisión del fallo.</w:t>
      </w:r>
    </w:p>
    <w:p w14:paraId="3AF3A5F4" w14:textId="77777777" w:rsidR="006567E4" w:rsidRPr="006567E4" w:rsidRDefault="006567E4" w:rsidP="006567E4">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3032423B" w14:textId="77777777" w:rsidR="006567E4" w:rsidRDefault="006567E4" w:rsidP="006567E4">
      <w:pPr>
        <w:shd w:val="clear" w:color="auto" w:fill="FFFFFF"/>
        <w:spacing w:line="253" w:lineRule="atLeast"/>
        <w:jc w:val="both"/>
        <w:rPr>
          <w:rFonts w:asciiTheme="minorHAnsi" w:hAnsiTheme="minorHAnsi" w:cstheme="minorHAnsi"/>
          <w:color w:val="000000"/>
          <w:lang w:eastAsia="es-MX"/>
        </w:rPr>
      </w:pPr>
      <w:r w:rsidRPr="006567E4">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2CB664F" w14:textId="77777777" w:rsidR="006567E4" w:rsidRPr="006567E4" w:rsidRDefault="006567E4" w:rsidP="006567E4">
      <w:pPr>
        <w:shd w:val="clear" w:color="auto" w:fill="FFFFFF"/>
        <w:spacing w:line="253" w:lineRule="atLeast"/>
        <w:jc w:val="both"/>
        <w:rPr>
          <w:rFonts w:asciiTheme="minorHAnsi" w:hAnsiTheme="minorHAnsi" w:cstheme="minorHAnsi"/>
          <w:color w:val="000000"/>
          <w:lang w:eastAsia="es-MX"/>
        </w:rPr>
      </w:pPr>
    </w:p>
    <w:p w14:paraId="13239AF1" w14:textId="77777777" w:rsidR="006567E4" w:rsidRDefault="006567E4" w:rsidP="006567E4">
      <w:pPr>
        <w:shd w:val="clear" w:color="auto" w:fill="FFFFFF"/>
        <w:spacing w:line="253" w:lineRule="atLeast"/>
        <w:jc w:val="both"/>
        <w:rPr>
          <w:rFonts w:asciiTheme="minorHAnsi" w:hAnsiTheme="minorHAnsi" w:cstheme="minorHAnsi"/>
          <w:color w:val="000000"/>
          <w:lang w:eastAsia="es-MX"/>
        </w:rPr>
      </w:pPr>
      <w:r w:rsidRPr="006567E4">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020D012" w14:textId="77777777" w:rsidR="006567E4" w:rsidRPr="006567E4" w:rsidRDefault="006567E4" w:rsidP="006567E4">
      <w:pPr>
        <w:shd w:val="clear" w:color="auto" w:fill="FFFFFF"/>
        <w:spacing w:line="253" w:lineRule="atLeast"/>
        <w:jc w:val="both"/>
        <w:rPr>
          <w:rFonts w:asciiTheme="minorHAnsi" w:hAnsiTheme="minorHAnsi" w:cstheme="minorHAnsi"/>
          <w:color w:val="000000"/>
          <w:lang w:eastAsia="es-MX"/>
        </w:rPr>
      </w:pPr>
    </w:p>
    <w:p w14:paraId="57FBCA4B" w14:textId="77777777" w:rsidR="006567E4" w:rsidRPr="006567E4" w:rsidRDefault="006567E4" w:rsidP="006567E4">
      <w:pPr>
        <w:shd w:val="clear" w:color="auto" w:fill="FFFFFF"/>
        <w:spacing w:line="276" w:lineRule="atLeast"/>
        <w:jc w:val="both"/>
        <w:rPr>
          <w:rFonts w:asciiTheme="minorHAnsi" w:hAnsiTheme="minorHAnsi" w:cstheme="minorHAnsi"/>
          <w:color w:val="000000"/>
          <w:lang w:eastAsia="es-MX"/>
        </w:rPr>
      </w:pPr>
      <w:r w:rsidRPr="006567E4">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18C88AB" w14:textId="77777777" w:rsidR="006567E4" w:rsidRPr="006567E4" w:rsidRDefault="006567E4" w:rsidP="006567E4">
      <w:pPr>
        <w:shd w:val="clear" w:color="auto" w:fill="FFFFFF"/>
        <w:spacing w:line="276" w:lineRule="atLeast"/>
        <w:jc w:val="both"/>
        <w:rPr>
          <w:rFonts w:asciiTheme="minorHAnsi" w:hAnsiTheme="minorHAnsi" w:cstheme="minorHAnsi"/>
          <w:color w:val="000000"/>
          <w:lang w:eastAsia="es-MX"/>
        </w:rPr>
      </w:pPr>
    </w:p>
    <w:p w14:paraId="3763F7C4" w14:textId="77777777" w:rsidR="006567E4" w:rsidRPr="006567E4" w:rsidRDefault="006567E4" w:rsidP="006567E4">
      <w:pPr>
        <w:shd w:val="clear" w:color="auto" w:fill="FFFFFF"/>
        <w:spacing w:line="276" w:lineRule="atLeast"/>
        <w:jc w:val="both"/>
        <w:rPr>
          <w:rFonts w:asciiTheme="minorHAnsi" w:hAnsiTheme="minorHAnsi" w:cstheme="minorHAnsi"/>
          <w:color w:val="000000"/>
          <w:lang w:eastAsia="es-MX"/>
        </w:rPr>
      </w:pPr>
      <w:r w:rsidRPr="006567E4">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1124E68F" w14:textId="77777777" w:rsidR="006567E4" w:rsidRPr="006567E4" w:rsidRDefault="006567E4" w:rsidP="006567E4">
      <w:pPr>
        <w:shd w:val="clear" w:color="auto" w:fill="FFFFFF"/>
        <w:spacing w:line="276" w:lineRule="atLeast"/>
        <w:jc w:val="both"/>
        <w:rPr>
          <w:rFonts w:asciiTheme="minorHAnsi" w:hAnsiTheme="minorHAnsi" w:cstheme="minorHAnsi"/>
          <w:color w:val="000000"/>
          <w:lang w:eastAsia="es-MX"/>
        </w:rPr>
      </w:pPr>
    </w:p>
    <w:p w14:paraId="4A59CEEB" w14:textId="4FADB2F2" w:rsidR="00A937F4" w:rsidRPr="006567E4" w:rsidRDefault="006567E4" w:rsidP="006567E4">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6567E4">
        <w:rPr>
          <w:rFonts w:asciiTheme="minorHAnsi" w:hAnsiTheme="minorHAnsi" w:cstheme="minorHAns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21CC0AFF" w14:textId="77777777" w:rsidR="00AB338F" w:rsidRPr="00AB338F" w:rsidRDefault="00AB338F" w:rsidP="00AB338F">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5F655836" w14:textId="207F67DE" w:rsidR="00296350" w:rsidRPr="003564AE" w:rsidRDefault="00C944AE" w:rsidP="001E22C9">
      <w:pPr>
        <w:shd w:val="clear" w:color="auto" w:fill="FFFFFF"/>
        <w:spacing w:after="100" w:afterAutospacing="1"/>
        <w:contextualSpacing/>
        <w:jc w:val="both"/>
        <w:rPr>
          <w:rFonts w:asciiTheme="minorHAnsi" w:hAnsiTheme="minorHAnsi" w:cstheme="minorHAnsi"/>
          <w:lang w:val="es-ES_tradnl"/>
        </w:rPr>
      </w:pPr>
      <w:r w:rsidRPr="0020621C">
        <w:rPr>
          <w:rFonts w:asciiTheme="minorHAnsi" w:hAnsiTheme="minorHAnsi" w:cstheme="minorHAnsi"/>
        </w:rPr>
        <w:t xml:space="preserve">Edmundo Antonio Amutio Villa, representante suplente del Presidente del Comité de Adquisiciones, </w:t>
      </w:r>
      <w:r w:rsidRPr="003564AE">
        <w:rPr>
          <w:rFonts w:asciiTheme="minorHAnsi" w:hAnsiTheme="minorHAnsi" w:cstheme="minorHAnsi"/>
        </w:rPr>
        <w:t xml:space="preserve">comenta </w:t>
      </w:r>
      <w:r w:rsidR="001C1222" w:rsidRPr="003564AE">
        <w:rPr>
          <w:rFonts w:asciiTheme="minorHAnsi" w:hAnsiTheme="minorHAnsi" w:cstheme="minorHAnsi"/>
        </w:rPr>
        <w:t>de</w:t>
      </w:r>
      <w:r w:rsidR="001C1222" w:rsidRPr="00A937F4">
        <w:rPr>
          <w:rFonts w:asciiTheme="minorHAnsi" w:hAnsiTheme="minorHAnsi" w:cstheme="minorHAnsi"/>
        </w:rPr>
        <w:t xml:space="preserve"> </w:t>
      </w:r>
      <w:r w:rsidR="00A937F4" w:rsidRPr="00A937F4">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A937F4" w:rsidRPr="00A937F4">
        <w:rPr>
          <w:rFonts w:asciiTheme="minorHAnsi" w:hAnsiTheme="minorHAnsi" w:cstheme="minorHAnsi"/>
        </w:rPr>
        <w:t>del proveedor</w:t>
      </w:r>
      <w:r w:rsidR="00A937F4" w:rsidRPr="00A937F4">
        <w:rPr>
          <w:rFonts w:asciiTheme="minorHAnsi" w:hAnsiTheme="minorHAnsi" w:cstheme="minorHAnsi"/>
          <w:b/>
        </w:rPr>
        <w:t xml:space="preserve"> </w:t>
      </w:r>
      <w:r w:rsidR="006567E4" w:rsidRPr="006567E4">
        <w:rPr>
          <w:rFonts w:asciiTheme="minorHAnsi" w:hAnsiTheme="minorHAnsi" w:cstheme="minorHAnsi"/>
          <w:b/>
          <w:lang w:val="es-ES_tradnl"/>
        </w:rPr>
        <w:t>G3 ESPECTÁCULOS S.C. DE R.L.,</w:t>
      </w:r>
      <w:r w:rsidR="00AB338F">
        <w:rPr>
          <w:rFonts w:cs="Tahoma"/>
          <w:b/>
          <w:lang w:val="es-ES_tradnl"/>
        </w:rPr>
        <w:t xml:space="preserve"> </w:t>
      </w:r>
      <w:r w:rsidR="00A937F4" w:rsidRPr="00A937F4">
        <w:rPr>
          <w:rFonts w:asciiTheme="minorHAnsi" w:hAnsiTheme="minorHAnsi" w:cstheme="minorHAnsi"/>
          <w:lang w:val="es-ES_tradnl"/>
        </w:rPr>
        <w:t xml:space="preserve"> los que estén por la afirmativa, sírvanse manifestarlo levantando su mano.</w:t>
      </w:r>
    </w:p>
    <w:p w14:paraId="4DF5E9AE" w14:textId="77777777" w:rsidR="00296350" w:rsidRPr="003564AE" w:rsidRDefault="00296350" w:rsidP="00296350">
      <w:pPr>
        <w:shd w:val="clear" w:color="auto" w:fill="FFFFFF"/>
        <w:spacing w:after="100" w:afterAutospacing="1"/>
        <w:contextualSpacing/>
        <w:jc w:val="both"/>
        <w:rPr>
          <w:rFonts w:asciiTheme="minorHAnsi" w:hAnsiTheme="minorHAnsi" w:cstheme="minorHAnsi"/>
          <w:lang w:val="es-ES_tradnl"/>
        </w:rPr>
      </w:pPr>
    </w:p>
    <w:p w14:paraId="29710008" w14:textId="7784B75C" w:rsidR="0081261B" w:rsidRPr="003564AE" w:rsidRDefault="003564AE" w:rsidP="003564AE">
      <w:pPr>
        <w:shd w:val="clear" w:color="auto" w:fill="FFFFFF"/>
        <w:tabs>
          <w:tab w:val="center" w:pos="4961"/>
          <w:tab w:val="right" w:pos="9923"/>
        </w:tabs>
        <w:spacing w:after="100" w:afterAutospacing="1"/>
        <w:contextualSpacing/>
        <w:rPr>
          <w:rFonts w:asciiTheme="minorHAnsi" w:hAnsiTheme="minorHAnsi" w:cstheme="minorHAnsi"/>
          <w:b/>
          <w:i/>
        </w:rPr>
      </w:pPr>
      <w:r w:rsidRPr="003564AE">
        <w:rPr>
          <w:rFonts w:asciiTheme="minorHAnsi" w:hAnsiTheme="minorHAnsi" w:cstheme="minorHAnsi"/>
          <w:b/>
          <w:i/>
        </w:rPr>
        <w:tab/>
      </w:r>
      <w:r w:rsidR="00296350" w:rsidRPr="003564AE">
        <w:rPr>
          <w:rFonts w:asciiTheme="minorHAnsi" w:hAnsiTheme="minorHAnsi" w:cstheme="minorHAnsi"/>
          <w:b/>
          <w:i/>
        </w:rPr>
        <w:t>Aprobado por Unanimidad de votos por parte de los integrantes del Comité presentes</w:t>
      </w:r>
      <w:r w:rsidRPr="003564AE">
        <w:rPr>
          <w:rFonts w:asciiTheme="minorHAnsi" w:hAnsiTheme="minorHAnsi" w:cstheme="minorHAnsi"/>
          <w:b/>
          <w:i/>
        </w:rPr>
        <w:tab/>
      </w:r>
    </w:p>
    <w:p w14:paraId="383EF129" w14:textId="77777777" w:rsidR="003564AE" w:rsidRPr="00AB338F" w:rsidRDefault="003564AE" w:rsidP="003564AE">
      <w:pPr>
        <w:shd w:val="clear" w:color="auto" w:fill="FFFFFF"/>
        <w:spacing w:after="100" w:afterAutospacing="1"/>
        <w:contextualSpacing/>
        <w:jc w:val="center"/>
        <w:rPr>
          <w:rFonts w:asciiTheme="minorHAnsi" w:hAnsiTheme="minorHAnsi" w:cstheme="minorHAnsi"/>
          <w:b/>
          <w:i/>
        </w:rPr>
      </w:pPr>
    </w:p>
    <w:p w14:paraId="655E0382" w14:textId="002140F8" w:rsidR="006567E4" w:rsidRPr="006567E4" w:rsidRDefault="006567E4" w:rsidP="006567E4">
      <w:pPr>
        <w:shd w:val="clear" w:color="auto" w:fill="FFFFFF"/>
        <w:tabs>
          <w:tab w:val="left" w:pos="1275"/>
        </w:tabs>
        <w:spacing w:after="100" w:afterAutospacing="1"/>
        <w:contextualSpacing/>
        <w:jc w:val="both"/>
        <w:rPr>
          <w:rFonts w:asciiTheme="minorHAnsi" w:eastAsiaTheme="minorEastAsia" w:hAnsiTheme="minorHAnsi" w:cstheme="minorHAnsi"/>
          <w:lang w:eastAsia="es-MX"/>
        </w:rPr>
      </w:pPr>
      <w:r>
        <w:rPr>
          <w:rFonts w:asciiTheme="minorHAnsi" w:eastAsiaTheme="minorEastAsia" w:hAnsiTheme="minorHAnsi" w:cstheme="minorHAnsi"/>
          <w:b/>
          <w:lang w:val="es-ES" w:eastAsia="es-MX"/>
        </w:rPr>
        <w:t>N</w:t>
      </w:r>
      <w:r w:rsidRPr="006567E4">
        <w:rPr>
          <w:rFonts w:asciiTheme="minorHAnsi" w:eastAsiaTheme="minorEastAsia" w:hAnsiTheme="minorHAnsi" w:cstheme="minorHAnsi"/>
          <w:b/>
          <w:lang w:val="es-ES" w:eastAsia="es-MX"/>
        </w:rPr>
        <w:t>úmero de Cuadro:</w:t>
      </w:r>
      <w:r w:rsidRPr="006567E4">
        <w:rPr>
          <w:rFonts w:asciiTheme="minorHAnsi" w:eastAsiaTheme="minorEastAsia" w:hAnsiTheme="minorHAnsi" w:cstheme="minorHAnsi"/>
          <w:lang w:val="es-ES" w:eastAsia="es-MX"/>
        </w:rPr>
        <w:t xml:space="preserve"> </w:t>
      </w:r>
      <w:r w:rsidRPr="006567E4">
        <w:rPr>
          <w:rFonts w:asciiTheme="minorHAnsi" w:eastAsiaTheme="minorEastAsia" w:hAnsiTheme="minorHAnsi" w:cstheme="minorHAnsi"/>
          <w:lang w:eastAsia="es-MX"/>
        </w:rPr>
        <w:t>02.24.2023</w:t>
      </w:r>
    </w:p>
    <w:p w14:paraId="62B98577" w14:textId="77777777" w:rsidR="006567E4" w:rsidRPr="006567E4" w:rsidRDefault="006567E4" w:rsidP="006567E4">
      <w:pPr>
        <w:shd w:val="clear" w:color="auto" w:fill="FFFFFF"/>
        <w:spacing w:after="100" w:afterAutospacing="1"/>
        <w:contextualSpacing/>
        <w:jc w:val="both"/>
        <w:rPr>
          <w:rFonts w:asciiTheme="minorHAnsi" w:eastAsiaTheme="minorEastAsia" w:hAnsiTheme="minorHAnsi" w:cstheme="minorHAnsi"/>
          <w:b/>
        </w:rPr>
      </w:pPr>
      <w:r w:rsidRPr="006567E4">
        <w:rPr>
          <w:rFonts w:asciiTheme="minorHAnsi" w:eastAsiaTheme="minorEastAsia" w:hAnsiTheme="minorHAnsi" w:cstheme="minorHAnsi"/>
          <w:b/>
          <w:lang w:val="es-ES" w:eastAsia="es-MX"/>
        </w:rPr>
        <w:t xml:space="preserve">Licitación Pública Local con Participación del Comité: </w:t>
      </w:r>
      <w:r w:rsidRPr="006567E4">
        <w:rPr>
          <w:rFonts w:asciiTheme="minorHAnsi" w:eastAsiaTheme="minorEastAsia" w:hAnsiTheme="minorHAnsi" w:cstheme="minorHAnsi"/>
          <w:lang w:val="es-ES" w:eastAsia="es-MX"/>
        </w:rPr>
        <w:t>202301480 Ronda 2</w:t>
      </w:r>
    </w:p>
    <w:p w14:paraId="02420E03" w14:textId="77777777" w:rsidR="006567E4" w:rsidRPr="006567E4" w:rsidRDefault="006567E4" w:rsidP="006567E4">
      <w:pPr>
        <w:shd w:val="clear" w:color="auto" w:fill="FFFFFF"/>
        <w:spacing w:after="100" w:afterAutospacing="1"/>
        <w:contextualSpacing/>
        <w:jc w:val="both"/>
        <w:rPr>
          <w:rFonts w:asciiTheme="minorHAnsi" w:eastAsiaTheme="minorEastAsia" w:hAnsiTheme="minorHAnsi" w:cstheme="minorHAnsi"/>
          <w:b/>
          <w:lang w:val="es-ES" w:eastAsia="es-MX"/>
        </w:rPr>
      </w:pPr>
      <w:r w:rsidRPr="006567E4">
        <w:rPr>
          <w:rFonts w:asciiTheme="minorHAnsi" w:eastAsiaTheme="minorEastAsia" w:hAnsiTheme="minorHAnsi" w:cstheme="minorHAnsi"/>
          <w:b/>
          <w:lang w:val="es-ES" w:eastAsia="es-MX"/>
        </w:rPr>
        <w:t xml:space="preserve">Área Requirente: </w:t>
      </w:r>
      <w:r w:rsidRPr="006567E4">
        <w:rPr>
          <w:rFonts w:asciiTheme="minorHAnsi" w:eastAsiaTheme="minorEastAsia" w:hAnsiTheme="minorHAnsi" w:cstheme="minorHAnsi"/>
          <w:lang w:val="es-ES" w:eastAsia="es-MX"/>
        </w:rPr>
        <w:t xml:space="preserve">Dirección de Ingresos adscrita a la Tesorería </w:t>
      </w:r>
    </w:p>
    <w:p w14:paraId="3B202C28" w14:textId="77777777" w:rsidR="006567E4" w:rsidRPr="006567E4" w:rsidRDefault="006567E4" w:rsidP="006567E4">
      <w:pPr>
        <w:shd w:val="clear" w:color="auto" w:fill="FFFFFF"/>
        <w:spacing w:after="100" w:afterAutospacing="1"/>
        <w:contextualSpacing/>
        <w:jc w:val="both"/>
        <w:rPr>
          <w:rFonts w:asciiTheme="minorHAnsi" w:hAnsiTheme="minorHAnsi" w:cstheme="minorHAnsi"/>
        </w:rPr>
      </w:pPr>
      <w:r w:rsidRPr="006567E4">
        <w:rPr>
          <w:rFonts w:asciiTheme="minorHAnsi" w:eastAsiaTheme="minorEastAsia" w:hAnsiTheme="minorHAnsi" w:cstheme="minorHAnsi"/>
          <w:b/>
          <w:lang w:val="es-ES" w:eastAsia="es-MX"/>
        </w:rPr>
        <w:t xml:space="preserve">Objeto de licitación: </w:t>
      </w:r>
      <w:r w:rsidRPr="006567E4">
        <w:rPr>
          <w:rFonts w:asciiTheme="minorHAnsi" w:hAnsiTheme="minorHAnsi" w:cstheme="minorHAnsi"/>
        </w:rPr>
        <w:t xml:space="preserve">Arrendamiento de toldos, sillas y tarimas para ser utilizadas durante el periodo de alta recaudación de impuesto predial 2024 (Enero y Febrero) </w:t>
      </w:r>
    </w:p>
    <w:p w14:paraId="5C4AD4AC" w14:textId="77777777" w:rsidR="006567E4" w:rsidRPr="006567E4" w:rsidRDefault="006567E4" w:rsidP="006567E4">
      <w:pPr>
        <w:shd w:val="clear" w:color="auto" w:fill="FFFFFF"/>
        <w:spacing w:after="100" w:afterAutospacing="1"/>
        <w:contextualSpacing/>
        <w:jc w:val="both"/>
        <w:rPr>
          <w:rFonts w:asciiTheme="minorHAnsi" w:eastAsiaTheme="minorEastAsia" w:hAnsiTheme="minorHAnsi" w:cstheme="minorHAnsi"/>
          <w:lang w:eastAsia="es-MX"/>
        </w:rPr>
      </w:pPr>
    </w:p>
    <w:p w14:paraId="3DCDA8AB" w14:textId="77777777" w:rsidR="006567E4" w:rsidRPr="006567E4" w:rsidRDefault="006567E4" w:rsidP="006567E4">
      <w:pPr>
        <w:shd w:val="clear" w:color="auto" w:fill="FFFFFF"/>
        <w:spacing w:after="100" w:afterAutospacing="1"/>
        <w:contextualSpacing/>
        <w:jc w:val="both"/>
        <w:rPr>
          <w:rFonts w:asciiTheme="minorHAnsi" w:eastAsiaTheme="minorEastAsia" w:hAnsiTheme="minorHAnsi" w:cstheme="minorHAnsi"/>
          <w:lang w:val="es-ES_tradnl"/>
        </w:rPr>
      </w:pPr>
      <w:r w:rsidRPr="006567E4">
        <w:rPr>
          <w:rFonts w:asciiTheme="minorHAnsi" w:eastAsiaTheme="minorEastAsia" w:hAnsiTheme="minorHAnsi" w:cstheme="minorHAnsi"/>
          <w:lang w:eastAsia="es-MX"/>
        </w:rPr>
        <w:t>S</w:t>
      </w:r>
      <w:r w:rsidRPr="006567E4">
        <w:rPr>
          <w:rFonts w:asciiTheme="minorHAnsi" w:hAnsiTheme="minorHAnsi" w:cstheme="minorHAnsi"/>
          <w:lang w:val="es-ES_tradnl"/>
        </w:rPr>
        <w:t>e pone a la vista el expediente de donde se desprende lo siguiente:</w:t>
      </w:r>
    </w:p>
    <w:p w14:paraId="15CC8E54" w14:textId="77777777" w:rsidR="006567E4" w:rsidRPr="006567E4" w:rsidRDefault="006567E4" w:rsidP="006567E4">
      <w:pPr>
        <w:shd w:val="clear" w:color="auto" w:fill="FFFFFF"/>
        <w:spacing w:after="100" w:afterAutospacing="1"/>
        <w:contextualSpacing/>
        <w:jc w:val="both"/>
        <w:rPr>
          <w:rFonts w:asciiTheme="minorHAnsi" w:hAnsiTheme="minorHAnsi" w:cstheme="minorHAnsi"/>
          <w:lang w:val="es-ES_tradnl"/>
        </w:rPr>
      </w:pPr>
    </w:p>
    <w:p w14:paraId="637CD6B3" w14:textId="77777777" w:rsidR="006567E4" w:rsidRPr="006567E4" w:rsidRDefault="006567E4" w:rsidP="006567E4">
      <w:pPr>
        <w:shd w:val="clear" w:color="auto" w:fill="FFFFFF"/>
        <w:spacing w:after="100" w:afterAutospacing="1"/>
        <w:contextualSpacing/>
        <w:jc w:val="both"/>
        <w:rPr>
          <w:rFonts w:asciiTheme="minorHAnsi" w:hAnsiTheme="minorHAnsi" w:cstheme="minorHAnsi"/>
          <w:b/>
          <w:lang w:val="es-ES_tradnl"/>
        </w:rPr>
      </w:pPr>
      <w:r w:rsidRPr="006567E4">
        <w:rPr>
          <w:rFonts w:asciiTheme="minorHAnsi" w:hAnsiTheme="minorHAnsi" w:cstheme="minorHAnsi"/>
          <w:b/>
          <w:lang w:val="es-ES_tradnl"/>
        </w:rPr>
        <w:t>Proveedores que cotizan:</w:t>
      </w:r>
    </w:p>
    <w:p w14:paraId="474574FB" w14:textId="77777777" w:rsidR="006567E4" w:rsidRPr="006567E4" w:rsidRDefault="006567E4" w:rsidP="006567E4">
      <w:pPr>
        <w:pStyle w:val="Prrafodelista"/>
        <w:numPr>
          <w:ilvl w:val="0"/>
          <w:numId w:val="4"/>
        </w:numPr>
        <w:shd w:val="clear" w:color="auto" w:fill="FFFFFF"/>
        <w:spacing w:after="100" w:afterAutospacing="1"/>
        <w:contextualSpacing/>
        <w:jc w:val="both"/>
        <w:rPr>
          <w:rFonts w:asciiTheme="minorHAnsi" w:hAnsiTheme="minorHAnsi" w:cstheme="minorHAnsi"/>
        </w:rPr>
      </w:pPr>
      <w:r w:rsidRPr="006567E4">
        <w:rPr>
          <w:rFonts w:asciiTheme="minorHAnsi" w:hAnsiTheme="minorHAnsi" w:cstheme="minorHAnsi"/>
        </w:rPr>
        <w:t xml:space="preserve">Eventos y Producciones Red </w:t>
      </w:r>
      <w:proofErr w:type="spellStart"/>
      <w:r w:rsidRPr="006567E4">
        <w:rPr>
          <w:rFonts w:asciiTheme="minorHAnsi" w:hAnsiTheme="minorHAnsi" w:cstheme="minorHAnsi"/>
        </w:rPr>
        <w:t>Design</w:t>
      </w:r>
      <w:proofErr w:type="spellEnd"/>
      <w:r w:rsidRPr="006567E4">
        <w:rPr>
          <w:rFonts w:asciiTheme="minorHAnsi" w:hAnsiTheme="minorHAnsi" w:cstheme="minorHAnsi"/>
        </w:rPr>
        <w:t>, S.A. de C.V.</w:t>
      </w:r>
    </w:p>
    <w:p w14:paraId="4EA5A6DC" w14:textId="77777777" w:rsidR="006567E4" w:rsidRPr="006567E4" w:rsidRDefault="006567E4" w:rsidP="006567E4">
      <w:pPr>
        <w:pStyle w:val="Prrafodelista"/>
        <w:numPr>
          <w:ilvl w:val="0"/>
          <w:numId w:val="4"/>
        </w:numPr>
        <w:shd w:val="clear" w:color="auto" w:fill="FFFFFF"/>
        <w:spacing w:after="100" w:afterAutospacing="1"/>
        <w:contextualSpacing/>
        <w:jc w:val="both"/>
        <w:rPr>
          <w:rFonts w:asciiTheme="minorHAnsi" w:hAnsiTheme="minorHAnsi" w:cstheme="minorHAnsi"/>
        </w:rPr>
      </w:pPr>
      <w:r w:rsidRPr="006567E4">
        <w:rPr>
          <w:rFonts w:asciiTheme="minorHAnsi" w:hAnsiTheme="minorHAnsi" w:cstheme="minorHAnsi"/>
        </w:rPr>
        <w:t>Manuel de Jesús Luna Calzada</w:t>
      </w:r>
    </w:p>
    <w:p w14:paraId="43FF326B" w14:textId="77777777" w:rsidR="006567E4" w:rsidRPr="006567E4" w:rsidRDefault="006567E4" w:rsidP="006567E4">
      <w:pPr>
        <w:shd w:val="clear" w:color="auto" w:fill="FFFFFF"/>
        <w:spacing w:after="100" w:afterAutospacing="1"/>
        <w:contextualSpacing/>
        <w:rPr>
          <w:rFonts w:asciiTheme="minorHAnsi" w:hAnsiTheme="minorHAnsi" w:cstheme="minorHAnsi"/>
        </w:rPr>
      </w:pPr>
      <w:r w:rsidRPr="006567E4">
        <w:rPr>
          <w:rFonts w:asciiTheme="minorHAnsi" w:hAnsiTheme="minorHAnsi" w:cstheme="minorHAnsi"/>
        </w:rPr>
        <w:t>Los licitantes cuyas proposiciones fueron desechadas:</w:t>
      </w:r>
    </w:p>
    <w:p w14:paraId="303E0D50" w14:textId="77777777" w:rsidR="006567E4" w:rsidRPr="006567E4" w:rsidRDefault="006567E4" w:rsidP="006567E4">
      <w:pPr>
        <w:shd w:val="clear" w:color="auto" w:fill="FFFFFF"/>
        <w:spacing w:after="100" w:afterAutospacing="1"/>
        <w:contextualSpacing/>
        <w:rPr>
          <w:rFonts w:asciiTheme="minorHAnsi" w:hAnsiTheme="minorHAnsi" w:cstheme="minorHAnsi"/>
        </w:rPr>
      </w:pPr>
    </w:p>
    <w:tbl>
      <w:tblPr>
        <w:tblW w:w="9770" w:type="dxa"/>
        <w:tblLayout w:type="fixed"/>
        <w:tblCellMar>
          <w:left w:w="0" w:type="dxa"/>
          <w:right w:w="0" w:type="dxa"/>
        </w:tblCellMar>
        <w:tblLook w:val="04A0" w:firstRow="1" w:lastRow="0" w:firstColumn="1" w:lastColumn="0" w:noHBand="0" w:noVBand="1"/>
      </w:tblPr>
      <w:tblGrid>
        <w:gridCol w:w="3924"/>
        <w:gridCol w:w="5846"/>
      </w:tblGrid>
      <w:tr w:rsidR="006567E4" w:rsidRPr="006567E4" w14:paraId="5DB62CC7" w14:textId="77777777" w:rsidTr="008F10A5">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79172C1" w14:textId="77777777" w:rsidR="006567E4" w:rsidRPr="006567E4" w:rsidRDefault="006567E4" w:rsidP="008F10A5">
            <w:pPr>
              <w:tabs>
                <w:tab w:val="center" w:pos="1854"/>
                <w:tab w:val="left" w:pos="2745"/>
              </w:tabs>
              <w:rPr>
                <w:rFonts w:asciiTheme="minorHAnsi" w:hAnsiTheme="minorHAnsi" w:cstheme="minorHAnsi"/>
                <w:lang w:eastAsia="es-MX"/>
              </w:rPr>
            </w:pPr>
            <w:r w:rsidRPr="006567E4">
              <w:rPr>
                <w:rFonts w:asciiTheme="minorHAnsi" w:hAnsiTheme="minorHAnsi" w:cstheme="minorHAnsi"/>
                <w:b/>
                <w:bCs/>
                <w:color w:val="FFFFFF"/>
                <w:kern w:val="24"/>
                <w:lang w:eastAsia="es-MX"/>
              </w:rPr>
              <w:tab/>
              <w:t xml:space="preserve">Licitante </w:t>
            </w:r>
            <w:r w:rsidRPr="006567E4">
              <w:rPr>
                <w:rFonts w:asciiTheme="minorHAnsi" w:hAnsiTheme="minorHAnsi" w:cstheme="minorHAnsi"/>
                <w:b/>
                <w:bCs/>
                <w:color w:val="FFFFFF"/>
                <w:kern w:val="24"/>
                <w:lang w:eastAsia="es-MX"/>
              </w:rPr>
              <w:tab/>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1EC34E7" w14:textId="77777777" w:rsidR="006567E4" w:rsidRPr="006567E4" w:rsidRDefault="006567E4" w:rsidP="008F10A5">
            <w:pPr>
              <w:jc w:val="center"/>
              <w:rPr>
                <w:rFonts w:asciiTheme="minorHAnsi" w:hAnsiTheme="minorHAnsi" w:cstheme="minorHAnsi"/>
                <w:lang w:eastAsia="es-MX"/>
              </w:rPr>
            </w:pPr>
            <w:r w:rsidRPr="006567E4">
              <w:rPr>
                <w:rFonts w:asciiTheme="minorHAnsi" w:hAnsiTheme="minorHAnsi" w:cstheme="minorHAnsi"/>
                <w:b/>
                <w:bCs/>
                <w:color w:val="FFFFFF"/>
                <w:kern w:val="24"/>
                <w:lang w:eastAsia="es-MX"/>
              </w:rPr>
              <w:t xml:space="preserve">Motivo </w:t>
            </w:r>
          </w:p>
        </w:tc>
      </w:tr>
      <w:tr w:rsidR="006567E4" w:rsidRPr="006567E4" w14:paraId="3E7447D0" w14:textId="77777777" w:rsidTr="008F10A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0E0A43D" w14:textId="77777777" w:rsidR="006567E4" w:rsidRPr="006567E4" w:rsidRDefault="006567E4" w:rsidP="008F10A5">
            <w:pPr>
              <w:rPr>
                <w:rFonts w:asciiTheme="minorHAnsi" w:hAnsiTheme="minorHAnsi" w:cstheme="minorHAnsi"/>
                <w:lang w:eastAsia="es-MX"/>
              </w:rPr>
            </w:pPr>
            <w:r w:rsidRPr="006567E4">
              <w:rPr>
                <w:rFonts w:asciiTheme="minorHAnsi" w:hAnsiTheme="minorHAnsi" w:cstheme="minorHAnsi"/>
                <w:lang w:eastAsia="es-MX"/>
              </w:rPr>
              <w:t xml:space="preserve">Eventos y Producciones Red </w:t>
            </w:r>
            <w:proofErr w:type="spellStart"/>
            <w:r w:rsidRPr="006567E4">
              <w:rPr>
                <w:rFonts w:asciiTheme="minorHAnsi" w:hAnsiTheme="minorHAnsi" w:cstheme="minorHAnsi"/>
                <w:lang w:eastAsia="es-MX"/>
              </w:rPr>
              <w:t>Design</w:t>
            </w:r>
            <w:proofErr w:type="spellEnd"/>
            <w:r w:rsidRPr="006567E4">
              <w:rPr>
                <w:rFonts w:asciiTheme="minorHAnsi" w:hAnsiTheme="minorHAnsi" w:cstheme="minorHAnsi"/>
                <w:lang w:eastAsia="es-MX"/>
              </w:rPr>
              <w:t>,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5098FC1" w14:textId="77777777" w:rsidR="006567E4" w:rsidRDefault="006567E4" w:rsidP="008F10A5">
            <w:pPr>
              <w:rPr>
                <w:rFonts w:asciiTheme="minorHAnsi" w:hAnsiTheme="minorHAnsi" w:cstheme="minorHAnsi"/>
                <w:b/>
                <w:lang w:eastAsia="es-MX"/>
              </w:rPr>
            </w:pPr>
            <w:r w:rsidRPr="006567E4">
              <w:rPr>
                <w:rFonts w:asciiTheme="minorHAnsi" w:hAnsiTheme="minorHAnsi" w:cstheme="minorHAnsi"/>
                <w:b/>
                <w:lang w:eastAsia="es-MX"/>
              </w:rPr>
              <w:t>Licitante No Solvente</w:t>
            </w:r>
          </w:p>
          <w:p w14:paraId="16C62D4F" w14:textId="77777777" w:rsidR="006567E4" w:rsidRPr="006567E4" w:rsidRDefault="006567E4" w:rsidP="008F10A5">
            <w:pPr>
              <w:rPr>
                <w:rFonts w:asciiTheme="minorHAnsi" w:hAnsiTheme="minorHAnsi" w:cstheme="minorHAnsi"/>
                <w:b/>
                <w:lang w:eastAsia="es-MX"/>
              </w:rPr>
            </w:pPr>
          </w:p>
          <w:p w14:paraId="4ADC9F8D" w14:textId="77777777" w:rsidR="006567E4" w:rsidRDefault="006567E4" w:rsidP="008F10A5">
            <w:pPr>
              <w:rPr>
                <w:rFonts w:asciiTheme="minorHAnsi" w:hAnsiTheme="minorHAnsi" w:cstheme="minorHAnsi"/>
                <w:b/>
                <w:lang w:eastAsia="es-MX"/>
              </w:rPr>
            </w:pPr>
            <w:r w:rsidRPr="006567E4">
              <w:rPr>
                <w:rFonts w:asciiTheme="minorHAnsi" w:hAnsiTheme="minorHAnsi" w:cstheme="minorHAnsi"/>
                <w:b/>
                <w:lang w:eastAsia="es-MX"/>
              </w:rPr>
              <w:t xml:space="preserve">Los documentos que contiene la propuesta en su mayoría no se encuentran dirigidos al Comité de Adquisiciones del Municipio de Zapopan, motivo de desechamiento conforme a lo establecido en Bases página 6 numeral 3. </w:t>
            </w:r>
          </w:p>
          <w:p w14:paraId="4BC4E08E" w14:textId="77777777" w:rsidR="006567E4" w:rsidRPr="006567E4" w:rsidRDefault="006567E4" w:rsidP="008F10A5">
            <w:pPr>
              <w:rPr>
                <w:rFonts w:asciiTheme="minorHAnsi" w:hAnsiTheme="minorHAnsi" w:cstheme="minorHAnsi"/>
                <w:b/>
                <w:lang w:eastAsia="es-MX"/>
              </w:rPr>
            </w:pPr>
          </w:p>
          <w:p w14:paraId="0CE1C628" w14:textId="77777777" w:rsidR="006567E4" w:rsidRDefault="006567E4" w:rsidP="008F10A5">
            <w:pPr>
              <w:rPr>
                <w:rFonts w:asciiTheme="minorHAnsi" w:hAnsiTheme="minorHAnsi" w:cstheme="minorHAnsi"/>
                <w:b/>
                <w:lang w:eastAsia="es-MX"/>
              </w:rPr>
            </w:pPr>
            <w:r w:rsidRPr="006567E4">
              <w:rPr>
                <w:rFonts w:asciiTheme="minorHAnsi" w:hAnsiTheme="minorHAnsi" w:cstheme="minorHAnsi"/>
                <w:b/>
                <w:lang w:eastAsia="es-MX"/>
              </w:rPr>
              <w:lastRenderedPageBreak/>
              <w:t>Presenta Anexo 4 (Acreditación Legal), de manera incompleta toda vez que los licitantes no inscritos como Proveedor Municipal, deberán acreditar su existencia legal y personalidad jurídica para efectos de la suscripción de las proposiciones, mediante el anexo 4 y en caso de personas físicas deberán presentar copia de Identificación Oficial, tal como se indica en la página 6, puntos 15 y 17.</w:t>
            </w:r>
          </w:p>
          <w:p w14:paraId="5AE779E9" w14:textId="77777777" w:rsidR="006567E4" w:rsidRPr="006567E4" w:rsidRDefault="006567E4" w:rsidP="008F10A5">
            <w:pPr>
              <w:rPr>
                <w:rFonts w:asciiTheme="minorHAnsi" w:hAnsiTheme="minorHAnsi" w:cstheme="minorHAnsi"/>
                <w:b/>
                <w:lang w:eastAsia="es-MX"/>
              </w:rPr>
            </w:pPr>
          </w:p>
          <w:p w14:paraId="4C7BAF84" w14:textId="77777777" w:rsidR="006567E4" w:rsidRDefault="006567E4" w:rsidP="008F10A5">
            <w:pPr>
              <w:rPr>
                <w:rFonts w:asciiTheme="minorHAnsi" w:hAnsiTheme="minorHAnsi" w:cstheme="minorHAnsi"/>
                <w:b/>
                <w:lang w:eastAsia="es-MX"/>
              </w:rPr>
            </w:pPr>
            <w:r w:rsidRPr="006567E4">
              <w:rPr>
                <w:rFonts w:asciiTheme="minorHAnsi" w:hAnsiTheme="minorHAnsi" w:cstheme="minorHAnsi"/>
                <w:b/>
                <w:lang w:eastAsia="es-MX"/>
              </w:rPr>
              <w:t>Presenta su propuesta Económica global por encima del 10% de la media del estudio de mercado de conformidad al Artículo 71 de la Ley de Compras Gubernamentales, Enajenaciones y Contratación de Servicios del Estado de Jalisco y Sus Municipios.</w:t>
            </w:r>
          </w:p>
          <w:p w14:paraId="7D3CD940" w14:textId="77777777" w:rsidR="006567E4" w:rsidRPr="006567E4" w:rsidRDefault="006567E4" w:rsidP="008F10A5">
            <w:pPr>
              <w:rPr>
                <w:rFonts w:asciiTheme="minorHAnsi" w:hAnsiTheme="minorHAnsi" w:cstheme="minorHAnsi"/>
                <w:b/>
                <w:lang w:eastAsia="es-MX"/>
              </w:rPr>
            </w:pPr>
          </w:p>
          <w:p w14:paraId="1AE87C82" w14:textId="77777777" w:rsidR="006567E4" w:rsidRDefault="006567E4" w:rsidP="008F10A5">
            <w:pPr>
              <w:rPr>
                <w:rFonts w:asciiTheme="minorHAnsi" w:hAnsiTheme="minorHAnsi" w:cstheme="minorHAnsi"/>
                <w:b/>
                <w:lang w:eastAsia="es-MX"/>
              </w:rPr>
            </w:pPr>
            <w:r w:rsidRPr="006567E4">
              <w:rPr>
                <w:rFonts w:asciiTheme="minorHAnsi" w:hAnsiTheme="minorHAnsi" w:cstheme="minorHAnsi"/>
                <w:b/>
                <w:lang w:eastAsia="es-MX"/>
              </w:rPr>
              <w:t>NOTA: Cabe mencionar que el licitante en su propuesta económica no desglosa el importe por partida, únicamente refiere el costo subtotal y total.</w:t>
            </w:r>
          </w:p>
          <w:p w14:paraId="400943A1" w14:textId="72EA205D" w:rsidR="00EE6A74" w:rsidRPr="006567E4" w:rsidRDefault="00EE6A74" w:rsidP="008F10A5">
            <w:pPr>
              <w:rPr>
                <w:rFonts w:asciiTheme="minorHAnsi" w:hAnsiTheme="minorHAnsi" w:cstheme="minorHAnsi"/>
                <w:b/>
                <w:lang w:eastAsia="es-MX"/>
              </w:rPr>
            </w:pPr>
          </w:p>
        </w:tc>
      </w:tr>
    </w:tbl>
    <w:p w14:paraId="0DF3C59D" w14:textId="77777777" w:rsidR="006567E4" w:rsidRPr="006567E4" w:rsidRDefault="006567E4" w:rsidP="006567E4">
      <w:pPr>
        <w:shd w:val="clear" w:color="auto" w:fill="FFFFFF"/>
        <w:spacing w:after="100" w:afterAutospacing="1"/>
        <w:contextualSpacing/>
        <w:jc w:val="both"/>
        <w:rPr>
          <w:rFonts w:asciiTheme="minorHAnsi" w:hAnsiTheme="minorHAnsi" w:cstheme="minorHAnsi"/>
          <w:lang w:val="es-ES_tradnl"/>
        </w:rPr>
      </w:pPr>
    </w:p>
    <w:p w14:paraId="5BF0E3B6" w14:textId="63FD5048" w:rsidR="006567E4" w:rsidRDefault="006567E4" w:rsidP="006567E4">
      <w:pPr>
        <w:shd w:val="clear" w:color="auto" w:fill="FFFFFF"/>
        <w:spacing w:after="100" w:afterAutospacing="1"/>
        <w:contextualSpacing/>
        <w:jc w:val="both"/>
        <w:rPr>
          <w:rFonts w:asciiTheme="minorHAnsi" w:hAnsiTheme="minorHAnsi" w:cstheme="minorHAnsi"/>
          <w:lang w:val="es-ES_tradnl"/>
        </w:rPr>
      </w:pPr>
      <w:r w:rsidRPr="006567E4">
        <w:rPr>
          <w:rFonts w:asciiTheme="minorHAnsi" w:hAnsiTheme="minorHAnsi" w:cstheme="minorHAnsi"/>
          <w:lang w:val="es-ES_tradnl"/>
        </w:rPr>
        <w:t xml:space="preserve">Los licitantes cuyas proposiciones resultaron solventes son los que se muestran en el siguiente cuadro: </w:t>
      </w:r>
    </w:p>
    <w:p w14:paraId="07FDB7D2" w14:textId="77777777" w:rsidR="00EE6A74" w:rsidRPr="006567E4" w:rsidRDefault="00EE6A74" w:rsidP="006567E4">
      <w:pPr>
        <w:shd w:val="clear" w:color="auto" w:fill="FFFFFF"/>
        <w:spacing w:after="100" w:afterAutospacing="1"/>
        <w:contextualSpacing/>
        <w:jc w:val="both"/>
        <w:rPr>
          <w:rFonts w:asciiTheme="minorHAnsi" w:hAnsiTheme="minorHAnsi" w:cstheme="minorHAnsi"/>
          <w:lang w:val="es-ES_tradnl"/>
        </w:rPr>
      </w:pPr>
    </w:p>
    <w:p w14:paraId="4B21BEA7" w14:textId="606DC1DA" w:rsidR="006567E4" w:rsidRPr="006567E4" w:rsidRDefault="006567E4" w:rsidP="006567E4">
      <w:pPr>
        <w:shd w:val="clear" w:color="auto" w:fill="FFFFFF"/>
        <w:spacing w:after="100" w:afterAutospacing="1"/>
        <w:contextualSpacing/>
        <w:rPr>
          <w:rFonts w:asciiTheme="minorHAnsi" w:hAnsiTheme="minorHAnsi" w:cstheme="minorHAnsi"/>
          <w:b/>
        </w:rPr>
      </w:pPr>
      <w:r w:rsidRPr="006567E4">
        <w:rPr>
          <w:rFonts w:asciiTheme="minorHAnsi" w:hAnsiTheme="minorHAnsi" w:cstheme="minorHAnsi"/>
          <w:b/>
        </w:rPr>
        <w:t>MANUEL DE JESÚS LUNA CALZADA</w:t>
      </w:r>
    </w:p>
    <w:p w14:paraId="689BE5D5" w14:textId="77777777" w:rsidR="006567E4" w:rsidRPr="006567E4" w:rsidRDefault="006567E4" w:rsidP="006567E4">
      <w:pPr>
        <w:shd w:val="clear" w:color="auto" w:fill="FFFFFF"/>
        <w:spacing w:after="100" w:afterAutospacing="1"/>
        <w:contextualSpacing/>
        <w:rPr>
          <w:rFonts w:asciiTheme="minorHAnsi" w:hAnsiTheme="minorHAnsi" w:cstheme="minorHAnsi"/>
          <w:b/>
          <w:i/>
          <w:u w:val="single"/>
        </w:rPr>
      </w:pPr>
      <w:r w:rsidRPr="006567E4">
        <w:rPr>
          <w:rFonts w:asciiTheme="minorHAnsi" w:hAnsiTheme="minorHAnsi" w:cstheme="minorHAnsi"/>
          <w:noProof/>
          <w:lang w:eastAsia="es-MX"/>
        </w:rPr>
        <w:lastRenderedPageBreak/>
        <w:drawing>
          <wp:inline distT="0" distB="0" distL="0" distR="0" wp14:anchorId="63757AE8" wp14:editId="345E6BB5">
            <wp:extent cx="6172376" cy="2731325"/>
            <wp:effectExtent l="0" t="0" r="0" b="0"/>
            <wp:docPr id="15" name="Imagen 5">
              <a:extLst xmlns:a="http://schemas.openxmlformats.org/drawingml/2006/main">
                <a:ext uri="{FF2B5EF4-FFF2-40B4-BE49-F238E27FC236}">
                  <a16:creationId xmlns:a16="http://schemas.microsoft.com/office/drawing/2014/main" id="{42773623-3BB7-4703-A919-19CFE163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42773623-3BB7-4703-A919-19CFE163EDD5}"/>
                        </a:ext>
                      </a:extLst>
                    </pic:cNvPr>
                    <pic:cNvPicPr>
                      <a:picLocks noChangeAspect="1"/>
                    </pic:cNvPicPr>
                  </pic:nvPicPr>
                  <pic:blipFill>
                    <a:blip r:embed="rId10"/>
                    <a:stretch>
                      <a:fillRect/>
                    </a:stretch>
                  </pic:blipFill>
                  <pic:spPr>
                    <a:xfrm>
                      <a:off x="0" y="0"/>
                      <a:ext cx="6221298" cy="2752974"/>
                    </a:xfrm>
                    <a:prstGeom prst="rect">
                      <a:avLst/>
                    </a:prstGeom>
                  </pic:spPr>
                </pic:pic>
              </a:graphicData>
            </a:graphic>
          </wp:inline>
        </w:drawing>
      </w:r>
    </w:p>
    <w:p w14:paraId="5F3EBF5A" w14:textId="36815EA2" w:rsidR="00913BA8" w:rsidRPr="00A26784" w:rsidRDefault="00913BA8" w:rsidP="00913BA8">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sidRPr="00913BA8">
        <w:rPr>
          <w:rFonts w:asciiTheme="minorHAnsi" w:hAnsiTheme="minorHAnsi" w:cstheme="minorHAnsi"/>
          <w:b/>
          <w:sz w:val="24"/>
          <w:szCs w:val="24"/>
        </w:rPr>
        <w:t>Bricio Baldemar Rivera Orozco</w:t>
      </w:r>
      <w:r w:rsidRPr="00A26784">
        <w:rPr>
          <w:rFonts w:asciiTheme="minorHAnsi" w:hAnsiTheme="minorHAnsi" w:cstheme="minorHAnsi"/>
          <w:sz w:val="24"/>
          <w:szCs w:val="24"/>
        </w:rPr>
        <w:t xml:space="preserve"> Representante </w:t>
      </w:r>
      <w:r>
        <w:rPr>
          <w:rFonts w:asciiTheme="minorHAnsi" w:hAnsiTheme="minorHAnsi" w:cstheme="minorHAnsi"/>
          <w:sz w:val="24"/>
          <w:szCs w:val="24"/>
        </w:rPr>
        <w:t>Suplente</w:t>
      </w:r>
      <w:r w:rsidRPr="00A26784">
        <w:rPr>
          <w:rFonts w:asciiTheme="minorHAnsi" w:hAnsiTheme="minorHAnsi" w:cstheme="minorHAnsi"/>
          <w:sz w:val="24"/>
          <w:szCs w:val="24"/>
        </w:rPr>
        <w:t xml:space="preserve"> del Consejo de Cámaras Industriales de Jalisco.</w:t>
      </w:r>
    </w:p>
    <w:p w14:paraId="053FD3EA" w14:textId="77777777" w:rsidR="00913BA8" w:rsidRDefault="00913BA8" w:rsidP="006567E4">
      <w:pPr>
        <w:shd w:val="clear" w:color="auto" w:fill="FFFFFF"/>
        <w:spacing w:after="100" w:afterAutospacing="1"/>
        <w:contextualSpacing/>
        <w:jc w:val="both"/>
        <w:rPr>
          <w:rFonts w:asciiTheme="minorHAnsi" w:hAnsiTheme="minorHAnsi" w:cstheme="minorHAnsi"/>
          <w:lang w:val="es-ES_tradnl"/>
        </w:rPr>
      </w:pPr>
    </w:p>
    <w:p w14:paraId="35EEC9EE" w14:textId="7CB160EA" w:rsidR="006567E4" w:rsidRPr="006567E4" w:rsidRDefault="00913BA8" w:rsidP="006567E4">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lang w:val="es-ES_tradnl"/>
        </w:rPr>
        <w:t xml:space="preserve"> </w:t>
      </w:r>
      <w:r w:rsidR="006567E4" w:rsidRPr="006567E4">
        <w:rPr>
          <w:rFonts w:asciiTheme="minorHAnsi" w:hAnsiTheme="minorHAnsi" w:cstheme="minorHAnsi"/>
          <w:lang w:val="es-ES_tradnl"/>
        </w:rPr>
        <w:t>Responsable de la evaluación de las proposiciones:</w:t>
      </w:r>
    </w:p>
    <w:p w14:paraId="24C57A51" w14:textId="77777777" w:rsidR="006567E4" w:rsidRPr="006567E4" w:rsidRDefault="006567E4" w:rsidP="006567E4">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31"/>
        <w:gridCol w:w="5235"/>
      </w:tblGrid>
      <w:tr w:rsidR="006567E4" w:rsidRPr="006567E4" w14:paraId="1425698E" w14:textId="77777777" w:rsidTr="008F10A5">
        <w:trPr>
          <w:trHeight w:val="231"/>
        </w:trPr>
        <w:tc>
          <w:tcPr>
            <w:tcW w:w="4531" w:type="dxa"/>
          </w:tcPr>
          <w:p w14:paraId="46F23A82" w14:textId="77777777" w:rsidR="006567E4" w:rsidRPr="006567E4" w:rsidRDefault="006567E4" w:rsidP="008F10A5">
            <w:pPr>
              <w:spacing w:after="100" w:afterAutospacing="1" w:line="276" w:lineRule="auto"/>
              <w:contextualSpacing/>
              <w:jc w:val="center"/>
              <w:rPr>
                <w:rFonts w:asciiTheme="minorHAnsi" w:hAnsiTheme="minorHAnsi" w:cstheme="minorHAnsi"/>
                <w:b/>
                <w:lang w:val="es-ES_tradnl"/>
              </w:rPr>
            </w:pPr>
            <w:r w:rsidRPr="006567E4">
              <w:rPr>
                <w:rFonts w:asciiTheme="minorHAnsi" w:hAnsiTheme="minorHAnsi" w:cstheme="minorHAnsi"/>
                <w:b/>
                <w:lang w:val="es-ES_tradnl"/>
              </w:rPr>
              <w:t>Nombre</w:t>
            </w:r>
          </w:p>
        </w:tc>
        <w:tc>
          <w:tcPr>
            <w:tcW w:w="5235" w:type="dxa"/>
          </w:tcPr>
          <w:p w14:paraId="55BB7932" w14:textId="77777777" w:rsidR="006567E4" w:rsidRPr="006567E4" w:rsidRDefault="006567E4" w:rsidP="008F10A5">
            <w:pPr>
              <w:spacing w:after="100" w:afterAutospacing="1" w:line="276" w:lineRule="auto"/>
              <w:contextualSpacing/>
              <w:jc w:val="center"/>
              <w:rPr>
                <w:rFonts w:asciiTheme="minorHAnsi" w:hAnsiTheme="minorHAnsi" w:cstheme="minorHAnsi"/>
                <w:b/>
                <w:lang w:val="es-ES_tradnl"/>
              </w:rPr>
            </w:pPr>
            <w:r w:rsidRPr="006567E4">
              <w:rPr>
                <w:rFonts w:asciiTheme="minorHAnsi" w:hAnsiTheme="minorHAnsi" w:cstheme="minorHAnsi"/>
                <w:b/>
                <w:lang w:val="es-ES_tradnl"/>
              </w:rPr>
              <w:t>Cargo</w:t>
            </w:r>
          </w:p>
        </w:tc>
      </w:tr>
      <w:tr w:rsidR="006567E4" w:rsidRPr="006567E4" w14:paraId="4B76E206" w14:textId="77777777" w:rsidTr="008F10A5">
        <w:trPr>
          <w:trHeight w:val="449"/>
        </w:trPr>
        <w:tc>
          <w:tcPr>
            <w:tcW w:w="4531" w:type="dxa"/>
          </w:tcPr>
          <w:p w14:paraId="7A4F1FC2" w14:textId="77777777" w:rsidR="006567E4" w:rsidRPr="006567E4" w:rsidRDefault="006567E4" w:rsidP="008F10A5">
            <w:pPr>
              <w:shd w:val="clear" w:color="auto" w:fill="FFFFFF"/>
              <w:spacing w:after="100" w:afterAutospacing="1" w:line="276" w:lineRule="auto"/>
              <w:contextualSpacing/>
              <w:rPr>
                <w:rFonts w:asciiTheme="minorHAnsi" w:hAnsiTheme="minorHAnsi" w:cstheme="minorHAnsi"/>
              </w:rPr>
            </w:pPr>
            <w:r w:rsidRPr="006567E4">
              <w:rPr>
                <w:rFonts w:asciiTheme="minorHAnsi" w:hAnsiTheme="minorHAnsi" w:cstheme="minorHAnsi"/>
              </w:rPr>
              <w:t>Josefina Luna Saldaña</w:t>
            </w:r>
          </w:p>
        </w:tc>
        <w:tc>
          <w:tcPr>
            <w:tcW w:w="5235" w:type="dxa"/>
          </w:tcPr>
          <w:p w14:paraId="48825800" w14:textId="77777777" w:rsidR="006567E4" w:rsidRPr="006567E4" w:rsidRDefault="006567E4" w:rsidP="008F10A5">
            <w:pPr>
              <w:spacing w:after="100" w:afterAutospacing="1" w:line="276" w:lineRule="auto"/>
              <w:contextualSpacing/>
              <w:rPr>
                <w:rFonts w:asciiTheme="minorHAnsi" w:hAnsiTheme="minorHAnsi" w:cstheme="minorHAnsi"/>
              </w:rPr>
            </w:pPr>
            <w:r w:rsidRPr="006567E4">
              <w:rPr>
                <w:rFonts w:asciiTheme="minorHAnsi" w:hAnsiTheme="minorHAnsi" w:cstheme="minorHAnsi"/>
              </w:rPr>
              <w:t xml:space="preserve">Jefe de Unidad Departamental B, en funciones de Directora de Ingresos </w:t>
            </w:r>
          </w:p>
        </w:tc>
      </w:tr>
      <w:tr w:rsidR="006567E4" w:rsidRPr="006567E4" w14:paraId="7407F898" w14:textId="77777777" w:rsidTr="008F10A5">
        <w:trPr>
          <w:trHeight w:val="218"/>
        </w:trPr>
        <w:tc>
          <w:tcPr>
            <w:tcW w:w="4531" w:type="dxa"/>
          </w:tcPr>
          <w:p w14:paraId="2AC9DAD8" w14:textId="77777777" w:rsidR="006567E4" w:rsidRPr="006567E4" w:rsidRDefault="006567E4" w:rsidP="008F10A5">
            <w:pPr>
              <w:shd w:val="clear" w:color="auto" w:fill="FFFFFF"/>
              <w:spacing w:after="100" w:afterAutospacing="1" w:line="276" w:lineRule="auto"/>
              <w:contextualSpacing/>
              <w:rPr>
                <w:rFonts w:asciiTheme="minorHAnsi" w:hAnsiTheme="minorHAnsi" w:cstheme="minorHAnsi"/>
              </w:rPr>
            </w:pPr>
            <w:r w:rsidRPr="006567E4">
              <w:rPr>
                <w:rFonts w:asciiTheme="minorHAnsi" w:hAnsiTheme="minorHAnsi" w:cstheme="minorHAnsi"/>
              </w:rPr>
              <w:t>Adriana Romo López</w:t>
            </w:r>
          </w:p>
        </w:tc>
        <w:tc>
          <w:tcPr>
            <w:tcW w:w="5235" w:type="dxa"/>
          </w:tcPr>
          <w:p w14:paraId="1CDD6211" w14:textId="77777777" w:rsidR="006567E4" w:rsidRPr="006567E4" w:rsidRDefault="006567E4" w:rsidP="008F10A5">
            <w:pPr>
              <w:spacing w:after="100" w:afterAutospacing="1" w:line="276" w:lineRule="auto"/>
              <w:contextualSpacing/>
              <w:rPr>
                <w:rFonts w:asciiTheme="minorHAnsi" w:hAnsiTheme="minorHAnsi" w:cstheme="minorHAnsi"/>
              </w:rPr>
            </w:pPr>
            <w:r w:rsidRPr="006567E4">
              <w:rPr>
                <w:rFonts w:asciiTheme="minorHAnsi" w:hAnsiTheme="minorHAnsi" w:cstheme="minorHAnsi"/>
              </w:rPr>
              <w:t xml:space="preserve">Tesorera Municipal </w:t>
            </w:r>
          </w:p>
        </w:tc>
      </w:tr>
    </w:tbl>
    <w:p w14:paraId="70D8D7ED" w14:textId="77777777" w:rsidR="006567E4" w:rsidRPr="006567E4" w:rsidRDefault="006567E4" w:rsidP="006567E4">
      <w:pPr>
        <w:shd w:val="clear" w:color="auto" w:fill="FFFFFF"/>
        <w:spacing w:after="100" w:afterAutospacing="1"/>
        <w:contextualSpacing/>
        <w:jc w:val="both"/>
        <w:rPr>
          <w:rFonts w:asciiTheme="minorHAnsi" w:hAnsiTheme="minorHAnsi" w:cstheme="minorHAnsi"/>
        </w:rPr>
      </w:pPr>
    </w:p>
    <w:p w14:paraId="49E090EA" w14:textId="77777777" w:rsidR="006567E4" w:rsidRPr="006567E4" w:rsidRDefault="006567E4" w:rsidP="006567E4">
      <w:pPr>
        <w:shd w:val="clear" w:color="auto" w:fill="FFFFFF"/>
        <w:spacing w:after="100" w:afterAutospacing="1"/>
        <w:contextualSpacing/>
        <w:jc w:val="both"/>
        <w:rPr>
          <w:rFonts w:asciiTheme="minorHAnsi" w:hAnsiTheme="minorHAnsi" w:cstheme="minorHAnsi"/>
          <w:b/>
          <w:u w:val="single"/>
          <w:lang w:val="es-ES_tradnl"/>
        </w:rPr>
      </w:pPr>
      <w:r w:rsidRPr="006567E4">
        <w:rPr>
          <w:rFonts w:asciiTheme="minorHAnsi" w:hAnsiTheme="minorHAnsi" w:cstheme="minorHAnsi"/>
          <w:b/>
          <w:u w:val="single"/>
          <w:lang w:val="es-ES_tradnl"/>
        </w:rPr>
        <w:t>NOTA NO LEER: Mediante oficio de análisis técnico número 1410/2023/4520</w:t>
      </w:r>
    </w:p>
    <w:p w14:paraId="4724378D" w14:textId="77777777" w:rsidR="006567E4" w:rsidRPr="006567E4" w:rsidRDefault="006567E4" w:rsidP="006567E4">
      <w:pPr>
        <w:shd w:val="clear" w:color="auto" w:fill="FFFFFF"/>
        <w:spacing w:after="100" w:afterAutospacing="1"/>
        <w:contextualSpacing/>
        <w:rPr>
          <w:rFonts w:asciiTheme="minorHAnsi" w:hAnsiTheme="minorHAnsi" w:cstheme="minorHAnsi"/>
          <w:b/>
          <w:i/>
          <w:lang w:val="es-ES_tradnl"/>
        </w:rPr>
      </w:pPr>
    </w:p>
    <w:p w14:paraId="5373EE31" w14:textId="161C304F" w:rsidR="006567E4" w:rsidRDefault="006567E4" w:rsidP="006567E4">
      <w:pPr>
        <w:shd w:val="clear" w:color="auto" w:fill="FFFFFF"/>
        <w:spacing w:after="100" w:afterAutospacing="1"/>
        <w:contextualSpacing/>
        <w:jc w:val="both"/>
        <w:rPr>
          <w:rFonts w:asciiTheme="minorHAnsi" w:hAnsiTheme="minorHAnsi" w:cstheme="minorHAnsi"/>
          <w:lang w:val="es-ES_tradnl"/>
        </w:rPr>
      </w:pPr>
      <w:r w:rsidRPr="006567E4">
        <w:rPr>
          <w:rFonts w:asciiTheme="minorHAnsi" w:hAnsiTheme="minorHAnsi" w:cstheme="minorHAnsi"/>
          <w:b/>
          <w:lang w:val="es-ES_tradnl"/>
        </w:rPr>
        <w:t xml:space="preserve">Nota: </w:t>
      </w:r>
      <w:r w:rsidRPr="006567E4">
        <w:rPr>
          <w:rFonts w:asciiTheme="minorHAnsi" w:hAnsiTheme="minorHAnsi" w:cstheme="minorHAnsi"/>
          <w:lang w:val="es-ES_tradnl"/>
        </w:rPr>
        <w:t>Se adjudica al único licitante solvente que cumplió con los requerimientos técnicos, económicos, así como el cumplimiento de los puntos adicionales solicitados en las bases de licitación.</w:t>
      </w:r>
    </w:p>
    <w:p w14:paraId="52761419" w14:textId="77777777" w:rsidR="00217349" w:rsidRPr="006567E4" w:rsidRDefault="00217349" w:rsidP="006567E4">
      <w:pPr>
        <w:shd w:val="clear" w:color="auto" w:fill="FFFFFF"/>
        <w:spacing w:after="100" w:afterAutospacing="1"/>
        <w:contextualSpacing/>
        <w:jc w:val="both"/>
        <w:rPr>
          <w:rFonts w:asciiTheme="minorHAnsi" w:hAnsiTheme="minorHAnsi" w:cstheme="minorHAnsi"/>
          <w:lang w:val="es-ES_tradnl"/>
        </w:rPr>
      </w:pPr>
    </w:p>
    <w:p w14:paraId="2185C311" w14:textId="77777777" w:rsidR="006567E4" w:rsidRPr="006567E4" w:rsidRDefault="006567E4" w:rsidP="006567E4">
      <w:pPr>
        <w:shd w:val="clear" w:color="auto" w:fill="FFFFFF"/>
        <w:spacing w:after="100" w:afterAutospacing="1"/>
        <w:contextualSpacing/>
        <w:jc w:val="both"/>
        <w:rPr>
          <w:rFonts w:asciiTheme="minorHAnsi" w:hAnsiTheme="minorHAnsi" w:cstheme="minorHAnsi"/>
        </w:rPr>
      </w:pPr>
      <w:r w:rsidRPr="006567E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39920EB" w14:textId="77777777" w:rsidR="006567E4" w:rsidRPr="006567E4" w:rsidRDefault="006567E4" w:rsidP="006567E4">
      <w:pPr>
        <w:shd w:val="clear" w:color="auto" w:fill="FFFFFF"/>
        <w:spacing w:after="100" w:afterAutospacing="1"/>
        <w:contextualSpacing/>
        <w:jc w:val="both"/>
        <w:rPr>
          <w:rFonts w:asciiTheme="minorHAnsi" w:hAnsiTheme="minorHAnsi" w:cstheme="minorHAnsi"/>
        </w:rPr>
      </w:pPr>
    </w:p>
    <w:p w14:paraId="4490A49F" w14:textId="77777777" w:rsidR="006567E4" w:rsidRPr="006567E4" w:rsidRDefault="006567E4" w:rsidP="006567E4">
      <w:pPr>
        <w:shd w:val="clear" w:color="auto" w:fill="FFFFFF"/>
        <w:spacing w:after="100" w:afterAutospacing="1"/>
        <w:contextualSpacing/>
        <w:jc w:val="both"/>
        <w:rPr>
          <w:rFonts w:asciiTheme="minorHAnsi" w:hAnsiTheme="minorHAnsi" w:cstheme="minorHAnsi"/>
          <w:b/>
          <w:lang w:val="es-ES_tradnl"/>
        </w:rPr>
      </w:pPr>
      <w:r w:rsidRPr="006567E4">
        <w:rPr>
          <w:rFonts w:asciiTheme="minorHAnsi" w:hAnsiTheme="minorHAnsi" w:cstheme="minorHAnsi"/>
          <w:b/>
          <w:lang w:val="es-ES_tradnl"/>
        </w:rPr>
        <w:t>MANUEL DE JESÚS LUNA CALZADA, POR UN MONTO TOTAL DE $1’087,367.76</w:t>
      </w:r>
    </w:p>
    <w:p w14:paraId="7C084C03" w14:textId="77777777" w:rsidR="006567E4" w:rsidRPr="006567E4" w:rsidRDefault="006567E4" w:rsidP="006567E4">
      <w:pPr>
        <w:shd w:val="clear" w:color="auto" w:fill="FFFFFF"/>
        <w:spacing w:after="100" w:afterAutospacing="1"/>
        <w:contextualSpacing/>
        <w:jc w:val="both"/>
        <w:rPr>
          <w:rFonts w:asciiTheme="minorHAnsi" w:hAnsiTheme="minorHAnsi" w:cstheme="minorHAnsi"/>
          <w:b/>
          <w:lang w:val="es-ES_tradnl"/>
        </w:rPr>
      </w:pPr>
    </w:p>
    <w:p w14:paraId="655910A4" w14:textId="77777777" w:rsidR="006567E4" w:rsidRPr="006567E4" w:rsidRDefault="006567E4" w:rsidP="006567E4">
      <w:pPr>
        <w:shd w:val="clear" w:color="auto" w:fill="FFFFFF"/>
        <w:spacing w:after="100" w:afterAutospacing="1"/>
        <w:contextualSpacing/>
        <w:jc w:val="both"/>
        <w:rPr>
          <w:rFonts w:asciiTheme="minorHAnsi" w:hAnsiTheme="minorHAnsi" w:cstheme="minorHAnsi"/>
          <w:b/>
          <w:i/>
          <w:u w:val="single"/>
          <w:lang w:val="es-ES_tradnl"/>
        </w:rPr>
      </w:pPr>
      <w:r w:rsidRPr="006567E4">
        <w:rPr>
          <w:rFonts w:asciiTheme="minorHAnsi" w:hAnsiTheme="minorHAnsi" w:cstheme="minorHAnsi"/>
          <w:noProof/>
          <w:lang w:eastAsia="es-MX"/>
        </w:rPr>
        <w:drawing>
          <wp:inline distT="0" distB="0" distL="0" distR="0" wp14:anchorId="66F531DA" wp14:editId="67866464">
            <wp:extent cx="6173858" cy="2315688"/>
            <wp:effectExtent l="0" t="0" r="0" b="8890"/>
            <wp:docPr id="4" name="Imagen 3">
              <a:extLst xmlns:a="http://schemas.openxmlformats.org/drawingml/2006/main">
                <a:ext uri="{FF2B5EF4-FFF2-40B4-BE49-F238E27FC236}">
                  <a16:creationId xmlns:a16="http://schemas.microsoft.com/office/drawing/2014/main" id="{CEC81252-FE22-41A6-8A35-6FCCEFDADC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EC81252-FE22-41A6-8A35-6FCCEFDADC2C}"/>
                        </a:ext>
                      </a:extLst>
                    </pic:cNvPr>
                    <pic:cNvPicPr>
                      <a:picLocks noChangeAspect="1"/>
                    </pic:cNvPicPr>
                  </pic:nvPicPr>
                  <pic:blipFill>
                    <a:blip r:embed="rId11"/>
                    <a:stretch>
                      <a:fillRect/>
                    </a:stretch>
                  </pic:blipFill>
                  <pic:spPr>
                    <a:xfrm>
                      <a:off x="0" y="0"/>
                      <a:ext cx="6211714" cy="2329887"/>
                    </a:xfrm>
                    <a:prstGeom prst="rect">
                      <a:avLst/>
                    </a:prstGeom>
                  </pic:spPr>
                </pic:pic>
              </a:graphicData>
            </a:graphic>
          </wp:inline>
        </w:drawing>
      </w:r>
    </w:p>
    <w:p w14:paraId="24E03FAB" w14:textId="77777777" w:rsidR="006567E4" w:rsidRPr="006567E4" w:rsidRDefault="006567E4" w:rsidP="006567E4">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9F73FAA" w14:textId="77777777" w:rsidR="006567E4" w:rsidRPr="006567E4" w:rsidRDefault="006567E4" w:rsidP="006567E4">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567E4">
        <w:rPr>
          <w:rFonts w:asciiTheme="minorHAnsi" w:hAnsiTheme="minorHAnsi" w:cstheme="minorHAnsi"/>
          <w:color w:val="000000"/>
          <w:lang w:eastAsia="es-MX"/>
        </w:rPr>
        <w:t>La convocante tendrá 10 días hábiles para emitir la orden de compra / pedido posterior a la emisión del fallo.</w:t>
      </w:r>
    </w:p>
    <w:p w14:paraId="2D522D9B" w14:textId="77777777" w:rsidR="006567E4" w:rsidRPr="006567E4" w:rsidRDefault="006567E4" w:rsidP="006567E4">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4AC6CC6" w14:textId="77777777" w:rsidR="006567E4" w:rsidRPr="006567E4" w:rsidRDefault="006567E4" w:rsidP="006567E4">
      <w:pPr>
        <w:shd w:val="clear" w:color="auto" w:fill="FFFFFF"/>
        <w:spacing w:line="253" w:lineRule="atLeast"/>
        <w:jc w:val="both"/>
        <w:rPr>
          <w:rFonts w:asciiTheme="minorHAnsi" w:hAnsiTheme="minorHAnsi" w:cstheme="minorHAnsi"/>
          <w:color w:val="000000"/>
          <w:lang w:eastAsia="es-MX"/>
        </w:rPr>
      </w:pPr>
      <w:r w:rsidRPr="006567E4">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5D5BD20" w14:textId="77777777" w:rsidR="006567E4" w:rsidRDefault="006567E4" w:rsidP="006567E4">
      <w:pPr>
        <w:shd w:val="clear" w:color="auto" w:fill="FFFFFF"/>
        <w:spacing w:line="253" w:lineRule="atLeast"/>
        <w:jc w:val="both"/>
        <w:rPr>
          <w:rFonts w:asciiTheme="minorHAnsi" w:hAnsiTheme="minorHAnsi" w:cstheme="minorHAnsi"/>
          <w:color w:val="000000"/>
          <w:lang w:eastAsia="es-MX"/>
        </w:rPr>
      </w:pPr>
      <w:r w:rsidRPr="006567E4">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556C676" w14:textId="77777777" w:rsidR="006567E4" w:rsidRPr="006567E4" w:rsidRDefault="006567E4" w:rsidP="006567E4">
      <w:pPr>
        <w:shd w:val="clear" w:color="auto" w:fill="FFFFFF"/>
        <w:spacing w:line="253" w:lineRule="atLeast"/>
        <w:jc w:val="both"/>
        <w:rPr>
          <w:rFonts w:asciiTheme="minorHAnsi" w:hAnsiTheme="minorHAnsi" w:cstheme="minorHAnsi"/>
          <w:color w:val="000000"/>
          <w:lang w:eastAsia="es-MX"/>
        </w:rPr>
      </w:pPr>
    </w:p>
    <w:p w14:paraId="13C53C42" w14:textId="77777777" w:rsidR="006567E4" w:rsidRPr="006567E4" w:rsidRDefault="006567E4" w:rsidP="006567E4">
      <w:pPr>
        <w:shd w:val="clear" w:color="auto" w:fill="FFFFFF"/>
        <w:spacing w:line="276" w:lineRule="atLeast"/>
        <w:jc w:val="both"/>
        <w:rPr>
          <w:rFonts w:asciiTheme="minorHAnsi" w:hAnsiTheme="minorHAnsi" w:cstheme="minorHAnsi"/>
          <w:color w:val="000000"/>
          <w:lang w:eastAsia="es-MX"/>
        </w:rPr>
      </w:pPr>
      <w:r w:rsidRPr="006567E4">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10A57C55" w14:textId="77777777" w:rsidR="006567E4" w:rsidRPr="006567E4" w:rsidRDefault="006567E4" w:rsidP="006567E4">
      <w:pPr>
        <w:shd w:val="clear" w:color="auto" w:fill="FFFFFF"/>
        <w:spacing w:line="276" w:lineRule="atLeast"/>
        <w:jc w:val="both"/>
        <w:rPr>
          <w:rFonts w:asciiTheme="minorHAnsi" w:hAnsiTheme="minorHAnsi" w:cstheme="minorHAnsi"/>
          <w:color w:val="000000"/>
          <w:lang w:eastAsia="es-MX"/>
        </w:rPr>
      </w:pPr>
    </w:p>
    <w:p w14:paraId="379F7FE1" w14:textId="77777777" w:rsidR="006567E4" w:rsidRPr="006567E4" w:rsidRDefault="006567E4" w:rsidP="006567E4">
      <w:pPr>
        <w:shd w:val="clear" w:color="auto" w:fill="FFFFFF"/>
        <w:spacing w:line="276" w:lineRule="atLeast"/>
        <w:jc w:val="both"/>
        <w:rPr>
          <w:rFonts w:asciiTheme="minorHAnsi" w:hAnsiTheme="minorHAnsi" w:cstheme="minorHAnsi"/>
          <w:color w:val="000000"/>
          <w:lang w:eastAsia="es-MX"/>
        </w:rPr>
      </w:pPr>
      <w:r w:rsidRPr="006567E4">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7CF99AA6" w14:textId="77777777" w:rsidR="006567E4" w:rsidRPr="006567E4" w:rsidRDefault="006567E4" w:rsidP="006567E4">
      <w:pPr>
        <w:shd w:val="clear" w:color="auto" w:fill="FFFFFF"/>
        <w:spacing w:line="276" w:lineRule="atLeast"/>
        <w:jc w:val="both"/>
        <w:rPr>
          <w:rFonts w:asciiTheme="minorHAnsi" w:hAnsiTheme="minorHAnsi" w:cstheme="minorHAnsi"/>
          <w:color w:val="000000"/>
          <w:lang w:eastAsia="es-MX"/>
        </w:rPr>
      </w:pPr>
    </w:p>
    <w:p w14:paraId="20CA9607" w14:textId="0EAED030" w:rsidR="00AB338F" w:rsidRPr="006567E4" w:rsidRDefault="006567E4" w:rsidP="006567E4">
      <w:pPr>
        <w:shd w:val="clear" w:color="auto" w:fill="FFFFFF"/>
        <w:spacing w:after="100" w:afterAutospacing="1"/>
        <w:contextualSpacing/>
        <w:rPr>
          <w:rFonts w:asciiTheme="minorHAnsi" w:hAnsiTheme="minorHAnsi" w:cstheme="minorHAnsi"/>
          <w:color w:val="000000"/>
          <w:shd w:val="clear" w:color="auto" w:fill="FFFFFF"/>
          <w:lang w:eastAsia="es-MX"/>
        </w:rPr>
      </w:pPr>
      <w:r w:rsidRPr="006567E4">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9C63542" w14:textId="77777777" w:rsidR="006567E4" w:rsidRDefault="006567E4" w:rsidP="006567E4">
      <w:pPr>
        <w:shd w:val="clear" w:color="auto" w:fill="FFFFFF"/>
        <w:spacing w:after="100" w:afterAutospacing="1"/>
        <w:contextualSpacing/>
        <w:rPr>
          <w:rFonts w:asciiTheme="minorHAnsi" w:hAnsiTheme="minorHAnsi" w:cstheme="minorHAnsi"/>
          <w:b/>
          <w:i/>
        </w:rPr>
      </w:pPr>
    </w:p>
    <w:p w14:paraId="3FBD55B8" w14:textId="5EB564D4" w:rsidR="00A937F4" w:rsidRPr="00A937F4" w:rsidRDefault="001C1222" w:rsidP="00A937F4">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lastRenderedPageBreak/>
        <w:t xml:space="preserve">Edmundo Antonio Amutio Villa, representante suplente del Presidente del Comité de Adquisiciones, </w:t>
      </w:r>
      <w:r w:rsidRPr="003564AE">
        <w:rPr>
          <w:rFonts w:asciiTheme="minorHAnsi" w:hAnsiTheme="minorHAnsi" w:cstheme="minorHAnsi"/>
        </w:rPr>
        <w:t>comen</w:t>
      </w:r>
      <w:r w:rsidRPr="00082576">
        <w:rPr>
          <w:rFonts w:asciiTheme="minorHAnsi" w:hAnsiTheme="minorHAnsi" w:cstheme="minorHAnsi"/>
        </w:rPr>
        <w:t>ta</w:t>
      </w:r>
      <w:r w:rsidR="00555A05" w:rsidRPr="00A937F4">
        <w:rPr>
          <w:rFonts w:asciiTheme="minorHAnsi" w:hAnsiTheme="minorHAnsi" w:cstheme="minorHAnsi"/>
        </w:rPr>
        <w:t xml:space="preserve"> de</w:t>
      </w:r>
      <w:r w:rsidRPr="00A937F4">
        <w:rPr>
          <w:rFonts w:asciiTheme="minorHAnsi" w:hAnsiTheme="minorHAnsi" w:cstheme="minorHAnsi"/>
        </w:rPr>
        <w:t xml:space="preserve"> </w:t>
      </w:r>
      <w:r w:rsidR="00A937F4" w:rsidRPr="00A937F4">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A937F4" w:rsidRPr="00A937F4">
        <w:rPr>
          <w:rFonts w:asciiTheme="minorHAnsi" w:hAnsiTheme="minorHAnsi" w:cstheme="minorHAnsi"/>
        </w:rPr>
        <w:t>del proveedor</w:t>
      </w:r>
      <w:r w:rsidR="00A937F4" w:rsidRPr="00A937F4">
        <w:rPr>
          <w:rFonts w:asciiTheme="minorHAnsi" w:hAnsiTheme="minorHAnsi" w:cstheme="minorHAnsi"/>
          <w:b/>
        </w:rPr>
        <w:t xml:space="preserve"> </w:t>
      </w:r>
      <w:r w:rsidR="006567E4" w:rsidRPr="006567E4">
        <w:rPr>
          <w:rFonts w:asciiTheme="minorHAnsi" w:hAnsiTheme="minorHAnsi" w:cstheme="minorHAnsi"/>
          <w:b/>
          <w:lang w:val="es-ES_tradnl"/>
        </w:rPr>
        <w:t>MANUEL DE JESÚS LUNA CALZADA,</w:t>
      </w:r>
      <w:r w:rsidR="006567E4" w:rsidRPr="00A937F4">
        <w:rPr>
          <w:rFonts w:asciiTheme="minorHAnsi" w:hAnsiTheme="minorHAnsi" w:cstheme="minorHAnsi"/>
          <w:lang w:val="es-ES_tradnl"/>
        </w:rPr>
        <w:t xml:space="preserve"> </w:t>
      </w:r>
      <w:r w:rsidR="00A937F4" w:rsidRPr="00A937F4">
        <w:rPr>
          <w:rFonts w:asciiTheme="minorHAnsi" w:hAnsiTheme="minorHAnsi" w:cstheme="minorHAnsi"/>
          <w:lang w:val="es-ES_tradnl"/>
        </w:rPr>
        <w:t>los que estén por la afirmativa, sírvanse manifestarlo levantando su mano.</w:t>
      </w:r>
    </w:p>
    <w:p w14:paraId="5D8E4870" w14:textId="77777777" w:rsidR="00A937F4" w:rsidRPr="00A937F4" w:rsidRDefault="00A937F4" w:rsidP="00A937F4">
      <w:pPr>
        <w:shd w:val="clear" w:color="auto" w:fill="FFFFFF"/>
        <w:tabs>
          <w:tab w:val="left" w:pos="5760"/>
        </w:tabs>
        <w:spacing w:after="100" w:afterAutospacing="1"/>
        <w:contextualSpacing/>
        <w:jc w:val="both"/>
        <w:rPr>
          <w:rFonts w:asciiTheme="minorHAnsi" w:hAnsiTheme="minorHAnsi" w:cstheme="minorHAnsi"/>
          <w:lang w:val="es-ES_tradnl"/>
        </w:rPr>
      </w:pPr>
    </w:p>
    <w:p w14:paraId="6D205732" w14:textId="367DCD4D" w:rsidR="00555A05" w:rsidRPr="00A937F4" w:rsidRDefault="00A937F4" w:rsidP="00A937F4">
      <w:pPr>
        <w:shd w:val="clear" w:color="auto" w:fill="FFFFFF"/>
        <w:spacing w:after="100" w:afterAutospacing="1"/>
        <w:contextualSpacing/>
        <w:jc w:val="center"/>
        <w:rPr>
          <w:rFonts w:asciiTheme="minorHAnsi" w:hAnsiTheme="minorHAnsi" w:cstheme="minorHAnsi"/>
        </w:rPr>
      </w:pPr>
      <w:r w:rsidRPr="00A937F4">
        <w:rPr>
          <w:rFonts w:asciiTheme="minorHAnsi" w:hAnsiTheme="minorHAnsi" w:cstheme="minorHAnsi"/>
          <w:b/>
          <w:i/>
        </w:rPr>
        <w:t>Aprobado por Unanimidad de votos por parte de los integrantes del Comité presentes</w:t>
      </w:r>
    </w:p>
    <w:p w14:paraId="0CBDFD32" w14:textId="77777777" w:rsidR="00555A05" w:rsidRPr="00555A05" w:rsidRDefault="00555A05" w:rsidP="00555A05">
      <w:pPr>
        <w:shd w:val="clear" w:color="auto" w:fill="FFFFFF"/>
        <w:spacing w:after="100" w:afterAutospacing="1"/>
        <w:contextualSpacing/>
        <w:jc w:val="both"/>
        <w:rPr>
          <w:rFonts w:asciiTheme="minorHAnsi" w:hAnsiTheme="minorHAnsi" w:cstheme="minorHAnsi"/>
          <w:lang w:val="es-ES_tradnl"/>
        </w:rPr>
      </w:pPr>
    </w:p>
    <w:p w14:paraId="3C0B4619" w14:textId="77777777" w:rsidR="00B51BFB" w:rsidRPr="00B51BFB" w:rsidRDefault="00B51BFB" w:rsidP="00B51BFB">
      <w:pPr>
        <w:spacing w:after="100" w:afterAutospacing="1"/>
        <w:contextualSpacing/>
        <w:jc w:val="both"/>
        <w:rPr>
          <w:rFonts w:asciiTheme="minorHAnsi" w:eastAsiaTheme="minorEastAsia" w:hAnsiTheme="minorHAnsi" w:cstheme="minorHAnsi"/>
          <w:lang w:eastAsia="es-MX"/>
        </w:rPr>
      </w:pPr>
      <w:r w:rsidRPr="00B51BFB">
        <w:rPr>
          <w:rFonts w:asciiTheme="minorHAnsi" w:eastAsiaTheme="minorEastAsia" w:hAnsiTheme="minorHAnsi" w:cstheme="minorHAnsi"/>
          <w:b/>
          <w:lang w:val="es-ES" w:eastAsia="es-MX"/>
        </w:rPr>
        <w:t>Número de Cuadro:</w:t>
      </w:r>
      <w:r w:rsidRPr="00B51BFB">
        <w:rPr>
          <w:rFonts w:asciiTheme="minorHAnsi" w:eastAsiaTheme="minorEastAsia" w:hAnsiTheme="minorHAnsi" w:cstheme="minorHAnsi"/>
          <w:lang w:val="es-ES" w:eastAsia="es-MX"/>
        </w:rPr>
        <w:t xml:space="preserve"> </w:t>
      </w:r>
      <w:r w:rsidRPr="00B51BFB">
        <w:rPr>
          <w:rFonts w:asciiTheme="minorHAnsi" w:eastAsiaTheme="minorEastAsia" w:hAnsiTheme="minorHAnsi" w:cstheme="minorHAnsi"/>
          <w:lang w:eastAsia="es-MX"/>
        </w:rPr>
        <w:t>03.24.2023</w:t>
      </w:r>
    </w:p>
    <w:p w14:paraId="178CFADC" w14:textId="77777777" w:rsidR="00B51BFB" w:rsidRPr="00B51BFB" w:rsidRDefault="00B51BFB" w:rsidP="00B51BFB">
      <w:pPr>
        <w:shd w:val="clear" w:color="auto" w:fill="FFFFFF"/>
        <w:spacing w:after="100" w:afterAutospacing="1"/>
        <w:contextualSpacing/>
        <w:jc w:val="both"/>
        <w:rPr>
          <w:rFonts w:asciiTheme="minorHAnsi" w:eastAsiaTheme="minorEastAsia" w:hAnsiTheme="minorHAnsi" w:cstheme="minorHAnsi"/>
          <w:b/>
        </w:rPr>
      </w:pPr>
      <w:r w:rsidRPr="00B51BFB">
        <w:rPr>
          <w:rFonts w:asciiTheme="minorHAnsi" w:eastAsiaTheme="minorEastAsia" w:hAnsiTheme="minorHAnsi" w:cstheme="minorHAnsi"/>
          <w:b/>
          <w:lang w:val="es-ES" w:eastAsia="es-MX"/>
        </w:rPr>
        <w:t xml:space="preserve">Licitación Pública Local con Participación del Comité: </w:t>
      </w:r>
      <w:r w:rsidRPr="00B51BFB">
        <w:rPr>
          <w:rFonts w:asciiTheme="minorHAnsi" w:eastAsiaTheme="minorEastAsia" w:hAnsiTheme="minorHAnsi" w:cstheme="minorHAnsi"/>
          <w:lang w:val="es-ES" w:eastAsia="es-MX"/>
        </w:rPr>
        <w:t>202301563 Ronda 2</w:t>
      </w:r>
    </w:p>
    <w:p w14:paraId="1680923B" w14:textId="77777777" w:rsidR="00B51BFB" w:rsidRPr="00B51BFB" w:rsidRDefault="00B51BFB" w:rsidP="00B51BFB">
      <w:pPr>
        <w:shd w:val="clear" w:color="auto" w:fill="FFFFFF"/>
        <w:spacing w:after="100" w:afterAutospacing="1"/>
        <w:contextualSpacing/>
        <w:jc w:val="both"/>
        <w:rPr>
          <w:rFonts w:asciiTheme="minorHAnsi" w:eastAsiaTheme="minorEastAsia" w:hAnsiTheme="minorHAnsi" w:cstheme="minorHAnsi"/>
          <w:lang w:eastAsia="es-MX"/>
        </w:rPr>
      </w:pPr>
      <w:r w:rsidRPr="00B51BFB">
        <w:rPr>
          <w:rFonts w:asciiTheme="minorHAnsi" w:eastAsiaTheme="minorEastAsia" w:hAnsiTheme="minorHAnsi" w:cstheme="minorHAnsi"/>
          <w:b/>
          <w:lang w:val="es-ES" w:eastAsia="es-MX"/>
        </w:rPr>
        <w:t xml:space="preserve">Área Requirente: </w:t>
      </w:r>
      <w:r w:rsidRPr="00B51BFB">
        <w:rPr>
          <w:rFonts w:asciiTheme="minorHAnsi" w:eastAsiaTheme="minorEastAsia" w:hAnsiTheme="minorHAnsi" w:cstheme="minorHAnsi"/>
          <w:lang w:val="es-ES" w:eastAsia="es-MX"/>
        </w:rPr>
        <w:t>Dirección de Innovación Gubernamental adscrita a la</w:t>
      </w:r>
      <w:r w:rsidRPr="00B51BFB">
        <w:rPr>
          <w:rFonts w:asciiTheme="minorHAnsi" w:eastAsiaTheme="minorEastAsia" w:hAnsiTheme="minorHAnsi" w:cstheme="minorHAnsi"/>
          <w:b/>
          <w:lang w:val="es-ES" w:eastAsia="es-MX"/>
        </w:rPr>
        <w:t xml:space="preserve"> </w:t>
      </w:r>
      <w:r w:rsidRPr="00B51BFB">
        <w:rPr>
          <w:rFonts w:asciiTheme="minorHAnsi" w:eastAsiaTheme="minorEastAsia" w:hAnsiTheme="minorHAnsi" w:cstheme="minorHAnsi"/>
          <w:lang w:val="es-ES" w:eastAsia="es-MX"/>
        </w:rPr>
        <w:t xml:space="preserve">Coordinación General de Administración e Innovación Gubernamental </w:t>
      </w:r>
    </w:p>
    <w:p w14:paraId="5D769FC6" w14:textId="77777777" w:rsidR="00B51BFB" w:rsidRPr="00B51BFB" w:rsidRDefault="00B51BFB" w:rsidP="00B51BFB">
      <w:pPr>
        <w:shd w:val="clear" w:color="auto" w:fill="FFFFFF"/>
        <w:spacing w:after="100" w:afterAutospacing="1"/>
        <w:contextualSpacing/>
        <w:jc w:val="both"/>
        <w:rPr>
          <w:rFonts w:asciiTheme="minorHAnsi" w:eastAsiaTheme="minorEastAsia" w:hAnsiTheme="minorHAnsi" w:cstheme="minorHAnsi"/>
          <w:lang w:eastAsia="es-MX"/>
        </w:rPr>
      </w:pPr>
      <w:r w:rsidRPr="00B51BFB">
        <w:rPr>
          <w:rFonts w:asciiTheme="minorHAnsi" w:eastAsiaTheme="minorEastAsia" w:hAnsiTheme="minorHAnsi" w:cstheme="minorHAnsi"/>
          <w:b/>
          <w:lang w:val="es-ES" w:eastAsia="es-MX"/>
        </w:rPr>
        <w:t xml:space="preserve">Objeto de licitación: </w:t>
      </w:r>
      <w:r w:rsidRPr="00B51BFB">
        <w:rPr>
          <w:rFonts w:asciiTheme="minorHAnsi" w:hAnsiTheme="minorHAnsi" w:cstheme="minorHAnsi"/>
        </w:rPr>
        <w:t xml:space="preserve">Adquisición de UPS y </w:t>
      </w:r>
      <w:proofErr w:type="spellStart"/>
      <w:r w:rsidRPr="00B51BFB">
        <w:rPr>
          <w:rFonts w:asciiTheme="minorHAnsi" w:hAnsiTheme="minorHAnsi" w:cstheme="minorHAnsi"/>
        </w:rPr>
        <w:t>Switch</w:t>
      </w:r>
      <w:proofErr w:type="spellEnd"/>
      <w:r w:rsidRPr="00B51BFB">
        <w:rPr>
          <w:rFonts w:asciiTheme="minorHAnsi" w:hAnsiTheme="minorHAnsi" w:cstheme="minorHAnsi"/>
        </w:rPr>
        <w:t xml:space="preserve"> para diversas dependencias del Municipio </w:t>
      </w:r>
    </w:p>
    <w:p w14:paraId="2ADC4D91" w14:textId="77777777" w:rsidR="00B51BFB" w:rsidRPr="00B51BFB" w:rsidRDefault="00B51BFB" w:rsidP="00B51BFB">
      <w:pPr>
        <w:shd w:val="clear" w:color="auto" w:fill="FFFFFF"/>
        <w:spacing w:after="100" w:afterAutospacing="1"/>
        <w:contextualSpacing/>
        <w:jc w:val="both"/>
        <w:rPr>
          <w:rFonts w:asciiTheme="minorHAnsi" w:eastAsiaTheme="minorEastAsia" w:hAnsiTheme="minorHAnsi" w:cstheme="minorHAnsi"/>
          <w:lang w:eastAsia="es-MX"/>
        </w:rPr>
      </w:pPr>
    </w:p>
    <w:p w14:paraId="609876F6" w14:textId="77777777" w:rsidR="00B51BFB" w:rsidRPr="00B51BFB" w:rsidRDefault="00B51BFB" w:rsidP="00B51BFB">
      <w:pPr>
        <w:shd w:val="clear" w:color="auto" w:fill="FFFFFF"/>
        <w:spacing w:after="100" w:afterAutospacing="1"/>
        <w:contextualSpacing/>
        <w:jc w:val="both"/>
        <w:rPr>
          <w:rFonts w:asciiTheme="minorHAnsi" w:eastAsiaTheme="minorEastAsia" w:hAnsiTheme="minorHAnsi" w:cstheme="minorHAnsi"/>
          <w:lang w:val="es-ES_tradnl"/>
        </w:rPr>
      </w:pPr>
      <w:r w:rsidRPr="00B51BFB">
        <w:rPr>
          <w:rFonts w:asciiTheme="minorHAnsi" w:eastAsiaTheme="minorEastAsia" w:hAnsiTheme="minorHAnsi" w:cstheme="minorHAnsi"/>
          <w:lang w:eastAsia="es-MX"/>
        </w:rPr>
        <w:t>S</w:t>
      </w:r>
      <w:proofErr w:type="spellStart"/>
      <w:r w:rsidRPr="00B51BFB">
        <w:rPr>
          <w:rFonts w:asciiTheme="minorHAnsi" w:hAnsiTheme="minorHAnsi" w:cstheme="minorHAnsi"/>
          <w:lang w:val="es-ES_tradnl"/>
        </w:rPr>
        <w:t>e</w:t>
      </w:r>
      <w:proofErr w:type="spellEnd"/>
      <w:r w:rsidRPr="00B51BFB">
        <w:rPr>
          <w:rFonts w:asciiTheme="minorHAnsi" w:hAnsiTheme="minorHAnsi" w:cstheme="minorHAnsi"/>
          <w:lang w:val="es-ES_tradnl"/>
        </w:rPr>
        <w:t xml:space="preserve"> pone a la vista el expediente de donde se desprende lo siguiente:</w:t>
      </w:r>
    </w:p>
    <w:p w14:paraId="5418998D" w14:textId="77777777" w:rsidR="00B51BFB" w:rsidRPr="00B51BFB" w:rsidRDefault="00B51BFB" w:rsidP="00B51BFB">
      <w:pPr>
        <w:shd w:val="clear" w:color="auto" w:fill="FFFFFF"/>
        <w:spacing w:after="100" w:afterAutospacing="1"/>
        <w:contextualSpacing/>
        <w:jc w:val="both"/>
        <w:rPr>
          <w:rFonts w:asciiTheme="minorHAnsi" w:hAnsiTheme="minorHAnsi" w:cstheme="minorHAnsi"/>
          <w:lang w:val="es-ES_tradnl"/>
        </w:rPr>
      </w:pPr>
    </w:p>
    <w:p w14:paraId="4EC79C6D" w14:textId="77777777" w:rsidR="00B51BFB" w:rsidRPr="00B51BFB" w:rsidRDefault="00B51BFB" w:rsidP="00B51BFB">
      <w:pPr>
        <w:shd w:val="clear" w:color="auto" w:fill="FFFFFF"/>
        <w:spacing w:after="100" w:afterAutospacing="1"/>
        <w:contextualSpacing/>
        <w:jc w:val="both"/>
        <w:rPr>
          <w:rFonts w:asciiTheme="minorHAnsi" w:hAnsiTheme="minorHAnsi" w:cstheme="minorHAnsi"/>
          <w:b/>
          <w:lang w:val="es-ES_tradnl"/>
        </w:rPr>
      </w:pPr>
      <w:r w:rsidRPr="00B51BFB">
        <w:rPr>
          <w:rFonts w:asciiTheme="minorHAnsi" w:hAnsiTheme="minorHAnsi" w:cstheme="minorHAnsi"/>
          <w:b/>
          <w:lang w:val="es-ES_tradnl"/>
        </w:rPr>
        <w:t>Proveedores que cotizan:</w:t>
      </w:r>
    </w:p>
    <w:p w14:paraId="5AC8D225" w14:textId="77777777" w:rsidR="00B51BFB" w:rsidRPr="00B51BFB" w:rsidRDefault="00B51BFB" w:rsidP="00B51BFB">
      <w:pPr>
        <w:pStyle w:val="Prrafodelista"/>
        <w:numPr>
          <w:ilvl w:val="0"/>
          <w:numId w:val="5"/>
        </w:numPr>
        <w:shd w:val="clear" w:color="auto" w:fill="FFFFFF"/>
        <w:spacing w:after="100" w:afterAutospacing="1"/>
        <w:contextualSpacing/>
        <w:jc w:val="both"/>
        <w:rPr>
          <w:rFonts w:asciiTheme="minorHAnsi" w:hAnsiTheme="minorHAnsi" w:cstheme="minorHAnsi"/>
        </w:rPr>
      </w:pPr>
      <w:r w:rsidRPr="00B51BFB">
        <w:rPr>
          <w:rFonts w:asciiTheme="minorHAnsi" w:hAnsiTheme="minorHAnsi" w:cstheme="minorHAnsi"/>
        </w:rPr>
        <w:t>Compucad, S.A. de C.V.</w:t>
      </w:r>
    </w:p>
    <w:p w14:paraId="6532B965" w14:textId="77777777" w:rsidR="00B51BFB" w:rsidRPr="00B51BFB" w:rsidRDefault="00B51BFB" w:rsidP="00B51BFB">
      <w:pPr>
        <w:pStyle w:val="Prrafodelista"/>
        <w:numPr>
          <w:ilvl w:val="0"/>
          <w:numId w:val="5"/>
        </w:numPr>
        <w:shd w:val="clear" w:color="auto" w:fill="FFFFFF"/>
        <w:spacing w:after="100" w:afterAutospacing="1"/>
        <w:contextualSpacing/>
        <w:jc w:val="both"/>
        <w:rPr>
          <w:rFonts w:asciiTheme="minorHAnsi" w:hAnsiTheme="minorHAnsi" w:cstheme="minorHAnsi"/>
        </w:rPr>
      </w:pPr>
      <w:r w:rsidRPr="00B51BFB">
        <w:rPr>
          <w:rFonts w:asciiTheme="minorHAnsi" w:hAnsiTheme="minorHAnsi" w:cstheme="minorHAnsi"/>
        </w:rPr>
        <w:t>Redes Tecnológicas de Occidente, S.A. de C.V.</w:t>
      </w:r>
    </w:p>
    <w:p w14:paraId="65FF3D5E" w14:textId="77777777" w:rsidR="00B51BFB" w:rsidRPr="00B51BFB" w:rsidRDefault="00B51BFB" w:rsidP="00B51BFB">
      <w:pPr>
        <w:pStyle w:val="Prrafodelista"/>
        <w:numPr>
          <w:ilvl w:val="0"/>
          <w:numId w:val="5"/>
        </w:numPr>
        <w:shd w:val="clear" w:color="auto" w:fill="FFFFFF"/>
        <w:spacing w:after="100" w:afterAutospacing="1"/>
        <w:contextualSpacing/>
        <w:jc w:val="both"/>
        <w:rPr>
          <w:rFonts w:asciiTheme="minorHAnsi" w:hAnsiTheme="minorHAnsi" w:cstheme="minorHAnsi"/>
        </w:rPr>
      </w:pPr>
      <w:r w:rsidRPr="00B51BFB">
        <w:rPr>
          <w:rFonts w:asciiTheme="minorHAnsi" w:hAnsiTheme="minorHAnsi" w:cstheme="minorHAnsi"/>
        </w:rPr>
        <w:t>Hemac Teleinformática, S.A. de C.V.</w:t>
      </w:r>
    </w:p>
    <w:p w14:paraId="0BE22BA6" w14:textId="77777777" w:rsidR="00B51BFB" w:rsidRPr="00B51BFB" w:rsidRDefault="00B51BFB" w:rsidP="00B51BFB">
      <w:pPr>
        <w:shd w:val="clear" w:color="auto" w:fill="FFFFFF"/>
        <w:spacing w:after="100" w:afterAutospacing="1"/>
        <w:contextualSpacing/>
        <w:rPr>
          <w:rFonts w:asciiTheme="minorHAnsi" w:hAnsiTheme="minorHAnsi" w:cstheme="minorHAnsi"/>
        </w:rPr>
      </w:pPr>
      <w:r w:rsidRPr="00B51BFB">
        <w:rPr>
          <w:rFonts w:asciiTheme="minorHAnsi" w:hAnsiTheme="minorHAnsi" w:cstheme="minorHAnsi"/>
        </w:rPr>
        <w:t>Los licitantes cuyas proposiciones fueron desechadas:</w:t>
      </w:r>
    </w:p>
    <w:p w14:paraId="7EB13360" w14:textId="77777777" w:rsidR="00B51BFB" w:rsidRPr="00B51BFB" w:rsidRDefault="00B51BFB" w:rsidP="00B51BFB">
      <w:pPr>
        <w:contextualSpacing/>
        <w:rPr>
          <w:rFonts w:asciiTheme="minorHAnsi" w:hAnsiTheme="minorHAnsi" w:cstheme="minorHAnsi"/>
        </w:rPr>
      </w:pPr>
    </w:p>
    <w:tbl>
      <w:tblPr>
        <w:tblW w:w="9770" w:type="dxa"/>
        <w:tblLayout w:type="fixed"/>
        <w:tblCellMar>
          <w:left w:w="0" w:type="dxa"/>
          <w:right w:w="0" w:type="dxa"/>
        </w:tblCellMar>
        <w:tblLook w:val="04A0" w:firstRow="1" w:lastRow="0" w:firstColumn="1" w:lastColumn="0" w:noHBand="0" w:noVBand="1"/>
      </w:tblPr>
      <w:tblGrid>
        <w:gridCol w:w="3924"/>
        <w:gridCol w:w="5846"/>
      </w:tblGrid>
      <w:tr w:rsidR="00B51BFB" w:rsidRPr="00B51BFB" w14:paraId="148FBAF3" w14:textId="77777777" w:rsidTr="008F10A5">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F0CF34A" w14:textId="77777777" w:rsidR="00B51BFB" w:rsidRPr="00B51BFB" w:rsidRDefault="00B51BFB" w:rsidP="008F10A5">
            <w:pPr>
              <w:tabs>
                <w:tab w:val="center" w:pos="1854"/>
                <w:tab w:val="left" w:pos="2745"/>
              </w:tabs>
              <w:rPr>
                <w:rFonts w:asciiTheme="minorHAnsi" w:hAnsiTheme="minorHAnsi" w:cstheme="minorHAnsi"/>
                <w:lang w:eastAsia="es-MX"/>
              </w:rPr>
            </w:pPr>
            <w:r w:rsidRPr="00B51BFB">
              <w:rPr>
                <w:rFonts w:asciiTheme="minorHAnsi" w:hAnsiTheme="minorHAnsi" w:cstheme="minorHAnsi"/>
                <w:b/>
                <w:bCs/>
                <w:color w:val="FFFFFF"/>
                <w:kern w:val="24"/>
                <w:lang w:eastAsia="es-MX"/>
              </w:rPr>
              <w:tab/>
              <w:t xml:space="preserve">Licitante </w:t>
            </w:r>
            <w:r w:rsidRPr="00B51BFB">
              <w:rPr>
                <w:rFonts w:asciiTheme="minorHAnsi" w:hAnsiTheme="minorHAnsi" w:cstheme="minorHAnsi"/>
                <w:b/>
                <w:bCs/>
                <w:color w:val="FFFFFF"/>
                <w:kern w:val="24"/>
                <w:lang w:eastAsia="es-MX"/>
              </w:rPr>
              <w:tab/>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EDE632E" w14:textId="77777777" w:rsidR="00B51BFB" w:rsidRPr="00B51BFB" w:rsidRDefault="00B51BFB" w:rsidP="008F10A5">
            <w:pPr>
              <w:jc w:val="center"/>
              <w:rPr>
                <w:rFonts w:asciiTheme="minorHAnsi" w:hAnsiTheme="minorHAnsi" w:cstheme="minorHAnsi"/>
                <w:lang w:eastAsia="es-MX"/>
              </w:rPr>
            </w:pPr>
            <w:r w:rsidRPr="00B51BFB">
              <w:rPr>
                <w:rFonts w:asciiTheme="minorHAnsi" w:hAnsiTheme="minorHAnsi" w:cstheme="minorHAnsi"/>
                <w:b/>
                <w:bCs/>
                <w:color w:val="FFFFFF"/>
                <w:kern w:val="24"/>
                <w:lang w:eastAsia="es-MX"/>
              </w:rPr>
              <w:t xml:space="preserve">Motivo </w:t>
            </w:r>
          </w:p>
        </w:tc>
      </w:tr>
      <w:tr w:rsidR="00B51BFB" w:rsidRPr="00B51BFB" w14:paraId="7F5365CD" w14:textId="77777777" w:rsidTr="008F10A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903AA95" w14:textId="77777777" w:rsidR="00B51BFB" w:rsidRPr="00B51BFB" w:rsidRDefault="00B51BFB" w:rsidP="008F10A5">
            <w:pPr>
              <w:rPr>
                <w:rFonts w:asciiTheme="minorHAnsi" w:hAnsiTheme="minorHAnsi" w:cstheme="minorHAnsi"/>
                <w:lang w:val="es-ES_tradnl" w:eastAsia="es-MX"/>
              </w:rPr>
            </w:pPr>
            <w:r w:rsidRPr="00B51BFB">
              <w:rPr>
                <w:rFonts w:asciiTheme="minorHAnsi" w:hAnsiTheme="minorHAnsi" w:cstheme="minorHAnsi"/>
                <w:lang w:val="es-ES_tradnl" w:eastAsia="es-MX"/>
              </w:rPr>
              <w:t>Compucad,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CB3F9B5" w14:textId="77777777" w:rsidR="00B51BFB" w:rsidRDefault="00B51BFB" w:rsidP="008F10A5">
            <w:pPr>
              <w:rPr>
                <w:rFonts w:asciiTheme="minorHAnsi" w:hAnsiTheme="minorHAnsi" w:cstheme="minorHAnsi"/>
                <w:b/>
                <w:lang w:val="es-ES_tradnl" w:eastAsia="es-MX"/>
              </w:rPr>
            </w:pPr>
            <w:r w:rsidRPr="00B51BFB">
              <w:rPr>
                <w:rFonts w:asciiTheme="minorHAnsi" w:hAnsiTheme="minorHAnsi" w:cstheme="minorHAnsi"/>
                <w:b/>
                <w:lang w:val="es-ES_tradnl" w:eastAsia="es-MX"/>
              </w:rPr>
              <w:t>Licitante No Solvente</w:t>
            </w:r>
          </w:p>
          <w:p w14:paraId="69B3EDAF" w14:textId="77777777" w:rsidR="00B51BFB" w:rsidRPr="00B51BFB" w:rsidRDefault="00B51BFB" w:rsidP="008F10A5">
            <w:pPr>
              <w:rPr>
                <w:rFonts w:asciiTheme="minorHAnsi" w:hAnsiTheme="minorHAnsi" w:cstheme="minorHAnsi"/>
                <w:b/>
                <w:lang w:val="es-ES_tradnl" w:eastAsia="es-MX"/>
              </w:rPr>
            </w:pPr>
          </w:p>
          <w:p w14:paraId="2F7F7DF4" w14:textId="77777777" w:rsidR="00B51BFB" w:rsidRDefault="00B51BFB" w:rsidP="008F10A5">
            <w:pPr>
              <w:rPr>
                <w:rFonts w:asciiTheme="minorHAnsi" w:hAnsiTheme="minorHAnsi" w:cstheme="minorHAnsi"/>
                <w:b/>
                <w:lang w:val="es-ES_tradnl" w:eastAsia="es-MX"/>
              </w:rPr>
            </w:pPr>
            <w:r w:rsidRPr="00B51BFB">
              <w:rPr>
                <w:rFonts w:asciiTheme="minorHAnsi" w:hAnsiTheme="minorHAnsi" w:cstheme="minorHAnsi"/>
                <w:b/>
                <w:lang w:val="es-ES_tradnl" w:eastAsia="es-MX"/>
              </w:rPr>
              <w:t>Posterior al acto de presentación y apertura de proposiciones se detectó, que:</w:t>
            </w:r>
          </w:p>
          <w:p w14:paraId="36B250D4" w14:textId="77777777" w:rsidR="00B51BFB" w:rsidRPr="00B51BFB" w:rsidRDefault="00B51BFB" w:rsidP="008F10A5">
            <w:pPr>
              <w:rPr>
                <w:rFonts w:asciiTheme="minorHAnsi" w:hAnsiTheme="minorHAnsi" w:cstheme="minorHAnsi"/>
                <w:b/>
                <w:lang w:val="es-ES_tradnl" w:eastAsia="es-MX"/>
              </w:rPr>
            </w:pPr>
          </w:p>
          <w:p w14:paraId="490FD461" w14:textId="77777777" w:rsidR="00B51BFB" w:rsidRPr="00B51BFB" w:rsidRDefault="00B51BFB" w:rsidP="008F10A5">
            <w:pPr>
              <w:rPr>
                <w:rFonts w:asciiTheme="minorHAnsi" w:hAnsiTheme="minorHAnsi" w:cstheme="minorHAnsi"/>
                <w:b/>
                <w:lang w:val="es-ES_tradnl" w:eastAsia="es-MX"/>
              </w:rPr>
            </w:pPr>
            <w:r w:rsidRPr="00B51BFB">
              <w:rPr>
                <w:rFonts w:asciiTheme="minorHAnsi" w:hAnsiTheme="minorHAnsi" w:cstheme="minorHAnsi"/>
                <w:b/>
                <w:lang w:val="es-ES_tradnl" w:eastAsia="es-MX"/>
              </w:rPr>
              <w:t>Los documentos que contiene la propuesta no se encuentran dirigidos al Comité de Adquisiciones del Municipio de Zapopan, motivo de desechamiento conforme a lo establecido en Bases página 5 numeral 3.</w:t>
            </w:r>
          </w:p>
        </w:tc>
      </w:tr>
    </w:tbl>
    <w:p w14:paraId="3D755E23" w14:textId="77777777" w:rsidR="00B51BFB" w:rsidRPr="00B51BFB" w:rsidRDefault="00B51BFB" w:rsidP="00B51BFB">
      <w:pPr>
        <w:shd w:val="clear" w:color="auto" w:fill="FFFFFF"/>
        <w:spacing w:after="100" w:afterAutospacing="1"/>
        <w:contextualSpacing/>
        <w:jc w:val="both"/>
        <w:rPr>
          <w:rFonts w:asciiTheme="minorHAnsi" w:hAnsiTheme="minorHAnsi" w:cstheme="minorHAnsi"/>
          <w:lang w:val="es-ES_tradnl"/>
        </w:rPr>
      </w:pPr>
    </w:p>
    <w:p w14:paraId="5AA93782" w14:textId="77777777" w:rsidR="00B51BFB" w:rsidRPr="00B51BFB" w:rsidRDefault="00B51BFB" w:rsidP="00B51BFB">
      <w:pPr>
        <w:shd w:val="clear" w:color="auto" w:fill="FFFFFF"/>
        <w:spacing w:after="100" w:afterAutospacing="1"/>
        <w:contextualSpacing/>
        <w:jc w:val="both"/>
        <w:rPr>
          <w:rFonts w:asciiTheme="minorHAnsi" w:hAnsiTheme="minorHAnsi" w:cstheme="minorHAnsi"/>
          <w:lang w:val="es-ES_tradnl"/>
        </w:rPr>
      </w:pPr>
      <w:r w:rsidRPr="00B51BFB">
        <w:rPr>
          <w:rFonts w:asciiTheme="minorHAnsi" w:hAnsiTheme="minorHAnsi" w:cstheme="minorHAnsi"/>
          <w:lang w:val="es-ES_tradnl"/>
        </w:rPr>
        <w:t xml:space="preserve">Los licitantes cuyas proposiciones resultaron solventes son los que se muestran en el siguiente cuadro: </w:t>
      </w:r>
    </w:p>
    <w:p w14:paraId="28C36B6B" w14:textId="77777777" w:rsidR="00B51BFB" w:rsidRPr="00B51BFB" w:rsidRDefault="00B51BFB" w:rsidP="00B51BFB">
      <w:pPr>
        <w:shd w:val="clear" w:color="auto" w:fill="FFFFFF"/>
        <w:spacing w:after="100" w:afterAutospacing="1"/>
        <w:contextualSpacing/>
        <w:jc w:val="both"/>
        <w:rPr>
          <w:rFonts w:asciiTheme="minorHAnsi" w:hAnsiTheme="minorHAnsi" w:cstheme="minorHAnsi"/>
          <w:lang w:val="es-ES_tradnl"/>
        </w:rPr>
      </w:pPr>
    </w:p>
    <w:p w14:paraId="555EF150" w14:textId="0A4A1B97" w:rsidR="00B51BFB" w:rsidRDefault="00B51BFB" w:rsidP="00B51BFB">
      <w:pPr>
        <w:shd w:val="clear" w:color="auto" w:fill="FFFFFF"/>
        <w:spacing w:after="100" w:afterAutospacing="1"/>
        <w:contextualSpacing/>
        <w:rPr>
          <w:rFonts w:asciiTheme="minorHAnsi" w:hAnsiTheme="minorHAnsi" w:cstheme="minorHAnsi"/>
          <w:b/>
        </w:rPr>
      </w:pPr>
      <w:r w:rsidRPr="00B51BFB">
        <w:rPr>
          <w:rFonts w:asciiTheme="minorHAnsi" w:hAnsiTheme="minorHAnsi" w:cstheme="minorHAnsi"/>
          <w:b/>
        </w:rPr>
        <w:t xml:space="preserve">REDES TECNOLÓGICAS DE OCCIDENTE, S.A. DE C.V. Y HEMAC TELEINFORMÁTICA, S.A. DE C.V. </w:t>
      </w:r>
    </w:p>
    <w:p w14:paraId="5811213B" w14:textId="77777777" w:rsidR="00B51BFB" w:rsidRPr="00B51BFB" w:rsidRDefault="00B51BFB" w:rsidP="00B51BFB">
      <w:pPr>
        <w:shd w:val="clear" w:color="auto" w:fill="FFFFFF"/>
        <w:spacing w:after="100" w:afterAutospacing="1"/>
        <w:contextualSpacing/>
        <w:rPr>
          <w:rFonts w:asciiTheme="minorHAnsi" w:hAnsiTheme="minorHAnsi" w:cstheme="minorHAnsi"/>
          <w:b/>
        </w:rPr>
      </w:pPr>
    </w:p>
    <w:p w14:paraId="365C6E18" w14:textId="77777777" w:rsidR="00B51BFB" w:rsidRPr="00B51BFB" w:rsidRDefault="00B51BFB" w:rsidP="00B51BFB">
      <w:pPr>
        <w:shd w:val="clear" w:color="auto" w:fill="FFFFFF"/>
        <w:spacing w:after="100" w:afterAutospacing="1"/>
        <w:contextualSpacing/>
        <w:jc w:val="both"/>
        <w:rPr>
          <w:rFonts w:asciiTheme="minorHAnsi" w:hAnsiTheme="minorHAnsi" w:cstheme="minorHAnsi"/>
          <w:b/>
          <w:i/>
          <w:u w:val="single"/>
        </w:rPr>
      </w:pPr>
      <w:r w:rsidRPr="00B51BFB">
        <w:rPr>
          <w:rFonts w:asciiTheme="minorHAnsi" w:hAnsiTheme="minorHAnsi" w:cstheme="minorHAnsi"/>
          <w:noProof/>
          <w:lang w:eastAsia="es-MX"/>
        </w:rPr>
        <w:drawing>
          <wp:inline distT="0" distB="0" distL="0" distR="0" wp14:anchorId="1C9574CC" wp14:editId="1681DDBB">
            <wp:extent cx="6150575" cy="2873829"/>
            <wp:effectExtent l="0" t="0" r="3175" b="3175"/>
            <wp:docPr id="10" name="Imagen 5">
              <a:extLst xmlns:a="http://schemas.openxmlformats.org/drawingml/2006/main">
                <a:ext uri="{FF2B5EF4-FFF2-40B4-BE49-F238E27FC236}">
                  <a16:creationId xmlns:a16="http://schemas.microsoft.com/office/drawing/2014/main" id="{AF590413-679C-4AAB-B665-C8D399AF9F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AF590413-679C-4AAB-B665-C8D399AF9F02}"/>
                        </a:ext>
                      </a:extLst>
                    </pic:cNvPr>
                    <pic:cNvPicPr>
                      <a:picLocks noChangeAspect="1"/>
                    </pic:cNvPicPr>
                  </pic:nvPicPr>
                  <pic:blipFill>
                    <a:blip r:embed="rId12"/>
                    <a:stretch>
                      <a:fillRect/>
                    </a:stretch>
                  </pic:blipFill>
                  <pic:spPr>
                    <a:xfrm>
                      <a:off x="0" y="0"/>
                      <a:ext cx="6182893" cy="2888929"/>
                    </a:xfrm>
                    <a:prstGeom prst="rect">
                      <a:avLst/>
                    </a:prstGeom>
                  </pic:spPr>
                </pic:pic>
              </a:graphicData>
            </a:graphic>
          </wp:inline>
        </w:drawing>
      </w:r>
    </w:p>
    <w:p w14:paraId="44814D7E" w14:textId="77777777" w:rsidR="00217349" w:rsidRDefault="00217349" w:rsidP="00B51BFB">
      <w:pPr>
        <w:shd w:val="clear" w:color="auto" w:fill="FFFFFF"/>
        <w:spacing w:after="100" w:afterAutospacing="1"/>
        <w:contextualSpacing/>
        <w:jc w:val="both"/>
        <w:rPr>
          <w:rFonts w:asciiTheme="minorHAnsi" w:hAnsiTheme="minorHAnsi" w:cstheme="minorHAnsi"/>
          <w:lang w:val="es-ES_tradnl"/>
        </w:rPr>
      </w:pPr>
    </w:p>
    <w:p w14:paraId="5BE1C960" w14:textId="4409BC15" w:rsidR="00B51BFB" w:rsidRPr="00B51BFB" w:rsidRDefault="00B51BFB" w:rsidP="00B51BFB">
      <w:pPr>
        <w:shd w:val="clear" w:color="auto" w:fill="FFFFFF"/>
        <w:spacing w:after="100" w:afterAutospacing="1"/>
        <w:contextualSpacing/>
        <w:jc w:val="both"/>
        <w:rPr>
          <w:rFonts w:asciiTheme="minorHAnsi" w:hAnsiTheme="minorHAnsi" w:cstheme="minorHAnsi"/>
          <w:lang w:val="es-ES_tradnl"/>
        </w:rPr>
      </w:pPr>
      <w:r w:rsidRPr="00B51BFB">
        <w:rPr>
          <w:rFonts w:asciiTheme="minorHAnsi" w:hAnsiTheme="minorHAnsi" w:cstheme="minorHAnsi"/>
          <w:lang w:val="es-ES_tradnl"/>
        </w:rPr>
        <w:t>Responsable de la evaluación de las proposiciones:</w:t>
      </w:r>
    </w:p>
    <w:p w14:paraId="7FF742AF" w14:textId="77777777" w:rsidR="00B51BFB" w:rsidRPr="00B51BFB" w:rsidRDefault="00B51BFB" w:rsidP="00B51BFB">
      <w:pPr>
        <w:shd w:val="clear" w:color="auto" w:fill="FFFFFF"/>
        <w:spacing w:after="100" w:afterAutospacing="1"/>
        <w:contextualSpacing/>
        <w:jc w:val="both"/>
        <w:rPr>
          <w:rFonts w:asciiTheme="minorHAnsi" w:hAnsiTheme="minorHAnsi" w:cstheme="minorHAnsi"/>
          <w:lang w:val="es-ES_tradnl"/>
        </w:rPr>
      </w:pPr>
    </w:p>
    <w:tbl>
      <w:tblPr>
        <w:tblStyle w:val="Tablaconcuadrcula"/>
        <w:tblW w:w="9785" w:type="dxa"/>
        <w:tblLayout w:type="fixed"/>
        <w:tblLook w:val="04A0" w:firstRow="1" w:lastRow="0" w:firstColumn="1" w:lastColumn="0" w:noHBand="0" w:noVBand="1"/>
      </w:tblPr>
      <w:tblGrid>
        <w:gridCol w:w="4540"/>
        <w:gridCol w:w="5245"/>
      </w:tblGrid>
      <w:tr w:rsidR="00B51BFB" w:rsidRPr="00B51BFB" w14:paraId="6A106EAE" w14:textId="77777777" w:rsidTr="008F10A5">
        <w:trPr>
          <w:trHeight w:val="263"/>
        </w:trPr>
        <w:tc>
          <w:tcPr>
            <w:tcW w:w="4540" w:type="dxa"/>
          </w:tcPr>
          <w:p w14:paraId="4BC63978" w14:textId="77777777" w:rsidR="00B51BFB" w:rsidRPr="00B51BFB" w:rsidRDefault="00B51BFB" w:rsidP="008F10A5">
            <w:pPr>
              <w:spacing w:after="100" w:afterAutospacing="1" w:line="276" w:lineRule="auto"/>
              <w:contextualSpacing/>
              <w:jc w:val="center"/>
              <w:rPr>
                <w:rFonts w:asciiTheme="minorHAnsi" w:hAnsiTheme="minorHAnsi" w:cstheme="minorHAnsi"/>
                <w:b/>
                <w:lang w:val="es-ES_tradnl"/>
              </w:rPr>
            </w:pPr>
            <w:r w:rsidRPr="00B51BFB">
              <w:rPr>
                <w:rFonts w:asciiTheme="minorHAnsi" w:hAnsiTheme="minorHAnsi" w:cstheme="minorHAnsi"/>
                <w:b/>
                <w:lang w:val="es-ES_tradnl"/>
              </w:rPr>
              <w:t>Nombre</w:t>
            </w:r>
          </w:p>
        </w:tc>
        <w:tc>
          <w:tcPr>
            <w:tcW w:w="5245" w:type="dxa"/>
          </w:tcPr>
          <w:p w14:paraId="0E97A137" w14:textId="77777777" w:rsidR="00B51BFB" w:rsidRPr="00B51BFB" w:rsidRDefault="00B51BFB" w:rsidP="008F10A5">
            <w:pPr>
              <w:spacing w:after="100" w:afterAutospacing="1" w:line="276" w:lineRule="auto"/>
              <w:contextualSpacing/>
              <w:jc w:val="center"/>
              <w:rPr>
                <w:rFonts w:asciiTheme="minorHAnsi" w:hAnsiTheme="minorHAnsi" w:cstheme="minorHAnsi"/>
                <w:b/>
                <w:lang w:val="es-ES_tradnl"/>
              </w:rPr>
            </w:pPr>
            <w:r w:rsidRPr="00B51BFB">
              <w:rPr>
                <w:rFonts w:asciiTheme="minorHAnsi" w:hAnsiTheme="minorHAnsi" w:cstheme="minorHAnsi"/>
                <w:b/>
                <w:lang w:val="es-ES_tradnl"/>
              </w:rPr>
              <w:t>Cargo</w:t>
            </w:r>
          </w:p>
        </w:tc>
      </w:tr>
      <w:tr w:rsidR="00B51BFB" w:rsidRPr="00B51BFB" w14:paraId="4F1EBC7E" w14:textId="77777777" w:rsidTr="008F10A5">
        <w:trPr>
          <w:trHeight w:val="248"/>
        </w:trPr>
        <w:tc>
          <w:tcPr>
            <w:tcW w:w="4540" w:type="dxa"/>
          </w:tcPr>
          <w:p w14:paraId="1372EFCA" w14:textId="77777777" w:rsidR="00B51BFB" w:rsidRPr="00B51BFB" w:rsidRDefault="00B51BFB" w:rsidP="008F10A5">
            <w:pPr>
              <w:shd w:val="clear" w:color="auto" w:fill="FFFFFF"/>
              <w:spacing w:after="100" w:afterAutospacing="1" w:line="276" w:lineRule="auto"/>
              <w:contextualSpacing/>
              <w:rPr>
                <w:rFonts w:asciiTheme="minorHAnsi" w:hAnsiTheme="minorHAnsi" w:cstheme="minorHAnsi"/>
              </w:rPr>
            </w:pPr>
            <w:r w:rsidRPr="00B51BFB">
              <w:rPr>
                <w:rFonts w:asciiTheme="minorHAnsi" w:hAnsiTheme="minorHAnsi" w:cstheme="minorHAnsi"/>
              </w:rPr>
              <w:t>Samuel Victoria García</w:t>
            </w:r>
          </w:p>
        </w:tc>
        <w:tc>
          <w:tcPr>
            <w:tcW w:w="5245" w:type="dxa"/>
          </w:tcPr>
          <w:p w14:paraId="3B65E569" w14:textId="77777777" w:rsidR="00B51BFB" w:rsidRPr="00B51BFB" w:rsidRDefault="00B51BFB" w:rsidP="008F10A5">
            <w:pPr>
              <w:spacing w:after="100" w:afterAutospacing="1" w:line="276" w:lineRule="auto"/>
              <w:contextualSpacing/>
              <w:rPr>
                <w:rFonts w:asciiTheme="minorHAnsi" w:hAnsiTheme="minorHAnsi" w:cstheme="minorHAnsi"/>
              </w:rPr>
            </w:pPr>
            <w:r w:rsidRPr="00B51BFB">
              <w:rPr>
                <w:rFonts w:asciiTheme="minorHAnsi" w:hAnsiTheme="minorHAnsi" w:cstheme="minorHAnsi"/>
              </w:rPr>
              <w:t xml:space="preserve">Director de Innovación Gubernamental </w:t>
            </w:r>
          </w:p>
        </w:tc>
      </w:tr>
      <w:tr w:rsidR="00B51BFB" w:rsidRPr="00B51BFB" w14:paraId="71342222" w14:textId="77777777" w:rsidTr="008F10A5">
        <w:trPr>
          <w:trHeight w:val="511"/>
        </w:trPr>
        <w:tc>
          <w:tcPr>
            <w:tcW w:w="4540" w:type="dxa"/>
          </w:tcPr>
          <w:p w14:paraId="69321552" w14:textId="77777777" w:rsidR="00B51BFB" w:rsidRPr="00B51BFB" w:rsidRDefault="00B51BFB" w:rsidP="008F10A5">
            <w:pPr>
              <w:shd w:val="clear" w:color="auto" w:fill="FFFFFF"/>
              <w:spacing w:after="100" w:afterAutospacing="1" w:line="276" w:lineRule="auto"/>
              <w:contextualSpacing/>
              <w:rPr>
                <w:rFonts w:asciiTheme="minorHAnsi" w:hAnsiTheme="minorHAnsi" w:cstheme="minorHAnsi"/>
              </w:rPr>
            </w:pPr>
            <w:r w:rsidRPr="00B51BFB">
              <w:rPr>
                <w:rFonts w:asciiTheme="minorHAnsi" w:hAnsiTheme="minorHAnsi" w:cstheme="minorHAnsi"/>
              </w:rPr>
              <w:t xml:space="preserve">Edmundo Antonio Amutio Villa </w:t>
            </w:r>
          </w:p>
        </w:tc>
        <w:tc>
          <w:tcPr>
            <w:tcW w:w="5245" w:type="dxa"/>
          </w:tcPr>
          <w:p w14:paraId="4168EC0A" w14:textId="77777777" w:rsidR="00B51BFB" w:rsidRPr="00B51BFB" w:rsidRDefault="00B51BFB" w:rsidP="008F10A5">
            <w:pPr>
              <w:spacing w:after="100" w:afterAutospacing="1" w:line="276" w:lineRule="auto"/>
              <w:contextualSpacing/>
              <w:rPr>
                <w:rFonts w:asciiTheme="minorHAnsi" w:hAnsiTheme="minorHAnsi" w:cstheme="minorHAnsi"/>
              </w:rPr>
            </w:pPr>
            <w:r w:rsidRPr="00B51BFB">
              <w:rPr>
                <w:rFonts w:asciiTheme="minorHAnsi" w:hAnsiTheme="minorHAnsi" w:cstheme="minorHAnsi"/>
              </w:rPr>
              <w:t xml:space="preserve">Coordinador General de Administración e Innovación Gubernamental </w:t>
            </w:r>
          </w:p>
        </w:tc>
      </w:tr>
    </w:tbl>
    <w:p w14:paraId="780E5EC5" w14:textId="77777777" w:rsidR="00B51BFB" w:rsidRPr="00B51BFB" w:rsidRDefault="00B51BFB" w:rsidP="00B51BFB">
      <w:pPr>
        <w:shd w:val="clear" w:color="auto" w:fill="FFFFFF"/>
        <w:spacing w:after="100" w:afterAutospacing="1"/>
        <w:contextualSpacing/>
        <w:jc w:val="both"/>
        <w:rPr>
          <w:rFonts w:asciiTheme="minorHAnsi" w:hAnsiTheme="minorHAnsi" w:cstheme="minorHAnsi"/>
        </w:rPr>
      </w:pPr>
    </w:p>
    <w:p w14:paraId="5A56A579" w14:textId="207850B4" w:rsidR="00B51BFB" w:rsidRDefault="00B51BFB" w:rsidP="00B51BFB">
      <w:pPr>
        <w:shd w:val="clear" w:color="auto" w:fill="FFFFFF"/>
        <w:spacing w:after="100" w:afterAutospacing="1"/>
        <w:contextualSpacing/>
        <w:jc w:val="both"/>
        <w:rPr>
          <w:rFonts w:asciiTheme="minorHAnsi" w:hAnsiTheme="minorHAnsi" w:cstheme="minorHAnsi"/>
          <w:b/>
          <w:u w:val="single"/>
          <w:lang w:val="es-ES_tradnl"/>
        </w:rPr>
      </w:pPr>
      <w:r w:rsidRPr="00B51BFB">
        <w:rPr>
          <w:rFonts w:asciiTheme="minorHAnsi" w:hAnsiTheme="minorHAnsi" w:cstheme="minorHAnsi"/>
          <w:b/>
          <w:u w:val="single"/>
          <w:lang w:val="es-ES_tradnl"/>
        </w:rPr>
        <w:t>Mediante oficio de análisis técnico número 0805/2023/1808</w:t>
      </w:r>
    </w:p>
    <w:p w14:paraId="42BCC748" w14:textId="77777777" w:rsidR="00B05171" w:rsidRPr="00B51BFB" w:rsidRDefault="00B05171" w:rsidP="00B51BFB">
      <w:pPr>
        <w:shd w:val="clear" w:color="auto" w:fill="FFFFFF"/>
        <w:spacing w:after="100" w:afterAutospacing="1"/>
        <w:contextualSpacing/>
        <w:jc w:val="both"/>
        <w:rPr>
          <w:rFonts w:asciiTheme="minorHAnsi" w:hAnsiTheme="minorHAnsi" w:cstheme="minorHAnsi"/>
          <w:b/>
          <w:lang w:val="es-ES_tradnl"/>
        </w:rPr>
      </w:pPr>
    </w:p>
    <w:p w14:paraId="4917012D" w14:textId="77777777" w:rsidR="00B51BFB" w:rsidRPr="00B51BFB" w:rsidRDefault="00B51BFB" w:rsidP="00B51BFB">
      <w:pPr>
        <w:shd w:val="clear" w:color="auto" w:fill="FFFFFF"/>
        <w:spacing w:after="100" w:afterAutospacing="1"/>
        <w:contextualSpacing/>
        <w:jc w:val="both"/>
        <w:rPr>
          <w:rFonts w:asciiTheme="minorHAnsi" w:hAnsiTheme="minorHAnsi" w:cstheme="minorHAnsi"/>
          <w:lang w:val="es-ES_tradnl"/>
        </w:rPr>
      </w:pPr>
      <w:r w:rsidRPr="00B51BFB">
        <w:rPr>
          <w:rFonts w:asciiTheme="minorHAnsi" w:hAnsiTheme="minorHAnsi" w:cstheme="minorHAnsi"/>
          <w:b/>
          <w:lang w:val="es-ES_tradnl"/>
        </w:rPr>
        <w:t xml:space="preserve">Nota: </w:t>
      </w:r>
      <w:r w:rsidRPr="00B51BFB">
        <w:rPr>
          <w:rFonts w:asciiTheme="minorHAnsi" w:hAnsiTheme="minorHAnsi" w:cstheme="minorHAnsi"/>
          <w:lang w:val="es-ES_tradnl"/>
        </w:rPr>
        <w:t>De conformidad a la evaluación mediante oficio No. 0805/2023/1808 emitido por parte de la Dirección de Innovación Gubernamental adscrita a la Coordinación General de Administración e Innovación Gubernamental, mismo que refiere de las 03 propuestas presentadas, 02 cumplen con los requerimientos técnicos, económicos, así como el cumplimiento de los documentos adicionales.</w:t>
      </w:r>
    </w:p>
    <w:p w14:paraId="1294FC9C" w14:textId="77777777" w:rsidR="00B51BFB" w:rsidRPr="00B51BFB" w:rsidRDefault="00B51BFB" w:rsidP="00B51BFB">
      <w:pPr>
        <w:shd w:val="clear" w:color="auto" w:fill="FFFFFF"/>
        <w:spacing w:after="100" w:afterAutospacing="1"/>
        <w:contextualSpacing/>
        <w:jc w:val="both"/>
        <w:rPr>
          <w:rFonts w:asciiTheme="minorHAnsi" w:hAnsiTheme="minorHAnsi" w:cstheme="minorHAnsi"/>
          <w:lang w:val="es-ES_tradnl"/>
        </w:rPr>
      </w:pPr>
    </w:p>
    <w:p w14:paraId="78AB974E" w14:textId="77777777" w:rsidR="00B51BFB" w:rsidRPr="00B51BFB" w:rsidRDefault="00B51BFB" w:rsidP="00B51BFB">
      <w:pPr>
        <w:shd w:val="clear" w:color="auto" w:fill="FFFFFF"/>
        <w:spacing w:after="100" w:afterAutospacing="1"/>
        <w:contextualSpacing/>
        <w:jc w:val="both"/>
        <w:rPr>
          <w:rFonts w:asciiTheme="minorHAnsi" w:hAnsiTheme="minorHAnsi" w:cstheme="minorHAnsi"/>
          <w:lang w:val="es-ES_tradnl"/>
        </w:rPr>
      </w:pPr>
      <w:r w:rsidRPr="00B51BFB">
        <w:rPr>
          <w:rFonts w:asciiTheme="minorHAnsi" w:hAnsiTheme="minorHAnsi" w:cstheme="minorHAnsi"/>
          <w:lang w:val="es-ES_tradnl"/>
        </w:rPr>
        <w:lastRenderedPageBreak/>
        <w:t xml:space="preserve">Cabe señalar que se detectó que existe empate técnico entre los licitantes solventes HEMAC TELEINFORMÁTICA, S.A. DE C.V. y REDES TECNOLÓGICAS DE OCCIDENTE, S.A. DE C.V., por lo que de conformidad al Art. 49 numeral 2 Fracc. II de la Ley de Compras Gubernamentales, Enajenaciones y Contratación de Servicios del Estado de Jalisco y sus Municipios se realiza la adjudicación a favor de la empresa REDES TECNOLÓGICAS DE OCCIDENTE, S.A. DE C.V., toda vez que su empresa tiene una clasificación PEQUEÑA. </w:t>
      </w:r>
    </w:p>
    <w:p w14:paraId="69D872BC" w14:textId="77777777" w:rsidR="00B51BFB" w:rsidRPr="00B51BFB" w:rsidRDefault="00B51BFB" w:rsidP="00B51BFB">
      <w:pPr>
        <w:shd w:val="clear" w:color="auto" w:fill="FFFFFF"/>
        <w:spacing w:after="100" w:afterAutospacing="1"/>
        <w:contextualSpacing/>
        <w:jc w:val="both"/>
        <w:rPr>
          <w:rFonts w:asciiTheme="minorHAnsi" w:hAnsiTheme="minorHAnsi" w:cstheme="minorHAnsi"/>
          <w:lang w:val="es-ES_tradnl"/>
        </w:rPr>
      </w:pPr>
    </w:p>
    <w:p w14:paraId="2FB6899D" w14:textId="77777777" w:rsidR="00B51BFB" w:rsidRPr="00B51BFB" w:rsidRDefault="00B51BFB" w:rsidP="00B51BFB">
      <w:pPr>
        <w:shd w:val="clear" w:color="auto" w:fill="FFFFFF"/>
        <w:spacing w:after="100" w:afterAutospacing="1"/>
        <w:contextualSpacing/>
        <w:jc w:val="both"/>
        <w:rPr>
          <w:rFonts w:asciiTheme="minorHAnsi" w:hAnsiTheme="minorHAnsi" w:cstheme="minorHAnsi"/>
        </w:rPr>
      </w:pPr>
      <w:r w:rsidRPr="00B51BFB">
        <w:rPr>
          <w:rFonts w:asciiTheme="minorHAnsi" w:hAnsiTheme="minorHAnsi" w:cstheme="minorHAnsi"/>
          <w:lang w:val="es-ES_tradnl"/>
        </w:rPr>
        <w:t>Cabe señalar que lo correspondiente a la partida 2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87 del Reglamento de Compras, Enajenaciones y Contratación de Servicios del Municipio de Zapopan, se procede a declararla desierta y cancelar dicha partida al extinguirse la necesidad de adquirir dicho bien, por lo que no se realizará una Requisición complementaria.</w:t>
      </w:r>
    </w:p>
    <w:p w14:paraId="08CA146B" w14:textId="77777777" w:rsidR="00B51BFB" w:rsidRPr="00B51BFB" w:rsidRDefault="00B51BFB" w:rsidP="00B51BFB">
      <w:pPr>
        <w:shd w:val="clear" w:color="auto" w:fill="FFFFFF"/>
        <w:spacing w:after="100" w:afterAutospacing="1"/>
        <w:contextualSpacing/>
        <w:jc w:val="both"/>
        <w:rPr>
          <w:rFonts w:asciiTheme="minorHAnsi" w:hAnsiTheme="minorHAnsi" w:cstheme="minorHAnsi"/>
        </w:rPr>
      </w:pPr>
    </w:p>
    <w:p w14:paraId="4B7E122E" w14:textId="77777777" w:rsidR="00B51BFB" w:rsidRPr="00B51BFB" w:rsidRDefault="00B51BFB" w:rsidP="00B51BFB">
      <w:pPr>
        <w:shd w:val="clear" w:color="auto" w:fill="FFFFFF"/>
        <w:spacing w:after="100" w:afterAutospacing="1"/>
        <w:contextualSpacing/>
        <w:jc w:val="both"/>
        <w:rPr>
          <w:rFonts w:asciiTheme="minorHAnsi" w:hAnsiTheme="minorHAnsi" w:cstheme="minorHAnsi"/>
        </w:rPr>
      </w:pPr>
      <w:r w:rsidRPr="00B51BFB">
        <w:rPr>
          <w:rFonts w:asciiTheme="minorHAnsi" w:hAnsiTheme="minorHAnsi" w:cstheme="minorHAnsi"/>
        </w:rPr>
        <w:t>En virtud de lo anterior y de acuerdo a los criterios establecidos en bases, al ofertar en mejores condiciones en precio y garantía, a consideración por parte de los integrantes del Comité de Adquisiciones, de conformidad al artículo 24, fracción VII y XXI de la Ley de Compras Gubernamentales Enajenaciones y Contratación de Servicios del Estado de Jalisco y sus Municipios, se adjudica a favor de:</w:t>
      </w:r>
    </w:p>
    <w:p w14:paraId="0F241F09" w14:textId="77777777" w:rsidR="00B51BFB" w:rsidRPr="00B51BFB" w:rsidRDefault="00B51BFB" w:rsidP="00B51BFB">
      <w:pPr>
        <w:shd w:val="clear" w:color="auto" w:fill="FFFFFF"/>
        <w:spacing w:after="100" w:afterAutospacing="1"/>
        <w:contextualSpacing/>
        <w:jc w:val="both"/>
        <w:rPr>
          <w:rFonts w:asciiTheme="minorHAnsi" w:hAnsiTheme="minorHAnsi" w:cstheme="minorHAnsi"/>
          <w:b/>
        </w:rPr>
      </w:pPr>
    </w:p>
    <w:p w14:paraId="26E1F9BB" w14:textId="77777777" w:rsidR="00B51BFB" w:rsidRPr="00B51BFB" w:rsidRDefault="00B51BFB" w:rsidP="00B51BFB">
      <w:pPr>
        <w:shd w:val="clear" w:color="auto" w:fill="FFFFFF"/>
        <w:spacing w:after="100" w:afterAutospacing="1"/>
        <w:contextualSpacing/>
        <w:jc w:val="both"/>
        <w:rPr>
          <w:rFonts w:asciiTheme="minorHAnsi" w:hAnsiTheme="minorHAnsi" w:cstheme="minorHAnsi"/>
        </w:rPr>
      </w:pPr>
      <w:r w:rsidRPr="00B51BFB">
        <w:rPr>
          <w:rFonts w:asciiTheme="minorHAnsi" w:hAnsiTheme="minorHAnsi" w:cstheme="minorHAnsi"/>
          <w:b/>
          <w:lang w:val="es-ES_tradnl"/>
        </w:rPr>
        <w:t>HEMAC TELEINFORMÁTICA, S.A. DE C.V.,</w:t>
      </w:r>
      <w:r w:rsidRPr="00B51BFB">
        <w:rPr>
          <w:rFonts w:asciiTheme="minorHAnsi" w:hAnsiTheme="minorHAnsi" w:cstheme="minorHAnsi"/>
          <w:lang w:val="es-ES_tradnl"/>
        </w:rPr>
        <w:t xml:space="preserve"> </w:t>
      </w:r>
      <w:r w:rsidRPr="00B51BFB">
        <w:rPr>
          <w:rFonts w:asciiTheme="minorHAnsi" w:hAnsiTheme="minorHAnsi" w:cstheme="minorHAnsi"/>
          <w:b/>
          <w:lang w:val="es-ES_tradnl"/>
        </w:rPr>
        <w:t xml:space="preserve">EN LA PARTIDA 1, </w:t>
      </w:r>
      <w:r w:rsidRPr="00B51BFB">
        <w:rPr>
          <w:rFonts w:asciiTheme="minorHAnsi" w:hAnsiTheme="minorHAnsi" w:cstheme="minorHAnsi"/>
          <w:b/>
        </w:rPr>
        <w:t>POR UN MONTO TOTAL DE $390,113.80</w:t>
      </w:r>
    </w:p>
    <w:p w14:paraId="46365599" w14:textId="77777777" w:rsidR="00B51BFB" w:rsidRPr="00B51BFB" w:rsidRDefault="00B51BFB" w:rsidP="00B51BFB">
      <w:pPr>
        <w:shd w:val="clear" w:color="auto" w:fill="FFFFFF"/>
        <w:spacing w:after="100" w:afterAutospacing="1"/>
        <w:contextualSpacing/>
        <w:jc w:val="both"/>
        <w:rPr>
          <w:rFonts w:asciiTheme="minorHAnsi" w:hAnsiTheme="minorHAnsi" w:cstheme="minorHAnsi"/>
          <w:b/>
        </w:rPr>
      </w:pPr>
    </w:p>
    <w:p w14:paraId="2D7EA02E" w14:textId="77777777" w:rsidR="00B51BFB" w:rsidRPr="00B51BFB" w:rsidRDefault="00B51BFB" w:rsidP="00B51BFB">
      <w:pPr>
        <w:shd w:val="clear" w:color="auto" w:fill="FFFFFF"/>
        <w:spacing w:after="100" w:afterAutospacing="1"/>
        <w:contextualSpacing/>
        <w:jc w:val="both"/>
        <w:rPr>
          <w:rFonts w:asciiTheme="minorHAnsi" w:hAnsiTheme="minorHAnsi" w:cstheme="minorHAnsi"/>
          <w:b/>
        </w:rPr>
      </w:pPr>
    </w:p>
    <w:p w14:paraId="6DD3D721" w14:textId="77777777" w:rsidR="00B51BFB" w:rsidRPr="00B51BFB" w:rsidRDefault="00B51BFB" w:rsidP="00B51BF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51BFB">
        <w:rPr>
          <w:rFonts w:asciiTheme="minorHAnsi" w:hAnsiTheme="minorHAnsi" w:cstheme="minorHAnsi"/>
          <w:noProof/>
          <w:lang w:eastAsia="es-MX"/>
        </w:rPr>
        <w:lastRenderedPageBreak/>
        <w:drawing>
          <wp:inline distT="0" distB="0" distL="0" distR="0" wp14:anchorId="3E933D6F" wp14:editId="31A8A5EA">
            <wp:extent cx="6219645" cy="2385849"/>
            <wp:effectExtent l="0" t="0" r="0" b="0"/>
            <wp:docPr id="5" name="Imagen 4">
              <a:extLst xmlns:a="http://schemas.openxmlformats.org/drawingml/2006/main">
                <a:ext uri="{FF2B5EF4-FFF2-40B4-BE49-F238E27FC236}">
                  <a16:creationId xmlns:a16="http://schemas.microsoft.com/office/drawing/2014/main" id="{1A3B4A97-66CB-4FF8-928C-C72FA8D0C5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A3B4A97-66CB-4FF8-928C-C72FA8D0C5D9}"/>
                        </a:ext>
                      </a:extLst>
                    </pic:cNvPr>
                    <pic:cNvPicPr>
                      <a:picLocks noChangeAspect="1"/>
                    </pic:cNvPicPr>
                  </pic:nvPicPr>
                  <pic:blipFill>
                    <a:blip r:embed="rId13"/>
                    <a:stretch>
                      <a:fillRect/>
                    </a:stretch>
                  </pic:blipFill>
                  <pic:spPr>
                    <a:xfrm>
                      <a:off x="0" y="0"/>
                      <a:ext cx="6219243" cy="2385695"/>
                    </a:xfrm>
                    <a:prstGeom prst="rect">
                      <a:avLst/>
                    </a:prstGeom>
                  </pic:spPr>
                </pic:pic>
              </a:graphicData>
            </a:graphic>
          </wp:inline>
        </w:drawing>
      </w:r>
    </w:p>
    <w:p w14:paraId="72F105B2" w14:textId="77777777" w:rsidR="00B51BFB" w:rsidRPr="00B51BFB" w:rsidRDefault="00B51BFB" w:rsidP="00B51BF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23746F7B" w14:textId="77777777" w:rsidR="00B51BFB" w:rsidRPr="00B51BFB" w:rsidRDefault="00B51BFB" w:rsidP="00B51BF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51BFB">
        <w:rPr>
          <w:rFonts w:asciiTheme="minorHAnsi" w:hAnsiTheme="minorHAnsi" w:cstheme="minorHAnsi"/>
          <w:color w:val="000000"/>
          <w:lang w:eastAsia="es-MX"/>
        </w:rPr>
        <w:t>La convocante tendrá 10 días hábiles para emitir la orden de compra / pedido posterior a la emisión del fallo.</w:t>
      </w:r>
    </w:p>
    <w:p w14:paraId="44E5983A" w14:textId="77777777" w:rsidR="00B51BFB" w:rsidRPr="00B51BFB" w:rsidRDefault="00B51BFB" w:rsidP="00B51BF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370DBB0B" w14:textId="77777777" w:rsidR="00B51BFB" w:rsidRPr="00B51BFB" w:rsidRDefault="00B51BFB" w:rsidP="00B51BFB">
      <w:pPr>
        <w:shd w:val="clear" w:color="auto" w:fill="FFFFFF"/>
        <w:spacing w:line="253" w:lineRule="atLeast"/>
        <w:jc w:val="both"/>
        <w:rPr>
          <w:rFonts w:asciiTheme="minorHAnsi" w:hAnsiTheme="minorHAnsi" w:cstheme="minorHAnsi"/>
          <w:color w:val="000000"/>
          <w:lang w:eastAsia="es-MX"/>
        </w:rPr>
      </w:pPr>
      <w:r w:rsidRPr="00B51BFB">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A1A6773" w14:textId="77777777" w:rsidR="00B51BFB" w:rsidRPr="00B51BFB" w:rsidRDefault="00B51BFB" w:rsidP="00B51BFB">
      <w:pPr>
        <w:shd w:val="clear" w:color="auto" w:fill="FFFFFF"/>
        <w:spacing w:line="253" w:lineRule="atLeast"/>
        <w:jc w:val="both"/>
        <w:rPr>
          <w:rFonts w:asciiTheme="minorHAnsi" w:hAnsiTheme="minorHAnsi" w:cstheme="minorHAnsi"/>
          <w:color w:val="000000"/>
          <w:lang w:eastAsia="es-MX"/>
        </w:rPr>
      </w:pPr>
    </w:p>
    <w:p w14:paraId="24CD63E6" w14:textId="77777777" w:rsidR="00B51BFB" w:rsidRPr="00B51BFB" w:rsidRDefault="00B51BFB" w:rsidP="00B51BFB">
      <w:pPr>
        <w:shd w:val="clear" w:color="auto" w:fill="FFFFFF"/>
        <w:spacing w:line="253" w:lineRule="atLeast"/>
        <w:jc w:val="both"/>
        <w:rPr>
          <w:rFonts w:asciiTheme="minorHAnsi" w:hAnsiTheme="minorHAnsi" w:cstheme="minorHAnsi"/>
          <w:color w:val="000000"/>
          <w:lang w:eastAsia="es-MX"/>
        </w:rPr>
      </w:pPr>
      <w:r w:rsidRPr="00B51BFB">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0445FC2" w14:textId="77777777" w:rsidR="00B51BFB" w:rsidRPr="00B51BFB" w:rsidRDefault="00B51BFB" w:rsidP="00B51BFB">
      <w:pPr>
        <w:shd w:val="clear" w:color="auto" w:fill="FFFFFF"/>
        <w:spacing w:line="253" w:lineRule="atLeast"/>
        <w:jc w:val="both"/>
        <w:rPr>
          <w:rFonts w:asciiTheme="minorHAnsi" w:hAnsiTheme="minorHAnsi" w:cstheme="minorHAnsi"/>
          <w:color w:val="000000"/>
          <w:lang w:eastAsia="es-MX"/>
        </w:rPr>
      </w:pPr>
    </w:p>
    <w:p w14:paraId="767E2C4B" w14:textId="77777777" w:rsidR="00B51BFB" w:rsidRPr="00B51BFB" w:rsidRDefault="00B51BFB" w:rsidP="00B51BFB">
      <w:pPr>
        <w:shd w:val="clear" w:color="auto" w:fill="FFFFFF"/>
        <w:spacing w:line="276" w:lineRule="atLeast"/>
        <w:jc w:val="both"/>
        <w:rPr>
          <w:rFonts w:asciiTheme="minorHAnsi" w:hAnsiTheme="minorHAnsi" w:cstheme="minorHAnsi"/>
          <w:color w:val="000000"/>
          <w:lang w:eastAsia="es-MX"/>
        </w:rPr>
      </w:pPr>
      <w:r w:rsidRPr="00B51BFB">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61762CDC" w14:textId="77777777" w:rsidR="00B51BFB" w:rsidRPr="00B51BFB" w:rsidRDefault="00B51BFB" w:rsidP="00B51BFB">
      <w:pPr>
        <w:shd w:val="clear" w:color="auto" w:fill="FFFFFF"/>
        <w:spacing w:line="276" w:lineRule="atLeast"/>
        <w:jc w:val="both"/>
        <w:rPr>
          <w:rFonts w:asciiTheme="minorHAnsi" w:hAnsiTheme="minorHAnsi" w:cstheme="minorHAnsi"/>
          <w:color w:val="000000"/>
          <w:lang w:eastAsia="es-MX"/>
        </w:rPr>
      </w:pPr>
    </w:p>
    <w:p w14:paraId="0DA3D841" w14:textId="77777777" w:rsidR="00B51BFB" w:rsidRPr="00B51BFB" w:rsidRDefault="00B51BFB" w:rsidP="00B51BFB">
      <w:pPr>
        <w:shd w:val="clear" w:color="auto" w:fill="FFFFFF"/>
        <w:spacing w:line="276" w:lineRule="atLeast"/>
        <w:jc w:val="both"/>
        <w:rPr>
          <w:rFonts w:asciiTheme="minorHAnsi" w:hAnsiTheme="minorHAnsi" w:cstheme="minorHAnsi"/>
          <w:color w:val="000000"/>
          <w:lang w:eastAsia="es-MX"/>
        </w:rPr>
      </w:pPr>
      <w:r w:rsidRPr="00B51BFB">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61ABF168" w14:textId="77777777" w:rsidR="00B51BFB" w:rsidRPr="00B51BFB" w:rsidRDefault="00B51BFB" w:rsidP="00B51BFB">
      <w:pPr>
        <w:shd w:val="clear" w:color="auto" w:fill="FFFFFF"/>
        <w:spacing w:line="276" w:lineRule="atLeast"/>
        <w:jc w:val="both"/>
        <w:rPr>
          <w:rFonts w:asciiTheme="minorHAnsi" w:hAnsiTheme="minorHAnsi" w:cstheme="minorHAnsi"/>
          <w:color w:val="000000"/>
          <w:lang w:eastAsia="es-MX"/>
        </w:rPr>
      </w:pPr>
    </w:p>
    <w:p w14:paraId="7D7DBAD5" w14:textId="1C58FAAD" w:rsidR="00AB338F" w:rsidRDefault="00B51BFB" w:rsidP="00B51BFB">
      <w:pPr>
        <w:shd w:val="clear" w:color="auto" w:fill="FFFFFF"/>
        <w:spacing w:after="100" w:afterAutospacing="1"/>
        <w:contextualSpacing/>
        <w:rPr>
          <w:rFonts w:asciiTheme="minorHAnsi" w:hAnsiTheme="minorHAnsi" w:cstheme="minorHAnsi"/>
          <w:color w:val="000000"/>
          <w:shd w:val="clear" w:color="auto" w:fill="FFFFFF"/>
          <w:lang w:eastAsia="es-MX"/>
        </w:rPr>
      </w:pPr>
      <w:r w:rsidRPr="00B51BFB">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20BA770" w14:textId="77777777" w:rsidR="00EE64EC" w:rsidRDefault="00EE64EC" w:rsidP="00B51BFB">
      <w:pPr>
        <w:shd w:val="clear" w:color="auto" w:fill="FFFFFF"/>
        <w:spacing w:after="100" w:afterAutospacing="1"/>
        <w:contextualSpacing/>
        <w:rPr>
          <w:rFonts w:asciiTheme="minorHAnsi" w:hAnsiTheme="minorHAnsi" w:cstheme="minorHAnsi"/>
          <w:color w:val="000000"/>
          <w:shd w:val="clear" w:color="auto" w:fill="FFFFFF"/>
          <w:lang w:eastAsia="es-MX"/>
        </w:rPr>
      </w:pPr>
    </w:p>
    <w:p w14:paraId="2B77C341" w14:textId="41853E58" w:rsidR="00EE64EC" w:rsidRPr="00EE64EC" w:rsidRDefault="00EE64EC" w:rsidP="00EE64EC">
      <w:pPr>
        <w:jc w:val="both"/>
        <w:rPr>
          <w:rFonts w:asciiTheme="minorHAnsi" w:hAnsiTheme="minorHAnsi" w:cstheme="minorHAnsi"/>
        </w:rPr>
      </w:pPr>
      <w:r w:rsidRPr="00EE64EC">
        <w:rPr>
          <w:rFonts w:asciiTheme="minorHAnsi" w:hAnsiTheme="minorHAnsi" w:cstheme="minorHAnsi"/>
        </w:rPr>
        <w:lastRenderedPageBreak/>
        <w:t xml:space="preserve">Edmundo Antonio Amutio Villa, representante suplente del Presidente del Comité de Adquisiciones, solicita a los Integrantes del Comité de Adquisiciones el uso de la voz, a  </w:t>
      </w:r>
      <w:r>
        <w:rPr>
          <w:rFonts w:asciiTheme="minorHAnsi" w:hAnsiTheme="minorHAnsi" w:cstheme="minorHAnsi"/>
        </w:rPr>
        <w:t>Ernesto Cervantes Castro, adscrito a la Dirección de Innovación Gubernamental</w:t>
      </w:r>
      <w:r w:rsidRPr="00EE64EC">
        <w:rPr>
          <w:rFonts w:asciiTheme="minorHAnsi" w:hAnsiTheme="minorHAnsi" w:cstheme="minorHAnsi"/>
        </w:rPr>
        <w:t>, los que estén por la afirmativa sírvanse manifestándolo levantando su mano.</w:t>
      </w:r>
    </w:p>
    <w:p w14:paraId="2C8A6623" w14:textId="77777777" w:rsidR="00EE64EC" w:rsidRPr="00EE64EC" w:rsidRDefault="00EE64EC" w:rsidP="00EE64EC">
      <w:pPr>
        <w:spacing w:line="360" w:lineRule="auto"/>
        <w:jc w:val="both"/>
        <w:rPr>
          <w:rFonts w:asciiTheme="minorHAnsi" w:hAnsiTheme="minorHAnsi" w:cstheme="minorHAnsi"/>
          <w:highlight w:val="yellow"/>
        </w:rPr>
      </w:pPr>
    </w:p>
    <w:p w14:paraId="547D182B" w14:textId="77777777" w:rsidR="00EE64EC" w:rsidRPr="00EE64EC" w:rsidRDefault="00EE64EC" w:rsidP="00EE64EC">
      <w:pPr>
        <w:jc w:val="center"/>
        <w:rPr>
          <w:rFonts w:asciiTheme="minorHAnsi" w:hAnsiTheme="minorHAnsi" w:cstheme="minorHAnsi"/>
          <w:b/>
          <w:i/>
        </w:rPr>
      </w:pPr>
      <w:r w:rsidRPr="00EE64EC">
        <w:rPr>
          <w:rFonts w:asciiTheme="minorHAnsi" w:hAnsiTheme="minorHAnsi" w:cstheme="minorHAnsi"/>
          <w:b/>
          <w:i/>
        </w:rPr>
        <w:t>Aprobado por unanimidad de votos por parte de los integrantes del Comité presentes.</w:t>
      </w:r>
    </w:p>
    <w:p w14:paraId="5E150016" w14:textId="77777777" w:rsidR="00EE64EC" w:rsidRPr="00EE64EC" w:rsidRDefault="00EE64EC" w:rsidP="00EE64EC">
      <w:pPr>
        <w:ind w:left="708"/>
        <w:jc w:val="center"/>
        <w:rPr>
          <w:rFonts w:asciiTheme="minorHAnsi" w:hAnsiTheme="minorHAnsi" w:cstheme="minorHAnsi"/>
          <w:b/>
          <w:i/>
        </w:rPr>
      </w:pPr>
    </w:p>
    <w:p w14:paraId="66B13D5B" w14:textId="1758CE0F" w:rsidR="00EE64EC" w:rsidRPr="00EE64EC" w:rsidRDefault="00EE64EC" w:rsidP="00EE64EC">
      <w:pPr>
        <w:jc w:val="both"/>
        <w:rPr>
          <w:rFonts w:asciiTheme="minorHAnsi" w:hAnsiTheme="minorHAnsi" w:cstheme="minorHAnsi"/>
        </w:rPr>
      </w:pPr>
      <w:r>
        <w:rPr>
          <w:rFonts w:asciiTheme="minorHAnsi" w:hAnsiTheme="minorHAnsi" w:cstheme="minorHAnsi"/>
        </w:rPr>
        <w:t>Ernesto Cervantes Castro, adscrito a la Dirección de Innovación Gubernamental</w:t>
      </w:r>
      <w:r w:rsidRPr="00EE64EC">
        <w:rPr>
          <w:rFonts w:asciiTheme="minorHAnsi" w:hAnsiTheme="minorHAnsi" w:cstheme="minorHAnsi"/>
          <w:color w:val="000000" w:themeColor="text1"/>
        </w:rPr>
        <w:t>, dio contestación a las observaciones</w:t>
      </w:r>
      <w:r w:rsidRPr="00EE64EC">
        <w:rPr>
          <w:rFonts w:asciiTheme="minorHAnsi" w:hAnsiTheme="minorHAnsi" w:cstheme="minorHAnsi"/>
          <w:b/>
          <w:color w:val="000000" w:themeColor="text1"/>
        </w:rPr>
        <w:t xml:space="preserve"> </w:t>
      </w:r>
      <w:r w:rsidRPr="00EE64EC">
        <w:rPr>
          <w:rFonts w:asciiTheme="minorHAnsi" w:hAnsiTheme="minorHAnsi" w:cstheme="minorHAnsi"/>
          <w:color w:val="000000" w:themeColor="text1"/>
        </w:rPr>
        <w:t>realizadas por los Integrantes del Comité de Adquisiciones.</w:t>
      </w:r>
    </w:p>
    <w:p w14:paraId="64233E8A" w14:textId="77777777" w:rsidR="00EE64EC" w:rsidRPr="00B51BFB" w:rsidRDefault="00EE64EC" w:rsidP="00B51BFB">
      <w:pPr>
        <w:shd w:val="clear" w:color="auto" w:fill="FFFFFF"/>
        <w:spacing w:after="100" w:afterAutospacing="1"/>
        <w:contextualSpacing/>
        <w:rPr>
          <w:rFonts w:asciiTheme="minorHAnsi" w:hAnsiTheme="minorHAnsi" w:cstheme="minorHAnsi"/>
          <w:color w:val="000000"/>
          <w:shd w:val="clear" w:color="auto" w:fill="FFFFFF"/>
          <w:lang w:eastAsia="es-MX"/>
        </w:rPr>
      </w:pPr>
    </w:p>
    <w:p w14:paraId="20DF30FC" w14:textId="16B38C5E" w:rsidR="00CB24DA" w:rsidRPr="00B51BFB" w:rsidRDefault="00555A05" w:rsidP="00CB24DA">
      <w:pPr>
        <w:shd w:val="clear" w:color="auto" w:fill="FFFFFF"/>
        <w:spacing w:after="100" w:afterAutospacing="1"/>
        <w:contextualSpacing/>
        <w:jc w:val="both"/>
        <w:rPr>
          <w:rFonts w:asciiTheme="minorHAnsi" w:hAnsiTheme="minorHAnsi" w:cstheme="minorHAnsi"/>
          <w:lang w:val="es-ES_tradnl"/>
        </w:rPr>
      </w:pPr>
      <w:r w:rsidRPr="00DA2E41">
        <w:rPr>
          <w:rFonts w:asciiTheme="minorHAnsi" w:hAnsiTheme="minorHAnsi" w:cstheme="minorHAnsi"/>
        </w:rPr>
        <w:t xml:space="preserve">Edmundo Antonio Amutio Villa, representante suplente del Presidente del Comité de Adquisiciones, comenta </w:t>
      </w:r>
      <w:r w:rsidR="007B4C2F" w:rsidRPr="0015272F">
        <w:rPr>
          <w:rFonts w:asciiTheme="minorHAnsi" w:hAnsiTheme="minorHAnsi" w:cstheme="minorHAnsi"/>
        </w:rPr>
        <w:t xml:space="preserve">de </w:t>
      </w:r>
      <w:r w:rsidR="00B51BFB" w:rsidRPr="00B51BFB">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B51BFB" w:rsidRPr="00B51BFB">
        <w:rPr>
          <w:rFonts w:asciiTheme="minorHAnsi" w:hAnsiTheme="minorHAnsi" w:cstheme="minorHAnsi"/>
        </w:rPr>
        <w:t>del proveedor,</w:t>
      </w:r>
      <w:r w:rsidR="00B51BFB" w:rsidRPr="00B51BFB">
        <w:rPr>
          <w:rFonts w:asciiTheme="minorHAnsi" w:hAnsiTheme="minorHAnsi" w:cstheme="minorHAnsi"/>
          <w:b/>
        </w:rPr>
        <w:t xml:space="preserve"> </w:t>
      </w:r>
      <w:r w:rsidR="00B51BFB" w:rsidRPr="00B51BFB">
        <w:rPr>
          <w:rFonts w:asciiTheme="minorHAnsi" w:hAnsiTheme="minorHAnsi" w:cstheme="minorHAnsi"/>
          <w:b/>
          <w:lang w:val="es-ES_tradnl"/>
        </w:rPr>
        <w:t>HEMAC TELEINFORMÁTICA, S.A. DE C.V., en la partida 1, y para la partida 2 se proceda a declararse desierta</w:t>
      </w:r>
      <w:r w:rsidR="00B51BFB" w:rsidRPr="00B51BFB">
        <w:rPr>
          <w:rFonts w:asciiTheme="minorHAnsi" w:hAnsiTheme="minorHAnsi" w:cstheme="minorHAnsi"/>
          <w:lang w:val="es-ES_tradnl"/>
        </w:rPr>
        <w:t xml:space="preserve"> </w:t>
      </w:r>
      <w:r w:rsidR="00B51BFB" w:rsidRPr="00B51BFB">
        <w:rPr>
          <w:rFonts w:asciiTheme="minorHAnsi" w:hAnsiTheme="minorHAnsi" w:cstheme="minorHAnsi"/>
          <w:b/>
          <w:lang w:val="es-ES_tradnl"/>
        </w:rPr>
        <w:t>y sea cancelada,</w:t>
      </w:r>
      <w:r w:rsidR="00B51BFB" w:rsidRPr="00B51BFB">
        <w:rPr>
          <w:rFonts w:asciiTheme="minorHAnsi" w:hAnsiTheme="minorHAnsi" w:cstheme="minorHAnsi"/>
          <w:lang w:val="es-ES_tradnl"/>
        </w:rPr>
        <w:t xml:space="preserve"> los que estén por la afirmativa, sírvanse manifestarlo levantando su mano.</w:t>
      </w:r>
    </w:p>
    <w:p w14:paraId="6F09D14B" w14:textId="307DB383" w:rsidR="00DA2E41" w:rsidRPr="00CB24DA" w:rsidRDefault="00CB24DA" w:rsidP="00CB24DA">
      <w:pPr>
        <w:shd w:val="clear" w:color="auto" w:fill="FFFFFF"/>
        <w:tabs>
          <w:tab w:val="left" w:pos="5760"/>
        </w:tabs>
        <w:spacing w:after="100" w:afterAutospacing="1"/>
        <w:contextualSpacing/>
        <w:jc w:val="both"/>
        <w:rPr>
          <w:rFonts w:cstheme="minorHAnsi"/>
          <w:lang w:val="es-ES_tradnl"/>
        </w:rPr>
      </w:pPr>
      <w:r>
        <w:rPr>
          <w:rFonts w:cstheme="minorHAnsi"/>
          <w:lang w:val="es-ES_tradnl"/>
        </w:rPr>
        <w:tab/>
      </w:r>
    </w:p>
    <w:p w14:paraId="478C5F61" w14:textId="01E100B6" w:rsidR="00DA2E41" w:rsidRPr="00B51BFB" w:rsidRDefault="00B51BFB" w:rsidP="00E964C0">
      <w:pPr>
        <w:shd w:val="clear" w:color="auto" w:fill="FFFFFF"/>
        <w:spacing w:after="100" w:afterAutospacing="1"/>
        <w:contextualSpacing/>
        <w:jc w:val="center"/>
        <w:rPr>
          <w:rFonts w:asciiTheme="minorHAnsi" w:hAnsiTheme="minorHAnsi" w:cstheme="minorHAnsi"/>
          <w:b/>
          <w:i/>
        </w:rPr>
      </w:pPr>
      <w:r w:rsidRPr="00B51BFB">
        <w:rPr>
          <w:rFonts w:asciiTheme="minorHAnsi" w:hAnsiTheme="minorHAnsi" w:cstheme="minorHAnsi"/>
          <w:b/>
          <w:i/>
        </w:rPr>
        <w:t>Aprobado por Mayoría de votos por parte de los integrantes del Comité presentes, con abstención por parte de Tania Álvarez Hernández, representante suplente de la Sindicatura.</w:t>
      </w:r>
    </w:p>
    <w:p w14:paraId="2FE4F1E0" w14:textId="77777777" w:rsidR="00B51BFB" w:rsidRDefault="00B51BFB" w:rsidP="00B51BFB">
      <w:pPr>
        <w:shd w:val="clear" w:color="auto" w:fill="FFFFFF"/>
        <w:spacing w:after="100" w:afterAutospacing="1"/>
        <w:contextualSpacing/>
        <w:jc w:val="both"/>
        <w:rPr>
          <w:rFonts w:asciiTheme="minorHAnsi" w:hAnsiTheme="minorHAnsi" w:cstheme="minorHAnsi"/>
          <w:b/>
          <w:i/>
        </w:rPr>
      </w:pPr>
    </w:p>
    <w:p w14:paraId="59E54C3F" w14:textId="77777777" w:rsidR="00705CD6" w:rsidRPr="00705CD6" w:rsidRDefault="00705CD6" w:rsidP="00705CD6">
      <w:pPr>
        <w:spacing w:after="100" w:afterAutospacing="1"/>
        <w:contextualSpacing/>
        <w:jc w:val="both"/>
        <w:rPr>
          <w:rFonts w:asciiTheme="minorHAnsi" w:eastAsiaTheme="minorEastAsia" w:hAnsiTheme="minorHAnsi" w:cstheme="minorHAnsi"/>
          <w:lang w:eastAsia="es-MX"/>
        </w:rPr>
      </w:pPr>
      <w:r w:rsidRPr="00705CD6">
        <w:rPr>
          <w:rFonts w:asciiTheme="minorHAnsi" w:eastAsiaTheme="minorEastAsia" w:hAnsiTheme="minorHAnsi" w:cstheme="minorHAnsi"/>
          <w:b/>
          <w:lang w:val="es-ES" w:eastAsia="es-MX"/>
        </w:rPr>
        <w:t>Número de Cuadro:</w:t>
      </w:r>
      <w:r w:rsidRPr="00705CD6">
        <w:rPr>
          <w:rFonts w:asciiTheme="minorHAnsi" w:eastAsiaTheme="minorEastAsia" w:hAnsiTheme="minorHAnsi" w:cstheme="minorHAnsi"/>
          <w:lang w:val="es-ES" w:eastAsia="es-MX"/>
        </w:rPr>
        <w:t xml:space="preserve"> </w:t>
      </w:r>
      <w:r w:rsidRPr="00705CD6">
        <w:rPr>
          <w:rFonts w:asciiTheme="minorHAnsi" w:eastAsiaTheme="minorEastAsia" w:hAnsiTheme="minorHAnsi" w:cstheme="minorHAnsi"/>
          <w:lang w:eastAsia="es-MX"/>
        </w:rPr>
        <w:t>04.24.2023</w:t>
      </w:r>
    </w:p>
    <w:p w14:paraId="4CAAFFD4" w14:textId="77777777" w:rsidR="00705CD6" w:rsidRPr="00705CD6" w:rsidRDefault="00705CD6" w:rsidP="00705CD6">
      <w:pPr>
        <w:shd w:val="clear" w:color="auto" w:fill="FFFFFF"/>
        <w:spacing w:after="100" w:afterAutospacing="1"/>
        <w:contextualSpacing/>
        <w:jc w:val="both"/>
        <w:rPr>
          <w:rFonts w:asciiTheme="minorHAnsi" w:eastAsiaTheme="minorEastAsia" w:hAnsiTheme="minorHAnsi" w:cstheme="minorHAnsi"/>
          <w:b/>
        </w:rPr>
      </w:pPr>
      <w:r w:rsidRPr="00705CD6">
        <w:rPr>
          <w:rFonts w:asciiTheme="minorHAnsi" w:eastAsiaTheme="minorEastAsia" w:hAnsiTheme="minorHAnsi" w:cstheme="minorHAnsi"/>
          <w:b/>
          <w:lang w:val="es-ES" w:eastAsia="es-MX"/>
        </w:rPr>
        <w:t>Licitación Pública Local con Participación del Comité:</w:t>
      </w:r>
      <w:r w:rsidRPr="00705CD6">
        <w:rPr>
          <w:rFonts w:asciiTheme="minorHAnsi" w:eastAsiaTheme="minorEastAsia" w:hAnsiTheme="minorHAnsi" w:cstheme="minorHAnsi"/>
          <w:lang w:val="es-ES" w:eastAsia="es-MX"/>
        </w:rPr>
        <w:t xml:space="preserve"> 202301562</w:t>
      </w:r>
    </w:p>
    <w:p w14:paraId="572533EB" w14:textId="77777777" w:rsidR="00705CD6" w:rsidRPr="00705CD6" w:rsidRDefault="00705CD6" w:rsidP="00705CD6">
      <w:pPr>
        <w:shd w:val="clear" w:color="auto" w:fill="FFFFFF"/>
        <w:spacing w:after="100" w:afterAutospacing="1"/>
        <w:contextualSpacing/>
        <w:jc w:val="both"/>
        <w:rPr>
          <w:rFonts w:asciiTheme="minorHAnsi" w:eastAsiaTheme="minorEastAsia" w:hAnsiTheme="minorHAnsi" w:cstheme="minorHAnsi"/>
          <w:b/>
          <w:lang w:val="es-ES" w:eastAsia="es-MX"/>
        </w:rPr>
      </w:pPr>
      <w:r w:rsidRPr="00705CD6">
        <w:rPr>
          <w:rFonts w:asciiTheme="minorHAnsi" w:eastAsiaTheme="minorEastAsia" w:hAnsiTheme="minorHAnsi" w:cstheme="minorHAnsi"/>
          <w:b/>
          <w:lang w:val="es-ES" w:eastAsia="es-MX"/>
        </w:rPr>
        <w:t xml:space="preserve">Área Requirente: </w:t>
      </w:r>
      <w:r w:rsidRPr="00705CD6">
        <w:rPr>
          <w:rFonts w:asciiTheme="minorHAnsi" w:eastAsiaTheme="minorEastAsia" w:hAnsiTheme="minorHAnsi" w:cstheme="minorHAnsi"/>
          <w:lang w:val="es-ES" w:eastAsia="es-MX"/>
        </w:rPr>
        <w:t>Dirección de Conservación de Inmuebles adscrita a la</w:t>
      </w:r>
      <w:r w:rsidRPr="00705CD6">
        <w:rPr>
          <w:rFonts w:asciiTheme="minorHAnsi" w:eastAsiaTheme="minorEastAsia" w:hAnsiTheme="minorHAnsi" w:cstheme="minorHAnsi"/>
          <w:b/>
          <w:lang w:val="es-ES" w:eastAsia="es-MX"/>
        </w:rPr>
        <w:t xml:space="preserve"> </w:t>
      </w:r>
      <w:r w:rsidRPr="00705CD6">
        <w:rPr>
          <w:rFonts w:asciiTheme="minorHAnsi" w:eastAsiaTheme="minorEastAsia" w:hAnsiTheme="minorHAnsi" w:cstheme="minorHAnsi"/>
          <w:lang w:val="es-ES" w:eastAsia="es-MX"/>
        </w:rPr>
        <w:t>Coordinación General de Administración e Innovación Gubernamental</w:t>
      </w:r>
    </w:p>
    <w:p w14:paraId="49459849" w14:textId="77777777" w:rsidR="00705CD6" w:rsidRPr="00705CD6" w:rsidRDefault="00705CD6" w:rsidP="00705CD6">
      <w:pPr>
        <w:shd w:val="clear" w:color="auto" w:fill="FFFFFF"/>
        <w:spacing w:after="100" w:afterAutospacing="1"/>
        <w:contextualSpacing/>
        <w:jc w:val="both"/>
        <w:rPr>
          <w:rFonts w:asciiTheme="minorHAnsi" w:eastAsiaTheme="minorEastAsia" w:hAnsiTheme="minorHAnsi" w:cstheme="minorHAnsi"/>
          <w:lang w:val="es-ES" w:eastAsia="es-MX"/>
        </w:rPr>
      </w:pPr>
      <w:r w:rsidRPr="00705CD6">
        <w:rPr>
          <w:rFonts w:asciiTheme="minorHAnsi" w:eastAsiaTheme="minorEastAsia" w:hAnsiTheme="minorHAnsi" w:cstheme="minorHAnsi"/>
          <w:b/>
          <w:lang w:val="es-ES" w:eastAsia="es-MX"/>
        </w:rPr>
        <w:t xml:space="preserve">Objeto de licitación: </w:t>
      </w:r>
      <w:r w:rsidRPr="00705CD6">
        <w:rPr>
          <w:rFonts w:asciiTheme="minorHAnsi" w:eastAsiaTheme="minorEastAsia" w:hAnsiTheme="minorHAnsi" w:cstheme="minorHAnsi"/>
          <w:lang w:val="es-ES" w:eastAsia="es-MX"/>
        </w:rPr>
        <w:t>Revisión, reparación y mantenimiento a los equipos Chiller de Unidad Basílica y Museo</w:t>
      </w:r>
    </w:p>
    <w:p w14:paraId="0DF0012A" w14:textId="77777777" w:rsidR="00705CD6" w:rsidRPr="00705CD6" w:rsidRDefault="00705CD6" w:rsidP="00705CD6">
      <w:pPr>
        <w:shd w:val="clear" w:color="auto" w:fill="FFFFFF"/>
        <w:spacing w:after="100" w:afterAutospacing="1"/>
        <w:contextualSpacing/>
        <w:jc w:val="both"/>
        <w:rPr>
          <w:rFonts w:asciiTheme="minorHAnsi" w:eastAsiaTheme="minorEastAsia" w:hAnsiTheme="minorHAnsi" w:cstheme="minorHAnsi"/>
          <w:lang w:eastAsia="es-MX"/>
        </w:rPr>
      </w:pPr>
    </w:p>
    <w:p w14:paraId="4B69572A" w14:textId="77777777" w:rsidR="00705CD6" w:rsidRPr="00705CD6" w:rsidRDefault="00705CD6" w:rsidP="00705CD6">
      <w:pPr>
        <w:shd w:val="clear" w:color="auto" w:fill="FFFFFF"/>
        <w:spacing w:after="100" w:afterAutospacing="1"/>
        <w:contextualSpacing/>
        <w:jc w:val="both"/>
        <w:rPr>
          <w:rFonts w:asciiTheme="minorHAnsi" w:eastAsiaTheme="minorEastAsia" w:hAnsiTheme="minorHAnsi" w:cstheme="minorHAnsi"/>
          <w:lang w:val="es-ES_tradnl"/>
        </w:rPr>
      </w:pPr>
      <w:r w:rsidRPr="00705CD6">
        <w:rPr>
          <w:rFonts w:asciiTheme="minorHAnsi" w:eastAsiaTheme="minorEastAsia" w:hAnsiTheme="minorHAnsi" w:cstheme="minorHAnsi"/>
          <w:lang w:eastAsia="es-MX"/>
        </w:rPr>
        <w:t>S</w:t>
      </w:r>
      <w:proofErr w:type="spellStart"/>
      <w:r w:rsidRPr="00705CD6">
        <w:rPr>
          <w:rFonts w:asciiTheme="minorHAnsi" w:hAnsiTheme="minorHAnsi" w:cstheme="minorHAnsi"/>
          <w:lang w:val="es-ES_tradnl"/>
        </w:rPr>
        <w:t>e</w:t>
      </w:r>
      <w:proofErr w:type="spellEnd"/>
      <w:r w:rsidRPr="00705CD6">
        <w:rPr>
          <w:rFonts w:asciiTheme="minorHAnsi" w:hAnsiTheme="minorHAnsi" w:cstheme="minorHAnsi"/>
          <w:lang w:val="es-ES_tradnl"/>
        </w:rPr>
        <w:t xml:space="preserve"> pone a la vista el expediente de donde se desprende lo siguiente:</w:t>
      </w:r>
    </w:p>
    <w:p w14:paraId="2341B4DC"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p>
    <w:p w14:paraId="2AC42428"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lang w:val="es-ES_tradnl"/>
        </w:rPr>
      </w:pPr>
      <w:r w:rsidRPr="00705CD6">
        <w:rPr>
          <w:rFonts w:asciiTheme="minorHAnsi" w:hAnsiTheme="minorHAnsi" w:cstheme="minorHAnsi"/>
          <w:b/>
          <w:lang w:val="es-ES_tradnl"/>
        </w:rPr>
        <w:t>Proveedores que cotizan:</w:t>
      </w:r>
    </w:p>
    <w:p w14:paraId="41ABC9E7" w14:textId="77777777" w:rsidR="00705CD6" w:rsidRPr="00705CD6" w:rsidRDefault="00705CD6" w:rsidP="00705CD6">
      <w:pPr>
        <w:shd w:val="clear" w:color="auto" w:fill="FFFFFF"/>
        <w:spacing w:after="100" w:afterAutospacing="1"/>
        <w:contextualSpacing/>
        <w:jc w:val="both"/>
        <w:rPr>
          <w:rFonts w:asciiTheme="minorHAnsi" w:hAnsiTheme="minorHAnsi" w:cstheme="minorHAnsi"/>
        </w:rPr>
      </w:pPr>
    </w:p>
    <w:p w14:paraId="766D85AC" w14:textId="77777777" w:rsidR="00705CD6" w:rsidRPr="00705CD6" w:rsidRDefault="00705CD6" w:rsidP="00705CD6">
      <w:pPr>
        <w:numPr>
          <w:ilvl w:val="0"/>
          <w:numId w:val="6"/>
        </w:numPr>
        <w:shd w:val="clear" w:color="auto" w:fill="FFFFFF"/>
        <w:spacing w:after="100" w:afterAutospacing="1"/>
        <w:contextualSpacing/>
        <w:jc w:val="both"/>
        <w:rPr>
          <w:rFonts w:asciiTheme="minorHAnsi" w:hAnsiTheme="minorHAnsi" w:cstheme="minorHAnsi"/>
        </w:rPr>
      </w:pPr>
      <w:r w:rsidRPr="00705CD6">
        <w:rPr>
          <w:rFonts w:asciiTheme="minorHAnsi" w:hAnsiTheme="minorHAnsi" w:cstheme="minorHAnsi"/>
        </w:rPr>
        <w:t>Proveedora RAC, S.A. de C.V.</w:t>
      </w:r>
    </w:p>
    <w:p w14:paraId="62AE00C2" w14:textId="77777777" w:rsidR="00705CD6" w:rsidRPr="00705CD6" w:rsidRDefault="00705CD6" w:rsidP="00705CD6">
      <w:pPr>
        <w:numPr>
          <w:ilvl w:val="0"/>
          <w:numId w:val="6"/>
        </w:numPr>
        <w:shd w:val="clear" w:color="auto" w:fill="FFFFFF"/>
        <w:spacing w:after="100" w:afterAutospacing="1"/>
        <w:contextualSpacing/>
        <w:jc w:val="both"/>
        <w:rPr>
          <w:rFonts w:asciiTheme="minorHAnsi" w:hAnsiTheme="minorHAnsi" w:cstheme="minorHAnsi"/>
        </w:rPr>
      </w:pPr>
      <w:proofErr w:type="spellStart"/>
      <w:r w:rsidRPr="00705CD6">
        <w:rPr>
          <w:rFonts w:asciiTheme="minorHAnsi" w:hAnsiTheme="minorHAnsi" w:cstheme="minorHAnsi"/>
        </w:rPr>
        <w:t>Bocrin</w:t>
      </w:r>
      <w:proofErr w:type="spellEnd"/>
      <w:r w:rsidRPr="00705CD6">
        <w:rPr>
          <w:rFonts w:asciiTheme="minorHAnsi" w:hAnsiTheme="minorHAnsi" w:cstheme="minorHAnsi"/>
        </w:rPr>
        <w:t xml:space="preserve"> </w:t>
      </w:r>
      <w:proofErr w:type="spellStart"/>
      <w:r w:rsidRPr="00705CD6">
        <w:rPr>
          <w:rFonts w:asciiTheme="minorHAnsi" w:hAnsiTheme="minorHAnsi" w:cstheme="minorHAnsi"/>
        </w:rPr>
        <w:t>Refrigeration</w:t>
      </w:r>
      <w:proofErr w:type="spellEnd"/>
      <w:r w:rsidRPr="00705CD6">
        <w:rPr>
          <w:rFonts w:asciiTheme="minorHAnsi" w:hAnsiTheme="minorHAnsi" w:cstheme="minorHAnsi"/>
        </w:rPr>
        <w:t>, S.A. de C.V.</w:t>
      </w:r>
    </w:p>
    <w:p w14:paraId="485FF442" w14:textId="77777777" w:rsidR="00705CD6" w:rsidRPr="00705CD6" w:rsidRDefault="00705CD6" w:rsidP="00705CD6">
      <w:pPr>
        <w:numPr>
          <w:ilvl w:val="0"/>
          <w:numId w:val="6"/>
        </w:numPr>
        <w:shd w:val="clear" w:color="auto" w:fill="FFFFFF"/>
        <w:spacing w:after="100" w:afterAutospacing="1"/>
        <w:contextualSpacing/>
        <w:jc w:val="both"/>
        <w:rPr>
          <w:rFonts w:asciiTheme="minorHAnsi" w:hAnsiTheme="minorHAnsi" w:cstheme="minorHAnsi"/>
        </w:rPr>
      </w:pPr>
      <w:proofErr w:type="spellStart"/>
      <w:r w:rsidRPr="00705CD6">
        <w:rPr>
          <w:rFonts w:asciiTheme="minorHAnsi" w:hAnsiTheme="minorHAnsi" w:cstheme="minorHAnsi"/>
        </w:rPr>
        <w:t>Gapa</w:t>
      </w:r>
      <w:proofErr w:type="spellEnd"/>
      <w:r w:rsidRPr="00705CD6">
        <w:rPr>
          <w:rFonts w:asciiTheme="minorHAnsi" w:hAnsiTheme="minorHAnsi" w:cstheme="minorHAnsi"/>
        </w:rPr>
        <w:t xml:space="preserve"> Alternativa, S.A. de C.V.</w:t>
      </w:r>
    </w:p>
    <w:p w14:paraId="242A6364" w14:textId="77777777" w:rsidR="00705CD6" w:rsidRPr="00705CD6" w:rsidRDefault="00705CD6" w:rsidP="00705CD6">
      <w:pPr>
        <w:shd w:val="clear" w:color="auto" w:fill="FFFFFF"/>
        <w:spacing w:after="100" w:afterAutospacing="1"/>
        <w:contextualSpacing/>
        <w:rPr>
          <w:rFonts w:asciiTheme="minorHAnsi" w:hAnsiTheme="minorHAnsi" w:cstheme="minorHAnsi"/>
        </w:rPr>
      </w:pPr>
    </w:p>
    <w:p w14:paraId="0933BDE3" w14:textId="77777777" w:rsidR="00705CD6" w:rsidRPr="00705CD6" w:rsidRDefault="00705CD6" w:rsidP="00705CD6">
      <w:pPr>
        <w:shd w:val="clear" w:color="auto" w:fill="FFFFFF"/>
        <w:spacing w:after="100" w:afterAutospacing="1"/>
        <w:contextualSpacing/>
        <w:rPr>
          <w:rFonts w:asciiTheme="minorHAnsi" w:hAnsiTheme="minorHAnsi" w:cstheme="minorHAnsi"/>
        </w:rPr>
      </w:pPr>
      <w:r w:rsidRPr="00705CD6">
        <w:rPr>
          <w:rFonts w:asciiTheme="minorHAnsi" w:hAnsiTheme="minorHAnsi" w:cstheme="minorHAnsi"/>
        </w:rPr>
        <w:lastRenderedPageBreak/>
        <w:t>Los licitantes cuyas proposiciones fueron desechadas:</w:t>
      </w:r>
    </w:p>
    <w:p w14:paraId="210856AD" w14:textId="77777777" w:rsidR="00705CD6" w:rsidRPr="00705CD6" w:rsidRDefault="00705CD6" w:rsidP="00705CD6">
      <w:pPr>
        <w:shd w:val="clear" w:color="auto" w:fill="FFFFFF"/>
        <w:spacing w:after="100" w:afterAutospacing="1"/>
        <w:contextualSpacing/>
        <w:rPr>
          <w:rFonts w:asciiTheme="minorHAnsi" w:hAnsiTheme="minorHAnsi" w:cstheme="minorHAnsi"/>
          <w:b/>
          <w:i/>
        </w:rPr>
      </w:pPr>
    </w:p>
    <w:tbl>
      <w:tblPr>
        <w:tblW w:w="9770" w:type="dxa"/>
        <w:tblLayout w:type="fixed"/>
        <w:tblCellMar>
          <w:left w:w="0" w:type="dxa"/>
          <w:right w:w="0" w:type="dxa"/>
        </w:tblCellMar>
        <w:tblLook w:val="04A0" w:firstRow="1" w:lastRow="0" w:firstColumn="1" w:lastColumn="0" w:noHBand="0" w:noVBand="1"/>
      </w:tblPr>
      <w:tblGrid>
        <w:gridCol w:w="3924"/>
        <w:gridCol w:w="5846"/>
      </w:tblGrid>
      <w:tr w:rsidR="00705CD6" w:rsidRPr="00705CD6" w14:paraId="75DF7C86" w14:textId="77777777" w:rsidTr="008F10A5">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7F200F0" w14:textId="77777777" w:rsidR="00705CD6" w:rsidRPr="00705CD6" w:rsidRDefault="00705CD6" w:rsidP="008F10A5">
            <w:pPr>
              <w:tabs>
                <w:tab w:val="center" w:pos="1854"/>
                <w:tab w:val="left" w:pos="2745"/>
              </w:tabs>
              <w:rPr>
                <w:rFonts w:asciiTheme="minorHAnsi" w:hAnsiTheme="minorHAnsi" w:cstheme="minorHAnsi"/>
                <w:lang w:eastAsia="es-MX"/>
              </w:rPr>
            </w:pPr>
            <w:r w:rsidRPr="00705CD6">
              <w:rPr>
                <w:rFonts w:asciiTheme="minorHAnsi" w:hAnsiTheme="minorHAnsi" w:cstheme="minorHAnsi"/>
                <w:b/>
                <w:bCs/>
                <w:color w:val="FFFFFF"/>
                <w:kern w:val="24"/>
                <w:lang w:eastAsia="es-MX"/>
              </w:rPr>
              <w:tab/>
              <w:t xml:space="preserve">Licitante </w:t>
            </w:r>
            <w:r w:rsidRPr="00705CD6">
              <w:rPr>
                <w:rFonts w:asciiTheme="minorHAnsi" w:hAnsiTheme="minorHAnsi" w:cstheme="minorHAnsi"/>
                <w:b/>
                <w:bCs/>
                <w:color w:val="FFFFFF"/>
                <w:kern w:val="24"/>
                <w:lang w:eastAsia="es-MX"/>
              </w:rPr>
              <w:tab/>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A1AEC13" w14:textId="77777777" w:rsidR="00705CD6" w:rsidRPr="00705CD6" w:rsidRDefault="00705CD6" w:rsidP="008F10A5">
            <w:pPr>
              <w:jc w:val="center"/>
              <w:rPr>
                <w:rFonts w:asciiTheme="minorHAnsi" w:hAnsiTheme="minorHAnsi" w:cstheme="minorHAnsi"/>
                <w:lang w:eastAsia="es-MX"/>
              </w:rPr>
            </w:pPr>
            <w:r w:rsidRPr="00705CD6">
              <w:rPr>
                <w:rFonts w:asciiTheme="minorHAnsi" w:hAnsiTheme="minorHAnsi" w:cstheme="minorHAnsi"/>
                <w:b/>
                <w:bCs/>
                <w:color w:val="FFFFFF"/>
                <w:kern w:val="24"/>
                <w:lang w:eastAsia="es-MX"/>
              </w:rPr>
              <w:t xml:space="preserve">Motivo </w:t>
            </w:r>
          </w:p>
        </w:tc>
      </w:tr>
      <w:tr w:rsidR="00705CD6" w:rsidRPr="00705CD6" w14:paraId="29200101" w14:textId="77777777" w:rsidTr="008F10A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9B928FA" w14:textId="77777777" w:rsidR="00705CD6" w:rsidRPr="00705CD6" w:rsidRDefault="00705CD6" w:rsidP="008F10A5">
            <w:pPr>
              <w:rPr>
                <w:rFonts w:asciiTheme="minorHAnsi" w:hAnsiTheme="minorHAnsi" w:cstheme="minorHAnsi"/>
                <w:lang w:eastAsia="es-MX"/>
              </w:rPr>
            </w:pPr>
            <w:proofErr w:type="spellStart"/>
            <w:r w:rsidRPr="00705CD6">
              <w:rPr>
                <w:rFonts w:asciiTheme="minorHAnsi" w:hAnsiTheme="minorHAnsi" w:cstheme="minorHAnsi"/>
                <w:lang w:eastAsia="es-MX"/>
              </w:rPr>
              <w:t>Bocrin</w:t>
            </w:r>
            <w:proofErr w:type="spellEnd"/>
            <w:r w:rsidRPr="00705CD6">
              <w:rPr>
                <w:rFonts w:asciiTheme="minorHAnsi" w:hAnsiTheme="minorHAnsi" w:cstheme="minorHAnsi"/>
                <w:lang w:eastAsia="es-MX"/>
              </w:rPr>
              <w:t xml:space="preserve"> </w:t>
            </w:r>
            <w:proofErr w:type="spellStart"/>
            <w:r w:rsidRPr="00705CD6">
              <w:rPr>
                <w:rFonts w:asciiTheme="minorHAnsi" w:hAnsiTheme="minorHAnsi" w:cstheme="minorHAnsi"/>
                <w:lang w:eastAsia="es-MX"/>
              </w:rPr>
              <w:t>Refrigeration</w:t>
            </w:r>
            <w:proofErr w:type="spellEnd"/>
            <w:r w:rsidRPr="00705CD6">
              <w:rPr>
                <w:rFonts w:asciiTheme="minorHAnsi" w:hAnsiTheme="minorHAnsi" w:cstheme="minorHAnsi"/>
                <w:lang w:eastAsia="es-MX"/>
              </w:rPr>
              <w:t>,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F65C1E1" w14:textId="77777777"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t>Licitante No Solvente</w:t>
            </w:r>
          </w:p>
          <w:p w14:paraId="5502C01B" w14:textId="77777777" w:rsidR="00705CD6" w:rsidRPr="00705CD6" w:rsidRDefault="00705CD6" w:rsidP="008F10A5">
            <w:pPr>
              <w:rPr>
                <w:rFonts w:asciiTheme="minorHAnsi" w:hAnsiTheme="minorHAnsi" w:cstheme="minorHAnsi"/>
                <w:b/>
                <w:lang w:eastAsia="es-MX"/>
              </w:rPr>
            </w:pPr>
          </w:p>
          <w:p w14:paraId="2DCBC462" w14:textId="77777777"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t>Los documentos que contiene su propuesta en su mayoría no se encuentran dirigidos al Comité de Adquisiciones del Municipio de Zapopan, motivo de desechamiento conforme a lo establecido en Bases página 6 numeral 3.</w:t>
            </w:r>
          </w:p>
          <w:p w14:paraId="6590B6BB" w14:textId="77777777" w:rsidR="00705CD6" w:rsidRPr="00705CD6" w:rsidRDefault="00705CD6" w:rsidP="008F10A5">
            <w:pPr>
              <w:rPr>
                <w:rFonts w:asciiTheme="minorHAnsi" w:hAnsiTheme="minorHAnsi" w:cstheme="minorHAnsi"/>
                <w:b/>
                <w:lang w:eastAsia="es-MX"/>
              </w:rPr>
            </w:pPr>
          </w:p>
          <w:p w14:paraId="494AD2E2" w14:textId="77777777"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t>Presenta propuesta Económica global de las partidas 1, 2 y 3 por encima del 10% de la media del estudio de mercado de conformidad al Artículo 71 de la Ley de Compras Gubernamentales, Enajenaciones y Contratación de Servicios del Estado de Jalisco y Sus Municipios.</w:t>
            </w:r>
          </w:p>
          <w:p w14:paraId="7D39AFF3" w14:textId="608AD644" w:rsidR="00E964C0" w:rsidRPr="00705CD6" w:rsidRDefault="00E964C0" w:rsidP="008F10A5">
            <w:pPr>
              <w:rPr>
                <w:rFonts w:asciiTheme="minorHAnsi" w:hAnsiTheme="minorHAnsi" w:cstheme="minorHAnsi"/>
                <w:b/>
                <w:lang w:eastAsia="es-MX"/>
              </w:rPr>
            </w:pPr>
          </w:p>
        </w:tc>
      </w:tr>
      <w:tr w:rsidR="00705CD6" w:rsidRPr="00705CD6" w14:paraId="532D2FCD" w14:textId="77777777" w:rsidTr="008F10A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BD3436D" w14:textId="77777777" w:rsidR="00705CD6" w:rsidRPr="00705CD6" w:rsidRDefault="00705CD6" w:rsidP="008F10A5">
            <w:pPr>
              <w:rPr>
                <w:rFonts w:asciiTheme="minorHAnsi" w:hAnsiTheme="minorHAnsi" w:cstheme="minorHAnsi"/>
                <w:lang w:eastAsia="es-MX"/>
              </w:rPr>
            </w:pPr>
            <w:proofErr w:type="spellStart"/>
            <w:r w:rsidRPr="00705CD6">
              <w:rPr>
                <w:rFonts w:asciiTheme="minorHAnsi" w:hAnsiTheme="minorHAnsi" w:cstheme="minorHAnsi"/>
                <w:lang w:eastAsia="es-MX"/>
              </w:rPr>
              <w:t>Gapa</w:t>
            </w:r>
            <w:proofErr w:type="spellEnd"/>
            <w:r w:rsidRPr="00705CD6">
              <w:rPr>
                <w:rFonts w:asciiTheme="minorHAnsi" w:hAnsiTheme="minorHAnsi" w:cstheme="minorHAnsi"/>
                <w:lang w:eastAsia="es-MX"/>
              </w:rPr>
              <w:t xml:space="preserve"> Alternativa,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2CE920E" w14:textId="77777777"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t>Licitante No Solvente</w:t>
            </w:r>
          </w:p>
          <w:p w14:paraId="7BBF057D" w14:textId="77777777" w:rsidR="00705CD6" w:rsidRPr="00705CD6" w:rsidRDefault="00705CD6" w:rsidP="008F10A5">
            <w:pPr>
              <w:rPr>
                <w:rFonts w:asciiTheme="minorHAnsi" w:hAnsiTheme="minorHAnsi" w:cstheme="minorHAnsi"/>
                <w:b/>
                <w:lang w:eastAsia="es-MX"/>
              </w:rPr>
            </w:pPr>
          </w:p>
          <w:p w14:paraId="49C5D450" w14:textId="4419383E"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t>Presenta su propuesta firmada por dos personas diferentes y solo 1 de ellas es mencionada como representante legal en el anexo 2</w:t>
            </w:r>
            <w:r>
              <w:rPr>
                <w:rFonts w:asciiTheme="minorHAnsi" w:hAnsiTheme="minorHAnsi" w:cstheme="minorHAnsi"/>
                <w:b/>
                <w:lang w:eastAsia="es-MX"/>
              </w:rPr>
              <w:t>,</w:t>
            </w:r>
            <w:r w:rsidRPr="00705CD6">
              <w:rPr>
                <w:rFonts w:asciiTheme="minorHAnsi" w:hAnsiTheme="minorHAnsi" w:cstheme="minorHAnsi"/>
                <w:b/>
                <w:lang w:eastAsia="es-MX"/>
              </w:rPr>
              <w:t xml:space="preserve"> carta proposición.</w:t>
            </w:r>
          </w:p>
          <w:p w14:paraId="3D140539" w14:textId="77777777" w:rsidR="00705CD6" w:rsidRPr="00705CD6" w:rsidRDefault="00705CD6" w:rsidP="008F10A5">
            <w:pPr>
              <w:rPr>
                <w:rFonts w:asciiTheme="minorHAnsi" w:hAnsiTheme="minorHAnsi" w:cstheme="minorHAnsi"/>
                <w:b/>
                <w:lang w:eastAsia="es-MX"/>
              </w:rPr>
            </w:pPr>
          </w:p>
          <w:p w14:paraId="456EE7DE" w14:textId="77777777"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t>Presenta Anexo 4 (Acreditación Legal), de manera incompleta toda vez que los licitantes no inscritos como Proveedor Municipal, deberán acreditar su existencia legal y personalidad jurídica para efectos de la suscripción de las proposiciones, mediante el anexo 4 y en caso de personas moral deberán presentar copia de acta constitutiva, copia de poder notarial y copia de Identificación Oficial, tal como se indica en la página 7 puntos 16 y 18.</w:t>
            </w:r>
          </w:p>
          <w:p w14:paraId="6A427947" w14:textId="77777777" w:rsidR="00705CD6" w:rsidRPr="00705CD6" w:rsidRDefault="00705CD6" w:rsidP="008F10A5">
            <w:pPr>
              <w:rPr>
                <w:rFonts w:asciiTheme="minorHAnsi" w:hAnsiTheme="minorHAnsi" w:cstheme="minorHAnsi"/>
                <w:b/>
                <w:lang w:eastAsia="es-MX"/>
              </w:rPr>
            </w:pPr>
          </w:p>
          <w:p w14:paraId="4AC20238" w14:textId="77777777"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lastRenderedPageBreak/>
              <w:t>No presenta Cumplimiento de Obligaciones Fiscales, Artículo 32D con opinión positiva del Código Fiscal de la Federación.</w:t>
            </w:r>
          </w:p>
          <w:p w14:paraId="13339627" w14:textId="77777777" w:rsidR="00705CD6" w:rsidRPr="00705CD6" w:rsidRDefault="00705CD6" w:rsidP="008F10A5">
            <w:pPr>
              <w:rPr>
                <w:rFonts w:asciiTheme="minorHAnsi" w:hAnsiTheme="minorHAnsi" w:cstheme="minorHAnsi"/>
                <w:b/>
                <w:lang w:eastAsia="es-MX"/>
              </w:rPr>
            </w:pPr>
          </w:p>
          <w:p w14:paraId="0FDBFEA1" w14:textId="5688FC52"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t>No presenta Constancia de Situación Fiscal.</w:t>
            </w:r>
          </w:p>
          <w:p w14:paraId="6044B5EC" w14:textId="77777777" w:rsidR="00E964C0" w:rsidRPr="00705CD6" w:rsidRDefault="00E964C0" w:rsidP="008F10A5">
            <w:pPr>
              <w:rPr>
                <w:rFonts w:asciiTheme="minorHAnsi" w:hAnsiTheme="minorHAnsi" w:cstheme="minorHAnsi"/>
                <w:b/>
                <w:lang w:eastAsia="es-MX"/>
              </w:rPr>
            </w:pPr>
          </w:p>
          <w:p w14:paraId="05C429A1" w14:textId="77777777"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t>No presenta Comprobante Fiscal Digital por Internet (CFDI) del pago del Impuesto sobre Nómina del Estado, ni carta de justificación de motivos.</w:t>
            </w:r>
          </w:p>
          <w:p w14:paraId="168F88E1" w14:textId="77777777" w:rsidR="00705CD6" w:rsidRPr="00705CD6" w:rsidRDefault="00705CD6" w:rsidP="008F10A5">
            <w:pPr>
              <w:rPr>
                <w:rFonts w:asciiTheme="minorHAnsi" w:hAnsiTheme="minorHAnsi" w:cstheme="minorHAnsi"/>
                <w:b/>
                <w:lang w:eastAsia="es-MX"/>
              </w:rPr>
            </w:pPr>
          </w:p>
          <w:p w14:paraId="517DAF5F" w14:textId="77777777"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t>No presenta formato de Opinión de Cumplimiento de Obligaciones Fiscales en Materia de Seguridad Social (IMSS).</w:t>
            </w:r>
          </w:p>
          <w:p w14:paraId="1B82D7DD" w14:textId="77777777" w:rsidR="00705CD6" w:rsidRPr="00705CD6" w:rsidRDefault="00705CD6" w:rsidP="008F10A5">
            <w:pPr>
              <w:rPr>
                <w:rFonts w:asciiTheme="minorHAnsi" w:hAnsiTheme="minorHAnsi" w:cstheme="minorHAnsi"/>
                <w:b/>
                <w:lang w:eastAsia="es-MX"/>
              </w:rPr>
            </w:pPr>
          </w:p>
          <w:p w14:paraId="7EA60E19" w14:textId="77777777"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t>No presenta Constancia de Situación Fiscal en Materia de Aportaciones Patronales y Enteros de Descuentos Vigentes (INFONAVIT)</w:t>
            </w:r>
          </w:p>
          <w:p w14:paraId="5DBDBDF4" w14:textId="4703FA4C" w:rsidR="00E964C0" w:rsidRPr="00705CD6" w:rsidRDefault="00E964C0" w:rsidP="008F10A5">
            <w:pPr>
              <w:rPr>
                <w:rFonts w:asciiTheme="minorHAnsi" w:hAnsiTheme="minorHAnsi" w:cstheme="minorHAnsi"/>
                <w:b/>
                <w:lang w:eastAsia="es-MX"/>
              </w:rPr>
            </w:pPr>
          </w:p>
        </w:tc>
      </w:tr>
    </w:tbl>
    <w:p w14:paraId="078FB679" w14:textId="77777777" w:rsidR="00705CD6" w:rsidRPr="00705CD6" w:rsidRDefault="00705CD6" w:rsidP="00705CD6">
      <w:pPr>
        <w:shd w:val="clear" w:color="auto" w:fill="FFFFFF"/>
        <w:spacing w:after="100" w:afterAutospacing="1"/>
        <w:contextualSpacing/>
        <w:rPr>
          <w:rFonts w:asciiTheme="minorHAnsi" w:hAnsiTheme="minorHAnsi" w:cstheme="minorHAnsi"/>
          <w:b/>
          <w:i/>
        </w:rPr>
      </w:pPr>
    </w:p>
    <w:p w14:paraId="2F58021F"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r w:rsidRPr="00705CD6">
        <w:rPr>
          <w:rFonts w:asciiTheme="minorHAnsi" w:hAnsiTheme="minorHAnsi" w:cstheme="minorHAnsi"/>
          <w:lang w:val="es-ES_tradnl"/>
        </w:rPr>
        <w:t xml:space="preserve">Los licitantes cuyas proposiciones resultaron solventes son los que se muestran en el siguiente cuadro: </w:t>
      </w:r>
    </w:p>
    <w:p w14:paraId="5E5621A6"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p>
    <w:p w14:paraId="2955B499"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rPr>
      </w:pPr>
      <w:r w:rsidRPr="00705CD6">
        <w:rPr>
          <w:rFonts w:asciiTheme="minorHAnsi" w:hAnsiTheme="minorHAnsi" w:cstheme="minorHAnsi"/>
          <w:b/>
        </w:rPr>
        <w:t xml:space="preserve">PROVEEDORA RAC S.A. DE C.V. </w:t>
      </w:r>
    </w:p>
    <w:p w14:paraId="57FE1C82"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i/>
        </w:rPr>
      </w:pPr>
    </w:p>
    <w:p w14:paraId="4A9899A4"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i/>
        </w:rPr>
      </w:pPr>
      <w:r w:rsidRPr="00705CD6">
        <w:rPr>
          <w:rFonts w:asciiTheme="minorHAnsi" w:hAnsiTheme="minorHAnsi" w:cstheme="minorHAnsi"/>
          <w:noProof/>
          <w:lang w:eastAsia="es-MX"/>
        </w:rPr>
        <w:lastRenderedPageBreak/>
        <w:drawing>
          <wp:inline distT="0" distB="0" distL="0" distR="0" wp14:anchorId="03F7BAAC" wp14:editId="51C10212">
            <wp:extent cx="6187044" cy="3376198"/>
            <wp:effectExtent l="0" t="0" r="4445" b="0"/>
            <wp:docPr id="7" name="Imagen 5">
              <a:extLst xmlns:a="http://schemas.openxmlformats.org/drawingml/2006/main">
                <a:ext uri="{FF2B5EF4-FFF2-40B4-BE49-F238E27FC236}">
                  <a16:creationId xmlns:a16="http://schemas.microsoft.com/office/drawing/2014/main" id="{E55A16CC-60BF-4828-AA16-839C632732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E55A16CC-60BF-4828-AA16-839C63273213}"/>
                        </a:ext>
                      </a:extLst>
                    </pic:cNvPr>
                    <pic:cNvPicPr>
                      <a:picLocks noChangeAspect="1"/>
                    </pic:cNvPicPr>
                  </pic:nvPicPr>
                  <pic:blipFill>
                    <a:blip r:embed="rId14"/>
                    <a:stretch>
                      <a:fillRect/>
                    </a:stretch>
                  </pic:blipFill>
                  <pic:spPr>
                    <a:xfrm>
                      <a:off x="0" y="0"/>
                      <a:ext cx="6199980" cy="3383257"/>
                    </a:xfrm>
                    <a:prstGeom prst="rect">
                      <a:avLst/>
                    </a:prstGeom>
                  </pic:spPr>
                </pic:pic>
              </a:graphicData>
            </a:graphic>
          </wp:inline>
        </w:drawing>
      </w:r>
    </w:p>
    <w:p w14:paraId="5B4B106D"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p>
    <w:p w14:paraId="69C21C5B"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r w:rsidRPr="00705CD6">
        <w:rPr>
          <w:rFonts w:asciiTheme="minorHAnsi" w:hAnsiTheme="minorHAnsi" w:cstheme="minorHAnsi"/>
          <w:lang w:val="es-ES_tradnl"/>
        </w:rPr>
        <w:t>Responsable de la evaluación de las proposiciones:</w:t>
      </w:r>
    </w:p>
    <w:p w14:paraId="56C6CB70"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p>
    <w:tbl>
      <w:tblPr>
        <w:tblStyle w:val="Tablaconcuadrcula"/>
        <w:tblW w:w="10061" w:type="dxa"/>
        <w:tblLayout w:type="fixed"/>
        <w:tblLook w:val="04A0" w:firstRow="1" w:lastRow="0" w:firstColumn="1" w:lastColumn="0" w:noHBand="0" w:noVBand="1"/>
      </w:tblPr>
      <w:tblGrid>
        <w:gridCol w:w="4668"/>
        <w:gridCol w:w="5393"/>
      </w:tblGrid>
      <w:tr w:rsidR="00705CD6" w:rsidRPr="00705CD6" w14:paraId="2A00A592" w14:textId="77777777" w:rsidTr="00705CD6">
        <w:trPr>
          <w:trHeight w:val="231"/>
        </w:trPr>
        <w:tc>
          <w:tcPr>
            <w:tcW w:w="4668" w:type="dxa"/>
          </w:tcPr>
          <w:p w14:paraId="2377759C" w14:textId="77777777" w:rsidR="00705CD6" w:rsidRPr="00705CD6" w:rsidRDefault="00705CD6" w:rsidP="008F10A5">
            <w:pPr>
              <w:spacing w:after="100" w:afterAutospacing="1" w:line="276" w:lineRule="auto"/>
              <w:contextualSpacing/>
              <w:jc w:val="center"/>
              <w:rPr>
                <w:rFonts w:asciiTheme="minorHAnsi" w:hAnsiTheme="minorHAnsi" w:cstheme="minorHAnsi"/>
                <w:b/>
                <w:lang w:val="es-ES_tradnl"/>
              </w:rPr>
            </w:pPr>
            <w:r w:rsidRPr="00705CD6">
              <w:rPr>
                <w:rFonts w:asciiTheme="minorHAnsi" w:hAnsiTheme="minorHAnsi" w:cstheme="minorHAnsi"/>
                <w:b/>
                <w:lang w:val="es-ES_tradnl"/>
              </w:rPr>
              <w:t>Nombre</w:t>
            </w:r>
          </w:p>
        </w:tc>
        <w:tc>
          <w:tcPr>
            <w:tcW w:w="5393" w:type="dxa"/>
          </w:tcPr>
          <w:p w14:paraId="38E7A70E" w14:textId="77777777" w:rsidR="00705CD6" w:rsidRPr="00705CD6" w:rsidRDefault="00705CD6" w:rsidP="008F10A5">
            <w:pPr>
              <w:spacing w:after="100" w:afterAutospacing="1" w:line="276" w:lineRule="auto"/>
              <w:contextualSpacing/>
              <w:jc w:val="center"/>
              <w:rPr>
                <w:rFonts w:asciiTheme="minorHAnsi" w:hAnsiTheme="minorHAnsi" w:cstheme="minorHAnsi"/>
                <w:b/>
                <w:lang w:val="es-ES_tradnl"/>
              </w:rPr>
            </w:pPr>
            <w:r w:rsidRPr="00705CD6">
              <w:rPr>
                <w:rFonts w:asciiTheme="minorHAnsi" w:hAnsiTheme="minorHAnsi" w:cstheme="minorHAnsi"/>
                <w:b/>
                <w:lang w:val="es-ES_tradnl"/>
              </w:rPr>
              <w:t>Cargo</w:t>
            </w:r>
          </w:p>
        </w:tc>
      </w:tr>
      <w:tr w:rsidR="00705CD6" w:rsidRPr="00705CD6" w14:paraId="3A506DFD" w14:textId="77777777" w:rsidTr="00705CD6">
        <w:trPr>
          <w:trHeight w:val="218"/>
        </w:trPr>
        <w:tc>
          <w:tcPr>
            <w:tcW w:w="4668" w:type="dxa"/>
          </w:tcPr>
          <w:p w14:paraId="75DC9193" w14:textId="77777777" w:rsidR="00705CD6" w:rsidRPr="00705CD6" w:rsidRDefault="00705CD6" w:rsidP="008F10A5">
            <w:pPr>
              <w:shd w:val="clear" w:color="auto" w:fill="FFFFFF"/>
              <w:spacing w:after="100" w:afterAutospacing="1" w:line="276" w:lineRule="auto"/>
              <w:contextualSpacing/>
              <w:rPr>
                <w:rFonts w:asciiTheme="minorHAnsi" w:hAnsiTheme="minorHAnsi" w:cstheme="minorHAnsi"/>
              </w:rPr>
            </w:pPr>
            <w:r w:rsidRPr="00705CD6">
              <w:rPr>
                <w:rFonts w:asciiTheme="minorHAnsi" w:hAnsiTheme="minorHAnsi" w:cstheme="minorHAnsi"/>
              </w:rPr>
              <w:t xml:space="preserve">José Roberto Valdés Flores </w:t>
            </w:r>
          </w:p>
        </w:tc>
        <w:tc>
          <w:tcPr>
            <w:tcW w:w="5393" w:type="dxa"/>
          </w:tcPr>
          <w:p w14:paraId="29C9B5CE" w14:textId="77777777" w:rsidR="00705CD6" w:rsidRPr="00705CD6" w:rsidRDefault="00705CD6" w:rsidP="008F10A5">
            <w:pPr>
              <w:spacing w:after="100" w:afterAutospacing="1" w:line="276" w:lineRule="auto"/>
              <w:contextualSpacing/>
              <w:rPr>
                <w:rFonts w:asciiTheme="minorHAnsi" w:hAnsiTheme="minorHAnsi" w:cstheme="minorHAnsi"/>
              </w:rPr>
            </w:pPr>
            <w:r w:rsidRPr="00705CD6">
              <w:rPr>
                <w:rFonts w:asciiTheme="minorHAnsi" w:hAnsiTheme="minorHAnsi" w:cstheme="minorHAnsi"/>
              </w:rPr>
              <w:t xml:space="preserve">Director de Conservación de Inmuebles </w:t>
            </w:r>
          </w:p>
        </w:tc>
      </w:tr>
      <w:tr w:rsidR="00705CD6" w:rsidRPr="00705CD6" w14:paraId="3BE4E459" w14:textId="77777777" w:rsidTr="00705CD6">
        <w:trPr>
          <w:trHeight w:val="450"/>
        </w:trPr>
        <w:tc>
          <w:tcPr>
            <w:tcW w:w="4668" w:type="dxa"/>
          </w:tcPr>
          <w:p w14:paraId="3A9847B2" w14:textId="77777777" w:rsidR="00705CD6" w:rsidRPr="00705CD6" w:rsidRDefault="00705CD6" w:rsidP="008F10A5">
            <w:pPr>
              <w:shd w:val="clear" w:color="auto" w:fill="FFFFFF"/>
              <w:spacing w:after="100" w:afterAutospacing="1" w:line="276" w:lineRule="auto"/>
              <w:contextualSpacing/>
              <w:rPr>
                <w:rFonts w:asciiTheme="minorHAnsi" w:hAnsiTheme="minorHAnsi" w:cstheme="minorHAnsi"/>
              </w:rPr>
            </w:pPr>
            <w:r w:rsidRPr="00705CD6">
              <w:rPr>
                <w:rFonts w:asciiTheme="minorHAnsi" w:hAnsiTheme="minorHAnsi" w:cstheme="minorHAnsi"/>
              </w:rPr>
              <w:t xml:space="preserve">Edmundo Antonio Amutio Villa </w:t>
            </w:r>
          </w:p>
        </w:tc>
        <w:tc>
          <w:tcPr>
            <w:tcW w:w="5393" w:type="dxa"/>
          </w:tcPr>
          <w:p w14:paraId="7F0347C2" w14:textId="77777777" w:rsidR="00705CD6" w:rsidRPr="00705CD6" w:rsidRDefault="00705CD6" w:rsidP="008F10A5">
            <w:pPr>
              <w:spacing w:after="100" w:afterAutospacing="1" w:line="276" w:lineRule="auto"/>
              <w:contextualSpacing/>
              <w:rPr>
                <w:rFonts w:asciiTheme="minorHAnsi" w:hAnsiTheme="minorHAnsi" w:cstheme="minorHAnsi"/>
              </w:rPr>
            </w:pPr>
            <w:r w:rsidRPr="00705CD6">
              <w:rPr>
                <w:rFonts w:asciiTheme="minorHAnsi" w:hAnsiTheme="minorHAnsi" w:cstheme="minorHAnsi"/>
              </w:rPr>
              <w:t xml:space="preserve">Coordinador General de Administración e Innovación Gubernamental </w:t>
            </w:r>
          </w:p>
        </w:tc>
      </w:tr>
    </w:tbl>
    <w:p w14:paraId="5719025F" w14:textId="77777777" w:rsidR="00705CD6" w:rsidRPr="00705CD6" w:rsidRDefault="00705CD6" w:rsidP="00705CD6">
      <w:pPr>
        <w:shd w:val="clear" w:color="auto" w:fill="FFFFFF"/>
        <w:spacing w:after="100" w:afterAutospacing="1"/>
        <w:contextualSpacing/>
        <w:jc w:val="both"/>
        <w:rPr>
          <w:rFonts w:asciiTheme="minorHAnsi" w:hAnsiTheme="minorHAnsi" w:cstheme="minorHAnsi"/>
        </w:rPr>
      </w:pPr>
    </w:p>
    <w:p w14:paraId="757CE0C2"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lang w:val="es-ES_tradnl"/>
        </w:rPr>
      </w:pPr>
      <w:r w:rsidRPr="00705CD6">
        <w:rPr>
          <w:rFonts w:asciiTheme="minorHAnsi" w:hAnsiTheme="minorHAnsi" w:cstheme="minorHAnsi"/>
          <w:b/>
          <w:u w:val="single"/>
          <w:lang w:val="es-ES_tradnl"/>
        </w:rPr>
        <w:t>Mediante oficio de análisis técnico número 0816/2023/1426</w:t>
      </w:r>
    </w:p>
    <w:p w14:paraId="52C7620B"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lang w:val="es-ES_tradnl"/>
        </w:rPr>
      </w:pPr>
    </w:p>
    <w:p w14:paraId="46092BAB"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r w:rsidRPr="00705CD6">
        <w:rPr>
          <w:rFonts w:asciiTheme="minorHAnsi" w:hAnsiTheme="minorHAnsi" w:cstheme="minorHAnsi"/>
          <w:b/>
          <w:lang w:val="es-ES_tradnl"/>
        </w:rPr>
        <w:t xml:space="preserve">Nota: </w:t>
      </w:r>
      <w:r w:rsidRPr="00705CD6">
        <w:rPr>
          <w:rFonts w:asciiTheme="minorHAnsi" w:hAnsiTheme="minorHAnsi" w:cstheme="minorHAnsi"/>
          <w:lang w:val="es-ES_tradnl"/>
        </w:rPr>
        <w:t>Se adjudica al único licitante solvente que cumplió con los requerimientos técnicos, económicos, así como la presentación de los puntos adicionales solicitados en las bases de licitación, cabe mencionar que el licitante dentro de su propuesta económica solicita hasta un 50% de anticipo.</w:t>
      </w:r>
    </w:p>
    <w:p w14:paraId="68DD19A2"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p>
    <w:p w14:paraId="052D45E1" w14:textId="77777777" w:rsidR="00705CD6" w:rsidRPr="00705CD6" w:rsidRDefault="00705CD6" w:rsidP="00705CD6">
      <w:pPr>
        <w:shd w:val="clear" w:color="auto" w:fill="FFFFFF"/>
        <w:spacing w:after="100" w:afterAutospacing="1"/>
        <w:contextualSpacing/>
        <w:jc w:val="both"/>
        <w:rPr>
          <w:rFonts w:asciiTheme="minorHAnsi" w:hAnsiTheme="minorHAnsi" w:cstheme="minorHAnsi"/>
        </w:rPr>
      </w:pPr>
      <w:r w:rsidRPr="00705CD6">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34DE7D0A" w14:textId="77777777" w:rsidR="00705CD6" w:rsidRPr="00705CD6" w:rsidRDefault="00705CD6" w:rsidP="00705CD6">
      <w:pPr>
        <w:shd w:val="clear" w:color="auto" w:fill="FFFFFF"/>
        <w:spacing w:after="100" w:afterAutospacing="1"/>
        <w:contextualSpacing/>
        <w:jc w:val="both"/>
        <w:rPr>
          <w:rFonts w:asciiTheme="minorHAnsi" w:hAnsiTheme="minorHAnsi" w:cstheme="minorHAnsi"/>
        </w:rPr>
      </w:pPr>
    </w:p>
    <w:p w14:paraId="566FBA3B"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rPr>
      </w:pPr>
      <w:r w:rsidRPr="00705CD6">
        <w:rPr>
          <w:rFonts w:asciiTheme="minorHAnsi" w:hAnsiTheme="minorHAnsi" w:cstheme="minorHAnsi"/>
          <w:b/>
          <w:lang w:val="es-ES_tradnl"/>
        </w:rPr>
        <w:lastRenderedPageBreak/>
        <w:t>PROVEEDORA RAC, S.A. DE C.V.,</w:t>
      </w:r>
      <w:r w:rsidRPr="00705CD6">
        <w:rPr>
          <w:rFonts w:asciiTheme="minorHAnsi" w:hAnsiTheme="minorHAnsi" w:cstheme="minorHAnsi"/>
          <w:lang w:val="es-ES_tradnl"/>
        </w:rPr>
        <w:t xml:space="preserve"> </w:t>
      </w:r>
      <w:r w:rsidRPr="00705CD6">
        <w:rPr>
          <w:rFonts w:asciiTheme="minorHAnsi" w:hAnsiTheme="minorHAnsi" w:cstheme="minorHAnsi"/>
          <w:b/>
        </w:rPr>
        <w:t>POR UN MONTO TOTAL DE $1’166,313.88</w:t>
      </w:r>
    </w:p>
    <w:p w14:paraId="17483BDC"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rPr>
      </w:pPr>
    </w:p>
    <w:p w14:paraId="492D12E8" w14:textId="77777777" w:rsidR="00705CD6" w:rsidRDefault="00705CD6" w:rsidP="00705CD6">
      <w:pPr>
        <w:shd w:val="clear" w:color="auto" w:fill="FFFFFF"/>
        <w:spacing w:after="100" w:afterAutospacing="1"/>
        <w:contextualSpacing/>
        <w:jc w:val="both"/>
        <w:rPr>
          <w:rFonts w:asciiTheme="minorHAnsi" w:hAnsiTheme="minorHAnsi" w:cstheme="minorHAnsi"/>
          <w:b/>
        </w:rPr>
      </w:pPr>
      <w:r w:rsidRPr="00705CD6">
        <w:rPr>
          <w:rFonts w:asciiTheme="minorHAnsi" w:hAnsiTheme="minorHAnsi" w:cstheme="minorHAnsi"/>
          <w:noProof/>
          <w:lang w:eastAsia="es-MX"/>
        </w:rPr>
        <w:drawing>
          <wp:inline distT="0" distB="0" distL="0" distR="0" wp14:anchorId="74793F1B" wp14:editId="6A76F574">
            <wp:extent cx="6184630" cy="2790702"/>
            <wp:effectExtent l="0" t="0" r="6985" b="0"/>
            <wp:docPr id="19" name="Imagen 4">
              <a:extLst xmlns:a="http://schemas.openxmlformats.org/drawingml/2006/main">
                <a:ext uri="{FF2B5EF4-FFF2-40B4-BE49-F238E27FC236}">
                  <a16:creationId xmlns:a16="http://schemas.microsoft.com/office/drawing/2014/main" id="{47DAE627-FFDB-43E3-A12B-E7A0A9A3D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7DAE627-FFDB-43E3-A12B-E7A0A9A3D322}"/>
                        </a:ext>
                      </a:extLst>
                    </pic:cNvPr>
                    <pic:cNvPicPr>
                      <a:picLocks noChangeAspect="1"/>
                    </pic:cNvPicPr>
                  </pic:nvPicPr>
                  <pic:blipFill>
                    <a:blip r:embed="rId15"/>
                    <a:stretch>
                      <a:fillRect/>
                    </a:stretch>
                  </pic:blipFill>
                  <pic:spPr>
                    <a:xfrm>
                      <a:off x="0" y="0"/>
                      <a:ext cx="6216520" cy="2805092"/>
                    </a:xfrm>
                    <a:prstGeom prst="rect">
                      <a:avLst/>
                    </a:prstGeom>
                  </pic:spPr>
                </pic:pic>
              </a:graphicData>
            </a:graphic>
          </wp:inline>
        </w:drawing>
      </w:r>
    </w:p>
    <w:p w14:paraId="6FC0E43D"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rPr>
      </w:pPr>
    </w:p>
    <w:p w14:paraId="613B19A8" w14:textId="77777777" w:rsidR="00705CD6" w:rsidRPr="00705CD6" w:rsidRDefault="00705CD6" w:rsidP="00705CD6">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705CD6">
        <w:rPr>
          <w:rFonts w:asciiTheme="minorHAnsi" w:hAnsiTheme="minorHAnsi" w:cstheme="minorHAnsi"/>
          <w:color w:val="000000"/>
          <w:lang w:eastAsia="es-MX"/>
        </w:rPr>
        <w:t>La convocante tendrá 10 días hábiles para emitir la orden de compra / pedido posterior a la emisión del fallo.</w:t>
      </w:r>
    </w:p>
    <w:p w14:paraId="335437E5" w14:textId="77777777" w:rsidR="00705CD6" w:rsidRPr="00705CD6" w:rsidRDefault="00705CD6" w:rsidP="00705CD6">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0F11B51" w14:textId="77777777" w:rsidR="00705CD6" w:rsidRDefault="00705CD6" w:rsidP="00705CD6">
      <w:pPr>
        <w:shd w:val="clear" w:color="auto" w:fill="FFFFFF"/>
        <w:spacing w:line="253" w:lineRule="atLeast"/>
        <w:jc w:val="both"/>
        <w:rPr>
          <w:rFonts w:asciiTheme="minorHAnsi" w:hAnsiTheme="minorHAnsi" w:cstheme="minorHAnsi"/>
          <w:color w:val="000000"/>
          <w:lang w:eastAsia="es-MX"/>
        </w:rPr>
      </w:pPr>
      <w:r w:rsidRPr="00705CD6">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F7093CD" w14:textId="77777777" w:rsidR="00705CD6" w:rsidRPr="00705CD6" w:rsidRDefault="00705CD6" w:rsidP="00705CD6">
      <w:pPr>
        <w:shd w:val="clear" w:color="auto" w:fill="FFFFFF"/>
        <w:spacing w:line="253" w:lineRule="atLeast"/>
        <w:jc w:val="both"/>
        <w:rPr>
          <w:rFonts w:asciiTheme="minorHAnsi" w:hAnsiTheme="minorHAnsi" w:cstheme="minorHAnsi"/>
          <w:color w:val="000000"/>
          <w:lang w:eastAsia="es-MX"/>
        </w:rPr>
      </w:pPr>
    </w:p>
    <w:p w14:paraId="7CB1C511" w14:textId="77777777" w:rsidR="00705CD6" w:rsidRDefault="00705CD6" w:rsidP="00705CD6">
      <w:pPr>
        <w:shd w:val="clear" w:color="auto" w:fill="FFFFFF"/>
        <w:spacing w:line="253" w:lineRule="atLeast"/>
        <w:jc w:val="both"/>
        <w:rPr>
          <w:rFonts w:asciiTheme="minorHAnsi" w:hAnsiTheme="minorHAnsi" w:cstheme="minorHAnsi"/>
          <w:color w:val="000000"/>
          <w:lang w:eastAsia="es-MX"/>
        </w:rPr>
      </w:pPr>
      <w:r w:rsidRPr="00705CD6">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CE31E1B" w14:textId="77777777" w:rsidR="00705CD6" w:rsidRPr="00705CD6" w:rsidRDefault="00705CD6" w:rsidP="00705CD6">
      <w:pPr>
        <w:shd w:val="clear" w:color="auto" w:fill="FFFFFF"/>
        <w:spacing w:line="253" w:lineRule="atLeast"/>
        <w:jc w:val="both"/>
        <w:rPr>
          <w:rFonts w:asciiTheme="minorHAnsi" w:hAnsiTheme="minorHAnsi" w:cstheme="minorHAnsi"/>
          <w:color w:val="000000"/>
          <w:lang w:eastAsia="es-MX"/>
        </w:rPr>
      </w:pPr>
    </w:p>
    <w:p w14:paraId="4AE22ACA" w14:textId="77777777" w:rsidR="00705CD6" w:rsidRPr="00705CD6" w:rsidRDefault="00705CD6" w:rsidP="00705CD6">
      <w:pPr>
        <w:shd w:val="clear" w:color="auto" w:fill="FFFFFF"/>
        <w:spacing w:line="276" w:lineRule="atLeast"/>
        <w:jc w:val="both"/>
        <w:rPr>
          <w:rFonts w:asciiTheme="minorHAnsi" w:hAnsiTheme="minorHAnsi" w:cstheme="minorHAnsi"/>
          <w:color w:val="000000"/>
          <w:lang w:eastAsia="es-MX"/>
        </w:rPr>
      </w:pPr>
      <w:r w:rsidRPr="00705CD6">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61906CE9" w14:textId="77777777" w:rsidR="00705CD6" w:rsidRPr="00705CD6" w:rsidRDefault="00705CD6" w:rsidP="00705CD6">
      <w:pPr>
        <w:shd w:val="clear" w:color="auto" w:fill="FFFFFF"/>
        <w:spacing w:line="276" w:lineRule="atLeast"/>
        <w:jc w:val="both"/>
        <w:rPr>
          <w:rFonts w:asciiTheme="minorHAnsi" w:hAnsiTheme="minorHAnsi" w:cstheme="minorHAnsi"/>
          <w:color w:val="000000"/>
          <w:lang w:eastAsia="es-MX"/>
        </w:rPr>
      </w:pPr>
    </w:p>
    <w:p w14:paraId="7CAF0533" w14:textId="77777777" w:rsidR="00705CD6" w:rsidRPr="00705CD6" w:rsidRDefault="00705CD6" w:rsidP="00705CD6">
      <w:pPr>
        <w:shd w:val="clear" w:color="auto" w:fill="FFFFFF"/>
        <w:spacing w:line="276" w:lineRule="atLeast"/>
        <w:jc w:val="both"/>
        <w:rPr>
          <w:rFonts w:asciiTheme="minorHAnsi" w:hAnsiTheme="minorHAnsi" w:cstheme="minorHAnsi"/>
          <w:color w:val="000000"/>
          <w:lang w:eastAsia="es-MX"/>
        </w:rPr>
      </w:pPr>
      <w:r w:rsidRPr="00705CD6">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61677E92" w14:textId="77777777" w:rsidR="00705CD6" w:rsidRPr="00705CD6" w:rsidRDefault="00705CD6" w:rsidP="00705CD6">
      <w:pPr>
        <w:shd w:val="clear" w:color="auto" w:fill="FFFFFF"/>
        <w:spacing w:line="276" w:lineRule="atLeast"/>
        <w:jc w:val="both"/>
        <w:rPr>
          <w:rFonts w:asciiTheme="minorHAnsi" w:hAnsiTheme="minorHAnsi" w:cstheme="minorHAnsi"/>
          <w:color w:val="000000"/>
          <w:lang w:eastAsia="es-MX"/>
        </w:rPr>
      </w:pPr>
    </w:p>
    <w:p w14:paraId="41C0373E" w14:textId="5A6F896B" w:rsidR="00DA2E41" w:rsidRDefault="00705CD6" w:rsidP="00705CD6">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705CD6">
        <w:rPr>
          <w:rFonts w:asciiTheme="minorHAnsi" w:hAnsiTheme="minorHAnsi" w:cstheme="minorHAns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263D4181" w14:textId="77777777" w:rsidR="00705CD6" w:rsidRPr="00705CD6" w:rsidRDefault="00705CD6" w:rsidP="00705CD6">
      <w:pPr>
        <w:shd w:val="clear" w:color="auto" w:fill="FFFFFF"/>
        <w:spacing w:after="100" w:afterAutospacing="1"/>
        <w:contextualSpacing/>
        <w:jc w:val="both"/>
        <w:rPr>
          <w:rFonts w:asciiTheme="minorHAnsi" w:hAnsiTheme="minorHAnsi" w:cstheme="minorHAnsi"/>
        </w:rPr>
      </w:pPr>
    </w:p>
    <w:p w14:paraId="2A9AC4E1" w14:textId="785785DD" w:rsidR="002F24C4" w:rsidRPr="002F24C4" w:rsidRDefault="00DA2E41" w:rsidP="002F24C4">
      <w:pPr>
        <w:shd w:val="clear" w:color="auto" w:fill="FFFFFF"/>
        <w:spacing w:after="100" w:afterAutospacing="1"/>
        <w:contextualSpacing/>
        <w:jc w:val="both"/>
        <w:rPr>
          <w:rFonts w:asciiTheme="minorHAnsi" w:hAnsiTheme="minorHAnsi" w:cstheme="minorHAnsi"/>
          <w:lang w:val="es-ES_tradnl"/>
        </w:rPr>
      </w:pPr>
      <w:r w:rsidRPr="00DA2E41">
        <w:rPr>
          <w:rFonts w:asciiTheme="minorHAnsi" w:hAnsiTheme="minorHAnsi" w:cstheme="minorHAnsi"/>
        </w:rPr>
        <w:t xml:space="preserve">Edmundo Antonio Amutio Villa, representante suplente del Presidente del Comité de Adquisiciones, comenta </w:t>
      </w:r>
      <w:r w:rsidRPr="00705CD6">
        <w:rPr>
          <w:rFonts w:asciiTheme="minorHAnsi" w:hAnsiTheme="minorHAnsi" w:cstheme="minorHAnsi"/>
        </w:rPr>
        <w:t xml:space="preserve">de </w:t>
      </w:r>
      <w:r w:rsidR="00705CD6" w:rsidRPr="00705CD6">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705CD6" w:rsidRPr="00705CD6">
        <w:rPr>
          <w:rFonts w:asciiTheme="minorHAnsi" w:hAnsiTheme="minorHAnsi" w:cstheme="minorHAnsi"/>
        </w:rPr>
        <w:t xml:space="preserve">del proveedor </w:t>
      </w:r>
      <w:r w:rsidR="00705CD6" w:rsidRPr="00705CD6">
        <w:rPr>
          <w:rFonts w:asciiTheme="minorHAnsi" w:hAnsiTheme="minorHAnsi" w:cstheme="minorHAnsi"/>
          <w:b/>
          <w:lang w:val="es-ES_tradnl"/>
        </w:rPr>
        <w:t>PROVEEDORA RAC, S.A. DE C.V.</w:t>
      </w:r>
      <w:r w:rsidR="00705CD6" w:rsidRPr="00705CD6">
        <w:rPr>
          <w:rFonts w:asciiTheme="minorHAnsi" w:hAnsiTheme="minorHAnsi" w:cstheme="minorHAnsi"/>
        </w:rPr>
        <w:t xml:space="preserve">, </w:t>
      </w:r>
      <w:r w:rsidR="00705CD6" w:rsidRPr="00705CD6">
        <w:rPr>
          <w:rFonts w:asciiTheme="minorHAnsi" w:hAnsiTheme="minorHAnsi" w:cstheme="minorHAnsi"/>
          <w:lang w:val="es-ES_tradnl"/>
        </w:rPr>
        <w:t>los que estén por la afirmativa, sírvanse manifestarlo levantando su mano.</w:t>
      </w:r>
    </w:p>
    <w:p w14:paraId="0E7FA25D" w14:textId="77777777" w:rsidR="002F24C4" w:rsidRPr="002F24C4" w:rsidRDefault="002F24C4" w:rsidP="002F24C4">
      <w:pPr>
        <w:shd w:val="clear" w:color="auto" w:fill="FFFFFF"/>
        <w:tabs>
          <w:tab w:val="left" w:pos="5760"/>
        </w:tabs>
        <w:spacing w:after="100" w:afterAutospacing="1"/>
        <w:contextualSpacing/>
        <w:jc w:val="both"/>
        <w:rPr>
          <w:rFonts w:asciiTheme="minorHAnsi" w:hAnsiTheme="minorHAnsi" w:cstheme="minorHAnsi"/>
          <w:lang w:val="es-ES_tradnl"/>
        </w:rPr>
      </w:pPr>
      <w:r w:rsidRPr="002F24C4">
        <w:rPr>
          <w:rFonts w:asciiTheme="minorHAnsi" w:hAnsiTheme="minorHAnsi" w:cstheme="minorHAnsi"/>
          <w:lang w:val="es-ES_tradnl"/>
        </w:rPr>
        <w:tab/>
      </w:r>
    </w:p>
    <w:p w14:paraId="61496E04" w14:textId="51848D38" w:rsidR="00DA2E41" w:rsidRPr="002F24C4" w:rsidRDefault="002F24C4" w:rsidP="002F24C4">
      <w:pPr>
        <w:shd w:val="clear" w:color="auto" w:fill="FFFFFF"/>
        <w:spacing w:after="100" w:afterAutospacing="1"/>
        <w:contextualSpacing/>
        <w:jc w:val="center"/>
        <w:rPr>
          <w:rFonts w:asciiTheme="minorHAnsi" w:hAnsiTheme="minorHAnsi" w:cstheme="minorHAnsi"/>
        </w:rPr>
      </w:pPr>
      <w:r w:rsidRPr="002F24C4">
        <w:rPr>
          <w:rFonts w:asciiTheme="minorHAnsi" w:hAnsiTheme="minorHAnsi" w:cstheme="minorHAnsi"/>
          <w:b/>
          <w:i/>
        </w:rPr>
        <w:t>Aprobado por Unanimidad de votos por parte de los integrantes del Comité presentes</w:t>
      </w:r>
    </w:p>
    <w:p w14:paraId="590E6E63" w14:textId="77777777" w:rsidR="00DA2E41" w:rsidRDefault="00DA2E41" w:rsidP="00DA2E41">
      <w:pPr>
        <w:shd w:val="clear" w:color="auto" w:fill="FFFFFF"/>
        <w:spacing w:after="100" w:afterAutospacing="1"/>
        <w:contextualSpacing/>
        <w:jc w:val="both"/>
        <w:rPr>
          <w:rFonts w:asciiTheme="minorHAnsi" w:hAnsiTheme="minorHAnsi" w:cstheme="minorHAnsi"/>
        </w:rPr>
      </w:pPr>
    </w:p>
    <w:p w14:paraId="403D3E9B" w14:textId="77777777" w:rsidR="00705CD6" w:rsidRPr="00705CD6" w:rsidRDefault="00705CD6" w:rsidP="00705CD6">
      <w:pPr>
        <w:spacing w:after="100" w:afterAutospacing="1"/>
        <w:contextualSpacing/>
        <w:jc w:val="both"/>
        <w:rPr>
          <w:rFonts w:asciiTheme="minorHAnsi" w:eastAsiaTheme="minorEastAsia" w:hAnsiTheme="minorHAnsi" w:cstheme="minorHAnsi"/>
          <w:lang w:eastAsia="es-MX"/>
        </w:rPr>
      </w:pPr>
      <w:r w:rsidRPr="00705CD6">
        <w:rPr>
          <w:rFonts w:asciiTheme="minorHAnsi" w:eastAsiaTheme="minorEastAsia" w:hAnsiTheme="minorHAnsi" w:cstheme="minorHAnsi"/>
          <w:b/>
          <w:lang w:val="es-ES" w:eastAsia="es-MX"/>
        </w:rPr>
        <w:t>Número de Cuadro:</w:t>
      </w:r>
      <w:r w:rsidRPr="00705CD6">
        <w:rPr>
          <w:rFonts w:asciiTheme="minorHAnsi" w:eastAsiaTheme="minorEastAsia" w:hAnsiTheme="minorHAnsi" w:cstheme="minorHAnsi"/>
          <w:lang w:val="es-ES" w:eastAsia="es-MX"/>
        </w:rPr>
        <w:t xml:space="preserve"> </w:t>
      </w:r>
      <w:r w:rsidRPr="00705CD6">
        <w:rPr>
          <w:rFonts w:asciiTheme="minorHAnsi" w:eastAsiaTheme="minorEastAsia" w:hAnsiTheme="minorHAnsi" w:cstheme="minorHAnsi"/>
          <w:lang w:eastAsia="es-MX"/>
        </w:rPr>
        <w:t>05.24.2023</w:t>
      </w:r>
    </w:p>
    <w:p w14:paraId="08979847" w14:textId="77777777" w:rsidR="00705CD6" w:rsidRPr="00705CD6" w:rsidRDefault="00705CD6" w:rsidP="00705CD6">
      <w:pPr>
        <w:shd w:val="clear" w:color="auto" w:fill="FFFFFF"/>
        <w:spacing w:after="100" w:afterAutospacing="1"/>
        <w:contextualSpacing/>
        <w:jc w:val="both"/>
        <w:rPr>
          <w:rFonts w:asciiTheme="minorHAnsi" w:eastAsiaTheme="minorEastAsia" w:hAnsiTheme="minorHAnsi" w:cstheme="minorHAnsi"/>
          <w:b/>
        </w:rPr>
      </w:pPr>
      <w:r w:rsidRPr="00705CD6">
        <w:rPr>
          <w:rFonts w:asciiTheme="minorHAnsi" w:eastAsiaTheme="minorEastAsia" w:hAnsiTheme="minorHAnsi" w:cstheme="minorHAnsi"/>
          <w:b/>
          <w:lang w:val="es-ES" w:eastAsia="es-MX"/>
        </w:rPr>
        <w:t>Licitación Pública Nacional con Participación del Comité:</w:t>
      </w:r>
      <w:r w:rsidRPr="00705CD6">
        <w:rPr>
          <w:rFonts w:asciiTheme="minorHAnsi" w:eastAsiaTheme="minorEastAsia" w:hAnsiTheme="minorHAnsi" w:cstheme="minorHAnsi"/>
          <w:lang w:val="es-ES" w:eastAsia="es-MX"/>
        </w:rPr>
        <w:t xml:space="preserve"> 202301611, 202301612, 202301613, 202301614, 202301615 y 202301616</w:t>
      </w:r>
    </w:p>
    <w:p w14:paraId="3AB998B6" w14:textId="77777777" w:rsidR="00705CD6" w:rsidRPr="00705CD6" w:rsidRDefault="00705CD6" w:rsidP="00705CD6">
      <w:pPr>
        <w:shd w:val="clear" w:color="auto" w:fill="FFFFFF"/>
        <w:spacing w:after="100" w:afterAutospacing="1"/>
        <w:contextualSpacing/>
        <w:jc w:val="both"/>
        <w:rPr>
          <w:rFonts w:asciiTheme="minorHAnsi" w:eastAsiaTheme="minorEastAsia" w:hAnsiTheme="minorHAnsi" w:cstheme="minorHAnsi"/>
          <w:b/>
          <w:lang w:val="es-ES" w:eastAsia="es-MX"/>
        </w:rPr>
      </w:pPr>
      <w:r w:rsidRPr="00705CD6">
        <w:rPr>
          <w:rFonts w:asciiTheme="minorHAnsi" w:eastAsiaTheme="minorEastAsia" w:hAnsiTheme="minorHAnsi" w:cstheme="minorHAnsi"/>
          <w:b/>
          <w:lang w:val="es-ES" w:eastAsia="es-MX"/>
        </w:rPr>
        <w:t xml:space="preserve">Área Requirente: </w:t>
      </w:r>
      <w:r w:rsidRPr="00705CD6">
        <w:rPr>
          <w:rFonts w:asciiTheme="minorHAnsi" w:eastAsiaTheme="minorEastAsia" w:hAnsiTheme="minorHAnsi" w:cstheme="minorHAnsi"/>
          <w:lang w:val="es-ES" w:eastAsia="es-MX"/>
        </w:rPr>
        <w:t>Dirección de Movilidad y Transporte adscrita a la</w:t>
      </w:r>
      <w:r w:rsidRPr="00705CD6">
        <w:rPr>
          <w:rFonts w:asciiTheme="minorHAnsi" w:eastAsiaTheme="minorEastAsia" w:hAnsiTheme="minorHAnsi" w:cstheme="minorHAnsi"/>
          <w:b/>
          <w:lang w:val="es-ES" w:eastAsia="es-MX"/>
        </w:rPr>
        <w:t xml:space="preserve"> </w:t>
      </w:r>
      <w:r w:rsidRPr="00705CD6">
        <w:rPr>
          <w:rFonts w:asciiTheme="minorHAnsi" w:eastAsiaTheme="minorEastAsia" w:hAnsiTheme="minorHAnsi" w:cstheme="minorHAnsi"/>
          <w:lang w:val="es-ES" w:eastAsia="es-MX"/>
        </w:rPr>
        <w:t xml:space="preserve">Coordinación General de Gestión Integral de la Ciudad </w:t>
      </w:r>
    </w:p>
    <w:p w14:paraId="7D244B71" w14:textId="77777777" w:rsidR="00705CD6" w:rsidRPr="00705CD6" w:rsidRDefault="00705CD6" w:rsidP="00705CD6">
      <w:pPr>
        <w:shd w:val="clear" w:color="auto" w:fill="FFFFFF"/>
        <w:spacing w:after="100" w:afterAutospacing="1"/>
        <w:contextualSpacing/>
        <w:jc w:val="both"/>
        <w:rPr>
          <w:rFonts w:asciiTheme="minorHAnsi" w:eastAsiaTheme="minorEastAsia" w:hAnsiTheme="minorHAnsi" w:cstheme="minorHAnsi"/>
          <w:lang w:val="es-ES" w:eastAsia="es-MX"/>
        </w:rPr>
      </w:pPr>
      <w:r w:rsidRPr="00705CD6">
        <w:rPr>
          <w:rFonts w:asciiTheme="minorHAnsi" w:eastAsiaTheme="minorEastAsia" w:hAnsiTheme="minorHAnsi" w:cstheme="minorHAnsi"/>
          <w:b/>
          <w:lang w:val="es-ES" w:eastAsia="es-MX"/>
        </w:rPr>
        <w:t xml:space="preserve">Objeto de licitación: </w:t>
      </w:r>
      <w:r w:rsidRPr="00705CD6">
        <w:rPr>
          <w:rFonts w:asciiTheme="minorHAnsi" w:eastAsiaTheme="minorEastAsia" w:hAnsiTheme="minorHAnsi" w:cstheme="minorHAnsi"/>
          <w:lang w:val="es-ES" w:eastAsia="es-MX"/>
        </w:rPr>
        <w:t>Proyecto de</w:t>
      </w:r>
      <w:r w:rsidRPr="00705CD6">
        <w:rPr>
          <w:rFonts w:asciiTheme="minorHAnsi" w:eastAsiaTheme="minorEastAsia" w:hAnsiTheme="minorHAnsi" w:cstheme="minorHAnsi"/>
          <w:b/>
          <w:lang w:val="es-ES" w:eastAsia="es-MX"/>
        </w:rPr>
        <w:t xml:space="preserve"> </w:t>
      </w:r>
      <w:r w:rsidRPr="00705CD6">
        <w:rPr>
          <w:rFonts w:asciiTheme="minorHAnsi" w:eastAsiaTheme="minorEastAsia" w:hAnsiTheme="minorHAnsi" w:cstheme="minorHAnsi"/>
          <w:lang w:val="es-ES" w:eastAsia="es-MX"/>
        </w:rPr>
        <w:t xml:space="preserve">señalización y dispositivos de control de tránsito en carretera a Colotlán kilómetro 6+200 (preparatoria 21) </w:t>
      </w:r>
    </w:p>
    <w:p w14:paraId="746F1945" w14:textId="77777777" w:rsidR="00705CD6" w:rsidRPr="00705CD6" w:rsidRDefault="00705CD6" w:rsidP="00705CD6">
      <w:pPr>
        <w:shd w:val="clear" w:color="auto" w:fill="FFFFFF"/>
        <w:spacing w:after="100" w:afterAutospacing="1"/>
        <w:contextualSpacing/>
        <w:jc w:val="both"/>
        <w:rPr>
          <w:rFonts w:asciiTheme="minorHAnsi" w:eastAsiaTheme="minorEastAsia" w:hAnsiTheme="minorHAnsi" w:cstheme="minorHAnsi"/>
          <w:lang w:eastAsia="es-MX"/>
        </w:rPr>
      </w:pPr>
    </w:p>
    <w:p w14:paraId="65296992" w14:textId="77777777" w:rsidR="00705CD6" w:rsidRPr="00705CD6" w:rsidRDefault="00705CD6" w:rsidP="00705CD6">
      <w:pPr>
        <w:shd w:val="clear" w:color="auto" w:fill="FFFFFF"/>
        <w:spacing w:after="100" w:afterAutospacing="1"/>
        <w:contextualSpacing/>
        <w:jc w:val="both"/>
        <w:rPr>
          <w:rFonts w:asciiTheme="minorHAnsi" w:eastAsiaTheme="minorEastAsia" w:hAnsiTheme="minorHAnsi" w:cstheme="minorHAnsi"/>
          <w:lang w:val="es-ES_tradnl"/>
        </w:rPr>
      </w:pPr>
      <w:r w:rsidRPr="00705CD6">
        <w:rPr>
          <w:rFonts w:asciiTheme="minorHAnsi" w:eastAsiaTheme="minorEastAsia" w:hAnsiTheme="minorHAnsi" w:cstheme="minorHAnsi"/>
          <w:lang w:eastAsia="es-MX"/>
        </w:rPr>
        <w:t>S</w:t>
      </w:r>
      <w:proofErr w:type="spellStart"/>
      <w:r w:rsidRPr="00705CD6">
        <w:rPr>
          <w:rFonts w:asciiTheme="minorHAnsi" w:hAnsiTheme="minorHAnsi" w:cstheme="minorHAnsi"/>
          <w:lang w:val="es-ES_tradnl"/>
        </w:rPr>
        <w:t>e</w:t>
      </w:r>
      <w:proofErr w:type="spellEnd"/>
      <w:r w:rsidRPr="00705CD6">
        <w:rPr>
          <w:rFonts w:asciiTheme="minorHAnsi" w:hAnsiTheme="minorHAnsi" w:cstheme="minorHAnsi"/>
          <w:lang w:val="es-ES_tradnl"/>
        </w:rPr>
        <w:t xml:space="preserve"> pone a la vista el expediente de donde se desprende lo siguiente:</w:t>
      </w:r>
    </w:p>
    <w:p w14:paraId="00C3E979"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p>
    <w:p w14:paraId="76E07BDA"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lang w:val="es-ES_tradnl"/>
        </w:rPr>
      </w:pPr>
      <w:r w:rsidRPr="00705CD6">
        <w:rPr>
          <w:rFonts w:asciiTheme="minorHAnsi" w:hAnsiTheme="minorHAnsi" w:cstheme="minorHAnsi"/>
          <w:b/>
          <w:lang w:val="es-ES_tradnl"/>
        </w:rPr>
        <w:t>Proveedores que cotizan:</w:t>
      </w:r>
    </w:p>
    <w:p w14:paraId="1CFC638B" w14:textId="77777777" w:rsidR="00705CD6" w:rsidRPr="00705CD6" w:rsidRDefault="00705CD6" w:rsidP="00705CD6">
      <w:pPr>
        <w:pStyle w:val="Prrafodelista"/>
        <w:numPr>
          <w:ilvl w:val="0"/>
          <w:numId w:val="10"/>
        </w:numPr>
        <w:shd w:val="clear" w:color="auto" w:fill="FFFFFF"/>
        <w:spacing w:after="100" w:afterAutospacing="1"/>
        <w:contextualSpacing/>
        <w:jc w:val="both"/>
        <w:rPr>
          <w:rFonts w:asciiTheme="minorHAnsi" w:hAnsiTheme="minorHAnsi" w:cstheme="minorHAnsi"/>
          <w:lang w:val="en-US"/>
        </w:rPr>
      </w:pPr>
      <w:r w:rsidRPr="00705CD6">
        <w:rPr>
          <w:rFonts w:asciiTheme="minorHAnsi" w:hAnsiTheme="minorHAnsi" w:cstheme="minorHAnsi"/>
          <w:lang w:val="en-US"/>
        </w:rPr>
        <w:t>Billiard Project, S.A. de C.V.</w:t>
      </w:r>
    </w:p>
    <w:p w14:paraId="19838891" w14:textId="77777777" w:rsidR="00705CD6" w:rsidRPr="00705CD6" w:rsidRDefault="00705CD6" w:rsidP="00705CD6">
      <w:pPr>
        <w:pStyle w:val="Prrafodelista"/>
        <w:numPr>
          <w:ilvl w:val="0"/>
          <w:numId w:val="10"/>
        </w:numPr>
        <w:shd w:val="clear" w:color="auto" w:fill="FFFFFF"/>
        <w:spacing w:after="100" w:afterAutospacing="1"/>
        <w:contextualSpacing/>
        <w:jc w:val="both"/>
        <w:rPr>
          <w:rFonts w:asciiTheme="minorHAnsi" w:hAnsiTheme="minorHAnsi" w:cstheme="minorHAnsi"/>
        </w:rPr>
      </w:pPr>
      <w:proofErr w:type="spellStart"/>
      <w:r w:rsidRPr="00705CD6">
        <w:rPr>
          <w:rFonts w:asciiTheme="minorHAnsi" w:hAnsiTheme="minorHAnsi" w:cstheme="minorHAnsi"/>
        </w:rPr>
        <w:t>Wth</w:t>
      </w:r>
      <w:proofErr w:type="spellEnd"/>
      <w:r w:rsidRPr="00705CD6">
        <w:rPr>
          <w:rFonts w:asciiTheme="minorHAnsi" w:hAnsiTheme="minorHAnsi" w:cstheme="minorHAnsi"/>
        </w:rPr>
        <w:t xml:space="preserve"> de México, S.A. de C.V.</w:t>
      </w:r>
    </w:p>
    <w:p w14:paraId="661AD793" w14:textId="77777777" w:rsidR="00705CD6" w:rsidRPr="00705CD6" w:rsidRDefault="00705CD6" w:rsidP="00705CD6">
      <w:pPr>
        <w:pStyle w:val="Prrafodelista"/>
        <w:numPr>
          <w:ilvl w:val="0"/>
          <w:numId w:val="10"/>
        </w:numPr>
        <w:shd w:val="clear" w:color="auto" w:fill="FFFFFF"/>
        <w:spacing w:after="100" w:afterAutospacing="1"/>
        <w:contextualSpacing/>
        <w:jc w:val="both"/>
        <w:rPr>
          <w:rFonts w:asciiTheme="minorHAnsi" w:hAnsiTheme="minorHAnsi" w:cstheme="minorHAnsi"/>
        </w:rPr>
      </w:pPr>
      <w:proofErr w:type="spellStart"/>
      <w:r w:rsidRPr="00705CD6">
        <w:rPr>
          <w:rFonts w:asciiTheme="minorHAnsi" w:hAnsiTheme="minorHAnsi" w:cstheme="minorHAnsi"/>
        </w:rPr>
        <w:t>Semex</w:t>
      </w:r>
      <w:proofErr w:type="spellEnd"/>
      <w:r w:rsidRPr="00705CD6">
        <w:rPr>
          <w:rFonts w:asciiTheme="minorHAnsi" w:hAnsiTheme="minorHAnsi" w:cstheme="minorHAnsi"/>
        </w:rPr>
        <w:t>, S.A. de C.V.</w:t>
      </w:r>
    </w:p>
    <w:p w14:paraId="2ECD0562" w14:textId="77777777" w:rsidR="00705CD6" w:rsidRPr="00705CD6" w:rsidRDefault="00705CD6" w:rsidP="00705CD6">
      <w:pPr>
        <w:shd w:val="clear" w:color="auto" w:fill="FFFFFF"/>
        <w:spacing w:after="100" w:afterAutospacing="1"/>
        <w:contextualSpacing/>
        <w:rPr>
          <w:rFonts w:asciiTheme="minorHAnsi" w:hAnsiTheme="minorHAnsi" w:cstheme="minorHAnsi"/>
        </w:rPr>
      </w:pPr>
      <w:r w:rsidRPr="00705CD6">
        <w:rPr>
          <w:rFonts w:asciiTheme="minorHAnsi" w:hAnsiTheme="minorHAnsi" w:cstheme="minorHAnsi"/>
        </w:rPr>
        <w:t>Los licitantes cuyas proposiciones fueron desechadas:</w:t>
      </w:r>
    </w:p>
    <w:p w14:paraId="0A54586C" w14:textId="77777777" w:rsidR="00705CD6" w:rsidRPr="00705CD6" w:rsidRDefault="00705CD6" w:rsidP="00705CD6">
      <w:pPr>
        <w:shd w:val="clear" w:color="auto" w:fill="FFFFFF"/>
        <w:spacing w:after="100" w:afterAutospacing="1"/>
        <w:contextualSpacing/>
        <w:rPr>
          <w:rFonts w:asciiTheme="minorHAnsi" w:hAnsiTheme="minorHAnsi" w:cstheme="minorHAnsi"/>
          <w:b/>
          <w:i/>
        </w:rPr>
      </w:pPr>
    </w:p>
    <w:tbl>
      <w:tblPr>
        <w:tblW w:w="9628" w:type="dxa"/>
        <w:tblLayout w:type="fixed"/>
        <w:tblCellMar>
          <w:left w:w="0" w:type="dxa"/>
          <w:right w:w="0" w:type="dxa"/>
        </w:tblCellMar>
        <w:tblLook w:val="04A0" w:firstRow="1" w:lastRow="0" w:firstColumn="1" w:lastColumn="0" w:noHBand="0" w:noVBand="1"/>
      </w:tblPr>
      <w:tblGrid>
        <w:gridCol w:w="3924"/>
        <w:gridCol w:w="5704"/>
      </w:tblGrid>
      <w:tr w:rsidR="00705CD6" w:rsidRPr="00705CD6" w14:paraId="6E91D254" w14:textId="77777777" w:rsidTr="008F10A5">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0D0D636" w14:textId="77777777" w:rsidR="00705CD6" w:rsidRPr="00705CD6" w:rsidRDefault="00705CD6" w:rsidP="008F10A5">
            <w:pPr>
              <w:tabs>
                <w:tab w:val="center" w:pos="1854"/>
                <w:tab w:val="left" w:pos="2745"/>
              </w:tabs>
              <w:rPr>
                <w:rFonts w:asciiTheme="minorHAnsi" w:hAnsiTheme="minorHAnsi" w:cstheme="minorHAnsi"/>
                <w:lang w:eastAsia="es-MX"/>
              </w:rPr>
            </w:pPr>
            <w:r w:rsidRPr="00705CD6">
              <w:rPr>
                <w:rFonts w:asciiTheme="minorHAnsi" w:hAnsiTheme="minorHAnsi" w:cstheme="minorHAnsi"/>
                <w:b/>
                <w:bCs/>
                <w:color w:val="FFFFFF"/>
                <w:kern w:val="24"/>
                <w:lang w:eastAsia="es-MX"/>
              </w:rPr>
              <w:tab/>
              <w:t xml:space="preserve">Licitante </w:t>
            </w:r>
            <w:r w:rsidRPr="00705CD6">
              <w:rPr>
                <w:rFonts w:asciiTheme="minorHAnsi" w:hAnsiTheme="minorHAnsi" w:cstheme="minorHAnsi"/>
                <w:b/>
                <w:bCs/>
                <w:color w:val="FFFFFF"/>
                <w:kern w:val="24"/>
                <w:lang w:eastAsia="es-MX"/>
              </w:rPr>
              <w:tab/>
            </w:r>
          </w:p>
        </w:tc>
        <w:tc>
          <w:tcPr>
            <w:tcW w:w="57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6B6D18C" w14:textId="77777777" w:rsidR="00705CD6" w:rsidRPr="00705CD6" w:rsidRDefault="00705CD6" w:rsidP="008F10A5">
            <w:pPr>
              <w:jc w:val="center"/>
              <w:rPr>
                <w:rFonts w:asciiTheme="minorHAnsi" w:hAnsiTheme="minorHAnsi" w:cstheme="minorHAnsi"/>
                <w:lang w:eastAsia="es-MX"/>
              </w:rPr>
            </w:pPr>
            <w:r w:rsidRPr="00705CD6">
              <w:rPr>
                <w:rFonts w:asciiTheme="minorHAnsi" w:hAnsiTheme="minorHAnsi" w:cstheme="minorHAnsi"/>
                <w:b/>
                <w:bCs/>
                <w:color w:val="FFFFFF"/>
                <w:kern w:val="24"/>
                <w:lang w:eastAsia="es-MX"/>
              </w:rPr>
              <w:t xml:space="preserve">Motivo </w:t>
            </w:r>
          </w:p>
        </w:tc>
      </w:tr>
      <w:tr w:rsidR="00705CD6" w:rsidRPr="00705CD6" w14:paraId="09641A64" w14:textId="77777777" w:rsidTr="008F10A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B3EE4FD" w14:textId="77777777" w:rsidR="00705CD6" w:rsidRPr="00705CD6" w:rsidRDefault="00705CD6" w:rsidP="008F10A5">
            <w:pPr>
              <w:rPr>
                <w:rFonts w:asciiTheme="minorHAnsi" w:hAnsiTheme="minorHAnsi" w:cstheme="minorHAnsi"/>
                <w:lang w:eastAsia="es-MX"/>
              </w:rPr>
            </w:pPr>
            <w:proofErr w:type="spellStart"/>
            <w:r w:rsidRPr="00705CD6">
              <w:rPr>
                <w:rFonts w:asciiTheme="minorHAnsi" w:hAnsiTheme="minorHAnsi" w:cstheme="minorHAnsi"/>
                <w:lang w:eastAsia="es-MX"/>
              </w:rPr>
              <w:t>Wth</w:t>
            </w:r>
            <w:proofErr w:type="spellEnd"/>
            <w:r w:rsidRPr="00705CD6">
              <w:rPr>
                <w:rFonts w:asciiTheme="minorHAnsi" w:hAnsiTheme="minorHAnsi" w:cstheme="minorHAnsi"/>
                <w:lang w:eastAsia="es-MX"/>
              </w:rPr>
              <w:t xml:space="preserve"> de México,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6E39D24" w14:textId="77777777"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t xml:space="preserve">Licitante No Solvente  </w:t>
            </w:r>
          </w:p>
          <w:p w14:paraId="0D0187C2" w14:textId="77777777" w:rsidR="00705CD6" w:rsidRPr="00705CD6" w:rsidRDefault="00705CD6" w:rsidP="008F10A5">
            <w:pPr>
              <w:rPr>
                <w:rFonts w:asciiTheme="minorHAnsi" w:hAnsiTheme="minorHAnsi" w:cstheme="minorHAnsi"/>
                <w:b/>
                <w:lang w:eastAsia="es-MX"/>
              </w:rPr>
            </w:pPr>
          </w:p>
          <w:p w14:paraId="4510692F" w14:textId="0816CD48"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t xml:space="preserve">Presenta Carta de Proposición (Anexo 2) de manera incompleta toda vez que no específica nombre de </w:t>
            </w:r>
            <w:r w:rsidRPr="00705CD6">
              <w:rPr>
                <w:rFonts w:asciiTheme="minorHAnsi" w:hAnsiTheme="minorHAnsi" w:cstheme="minorHAnsi"/>
                <w:b/>
                <w:lang w:eastAsia="es-MX"/>
              </w:rPr>
              <w:lastRenderedPageBreak/>
              <w:t>socios y accionistas, o en su defecto no contar con ellos motivo de desechamiento conforme a lo establecido en Bases página 33 numeral 6.</w:t>
            </w:r>
          </w:p>
          <w:p w14:paraId="0EC1C98A" w14:textId="77777777" w:rsidR="00705CD6" w:rsidRPr="00705CD6" w:rsidRDefault="00705CD6" w:rsidP="008F10A5">
            <w:pPr>
              <w:rPr>
                <w:rFonts w:asciiTheme="minorHAnsi" w:hAnsiTheme="minorHAnsi" w:cstheme="minorHAnsi"/>
                <w:b/>
                <w:lang w:eastAsia="es-MX"/>
              </w:rPr>
            </w:pPr>
          </w:p>
          <w:p w14:paraId="21A01AA0" w14:textId="77777777"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t xml:space="preserve">Presenta Declaración de Aportación 5 al Millar (Anexo 8) con una redacción que no pertenece al recurso de origen de la presente Licitación motivo de desechamiento conforme a lo establecido en Bases página 8 numeral 9. </w:t>
            </w:r>
          </w:p>
          <w:p w14:paraId="6DCDEC4A" w14:textId="77777777" w:rsidR="00705CD6" w:rsidRPr="00705CD6" w:rsidRDefault="00705CD6" w:rsidP="008F10A5">
            <w:pPr>
              <w:rPr>
                <w:rFonts w:asciiTheme="minorHAnsi" w:hAnsiTheme="minorHAnsi" w:cstheme="minorHAnsi"/>
                <w:b/>
                <w:lang w:eastAsia="es-MX"/>
              </w:rPr>
            </w:pPr>
          </w:p>
          <w:p w14:paraId="162A2AD8" w14:textId="77777777"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t>Los documentos que contiene la propuesta en su mayoría no se encuentran dirigidos al Comité de Adquisiciones del Municipio de Zapopan, motivo de desechamiento conforme a lo establecido en Bases página 9 numeral 3.</w:t>
            </w:r>
          </w:p>
          <w:p w14:paraId="0FEEC860" w14:textId="77777777" w:rsidR="00705CD6" w:rsidRPr="00705CD6" w:rsidRDefault="00705CD6" w:rsidP="008F10A5">
            <w:pPr>
              <w:rPr>
                <w:rFonts w:asciiTheme="minorHAnsi" w:hAnsiTheme="minorHAnsi" w:cstheme="minorHAnsi"/>
                <w:b/>
                <w:lang w:eastAsia="es-MX"/>
              </w:rPr>
            </w:pPr>
          </w:p>
          <w:p w14:paraId="14229D24" w14:textId="77777777"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t>La propuesta no se encuentra firmada en su totalidad por el Representante Legal Facultado motivo de desechamiento conforme a lo establecido en Bases página 9 numeral 5.</w:t>
            </w:r>
          </w:p>
          <w:p w14:paraId="6ABA5537" w14:textId="0438DA7D" w:rsidR="00F41E95" w:rsidRPr="00705CD6" w:rsidRDefault="00F41E95" w:rsidP="008F10A5">
            <w:pPr>
              <w:rPr>
                <w:rFonts w:asciiTheme="minorHAnsi" w:hAnsiTheme="minorHAnsi" w:cstheme="minorHAnsi"/>
                <w:b/>
                <w:lang w:eastAsia="es-MX"/>
              </w:rPr>
            </w:pPr>
          </w:p>
        </w:tc>
      </w:tr>
      <w:tr w:rsidR="00705CD6" w:rsidRPr="00705CD6" w14:paraId="522B39F3" w14:textId="77777777" w:rsidTr="008F10A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0552805" w14:textId="77777777" w:rsidR="00705CD6" w:rsidRPr="00705CD6" w:rsidRDefault="00705CD6" w:rsidP="008F10A5">
            <w:pPr>
              <w:rPr>
                <w:rFonts w:asciiTheme="minorHAnsi" w:hAnsiTheme="minorHAnsi" w:cstheme="minorHAnsi"/>
                <w:lang w:eastAsia="es-MX"/>
              </w:rPr>
            </w:pPr>
            <w:proofErr w:type="spellStart"/>
            <w:r w:rsidRPr="00705CD6">
              <w:rPr>
                <w:rFonts w:asciiTheme="minorHAnsi" w:hAnsiTheme="minorHAnsi" w:cstheme="minorHAnsi"/>
                <w:lang w:eastAsia="es-MX"/>
              </w:rPr>
              <w:lastRenderedPageBreak/>
              <w:t>Semex</w:t>
            </w:r>
            <w:proofErr w:type="spellEnd"/>
            <w:r w:rsidRPr="00705CD6">
              <w:rPr>
                <w:rFonts w:asciiTheme="minorHAnsi" w:hAnsiTheme="minorHAnsi" w:cstheme="minorHAnsi"/>
                <w:lang w:eastAsia="es-MX"/>
              </w:rPr>
              <w:t>,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DED42C6" w14:textId="77777777"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t xml:space="preserve">Licitante No Solvente </w:t>
            </w:r>
          </w:p>
          <w:p w14:paraId="5689B728" w14:textId="77777777" w:rsidR="00705CD6" w:rsidRPr="00705CD6" w:rsidRDefault="00705CD6" w:rsidP="008F10A5">
            <w:pPr>
              <w:rPr>
                <w:rFonts w:asciiTheme="minorHAnsi" w:hAnsiTheme="minorHAnsi" w:cstheme="minorHAnsi"/>
                <w:b/>
                <w:lang w:eastAsia="es-MX"/>
              </w:rPr>
            </w:pPr>
          </w:p>
          <w:p w14:paraId="5227828A" w14:textId="77777777"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t>La propuesta no se encuentra firmada en su totalidad por el Representante Legal Facultado motivo de desechamiento conforme a lo establecido en Bases página 9 numeral 5.</w:t>
            </w:r>
          </w:p>
          <w:p w14:paraId="7C4460C7" w14:textId="77777777" w:rsidR="00705CD6" w:rsidRPr="00705CD6" w:rsidRDefault="00705CD6" w:rsidP="008F10A5">
            <w:pPr>
              <w:rPr>
                <w:rFonts w:asciiTheme="minorHAnsi" w:hAnsiTheme="minorHAnsi" w:cstheme="minorHAnsi"/>
                <w:b/>
                <w:lang w:eastAsia="es-MX"/>
              </w:rPr>
            </w:pPr>
          </w:p>
          <w:p w14:paraId="50C7D574" w14:textId="77777777"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t xml:space="preserve">Presenta Constancia de Situación Fiscal de manera incompleta toda vez que únicamente anexa 2 de 3 hojas que conforman el documento. </w:t>
            </w:r>
          </w:p>
          <w:p w14:paraId="6641BE08" w14:textId="77777777" w:rsidR="00705CD6" w:rsidRPr="00705CD6" w:rsidRDefault="00705CD6" w:rsidP="008F10A5">
            <w:pPr>
              <w:rPr>
                <w:rFonts w:asciiTheme="minorHAnsi" w:hAnsiTheme="minorHAnsi" w:cstheme="minorHAnsi"/>
                <w:b/>
                <w:lang w:eastAsia="es-MX"/>
              </w:rPr>
            </w:pPr>
          </w:p>
          <w:p w14:paraId="3D099DB0" w14:textId="77777777" w:rsidR="00705CD6" w:rsidRDefault="00705CD6" w:rsidP="008F10A5">
            <w:pPr>
              <w:rPr>
                <w:rFonts w:asciiTheme="minorHAnsi" w:hAnsiTheme="minorHAnsi" w:cstheme="minorHAnsi"/>
                <w:b/>
                <w:lang w:eastAsia="es-MX"/>
              </w:rPr>
            </w:pPr>
            <w:r w:rsidRPr="00705CD6">
              <w:rPr>
                <w:rFonts w:asciiTheme="minorHAnsi" w:hAnsiTheme="minorHAnsi" w:cstheme="minorHAnsi"/>
                <w:b/>
                <w:lang w:eastAsia="es-MX"/>
              </w:rPr>
              <w:t xml:space="preserve">NOTA: Cabe hacer mención que existen diferencias en cantidades plasmadas en el presente cuadro con las presentadas en el anexo 5, toda vez que el licitante </w:t>
            </w:r>
            <w:r w:rsidRPr="00705CD6">
              <w:rPr>
                <w:rFonts w:asciiTheme="minorHAnsi" w:hAnsiTheme="minorHAnsi" w:cstheme="minorHAnsi"/>
                <w:b/>
                <w:lang w:eastAsia="es-MX"/>
              </w:rPr>
              <w:lastRenderedPageBreak/>
              <w:t>plasma de manera incorrecta el monto subtotal de la partida 1 Requisición 202301614.</w:t>
            </w:r>
          </w:p>
          <w:p w14:paraId="1D549D82" w14:textId="7C68015F" w:rsidR="00FA4851" w:rsidRPr="00705CD6" w:rsidRDefault="00FA4851" w:rsidP="008F10A5">
            <w:pPr>
              <w:rPr>
                <w:rFonts w:asciiTheme="minorHAnsi" w:hAnsiTheme="minorHAnsi" w:cstheme="minorHAnsi"/>
                <w:b/>
                <w:lang w:eastAsia="es-MX"/>
              </w:rPr>
            </w:pPr>
          </w:p>
        </w:tc>
      </w:tr>
    </w:tbl>
    <w:p w14:paraId="5F5B022E"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p>
    <w:p w14:paraId="416F95EC"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r w:rsidRPr="00705CD6">
        <w:rPr>
          <w:rFonts w:asciiTheme="minorHAnsi" w:hAnsiTheme="minorHAnsi" w:cstheme="minorHAnsi"/>
          <w:lang w:val="es-ES_tradnl"/>
        </w:rPr>
        <w:t xml:space="preserve">Los licitantes cuyas proposiciones resultaron solventes son los que se muestran en el siguiente cuadro: </w:t>
      </w:r>
    </w:p>
    <w:p w14:paraId="70D75832" w14:textId="77777777" w:rsidR="00705CD6" w:rsidRPr="00705CD6" w:rsidRDefault="00705CD6" w:rsidP="00705CD6">
      <w:pPr>
        <w:shd w:val="clear" w:color="auto" w:fill="FFFFFF"/>
        <w:spacing w:after="100" w:afterAutospacing="1"/>
        <w:contextualSpacing/>
        <w:rPr>
          <w:rFonts w:asciiTheme="minorHAnsi" w:hAnsiTheme="minorHAnsi" w:cstheme="minorHAnsi"/>
          <w:b/>
        </w:rPr>
      </w:pPr>
    </w:p>
    <w:p w14:paraId="105F71B9"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lang w:val="en-US"/>
        </w:rPr>
      </w:pPr>
      <w:r w:rsidRPr="00705CD6">
        <w:rPr>
          <w:rFonts w:asciiTheme="minorHAnsi" w:hAnsiTheme="minorHAnsi" w:cstheme="minorHAnsi"/>
          <w:b/>
          <w:lang w:val="en-US"/>
        </w:rPr>
        <w:t xml:space="preserve">BILLIARD PROJECT, S.A. DE C.V. </w:t>
      </w:r>
    </w:p>
    <w:p w14:paraId="389A8DEA"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lang w:val="en-US"/>
        </w:rPr>
      </w:pPr>
    </w:p>
    <w:p w14:paraId="1C431D55" w14:textId="77777777" w:rsidR="00705CD6" w:rsidRPr="00705CD6" w:rsidRDefault="00705CD6" w:rsidP="00705CD6">
      <w:pPr>
        <w:shd w:val="clear" w:color="auto" w:fill="FFFFFF"/>
        <w:spacing w:after="100" w:afterAutospacing="1"/>
        <w:contextualSpacing/>
        <w:rPr>
          <w:rFonts w:asciiTheme="minorHAnsi" w:hAnsiTheme="minorHAnsi" w:cstheme="minorHAnsi"/>
          <w:b/>
          <w:i/>
          <w:u w:val="single"/>
        </w:rPr>
      </w:pPr>
      <w:r w:rsidRPr="00705CD6">
        <w:rPr>
          <w:rFonts w:asciiTheme="minorHAnsi" w:hAnsiTheme="minorHAnsi" w:cstheme="minorHAnsi"/>
          <w:b/>
          <w:i/>
          <w:noProof/>
          <w:u w:val="single"/>
        </w:rPr>
        <w:t xml:space="preserve">Se anexa tabla </w:t>
      </w:r>
    </w:p>
    <w:p w14:paraId="55C8F8C1" w14:textId="77777777" w:rsidR="00705CD6" w:rsidRPr="00705CD6" w:rsidRDefault="00705CD6" w:rsidP="00705CD6">
      <w:pPr>
        <w:shd w:val="clear" w:color="auto" w:fill="FFFFFF"/>
        <w:spacing w:after="100" w:afterAutospacing="1"/>
        <w:contextualSpacing/>
        <w:rPr>
          <w:rFonts w:asciiTheme="minorHAnsi" w:hAnsiTheme="minorHAnsi" w:cstheme="minorHAnsi"/>
          <w:b/>
        </w:rPr>
      </w:pPr>
    </w:p>
    <w:p w14:paraId="19FBEAC5"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r w:rsidRPr="00705CD6">
        <w:rPr>
          <w:rFonts w:asciiTheme="minorHAnsi" w:hAnsiTheme="minorHAnsi" w:cstheme="minorHAnsi"/>
          <w:lang w:val="es-ES_tradnl"/>
        </w:rPr>
        <w:t>Responsable de la evaluación de las proposiciones:</w:t>
      </w:r>
    </w:p>
    <w:p w14:paraId="706A3532"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p>
    <w:tbl>
      <w:tblPr>
        <w:tblStyle w:val="Tablaconcuadrcula"/>
        <w:tblW w:w="9803" w:type="dxa"/>
        <w:tblLayout w:type="fixed"/>
        <w:tblLook w:val="04A0" w:firstRow="1" w:lastRow="0" w:firstColumn="1" w:lastColumn="0" w:noHBand="0" w:noVBand="1"/>
      </w:tblPr>
      <w:tblGrid>
        <w:gridCol w:w="4548"/>
        <w:gridCol w:w="5255"/>
      </w:tblGrid>
      <w:tr w:rsidR="00705CD6" w:rsidRPr="00705CD6" w14:paraId="33318B00" w14:textId="77777777" w:rsidTr="008F10A5">
        <w:trPr>
          <w:trHeight w:val="231"/>
        </w:trPr>
        <w:tc>
          <w:tcPr>
            <w:tcW w:w="4548" w:type="dxa"/>
          </w:tcPr>
          <w:p w14:paraId="3587B0C2" w14:textId="77777777" w:rsidR="00705CD6" w:rsidRPr="00705CD6" w:rsidRDefault="00705CD6" w:rsidP="008F10A5">
            <w:pPr>
              <w:spacing w:after="100" w:afterAutospacing="1" w:line="276" w:lineRule="auto"/>
              <w:contextualSpacing/>
              <w:jc w:val="center"/>
              <w:rPr>
                <w:rFonts w:asciiTheme="minorHAnsi" w:hAnsiTheme="minorHAnsi" w:cstheme="minorHAnsi"/>
                <w:b/>
                <w:lang w:val="es-ES_tradnl"/>
              </w:rPr>
            </w:pPr>
            <w:r w:rsidRPr="00705CD6">
              <w:rPr>
                <w:rFonts w:asciiTheme="minorHAnsi" w:hAnsiTheme="minorHAnsi" w:cstheme="minorHAnsi"/>
                <w:b/>
                <w:lang w:val="es-ES_tradnl"/>
              </w:rPr>
              <w:t>Nombre</w:t>
            </w:r>
          </w:p>
        </w:tc>
        <w:tc>
          <w:tcPr>
            <w:tcW w:w="5255" w:type="dxa"/>
          </w:tcPr>
          <w:p w14:paraId="3194C40A" w14:textId="77777777" w:rsidR="00705CD6" w:rsidRPr="00705CD6" w:rsidRDefault="00705CD6" w:rsidP="008F10A5">
            <w:pPr>
              <w:spacing w:after="100" w:afterAutospacing="1" w:line="276" w:lineRule="auto"/>
              <w:contextualSpacing/>
              <w:jc w:val="center"/>
              <w:rPr>
                <w:rFonts w:asciiTheme="minorHAnsi" w:hAnsiTheme="minorHAnsi" w:cstheme="minorHAnsi"/>
                <w:b/>
                <w:lang w:val="es-ES_tradnl"/>
              </w:rPr>
            </w:pPr>
            <w:r w:rsidRPr="00705CD6">
              <w:rPr>
                <w:rFonts w:asciiTheme="minorHAnsi" w:hAnsiTheme="minorHAnsi" w:cstheme="minorHAnsi"/>
                <w:b/>
                <w:lang w:val="es-ES_tradnl"/>
              </w:rPr>
              <w:t>Cargo</w:t>
            </w:r>
          </w:p>
        </w:tc>
      </w:tr>
      <w:tr w:rsidR="00705CD6" w:rsidRPr="00705CD6" w14:paraId="66903045" w14:textId="77777777" w:rsidTr="008F10A5">
        <w:trPr>
          <w:trHeight w:val="218"/>
        </w:trPr>
        <w:tc>
          <w:tcPr>
            <w:tcW w:w="4548" w:type="dxa"/>
          </w:tcPr>
          <w:p w14:paraId="0EAE50E6" w14:textId="77777777" w:rsidR="00705CD6" w:rsidRPr="00705CD6" w:rsidRDefault="00705CD6" w:rsidP="008F10A5">
            <w:pPr>
              <w:shd w:val="clear" w:color="auto" w:fill="FFFFFF"/>
              <w:spacing w:after="100" w:afterAutospacing="1" w:line="276" w:lineRule="auto"/>
              <w:contextualSpacing/>
              <w:rPr>
                <w:rFonts w:asciiTheme="minorHAnsi" w:hAnsiTheme="minorHAnsi" w:cstheme="minorHAnsi"/>
              </w:rPr>
            </w:pPr>
            <w:r w:rsidRPr="00705CD6">
              <w:rPr>
                <w:rFonts w:asciiTheme="minorHAnsi" w:hAnsiTheme="minorHAnsi" w:cstheme="minorHAnsi"/>
              </w:rPr>
              <w:t xml:space="preserve">Mercedes Cruz Vázquez </w:t>
            </w:r>
          </w:p>
        </w:tc>
        <w:tc>
          <w:tcPr>
            <w:tcW w:w="5255" w:type="dxa"/>
          </w:tcPr>
          <w:p w14:paraId="50624F7C" w14:textId="77777777" w:rsidR="00705CD6" w:rsidRPr="00705CD6" w:rsidRDefault="00705CD6" w:rsidP="008F10A5">
            <w:pPr>
              <w:spacing w:after="100" w:afterAutospacing="1" w:line="276" w:lineRule="auto"/>
              <w:contextualSpacing/>
              <w:rPr>
                <w:rFonts w:asciiTheme="minorHAnsi" w:hAnsiTheme="minorHAnsi" w:cstheme="minorHAnsi"/>
              </w:rPr>
            </w:pPr>
            <w:r w:rsidRPr="00705CD6">
              <w:rPr>
                <w:rFonts w:asciiTheme="minorHAnsi" w:hAnsiTheme="minorHAnsi" w:cstheme="minorHAnsi"/>
              </w:rPr>
              <w:t>Directora de Movilidad y Transporte</w:t>
            </w:r>
          </w:p>
        </w:tc>
      </w:tr>
      <w:tr w:rsidR="00705CD6" w:rsidRPr="00705CD6" w14:paraId="7CCC63F6" w14:textId="77777777" w:rsidTr="008F10A5">
        <w:trPr>
          <w:trHeight w:val="450"/>
        </w:trPr>
        <w:tc>
          <w:tcPr>
            <w:tcW w:w="4548" w:type="dxa"/>
          </w:tcPr>
          <w:p w14:paraId="4498BA4E" w14:textId="77777777" w:rsidR="00705CD6" w:rsidRPr="00705CD6" w:rsidRDefault="00705CD6" w:rsidP="008F10A5">
            <w:pPr>
              <w:shd w:val="clear" w:color="auto" w:fill="FFFFFF"/>
              <w:spacing w:after="100" w:afterAutospacing="1" w:line="276" w:lineRule="auto"/>
              <w:contextualSpacing/>
              <w:rPr>
                <w:rFonts w:asciiTheme="minorHAnsi" w:hAnsiTheme="minorHAnsi" w:cstheme="minorHAnsi"/>
              </w:rPr>
            </w:pPr>
            <w:r w:rsidRPr="00705CD6">
              <w:rPr>
                <w:rFonts w:asciiTheme="minorHAnsi" w:hAnsiTheme="minorHAnsi" w:cstheme="minorHAnsi"/>
              </w:rPr>
              <w:t xml:space="preserve">Patricia Fregoso Cruz </w:t>
            </w:r>
          </w:p>
        </w:tc>
        <w:tc>
          <w:tcPr>
            <w:tcW w:w="5255" w:type="dxa"/>
          </w:tcPr>
          <w:p w14:paraId="32302A1D" w14:textId="77777777" w:rsidR="00705CD6" w:rsidRPr="00705CD6" w:rsidRDefault="00705CD6" w:rsidP="008F10A5">
            <w:pPr>
              <w:spacing w:after="100" w:afterAutospacing="1" w:line="276" w:lineRule="auto"/>
              <w:contextualSpacing/>
              <w:rPr>
                <w:rFonts w:asciiTheme="minorHAnsi" w:hAnsiTheme="minorHAnsi" w:cstheme="minorHAnsi"/>
              </w:rPr>
            </w:pPr>
            <w:r w:rsidRPr="00705CD6">
              <w:rPr>
                <w:rFonts w:asciiTheme="minorHAnsi" w:hAnsiTheme="minorHAnsi" w:cstheme="minorHAnsi"/>
              </w:rPr>
              <w:t>Coordinador General de Gestión Integral de la Ciudad</w:t>
            </w:r>
          </w:p>
        </w:tc>
      </w:tr>
    </w:tbl>
    <w:p w14:paraId="4823D4DE" w14:textId="77777777" w:rsidR="00705CD6" w:rsidRPr="00705CD6" w:rsidRDefault="00705CD6" w:rsidP="00705CD6">
      <w:pPr>
        <w:shd w:val="clear" w:color="auto" w:fill="FFFFFF"/>
        <w:spacing w:after="100" w:afterAutospacing="1"/>
        <w:contextualSpacing/>
        <w:jc w:val="both"/>
        <w:rPr>
          <w:rFonts w:asciiTheme="minorHAnsi" w:hAnsiTheme="minorHAnsi" w:cstheme="minorHAnsi"/>
        </w:rPr>
      </w:pPr>
    </w:p>
    <w:p w14:paraId="21AA3645"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u w:val="single"/>
          <w:lang w:val="es-ES_tradnl"/>
        </w:rPr>
      </w:pPr>
      <w:r w:rsidRPr="00705CD6">
        <w:rPr>
          <w:rFonts w:asciiTheme="minorHAnsi" w:hAnsiTheme="minorHAnsi" w:cstheme="minorHAnsi"/>
          <w:b/>
          <w:u w:val="single"/>
          <w:lang w:val="es-ES_tradnl"/>
        </w:rPr>
        <w:t>Mediante oficio de análisis técnico número DMTZ/XI/2023/15281</w:t>
      </w:r>
    </w:p>
    <w:p w14:paraId="19F0C4F1" w14:textId="77777777" w:rsidR="00705CD6" w:rsidRPr="00705CD6" w:rsidRDefault="00705CD6" w:rsidP="00705CD6">
      <w:pPr>
        <w:shd w:val="clear" w:color="auto" w:fill="FFFFFF"/>
        <w:spacing w:after="100" w:afterAutospacing="1"/>
        <w:contextualSpacing/>
        <w:jc w:val="both"/>
        <w:rPr>
          <w:rFonts w:asciiTheme="minorHAnsi" w:hAnsiTheme="minorHAnsi" w:cstheme="minorHAnsi"/>
        </w:rPr>
      </w:pPr>
    </w:p>
    <w:p w14:paraId="44C01D27"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r w:rsidRPr="00705CD6">
        <w:rPr>
          <w:rFonts w:asciiTheme="minorHAnsi" w:hAnsiTheme="minorHAnsi" w:cstheme="minorHAnsi"/>
          <w:b/>
          <w:lang w:val="es-ES_tradnl"/>
        </w:rPr>
        <w:t xml:space="preserve">Nota: </w:t>
      </w:r>
      <w:r w:rsidRPr="00705CD6">
        <w:rPr>
          <w:rFonts w:asciiTheme="minorHAnsi" w:hAnsiTheme="minorHAnsi" w:cstheme="minorHAnsi"/>
          <w:lang w:val="es-ES_tradnl"/>
        </w:rPr>
        <w:t>Se adjudica al único licitante solvente que cumplió con los requerimientos técnicos, económicos, así como el cumplimiento de los documentos adicionales.</w:t>
      </w:r>
    </w:p>
    <w:p w14:paraId="192B4593"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p>
    <w:p w14:paraId="2C18DB2A"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r w:rsidRPr="00705CD6">
        <w:rPr>
          <w:rFonts w:asciiTheme="minorHAnsi" w:hAnsiTheme="minorHAnsi" w:cstheme="minorHAnsi"/>
          <w:lang w:val="es-ES_tradnl"/>
        </w:rPr>
        <w:t>Cabe hacer mención que el área requirente se compromete a realizar los movimientos presupuestales correspondientes en cada una de las requisiciones con la finalidad de contar con el recurso necesario para la realización de cada orden de compra, toda vez que posterior al análisis económico, se detectó que en la propuesta económica del Licitante supera el techo presupuestal específicamente en dos de las 6 requisiciones, que conforman el servicio integral, precisando que se cuenta con la suficiencia presupuestal  para asignar la totalidad de las Requisiciones de manera global.</w:t>
      </w:r>
    </w:p>
    <w:p w14:paraId="509CAE07" w14:textId="77777777" w:rsidR="00705CD6" w:rsidRPr="00705CD6" w:rsidRDefault="00705CD6" w:rsidP="00705CD6">
      <w:pPr>
        <w:shd w:val="clear" w:color="auto" w:fill="FFFFFF"/>
        <w:spacing w:after="100" w:afterAutospacing="1"/>
        <w:contextualSpacing/>
        <w:jc w:val="both"/>
        <w:rPr>
          <w:rFonts w:asciiTheme="minorHAnsi" w:hAnsiTheme="minorHAnsi" w:cstheme="minorHAnsi"/>
        </w:rPr>
      </w:pPr>
    </w:p>
    <w:p w14:paraId="25CD1F3B" w14:textId="77777777" w:rsidR="00705CD6" w:rsidRPr="00705CD6" w:rsidRDefault="00705CD6" w:rsidP="00705CD6">
      <w:pPr>
        <w:shd w:val="clear" w:color="auto" w:fill="FFFFFF"/>
        <w:spacing w:after="100" w:afterAutospacing="1"/>
        <w:contextualSpacing/>
        <w:jc w:val="both"/>
        <w:rPr>
          <w:rFonts w:asciiTheme="minorHAnsi" w:hAnsiTheme="minorHAnsi" w:cstheme="minorHAnsi"/>
        </w:rPr>
      </w:pPr>
      <w:r w:rsidRPr="00705CD6">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933E85C"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rPr>
      </w:pPr>
    </w:p>
    <w:p w14:paraId="6765E7AA" w14:textId="5996FF19" w:rsidR="00705CD6" w:rsidRDefault="00705CD6" w:rsidP="00705CD6">
      <w:pPr>
        <w:shd w:val="clear" w:color="auto" w:fill="FFFFFF"/>
        <w:spacing w:after="100" w:afterAutospacing="1"/>
        <w:contextualSpacing/>
        <w:jc w:val="both"/>
        <w:rPr>
          <w:rFonts w:asciiTheme="minorHAnsi" w:hAnsiTheme="minorHAnsi" w:cstheme="minorHAnsi"/>
          <w:b/>
        </w:rPr>
      </w:pPr>
      <w:r w:rsidRPr="00705CD6">
        <w:rPr>
          <w:rFonts w:asciiTheme="minorHAnsi" w:hAnsiTheme="minorHAnsi" w:cstheme="minorHAnsi"/>
          <w:b/>
        </w:rPr>
        <w:t>BILLIARD PROJECT, S.A. DE C.V.</w:t>
      </w:r>
    </w:p>
    <w:p w14:paraId="10C547FD" w14:textId="77777777" w:rsidR="00E1579D" w:rsidRPr="00705CD6" w:rsidRDefault="00E1579D" w:rsidP="00705CD6">
      <w:pPr>
        <w:shd w:val="clear" w:color="auto" w:fill="FFFFFF"/>
        <w:spacing w:after="100" w:afterAutospacing="1"/>
        <w:contextualSpacing/>
        <w:jc w:val="both"/>
        <w:rPr>
          <w:rFonts w:asciiTheme="minorHAnsi" w:hAnsiTheme="minorHAnsi" w:cstheme="minorHAnsi"/>
          <w:b/>
        </w:rPr>
      </w:pPr>
    </w:p>
    <w:p w14:paraId="4B754138"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rPr>
      </w:pPr>
    </w:p>
    <w:p w14:paraId="6C53E0BA"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rPr>
      </w:pPr>
      <w:r w:rsidRPr="00705CD6">
        <w:rPr>
          <w:rFonts w:asciiTheme="minorHAnsi" w:hAnsiTheme="minorHAnsi" w:cstheme="minorHAnsi"/>
          <w:b/>
        </w:rPr>
        <w:lastRenderedPageBreak/>
        <w:t xml:space="preserve">REQUISICIÓN 202301611 POR UN MONTO TOTAL DE $64,318.64 </w:t>
      </w:r>
    </w:p>
    <w:p w14:paraId="68E1222C"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rPr>
      </w:pPr>
      <w:r w:rsidRPr="00705CD6">
        <w:rPr>
          <w:rFonts w:asciiTheme="minorHAnsi" w:hAnsiTheme="minorHAnsi" w:cstheme="minorHAnsi"/>
          <w:b/>
        </w:rPr>
        <w:t xml:space="preserve"> </w:t>
      </w:r>
    </w:p>
    <w:p w14:paraId="1FE8F3B0" w14:textId="77777777" w:rsidR="00705CD6" w:rsidRPr="00705CD6" w:rsidRDefault="00705CD6" w:rsidP="00705CD6">
      <w:pPr>
        <w:shd w:val="clear" w:color="auto" w:fill="FFFFFF"/>
        <w:spacing w:after="100" w:afterAutospacing="1"/>
        <w:contextualSpacing/>
        <w:jc w:val="both"/>
        <w:rPr>
          <w:rFonts w:asciiTheme="minorHAnsi" w:hAnsiTheme="minorHAnsi" w:cstheme="minorHAnsi"/>
        </w:rPr>
      </w:pPr>
      <w:r w:rsidRPr="00705CD6">
        <w:rPr>
          <w:rFonts w:asciiTheme="minorHAnsi" w:hAnsiTheme="minorHAnsi" w:cstheme="minorHAnsi"/>
          <w:noProof/>
          <w:lang w:eastAsia="es-MX"/>
        </w:rPr>
        <w:drawing>
          <wp:inline distT="0" distB="0" distL="0" distR="0" wp14:anchorId="1A6C940E" wp14:editId="07E3082C">
            <wp:extent cx="6186805" cy="3040083"/>
            <wp:effectExtent l="0" t="0" r="4445" b="8255"/>
            <wp:docPr id="21" name="Imagen 3">
              <a:extLst xmlns:a="http://schemas.openxmlformats.org/drawingml/2006/main">
                <a:ext uri="{FF2B5EF4-FFF2-40B4-BE49-F238E27FC236}">
                  <a16:creationId xmlns:a16="http://schemas.microsoft.com/office/drawing/2014/main" id="{C5889E45-C20C-40B4-B6AE-5B2C1A4698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5889E45-C20C-40B4-B6AE-5B2C1A46988C}"/>
                        </a:ext>
                      </a:extLst>
                    </pic:cNvPr>
                    <pic:cNvPicPr>
                      <a:picLocks noChangeAspect="1"/>
                    </pic:cNvPicPr>
                  </pic:nvPicPr>
                  <pic:blipFill>
                    <a:blip r:embed="rId16"/>
                    <a:stretch>
                      <a:fillRect/>
                    </a:stretch>
                  </pic:blipFill>
                  <pic:spPr>
                    <a:xfrm>
                      <a:off x="0" y="0"/>
                      <a:ext cx="6209057" cy="3051017"/>
                    </a:xfrm>
                    <a:prstGeom prst="rect">
                      <a:avLst/>
                    </a:prstGeom>
                  </pic:spPr>
                </pic:pic>
              </a:graphicData>
            </a:graphic>
          </wp:inline>
        </w:drawing>
      </w:r>
    </w:p>
    <w:p w14:paraId="46D96A86" w14:textId="77777777" w:rsidR="00705CD6" w:rsidRPr="00705CD6" w:rsidRDefault="00705CD6" w:rsidP="00705CD6">
      <w:pPr>
        <w:shd w:val="clear" w:color="auto" w:fill="FFFFFF"/>
        <w:spacing w:after="100" w:afterAutospacing="1"/>
        <w:contextualSpacing/>
        <w:jc w:val="both"/>
        <w:rPr>
          <w:rFonts w:asciiTheme="minorHAnsi" w:hAnsiTheme="minorHAnsi" w:cstheme="minorHAnsi"/>
        </w:rPr>
      </w:pPr>
    </w:p>
    <w:p w14:paraId="1DD86A61"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rPr>
      </w:pPr>
      <w:r w:rsidRPr="00705CD6">
        <w:rPr>
          <w:rFonts w:asciiTheme="minorHAnsi" w:hAnsiTheme="minorHAnsi" w:cstheme="minorHAnsi"/>
          <w:b/>
        </w:rPr>
        <w:t>REQUISICIÓN 202301612 POR UN MONTO TOTAL DE $738,673.20</w:t>
      </w:r>
    </w:p>
    <w:p w14:paraId="1275BA99" w14:textId="77777777" w:rsidR="00705CD6" w:rsidRPr="00705CD6" w:rsidRDefault="00705CD6" w:rsidP="00705CD6">
      <w:pPr>
        <w:shd w:val="clear" w:color="auto" w:fill="FFFFFF"/>
        <w:spacing w:after="100" w:afterAutospacing="1"/>
        <w:contextualSpacing/>
        <w:jc w:val="both"/>
        <w:rPr>
          <w:rFonts w:asciiTheme="minorHAnsi" w:hAnsiTheme="minorHAnsi" w:cstheme="minorHAnsi"/>
        </w:rPr>
      </w:pPr>
    </w:p>
    <w:p w14:paraId="49842B44"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r w:rsidRPr="00705CD6">
        <w:rPr>
          <w:rFonts w:asciiTheme="minorHAnsi" w:hAnsiTheme="minorHAnsi" w:cstheme="minorHAnsi"/>
          <w:noProof/>
          <w:lang w:eastAsia="es-MX"/>
        </w:rPr>
        <w:drawing>
          <wp:inline distT="0" distB="0" distL="0" distR="0" wp14:anchorId="79B2CEED" wp14:editId="5BB948EA">
            <wp:extent cx="6176513" cy="2631057"/>
            <wp:effectExtent l="0" t="0" r="0" b="0"/>
            <wp:docPr id="30" name="Imagen 4">
              <a:extLst xmlns:a="http://schemas.openxmlformats.org/drawingml/2006/main">
                <a:ext uri="{FF2B5EF4-FFF2-40B4-BE49-F238E27FC236}">
                  <a16:creationId xmlns:a16="http://schemas.microsoft.com/office/drawing/2014/main" id="{CE9D5808-2F6D-424E-AD83-45572BBD4C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CE9D5808-2F6D-424E-AD83-45572BBD4CD0}"/>
                        </a:ext>
                      </a:extLst>
                    </pic:cNvPr>
                    <pic:cNvPicPr>
                      <a:picLocks noChangeAspect="1"/>
                    </pic:cNvPicPr>
                  </pic:nvPicPr>
                  <pic:blipFill>
                    <a:blip r:embed="rId17"/>
                    <a:stretch>
                      <a:fillRect/>
                    </a:stretch>
                  </pic:blipFill>
                  <pic:spPr>
                    <a:xfrm>
                      <a:off x="0" y="0"/>
                      <a:ext cx="6199715" cy="2640941"/>
                    </a:xfrm>
                    <a:prstGeom prst="rect">
                      <a:avLst/>
                    </a:prstGeom>
                  </pic:spPr>
                </pic:pic>
              </a:graphicData>
            </a:graphic>
          </wp:inline>
        </w:drawing>
      </w:r>
    </w:p>
    <w:p w14:paraId="00025DE2"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rPr>
      </w:pPr>
      <w:r w:rsidRPr="00705CD6">
        <w:rPr>
          <w:rFonts w:asciiTheme="minorHAnsi" w:hAnsiTheme="minorHAnsi" w:cstheme="minorHAnsi"/>
          <w:b/>
        </w:rPr>
        <w:lastRenderedPageBreak/>
        <w:t>REQUISICIÓN 202301613 POR UN MONTO TOTAL DE $238,213.89</w:t>
      </w:r>
    </w:p>
    <w:p w14:paraId="75D86870" w14:textId="77777777" w:rsidR="00705CD6" w:rsidRPr="00705CD6" w:rsidRDefault="00705CD6" w:rsidP="00705CD6">
      <w:pPr>
        <w:shd w:val="clear" w:color="auto" w:fill="FFFFFF"/>
        <w:spacing w:after="100" w:afterAutospacing="1"/>
        <w:contextualSpacing/>
        <w:jc w:val="both"/>
        <w:rPr>
          <w:rFonts w:asciiTheme="minorHAnsi" w:hAnsiTheme="minorHAnsi" w:cstheme="minorHAnsi"/>
        </w:rPr>
      </w:pPr>
    </w:p>
    <w:p w14:paraId="0A2B7984"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r w:rsidRPr="00705CD6">
        <w:rPr>
          <w:rFonts w:asciiTheme="minorHAnsi" w:hAnsiTheme="minorHAnsi" w:cstheme="minorHAnsi"/>
          <w:noProof/>
          <w:lang w:eastAsia="es-MX"/>
        </w:rPr>
        <w:drawing>
          <wp:inline distT="0" distB="0" distL="0" distR="0" wp14:anchorId="6E2F2BB8" wp14:editId="22AD3592">
            <wp:extent cx="6186805" cy="2992582"/>
            <wp:effectExtent l="0" t="0" r="4445" b="0"/>
            <wp:docPr id="3" name="Imagen 3">
              <a:extLst xmlns:a="http://schemas.openxmlformats.org/drawingml/2006/main">
                <a:ext uri="{FF2B5EF4-FFF2-40B4-BE49-F238E27FC236}">
                  <a16:creationId xmlns:a16="http://schemas.microsoft.com/office/drawing/2014/main" id="{A98A1E30-AD97-4908-87A9-2E4303F3BE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98A1E30-AD97-4908-87A9-2E4303F3BEB1}"/>
                        </a:ext>
                      </a:extLst>
                    </pic:cNvPr>
                    <pic:cNvPicPr>
                      <a:picLocks noChangeAspect="1"/>
                    </pic:cNvPicPr>
                  </pic:nvPicPr>
                  <pic:blipFill>
                    <a:blip r:embed="rId18"/>
                    <a:stretch>
                      <a:fillRect/>
                    </a:stretch>
                  </pic:blipFill>
                  <pic:spPr>
                    <a:xfrm>
                      <a:off x="0" y="0"/>
                      <a:ext cx="6200342" cy="2999130"/>
                    </a:xfrm>
                    <a:prstGeom prst="rect">
                      <a:avLst/>
                    </a:prstGeom>
                  </pic:spPr>
                </pic:pic>
              </a:graphicData>
            </a:graphic>
          </wp:inline>
        </w:drawing>
      </w:r>
    </w:p>
    <w:p w14:paraId="40E182B6"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rPr>
      </w:pPr>
    </w:p>
    <w:p w14:paraId="26605E14"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rPr>
      </w:pPr>
      <w:r w:rsidRPr="00705CD6">
        <w:rPr>
          <w:rFonts w:asciiTheme="minorHAnsi" w:hAnsiTheme="minorHAnsi" w:cstheme="minorHAnsi"/>
          <w:b/>
        </w:rPr>
        <w:t>REQUISICIÓN 202301614 POR UN MONTO TOTAL DE $180,960.00</w:t>
      </w:r>
    </w:p>
    <w:p w14:paraId="5A05F690" w14:textId="77777777" w:rsidR="00705CD6" w:rsidRPr="00705CD6" w:rsidRDefault="00705CD6" w:rsidP="00705CD6">
      <w:pPr>
        <w:shd w:val="clear" w:color="auto" w:fill="FFFFFF"/>
        <w:spacing w:after="100" w:afterAutospacing="1"/>
        <w:contextualSpacing/>
        <w:jc w:val="both"/>
        <w:rPr>
          <w:rFonts w:asciiTheme="minorHAnsi" w:hAnsiTheme="minorHAnsi" w:cstheme="minorHAnsi"/>
        </w:rPr>
      </w:pPr>
    </w:p>
    <w:p w14:paraId="31D0CF3A"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r w:rsidRPr="00705CD6">
        <w:rPr>
          <w:rFonts w:asciiTheme="minorHAnsi" w:hAnsiTheme="minorHAnsi" w:cstheme="minorHAnsi"/>
          <w:noProof/>
          <w:lang w:eastAsia="es-MX"/>
        </w:rPr>
        <w:drawing>
          <wp:inline distT="0" distB="0" distL="0" distR="0" wp14:anchorId="69ECE21A" wp14:editId="5C29D484">
            <wp:extent cx="6185959" cy="2315688"/>
            <wp:effectExtent l="0" t="0" r="5715" b="8890"/>
            <wp:docPr id="31" name="Imagen 3">
              <a:extLst xmlns:a="http://schemas.openxmlformats.org/drawingml/2006/main">
                <a:ext uri="{FF2B5EF4-FFF2-40B4-BE49-F238E27FC236}">
                  <a16:creationId xmlns:a16="http://schemas.microsoft.com/office/drawing/2014/main" id="{35018248-A73C-4F50-9615-40B01B42E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5018248-A73C-4F50-9615-40B01B42E7C8}"/>
                        </a:ext>
                      </a:extLst>
                    </pic:cNvPr>
                    <pic:cNvPicPr>
                      <a:picLocks noChangeAspect="1"/>
                    </pic:cNvPicPr>
                  </pic:nvPicPr>
                  <pic:blipFill>
                    <a:blip r:embed="rId19"/>
                    <a:stretch>
                      <a:fillRect/>
                    </a:stretch>
                  </pic:blipFill>
                  <pic:spPr>
                    <a:xfrm>
                      <a:off x="0" y="0"/>
                      <a:ext cx="6208275" cy="2324042"/>
                    </a:xfrm>
                    <a:prstGeom prst="rect">
                      <a:avLst/>
                    </a:prstGeom>
                  </pic:spPr>
                </pic:pic>
              </a:graphicData>
            </a:graphic>
          </wp:inline>
        </w:drawing>
      </w:r>
    </w:p>
    <w:p w14:paraId="32AAA08A"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rPr>
      </w:pPr>
    </w:p>
    <w:p w14:paraId="56DD9803"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rPr>
      </w:pPr>
    </w:p>
    <w:p w14:paraId="0E1D88AE"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rPr>
      </w:pPr>
      <w:r w:rsidRPr="00705CD6">
        <w:rPr>
          <w:rFonts w:asciiTheme="minorHAnsi" w:hAnsiTheme="minorHAnsi" w:cstheme="minorHAnsi"/>
          <w:b/>
        </w:rPr>
        <w:lastRenderedPageBreak/>
        <w:t>REQUISICIÓN 202301615 POR UN MONTO TOTAL DE $141,984.00</w:t>
      </w:r>
    </w:p>
    <w:p w14:paraId="1E1129AB" w14:textId="77777777" w:rsidR="00705CD6" w:rsidRPr="00705CD6" w:rsidRDefault="00705CD6" w:rsidP="00705CD6">
      <w:pPr>
        <w:shd w:val="clear" w:color="auto" w:fill="FFFFFF"/>
        <w:spacing w:after="100" w:afterAutospacing="1"/>
        <w:contextualSpacing/>
        <w:jc w:val="both"/>
        <w:rPr>
          <w:rFonts w:asciiTheme="minorHAnsi" w:hAnsiTheme="minorHAnsi" w:cstheme="minorHAnsi"/>
        </w:rPr>
      </w:pPr>
    </w:p>
    <w:p w14:paraId="13785047"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r w:rsidRPr="00705CD6">
        <w:rPr>
          <w:rFonts w:asciiTheme="minorHAnsi" w:hAnsiTheme="minorHAnsi" w:cstheme="minorHAnsi"/>
          <w:noProof/>
          <w:lang w:eastAsia="es-MX"/>
        </w:rPr>
        <w:drawing>
          <wp:inline distT="0" distB="0" distL="0" distR="0" wp14:anchorId="1A1C2326" wp14:editId="1757CCED">
            <wp:extent cx="6210300" cy="2428875"/>
            <wp:effectExtent l="0" t="0" r="0" b="9525"/>
            <wp:docPr id="32" name="Imagen 3">
              <a:extLst xmlns:a="http://schemas.openxmlformats.org/drawingml/2006/main">
                <a:ext uri="{FF2B5EF4-FFF2-40B4-BE49-F238E27FC236}">
                  <a16:creationId xmlns:a16="http://schemas.microsoft.com/office/drawing/2014/main" id="{F28E2C0F-3740-4C70-8523-2E761F99B8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28E2C0F-3740-4C70-8523-2E761F99B8BC}"/>
                        </a:ext>
                      </a:extLst>
                    </pic:cNvPr>
                    <pic:cNvPicPr>
                      <a:picLocks noChangeAspect="1"/>
                    </pic:cNvPicPr>
                  </pic:nvPicPr>
                  <pic:blipFill>
                    <a:blip r:embed="rId20"/>
                    <a:stretch>
                      <a:fillRect/>
                    </a:stretch>
                  </pic:blipFill>
                  <pic:spPr>
                    <a:xfrm>
                      <a:off x="0" y="0"/>
                      <a:ext cx="6216633" cy="2431352"/>
                    </a:xfrm>
                    <a:prstGeom prst="rect">
                      <a:avLst/>
                    </a:prstGeom>
                  </pic:spPr>
                </pic:pic>
              </a:graphicData>
            </a:graphic>
          </wp:inline>
        </w:drawing>
      </w:r>
    </w:p>
    <w:p w14:paraId="080BDEAB"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rPr>
      </w:pPr>
      <w:r w:rsidRPr="00705CD6">
        <w:rPr>
          <w:rFonts w:asciiTheme="minorHAnsi" w:hAnsiTheme="minorHAnsi" w:cstheme="minorHAnsi"/>
          <w:b/>
        </w:rPr>
        <w:t>REQUISICIÓN 202301616 POR UN MONTO TOTAL DE $170,045.24</w:t>
      </w:r>
    </w:p>
    <w:p w14:paraId="4A69EB36" w14:textId="77777777" w:rsidR="00705CD6" w:rsidRPr="00705CD6" w:rsidRDefault="00705CD6" w:rsidP="00705CD6">
      <w:pPr>
        <w:shd w:val="clear" w:color="auto" w:fill="FFFFFF"/>
        <w:spacing w:after="100" w:afterAutospacing="1"/>
        <w:contextualSpacing/>
        <w:jc w:val="both"/>
        <w:rPr>
          <w:rFonts w:asciiTheme="minorHAnsi" w:hAnsiTheme="minorHAnsi" w:cstheme="minorHAnsi"/>
        </w:rPr>
      </w:pPr>
    </w:p>
    <w:p w14:paraId="5C714D15"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r w:rsidRPr="00705CD6">
        <w:rPr>
          <w:rFonts w:asciiTheme="minorHAnsi" w:hAnsiTheme="minorHAnsi" w:cstheme="minorHAnsi"/>
          <w:noProof/>
          <w:lang w:eastAsia="es-MX"/>
        </w:rPr>
        <w:drawing>
          <wp:inline distT="0" distB="0" distL="0" distR="0" wp14:anchorId="10A41175" wp14:editId="013E787E">
            <wp:extent cx="6210300" cy="3114675"/>
            <wp:effectExtent l="0" t="0" r="0" b="9525"/>
            <wp:docPr id="14" name="Imagen 3">
              <a:extLst xmlns:a="http://schemas.openxmlformats.org/drawingml/2006/main">
                <a:ext uri="{FF2B5EF4-FFF2-40B4-BE49-F238E27FC236}">
                  <a16:creationId xmlns:a16="http://schemas.microsoft.com/office/drawing/2014/main" id="{0FD2968B-9E2F-4B17-87BE-E2C8F8E35F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FD2968B-9E2F-4B17-87BE-E2C8F8E35FA5}"/>
                        </a:ext>
                      </a:extLst>
                    </pic:cNvPr>
                    <pic:cNvPicPr>
                      <a:picLocks noChangeAspect="1"/>
                    </pic:cNvPicPr>
                  </pic:nvPicPr>
                  <pic:blipFill>
                    <a:blip r:embed="rId21"/>
                    <a:stretch>
                      <a:fillRect/>
                    </a:stretch>
                  </pic:blipFill>
                  <pic:spPr>
                    <a:xfrm>
                      <a:off x="0" y="0"/>
                      <a:ext cx="6217291" cy="3118181"/>
                    </a:xfrm>
                    <a:prstGeom prst="rect">
                      <a:avLst/>
                    </a:prstGeom>
                  </pic:spPr>
                </pic:pic>
              </a:graphicData>
            </a:graphic>
          </wp:inline>
        </w:drawing>
      </w:r>
    </w:p>
    <w:p w14:paraId="01A71000" w14:textId="77777777" w:rsidR="00705CD6" w:rsidRPr="00705CD6" w:rsidRDefault="00705CD6" w:rsidP="00705CD6">
      <w:pPr>
        <w:shd w:val="clear" w:color="auto" w:fill="FFFFFF"/>
        <w:spacing w:after="100" w:afterAutospacing="1"/>
        <w:contextualSpacing/>
        <w:jc w:val="both"/>
        <w:rPr>
          <w:rFonts w:asciiTheme="minorHAnsi" w:hAnsiTheme="minorHAnsi" w:cstheme="minorHAnsi"/>
          <w:lang w:val="es-ES_tradnl"/>
        </w:rPr>
      </w:pPr>
    </w:p>
    <w:p w14:paraId="011D7CA9" w14:textId="77777777" w:rsidR="00705CD6" w:rsidRPr="00705CD6" w:rsidRDefault="00705CD6" w:rsidP="00705CD6">
      <w:pPr>
        <w:shd w:val="clear" w:color="auto" w:fill="FFFFFF"/>
        <w:spacing w:after="100" w:afterAutospacing="1"/>
        <w:contextualSpacing/>
        <w:jc w:val="both"/>
        <w:rPr>
          <w:rFonts w:asciiTheme="minorHAnsi" w:hAnsiTheme="minorHAnsi" w:cstheme="minorHAnsi"/>
          <w:b/>
          <w:lang w:val="es-ES_tradnl"/>
        </w:rPr>
      </w:pPr>
      <w:r w:rsidRPr="00705CD6">
        <w:rPr>
          <w:rFonts w:asciiTheme="minorHAnsi" w:hAnsiTheme="minorHAnsi" w:cstheme="minorHAnsi"/>
          <w:b/>
          <w:lang w:val="es-ES_tradnl"/>
        </w:rPr>
        <w:t>DANDO UN MONTO TOTAL GLOBAL DE $1’534,194.96</w:t>
      </w:r>
    </w:p>
    <w:p w14:paraId="63441CC3" w14:textId="77777777" w:rsidR="00705CD6" w:rsidRPr="00705CD6" w:rsidRDefault="00705CD6" w:rsidP="00705CD6">
      <w:pPr>
        <w:shd w:val="clear" w:color="auto" w:fill="FFFFFF"/>
        <w:spacing w:after="100" w:afterAutospacing="1"/>
        <w:contextualSpacing/>
        <w:rPr>
          <w:rFonts w:asciiTheme="minorHAnsi" w:hAnsiTheme="minorHAnsi" w:cstheme="minorHAnsi"/>
          <w:b/>
        </w:rPr>
      </w:pPr>
    </w:p>
    <w:p w14:paraId="4710411D" w14:textId="77777777" w:rsidR="00705CD6" w:rsidRPr="00705CD6" w:rsidRDefault="00705CD6" w:rsidP="00705CD6">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705CD6">
        <w:rPr>
          <w:rFonts w:asciiTheme="minorHAnsi" w:hAnsiTheme="minorHAnsi" w:cstheme="minorHAnsi"/>
          <w:color w:val="000000"/>
          <w:lang w:eastAsia="es-MX"/>
        </w:rPr>
        <w:t>La convocante tendrá 10 días hábiles para emitir la orden de compra / pedido posterior a la emisión del fallo.</w:t>
      </w:r>
    </w:p>
    <w:p w14:paraId="559EBFB7" w14:textId="77777777" w:rsidR="00705CD6" w:rsidRPr="00705CD6" w:rsidRDefault="00705CD6" w:rsidP="00705CD6">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62DA293" w14:textId="77777777" w:rsidR="00705CD6" w:rsidRDefault="00705CD6" w:rsidP="00705CD6">
      <w:pPr>
        <w:shd w:val="clear" w:color="auto" w:fill="FFFFFF"/>
        <w:spacing w:line="253" w:lineRule="atLeast"/>
        <w:jc w:val="both"/>
        <w:rPr>
          <w:rFonts w:asciiTheme="minorHAnsi" w:hAnsiTheme="minorHAnsi" w:cstheme="minorHAnsi"/>
          <w:color w:val="000000"/>
          <w:lang w:eastAsia="es-MX"/>
        </w:rPr>
      </w:pPr>
      <w:r w:rsidRPr="00705CD6">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BCAB8F9" w14:textId="77777777" w:rsidR="00705CD6" w:rsidRPr="00705CD6" w:rsidRDefault="00705CD6" w:rsidP="00705CD6">
      <w:pPr>
        <w:shd w:val="clear" w:color="auto" w:fill="FFFFFF"/>
        <w:spacing w:line="253" w:lineRule="atLeast"/>
        <w:jc w:val="both"/>
        <w:rPr>
          <w:rFonts w:asciiTheme="minorHAnsi" w:hAnsiTheme="minorHAnsi" w:cstheme="minorHAnsi"/>
          <w:color w:val="000000"/>
          <w:lang w:eastAsia="es-MX"/>
        </w:rPr>
      </w:pPr>
    </w:p>
    <w:p w14:paraId="5FC2CC19" w14:textId="77777777" w:rsidR="00705CD6" w:rsidRDefault="00705CD6" w:rsidP="00705CD6">
      <w:pPr>
        <w:shd w:val="clear" w:color="auto" w:fill="FFFFFF"/>
        <w:spacing w:line="253" w:lineRule="atLeast"/>
        <w:jc w:val="both"/>
        <w:rPr>
          <w:rFonts w:asciiTheme="minorHAnsi" w:hAnsiTheme="minorHAnsi" w:cstheme="minorHAnsi"/>
          <w:color w:val="000000"/>
          <w:lang w:eastAsia="es-MX"/>
        </w:rPr>
      </w:pPr>
      <w:r w:rsidRPr="00705CD6">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B270D50" w14:textId="77777777" w:rsidR="00705CD6" w:rsidRPr="00705CD6" w:rsidRDefault="00705CD6" w:rsidP="00705CD6">
      <w:pPr>
        <w:shd w:val="clear" w:color="auto" w:fill="FFFFFF"/>
        <w:spacing w:line="253" w:lineRule="atLeast"/>
        <w:jc w:val="both"/>
        <w:rPr>
          <w:rFonts w:asciiTheme="minorHAnsi" w:hAnsiTheme="minorHAnsi" w:cstheme="minorHAnsi"/>
          <w:color w:val="000000"/>
          <w:lang w:eastAsia="es-MX"/>
        </w:rPr>
      </w:pPr>
    </w:p>
    <w:p w14:paraId="4F1CCE19" w14:textId="77777777" w:rsidR="00705CD6" w:rsidRPr="00705CD6" w:rsidRDefault="00705CD6" w:rsidP="00705CD6">
      <w:pPr>
        <w:shd w:val="clear" w:color="auto" w:fill="FFFFFF"/>
        <w:spacing w:line="276" w:lineRule="atLeast"/>
        <w:jc w:val="both"/>
        <w:rPr>
          <w:rFonts w:asciiTheme="minorHAnsi" w:hAnsiTheme="minorHAnsi" w:cstheme="minorHAnsi"/>
          <w:color w:val="000000"/>
          <w:lang w:eastAsia="es-MX"/>
        </w:rPr>
      </w:pPr>
      <w:r w:rsidRPr="00705CD6">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1F1B67F4" w14:textId="77777777" w:rsidR="00705CD6" w:rsidRPr="00705CD6" w:rsidRDefault="00705CD6" w:rsidP="00705CD6">
      <w:pPr>
        <w:shd w:val="clear" w:color="auto" w:fill="FFFFFF"/>
        <w:spacing w:line="276" w:lineRule="atLeast"/>
        <w:jc w:val="both"/>
        <w:rPr>
          <w:rFonts w:asciiTheme="minorHAnsi" w:hAnsiTheme="minorHAnsi" w:cstheme="minorHAnsi"/>
          <w:color w:val="000000"/>
          <w:lang w:eastAsia="es-MX"/>
        </w:rPr>
      </w:pPr>
    </w:p>
    <w:p w14:paraId="796FD16E" w14:textId="77777777" w:rsidR="00705CD6" w:rsidRPr="00705CD6" w:rsidRDefault="00705CD6" w:rsidP="00705CD6">
      <w:pPr>
        <w:shd w:val="clear" w:color="auto" w:fill="FFFFFF"/>
        <w:spacing w:line="276" w:lineRule="atLeast"/>
        <w:jc w:val="both"/>
        <w:rPr>
          <w:rFonts w:asciiTheme="minorHAnsi" w:hAnsiTheme="minorHAnsi" w:cstheme="minorHAnsi"/>
          <w:color w:val="000000"/>
          <w:lang w:eastAsia="es-MX"/>
        </w:rPr>
      </w:pPr>
      <w:r w:rsidRPr="00705CD6">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51C26857" w14:textId="77777777" w:rsidR="00705CD6" w:rsidRPr="00705CD6" w:rsidRDefault="00705CD6" w:rsidP="00705CD6">
      <w:pPr>
        <w:shd w:val="clear" w:color="auto" w:fill="FFFFFF"/>
        <w:spacing w:line="276" w:lineRule="atLeast"/>
        <w:jc w:val="both"/>
        <w:rPr>
          <w:rFonts w:asciiTheme="minorHAnsi" w:hAnsiTheme="minorHAnsi" w:cstheme="minorHAnsi"/>
          <w:color w:val="000000"/>
          <w:lang w:eastAsia="es-MX"/>
        </w:rPr>
      </w:pPr>
    </w:p>
    <w:p w14:paraId="032B78AE" w14:textId="2A29A35B" w:rsidR="00CB24DA" w:rsidRPr="00705CD6" w:rsidRDefault="00705CD6" w:rsidP="00705CD6">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705CD6">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4A13C16" w14:textId="77777777" w:rsidR="00705CD6" w:rsidRDefault="00705CD6" w:rsidP="00705CD6">
      <w:pPr>
        <w:shd w:val="clear" w:color="auto" w:fill="FFFFFF"/>
        <w:spacing w:after="100" w:afterAutospacing="1"/>
        <w:contextualSpacing/>
        <w:jc w:val="both"/>
        <w:rPr>
          <w:rFonts w:asciiTheme="minorHAnsi" w:hAnsiTheme="minorHAnsi" w:cstheme="minorHAnsi"/>
        </w:rPr>
      </w:pPr>
    </w:p>
    <w:p w14:paraId="7703325A" w14:textId="7AF56DFC" w:rsidR="002F24C4" w:rsidRPr="002F24C4" w:rsidRDefault="00DA2E41" w:rsidP="002F24C4">
      <w:pPr>
        <w:shd w:val="clear" w:color="auto" w:fill="FFFFFF"/>
        <w:spacing w:after="100" w:afterAutospacing="1"/>
        <w:contextualSpacing/>
        <w:jc w:val="both"/>
        <w:rPr>
          <w:rFonts w:asciiTheme="minorHAnsi" w:hAnsiTheme="minorHAnsi" w:cstheme="minorHAnsi"/>
          <w:lang w:val="es-ES_tradnl"/>
        </w:rPr>
      </w:pPr>
      <w:r w:rsidRPr="00DA2E41">
        <w:rPr>
          <w:rFonts w:asciiTheme="minorHAnsi" w:hAnsiTheme="minorHAnsi" w:cstheme="minorHAnsi"/>
        </w:rPr>
        <w:t xml:space="preserve">Edmundo Antonio Amutio Villa, representante suplente del Presidente del Comité de Adquisiciones, </w:t>
      </w:r>
      <w:r w:rsidRPr="00705CD6">
        <w:rPr>
          <w:rFonts w:asciiTheme="minorHAnsi" w:hAnsiTheme="minorHAnsi" w:cstheme="minorHAnsi"/>
        </w:rPr>
        <w:t xml:space="preserve">comenta de </w:t>
      </w:r>
      <w:r w:rsidR="00705CD6" w:rsidRPr="00705CD6">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705CD6" w:rsidRPr="00705CD6">
        <w:rPr>
          <w:rFonts w:asciiTheme="minorHAnsi" w:hAnsiTheme="minorHAnsi" w:cstheme="minorHAnsi"/>
        </w:rPr>
        <w:t xml:space="preserve">del proveedor  </w:t>
      </w:r>
      <w:r w:rsidR="00705CD6" w:rsidRPr="00705CD6">
        <w:rPr>
          <w:rFonts w:asciiTheme="minorHAnsi" w:hAnsiTheme="minorHAnsi" w:cstheme="minorHAnsi"/>
          <w:b/>
        </w:rPr>
        <w:t>BILLIARD PROJECT, S.A. DE C.V.</w:t>
      </w:r>
      <w:r w:rsidR="00705CD6" w:rsidRPr="00705CD6">
        <w:rPr>
          <w:rFonts w:asciiTheme="minorHAnsi" w:hAnsiTheme="minorHAnsi" w:cstheme="minorHAnsi"/>
        </w:rPr>
        <w:t xml:space="preserve">, </w:t>
      </w:r>
      <w:r w:rsidR="00705CD6" w:rsidRPr="00705CD6">
        <w:rPr>
          <w:rFonts w:asciiTheme="minorHAnsi" w:hAnsiTheme="minorHAnsi" w:cstheme="minorHAnsi"/>
          <w:lang w:val="es-ES_tradnl"/>
        </w:rPr>
        <w:t>los que estén por la afirmativa, sírvanse manifestarlo levantando su mano.</w:t>
      </w:r>
    </w:p>
    <w:p w14:paraId="50AF997C" w14:textId="77777777" w:rsidR="002F24C4" w:rsidRPr="002F24C4" w:rsidRDefault="002F24C4" w:rsidP="002F24C4">
      <w:pPr>
        <w:shd w:val="clear" w:color="auto" w:fill="FFFFFF"/>
        <w:tabs>
          <w:tab w:val="left" w:pos="5760"/>
        </w:tabs>
        <w:spacing w:after="100" w:afterAutospacing="1"/>
        <w:contextualSpacing/>
        <w:jc w:val="both"/>
        <w:rPr>
          <w:rFonts w:asciiTheme="minorHAnsi" w:hAnsiTheme="minorHAnsi" w:cstheme="minorHAnsi"/>
          <w:lang w:val="es-ES_tradnl"/>
        </w:rPr>
      </w:pPr>
      <w:r w:rsidRPr="002F24C4">
        <w:rPr>
          <w:rFonts w:asciiTheme="minorHAnsi" w:hAnsiTheme="minorHAnsi" w:cstheme="minorHAnsi"/>
          <w:lang w:val="es-ES_tradnl"/>
        </w:rPr>
        <w:tab/>
      </w:r>
    </w:p>
    <w:p w14:paraId="07A292B9" w14:textId="7BA00E5F" w:rsidR="00DA2E41" w:rsidRPr="002F24C4" w:rsidRDefault="002F24C4" w:rsidP="002F24C4">
      <w:pPr>
        <w:shd w:val="clear" w:color="auto" w:fill="FFFFFF"/>
        <w:spacing w:after="100" w:afterAutospacing="1"/>
        <w:contextualSpacing/>
        <w:jc w:val="center"/>
        <w:rPr>
          <w:rFonts w:asciiTheme="minorHAnsi" w:eastAsiaTheme="minorEastAsia" w:hAnsiTheme="minorHAnsi" w:cstheme="minorHAnsi"/>
          <w:b/>
          <w:lang w:val="es-ES" w:eastAsia="es-MX"/>
        </w:rPr>
      </w:pPr>
      <w:r w:rsidRPr="002F24C4">
        <w:rPr>
          <w:rFonts w:asciiTheme="minorHAnsi" w:hAnsiTheme="minorHAnsi" w:cstheme="minorHAnsi"/>
          <w:b/>
          <w:i/>
        </w:rPr>
        <w:t>Aprobado por Unanimidad de votos por parte de los integrantes del Comité presentes</w:t>
      </w:r>
    </w:p>
    <w:p w14:paraId="330BD617" w14:textId="77777777" w:rsidR="00DA2E41" w:rsidRDefault="00DA2E41" w:rsidP="00DA2E41">
      <w:pPr>
        <w:shd w:val="clear" w:color="auto" w:fill="FFFFFF"/>
        <w:spacing w:after="100" w:afterAutospacing="1"/>
        <w:contextualSpacing/>
        <w:jc w:val="center"/>
        <w:rPr>
          <w:rFonts w:asciiTheme="minorHAnsi" w:eastAsiaTheme="minorEastAsia" w:hAnsiTheme="minorHAnsi" w:cstheme="minorHAnsi"/>
          <w:b/>
          <w:lang w:val="es-ES" w:eastAsia="es-MX"/>
        </w:rPr>
      </w:pPr>
    </w:p>
    <w:p w14:paraId="55ADEE8E" w14:textId="7B676995" w:rsidR="00C448AC" w:rsidRDefault="002F24C4" w:rsidP="00730CAC">
      <w:pPr>
        <w:pStyle w:val="Prrafodelista"/>
        <w:numPr>
          <w:ilvl w:val="0"/>
          <w:numId w:val="9"/>
        </w:numPr>
        <w:spacing w:after="160" w:line="259" w:lineRule="auto"/>
        <w:contextualSpacing/>
        <w:jc w:val="both"/>
        <w:rPr>
          <w:rFonts w:asciiTheme="minorHAnsi" w:hAnsiTheme="minorHAnsi" w:cstheme="minorHAnsi"/>
          <w:b/>
        </w:rPr>
      </w:pPr>
      <w:r>
        <w:rPr>
          <w:rFonts w:asciiTheme="minorHAnsi" w:hAnsiTheme="minorHAnsi" w:cstheme="minorHAnsi"/>
          <w:b/>
        </w:rPr>
        <w:t>A</w:t>
      </w:r>
      <w:r w:rsidR="007A79F1" w:rsidRPr="000069A3">
        <w:rPr>
          <w:rFonts w:asciiTheme="minorHAnsi" w:hAnsiTheme="minorHAnsi" w:cstheme="minorHAnsi"/>
          <w:b/>
        </w:rPr>
        <w:t xml:space="preserve">djudicaciones Directas de acuerdo al Artículo 99, </w:t>
      </w:r>
      <w:r w:rsidR="007B4C2F" w:rsidRPr="000069A3">
        <w:rPr>
          <w:rFonts w:asciiTheme="minorHAnsi" w:hAnsiTheme="minorHAnsi" w:cstheme="minorHAnsi"/>
          <w:b/>
        </w:rPr>
        <w:t xml:space="preserve">Fracción </w:t>
      </w:r>
      <w:r w:rsidR="00160F69" w:rsidRPr="00160F69">
        <w:rPr>
          <w:rFonts w:asciiTheme="minorHAnsi" w:eastAsia="Calibri" w:hAnsiTheme="minorHAnsi" w:cstheme="minorHAnsi"/>
          <w:b/>
          <w:lang w:val="es-ES_tradnl"/>
        </w:rPr>
        <w:t>I, III y VI</w:t>
      </w:r>
      <w:r w:rsidR="007B4C2F" w:rsidRPr="000069A3">
        <w:rPr>
          <w:rFonts w:asciiTheme="minorHAnsi" w:hAnsiTheme="minorHAnsi" w:cstheme="minorHAnsi"/>
          <w:b/>
        </w:rPr>
        <w:t xml:space="preserve"> del Reglamento de Compras, Enajenaciones y</w:t>
      </w:r>
      <w:r w:rsidR="000069A3" w:rsidRPr="000069A3">
        <w:rPr>
          <w:rFonts w:asciiTheme="minorHAnsi" w:hAnsiTheme="minorHAnsi" w:cstheme="minorHAnsi"/>
          <w:b/>
        </w:rPr>
        <w:t xml:space="preserve"> </w:t>
      </w:r>
      <w:r w:rsidR="007B4C2F" w:rsidRPr="000069A3">
        <w:rPr>
          <w:rFonts w:asciiTheme="minorHAnsi" w:hAnsiTheme="minorHAnsi" w:cstheme="minorHAnsi"/>
          <w:b/>
        </w:rPr>
        <w:t>Contratación de Servicios del Municipio de Zapopan Jalisco, se solicita su autorización</w:t>
      </w:r>
      <w:r w:rsidR="000069A3">
        <w:rPr>
          <w:rFonts w:asciiTheme="minorHAnsi" w:hAnsiTheme="minorHAnsi" w:cstheme="minorHAnsi"/>
          <w:b/>
        </w:rPr>
        <w:t>.</w:t>
      </w:r>
    </w:p>
    <w:tbl>
      <w:tblPr>
        <w:tblpPr w:leftFromText="141" w:rightFromText="141" w:vertAnchor="page" w:horzAnchor="margin" w:tblpY="2668"/>
        <w:tblW w:w="0" w:type="auto"/>
        <w:tblLayout w:type="fixed"/>
        <w:tblCellMar>
          <w:left w:w="70" w:type="dxa"/>
          <w:right w:w="70" w:type="dxa"/>
        </w:tblCellMar>
        <w:tblLook w:val="04A0" w:firstRow="1" w:lastRow="0" w:firstColumn="1" w:lastColumn="0" w:noHBand="0" w:noVBand="1"/>
      </w:tblPr>
      <w:tblGrid>
        <w:gridCol w:w="2983"/>
        <w:gridCol w:w="6510"/>
      </w:tblGrid>
      <w:tr w:rsidR="00E1579D" w:rsidRPr="00CA5199" w14:paraId="59C9FA3D" w14:textId="77777777" w:rsidTr="00E1579D">
        <w:trPr>
          <w:trHeight w:val="416"/>
        </w:trPr>
        <w:tc>
          <w:tcPr>
            <w:tcW w:w="2983" w:type="dxa"/>
            <w:tcBorders>
              <w:top w:val="single" w:sz="4" w:space="0" w:color="auto"/>
              <w:left w:val="single" w:sz="4" w:space="0" w:color="auto"/>
              <w:bottom w:val="nil"/>
              <w:right w:val="single" w:sz="4" w:space="0" w:color="auto"/>
            </w:tcBorders>
            <w:shd w:val="clear" w:color="000000" w:fill="D9D9D9"/>
            <w:noWrap/>
            <w:vAlign w:val="center"/>
            <w:hideMark/>
          </w:tcPr>
          <w:p w14:paraId="20A73ACF" w14:textId="5A60D75B" w:rsidR="00E1579D" w:rsidRPr="00CA5199" w:rsidRDefault="00E1579D" w:rsidP="00E1579D">
            <w:pPr>
              <w:rPr>
                <w:rFonts w:ascii="Calibri" w:hAnsi="Calibri" w:cs="Calibri"/>
                <w:b/>
                <w:bCs/>
                <w:color w:val="000000"/>
                <w:sz w:val="18"/>
                <w:szCs w:val="18"/>
                <w:lang w:eastAsia="es-MX"/>
              </w:rPr>
            </w:pPr>
            <w:r w:rsidRPr="00CA5199">
              <w:rPr>
                <w:rFonts w:ascii="Calibri" w:hAnsi="Calibri" w:cs="Calibri"/>
                <w:b/>
                <w:bCs/>
                <w:color w:val="000000"/>
                <w:sz w:val="18"/>
                <w:szCs w:val="18"/>
                <w:lang w:eastAsia="es-MX"/>
              </w:rPr>
              <w:lastRenderedPageBreak/>
              <w:t>NÚMERO: A</w:t>
            </w:r>
            <w:r w:rsidRPr="00CA5199">
              <w:rPr>
                <w:rFonts w:ascii="Calibri" w:hAnsi="Calibri" w:cs="Calibri"/>
                <w:b/>
                <w:bCs/>
                <w:color w:val="000000"/>
                <w:sz w:val="18"/>
                <w:szCs w:val="18"/>
                <w:lang w:eastAsia="es-MX"/>
              </w:rPr>
              <w:t>1 Fracción</w:t>
            </w:r>
            <w:r w:rsidRPr="00CA5199">
              <w:rPr>
                <w:rFonts w:ascii="Calibri" w:hAnsi="Calibri" w:cs="Calibri"/>
                <w:bCs/>
                <w:color w:val="000000"/>
                <w:sz w:val="18"/>
                <w:szCs w:val="18"/>
                <w:lang w:eastAsia="es-MX"/>
              </w:rPr>
              <w:t xml:space="preserve"> I</w:t>
            </w:r>
          </w:p>
        </w:tc>
        <w:tc>
          <w:tcPr>
            <w:tcW w:w="6510" w:type="dxa"/>
            <w:tcBorders>
              <w:top w:val="single" w:sz="4" w:space="0" w:color="auto"/>
              <w:left w:val="nil"/>
              <w:bottom w:val="single" w:sz="4" w:space="0" w:color="auto"/>
              <w:right w:val="single" w:sz="4" w:space="0" w:color="auto"/>
            </w:tcBorders>
            <w:shd w:val="clear" w:color="000000" w:fill="D9D9D9"/>
            <w:noWrap/>
            <w:vAlign w:val="center"/>
            <w:hideMark/>
          </w:tcPr>
          <w:p w14:paraId="4A87E0DA" w14:textId="77777777" w:rsidR="00E1579D" w:rsidRPr="00CA5199" w:rsidRDefault="00E1579D" w:rsidP="00E1579D">
            <w:pPr>
              <w:jc w:val="center"/>
              <w:rPr>
                <w:rFonts w:ascii="Calibri" w:hAnsi="Calibri" w:cs="Calibri"/>
                <w:b/>
                <w:bCs/>
                <w:color w:val="000000"/>
                <w:sz w:val="18"/>
                <w:szCs w:val="18"/>
                <w:lang w:eastAsia="es-MX"/>
              </w:rPr>
            </w:pPr>
            <w:r w:rsidRPr="00CA5199">
              <w:rPr>
                <w:rFonts w:ascii="Calibri" w:hAnsi="Calibri" w:cs="Calibri"/>
                <w:b/>
                <w:bCs/>
                <w:color w:val="000000"/>
                <w:sz w:val="18"/>
                <w:szCs w:val="18"/>
                <w:lang w:eastAsia="es-MX"/>
              </w:rPr>
              <w:t xml:space="preserve">MOTIVO </w:t>
            </w:r>
          </w:p>
        </w:tc>
      </w:tr>
      <w:tr w:rsidR="00E1579D" w:rsidRPr="00CA5199" w14:paraId="343F21E9" w14:textId="77777777" w:rsidTr="00E1579D">
        <w:trPr>
          <w:trHeight w:val="407"/>
        </w:trPr>
        <w:tc>
          <w:tcPr>
            <w:tcW w:w="2983" w:type="dxa"/>
            <w:tcBorders>
              <w:top w:val="single" w:sz="4" w:space="0" w:color="auto"/>
              <w:left w:val="single" w:sz="4" w:space="0" w:color="auto"/>
              <w:bottom w:val="nil"/>
              <w:right w:val="nil"/>
            </w:tcBorders>
            <w:shd w:val="clear" w:color="000000" w:fill="D9D9D9"/>
            <w:vAlign w:val="center"/>
            <w:hideMark/>
          </w:tcPr>
          <w:p w14:paraId="3491D758" w14:textId="77777777" w:rsidR="00E1579D" w:rsidRPr="00CA5199" w:rsidRDefault="00E1579D" w:rsidP="00E1579D">
            <w:pPr>
              <w:spacing w:line="276" w:lineRule="auto"/>
              <w:rPr>
                <w:rFonts w:ascii="Calibri" w:hAnsi="Calibri" w:cs="Calibri"/>
                <w:b/>
                <w:bCs/>
                <w:color w:val="000000"/>
                <w:sz w:val="18"/>
                <w:szCs w:val="18"/>
                <w:lang w:eastAsia="es-MX"/>
              </w:rPr>
            </w:pPr>
            <w:r w:rsidRPr="00CA5199">
              <w:rPr>
                <w:rFonts w:ascii="Calibri" w:hAnsi="Calibri" w:cs="Calibri"/>
                <w:b/>
                <w:bCs/>
                <w:color w:val="000000"/>
                <w:sz w:val="18"/>
                <w:szCs w:val="18"/>
                <w:lang w:eastAsia="es-MX"/>
              </w:rPr>
              <w:t>No. DE OFICIO DE LA DEPENDENCIA:</w:t>
            </w:r>
          </w:p>
          <w:p w14:paraId="59FF14FF" w14:textId="77777777" w:rsidR="00E1579D" w:rsidRPr="00CA5199" w:rsidRDefault="00E1579D" w:rsidP="00E1579D">
            <w:pPr>
              <w:rPr>
                <w:rFonts w:ascii="Calibri" w:hAnsi="Calibri" w:cs="Calibri"/>
                <w:bCs/>
                <w:color w:val="000000"/>
                <w:sz w:val="18"/>
                <w:szCs w:val="18"/>
                <w:lang w:eastAsia="es-MX"/>
              </w:rPr>
            </w:pPr>
            <w:r w:rsidRPr="00CA5199">
              <w:rPr>
                <w:rFonts w:ascii="Calibri" w:hAnsi="Calibri" w:cs="Calibri"/>
                <w:bCs/>
                <w:color w:val="000000"/>
                <w:sz w:val="18"/>
                <w:szCs w:val="18"/>
                <w:lang w:eastAsia="es-MX"/>
              </w:rPr>
              <w:t>0112/CARPPE/155/2023</w:t>
            </w:r>
          </w:p>
        </w:tc>
        <w:tc>
          <w:tcPr>
            <w:tcW w:w="6510"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29D56629" w14:textId="77777777" w:rsidR="00E1579D" w:rsidRPr="00E1579D" w:rsidRDefault="00E1579D" w:rsidP="00E1579D">
            <w:pPr>
              <w:jc w:val="both"/>
              <w:rPr>
                <w:rFonts w:ascii="Calibri" w:hAnsi="Calibri" w:cs="Calibri"/>
                <w:color w:val="000000"/>
                <w:sz w:val="22"/>
                <w:szCs w:val="22"/>
                <w:lang w:eastAsia="es-MX"/>
              </w:rPr>
            </w:pPr>
            <w:r w:rsidRPr="00E1579D">
              <w:rPr>
                <w:rFonts w:ascii="Calibri" w:hAnsi="Calibri" w:cs="Calibri"/>
                <w:color w:val="000000"/>
                <w:sz w:val="22"/>
                <w:szCs w:val="22"/>
                <w:lang w:eastAsia="es-MX"/>
              </w:rPr>
              <w:t>Servicio integral para la adquisición de regalos a título institucional 2023, consistentes en 650 piezografías de la Basílica de Zapopan y Arcos de Zapopan, enmarcadas con cristal y firmadas por su autor con sello de autenticidad, y 100 bloques de madera correspondientes a una escultura pintada con motivos zapopanos, empacados individualmente en caja, con certificado y firma de autor; para obsequiar en las fechas decembrinas.</w:t>
            </w:r>
          </w:p>
          <w:p w14:paraId="7ABCFF78" w14:textId="77777777" w:rsidR="00E1579D" w:rsidRPr="00E1579D" w:rsidRDefault="00E1579D" w:rsidP="00E1579D">
            <w:pPr>
              <w:jc w:val="both"/>
              <w:rPr>
                <w:rFonts w:ascii="Calibri" w:hAnsi="Calibri" w:cs="Calibri"/>
                <w:color w:val="000000"/>
                <w:sz w:val="22"/>
                <w:szCs w:val="22"/>
                <w:lang w:eastAsia="es-MX"/>
              </w:rPr>
            </w:pPr>
            <w:r w:rsidRPr="00E1579D">
              <w:rPr>
                <w:rFonts w:ascii="Calibri" w:hAnsi="Calibri" w:cs="Calibri"/>
                <w:color w:val="000000"/>
                <w:sz w:val="22"/>
                <w:szCs w:val="22"/>
                <w:lang w:eastAsia="es-MX"/>
              </w:rPr>
              <w:t xml:space="preserve">Esta serie es parte de la colección 2023, original y solo reproducida por su autor. </w:t>
            </w:r>
          </w:p>
          <w:p w14:paraId="3FA190DC" w14:textId="77777777" w:rsidR="00E1579D" w:rsidRPr="00CA5199" w:rsidRDefault="00E1579D" w:rsidP="00E1579D">
            <w:pPr>
              <w:jc w:val="both"/>
              <w:rPr>
                <w:rFonts w:ascii="Calibri" w:hAnsi="Calibri" w:cs="Calibri"/>
                <w:color w:val="000000"/>
                <w:sz w:val="18"/>
                <w:szCs w:val="18"/>
                <w:lang w:eastAsia="es-MX"/>
              </w:rPr>
            </w:pPr>
            <w:r w:rsidRPr="00CA5199">
              <w:rPr>
                <w:rFonts w:ascii="Calibri" w:hAnsi="Calibri" w:cs="Calibri"/>
                <w:color w:val="000000"/>
                <w:sz w:val="18"/>
                <w:szCs w:val="18"/>
                <w:lang w:eastAsia="es-MX"/>
              </w:rPr>
              <w:t xml:space="preserve"> </w:t>
            </w:r>
          </w:p>
        </w:tc>
      </w:tr>
      <w:tr w:rsidR="00E1579D" w:rsidRPr="00CA5199" w14:paraId="2C1ADCE4" w14:textId="77777777" w:rsidTr="00E1579D">
        <w:trPr>
          <w:trHeight w:val="273"/>
        </w:trPr>
        <w:tc>
          <w:tcPr>
            <w:tcW w:w="2983" w:type="dxa"/>
            <w:tcBorders>
              <w:top w:val="single" w:sz="4" w:space="0" w:color="auto"/>
              <w:left w:val="single" w:sz="4" w:space="0" w:color="auto"/>
              <w:bottom w:val="nil"/>
              <w:right w:val="nil"/>
            </w:tcBorders>
            <w:shd w:val="clear" w:color="000000" w:fill="D9D9D9"/>
            <w:vAlign w:val="center"/>
            <w:hideMark/>
          </w:tcPr>
          <w:p w14:paraId="7504C740" w14:textId="77777777" w:rsidR="00E1579D" w:rsidRPr="00CA5199" w:rsidRDefault="00E1579D" w:rsidP="00E1579D">
            <w:pPr>
              <w:rPr>
                <w:rFonts w:ascii="Calibri" w:hAnsi="Calibri" w:cs="Calibri"/>
                <w:b/>
                <w:bCs/>
                <w:color w:val="000000"/>
                <w:sz w:val="18"/>
                <w:szCs w:val="18"/>
                <w:lang w:eastAsia="es-MX"/>
              </w:rPr>
            </w:pPr>
            <w:r w:rsidRPr="00CA5199">
              <w:rPr>
                <w:rFonts w:ascii="Calibri" w:hAnsi="Calibri" w:cs="Calibri"/>
                <w:b/>
                <w:bCs/>
                <w:color w:val="000000"/>
                <w:sz w:val="18"/>
                <w:szCs w:val="18"/>
                <w:lang w:eastAsia="es-MX"/>
              </w:rPr>
              <w:t xml:space="preserve">REQUISICIÓN: </w:t>
            </w:r>
            <w:r w:rsidRPr="00CA5199">
              <w:rPr>
                <w:rFonts w:ascii="Calibri" w:hAnsi="Calibri" w:cs="Calibri"/>
                <w:bCs/>
                <w:color w:val="000000"/>
                <w:sz w:val="18"/>
                <w:szCs w:val="18"/>
                <w:lang w:eastAsia="es-MX"/>
              </w:rPr>
              <w:t>202301621</w:t>
            </w:r>
          </w:p>
        </w:tc>
        <w:tc>
          <w:tcPr>
            <w:tcW w:w="6510" w:type="dxa"/>
            <w:vMerge/>
            <w:tcBorders>
              <w:top w:val="single" w:sz="4" w:space="0" w:color="auto"/>
              <w:left w:val="single" w:sz="4" w:space="0" w:color="auto"/>
              <w:bottom w:val="single" w:sz="4" w:space="0" w:color="auto"/>
              <w:right w:val="single" w:sz="4" w:space="0" w:color="auto"/>
            </w:tcBorders>
            <w:vAlign w:val="center"/>
            <w:hideMark/>
          </w:tcPr>
          <w:p w14:paraId="535CD9C3" w14:textId="77777777" w:rsidR="00E1579D" w:rsidRPr="00CA5199" w:rsidRDefault="00E1579D" w:rsidP="00E1579D">
            <w:pPr>
              <w:rPr>
                <w:rFonts w:ascii="Calibri" w:hAnsi="Calibri" w:cs="Calibri"/>
                <w:color w:val="000000"/>
                <w:sz w:val="18"/>
                <w:szCs w:val="18"/>
                <w:lang w:eastAsia="es-MX"/>
              </w:rPr>
            </w:pPr>
          </w:p>
        </w:tc>
      </w:tr>
      <w:tr w:rsidR="00E1579D" w:rsidRPr="00CA5199" w14:paraId="57C9509E" w14:textId="77777777" w:rsidTr="00E1579D">
        <w:trPr>
          <w:trHeight w:val="989"/>
        </w:trPr>
        <w:tc>
          <w:tcPr>
            <w:tcW w:w="2983" w:type="dxa"/>
            <w:tcBorders>
              <w:top w:val="single" w:sz="4" w:space="0" w:color="auto"/>
              <w:left w:val="single" w:sz="4" w:space="0" w:color="auto"/>
              <w:bottom w:val="nil"/>
              <w:right w:val="single" w:sz="4" w:space="0" w:color="auto"/>
            </w:tcBorders>
            <w:shd w:val="clear" w:color="000000" w:fill="D9D9D9"/>
            <w:vAlign w:val="center"/>
            <w:hideMark/>
          </w:tcPr>
          <w:p w14:paraId="1D98E282" w14:textId="77777777" w:rsidR="00E1579D" w:rsidRPr="00CA5199" w:rsidRDefault="00E1579D" w:rsidP="00E1579D">
            <w:pPr>
              <w:spacing w:line="276" w:lineRule="auto"/>
              <w:rPr>
                <w:rFonts w:ascii="Calibri" w:hAnsi="Calibri" w:cs="Calibri"/>
                <w:b/>
                <w:bCs/>
                <w:color w:val="000000"/>
                <w:sz w:val="18"/>
                <w:szCs w:val="18"/>
                <w:lang w:eastAsia="es-MX"/>
              </w:rPr>
            </w:pPr>
            <w:r w:rsidRPr="00CA5199">
              <w:rPr>
                <w:rFonts w:ascii="Calibri" w:hAnsi="Calibri" w:cs="Calibri"/>
                <w:b/>
                <w:bCs/>
                <w:color w:val="000000"/>
                <w:sz w:val="18"/>
                <w:szCs w:val="18"/>
                <w:lang w:eastAsia="es-MX"/>
              </w:rPr>
              <w:t>ÁREA REQUIRENTE:</w:t>
            </w:r>
          </w:p>
          <w:p w14:paraId="0D365A3D" w14:textId="77777777" w:rsidR="00E1579D" w:rsidRPr="00CA5199" w:rsidRDefault="00E1579D" w:rsidP="00E1579D">
            <w:pPr>
              <w:rPr>
                <w:rFonts w:ascii="Calibri" w:hAnsi="Calibri" w:cs="Calibri"/>
                <w:bCs/>
                <w:color w:val="000000"/>
                <w:sz w:val="18"/>
                <w:szCs w:val="18"/>
                <w:lang w:eastAsia="es-MX"/>
              </w:rPr>
            </w:pPr>
            <w:r w:rsidRPr="00CA5199">
              <w:rPr>
                <w:rFonts w:ascii="Calibri" w:hAnsi="Calibri" w:cs="Calibri"/>
                <w:bCs/>
                <w:color w:val="000000"/>
                <w:sz w:val="18"/>
                <w:szCs w:val="18"/>
                <w:lang w:eastAsia="es-MX"/>
              </w:rPr>
              <w:t>Relaciones Públicas, Protocolo y Eventos adscrita a la Jefatura de Gabinete</w:t>
            </w:r>
          </w:p>
        </w:tc>
        <w:tc>
          <w:tcPr>
            <w:tcW w:w="6510" w:type="dxa"/>
            <w:vMerge/>
            <w:tcBorders>
              <w:top w:val="single" w:sz="4" w:space="0" w:color="auto"/>
              <w:left w:val="single" w:sz="4" w:space="0" w:color="auto"/>
              <w:bottom w:val="single" w:sz="4" w:space="0" w:color="auto"/>
              <w:right w:val="single" w:sz="4" w:space="0" w:color="auto"/>
            </w:tcBorders>
            <w:vAlign w:val="center"/>
            <w:hideMark/>
          </w:tcPr>
          <w:p w14:paraId="793094CC" w14:textId="77777777" w:rsidR="00E1579D" w:rsidRPr="00CA5199" w:rsidRDefault="00E1579D" w:rsidP="00E1579D">
            <w:pPr>
              <w:rPr>
                <w:rFonts w:ascii="Calibri" w:hAnsi="Calibri" w:cs="Calibri"/>
                <w:color w:val="000000"/>
                <w:sz w:val="18"/>
                <w:szCs w:val="18"/>
                <w:lang w:eastAsia="es-MX"/>
              </w:rPr>
            </w:pPr>
          </w:p>
        </w:tc>
      </w:tr>
      <w:tr w:rsidR="00E1579D" w:rsidRPr="00CA5199" w14:paraId="4AFA562B" w14:textId="77777777" w:rsidTr="00E1579D">
        <w:trPr>
          <w:trHeight w:val="407"/>
        </w:trPr>
        <w:tc>
          <w:tcPr>
            <w:tcW w:w="2983" w:type="dxa"/>
            <w:tcBorders>
              <w:top w:val="single" w:sz="4" w:space="0" w:color="auto"/>
              <w:left w:val="single" w:sz="4" w:space="0" w:color="auto"/>
              <w:bottom w:val="nil"/>
              <w:right w:val="single" w:sz="4" w:space="0" w:color="auto"/>
            </w:tcBorders>
            <w:shd w:val="clear" w:color="000000" w:fill="D9D9D9"/>
            <w:vAlign w:val="center"/>
            <w:hideMark/>
          </w:tcPr>
          <w:p w14:paraId="612696A3" w14:textId="77777777" w:rsidR="00E1579D" w:rsidRPr="00CA5199" w:rsidRDefault="00E1579D" w:rsidP="00E1579D">
            <w:pPr>
              <w:spacing w:line="276" w:lineRule="auto"/>
              <w:rPr>
                <w:rFonts w:ascii="Calibri" w:hAnsi="Calibri" w:cs="Calibri"/>
                <w:color w:val="000000"/>
                <w:sz w:val="18"/>
                <w:szCs w:val="18"/>
                <w:lang w:eastAsia="es-MX"/>
              </w:rPr>
            </w:pPr>
            <w:r w:rsidRPr="00CA5199">
              <w:rPr>
                <w:rFonts w:ascii="Calibri" w:hAnsi="Calibri" w:cs="Calibri"/>
                <w:b/>
                <w:color w:val="000000"/>
                <w:sz w:val="18"/>
                <w:szCs w:val="18"/>
                <w:lang w:eastAsia="es-MX"/>
              </w:rPr>
              <w:t>MONTO SIN IVA NI RETENCIONES:</w:t>
            </w:r>
          </w:p>
          <w:p w14:paraId="206DD1DE" w14:textId="77777777" w:rsidR="00E1579D" w:rsidRPr="00CA5199" w:rsidRDefault="00E1579D" w:rsidP="00E1579D">
            <w:pPr>
              <w:rPr>
                <w:rFonts w:ascii="Calibri" w:hAnsi="Calibri" w:cs="Calibri"/>
                <w:bCs/>
                <w:color w:val="000000"/>
                <w:sz w:val="18"/>
                <w:szCs w:val="18"/>
                <w:lang w:eastAsia="es-MX"/>
              </w:rPr>
            </w:pPr>
            <w:r w:rsidRPr="00CA5199">
              <w:rPr>
                <w:rFonts w:ascii="Calibri" w:hAnsi="Calibri" w:cs="Calibri"/>
                <w:bCs/>
                <w:color w:val="000000"/>
                <w:sz w:val="18"/>
                <w:szCs w:val="18"/>
                <w:lang w:eastAsia="es-MX"/>
              </w:rPr>
              <w:t>$357,000.00</w:t>
            </w:r>
          </w:p>
        </w:tc>
        <w:tc>
          <w:tcPr>
            <w:tcW w:w="6510" w:type="dxa"/>
            <w:vMerge/>
            <w:tcBorders>
              <w:top w:val="single" w:sz="4" w:space="0" w:color="auto"/>
              <w:left w:val="single" w:sz="4" w:space="0" w:color="auto"/>
              <w:bottom w:val="single" w:sz="4" w:space="0" w:color="auto"/>
              <w:right w:val="single" w:sz="4" w:space="0" w:color="auto"/>
            </w:tcBorders>
            <w:vAlign w:val="center"/>
            <w:hideMark/>
          </w:tcPr>
          <w:p w14:paraId="301905A5" w14:textId="77777777" w:rsidR="00E1579D" w:rsidRPr="00CA5199" w:rsidRDefault="00E1579D" w:rsidP="00E1579D">
            <w:pPr>
              <w:rPr>
                <w:rFonts w:ascii="Calibri" w:hAnsi="Calibri" w:cs="Calibri"/>
                <w:color w:val="000000"/>
                <w:sz w:val="18"/>
                <w:szCs w:val="18"/>
                <w:lang w:eastAsia="es-MX"/>
              </w:rPr>
            </w:pPr>
          </w:p>
        </w:tc>
      </w:tr>
      <w:tr w:rsidR="00E1579D" w:rsidRPr="00CA5199" w14:paraId="45C90C87" w14:textId="77777777" w:rsidTr="00E1579D">
        <w:trPr>
          <w:trHeight w:val="498"/>
        </w:trPr>
        <w:tc>
          <w:tcPr>
            <w:tcW w:w="2983" w:type="dxa"/>
            <w:tcBorders>
              <w:top w:val="single" w:sz="4" w:space="0" w:color="auto"/>
              <w:left w:val="single" w:sz="4" w:space="0" w:color="auto"/>
              <w:bottom w:val="nil"/>
              <w:right w:val="single" w:sz="4" w:space="0" w:color="auto"/>
            </w:tcBorders>
            <w:shd w:val="clear" w:color="000000" w:fill="D9D9D9"/>
            <w:vAlign w:val="center"/>
            <w:hideMark/>
          </w:tcPr>
          <w:p w14:paraId="00C8978D" w14:textId="77777777" w:rsidR="00E1579D" w:rsidRPr="00CA5199" w:rsidRDefault="00E1579D" w:rsidP="00E1579D">
            <w:pPr>
              <w:spacing w:line="276" w:lineRule="auto"/>
              <w:rPr>
                <w:rFonts w:ascii="Calibri" w:hAnsi="Calibri" w:cs="Calibri"/>
                <w:b/>
                <w:bCs/>
                <w:color w:val="000000"/>
                <w:sz w:val="18"/>
                <w:szCs w:val="18"/>
                <w:lang w:eastAsia="es-MX"/>
              </w:rPr>
            </w:pPr>
            <w:r w:rsidRPr="00CA5199">
              <w:rPr>
                <w:rFonts w:ascii="Calibri" w:hAnsi="Calibri" w:cs="Calibri"/>
                <w:b/>
                <w:bCs/>
                <w:color w:val="000000"/>
                <w:sz w:val="18"/>
                <w:szCs w:val="18"/>
                <w:lang w:eastAsia="es-MX"/>
              </w:rPr>
              <w:t xml:space="preserve">PROVEEDOR:                               </w:t>
            </w:r>
          </w:p>
          <w:p w14:paraId="2A6AAD3A" w14:textId="77777777" w:rsidR="00E1579D" w:rsidRPr="00CA5199" w:rsidRDefault="00E1579D" w:rsidP="00E1579D">
            <w:pPr>
              <w:rPr>
                <w:rFonts w:ascii="Calibri" w:hAnsi="Calibri" w:cs="Calibri"/>
                <w:bCs/>
                <w:color w:val="000000"/>
                <w:sz w:val="18"/>
                <w:szCs w:val="18"/>
                <w:lang w:eastAsia="es-MX"/>
              </w:rPr>
            </w:pPr>
            <w:r w:rsidRPr="00CA5199">
              <w:rPr>
                <w:rFonts w:ascii="Calibri" w:hAnsi="Calibri" w:cs="Calibri"/>
                <w:bCs/>
                <w:color w:val="000000"/>
                <w:sz w:val="18"/>
                <w:szCs w:val="18"/>
                <w:lang w:eastAsia="es-MX"/>
              </w:rPr>
              <w:t>PERLA LORENA VAZQUEZ BRETÓN</w:t>
            </w:r>
          </w:p>
        </w:tc>
        <w:tc>
          <w:tcPr>
            <w:tcW w:w="6510" w:type="dxa"/>
            <w:vMerge/>
            <w:tcBorders>
              <w:top w:val="single" w:sz="4" w:space="0" w:color="auto"/>
              <w:left w:val="single" w:sz="4" w:space="0" w:color="auto"/>
              <w:bottom w:val="single" w:sz="4" w:space="0" w:color="auto"/>
              <w:right w:val="single" w:sz="4" w:space="0" w:color="auto"/>
            </w:tcBorders>
            <w:vAlign w:val="center"/>
            <w:hideMark/>
          </w:tcPr>
          <w:p w14:paraId="59845BF8" w14:textId="77777777" w:rsidR="00E1579D" w:rsidRPr="00CA5199" w:rsidRDefault="00E1579D" w:rsidP="00E1579D">
            <w:pPr>
              <w:rPr>
                <w:rFonts w:ascii="Calibri" w:hAnsi="Calibri" w:cs="Calibri"/>
                <w:color w:val="000000"/>
                <w:sz w:val="18"/>
                <w:szCs w:val="18"/>
                <w:lang w:eastAsia="es-MX"/>
              </w:rPr>
            </w:pPr>
          </w:p>
        </w:tc>
      </w:tr>
      <w:tr w:rsidR="00E1579D" w:rsidRPr="00CA5199" w14:paraId="0A7A0FF1" w14:textId="77777777" w:rsidTr="00E1579D">
        <w:trPr>
          <w:trHeight w:val="568"/>
        </w:trPr>
        <w:tc>
          <w:tcPr>
            <w:tcW w:w="949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F26784" w14:textId="77777777" w:rsidR="00E1579D" w:rsidRPr="00CA5199" w:rsidRDefault="00E1579D" w:rsidP="00E1579D">
            <w:pPr>
              <w:jc w:val="center"/>
              <w:rPr>
                <w:rFonts w:ascii="Calibri" w:hAnsi="Calibri" w:cs="Calibri"/>
                <w:b/>
                <w:bCs/>
                <w:color w:val="000000"/>
                <w:sz w:val="18"/>
                <w:szCs w:val="18"/>
                <w:lang w:eastAsia="es-MX"/>
              </w:rPr>
            </w:pPr>
            <w:r w:rsidRPr="00CA5199">
              <w:rPr>
                <w:rFonts w:ascii="Calibri" w:hAnsi="Calibri" w:cs="Calibri"/>
                <w:b/>
                <w:bCs/>
                <w:color w:val="000000"/>
                <w:sz w:val="18"/>
                <w:szCs w:val="18"/>
                <w:lang w:eastAsia="es-MX"/>
              </w:rPr>
              <w:t xml:space="preserve">VOTACIÓN PRESIDENTE: </w:t>
            </w:r>
            <w:r w:rsidRPr="00CA5199">
              <w:rPr>
                <w:rFonts w:ascii="Calibri" w:hAnsi="Calibri" w:cs="Calibri"/>
                <w:color w:val="000000"/>
                <w:sz w:val="18"/>
                <w:szCs w:val="18"/>
                <w:lang w:eastAsia="es-MX"/>
              </w:rPr>
              <w:t xml:space="preserve">Solicito su autorización del </w:t>
            </w:r>
            <w:r w:rsidRPr="00CA5199">
              <w:rPr>
                <w:rFonts w:ascii="Calibri" w:hAnsi="Calibri" w:cs="Calibri"/>
                <w:b/>
                <w:bCs/>
                <w:color w:val="000000"/>
                <w:sz w:val="18"/>
                <w:szCs w:val="18"/>
                <w:lang w:eastAsia="es-MX"/>
              </w:rPr>
              <w:t>punto A1</w:t>
            </w:r>
            <w:r w:rsidRPr="00CA5199">
              <w:rPr>
                <w:rFonts w:ascii="Calibri" w:hAnsi="Calibri" w:cs="Calibri"/>
                <w:color w:val="000000"/>
                <w:sz w:val="18"/>
                <w:szCs w:val="18"/>
                <w:lang w:eastAsia="es-MX"/>
              </w:rPr>
              <w:t>, los que estén por la afirmativa sírvanse manifestándolo levantando su mano.</w:t>
            </w:r>
          </w:p>
        </w:tc>
      </w:tr>
      <w:tr w:rsidR="00E1579D" w:rsidRPr="00CA5199" w14:paraId="7E643C14" w14:textId="77777777" w:rsidTr="00E1579D">
        <w:trPr>
          <w:trHeight w:val="549"/>
        </w:trPr>
        <w:tc>
          <w:tcPr>
            <w:tcW w:w="9493"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07C253FD" w14:textId="77777777" w:rsidR="00E1579D" w:rsidRPr="00CA5199" w:rsidRDefault="00E1579D" w:rsidP="00E1579D">
            <w:pPr>
              <w:jc w:val="center"/>
              <w:rPr>
                <w:rFonts w:ascii="Calibri" w:hAnsi="Calibri" w:cs="Calibri"/>
                <w:color w:val="000000"/>
                <w:sz w:val="18"/>
                <w:szCs w:val="18"/>
                <w:lang w:eastAsia="es-MX"/>
              </w:rPr>
            </w:pPr>
          </w:p>
          <w:p w14:paraId="451CD6AB" w14:textId="77777777" w:rsidR="00E1579D" w:rsidRPr="00CA5199" w:rsidRDefault="00E1579D" w:rsidP="00E1579D">
            <w:pPr>
              <w:jc w:val="center"/>
              <w:rPr>
                <w:rFonts w:ascii="Calibri" w:hAnsi="Calibri" w:cs="Calibri"/>
                <w:color w:val="000000"/>
                <w:sz w:val="18"/>
                <w:szCs w:val="18"/>
                <w:lang w:eastAsia="es-MX"/>
              </w:rPr>
            </w:pPr>
            <w:r w:rsidRPr="00CA5199">
              <w:rPr>
                <w:rFonts w:ascii="Calibri" w:hAnsi="Calibri" w:cs="Calibri"/>
                <w:color w:val="000000"/>
                <w:sz w:val="18"/>
                <w:szCs w:val="18"/>
                <w:lang w:eastAsia="es-MX"/>
              </w:rPr>
              <w:t>Apro</w:t>
            </w:r>
            <w:r>
              <w:rPr>
                <w:rFonts w:ascii="Calibri" w:hAnsi="Calibri" w:cs="Calibri"/>
                <w:color w:val="000000"/>
                <w:sz w:val="18"/>
                <w:szCs w:val="18"/>
                <w:lang w:eastAsia="es-MX"/>
              </w:rPr>
              <w:t>bado por Unanimidad</w:t>
            </w:r>
            <w:r w:rsidRPr="00CA5199">
              <w:rPr>
                <w:rFonts w:ascii="Calibri" w:hAnsi="Calibri" w:cs="Calibri"/>
                <w:color w:val="000000"/>
                <w:sz w:val="18"/>
                <w:szCs w:val="18"/>
                <w:lang w:eastAsia="es-MX"/>
              </w:rPr>
              <w:t xml:space="preserve"> de votos.</w:t>
            </w:r>
          </w:p>
        </w:tc>
      </w:tr>
    </w:tbl>
    <w:p w14:paraId="494A6D91" w14:textId="1F300901" w:rsidR="00E1579D" w:rsidRDefault="00E1579D" w:rsidP="00E1579D">
      <w:pPr>
        <w:spacing w:after="160" w:line="259" w:lineRule="auto"/>
        <w:contextualSpacing/>
        <w:jc w:val="both"/>
        <w:rPr>
          <w:rFonts w:asciiTheme="minorHAnsi" w:hAnsiTheme="minorHAnsi" w:cstheme="minorHAnsi"/>
          <w:b/>
        </w:rPr>
      </w:pPr>
    </w:p>
    <w:p w14:paraId="66CC139B" w14:textId="62F6A4BB" w:rsidR="00194C0B" w:rsidRDefault="002F24C4" w:rsidP="002F24C4">
      <w:pPr>
        <w:contextualSpacing/>
        <w:jc w:val="both"/>
        <w:rPr>
          <w:rFonts w:asciiTheme="minorHAnsi" w:hAnsiTheme="minorHAnsi" w:cstheme="minorHAnsi"/>
        </w:rPr>
      </w:pPr>
      <w:r w:rsidRPr="00493C55">
        <w:rPr>
          <w:rFonts w:asciiTheme="minorHAnsi" w:hAnsiTheme="minorHAnsi" w:cstheme="minorHAnsi"/>
        </w:rPr>
        <w:t xml:space="preserve">Los asuntos varios </w:t>
      </w:r>
      <w:r>
        <w:rPr>
          <w:rFonts w:asciiTheme="minorHAnsi" w:hAnsiTheme="minorHAnsi" w:cstheme="minorHAnsi"/>
        </w:rPr>
        <w:t xml:space="preserve">de </w:t>
      </w:r>
      <w:proofErr w:type="gramStart"/>
      <w:r>
        <w:rPr>
          <w:rFonts w:asciiTheme="minorHAnsi" w:hAnsiTheme="minorHAnsi" w:cstheme="minorHAnsi"/>
        </w:rPr>
        <w:t>este  cuadro</w:t>
      </w:r>
      <w:proofErr w:type="gramEnd"/>
      <w:r w:rsidRPr="00493C55">
        <w:rPr>
          <w:rFonts w:asciiTheme="minorHAnsi" w:hAnsiTheme="minorHAnsi" w:cstheme="minorHAnsi"/>
        </w:rPr>
        <w:t xml:space="preserve"> </w:t>
      </w:r>
      <w:r>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xml:space="preserve">, de la agenda de trabajo y que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Pr="00493C55">
        <w:rPr>
          <w:rFonts w:asciiTheme="minorHAnsi" w:eastAsia="Calibri" w:hAnsiTheme="minorHAnsi" w:cstheme="minorHAnsi"/>
          <w:lang w:val="es-ES_tradnl"/>
        </w:rPr>
        <w:t>con el artículo 99 fracción I,</w:t>
      </w:r>
      <w:r>
        <w:rPr>
          <w:rFonts w:asciiTheme="minorHAnsi" w:eastAsia="Calibri" w:hAnsiTheme="minorHAnsi" w:cstheme="minorHAnsi"/>
          <w:lang w:val="es-ES_tradnl"/>
        </w:rPr>
        <w:t xml:space="preserve"> III y VI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sidR="00160F69">
        <w:rPr>
          <w:rFonts w:asciiTheme="minorHAnsi" w:hAnsiTheme="minorHAnsi" w:cstheme="minorHAnsi"/>
          <w:b/>
        </w:rPr>
        <w:t>Unanimidad</w:t>
      </w:r>
      <w:r>
        <w:rPr>
          <w:rFonts w:asciiTheme="minorHAnsi" w:hAnsiTheme="minorHAnsi" w:cstheme="minorHAnsi"/>
          <w:b/>
        </w:rPr>
        <w:t xml:space="preserve"> de votos</w:t>
      </w:r>
      <w:r w:rsidRPr="00493C55">
        <w:rPr>
          <w:rFonts w:asciiTheme="minorHAnsi" w:hAnsiTheme="minorHAnsi" w:cstheme="minorHAnsi"/>
        </w:rPr>
        <w:t xml:space="preserve"> por parte de los integrantes del Comité de Adquisiciones.</w:t>
      </w:r>
    </w:p>
    <w:p w14:paraId="7C523168" w14:textId="77777777" w:rsidR="00C61355" w:rsidRPr="00493C55" w:rsidRDefault="00C61355" w:rsidP="00C61355">
      <w:pPr>
        <w:contextualSpacing/>
        <w:jc w:val="both"/>
        <w:rPr>
          <w:rFonts w:asciiTheme="minorHAnsi" w:hAnsiTheme="minorHAnsi" w:cstheme="minorHAnsi"/>
        </w:rPr>
      </w:pPr>
    </w:p>
    <w:p w14:paraId="783E6561" w14:textId="61A40A06" w:rsidR="00C61355" w:rsidRDefault="00C61355" w:rsidP="00C61355">
      <w:pPr>
        <w:pStyle w:val="Prrafodelista"/>
        <w:numPr>
          <w:ilvl w:val="0"/>
          <w:numId w:val="9"/>
        </w:numPr>
        <w:ind w:right="-283"/>
        <w:jc w:val="both"/>
        <w:rPr>
          <w:rFonts w:asciiTheme="minorHAnsi" w:hAnsiTheme="minorHAnsi" w:cstheme="minorHAnsi"/>
          <w:b/>
        </w:rPr>
      </w:pPr>
      <w:r w:rsidRPr="000C0C13">
        <w:rPr>
          <w:rFonts w:asciiTheme="minorHAnsi" w:hAnsiTheme="minorHAnsi" w:cstheme="minorHAnsi"/>
          <w:b/>
        </w:rPr>
        <w:t>Adjudicaciones Directas de acuerdo al Artículo 99, Fracción IV del Reglamento de Compras, Enajenaciones y Contratación de Servicios del Municipio de Zapopan Jalisco, se rinde informe.</w:t>
      </w:r>
    </w:p>
    <w:p w14:paraId="4F7FDB15" w14:textId="7325F55F" w:rsidR="00E1579D" w:rsidRDefault="00E1579D" w:rsidP="00E1579D">
      <w:pPr>
        <w:ind w:right="-283"/>
        <w:jc w:val="both"/>
        <w:rPr>
          <w:rFonts w:asciiTheme="minorHAnsi" w:hAnsiTheme="minorHAnsi" w:cstheme="minorHAnsi"/>
          <w:b/>
        </w:rPr>
      </w:pPr>
    </w:p>
    <w:tbl>
      <w:tblPr>
        <w:tblpPr w:leftFromText="141" w:rightFromText="141" w:vertAnchor="page" w:horzAnchor="margin" w:tblpY="9680"/>
        <w:tblW w:w="9918" w:type="dxa"/>
        <w:tblLayout w:type="fixed"/>
        <w:tblCellMar>
          <w:left w:w="70" w:type="dxa"/>
          <w:right w:w="70" w:type="dxa"/>
        </w:tblCellMar>
        <w:tblLook w:val="04A0" w:firstRow="1" w:lastRow="0" w:firstColumn="1" w:lastColumn="0" w:noHBand="0" w:noVBand="1"/>
      </w:tblPr>
      <w:tblGrid>
        <w:gridCol w:w="2983"/>
        <w:gridCol w:w="6935"/>
      </w:tblGrid>
      <w:tr w:rsidR="00E1579D" w:rsidRPr="00CA5199" w14:paraId="24E05ED8" w14:textId="77777777" w:rsidTr="00E1579D">
        <w:trPr>
          <w:trHeight w:val="416"/>
        </w:trPr>
        <w:tc>
          <w:tcPr>
            <w:tcW w:w="2983" w:type="dxa"/>
            <w:tcBorders>
              <w:top w:val="single" w:sz="4" w:space="0" w:color="auto"/>
              <w:left w:val="single" w:sz="4" w:space="0" w:color="auto"/>
              <w:bottom w:val="nil"/>
              <w:right w:val="single" w:sz="4" w:space="0" w:color="auto"/>
            </w:tcBorders>
            <w:shd w:val="clear" w:color="000000" w:fill="D9D9D9"/>
            <w:noWrap/>
            <w:vAlign w:val="center"/>
            <w:hideMark/>
          </w:tcPr>
          <w:p w14:paraId="12579025" w14:textId="2F1C0978" w:rsidR="00E1579D" w:rsidRPr="00CA5199" w:rsidRDefault="00E1579D" w:rsidP="00E1579D">
            <w:pPr>
              <w:rPr>
                <w:rFonts w:ascii="Calibri" w:hAnsi="Calibri" w:cs="Calibri"/>
                <w:b/>
                <w:bCs/>
                <w:color w:val="000000"/>
                <w:sz w:val="16"/>
                <w:szCs w:val="16"/>
                <w:lang w:eastAsia="es-MX"/>
              </w:rPr>
            </w:pPr>
            <w:r w:rsidRPr="00CA5199">
              <w:rPr>
                <w:rFonts w:ascii="Calibri" w:hAnsi="Calibri" w:cs="Calibri"/>
                <w:b/>
                <w:bCs/>
                <w:color w:val="000000"/>
                <w:sz w:val="16"/>
                <w:szCs w:val="16"/>
                <w:lang w:eastAsia="es-MX"/>
              </w:rPr>
              <w:t>NÚMERO: B</w:t>
            </w:r>
            <w:r w:rsidRPr="00CA5199">
              <w:rPr>
                <w:rFonts w:ascii="Calibri" w:hAnsi="Calibri" w:cs="Calibri"/>
                <w:b/>
                <w:bCs/>
                <w:color w:val="000000"/>
                <w:sz w:val="16"/>
                <w:szCs w:val="16"/>
                <w:lang w:eastAsia="es-MX"/>
              </w:rPr>
              <w:t>1 Fracción</w:t>
            </w:r>
            <w:r w:rsidRPr="00CA5199">
              <w:rPr>
                <w:rFonts w:ascii="Calibri" w:hAnsi="Calibri" w:cs="Calibri"/>
                <w:bCs/>
                <w:color w:val="000000"/>
                <w:sz w:val="16"/>
                <w:szCs w:val="16"/>
                <w:lang w:eastAsia="es-MX"/>
              </w:rPr>
              <w:t xml:space="preserve"> IV</w:t>
            </w:r>
          </w:p>
        </w:tc>
        <w:tc>
          <w:tcPr>
            <w:tcW w:w="6935" w:type="dxa"/>
            <w:tcBorders>
              <w:top w:val="single" w:sz="4" w:space="0" w:color="auto"/>
              <w:left w:val="nil"/>
              <w:bottom w:val="single" w:sz="4" w:space="0" w:color="auto"/>
              <w:right w:val="single" w:sz="4" w:space="0" w:color="auto"/>
            </w:tcBorders>
            <w:shd w:val="clear" w:color="000000" w:fill="D9D9D9"/>
            <w:noWrap/>
            <w:vAlign w:val="center"/>
            <w:hideMark/>
          </w:tcPr>
          <w:p w14:paraId="4441A193" w14:textId="77777777" w:rsidR="00E1579D" w:rsidRPr="00CA5199" w:rsidRDefault="00E1579D" w:rsidP="00E1579D">
            <w:pPr>
              <w:jc w:val="center"/>
              <w:rPr>
                <w:rFonts w:ascii="Calibri" w:hAnsi="Calibri" w:cs="Calibri"/>
                <w:b/>
                <w:bCs/>
                <w:color w:val="000000"/>
                <w:sz w:val="16"/>
                <w:szCs w:val="16"/>
                <w:lang w:eastAsia="es-MX"/>
              </w:rPr>
            </w:pPr>
            <w:r w:rsidRPr="00CA5199">
              <w:rPr>
                <w:rFonts w:ascii="Calibri" w:hAnsi="Calibri" w:cs="Calibri"/>
                <w:b/>
                <w:bCs/>
                <w:color w:val="000000"/>
                <w:sz w:val="16"/>
                <w:szCs w:val="16"/>
                <w:lang w:eastAsia="es-MX"/>
              </w:rPr>
              <w:t xml:space="preserve">MOTIVO </w:t>
            </w:r>
          </w:p>
        </w:tc>
      </w:tr>
      <w:tr w:rsidR="00E1579D" w:rsidRPr="00CA5199" w14:paraId="492A9DAF" w14:textId="77777777" w:rsidTr="00E1579D">
        <w:trPr>
          <w:trHeight w:val="130"/>
        </w:trPr>
        <w:tc>
          <w:tcPr>
            <w:tcW w:w="2983" w:type="dxa"/>
            <w:tcBorders>
              <w:top w:val="single" w:sz="4" w:space="0" w:color="auto"/>
              <w:left w:val="single" w:sz="4" w:space="0" w:color="auto"/>
              <w:bottom w:val="nil"/>
              <w:right w:val="nil"/>
            </w:tcBorders>
            <w:shd w:val="clear" w:color="000000" w:fill="D9D9D9"/>
            <w:vAlign w:val="center"/>
            <w:hideMark/>
          </w:tcPr>
          <w:p w14:paraId="4EA34129" w14:textId="77777777" w:rsidR="00E1579D" w:rsidRPr="00CA5199" w:rsidRDefault="00E1579D" w:rsidP="00E1579D">
            <w:pPr>
              <w:spacing w:line="276" w:lineRule="auto"/>
              <w:rPr>
                <w:rFonts w:ascii="Calibri" w:hAnsi="Calibri" w:cs="Calibri"/>
                <w:b/>
                <w:bCs/>
                <w:color w:val="000000"/>
                <w:sz w:val="16"/>
                <w:szCs w:val="16"/>
                <w:lang w:eastAsia="es-MX"/>
              </w:rPr>
            </w:pPr>
            <w:r w:rsidRPr="00CA5199">
              <w:rPr>
                <w:rFonts w:ascii="Calibri" w:hAnsi="Calibri" w:cs="Calibri"/>
                <w:b/>
                <w:bCs/>
                <w:color w:val="000000"/>
                <w:sz w:val="16"/>
                <w:szCs w:val="16"/>
                <w:lang w:eastAsia="es-MX"/>
              </w:rPr>
              <w:t>No. DE OFICIO DE LA DEPENDENCIA:</w:t>
            </w:r>
          </w:p>
          <w:p w14:paraId="6807A0AD" w14:textId="77777777" w:rsidR="00E1579D" w:rsidRPr="00CA5199" w:rsidRDefault="00E1579D" w:rsidP="00E1579D">
            <w:pPr>
              <w:rPr>
                <w:rFonts w:ascii="Calibri" w:hAnsi="Calibri" w:cs="Calibri"/>
                <w:bCs/>
                <w:color w:val="000000"/>
                <w:sz w:val="16"/>
                <w:szCs w:val="16"/>
                <w:lang w:eastAsia="es-MX"/>
              </w:rPr>
            </w:pPr>
            <w:r w:rsidRPr="00CA5199">
              <w:rPr>
                <w:rFonts w:ascii="Calibri" w:hAnsi="Calibri" w:cs="Calibri"/>
                <w:bCs/>
                <w:color w:val="000000"/>
                <w:sz w:val="16"/>
                <w:szCs w:val="16"/>
                <w:lang w:eastAsia="es-MX"/>
              </w:rPr>
              <w:t>UEAJ/319/2023</w:t>
            </w:r>
          </w:p>
        </w:tc>
        <w:tc>
          <w:tcPr>
            <w:tcW w:w="6935"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07AC0470" w14:textId="77777777" w:rsidR="00E1579D" w:rsidRPr="00E1579D" w:rsidRDefault="00E1579D" w:rsidP="00E1579D">
            <w:pPr>
              <w:jc w:val="both"/>
              <w:rPr>
                <w:rFonts w:ascii="Calibri" w:hAnsi="Calibri" w:cs="Calibri"/>
                <w:color w:val="000000"/>
                <w:sz w:val="20"/>
                <w:szCs w:val="20"/>
                <w:lang w:eastAsia="es-MX"/>
              </w:rPr>
            </w:pPr>
            <w:r w:rsidRPr="00E1579D">
              <w:rPr>
                <w:rFonts w:ascii="Calibri" w:hAnsi="Calibri" w:cs="Calibri"/>
                <w:color w:val="000000"/>
                <w:sz w:val="20"/>
                <w:szCs w:val="20"/>
                <w:lang w:eastAsia="es-MX"/>
              </w:rPr>
              <w:t xml:space="preserve">Impresión de 4 juegos de Gaceta Municipal que contienen los Planos Parciales de Desarrollo Urbano del Municipio, mismos que se integran de 15 distritos urbanos; aprobados en Sesión Ordinaria del Ayuntamiento el 18 de octubre 2023. </w:t>
            </w:r>
          </w:p>
          <w:p w14:paraId="6D32EC44" w14:textId="77777777" w:rsidR="00E1579D" w:rsidRPr="00E1579D" w:rsidRDefault="00E1579D" w:rsidP="00E1579D">
            <w:pPr>
              <w:jc w:val="both"/>
              <w:rPr>
                <w:rFonts w:ascii="Calibri" w:hAnsi="Calibri" w:cs="Calibri"/>
                <w:color w:val="000000"/>
                <w:sz w:val="20"/>
                <w:szCs w:val="20"/>
                <w:lang w:eastAsia="es-MX"/>
              </w:rPr>
            </w:pPr>
            <w:r w:rsidRPr="00E1579D">
              <w:rPr>
                <w:rFonts w:ascii="Calibri" w:hAnsi="Calibri" w:cs="Calibri"/>
                <w:color w:val="000000"/>
                <w:sz w:val="20"/>
                <w:szCs w:val="20"/>
                <w:lang w:eastAsia="es-MX"/>
              </w:rPr>
              <w:t xml:space="preserve">La urgencia de realizar el servicio, responde a la necesidad de cumplir con el término establecido por el Código Urbano para el Estado de Jalisco, siendo 20 días naturales a partir de su autorización, aunado a la importancia de su publicidad para estar al alcance de cualquier interesado, tanto en medios electrónicos como en medios impresos, como la Gaceta Municipal y con esto estar inscritos  ante el Registro Público de la Propiedad y de Comercio del Estado de Jalisco, dentro de los 20 días hábiles a partir de la fecha de recibido del Dictamen de Congruencia. </w:t>
            </w:r>
          </w:p>
          <w:p w14:paraId="559ED3A7" w14:textId="77777777" w:rsidR="00E1579D" w:rsidRPr="00CA5199" w:rsidRDefault="00E1579D" w:rsidP="00E1579D">
            <w:pPr>
              <w:jc w:val="both"/>
              <w:rPr>
                <w:rFonts w:ascii="Calibri" w:hAnsi="Calibri" w:cs="Calibri"/>
                <w:color w:val="000000"/>
                <w:sz w:val="16"/>
                <w:szCs w:val="16"/>
                <w:lang w:eastAsia="es-MX"/>
              </w:rPr>
            </w:pPr>
          </w:p>
        </w:tc>
      </w:tr>
      <w:tr w:rsidR="00E1579D" w:rsidRPr="00CA5199" w14:paraId="16422D2A" w14:textId="77777777" w:rsidTr="00E1579D">
        <w:trPr>
          <w:trHeight w:val="122"/>
        </w:trPr>
        <w:tc>
          <w:tcPr>
            <w:tcW w:w="2983" w:type="dxa"/>
            <w:tcBorders>
              <w:top w:val="single" w:sz="4" w:space="0" w:color="auto"/>
              <w:left w:val="single" w:sz="4" w:space="0" w:color="auto"/>
              <w:bottom w:val="nil"/>
              <w:right w:val="nil"/>
            </w:tcBorders>
            <w:shd w:val="clear" w:color="000000" w:fill="D9D9D9"/>
            <w:vAlign w:val="center"/>
            <w:hideMark/>
          </w:tcPr>
          <w:p w14:paraId="02F0319F" w14:textId="77777777" w:rsidR="00E1579D" w:rsidRPr="00CA5199" w:rsidRDefault="00E1579D" w:rsidP="00E1579D">
            <w:pPr>
              <w:rPr>
                <w:rFonts w:ascii="Calibri" w:hAnsi="Calibri" w:cs="Calibri"/>
                <w:b/>
                <w:bCs/>
                <w:color w:val="000000"/>
                <w:sz w:val="16"/>
                <w:szCs w:val="16"/>
                <w:lang w:eastAsia="es-MX"/>
              </w:rPr>
            </w:pPr>
            <w:r w:rsidRPr="00CA5199">
              <w:rPr>
                <w:rFonts w:ascii="Calibri" w:hAnsi="Calibri" w:cs="Calibri"/>
                <w:b/>
                <w:bCs/>
                <w:color w:val="000000"/>
                <w:sz w:val="16"/>
                <w:szCs w:val="16"/>
                <w:lang w:eastAsia="es-MX"/>
              </w:rPr>
              <w:t xml:space="preserve">REQUISICIÓN: </w:t>
            </w:r>
            <w:r w:rsidRPr="00CA5199">
              <w:rPr>
                <w:rFonts w:ascii="Calibri" w:hAnsi="Calibri" w:cs="Calibri"/>
                <w:bCs/>
                <w:color w:val="000000"/>
                <w:sz w:val="16"/>
                <w:szCs w:val="16"/>
                <w:lang w:eastAsia="es-MX"/>
              </w:rPr>
              <w:t>202301592</w:t>
            </w:r>
          </w:p>
        </w:tc>
        <w:tc>
          <w:tcPr>
            <w:tcW w:w="6935" w:type="dxa"/>
            <w:vMerge/>
            <w:tcBorders>
              <w:top w:val="single" w:sz="4" w:space="0" w:color="auto"/>
              <w:left w:val="single" w:sz="4" w:space="0" w:color="auto"/>
              <w:bottom w:val="single" w:sz="4" w:space="0" w:color="auto"/>
              <w:right w:val="single" w:sz="4" w:space="0" w:color="auto"/>
            </w:tcBorders>
            <w:vAlign w:val="center"/>
            <w:hideMark/>
          </w:tcPr>
          <w:p w14:paraId="53AC5B94" w14:textId="77777777" w:rsidR="00E1579D" w:rsidRPr="00CA5199" w:rsidRDefault="00E1579D" w:rsidP="00E1579D">
            <w:pPr>
              <w:rPr>
                <w:rFonts w:ascii="Calibri" w:hAnsi="Calibri" w:cs="Calibri"/>
                <w:color w:val="000000"/>
                <w:sz w:val="16"/>
                <w:szCs w:val="16"/>
                <w:lang w:eastAsia="es-MX"/>
              </w:rPr>
            </w:pPr>
          </w:p>
        </w:tc>
      </w:tr>
      <w:tr w:rsidR="00E1579D" w:rsidRPr="00CA5199" w14:paraId="4BE2888F" w14:textId="77777777" w:rsidTr="00E1579D">
        <w:trPr>
          <w:trHeight w:val="620"/>
        </w:trPr>
        <w:tc>
          <w:tcPr>
            <w:tcW w:w="2983" w:type="dxa"/>
            <w:tcBorders>
              <w:top w:val="single" w:sz="4" w:space="0" w:color="auto"/>
              <w:left w:val="single" w:sz="4" w:space="0" w:color="auto"/>
              <w:bottom w:val="nil"/>
              <w:right w:val="single" w:sz="4" w:space="0" w:color="auto"/>
            </w:tcBorders>
            <w:shd w:val="clear" w:color="000000" w:fill="D9D9D9"/>
            <w:vAlign w:val="center"/>
            <w:hideMark/>
          </w:tcPr>
          <w:p w14:paraId="03CB5A0F" w14:textId="77777777" w:rsidR="00E1579D" w:rsidRPr="00CA5199" w:rsidRDefault="00E1579D" w:rsidP="00E1579D">
            <w:pPr>
              <w:spacing w:line="276" w:lineRule="auto"/>
              <w:rPr>
                <w:rFonts w:ascii="Calibri" w:hAnsi="Calibri" w:cs="Calibri"/>
                <w:b/>
                <w:bCs/>
                <w:color w:val="000000"/>
                <w:sz w:val="16"/>
                <w:szCs w:val="16"/>
                <w:lang w:eastAsia="es-MX"/>
              </w:rPr>
            </w:pPr>
            <w:r w:rsidRPr="00CA5199">
              <w:rPr>
                <w:rFonts w:ascii="Calibri" w:hAnsi="Calibri" w:cs="Calibri"/>
                <w:b/>
                <w:bCs/>
                <w:color w:val="000000"/>
                <w:sz w:val="16"/>
                <w:szCs w:val="16"/>
                <w:lang w:eastAsia="es-MX"/>
              </w:rPr>
              <w:t>ÁREA REQUIRENTE:</w:t>
            </w:r>
          </w:p>
          <w:p w14:paraId="2B4AB4F6" w14:textId="77777777" w:rsidR="00E1579D" w:rsidRPr="00CA5199" w:rsidRDefault="00E1579D" w:rsidP="00E1579D">
            <w:pPr>
              <w:rPr>
                <w:rFonts w:ascii="Calibri" w:hAnsi="Calibri" w:cs="Calibri"/>
                <w:bCs/>
                <w:color w:val="000000"/>
                <w:sz w:val="16"/>
                <w:szCs w:val="16"/>
                <w:lang w:eastAsia="es-MX"/>
              </w:rPr>
            </w:pPr>
            <w:r w:rsidRPr="00CA5199">
              <w:rPr>
                <w:rFonts w:ascii="Calibri" w:hAnsi="Calibri" w:cs="Calibri"/>
                <w:bCs/>
                <w:color w:val="000000"/>
                <w:sz w:val="16"/>
                <w:szCs w:val="16"/>
                <w:lang w:eastAsia="es-MX"/>
              </w:rPr>
              <w:t xml:space="preserve">Dirección de Actas, Acuerdos y Seguimiento adscrita a la Secretaría del Ayuntamiento </w:t>
            </w:r>
          </w:p>
        </w:tc>
        <w:tc>
          <w:tcPr>
            <w:tcW w:w="6935" w:type="dxa"/>
            <w:vMerge/>
            <w:tcBorders>
              <w:top w:val="single" w:sz="4" w:space="0" w:color="auto"/>
              <w:left w:val="single" w:sz="4" w:space="0" w:color="auto"/>
              <w:bottom w:val="single" w:sz="4" w:space="0" w:color="auto"/>
              <w:right w:val="single" w:sz="4" w:space="0" w:color="auto"/>
            </w:tcBorders>
            <w:vAlign w:val="center"/>
            <w:hideMark/>
          </w:tcPr>
          <w:p w14:paraId="6C0D0E17" w14:textId="77777777" w:rsidR="00E1579D" w:rsidRPr="00CA5199" w:rsidRDefault="00E1579D" w:rsidP="00E1579D">
            <w:pPr>
              <w:rPr>
                <w:rFonts w:ascii="Calibri" w:hAnsi="Calibri" w:cs="Calibri"/>
                <w:color w:val="000000"/>
                <w:sz w:val="16"/>
                <w:szCs w:val="16"/>
                <w:lang w:eastAsia="es-MX"/>
              </w:rPr>
            </w:pPr>
          </w:p>
        </w:tc>
      </w:tr>
      <w:tr w:rsidR="00E1579D" w:rsidRPr="00CA5199" w14:paraId="7DE3A4A5" w14:textId="77777777" w:rsidTr="00E1579D">
        <w:trPr>
          <w:trHeight w:val="377"/>
        </w:trPr>
        <w:tc>
          <w:tcPr>
            <w:tcW w:w="2983" w:type="dxa"/>
            <w:tcBorders>
              <w:top w:val="single" w:sz="4" w:space="0" w:color="auto"/>
              <w:left w:val="single" w:sz="4" w:space="0" w:color="auto"/>
              <w:bottom w:val="nil"/>
              <w:right w:val="single" w:sz="4" w:space="0" w:color="auto"/>
            </w:tcBorders>
            <w:shd w:val="clear" w:color="000000" w:fill="D9D9D9"/>
            <w:vAlign w:val="center"/>
            <w:hideMark/>
          </w:tcPr>
          <w:p w14:paraId="4C9DA7B2" w14:textId="77777777" w:rsidR="00E1579D" w:rsidRPr="00CA5199" w:rsidRDefault="00E1579D" w:rsidP="00E1579D">
            <w:pPr>
              <w:spacing w:line="276" w:lineRule="auto"/>
              <w:rPr>
                <w:rFonts w:ascii="Calibri" w:hAnsi="Calibri" w:cs="Calibri"/>
                <w:color w:val="000000"/>
                <w:sz w:val="16"/>
                <w:szCs w:val="16"/>
                <w:lang w:eastAsia="es-MX"/>
              </w:rPr>
            </w:pPr>
            <w:r w:rsidRPr="00CA5199">
              <w:rPr>
                <w:rFonts w:ascii="Calibri" w:hAnsi="Calibri" w:cs="Calibri"/>
                <w:b/>
                <w:color w:val="000000"/>
                <w:sz w:val="16"/>
                <w:szCs w:val="16"/>
                <w:lang w:eastAsia="es-MX"/>
              </w:rPr>
              <w:t>MONTO SIN IVA NI RETENCIONES:</w:t>
            </w:r>
          </w:p>
          <w:p w14:paraId="57373805" w14:textId="77777777" w:rsidR="00E1579D" w:rsidRPr="00CA5199" w:rsidRDefault="00E1579D" w:rsidP="00E1579D">
            <w:pPr>
              <w:rPr>
                <w:rFonts w:ascii="Calibri" w:hAnsi="Calibri" w:cs="Calibri"/>
                <w:bCs/>
                <w:color w:val="000000"/>
                <w:sz w:val="16"/>
                <w:szCs w:val="16"/>
                <w:lang w:eastAsia="es-MX"/>
              </w:rPr>
            </w:pPr>
            <w:r w:rsidRPr="00CA5199">
              <w:rPr>
                <w:rFonts w:ascii="Calibri" w:hAnsi="Calibri" w:cs="Calibri"/>
                <w:bCs/>
                <w:color w:val="000000"/>
                <w:sz w:val="16"/>
                <w:szCs w:val="16"/>
                <w:lang w:eastAsia="es-MX"/>
              </w:rPr>
              <w:t>$234,359.00</w:t>
            </w:r>
          </w:p>
        </w:tc>
        <w:tc>
          <w:tcPr>
            <w:tcW w:w="6935" w:type="dxa"/>
            <w:vMerge/>
            <w:tcBorders>
              <w:top w:val="single" w:sz="4" w:space="0" w:color="auto"/>
              <w:left w:val="single" w:sz="4" w:space="0" w:color="auto"/>
              <w:bottom w:val="single" w:sz="4" w:space="0" w:color="auto"/>
              <w:right w:val="single" w:sz="4" w:space="0" w:color="auto"/>
            </w:tcBorders>
            <w:vAlign w:val="center"/>
            <w:hideMark/>
          </w:tcPr>
          <w:p w14:paraId="7C6D0848" w14:textId="77777777" w:rsidR="00E1579D" w:rsidRPr="00CA5199" w:rsidRDefault="00E1579D" w:rsidP="00E1579D">
            <w:pPr>
              <w:rPr>
                <w:rFonts w:ascii="Calibri" w:hAnsi="Calibri" w:cs="Calibri"/>
                <w:color w:val="000000"/>
                <w:sz w:val="16"/>
                <w:szCs w:val="16"/>
                <w:lang w:eastAsia="es-MX"/>
              </w:rPr>
            </w:pPr>
          </w:p>
        </w:tc>
      </w:tr>
      <w:tr w:rsidR="00E1579D" w:rsidRPr="00CA5199" w14:paraId="4EC8652C" w14:textId="77777777" w:rsidTr="00E1579D">
        <w:trPr>
          <w:trHeight w:val="227"/>
        </w:trPr>
        <w:tc>
          <w:tcPr>
            <w:tcW w:w="2983" w:type="dxa"/>
            <w:tcBorders>
              <w:top w:val="single" w:sz="4" w:space="0" w:color="auto"/>
              <w:left w:val="single" w:sz="4" w:space="0" w:color="auto"/>
              <w:bottom w:val="nil"/>
              <w:right w:val="single" w:sz="4" w:space="0" w:color="auto"/>
            </w:tcBorders>
            <w:shd w:val="clear" w:color="000000" w:fill="D9D9D9"/>
            <w:vAlign w:val="center"/>
            <w:hideMark/>
          </w:tcPr>
          <w:p w14:paraId="21303CC3" w14:textId="77777777" w:rsidR="00E1579D" w:rsidRPr="00CA5199" w:rsidRDefault="00E1579D" w:rsidP="00E1579D">
            <w:pPr>
              <w:spacing w:line="276" w:lineRule="auto"/>
              <w:rPr>
                <w:rFonts w:ascii="Calibri" w:hAnsi="Calibri" w:cs="Calibri"/>
                <w:b/>
                <w:bCs/>
                <w:color w:val="000000"/>
                <w:sz w:val="16"/>
                <w:szCs w:val="16"/>
                <w:lang w:eastAsia="es-MX"/>
              </w:rPr>
            </w:pPr>
            <w:r w:rsidRPr="00CA5199">
              <w:rPr>
                <w:rFonts w:ascii="Calibri" w:hAnsi="Calibri" w:cs="Calibri"/>
                <w:b/>
                <w:bCs/>
                <w:color w:val="000000"/>
                <w:sz w:val="16"/>
                <w:szCs w:val="16"/>
                <w:lang w:eastAsia="es-MX"/>
              </w:rPr>
              <w:t xml:space="preserve">PROVEEDOR:                               </w:t>
            </w:r>
          </w:p>
          <w:p w14:paraId="5297D131" w14:textId="77777777" w:rsidR="00E1579D" w:rsidRPr="00CA5199" w:rsidRDefault="00E1579D" w:rsidP="00E1579D">
            <w:pPr>
              <w:rPr>
                <w:rFonts w:ascii="Calibri" w:hAnsi="Calibri" w:cs="Calibri"/>
                <w:bCs/>
                <w:color w:val="000000"/>
                <w:sz w:val="16"/>
                <w:szCs w:val="16"/>
                <w:lang w:eastAsia="es-MX"/>
              </w:rPr>
            </w:pPr>
            <w:r w:rsidRPr="00CA5199">
              <w:rPr>
                <w:rFonts w:ascii="Calibri" w:hAnsi="Calibri" w:cs="Calibri"/>
                <w:bCs/>
                <w:color w:val="000000"/>
                <w:sz w:val="16"/>
                <w:szCs w:val="16"/>
                <w:lang w:eastAsia="es-MX"/>
              </w:rPr>
              <w:t xml:space="preserve">FACOLOR, S.A. DE C.V. </w:t>
            </w:r>
          </w:p>
        </w:tc>
        <w:tc>
          <w:tcPr>
            <w:tcW w:w="6935" w:type="dxa"/>
            <w:vMerge/>
            <w:tcBorders>
              <w:top w:val="single" w:sz="4" w:space="0" w:color="auto"/>
              <w:left w:val="single" w:sz="4" w:space="0" w:color="auto"/>
              <w:bottom w:val="single" w:sz="4" w:space="0" w:color="auto"/>
              <w:right w:val="single" w:sz="4" w:space="0" w:color="auto"/>
            </w:tcBorders>
            <w:vAlign w:val="center"/>
            <w:hideMark/>
          </w:tcPr>
          <w:p w14:paraId="2541222A" w14:textId="77777777" w:rsidR="00E1579D" w:rsidRPr="00CA5199" w:rsidRDefault="00E1579D" w:rsidP="00E1579D">
            <w:pPr>
              <w:rPr>
                <w:rFonts w:ascii="Calibri" w:hAnsi="Calibri" w:cs="Calibri"/>
                <w:color w:val="000000"/>
                <w:sz w:val="16"/>
                <w:szCs w:val="16"/>
                <w:lang w:eastAsia="es-MX"/>
              </w:rPr>
            </w:pPr>
          </w:p>
        </w:tc>
      </w:tr>
      <w:tr w:rsidR="00E1579D" w:rsidRPr="00CA5199" w14:paraId="7C91AE54" w14:textId="77777777" w:rsidTr="00E1579D">
        <w:trPr>
          <w:trHeight w:val="568"/>
        </w:trPr>
        <w:tc>
          <w:tcPr>
            <w:tcW w:w="9918"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DE207F" w14:textId="77777777" w:rsidR="00E1579D" w:rsidRPr="00CA5199" w:rsidRDefault="00E1579D" w:rsidP="00E1579D">
            <w:pPr>
              <w:jc w:val="center"/>
              <w:rPr>
                <w:rFonts w:ascii="Calibri" w:hAnsi="Calibri" w:cs="Calibri"/>
                <w:b/>
                <w:bCs/>
                <w:color w:val="000000"/>
                <w:sz w:val="16"/>
                <w:szCs w:val="16"/>
                <w:lang w:eastAsia="es-MX"/>
              </w:rPr>
            </w:pPr>
            <w:r w:rsidRPr="00CA5199">
              <w:rPr>
                <w:rFonts w:ascii="Calibri" w:hAnsi="Calibri" w:cs="Calibri"/>
                <w:b/>
                <w:bCs/>
                <w:i/>
                <w:color w:val="000000"/>
                <w:sz w:val="16"/>
                <w:szCs w:val="16"/>
                <w:lang w:eastAsia="es-MX"/>
              </w:rPr>
              <w:t>SOLO SE RINDE INFORME</w:t>
            </w:r>
          </w:p>
        </w:tc>
      </w:tr>
    </w:tbl>
    <w:p w14:paraId="18845474" w14:textId="3AEE44C0" w:rsidR="00C61355" w:rsidRDefault="00C61355" w:rsidP="00C61355">
      <w:pPr>
        <w:ind w:right="-142"/>
        <w:jc w:val="both"/>
        <w:rPr>
          <w:rFonts w:asciiTheme="minorHAnsi" w:eastAsia="Calibri" w:hAnsiTheme="minorHAnsi" w:cstheme="minorHAnsi"/>
          <w:sz w:val="22"/>
          <w:szCs w:val="22"/>
          <w:lang w:val="es-ES_tradnl"/>
        </w:rPr>
      </w:pPr>
      <w:r w:rsidRPr="003512D9">
        <w:rPr>
          <w:rFonts w:asciiTheme="minorHAnsi" w:hAnsiTheme="minorHAnsi" w:cstheme="minorHAnsi"/>
          <w:sz w:val="22"/>
          <w:szCs w:val="22"/>
        </w:rPr>
        <w:lastRenderedPageBreak/>
        <w:t xml:space="preserve">El asunto vario de este cuadro pertenece </w:t>
      </w:r>
      <w:r>
        <w:rPr>
          <w:rFonts w:asciiTheme="minorHAnsi" w:hAnsiTheme="minorHAnsi" w:cstheme="minorHAnsi"/>
          <w:b/>
          <w:sz w:val="22"/>
          <w:szCs w:val="22"/>
        </w:rPr>
        <w:t xml:space="preserve">al inciso 2, punto </w:t>
      </w:r>
      <w:r w:rsidR="00E1579D">
        <w:rPr>
          <w:rFonts w:asciiTheme="minorHAnsi" w:hAnsiTheme="minorHAnsi" w:cstheme="minorHAnsi"/>
          <w:b/>
          <w:sz w:val="22"/>
          <w:szCs w:val="22"/>
        </w:rPr>
        <w:t xml:space="preserve">B, </w:t>
      </w:r>
      <w:r w:rsidR="00E1579D" w:rsidRPr="003512D9">
        <w:rPr>
          <w:rFonts w:asciiTheme="minorHAnsi" w:hAnsiTheme="minorHAnsi" w:cstheme="minorHAnsi"/>
          <w:sz w:val="22"/>
          <w:szCs w:val="22"/>
        </w:rPr>
        <w:t>fue</w:t>
      </w:r>
      <w:r w:rsidRPr="003512D9">
        <w:rPr>
          <w:rFonts w:asciiTheme="minorHAnsi" w:hAnsiTheme="minorHAnsi" w:cstheme="minorHAnsi"/>
          <w:b/>
          <w:sz w:val="22"/>
          <w:szCs w:val="22"/>
        </w:rPr>
        <w:t xml:space="preserve"> informado a los integrantes del Comité de Adquisiciones presentes</w:t>
      </w:r>
      <w:r w:rsidRPr="003512D9">
        <w:rPr>
          <w:rFonts w:asciiTheme="minorHAnsi" w:hAnsiTheme="minorHAnsi" w:cstheme="minorHAnsi"/>
          <w:sz w:val="22"/>
          <w:szCs w:val="22"/>
        </w:rPr>
        <w:t xml:space="preserve">, </w:t>
      </w:r>
      <w:r w:rsidRPr="003512D9">
        <w:rPr>
          <w:rFonts w:asciiTheme="minorHAnsi" w:hAnsiTheme="minorHAnsi" w:cstheme="minorHAnsi"/>
          <w:sz w:val="22"/>
          <w:szCs w:val="22"/>
          <w:lang w:val="es-ES"/>
        </w:rPr>
        <w:t xml:space="preserve">de </w:t>
      </w:r>
      <w:r w:rsidRPr="003512D9">
        <w:rPr>
          <w:rFonts w:asciiTheme="minorHAnsi" w:hAnsiTheme="minorHAnsi" w:cstheme="minorHAnsi"/>
          <w:sz w:val="22"/>
          <w:szCs w:val="22"/>
        </w:rPr>
        <w:t xml:space="preserve">conformidad </w:t>
      </w:r>
      <w:r>
        <w:rPr>
          <w:rFonts w:asciiTheme="minorHAnsi" w:eastAsia="Calibri" w:hAnsiTheme="minorHAnsi" w:cstheme="minorHAnsi"/>
          <w:sz w:val="22"/>
          <w:szCs w:val="22"/>
          <w:lang w:val="es-ES_tradnl"/>
        </w:rPr>
        <w:t xml:space="preserve">con el artículo 99 </w:t>
      </w:r>
      <w:r w:rsidRPr="003512D9">
        <w:rPr>
          <w:rFonts w:asciiTheme="minorHAnsi" w:eastAsia="Calibri" w:hAnsiTheme="minorHAnsi" w:cstheme="minorHAnsi"/>
          <w:sz w:val="22"/>
          <w:szCs w:val="22"/>
          <w:lang w:val="es-ES_tradnl"/>
        </w:rPr>
        <w:t xml:space="preserve">fracción </w:t>
      </w:r>
      <w:r w:rsidR="00160F69">
        <w:rPr>
          <w:rFonts w:asciiTheme="minorHAnsi" w:eastAsia="Calibri" w:hAnsiTheme="minorHAnsi" w:cstheme="minorHAnsi"/>
          <w:sz w:val="22"/>
          <w:szCs w:val="22"/>
          <w:lang w:val="es-ES_tradnl"/>
        </w:rPr>
        <w:t>V</w:t>
      </w:r>
      <w:r w:rsidRPr="003512D9">
        <w:rPr>
          <w:rFonts w:asciiTheme="minorHAnsi" w:eastAsia="Calibri" w:hAnsiTheme="minorHAnsi" w:cstheme="minorHAnsi"/>
          <w:sz w:val="22"/>
          <w:szCs w:val="22"/>
          <w:lang w:val="es-ES_tradnl"/>
        </w:rPr>
        <w:t xml:space="preserve">I, del Reglamento de Compras, Enajenaciones y Contratación de Servicios del Municipio de Zapopan, Jalisco. </w:t>
      </w:r>
    </w:p>
    <w:p w14:paraId="06F24796" w14:textId="77777777" w:rsidR="00C61355" w:rsidRDefault="00C61355" w:rsidP="000C0C13">
      <w:pPr>
        <w:ind w:left="720"/>
        <w:contextualSpacing/>
        <w:jc w:val="both"/>
        <w:rPr>
          <w:rFonts w:asciiTheme="minorHAnsi" w:hAnsiTheme="minorHAnsi" w:cstheme="minorHAnsi"/>
          <w:b/>
          <w:lang w:val="es-ES_tradnl"/>
        </w:rPr>
      </w:pPr>
    </w:p>
    <w:p w14:paraId="00AB8B55" w14:textId="77777777" w:rsidR="000C0C13" w:rsidRPr="000C0C13" w:rsidRDefault="000C0C13" w:rsidP="000C0C13">
      <w:pPr>
        <w:ind w:left="720"/>
        <w:contextualSpacing/>
        <w:jc w:val="both"/>
        <w:rPr>
          <w:rFonts w:asciiTheme="minorHAnsi" w:hAnsiTheme="minorHAnsi" w:cstheme="minorHAnsi"/>
          <w:b/>
          <w:lang w:val="es-ES_tradnl"/>
        </w:rPr>
      </w:pPr>
      <w:r w:rsidRPr="000C0C13">
        <w:rPr>
          <w:rFonts w:asciiTheme="minorHAnsi" w:hAnsiTheme="minorHAnsi" w:cstheme="minorHAnsi"/>
          <w:b/>
          <w:lang w:val="es-ES_tradnl"/>
        </w:rPr>
        <w:t>Inciso 3 de la Agenda de Trabajo.</w:t>
      </w:r>
    </w:p>
    <w:p w14:paraId="500CEF0E" w14:textId="77777777" w:rsidR="000C0C13" w:rsidRPr="000C0C13" w:rsidRDefault="000C0C13" w:rsidP="000C0C13">
      <w:pPr>
        <w:ind w:left="720"/>
        <w:contextualSpacing/>
        <w:jc w:val="both"/>
        <w:rPr>
          <w:rFonts w:asciiTheme="minorHAnsi" w:hAnsiTheme="minorHAnsi" w:cstheme="minorHAnsi"/>
          <w:b/>
          <w:lang w:val="es-ES_tradnl"/>
        </w:rPr>
      </w:pPr>
    </w:p>
    <w:p w14:paraId="1B3BC840" w14:textId="77777777" w:rsidR="000C0C13" w:rsidRDefault="000C0C13" w:rsidP="000C0C13">
      <w:pPr>
        <w:contextualSpacing/>
        <w:jc w:val="both"/>
        <w:rPr>
          <w:rFonts w:asciiTheme="minorHAnsi" w:hAnsiTheme="minorHAnsi" w:cstheme="minorHAnsi"/>
          <w:b/>
          <w:lang w:val="es-ES_tradnl"/>
        </w:rPr>
      </w:pPr>
      <w:r w:rsidRPr="000C0C13">
        <w:rPr>
          <w:rFonts w:asciiTheme="minorHAnsi" w:hAnsiTheme="minorHAnsi" w:cstheme="minorHAnsi"/>
          <w:b/>
          <w:lang w:val="es-ES_tradnl"/>
        </w:rPr>
        <w:t>Ampliaciones de acuerdo al artículo 115, del Reglamento de Compras, Enajenaciones y Contratación de Servicios del Municipio de Zapopan Jalisco.</w:t>
      </w:r>
    </w:p>
    <w:p w14:paraId="65B31B06" w14:textId="77777777" w:rsidR="008F10A5" w:rsidRDefault="008F10A5" w:rsidP="000C0C13">
      <w:pPr>
        <w:contextualSpacing/>
        <w:jc w:val="both"/>
        <w:rPr>
          <w:rFonts w:asciiTheme="minorHAnsi" w:hAnsiTheme="minorHAnsi" w:cstheme="minorHAnsi"/>
          <w:b/>
          <w:lang w:val="es-ES_tradnl"/>
        </w:rPr>
      </w:pPr>
    </w:p>
    <w:tbl>
      <w:tblPr>
        <w:tblpPr w:leftFromText="141" w:rightFromText="141" w:vertAnchor="page" w:horzAnchor="margin" w:tblpY="5235"/>
        <w:tblW w:w="10201" w:type="dxa"/>
        <w:tblCellMar>
          <w:left w:w="70" w:type="dxa"/>
          <w:right w:w="70" w:type="dxa"/>
        </w:tblCellMar>
        <w:tblLook w:val="04A0" w:firstRow="1" w:lastRow="0" w:firstColumn="1" w:lastColumn="0" w:noHBand="0" w:noVBand="1"/>
      </w:tblPr>
      <w:tblGrid>
        <w:gridCol w:w="3539"/>
        <w:gridCol w:w="6662"/>
      </w:tblGrid>
      <w:tr w:rsidR="00E1579D" w:rsidRPr="008F10A5" w14:paraId="396214E4" w14:textId="77777777" w:rsidTr="00E1579D">
        <w:trPr>
          <w:trHeight w:val="136"/>
        </w:trPr>
        <w:tc>
          <w:tcPr>
            <w:tcW w:w="3539" w:type="dxa"/>
            <w:tcBorders>
              <w:top w:val="single" w:sz="4" w:space="0" w:color="auto"/>
              <w:left w:val="single" w:sz="4" w:space="0" w:color="auto"/>
              <w:bottom w:val="nil"/>
              <w:right w:val="single" w:sz="4" w:space="0" w:color="auto"/>
            </w:tcBorders>
            <w:shd w:val="clear" w:color="000000" w:fill="D9D9D9"/>
            <w:noWrap/>
            <w:vAlign w:val="center"/>
            <w:hideMark/>
          </w:tcPr>
          <w:p w14:paraId="6D22ED19" w14:textId="77777777" w:rsidR="00E1579D" w:rsidRPr="008F10A5" w:rsidRDefault="00E1579D" w:rsidP="00E1579D">
            <w:pPr>
              <w:rPr>
                <w:rFonts w:ascii="Calibri" w:hAnsi="Calibri" w:cs="Calibri"/>
                <w:b/>
                <w:bCs/>
                <w:color w:val="000000"/>
                <w:sz w:val="18"/>
                <w:szCs w:val="18"/>
                <w:lang w:eastAsia="es-MX"/>
              </w:rPr>
            </w:pPr>
            <w:bookmarkStart w:id="0" w:name="_Hlk142382685"/>
            <w:r w:rsidRPr="008F10A5">
              <w:rPr>
                <w:rFonts w:ascii="Calibri" w:hAnsi="Calibri" w:cs="Calibri"/>
                <w:b/>
                <w:bCs/>
                <w:color w:val="000000"/>
                <w:sz w:val="18"/>
                <w:szCs w:val="18"/>
                <w:lang w:eastAsia="es-MX"/>
              </w:rPr>
              <w:t>NÚMERO: 3.1</w:t>
            </w:r>
          </w:p>
        </w:tc>
        <w:tc>
          <w:tcPr>
            <w:tcW w:w="6662" w:type="dxa"/>
            <w:tcBorders>
              <w:top w:val="single" w:sz="4" w:space="0" w:color="auto"/>
              <w:left w:val="nil"/>
              <w:bottom w:val="single" w:sz="4" w:space="0" w:color="auto"/>
              <w:right w:val="single" w:sz="4" w:space="0" w:color="auto"/>
            </w:tcBorders>
            <w:shd w:val="clear" w:color="000000" w:fill="D9D9D9"/>
            <w:noWrap/>
            <w:vAlign w:val="center"/>
            <w:hideMark/>
          </w:tcPr>
          <w:p w14:paraId="6FEEDB5B" w14:textId="77777777" w:rsidR="00E1579D" w:rsidRPr="008F10A5" w:rsidRDefault="00E1579D" w:rsidP="00E1579D">
            <w:pPr>
              <w:jc w:val="center"/>
              <w:rPr>
                <w:rFonts w:ascii="Calibri" w:hAnsi="Calibri" w:cs="Calibri"/>
                <w:b/>
                <w:bCs/>
                <w:color w:val="000000"/>
                <w:sz w:val="18"/>
                <w:szCs w:val="18"/>
                <w:lang w:eastAsia="es-MX"/>
              </w:rPr>
            </w:pPr>
            <w:r w:rsidRPr="008F10A5">
              <w:rPr>
                <w:rFonts w:ascii="Calibri" w:hAnsi="Calibri" w:cs="Calibri"/>
                <w:b/>
                <w:bCs/>
                <w:color w:val="000000"/>
                <w:sz w:val="18"/>
                <w:szCs w:val="18"/>
                <w:lang w:eastAsia="es-MX"/>
              </w:rPr>
              <w:t xml:space="preserve">MOTIVO </w:t>
            </w:r>
          </w:p>
        </w:tc>
      </w:tr>
      <w:tr w:rsidR="00E1579D" w:rsidRPr="008F10A5" w14:paraId="0A9AEAF6" w14:textId="77777777" w:rsidTr="00E1579D">
        <w:trPr>
          <w:trHeight w:val="424"/>
        </w:trPr>
        <w:tc>
          <w:tcPr>
            <w:tcW w:w="3539" w:type="dxa"/>
            <w:tcBorders>
              <w:top w:val="single" w:sz="4" w:space="0" w:color="auto"/>
              <w:left w:val="single" w:sz="4" w:space="0" w:color="auto"/>
              <w:bottom w:val="nil"/>
              <w:right w:val="nil"/>
            </w:tcBorders>
            <w:shd w:val="clear" w:color="000000" w:fill="D9D9D9"/>
            <w:vAlign w:val="bottom"/>
            <w:hideMark/>
          </w:tcPr>
          <w:p w14:paraId="02C838C9" w14:textId="77777777" w:rsidR="00E1579D" w:rsidRPr="008F10A5" w:rsidRDefault="00E1579D" w:rsidP="00E1579D">
            <w:pPr>
              <w:rPr>
                <w:rFonts w:ascii="Calibri" w:hAnsi="Calibri" w:cs="Calibri"/>
                <w:b/>
                <w:bCs/>
                <w:color w:val="000000"/>
                <w:sz w:val="18"/>
                <w:szCs w:val="18"/>
                <w:lang w:eastAsia="es-MX"/>
              </w:rPr>
            </w:pPr>
            <w:r w:rsidRPr="008F10A5">
              <w:rPr>
                <w:rFonts w:ascii="Calibri" w:hAnsi="Calibri" w:cs="Calibri"/>
                <w:b/>
                <w:bCs/>
                <w:color w:val="000000"/>
                <w:sz w:val="18"/>
                <w:szCs w:val="18"/>
                <w:lang w:eastAsia="es-MX"/>
              </w:rPr>
              <w:t>No. DE OFICIO DE LA DEPENDENCIA:</w:t>
            </w:r>
          </w:p>
          <w:p w14:paraId="56373536" w14:textId="77777777" w:rsidR="00E1579D" w:rsidRPr="008F10A5" w:rsidRDefault="00E1579D" w:rsidP="00E1579D">
            <w:pPr>
              <w:rPr>
                <w:rFonts w:ascii="Calibri" w:hAnsi="Calibri" w:cs="Calibri"/>
                <w:bCs/>
                <w:color w:val="000000"/>
                <w:sz w:val="18"/>
                <w:szCs w:val="18"/>
                <w:lang w:eastAsia="es-MX"/>
              </w:rPr>
            </w:pPr>
            <w:r w:rsidRPr="008F10A5">
              <w:rPr>
                <w:rFonts w:ascii="Calibri" w:hAnsi="Calibri" w:cs="Calibri"/>
                <w:b/>
                <w:bCs/>
                <w:color w:val="000000"/>
                <w:sz w:val="18"/>
                <w:szCs w:val="18"/>
                <w:lang w:eastAsia="es-MX"/>
              </w:rPr>
              <w:t xml:space="preserve"> </w:t>
            </w:r>
            <w:r w:rsidRPr="008F10A5">
              <w:rPr>
                <w:rFonts w:ascii="Calibri" w:hAnsi="Calibri" w:cs="Calibri"/>
                <w:bCs/>
                <w:color w:val="000000"/>
                <w:sz w:val="18"/>
                <w:szCs w:val="18"/>
                <w:lang w:eastAsia="es-MX"/>
              </w:rPr>
              <w:t>CG/18917/2023</w:t>
            </w:r>
          </w:p>
        </w:tc>
        <w:tc>
          <w:tcPr>
            <w:tcW w:w="6662"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1F012952" w14:textId="77777777" w:rsidR="00E1579D" w:rsidRPr="00E1579D" w:rsidRDefault="00E1579D" w:rsidP="00E1579D">
            <w:pPr>
              <w:jc w:val="both"/>
              <w:rPr>
                <w:rFonts w:ascii="Calibri" w:hAnsi="Calibri" w:cs="Calibri"/>
                <w:color w:val="000000"/>
                <w:lang w:eastAsia="es-MX"/>
              </w:rPr>
            </w:pPr>
            <w:r w:rsidRPr="00E1579D">
              <w:rPr>
                <w:rFonts w:ascii="Calibri" w:hAnsi="Calibri" w:cs="Calibri"/>
                <w:color w:val="000000"/>
                <w:lang w:eastAsia="es-MX"/>
              </w:rPr>
              <w:t xml:space="preserve">Ampliación del 19.969894% para baterías para radio portátil Mod. APX 1000 y baterías para radio portátil Mod. XTS 1500, para fortalecer el equipo de radiocomunicación de la Comisaría. </w:t>
            </w:r>
          </w:p>
        </w:tc>
      </w:tr>
      <w:tr w:rsidR="00E1579D" w:rsidRPr="008F10A5" w14:paraId="6534DAE3" w14:textId="77777777" w:rsidTr="00E1579D">
        <w:trPr>
          <w:trHeight w:val="529"/>
        </w:trPr>
        <w:tc>
          <w:tcPr>
            <w:tcW w:w="3539" w:type="dxa"/>
            <w:tcBorders>
              <w:top w:val="single" w:sz="4" w:space="0" w:color="auto"/>
              <w:left w:val="single" w:sz="4" w:space="0" w:color="auto"/>
              <w:bottom w:val="nil"/>
              <w:right w:val="nil"/>
            </w:tcBorders>
            <w:shd w:val="clear" w:color="000000" w:fill="D9D9D9"/>
            <w:vAlign w:val="bottom"/>
            <w:hideMark/>
          </w:tcPr>
          <w:p w14:paraId="74348D5F" w14:textId="77777777" w:rsidR="00E1579D" w:rsidRPr="008F10A5" w:rsidRDefault="00E1579D" w:rsidP="00E1579D">
            <w:pPr>
              <w:rPr>
                <w:rFonts w:ascii="Calibri" w:hAnsi="Calibri" w:cs="Calibri"/>
                <w:b/>
                <w:bCs/>
                <w:color w:val="000000"/>
                <w:sz w:val="18"/>
                <w:szCs w:val="18"/>
                <w:lang w:eastAsia="es-MX"/>
              </w:rPr>
            </w:pPr>
            <w:r w:rsidRPr="008F10A5">
              <w:rPr>
                <w:rFonts w:ascii="Calibri" w:hAnsi="Calibri" w:cs="Calibri"/>
                <w:b/>
                <w:bCs/>
                <w:color w:val="000000"/>
                <w:sz w:val="18"/>
                <w:szCs w:val="18"/>
                <w:lang w:eastAsia="es-MX"/>
              </w:rPr>
              <w:t xml:space="preserve">ÁREA REQUIRENTE:                                          </w:t>
            </w:r>
          </w:p>
          <w:p w14:paraId="1F206395" w14:textId="77777777" w:rsidR="00E1579D" w:rsidRPr="008F10A5" w:rsidRDefault="00E1579D" w:rsidP="00E1579D">
            <w:pPr>
              <w:rPr>
                <w:rFonts w:ascii="Calibri" w:hAnsi="Calibri" w:cs="Calibri"/>
                <w:b/>
                <w:bCs/>
                <w:color w:val="000000"/>
                <w:sz w:val="18"/>
                <w:szCs w:val="18"/>
                <w:lang w:eastAsia="es-MX"/>
              </w:rPr>
            </w:pPr>
            <w:r w:rsidRPr="008F10A5">
              <w:rPr>
                <w:rFonts w:ascii="Calibri" w:hAnsi="Calibri" w:cs="Calibri"/>
                <w:color w:val="000000"/>
                <w:sz w:val="18"/>
                <w:szCs w:val="18"/>
                <w:lang w:eastAsia="es-MX"/>
              </w:rPr>
              <w:t>Comisaría General de Seguridad Publica</w:t>
            </w:r>
          </w:p>
        </w:tc>
        <w:tc>
          <w:tcPr>
            <w:tcW w:w="6662" w:type="dxa"/>
            <w:vMerge/>
            <w:tcBorders>
              <w:top w:val="single" w:sz="4" w:space="0" w:color="auto"/>
              <w:left w:val="single" w:sz="4" w:space="0" w:color="auto"/>
              <w:bottom w:val="single" w:sz="4" w:space="0" w:color="auto"/>
              <w:right w:val="single" w:sz="4" w:space="0" w:color="auto"/>
            </w:tcBorders>
            <w:vAlign w:val="center"/>
            <w:hideMark/>
          </w:tcPr>
          <w:p w14:paraId="38991E86" w14:textId="77777777" w:rsidR="00E1579D" w:rsidRPr="008F10A5" w:rsidRDefault="00E1579D" w:rsidP="00E1579D">
            <w:pPr>
              <w:rPr>
                <w:rFonts w:ascii="Calibri" w:hAnsi="Calibri" w:cs="Calibri"/>
                <w:color w:val="000000"/>
                <w:sz w:val="18"/>
                <w:szCs w:val="18"/>
                <w:lang w:eastAsia="es-MX"/>
              </w:rPr>
            </w:pPr>
          </w:p>
        </w:tc>
      </w:tr>
      <w:tr w:rsidR="00E1579D" w:rsidRPr="008F10A5" w14:paraId="007ED4A6" w14:textId="77777777" w:rsidTr="00E1579D">
        <w:trPr>
          <w:trHeight w:val="272"/>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37BE18FF" w14:textId="77777777" w:rsidR="00E1579D" w:rsidRPr="008F10A5" w:rsidRDefault="00E1579D" w:rsidP="00E1579D">
            <w:pPr>
              <w:rPr>
                <w:rFonts w:ascii="Calibri" w:hAnsi="Calibri" w:cs="Calibri"/>
                <w:b/>
                <w:bCs/>
                <w:color w:val="000000"/>
                <w:sz w:val="18"/>
                <w:szCs w:val="18"/>
                <w:lang w:eastAsia="es-MX"/>
              </w:rPr>
            </w:pPr>
            <w:r w:rsidRPr="008F10A5">
              <w:rPr>
                <w:rFonts w:ascii="Calibri" w:hAnsi="Calibri" w:cs="Calibri"/>
                <w:b/>
                <w:bCs/>
                <w:color w:val="000000"/>
                <w:sz w:val="18"/>
                <w:szCs w:val="18"/>
                <w:lang w:eastAsia="es-MX"/>
              </w:rPr>
              <w:t xml:space="preserve">REQUISICIÓN INICIAL:                                   </w:t>
            </w:r>
          </w:p>
          <w:p w14:paraId="12D1C302" w14:textId="77777777" w:rsidR="00E1579D" w:rsidRPr="008F10A5" w:rsidRDefault="00E1579D" w:rsidP="00E1579D">
            <w:pPr>
              <w:rPr>
                <w:rFonts w:ascii="Calibri" w:hAnsi="Calibri" w:cs="Calibri"/>
                <w:b/>
                <w:bCs/>
                <w:color w:val="000000"/>
                <w:sz w:val="18"/>
                <w:szCs w:val="18"/>
                <w:lang w:eastAsia="es-MX"/>
              </w:rPr>
            </w:pPr>
            <w:r w:rsidRPr="008F10A5">
              <w:rPr>
                <w:rFonts w:ascii="Calibri" w:hAnsi="Calibri" w:cs="Calibri"/>
                <w:color w:val="000000"/>
                <w:sz w:val="18"/>
                <w:szCs w:val="18"/>
                <w:lang w:eastAsia="es-MX"/>
              </w:rPr>
              <w:t>202301109</w:t>
            </w:r>
          </w:p>
        </w:tc>
        <w:tc>
          <w:tcPr>
            <w:tcW w:w="6662" w:type="dxa"/>
            <w:vMerge/>
            <w:tcBorders>
              <w:top w:val="single" w:sz="4" w:space="0" w:color="auto"/>
              <w:left w:val="single" w:sz="4" w:space="0" w:color="auto"/>
              <w:bottom w:val="single" w:sz="4" w:space="0" w:color="auto"/>
              <w:right w:val="single" w:sz="4" w:space="0" w:color="auto"/>
            </w:tcBorders>
            <w:vAlign w:val="center"/>
            <w:hideMark/>
          </w:tcPr>
          <w:p w14:paraId="1432EB70" w14:textId="77777777" w:rsidR="00E1579D" w:rsidRPr="008F10A5" w:rsidRDefault="00E1579D" w:rsidP="00E1579D">
            <w:pPr>
              <w:rPr>
                <w:rFonts w:ascii="Calibri" w:hAnsi="Calibri" w:cs="Calibri"/>
                <w:color w:val="000000"/>
                <w:sz w:val="18"/>
                <w:szCs w:val="18"/>
                <w:lang w:eastAsia="es-MX"/>
              </w:rPr>
            </w:pPr>
          </w:p>
        </w:tc>
      </w:tr>
      <w:tr w:rsidR="00E1579D" w:rsidRPr="008F10A5" w14:paraId="708F1D47" w14:textId="77777777" w:rsidTr="00E1579D">
        <w:trPr>
          <w:trHeight w:val="236"/>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1CB0972F" w14:textId="77777777" w:rsidR="00E1579D" w:rsidRPr="008F10A5" w:rsidRDefault="00E1579D" w:rsidP="00E1579D">
            <w:pPr>
              <w:rPr>
                <w:rFonts w:ascii="Calibri" w:hAnsi="Calibri" w:cs="Calibri"/>
                <w:b/>
                <w:bCs/>
                <w:color w:val="000000"/>
                <w:sz w:val="18"/>
                <w:szCs w:val="18"/>
                <w:lang w:eastAsia="es-MX"/>
              </w:rPr>
            </w:pPr>
            <w:r w:rsidRPr="008F10A5">
              <w:rPr>
                <w:rFonts w:ascii="Calibri" w:hAnsi="Calibri" w:cs="Calibri"/>
                <w:b/>
                <w:bCs/>
                <w:color w:val="000000"/>
                <w:sz w:val="18"/>
                <w:szCs w:val="18"/>
                <w:lang w:eastAsia="es-MX"/>
              </w:rPr>
              <w:t xml:space="preserve">ORDEN DE COMPRA:                                         </w:t>
            </w:r>
            <w:r w:rsidRPr="008F10A5">
              <w:rPr>
                <w:rFonts w:ascii="Calibri" w:hAnsi="Calibri" w:cs="Calibri"/>
                <w:color w:val="000000"/>
                <w:sz w:val="18"/>
                <w:szCs w:val="18"/>
                <w:lang w:eastAsia="es-MX"/>
              </w:rPr>
              <w:t>202301268</w:t>
            </w:r>
          </w:p>
        </w:tc>
        <w:tc>
          <w:tcPr>
            <w:tcW w:w="6662" w:type="dxa"/>
            <w:vMerge/>
            <w:tcBorders>
              <w:top w:val="single" w:sz="4" w:space="0" w:color="auto"/>
              <w:left w:val="single" w:sz="4" w:space="0" w:color="auto"/>
              <w:bottom w:val="single" w:sz="4" w:space="0" w:color="auto"/>
              <w:right w:val="single" w:sz="4" w:space="0" w:color="auto"/>
            </w:tcBorders>
            <w:vAlign w:val="center"/>
            <w:hideMark/>
          </w:tcPr>
          <w:p w14:paraId="3DA4A65D" w14:textId="77777777" w:rsidR="00E1579D" w:rsidRPr="008F10A5" w:rsidRDefault="00E1579D" w:rsidP="00E1579D">
            <w:pPr>
              <w:rPr>
                <w:rFonts w:ascii="Calibri" w:hAnsi="Calibri" w:cs="Calibri"/>
                <w:color w:val="000000"/>
                <w:sz w:val="18"/>
                <w:szCs w:val="18"/>
                <w:lang w:eastAsia="es-MX"/>
              </w:rPr>
            </w:pPr>
          </w:p>
        </w:tc>
      </w:tr>
      <w:tr w:rsidR="00E1579D" w:rsidRPr="008F10A5" w14:paraId="11BDA4C9" w14:textId="77777777" w:rsidTr="00E1579D">
        <w:trPr>
          <w:trHeight w:val="355"/>
        </w:trPr>
        <w:tc>
          <w:tcPr>
            <w:tcW w:w="3539" w:type="dxa"/>
            <w:tcBorders>
              <w:top w:val="single" w:sz="4" w:space="0" w:color="auto"/>
              <w:left w:val="single" w:sz="4" w:space="0" w:color="auto"/>
              <w:bottom w:val="nil"/>
              <w:right w:val="single" w:sz="4" w:space="0" w:color="auto"/>
            </w:tcBorders>
            <w:shd w:val="clear" w:color="000000" w:fill="D9D9D9"/>
            <w:vAlign w:val="center"/>
            <w:hideMark/>
          </w:tcPr>
          <w:p w14:paraId="3D632D12" w14:textId="77777777" w:rsidR="00E1579D" w:rsidRPr="008F10A5" w:rsidRDefault="00E1579D" w:rsidP="00E1579D">
            <w:pPr>
              <w:rPr>
                <w:rFonts w:ascii="Calibri" w:hAnsi="Calibri" w:cs="Calibri"/>
                <w:b/>
                <w:bCs/>
                <w:color w:val="000000"/>
                <w:sz w:val="18"/>
                <w:szCs w:val="18"/>
                <w:lang w:eastAsia="es-MX"/>
              </w:rPr>
            </w:pPr>
            <w:r w:rsidRPr="008F10A5">
              <w:rPr>
                <w:rFonts w:ascii="Calibri" w:hAnsi="Calibri" w:cs="Calibri"/>
                <w:b/>
                <w:bCs/>
                <w:color w:val="000000"/>
                <w:sz w:val="18"/>
                <w:szCs w:val="18"/>
                <w:lang w:eastAsia="es-MX"/>
              </w:rPr>
              <w:t xml:space="preserve">MONTO INICIAL CON I.V.A.:                      </w:t>
            </w:r>
          </w:p>
          <w:p w14:paraId="20C4E42E" w14:textId="77777777" w:rsidR="00E1579D" w:rsidRPr="008F10A5" w:rsidRDefault="00E1579D" w:rsidP="00E1579D">
            <w:pPr>
              <w:rPr>
                <w:rFonts w:ascii="Calibri" w:hAnsi="Calibri" w:cs="Calibri"/>
                <w:b/>
                <w:bCs/>
                <w:color w:val="000000"/>
                <w:sz w:val="18"/>
                <w:szCs w:val="18"/>
                <w:lang w:eastAsia="es-MX"/>
              </w:rPr>
            </w:pPr>
            <w:r w:rsidRPr="008F10A5">
              <w:rPr>
                <w:rFonts w:ascii="Calibri" w:hAnsi="Calibri" w:cs="Calibri"/>
                <w:b/>
                <w:bCs/>
                <w:color w:val="000000"/>
                <w:sz w:val="18"/>
                <w:szCs w:val="18"/>
                <w:lang w:eastAsia="es-MX"/>
              </w:rPr>
              <w:t xml:space="preserve"> </w:t>
            </w:r>
            <w:r w:rsidRPr="008F10A5">
              <w:rPr>
                <w:rFonts w:ascii="Calibri" w:hAnsi="Calibri" w:cs="Calibri"/>
                <w:color w:val="000000"/>
                <w:sz w:val="18"/>
                <w:szCs w:val="18"/>
                <w:lang w:eastAsia="es-MX"/>
              </w:rPr>
              <w:t>$3’198,004.00</w:t>
            </w:r>
          </w:p>
        </w:tc>
        <w:tc>
          <w:tcPr>
            <w:tcW w:w="6662" w:type="dxa"/>
            <w:vMerge/>
            <w:tcBorders>
              <w:top w:val="single" w:sz="4" w:space="0" w:color="auto"/>
              <w:left w:val="single" w:sz="4" w:space="0" w:color="auto"/>
              <w:bottom w:val="single" w:sz="4" w:space="0" w:color="auto"/>
              <w:right w:val="single" w:sz="4" w:space="0" w:color="auto"/>
            </w:tcBorders>
            <w:vAlign w:val="center"/>
            <w:hideMark/>
          </w:tcPr>
          <w:p w14:paraId="3C728DFB" w14:textId="77777777" w:rsidR="00E1579D" w:rsidRPr="008F10A5" w:rsidRDefault="00E1579D" w:rsidP="00E1579D">
            <w:pPr>
              <w:rPr>
                <w:rFonts w:ascii="Calibri" w:hAnsi="Calibri" w:cs="Calibri"/>
                <w:color w:val="000000"/>
                <w:sz w:val="18"/>
                <w:szCs w:val="18"/>
                <w:lang w:eastAsia="es-MX"/>
              </w:rPr>
            </w:pPr>
          </w:p>
        </w:tc>
      </w:tr>
      <w:tr w:rsidR="00E1579D" w:rsidRPr="008F10A5" w14:paraId="1F853C40" w14:textId="77777777" w:rsidTr="00E1579D">
        <w:trPr>
          <w:trHeight w:val="192"/>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33677B40" w14:textId="77777777" w:rsidR="00E1579D" w:rsidRPr="008F10A5" w:rsidRDefault="00E1579D" w:rsidP="00E1579D">
            <w:pPr>
              <w:rPr>
                <w:rFonts w:ascii="Calibri" w:hAnsi="Calibri" w:cs="Calibri"/>
                <w:b/>
                <w:bCs/>
                <w:color w:val="000000"/>
                <w:sz w:val="18"/>
                <w:szCs w:val="18"/>
                <w:lang w:eastAsia="es-MX"/>
              </w:rPr>
            </w:pPr>
            <w:r w:rsidRPr="008F10A5">
              <w:rPr>
                <w:rFonts w:ascii="Calibri" w:hAnsi="Calibri" w:cs="Calibri"/>
                <w:b/>
                <w:bCs/>
                <w:color w:val="000000"/>
                <w:sz w:val="18"/>
                <w:szCs w:val="18"/>
                <w:lang w:eastAsia="es-MX"/>
              </w:rPr>
              <w:t xml:space="preserve">REQUISICIÓN DE AMPLIACIÓN:                  </w:t>
            </w:r>
          </w:p>
          <w:p w14:paraId="23F023FD" w14:textId="77777777" w:rsidR="00E1579D" w:rsidRPr="008F10A5" w:rsidRDefault="00E1579D" w:rsidP="00E1579D">
            <w:pPr>
              <w:rPr>
                <w:rFonts w:ascii="Calibri" w:hAnsi="Calibri" w:cs="Calibri"/>
                <w:b/>
                <w:bCs/>
                <w:color w:val="000000"/>
                <w:sz w:val="18"/>
                <w:szCs w:val="18"/>
                <w:lang w:eastAsia="es-MX"/>
              </w:rPr>
            </w:pPr>
            <w:r w:rsidRPr="008F10A5">
              <w:rPr>
                <w:rFonts w:ascii="Calibri" w:hAnsi="Calibri" w:cs="Calibri"/>
                <w:color w:val="000000"/>
                <w:sz w:val="18"/>
                <w:szCs w:val="18"/>
                <w:lang w:eastAsia="es-MX"/>
              </w:rPr>
              <w:t>202301607</w:t>
            </w:r>
          </w:p>
        </w:tc>
        <w:tc>
          <w:tcPr>
            <w:tcW w:w="6662" w:type="dxa"/>
            <w:vMerge/>
            <w:tcBorders>
              <w:top w:val="single" w:sz="4" w:space="0" w:color="auto"/>
              <w:left w:val="single" w:sz="4" w:space="0" w:color="auto"/>
              <w:bottom w:val="single" w:sz="4" w:space="0" w:color="auto"/>
              <w:right w:val="single" w:sz="4" w:space="0" w:color="auto"/>
            </w:tcBorders>
            <w:vAlign w:val="center"/>
            <w:hideMark/>
          </w:tcPr>
          <w:p w14:paraId="4EA15D4D" w14:textId="77777777" w:rsidR="00E1579D" w:rsidRPr="008F10A5" w:rsidRDefault="00E1579D" w:rsidP="00E1579D">
            <w:pPr>
              <w:rPr>
                <w:rFonts w:ascii="Calibri" w:hAnsi="Calibri" w:cs="Calibri"/>
                <w:color w:val="000000"/>
                <w:sz w:val="18"/>
                <w:szCs w:val="18"/>
                <w:lang w:eastAsia="es-MX"/>
              </w:rPr>
            </w:pPr>
          </w:p>
        </w:tc>
      </w:tr>
      <w:tr w:rsidR="00E1579D" w:rsidRPr="008F10A5" w14:paraId="55A2256E" w14:textId="77777777" w:rsidTr="00E1579D">
        <w:trPr>
          <w:trHeight w:val="311"/>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55651E98" w14:textId="77777777" w:rsidR="00E1579D" w:rsidRPr="008F10A5" w:rsidRDefault="00E1579D" w:rsidP="00E1579D">
            <w:pPr>
              <w:rPr>
                <w:rFonts w:ascii="Calibri" w:hAnsi="Calibri" w:cs="Calibri"/>
                <w:b/>
                <w:bCs/>
                <w:color w:val="000000"/>
                <w:sz w:val="18"/>
                <w:szCs w:val="18"/>
                <w:lang w:eastAsia="es-MX"/>
              </w:rPr>
            </w:pPr>
            <w:r w:rsidRPr="008F10A5">
              <w:rPr>
                <w:rFonts w:ascii="Calibri" w:hAnsi="Calibri" w:cs="Calibri"/>
                <w:b/>
                <w:bCs/>
                <w:color w:val="000000"/>
                <w:sz w:val="18"/>
                <w:szCs w:val="18"/>
                <w:lang w:eastAsia="es-MX"/>
              </w:rPr>
              <w:t xml:space="preserve">MONTO TOTAL DE AMPLIACIÓN SIN I.V.A.:                                              </w:t>
            </w:r>
            <w:r w:rsidRPr="008F10A5">
              <w:rPr>
                <w:rFonts w:ascii="Calibri" w:hAnsi="Calibri" w:cs="Calibri"/>
                <w:color w:val="000000"/>
                <w:sz w:val="18"/>
                <w:szCs w:val="18"/>
                <w:lang w:eastAsia="es-MX"/>
              </w:rPr>
              <w:t>$550,550.00</w:t>
            </w:r>
          </w:p>
        </w:tc>
        <w:tc>
          <w:tcPr>
            <w:tcW w:w="6662" w:type="dxa"/>
            <w:vMerge/>
            <w:tcBorders>
              <w:top w:val="single" w:sz="4" w:space="0" w:color="auto"/>
              <w:left w:val="single" w:sz="4" w:space="0" w:color="auto"/>
              <w:bottom w:val="single" w:sz="4" w:space="0" w:color="auto"/>
              <w:right w:val="single" w:sz="4" w:space="0" w:color="auto"/>
            </w:tcBorders>
            <w:vAlign w:val="center"/>
            <w:hideMark/>
          </w:tcPr>
          <w:p w14:paraId="235381AA" w14:textId="77777777" w:rsidR="00E1579D" w:rsidRPr="008F10A5" w:rsidRDefault="00E1579D" w:rsidP="00E1579D">
            <w:pPr>
              <w:rPr>
                <w:rFonts w:ascii="Calibri" w:hAnsi="Calibri" w:cs="Calibri"/>
                <w:color w:val="000000"/>
                <w:sz w:val="18"/>
                <w:szCs w:val="18"/>
                <w:lang w:eastAsia="es-MX"/>
              </w:rPr>
            </w:pPr>
          </w:p>
        </w:tc>
      </w:tr>
      <w:tr w:rsidR="00E1579D" w:rsidRPr="008F10A5" w14:paraId="274E30A1" w14:textId="77777777" w:rsidTr="00E1579D">
        <w:trPr>
          <w:trHeight w:val="275"/>
        </w:trPr>
        <w:tc>
          <w:tcPr>
            <w:tcW w:w="3539" w:type="dxa"/>
            <w:tcBorders>
              <w:top w:val="single" w:sz="4" w:space="0" w:color="auto"/>
              <w:left w:val="single" w:sz="4" w:space="0" w:color="auto"/>
              <w:bottom w:val="nil"/>
              <w:right w:val="single" w:sz="4" w:space="0" w:color="auto"/>
            </w:tcBorders>
            <w:shd w:val="clear" w:color="000000" w:fill="D9D9D9"/>
            <w:vAlign w:val="center"/>
            <w:hideMark/>
          </w:tcPr>
          <w:p w14:paraId="4882E286" w14:textId="77777777" w:rsidR="00E1579D" w:rsidRPr="008F10A5" w:rsidRDefault="00E1579D" w:rsidP="00E1579D">
            <w:pPr>
              <w:rPr>
                <w:rFonts w:ascii="Calibri" w:hAnsi="Calibri" w:cs="Calibri"/>
                <w:b/>
                <w:bCs/>
                <w:color w:val="000000"/>
                <w:sz w:val="18"/>
                <w:szCs w:val="18"/>
                <w:lang w:eastAsia="es-MX"/>
              </w:rPr>
            </w:pPr>
            <w:r w:rsidRPr="008F10A5">
              <w:rPr>
                <w:rFonts w:ascii="Calibri" w:hAnsi="Calibri" w:cs="Calibri"/>
                <w:b/>
                <w:bCs/>
                <w:color w:val="000000"/>
                <w:sz w:val="18"/>
                <w:szCs w:val="18"/>
                <w:lang w:eastAsia="es-MX"/>
              </w:rPr>
              <w:t xml:space="preserve">PROVEEDOR:                               </w:t>
            </w:r>
          </w:p>
          <w:p w14:paraId="6039084B" w14:textId="77777777" w:rsidR="00E1579D" w:rsidRPr="008F10A5" w:rsidRDefault="00E1579D" w:rsidP="00E1579D">
            <w:pPr>
              <w:rPr>
                <w:rFonts w:ascii="Calibri" w:hAnsi="Calibri" w:cs="Calibri"/>
                <w:bCs/>
                <w:color w:val="000000"/>
                <w:sz w:val="18"/>
                <w:szCs w:val="18"/>
                <w:lang w:eastAsia="es-MX"/>
              </w:rPr>
            </w:pPr>
            <w:r w:rsidRPr="008F10A5">
              <w:rPr>
                <w:rFonts w:ascii="Calibri" w:hAnsi="Calibri" w:cs="Calibri"/>
                <w:bCs/>
                <w:color w:val="000000"/>
                <w:sz w:val="18"/>
                <w:szCs w:val="18"/>
                <w:lang w:eastAsia="es-MX"/>
              </w:rPr>
              <w:t xml:space="preserve">UNIVERSAL EN COMUNICACIÓN, S.A. DE C.V. </w:t>
            </w:r>
          </w:p>
        </w:tc>
        <w:tc>
          <w:tcPr>
            <w:tcW w:w="6662" w:type="dxa"/>
            <w:vMerge/>
            <w:tcBorders>
              <w:top w:val="single" w:sz="4" w:space="0" w:color="auto"/>
              <w:left w:val="single" w:sz="4" w:space="0" w:color="auto"/>
              <w:bottom w:val="single" w:sz="4" w:space="0" w:color="auto"/>
              <w:right w:val="single" w:sz="4" w:space="0" w:color="auto"/>
            </w:tcBorders>
            <w:vAlign w:val="center"/>
            <w:hideMark/>
          </w:tcPr>
          <w:p w14:paraId="07000861" w14:textId="77777777" w:rsidR="00E1579D" w:rsidRPr="008F10A5" w:rsidRDefault="00E1579D" w:rsidP="00E1579D">
            <w:pPr>
              <w:rPr>
                <w:rFonts w:ascii="Calibri" w:hAnsi="Calibri" w:cs="Calibri"/>
                <w:color w:val="000000"/>
                <w:sz w:val="18"/>
                <w:szCs w:val="18"/>
                <w:lang w:eastAsia="es-MX"/>
              </w:rPr>
            </w:pPr>
          </w:p>
        </w:tc>
      </w:tr>
      <w:tr w:rsidR="00E1579D" w:rsidRPr="008F10A5" w14:paraId="588F402C" w14:textId="77777777" w:rsidTr="00E1579D">
        <w:trPr>
          <w:trHeight w:val="268"/>
        </w:trPr>
        <w:tc>
          <w:tcPr>
            <w:tcW w:w="1020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AC5D96" w14:textId="77777777" w:rsidR="00E1579D" w:rsidRPr="008F10A5" w:rsidRDefault="00E1579D" w:rsidP="00E1579D">
            <w:pPr>
              <w:jc w:val="center"/>
              <w:rPr>
                <w:rFonts w:ascii="Calibri" w:hAnsi="Calibri" w:cs="Calibri"/>
                <w:b/>
                <w:bCs/>
                <w:color w:val="000000"/>
                <w:sz w:val="18"/>
                <w:szCs w:val="18"/>
                <w:lang w:eastAsia="es-MX"/>
              </w:rPr>
            </w:pPr>
            <w:r w:rsidRPr="008F10A5">
              <w:rPr>
                <w:rFonts w:ascii="Calibri" w:hAnsi="Calibri" w:cs="Calibri"/>
                <w:b/>
                <w:bCs/>
                <w:color w:val="000000"/>
                <w:sz w:val="18"/>
                <w:szCs w:val="18"/>
                <w:lang w:eastAsia="es-MX"/>
              </w:rPr>
              <w:t xml:space="preserve">VOTACIÓN PRESIDENTE: </w:t>
            </w:r>
            <w:r w:rsidRPr="008F10A5">
              <w:rPr>
                <w:rFonts w:ascii="Calibri" w:hAnsi="Calibri" w:cs="Calibri"/>
                <w:color w:val="000000"/>
                <w:sz w:val="18"/>
                <w:szCs w:val="18"/>
                <w:lang w:eastAsia="es-MX"/>
              </w:rPr>
              <w:t xml:space="preserve">Solicito su autorización del </w:t>
            </w:r>
            <w:r w:rsidRPr="008F10A5">
              <w:rPr>
                <w:rFonts w:ascii="Calibri" w:hAnsi="Calibri" w:cs="Calibri"/>
                <w:b/>
                <w:bCs/>
                <w:color w:val="000000"/>
                <w:sz w:val="18"/>
                <w:szCs w:val="18"/>
                <w:lang w:eastAsia="es-MX"/>
              </w:rPr>
              <w:t>punto 3.1</w:t>
            </w:r>
            <w:r w:rsidRPr="008F10A5">
              <w:rPr>
                <w:rFonts w:ascii="Calibri" w:hAnsi="Calibri" w:cs="Calibri"/>
                <w:color w:val="000000"/>
                <w:sz w:val="18"/>
                <w:szCs w:val="18"/>
                <w:lang w:eastAsia="es-MX"/>
              </w:rPr>
              <w:t>, los que estén por la afirmativa sírvanse manifestándolo levantando su mano.</w:t>
            </w:r>
          </w:p>
        </w:tc>
      </w:tr>
      <w:tr w:rsidR="00E1579D" w:rsidRPr="008F10A5" w14:paraId="602BACC5" w14:textId="77777777" w:rsidTr="00E1579D">
        <w:trPr>
          <w:trHeight w:val="384"/>
        </w:trPr>
        <w:tc>
          <w:tcPr>
            <w:tcW w:w="10201"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0A9DBB6B" w14:textId="77777777" w:rsidR="00E1579D" w:rsidRPr="008F10A5" w:rsidRDefault="00E1579D" w:rsidP="00E1579D">
            <w:pPr>
              <w:jc w:val="center"/>
              <w:rPr>
                <w:rFonts w:ascii="Calibri" w:hAnsi="Calibri" w:cs="Calibri"/>
                <w:color w:val="000000"/>
                <w:sz w:val="18"/>
                <w:szCs w:val="18"/>
                <w:lang w:eastAsia="es-MX"/>
              </w:rPr>
            </w:pPr>
            <w:r w:rsidRPr="008F10A5">
              <w:rPr>
                <w:rFonts w:ascii="Calibri" w:hAnsi="Calibri" w:cs="Calibri"/>
                <w:color w:val="000000"/>
                <w:sz w:val="18"/>
                <w:szCs w:val="18"/>
                <w:lang w:eastAsia="es-MX"/>
              </w:rPr>
              <w:t>Aprobado por Unanimidad de votos.</w:t>
            </w:r>
          </w:p>
        </w:tc>
      </w:tr>
      <w:bookmarkEnd w:id="0"/>
    </w:tbl>
    <w:p w14:paraId="2320ACD8" w14:textId="77777777" w:rsidR="008F10A5" w:rsidRDefault="008F10A5" w:rsidP="000C0C13">
      <w:pPr>
        <w:contextualSpacing/>
        <w:jc w:val="both"/>
        <w:rPr>
          <w:rFonts w:asciiTheme="minorHAnsi" w:hAnsiTheme="minorHAnsi" w:cstheme="minorHAnsi"/>
          <w:b/>
          <w:lang w:val="es-ES_tradnl"/>
        </w:rPr>
      </w:pPr>
    </w:p>
    <w:p w14:paraId="37939104" w14:textId="77777777" w:rsidR="008F10A5" w:rsidRDefault="008F10A5" w:rsidP="000C0C13">
      <w:pPr>
        <w:contextualSpacing/>
        <w:jc w:val="both"/>
        <w:rPr>
          <w:rFonts w:asciiTheme="minorHAnsi" w:hAnsiTheme="minorHAnsi" w:cstheme="minorHAnsi"/>
          <w:b/>
          <w:lang w:val="es-ES_tradnl"/>
        </w:rPr>
      </w:pPr>
    </w:p>
    <w:p w14:paraId="332F2949" w14:textId="77777777" w:rsidR="008F10A5" w:rsidRDefault="008F10A5" w:rsidP="000C0C13">
      <w:pPr>
        <w:contextualSpacing/>
        <w:jc w:val="both"/>
        <w:rPr>
          <w:rFonts w:asciiTheme="minorHAnsi" w:hAnsiTheme="minorHAnsi" w:cstheme="minorHAnsi"/>
          <w:b/>
          <w:lang w:val="es-ES_tradnl"/>
        </w:rPr>
      </w:pPr>
    </w:p>
    <w:p w14:paraId="334F9F66" w14:textId="77777777" w:rsidR="008F10A5" w:rsidRDefault="008F10A5" w:rsidP="000C0C13">
      <w:pPr>
        <w:contextualSpacing/>
        <w:jc w:val="both"/>
        <w:rPr>
          <w:rFonts w:asciiTheme="minorHAnsi" w:hAnsiTheme="minorHAnsi" w:cstheme="minorHAnsi"/>
          <w:b/>
          <w:lang w:val="es-ES_tradnl"/>
        </w:rPr>
      </w:pPr>
    </w:p>
    <w:p w14:paraId="0C44DE01" w14:textId="77777777" w:rsidR="008F10A5" w:rsidRDefault="008F10A5" w:rsidP="000C0C13">
      <w:pPr>
        <w:contextualSpacing/>
        <w:jc w:val="both"/>
        <w:rPr>
          <w:rFonts w:asciiTheme="minorHAnsi" w:hAnsiTheme="minorHAnsi" w:cstheme="minorHAnsi"/>
          <w:b/>
          <w:lang w:val="es-ES_tradnl"/>
        </w:rPr>
      </w:pPr>
    </w:p>
    <w:p w14:paraId="490588D5" w14:textId="77777777" w:rsidR="008F10A5" w:rsidRDefault="008F10A5" w:rsidP="000C0C13">
      <w:pPr>
        <w:contextualSpacing/>
        <w:jc w:val="both"/>
        <w:rPr>
          <w:rFonts w:asciiTheme="minorHAnsi" w:hAnsiTheme="minorHAnsi" w:cstheme="minorHAnsi"/>
          <w:b/>
          <w:lang w:val="es-ES_tradnl"/>
        </w:rPr>
      </w:pPr>
    </w:p>
    <w:tbl>
      <w:tblPr>
        <w:tblpPr w:leftFromText="141" w:rightFromText="141" w:vertAnchor="page" w:horzAnchor="margin" w:tblpY="2781"/>
        <w:tblW w:w="10201" w:type="dxa"/>
        <w:tblCellMar>
          <w:left w:w="70" w:type="dxa"/>
          <w:right w:w="70" w:type="dxa"/>
        </w:tblCellMar>
        <w:tblLook w:val="04A0" w:firstRow="1" w:lastRow="0" w:firstColumn="1" w:lastColumn="0" w:noHBand="0" w:noVBand="1"/>
      </w:tblPr>
      <w:tblGrid>
        <w:gridCol w:w="3539"/>
        <w:gridCol w:w="6662"/>
      </w:tblGrid>
      <w:tr w:rsidR="00E1579D" w:rsidRPr="00DB14DA" w14:paraId="2A2FF517" w14:textId="77777777" w:rsidTr="00E1579D">
        <w:trPr>
          <w:trHeight w:val="136"/>
        </w:trPr>
        <w:tc>
          <w:tcPr>
            <w:tcW w:w="3539" w:type="dxa"/>
            <w:tcBorders>
              <w:top w:val="single" w:sz="4" w:space="0" w:color="auto"/>
              <w:left w:val="single" w:sz="4" w:space="0" w:color="auto"/>
              <w:bottom w:val="nil"/>
              <w:right w:val="single" w:sz="4" w:space="0" w:color="auto"/>
            </w:tcBorders>
            <w:shd w:val="clear" w:color="000000" w:fill="D9D9D9"/>
            <w:noWrap/>
            <w:vAlign w:val="center"/>
            <w:hideMark/>
          </w:tcPr>
          <w:p w14:paraId="43DCA3E0"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lastRenderedPageBreak/>
              <w:t>NÚMERO: 3.2</w:t>
            </w:r>
          </w:p>
        </w:tc>
        <w:tc>
          <w:tcPr>
            <w:tcW w:w="6662" w:type="dxa"/>
            <w:tcBorders>
              <w:top w:val="single" w:sz="4" w:space="0" w:color="auto"/>
              <w:left w:val="nil"/>
              <w:bottom w:val="single" w:sz="4" w:space="0" w:color="auto"/>
              <w:right w:val="single" w:sz="4" w:space="0" w:color="auto"/>
            </w:tcBorders>
            <w:shd w:val="clear" w:color="000000" w:fill="D9D9D9"/>
            <w:noWrap/>
            <w:vAlign w:val="center"/>
            <w:hideMark/>
          </w:tcPr>
          <w:p w14:paraId="0287AE22" w14:textId="77777777" w:rsidR="00E1579D" w:rsidRPr="00DB14DA" w:rsidRDefault="00E1579D" w:rsidP="00E1579D">
            <w:pPr>
              <w:jc w:val="cente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 xml:space="preserve">MOTIVO </w:t>
            </w:r>
          </w:p>
        </w:tc>
      </w:tr>
      <w:tr w:rsidR="00E1579D" w:rsidRPr="00DB14DA" w14:paraId="1FD9166D" w14:textId="77777777" w:rsidTr="00E1579D">
        <w:trPr>
          <w:trHeight w:val="424"/>
        </w:trPr>
        <w:tc>
          <w:tcPr>
            <w:tcW w:w="3539" w:type="dxa"/>
            <w:tcBorders>
              <w:top w:val="single" w:sz="4" w:space="0" w:color="auto"/>
              <w:left w:val="single" w:sz="4" w:space="0" w:color="auto"/>
              <w:bottom w:val="nil"/>
              <w:right w:val="nil"/>
            </w:tcBorders>
            <w:shd w:val="clear" w:color="000000" w:fill="D9D9D9"/>
            <w:vAlign w:val="bottom"/>
            <w:hideMark/>
          </w:tcPr>
          <w:p w14:paraId="0CDA49AE"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No. DE OFICIO DE LA DEPENDENCIA:</w:t>
            </w:r>
          </w:p>
          <w:p w14:paraId="2D4945EB" w14:textId="77777777" w:rsidR="00E1579D" w:rsidRPr="00DB14DA" w:rsidRDefault="00E1579D" w:rsidP="00E1579D">
            <w:pPr>
              <w:rPr>
                <w:rFonts w:ascii="Calibri" w:hAnsi="Calibri" w:cs="Calibri"/>
                <w:bCs/>
                <w:color w:val="000000"/>
                <w:sz w:val="18"/>
                <w:szCs w:val="18"/>
                <w:lang w:eastAsia="es-MX"/>
              </w:rPr>
            </w:pPr>
            <w:r w:rsidRPr="00DB14DA">
              <w:rPr>
                <w:rFonts w:ascii="Calibri" w:hAnsi="Calibri" w:cs="Calibri"/>
                <w:b/>
                <w:bCs/>
                <w:color w:val="000000"/>
                <w:sz w:val="18"/>
                <w:szCs w:val="18"/>
                <w:lang w:eastAsia="es-MX"/>
              </w:rPr>
              <w:t xml:space="preserve"> </w:t>
            </w:r>
            <w:r w:rsidRPr="00DB14DA">
              <w:rPr>
                <w:rFonts w:ascii="Calibri" w:hAnsi="Calibri" w:cs="Calibri"/>
                <w:bCs/>
                <w:color w:val="000000"/>
                <w:sz w:val="18"/>
                <w:szCs w:val="18"/>
                <w:lang w:eastAsia="es-MX"/>
              </w:rPr>
              <w:t>1670/2023/1323</w:t>
            </w:r>
          </w:p>
        </w:tc>
        <w:tc>
          <w:tcPr>
            <w:tcW w:w="6662"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6F0C1A91" w14:textId="77777777" w:rsidR="00E1579D" w:rsidRPr="00E1579D" w:rsidRDefault="00E1579D" w:rsidP="00E1579D">
            <w:pPr>
              <w:jc w:val="both"/>
              <w:rPr>
                <w:rFonts w:ascii="Calibri" w:hAnsi="Calibri" w:cs="Calibri"/>
                <w:color w:val="000000"/>
                <w:lang w:eastAsia="es-MX"/>
              </w:rPr>
            </w:pPr>
            <w:r w:rsidRPr="00E1579D">
              <w:rPr>
                <w:rFonts w:ascii="Calibri" w:hAnsi="Calibri" w:cs="Calibri"/>
                <w:color w:val="000000"/>
                <w:lang w:eastAsia="es-MX"/>
              </w:rPr>
              <w:t xml:space="preserve">Ampliación del 20% por servicio de sustitución de losas y banquetas, como mejora a la movilidad peatonal, y así poder dar continuidad a las 12 solicitudes pendientes, indispensables para ofrecer a la ciudadanía una infraestructura adecuada para su movilidad y seguridad. </w:t>
            </w:r>
          </w:p>
          <w:p w14:paraId="3E64107B" w14:textId="77777777" w:rsidR="00E1579D" w:rsidRPr="00E1579D" w:rsidRDefault="00E1579D" w:rsidP="00E1579D">
            <w:pPr>
              <w:jc w:val="both"/>
              <w:rPr>
                <w:rFonts w:ascii="Calibri" w:hAnsi="Calibri" w:cs="Calibri"/>
                <w:color w:val="000000"/>
                <w:lang w:eastAsia="es-MX"/>
              </w:rPr>
            </w:pPr>
          </w:p>
        </w:tc>
      </w:tr>
      <w:tr w:rsidR="00E1579D" w:rsidRPr="00DB14DA" w14:paraId="2397AFC4" w14:textId="77777777" w:rsidTr="00E1579D">
        <w:trPr>
          <w:trHeight w:val="675"/>
        </w:trPr>
        <w:tc>
          <w:tcPr>
            <w:tcW w:w="3539" w:type="dxa"/>
            <w:tcBorders>
              <w:top w:val="single" w:sz="4" w:space="0" w:color="auto"/>
              <w:left w:val="single" w:sz="4" w:space="0" w:color="auto"/>
              <w:bottom w:val="nil"/>
              <w:right w:val="nil"/>
            </w:tcBorders>
            <w:shd w:val="clear" w:color="000000" w:fill="D9D9D9"/>
            <w:vAlign w:val="bottom"/>
            <w:hideMark/>
          </w:tcPr>
          <w:p w14:paraId="663E21F8"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 xml:space="preserve">ÁREA REQUIRENTE:                                          </w:t>
            </w:r>
          </w:p>
          <w:p w14:paraId="78AA2725"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color w:val="000000"/>
                <w:sz w:val="18"/>
                <w:szCs w:val="18"/>
                <w:lang w:eastAsia="es-MX"/>
              </w:rPr>
              <w:t>Dirección de Mejoramiento Urbano adscrita a la Coordinación General de Servicios Municipales</w:t>
            </w:r>
          </w:p>
        </w:tc>
        <w:tc>
          <w:tcPr>
            <w:tcW w:w="6662" w:type="dxa"/>
            <w:vMerge/>
            <w:tcBorders>
              <w:top w:val="single" w:sz="4" w:space="0" w:color="auto"/>
              <w:left w:val="single" w:sz="4" w:space="0" w:color="auto"/>
              <w:bottom w:val="single" w:sz="4" w:space="0" w:color="auto"/>
              <w:right w:val="single" w:sz="4" w:space="0" w:color="auto"/>
            </w:tcBorders>
            <w:vAlign w:val="center"/>
            <w:hideMark/>
          </w:tcPr>
          <w:p w14:paraId="32ACA08A" w14:textId="77777777" w:rsidR="00E1579D" w:rsidRPr="00DB14DA" w:rsidRDefault="00E1579D" w:rsidP="00E1579D">
            <w:pPr>
              <w:rPr>
                <w:rFonts w:ascii="Calibri" w:hAnsi="Calibri" w:cs="Calibri"/>
                <w:color w:val="000000"/>
                <w:sz w:val="18"/>
                <w:szCs w:val="18"/>
                <w:lang w:eastAsia="es-MX"/>
              </w:rPr>
            </w:pPr>
          </w:p>
        </w:tc>
      </w:tr>
      <w:tr w:rsidR="00E1579D" w:rsidRPr="00DB14DA" w14:paraId="38B11E5C" w14:textId="77777777" w:rsidTr="00E1579D">
        <w:trPr>
          <w:trHeight w:val="272"/>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0D3EBFAF"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 xml:space="preserve">REQUISICIÓN INICIAL:                                   </w:t>
            </w:r>
          </w:p>
          <w:p w14:paraId="3B4C4902" w14:textId="77777777" w:rsidR="00E1579D" w:rsidRPr="00DB14DA" w:rsidRDefault="00E1579D" w:rsidP="00E1579D">
            <w:pPr>
              <w:rPr>
                <w:rFonts w:ascii="Calibri" w:hAnsi="Calibri" w:cs="Calibri"/>
                <w:bCs/>
                <w:color w:val="000000"/>
                <w:sz w:val="18"/>
                <w:szCs w:val="18"/>
                <w:lang w:eastAsia="es-MX"/>
              </w:rPr>
            </w:pPr>
            <w:r w:rsidRPr="00DB14DA">
              <w:rPr>
                <w:rFonts w:ascii="Calibri" w:hAnsi="Calibri" w:cs="Calibri"/>
                <w:bCs/>
                <w:color w:val="000000"/>
                <w:sz w:val="18"/>
                <w:szCs w:val="18"/>
                <w:lang w:eastAsia="es-MX"/>
              </w:rPr>
              <w:t>202300471</w:t>
            </w:r>
          </w:p>
        </w:tc>
        <w:tc>
          <w:tcPr>
            <w:tcW w:w="6662" w:type="dxa"/>
            <w:vMerge/>
            <w:tcBorders>
              <w:top w:val="single" w:sz="4" w:space="0" w:color="auto"/>
              <w:left w:val="single" w:sz="4" w:space="0" w:color="auto"/>
              <w:bottom w:val="single" w:sz="4" w:space="0" w:color="auto"/>
              <w:right w:val="single" w:sz="4" w:space="0" w:color="auto"/>
            </w:tcBorders>
            <w:vAlign w:val="center"/>
            <w:hideMark/>
          </w:tcPr>
          <w:p w14:paraId="7899A08C" w14:textId="77777777" w:rsidR="00E1579D" w:rsidRPr="00DB14DA" w:rsidRDefault="00E1579D" w:rsidP="00E1579D">
            <w:pPr>
              <w:rPr>
                <w:rFonts w:ascii="Calibri" w:hAnsi="Calibri" w:cs="Calibri"/>
                <w:color w:val="000000"/>
                <w:sz w:val="18"/>
                <w:szCs w:val="18"/>
                <w:lang w:eastAsia="es-MX"/>
              </w:rPr>
            </w:pPr>
          </w:p>
        </w:tc>
      </w:tr>
      <w:tr w:rsidR="00E1579D" w:rsidRPr="00DB14DA" w14:paraId="5C5B75E0" w14:textId="77777777" w:rsidTr="00E1579D">
        <w:trPr>
          <w:trHeight w:val="236"/>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7DE680DE"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 xml:space="preserve">ORDEN DE COMPRA:                                         </w:t>
            </w:r>
            <w:r w:rsidRPr="00DB14DA">
              <w:rPr>
                <w:rFonts w:ascii="Calibri" w:hAnsi="Calibri" w:cs="Calibri"/>
                <w:color w:val="000000"/>
                <w:sz w:val="18"/>
                <w:szCs w:val="18"/>
                <w:lang w:eastAsia="es-MX"/>
              </w:rPr>
              <w:t>202300592</w:t>
            </w:r>
          </w:p>
        </w:tc>
        <w:tc>
          <w:tcPr>
            <w:tcW w:w="6662" w:type="dxa"/>
            <w:vMerge/>
            <w:tcBorders>
              <w:top w:val="single" w:sz="4" w:space="0" w:color="auto"/>
              <w:left w:val="single" w:sz="4" w:space="0" w:color="auto"/>
              <w:bottom w:val="single" w:sz="4" w:space="0" w:color="auto"/>
              <w:right w:val="single" w:sz="4" w:space="0" w:color="auto"/>
            </w:tcBorders>
            <w:vAlign w:val="center"/>
            <w:hideMark/>
          </w:tcPr>
          <w:p w14:paraId="0EEAAF80" w14:textId="77777777" w:rsidR="00E1579D" w:rsidRPr="00DB14DA" w:rsidRDefault="00E1579D" w:rsidP="00E1579D">
            <w:pPr>
              <w:rPr>
                <w:rFonts w:ascii="Calibri" w:hAnsi="Calibri" w:cs="Calibri"/>
                <w:color w:val="000000"/>
                <w:sz w:val="18"/>
                <w:szCs w:val="18"/>
                <w:lang w:eastAsia="es-MX"/>
              </w:rPr>
            </w:pPr>
          </w:p>
        </w:tc>
      </w:tr>
      <w:tr w:rsidR="00E1579D" w:rsidRPr="00DB14DA" w14:paraId="2ED97D3B" w14:textId="77777777" w:rsidTr="00E1579D">
        <w:trPr>
          <w:trHeight w:val="355"/>
        </w:trPr>
        <w:tc>
          <w:tcPr>
            <w:tcW w:w="3539" w:type="dxa"/>
            <w:tcBorders>
              <w:top w:val="single" w:sz="4" w:space="0" w:color="auto"/>
              <w:left w:val="single" w:sz="4" w:space="0" w:color="auto"/>
              <w:bottom w:val="nil"/>
              <w:right w:val="single" w:sz="4" w:space="0" w:color="auto"/>
            </w:tcBorders>
            <w:shd w:val="clear" w:color="000000" w:fill="D9D9D9"/>
            <w:vAlign w:val="center"/>
            <w:hideMark/>
          </w:tcPr>
          <w:p w14:paraId="3BC5EAF1"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 xml:space="preserve">MONTO INICIAL CON I.V.A.:                      </w:t>
            </w:r>
          </w:p>
          <w:p w14:paraId="32D2EDDA"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 xml:space="preserve"> </w:t>
            </w:r>
            <w:r w:rsidRPr="00DB14DA">
              <w:rPr>
                <w:rFonts w:ascii="Calibri" w:hAnsi="Calibri" w:cs="Calibri"/>
                <w:color w:val="000000"/>
                <w:sz w:val="18"/>
                <w:szCs w:val="18"/>
                <w:lang w:eastAsia="es-MX"/>
              </w:rPr>
              <w:t>$9’153,049.60</w:t>
            </w:r>
          </w:p>
        </w:tc>
        <w:tc>
          <w:tcPr>
            <w:tcW w:w="6662" w:type="dxa"/>
            <w:vMerge/>
            <w:tcBorders>
              <w:top w:val="single" w:sz="4" w:space="0" w:color="auto"/>
              <w:left w:val="single" w:sz="4" w:space="0" w:color="auto"/>
              <w:bottom w:val="single" w:sz="4" w:space="0" w:color="auto"/>
              <w:right w:val="single" w:sz="4" w:space="0" w:color="auto"/>
            </w:tcBorders>
            <w:vAlign w:val="center"/>
            <w:hideMark/>
          </w:tcPr>
          <w:p w14:paraId="60FB96EA" w14:textId="77777777" w:rsidR="00E1579D" w:rsidRPr="00DB14DA" w:rsidRDefault="00E1579D" w:rsidP="00E1579D">
            <w:pPr>
              <w:rPr>
                <w:rFonts w:ascii="Calibri" w:hAnsi="Calibri" w:cs="Calibri"/>
                <w:color w:val="000000"/>
                <w:sz w:val="18"/>
                <w:szCs w:val="18"/>
                <w:lang w:eastAsia="es-MX"/>
              </w:rPr>
            </w:pPr>
          </w:p>
        </w:tc>
      </w:tr>
      <w:tr w:rsidR="00E1579D" w:rsidRPr="00DB14DA" w14:paraId="43870B3A" w14:textId="77777777" w:rsidTr="00E1579D">
        <w:trPr>
          <w:trHeight w:val="192"/>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68A5FB53"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 xml:space="preserve">REQUISICIÓN DE AMPLIACIÓN:                  </w:t>
            </w:r>
          </w:p>
          <w:p w14:paraId="42A79683"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color w:val="000000"/>
                <w:sz w:val="18"/>
                <w:szCs w:val="18"/>
                <w:lang w:eastAsia="es-MX"/>
              </w:rPr>
              <w:t>202301595</w:t>
            </w:r>
          </w:p>
        </w:tc>
        <w:tc>
          <w:tcPr>
            <w:tcW w:w="6662" w:type="dxa"/>
            <w:vMerge/>
            <w:tcBorders>
              <w:top w:val="single" w:sz="4" w:space="0" w:color="auto"/>
              <w:left w:val="single" w:sz="4" w:space="0" w:color="auto"/>
              <w:bottom w:val="single" w:sz="4" w:space="0" w:color="auto"/>
              <w:right w:val="single" w:sz="4" w:space="0" w:color="auto"/>
            </w:tcBorders>
            <w:vAlign w:val="center"/>
            <w:hideMark/>
          </w:tcPr>
          <w:p w14:paraId="324606FE" w14:textId="77777777" w:rsidR="00E1579D" w:rsidRPr="00DB14DA" w:rsidRDefault="00E1579D" w:rsidP="00E1579D">
            <w:pPr>
              <w:rPr>
                <w:rFonts w:ascii="Calibri" w:hAnsi="Calibri" w:cs="Calibri"/>
                <w:color w:val="000000"/>
                <w:sz w:val="18"/>
                <w:szCs w:val="18"/>
                <w:lang w:eastAsia="es-MX"/>
              </w:rPr>
            </w:pPr>
          </w:p>
        </w:tc>
      </w:tr>
      <w:tr w:rsidR="00E1579D" w:rsidRPr="00DB14DA" w14:paraId="3748794B" w14:textId="77777777" w:rsidTr="00E1579D">
        <w:trPr>
          <w:trHeight w:val="311"/>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2EC67874"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 xml:space="preserve">MONTO TOTAL DE AMPLIACIÓN SIN I.V.A.:                                              </w:t>
            </w:r>
            <w:r w:rsidRPr="00DB14DA">
              <w:rPr>
                <w:rFonts w:ascii="Calibri" w:hAnsi="Calibri" w:cs="Calibri"/>
                <w:color w:val="000000"/>
                <w:sz w:val="18"/>
                <w:szCs w:val="18"/>
                <w:lang w:eastAsia="es-MX"/>
              </w:rPr>
              <w:t>$1´578,112.00</w:t>
            </w:r>
          </w:p>
        </w:tc>
        <w:tc>
          <w:tcPr>
            <w:tcW w:w="6662" w:type="dxa"/>
            <w:vMerge/>
            <w:tcBorders>
              <w:top w:val="single" w:sz="4" w:space="0" w:color="auto"/>
              <w:left w:val="single" w:sz="4" w:space="0" w:color="auto"/>
              <w:bottom w:val="single" w:sz="4" w:space="0" w:color="auto"/>
              <w:right w:val="single" w:sz="4" w:space="0" w:color="auto"/>
            </w:tcBorders>
            <w:vAlign w:val="center"/>
            <w:hideMark/>
          </w:tcPr>
          <w:p w14:paraId="0F07BF74" w14:textId="77777777" w:rsidR="00E1579D" w:rsidRPr="00DB14DA" w:rsidRDefault="00E1579D" w:rsidP="00E1579D">
            <w:pPr>
              <w:rPr>
                <w:rFonts w:ascii="Calibri" w:hAnsi="Calibri" w:cs="Calibri"/>
                <w:color w:val="000000"/>
                <w:sz w:val="18"/>
                <w:szCs w:val="18"/>
                <w:lang w:eastAsia="es-MX"/>
              </w:rPr>
            </w:pPr>
          </w:p>
        </w:tc>
      </w:tr>
      <w:tr w:rsidR="00E1579D" w:rsidRPr="00DB14DA" w14:paraId="5973ABC0" w14:textId="77777777" w:rsidTr="00E1579D">
        <w:trPr>
          <w:trHeight w:val="275"/>
        </w:trPr>
        <w:tc>
          <w:tcPr>
            <w:tcW w:w="3539" w:type="dxa"/>
            <w:tcBorders>
              <w:top w:val="single" w:sz="4" w:space="0" w:color="auto"/>
              <w:left w:val="single" w:sz="4" w:space="0" w:color="auto"/>
              <w:bottom w:val="nil"/>
              <w:right w:val="single" w:sz="4" w:space="0" w:color="auto"/>
            </w:tcBorders>
            <w:shd w:val="clear" w:color="000000" w:fill="D9D9D9"/>
            <w:vAlign w:val="center"/>
            <w:hideMark/>
          </w:tcPr>
          <w:p w14:paraId="7261F5E7"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 xml:space="preserve">PROVEEDOR:                               </w:t>
            </w:r>
          </w:p>
          <w:p w14:paraId="33239FF2" w14:textId="77777777" w:rsidR="00E1579D" w:rsidRPr="00DB14DA" w:rsidRDefault="00E1579D" w:rsidP="00E1579D">
            <w:pPr>
              <w:rPr>
                <w:rFonts w:ascii="Calibri" w:hAnsi="Calibri" w:cs="Calibri"/>
                <w:bCs/>
                <w:color w:val="000000"/>
                <w:sz w:val="18"/>
                <w:szCs w:val="18"/>
                <w:lang w:eastAsia="es-MX"/>
              </w:rPr>
            </w:pPr>
            <w:r w:rsidRPr="00DB14DA">
              <w:rPr>
                <w:rFonts w:ascii="Calibri" w:hAnsi="Calibri" w:cs="Calibri"/>
                <w:bCs/>
                <w:color w:val="000000"/>
                <w:sz w:val="18"/>
                <w:szCs w:val="18"/>
                <w:lang w:eastAsia="es-MX"/>
              </w:rPr>
              <w:t>T&amp;T SUPERVISIÓN, PROYECTO Y CONSTRUCCIÓN S.A. DE C.V.</w:t>
            </w:r>
          </w:p>
        </w:tc>
        <w:tc>
          <w:tcPr>
            <w:tcW w:w="6662" w:type="dxa"/>
            <w:vMerge/>
            <w:tcBorders>
              <w:top w:val="single" w:sz="4" w:space="0" w:color="auto"/>
              <w:left w:val="single" w:sz="4" w:space="0" w:color="auto"/>
              <w:bottom w:val="single" w:sz="4" w:space="0" w:color="auto"/>
              <w:right w:val="single" w:sz="4" w:space="0" w:color="auto"/>
            </w:tcBorders>
            <w:vAlign w:val="center"/>
            <w:hideMark/>
          </w:tcPr>
          <w:p w14:paraId="78BBD8A8" w14:textId="77777777" w:rsidR="00E1579D" w:rsidRPr="00DB14DA" w:rsidRDefault="00E1579D" w:rsidP="00E1579D">
            <w:pPr>
              <w:rPr>
                <w:rFonts w:ascii="Calibri" w:hAnsi="Calibri" w:cs="Calibri"/>
                <w:color w:val="000000"/>
                <w:sz w:val="18"/>
                <w:szCs w:val="18"/>
                <w:lang w:eastAsia="es-MX"/>
              </w:rPr>
            </w:pPr>
          </w:p>
        </w:tc>
      </w:tr>
      <w:tr w:rsidR="00E1579D" w:rsidRPr="00DB14DA" w14:paraId="60565136" w14:textId="77777777" w:rsidTr="00E1579D">
        <w:trPr>
          <w:trHeight w:val="268"/>
        </w:trPr>
        <w:tc>
          <w:tcPr>
            <w:tcW w:w="1020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590D55E" w14:textId="77777777" w:rsidR="00E1579D" w:rsidRPr="00DB14DA" w:rsidRDefault="00E1579D" w:rsidP="00E1579D">
            <w:pPr>
              <w:jc w:val="cente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 xml:space="preserve">VOTACIÓN PRESIDENTE: </w:t>
            </w:r>
            <w:r w:rsidRPr="00DB14DA">
              <w:rPr>
                <w:rFonts w:ascii="Calibri" w:hAnsi="Calibri" w:cs="Calibri"/>
                <w:color w:val="000000"/>
                <w:sz w:val="18"/>
                <w:szCs w:val="18"/>
                <w:lang w:eastAsia="es-MX"/>
              </w:rPr>
              <w:t xml:space="preserve">Solicito su autorización del </w:t>
            </w:r>
            <w:r w:rsidRPr="00DB14DA">
              <w:rPr>
                <w:rFonts w:ascii="Calibri" w:hAnsi="Calibri" w:cs="Calibri"/>
                <w:b/>
                <w:bCs/>
                <w:color w:val="000000"/>
                <w:sz w:val="18"/>
                <w:szCs w:val="18"/>
                <w:lang w:eastAsia="es-MX"/>
              </w:rPr>
              <w:t>punto 3.2</w:t>
            </w:r>
            <w:r w:rsidRPr="00DB14DA">
              <w:rPr>
                <w:rFonts w:ascii="Calibri" w:hAnsi="Calibri" w:cs="Calibri"/>
                <w:color w:val="000000"/>
                <w:sz w:val="18"/>
                <w:szCs w:val="18"/>
                <w:lang w:eastAsia="es-MX"/>
              </w:rPr>
              <w:t>, los que estén por la afirmativa sírvanse manifestándolo levantando su mano.</w:t>
            </w:r>
          </w:p>
        </w:tc>
      </w:tr>
      <w:tr w:rsidR="00E1579D" w:rsidRPr="00DB14DA" w14:paraId="5BFB2A30" w14:textId="77777777" w:rsidTr="00E1579D">
        <w:trPr>
          <w:trHeight w:val="384"/>
        </w:trPr>
        <w:tc>
          <w:tcPr>
            <w:tcW w:w="10201"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6A766B31" w14:textId="77777777" w:rsidR="00E1579D" w:rsidRPr="00DB14DA" w:rsidRDefault="00E1579D" w:rsidP="00E1579D">
            <w:pPr>
              <w:jc w:val="center"/>
              <w:rPr>
                <w:rFonts w:ascii="Calibri" w:hAnsi="Calibri" w:cs="Calibri"/>
                <w:color w:val="000000"/>
                <w:sz w:val="18"/>
                <w:szCs w:val="18"/>
                <w:lang w:eastAsia="es-MX"/>
              </w:rPr>
            </w:pPr>
            <w:r w:rsidRPr="00DB14DA">
              <w:rPr>
                <w:rFonts w:ascii="Calibri" w:hAnsi="Calibri" w:cs="Calibri"/>
                <w:color w:val="000000"/>
                <w:sz w:val="18"/>
                <w:szCs w:val="18"/>
                <w:lang w:eastAsia="es-MX"/>
              </w:rPr>
              <w:t>Apro</w:t>
            </w:r>
            <w:r>
              <w:rPr>
                <w:rFonts w:ascii="Calibri" w:hAnsi="Calibri" w:cs="Calibri"/>
                <w:color w:val="000000"/>
                <w:sz w:val="18"/>
                <w:szCs w:val="18"/>
                <w:lang w:eastAsia="es-MX"/>
              </w:rPr>
              <w:t>bado por Unanimidad</w:t>
            </w:r>
            <w:r w:rsidRPr="00DB14DA">
              <w:rPr>
                <w:rFonts w:ascii="Calibri" w:hAnsi="Calibri" w:cs="Calibri"/>
                <w:color w:val="000000"/>
                <w:sz w:val="18"/>
                <w:szCs w:val="18"/>
                <w:lang w:eastAsia="es-MX"/>
              </w:rPr>
              <w:t xml:space="preserve"> de votos.</w:t>
            </w:r>
          </w:p>
        </w:tc>
      </w:tr>
    </w:tbl>
    <w:p w14:paraId="745F1D41" w14:textId="77777777" w:rsidR="008F10A5" w:rsidRDefault="008F10A5" w:rsidP="000C0C13">
      <w:pPr>
        <w:contextualSpacing/>
        <w:jc w:val="both"/>
        <w:rPr>
          <w:rFonts w:asciiTheme="minorHAnsi" w:hAnsiTheme="minorHAnsi" w:cstheme="minorHAnsi"/>
          <w:b/>
          <w:lang w:val="es-ES_tradnl"/>
        </w:rPr>
      </w:pPr>
    </w:p>
    <w:tbl>
      <w:tblPr>
        <w:tblpPr w:leftFromText="141" w:rightFromText="141" w:vertAnchor="page" w:horzAnchor="margin" w:tblpY="8228"/>
        <w:tblW w:w="10231" w:type="dxa"/>
        <w:tblCellMar>
          <w:left w:w="70" w:type="dxa"/>
          <w:right w:w="70" w:type="dxa"/>
        </w:tblCellMar>
        <w:tblLook w:val="04A0" w:firstRow="1" w:lastRow="0" w:firstColumn="1" w:lastColumn="0" w:noHBand="0" w:noVBand="1"/>
      </w:tblPr>
      <w:tblGrid>
        <w:gridCol w:w="3650"/>
        <w:gridCol w:w="6581"/>
      </w:tblGrid>
      <w:tr w:rsidR="0052304F" w:rsidRPr="003B1903" w14:paraId="5B33E426" w14:textId="77777777" w:rsidTr="00E1579D">
        <w:trPr>
          <w:trHeight w:val="136"/>
        </w:trPr>
        <w:tc>
          <w:tcPr>
            <w:tcW w:w="3650" w:type="dxa"/>
            <w:tcBorders>
              <w:top w:val="single" w:sz="4" w:space="0" w:color="auto"/>
              <w:left w:val="single" w:sz="4" w:space="0" w:color="auto"/>
              <w:bottom w:val="nil"/>
              <w:right w:val="single" w:sz="4" w:space="0" w:color="auto"/>
            </w:tcBorders>
            <w:shd w:val="clear" w:color="000000" w:fill="D9D9D9"/>
            <w:noWrap/>
            <w:vAlign w:val="center"/>
            <w:hideMark/>
          </w:tcPr>
          <w:p w14:paraId="2B58F465" w14:textId="77777777" w:rsidR="0052304F" w:rsidRPr="003B1903" w:rsidRDefault="0052304F" w:rsidP="00E1579D">
            <w:pPr>
              <w:rPr>
                <w:rFonts w:ascii="Calibri" w:hAnsi="Calibri" w:cs="Calibri"/>
                <w:b/>
                <w:bCs/>
                <w:color w:val="000000"/>
                <w:sz w:val="17"/>
                <w:szCs w:val="17"/>
                <w:lang w:eastAsia="es-MX"/>
              </w:rPr>
            </w:pPr>
            <w:r w:rsidRPr="003B1903">
              <w:rPr>
                <w:rFonts w:ascii="Calibri" w:hAnsi="Calibri" w:cs="Calibri"/>
                <w:b/>
                <w:bCs/>
                <w:color w:val="000000"/>
                <w:sz w:val="18"/>
                <w:szCs w:val="17"/>
                <w:lang w:eastAsia="es-MX"/>
              </w:rPr>
              <w:t xml:space="preserve">NÚMERO: </w:t>
            </w:r>
            <w:r w:rsidRPr="003B1903">
              <w:rPr>
                <w:rFonts w:ascii="Calibri" w:hAnsi="Calibri" w:cs="Calibri"/>
                <w:b/>
                <w:bCs/>
                <w:color w:val="000000"/>
                <w:sz w:val="20"/>
                <w:szCs w:val="17"/>
                <w:lang w:eastAsia="es-MX"/>
              </w:rPr>
              <w:t>3.</w:t>
            </w:r>
            <w:r>
              <w:rPr>
                <w:rFonts w:ascii="Calibri" w:hAnsi="Calibri" w:cs="Calibri"/>
                <w:b/>
                <w:bCs/>
                <w:color w:val="000000"/>
                <w:sz w:val="20"/>
                <w:szCs w:val="17"/>
                <w:lang w:eastAsia="es-MX"/>
              </w:rPr>
              <w:t>3</w:t>
            </w:r>
          </w:p>
        </w:tc>
        <w:tc>
          <w:tcPr>
            <w:tcW w:w="6580" w:type="dxa"/>
            <w:tcBorders>
              <w:top w:val="single" w:sz="4" w:space="0" w:color="auto"/>
              <w:left w:val="nil"/>
              <w:bottom w:val="single" w:sz="4" w:space="0" w:color="auto"/>
              <w:right w:val="single" w:sz="4" w:space="0" w:color="auto"/>
            </w:tcBorders>
            <w:shd w:val="clear" w:color="000000" w:fill="D9D9D9"/>
            <w:noWrap/>
            <w:vAlign w:val="center"/>
            <w:hideMark/>
          </w:tcPr>
          <w:p w14:paraId="0EA496A5" w14:textId="77777777" w:rsidR="0052304F" w:rsidRPr="003B1903" w:rsidRDefault="0052304F" w:rsidP="00E1579D">
            <w:pPr>
              <w:jc w:val="center"/>
              <w:rPr>
                <w:rFonts w:ascii="Calibri" w:hAnsi="Calibri" w:cs="Calibri"/>
                <w:b/>
                <w:bCs/>
                <w:color w:val="000000"/>
                <w:sz w:val="17"/>
                <w:szCs w:val="17"/>
                <w:lang w:eastAsia="es-MX"/>
              </w:rPr>
            </w:pPr>
            <w:r w:rsidRPr="003B1903">
              <w:rPr>
                <w:rFonts w:ascii="Calibri" w:hAnsi="Calibri" w:cs="Calibri"/>
                <w:b/>
                <w:bCs/>
                <w:color w:val="000000"/>
                <w:sz w:val="17"/>
                <w:szCs w:val="17"/>
                <w:lang w:eastAsia="es-MX"/>
              </w:rPr>
              <w:t xml:space="preserve">MOTIVO </w:t>
            </w:r>
          </w:p>
        </w:tc>
      </w:tr>
      <w:tr w:rsidR="0052304F" w:rsidRPr="003B1903" w14:paraId="2C4A214A" w14:textId="77777777" w:rsidTr="00E1579D">
        <w:trPr>
          <w:trHeight w:val="425"/>
        </w:trPr>
        <w:tc>
          <w:tcPr>
            <w:tcW w:w="3650" w:type="dxa"/>
            <w:tcBorders>
              <w:top w:val="single" w:sz="4" w:space="0" w:color="auto"/>
              <w:left w:val="single" w:sz="4" w:space="0" w:color="auto"/>
              <w:bottom w:val="nil"/>
              <w:right w:val="nil"/>
            </w:tcBorders>
            <w:shd w:val="clear" w:color="000000" w:fill="D9D9D9"/>
            <w:vAlign w:val="bottom"/>
            <w:hideMark/>
          </w:tcPr>
          <w:p w14:paraId="70C46616" w14:textId="77777777" w:rsidR="0052304F" w:rsidRPr="003B1903" w:rsidRDefault="0052304F" w:rsidP="00E1579D">
            <w:pPr>
              <w:rPr>
                <w:rFonts w:ascii="Calibri" w:hAnsi="Calibri" w:cs="Calibri"/>
                <w:b/>
                <w:bCs/>
                <w:color w:val="000000"/>
                <w:sz w:val="18"/>
                <w:szCs w:val="17"/>
                <w:lang w:eastAsia="es-MX"/>
              </w:rPr>
            </w:pPr>
            <w:r w:rsidRPr="003B1903">
              <w:rPr>
                <w:rFonts w:ascii="Calibri" w:hAnsi="Calibri" w:cs="Calibri"/>
                <w:b/>
                <w:bCs/>
                <w:color w:val="000000"/>
                <w:sz w:val="18"/>
                <w:szCs w:val="17"/>
                <w:lang w:eastAsia="es-MX"/>
              </w:rPr>
              <w:t>No. DE OFICIO DE LA DEPENDENCIA:</w:t>
            </w:r>
          </w:p>
          <w:p w14:paraId="398D437E" w14:textId="77777777" w:rsidR="0052304F" w:rsidRPr="00093F34" w:rsidRDefault="0052304F" w:rsidP="00E1579D">
            <w:pPr>
              <w:rPr>
                <w:rFonts w:ascii="Calibri" w:hAnsi="Calibri" w:cs="Calibri"/>
                <w:bCs/>
                <w:color w:val="000000"/>
                <w:sz w:val="17"/>
                <w:szCs w:val="17"/>
                <w:lang w:eastAsia="es-MX"/>
              </w:rPr>
            </w:pPr>
            <w:r w:rsidRPr="003B1903">
              <w:rPr>
                <w:rFonts w:ascii="Calibri" w:hAnsi="Calibri" w:cs="Calibri"/>
                <w:b/>
                <w:bCs/>
                <w:color w:val="000000"/>
                <w:sz w:val="20"/>
                <w:szCs w:val="17"/>
                <w:lang w:eastAsia="es-MX"/>
              </w:rPr>
              <w:t xml:space="preserve"> </w:t>
            </w:r>
            <w:r w:rsidRPr="00093F34">
              <w:rPr>
                <w:rFonts w:ascii="Calibri" w:hAnsi="Calibri" w:cs="Calibri"/>
                <w:bCs/>
                <w:color w:val="000000"/>
                <w:sz w:val="20"/>
                <w:szCs w:val="17"/>
                <w:lang w:eastAsia="es-MX"/>
              </w:rPr>
              <w:t>0816/2023/1403</w:t>
            </w:r>
          </w:p>
        </w:tc>
        <w:tc>
          <w:tcPr>
            <w:tcW w:w="6580"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7B630905" w14:textId="12B76911" w:rsidR="0052304F" w:rsidRPr="003B1903" w:rsidRDefault="0052304F" w:rsidP="00E1579D">
            <w:pPr>
              <w:jc w:val="both"/>
              <w:rPr>
                <w:rFonts w:ascii="Calibri" w:hAnsi="Calibri" w:cs="Calibri"/>
                <w:color w:val="000000"/>
                <w:lang w:eastAsia="es-MX"/>
              </w:rPr>
            </w:pPr>
            <w:r w:rsidRPr="003C6F25">
              <w:rPr>
                <w:rFonts w:ascii="Calibri" w:hAnsi="Calibri" w:cs="Calibri"/>
                <w:color w:val="000000"/>
                <w:lang w:eastAsia="es-MX"/>
              </w:rPr>
              <w:t xml:space="preserve">Ampliación del </w:t>
            </w:r>
            <w:r>
              <w:rPr>
                <w:rFonts w:ascii="Calibri" w:hAnsi="Calibri" w:cs="Calibri"/>
                <w:color w:val="000000"/>
                <w:lang w:eastAsia="es-MX"/>
              </w:rPr>
              <w:t xml:space="preserve">18.170000% para el servicio de mantenimiento de la fuente húmeda interactiva y la fuente diamante bailarina del parque de las niñas y los niños; debido a que por obras de adecuaciones se levanta tierra, arena y residuos, así como la poda de jardines que arroja pasto y madera, se tapan los filtros pudiendo dañar las bombas sumergibles, por lo que es necesario llevar a cabo los servicios de limpieza </w:t>
            </w:r>
            <w:r w:rsidR="00E1579D">
              <w:rPr>
                <w:rFonts w:ascii="Calibri" w:hAnsi="Calibri" w:cs="Calibri"/>
                <w:color w:val="000000"/>
                <w:lang w:eastAsia="es-MX"/>
              </w:rPr>
              <w:t>más</w:t>
            </w:r>
            <w:r>
              <w:rPr>
                <w:rFonts w:ascii="Calibri" w:hAnsi="Calibri" w:cs="Calibri"/>
                <w:color w:val="000000"/>
                <w:lang w:eastAsia="es-MX"/>
              </w:rPr>
              <w:t xml:space="preserve"> constante de lo programado. </w:t>
            </w:r>
          </w:p>
          <w:p w14:paraId="215DF343" w14:textId="77777777" w:rsidR="0052304F" w:rsidRPr="003B1903" w:rsidRDefault="0052304F" w:rsidP="00E1579D">
            <w:pPr>
              <w:jc w:val="both"/>
              <w:rPr>
                <w:rFonts w:ascii="Calibri" w:hAnsi="Calibri" w:cs="Calibri"/>
                <w:color w:val="000000"/>
                <w:lang w:eastAsia="es-MX"/>
              </w:rPr>
            </w:pPr>
          </w:p>
        </w:tc>
      </w:tr>
      <w:tr w:rsidR="0052304F" w:rsidRPr="003B1903" w14:paraId="0212048D" w14:textId="77777777" w:rsidTr="00E1579D">
        <w:trPr>
          <w:trHeight w:val="676"/>
        </w:trPr>
        <w:tc>
          <w:tcPr>
            <w:tcW w:w="3650" w:type="dxa"/>
            <w:tcBorders>
              <w:top w:val="single" w:sz="4" w:space="0" w:color="auto"/>
              <w:left w:val="single" w:sz="4" w:space="0" w:color="auto"/>
              <w:bottom w:val="nil"/>
              <w:right w:val="nil"/>
            </w:tcBorders>
            <w:shd w:val="clear" w:color="000000" w:fill="D9D9D9"/>
            <w:vAlign w:val="bottom"/>
            <w:hideMark/>
          </w:tcPr>
          <w:p w14:paraId="32EBE674" w14:textId="77777777" w:rsidR="0052304F" w:rsidRPr="003B1903" w:rsidRDefault="0052304F" w:rsidP="00E1579D">
            <w:pPr>
              <w:rPr>
                <w:rFonts w:ascii="Calibri" w:hAnsi="Calibri" w:cs="Calibri"/>
                <w:b/>
                <w:bCs/>
                <w:color w:val="000000"/>
                <w:sz w:val="18"/>
                <w:szCs w:val="17"/>
                <w:lang w:eastAsia="es-MX"/>
              </w:rPr>
            </w:pPr>
            <w:r w:rsidRPr="003B1903">
              <w:rPr>
                <w:rFonts w:ascii="Calibri" w:hAnsi="Calibri" w:cs="Calibri"/>
                <w:b/>
                <w:bCs/>
                <w:color w:val="000000"/>
                <w:sz w:val="18"/>
                <w:szCs w:val="17"/>
                <w:lang w:eastAsia="es-MX"/>
              </w:rPr>
              <w:t xml:space="preserve">ÁREA REQUIRENTE:                                          </w:t>
            </w:r>
          </w:p>
          <w:p w14:paraId="1EF4D06D" w14:textId="77777777" w:rsidR="0052304F" w:rsidRPr="003B1903" w:rsidRDefault="0052304F" w:rsidP="00E1579D">
            <w:pPr>
              <w:rPr>
                <w:rFonts w:ascii="Calibri" w:hAnsi="Calibri" w:cs="Calibri"/>
                <w:b/>
                <w:bCs/>
                <w:color w:val="000000"/>
                <w:sz w:val="17"/>
                <w:szCs w:val="17"/>
                <w:lang w:eastAsia="es-MX"/>
              </w:rPr>
            </w:pPr>
            <w:r w:rsidRPr="003B1903">
              <w:rPr>
                <w:rFonts w:ascii="Calibri" w:hAnsi="Calibri" w:cs="Calibri"/>
                <w:color w:val="000000"/>
                <w:sz w:val="20"/>
                <w:szCs w:val="17"/>
                <w:lang w:eastAsia="es-MX"/>
              </w:rPr>
              <w:t xml:space="preserve">Dirección de </w:t>
            </w:r>
            <w:r>
              <w:rPr>
                <w:rFonts w:ascii="Calibri" w:hAnsi="Calibri" w:cs="Calibri"/>
                <w:color w:val="000000"/>
                <w:sz w:val="20"/>
                <w:szCs w:val="17"/>
                <w:lang w:eastAsia="es-MX"/>
              </w:rPr>
              <w:t xml:space="preserve">Conservación de Inmuebles </w:t>
            </w:r>
            <w:r w:rsidRPr="003B1903">
              <w:rPr>
                <w:rFonts w:ascii="Calibri" w:hAnsi="Calibri" w:cs="Calibri"/>
                <w:color w:val="000000"/>
                <w:sz w:val="20"/>
                <w:szCs w:val="17"/>
                <w:lang w:eastAsia="es-MX"/>
              </w:rPr>
              <w:t xml:space="preserve">adscrita a la Coordinación General de </w:t>
            </w:r>
            <w:r>
              <w:rPr>
                <w:rFonts w:ascii="Calibri" w:hAnsi="Calibri" w:cs="Calibri"/>
                <w:color w:val="000000"/>
                <w:sz w:val="20"/>
                <w:szCs w:val="17"/>
                <w:lang w:eastAsia="es-MX"/>
              </w:rPr>
              <w:t>Administración e Innovación Gubernamental</w:t>
            </w:r>
          </w:p>
        </w:tc>
        <w:tc>
          <w:tcPr>
            <w:tcW w:w="6580" w:type="dxa"/>
            <w:vMerge/>
            <w:tcBorders>
              <w:top w:val="single" w:sz="4" w:space="0" w:color="auto"/>
              <w:left w:val="single" w:sz="4" w:space="0" w:color="auto"/>
              <w:bottom w:val="single" w:sz="4" w:space="0" w:color="auto"/>
              <w:right w:val="single" w:sz="4" w:space="0" w:color="auto"/>
            </w:tcBorders>
            <w:vAlign w:val="center"/>
            <w:hideMark/>
          </w:tcPr>
          <w:p w14:paraId="30ECA8BC" w14:textId="77777777" w:rsidR="0052304F" w:rsidRPr="003B1903" w:rsidRDefault="0052304F" w:rsidP="00E1579D">
            <w:pPr>
              <w:rPr>
                <w:rFonts w:ascii="Calibri" w:hAnsi="Calibri" w:cs="Calibri"/>
                <w:color w:val="000000"/>
                <w:sz w:val="17"/>
                <w:szCs w:val="17"/>
                <w:lang w:eastAsia="es-MX"/>
              </w:rPr>
            </w:pPr>
          </w:p>
        </w:tc>
      </w:tr>
      <w:tr w:rsidR="0052304F" w:rsidRPr="003B1903" w14:paraId="2043D753" w14:textId="77777777" w:rsidTr="00E1579D">
        <w:trPr>
          <w:trHeight w:val="272"/>
        </w:trPr>
        <w:tc>
          <w:tcPr>
            <w:tcW w:w="3650" w:type="dxa"/>
            <w:tcBorders>
              <w:top w:val="single" w:sz="4" w:space="0" w:color="auto"/>
              <w:left w:val="single" w:sz="4" w:space="0" w:color="auto"/>
              <w:bottom w:val="nil"/>
              <w:right w:val="single" w:sz="4" w:space="0" w:color="auto"/>
            </w:tcBorders>
            <w:shd w:val="clear" w:color="000000" w:fill="D9D9D9"/>
            <w:vAlign w:val="bottom"/>
            <w:hideMark/>
          </w:tcPr>
          <w:p w14:paraId="084536F2" w14:textId="77777777" w:rsidR="0052304F" w:rsidRPr="00845FB1" w:rsidRDefault="0052304F" w:rsidP="00E1579D">
            <w:pPr>
              <w:rPr>
                <w:rFonts w:ascii="Calibri" w:hAnsi="Calibri" w:cs="Calibri"/>
                <w:bCs/>
                <w:color w:val="000000"/>
                <w:sz w:val="20"/>
                <w:szCs w:val="20"/>
                <w:lang w:eastAsia="es-MX"/>
              </w:rPr>
            </w:pPr>
            <w:r>
              <w:rPr>
                <w:rFonts w:ascii="Calibri" w:hAnsi="Calibri" w:cs="Calibri"/>
                <w:b/>
                <w:bCs/>
                <w:color w:val="000000"/>
                <w:sz w:val="18"/>
                <w:szCs w:val="17"/>
                <w:lang w:eastAsia="es-MX"/>
              </w:rPr>
              <w:t xml:space="preserve">REQUISICIÓN INICIAL:  </w:t>
            </w:r>
            <w:r w:rsidRPr="00845FB1">
              <w:rPr>
                <w:rFonts w:ascii="Calibri" w:hAnsi="Calibri" w:cs="Calibri"/>
                <w:bCs/>
                <w:color w:val="000000"/>
                <w:sz w:val="20"/>
                <w:szCs w:val="20"/>
                <w:lang w:eastAsia="es-MX"/>
              </w:rPr>
              <w:t>202</w:t>
            </w:r>
            <w:r>
              <w:rPr>
                <w:rFonts w:ascii="Calibri" w:hAnsi="Calibri" w:cs="Calibri"/>
                <w:bCs/>
                <w:color w:val="000000"/>
                <w:sz w:val="20"/>
                <w:szCs w:val="20"/>
                <w:lang w:eastAsia="es-MX"/>
              </w:rPr>
              <w:t>201264</w:t>
            </w:r>
          </w:p>
        </w:tc>
        <w:tc>
          <w:tcPr>
            <w:tcW w:w="6580" w:type="dxa"/>
            <w:vMerge/>
            <w:tcBorders>
              <w:top w:val="single" w:sz="4" w:space="0" w:color="auto"/>
              <w:left w:val="single" w:sz="4" w:space="0" w:color="auto"/>
              <w:bottom w:val="single" w:sz="4" w:space="0" w:color="auto"/>
              <w:right w:val="single" w:sz="4" w:space="0" w:color="auto"/>
            </w:tcBorders>
            <w:vAlign w:val="center"/>
            <w:hideMark/>
          </w:tcPr>
          <w:p w14:paraId="62598B5A" w14:textId="77777777" w:rsidR="0052304F" w:rsidRPr="003B1903" w:rsidRDefault="0052304F" w:rsidP="00E1579D">
            <w:pPr>
              <w:rPr>
                <w:rFonts w:ascii="Calibri" w:hAnsi="Calibri" w:cs="Calibri"/>
                <w:color w:val="000000"/>
                <w:sz w:val="17"/>
                <w:szCs w:val="17"/>
                <w:lang w:eastAsia="es-MX"/>
              </w:rPr>
            </w:pPr>
          </w:p>
        </w:tc>
      </w:tr>
      <w:tr w:rsidR="0052304F" w:rsidRPr="003B1903" w14:paraId="37A20269" w14:textId="77777777" w:rsidTr="00E1579D">
        <w:trPr>
          <w:trHeight w:val="236"/>
        </w:trPr>
        <w:tc>
          <w:tcPr>
            <w:tcW w:w="3650" w:type="dxa"/>
            <w:tcBorders>
              <w:top w:val="single" w:sz="4" w:space="0" w:color="auto"/>
              <w:left w:val="single" w:sz="4" w:space="0" w:color="auto"/>
              <w:bottom w:val="nil"/>
              <w:right w:val="single" w:sz="4" w:space="0" w:color="auto"/>
            </w:tcBorders>
            <w:shd w:val="clear" w:color="000000" w:fill="D9D9D9"/>
            <w:vAlign w:val="bottom"/>
            <w:hideMark/>
          </w:tcPr>
          <w:p w14:paraId="65A85B53" w14:textId="77777777" w:rsidR="0052304F" w:rsidRPr="003B1903" w:rsidRDefault="0052304F" w:rsidP="00E1579D">
            <w:pPr>
              <w:rPr>
                <w:rFonts w:ascii="Calibri" w:hAnsi="Calibri" w:cs="Calibri"/>
                <w:b/>
                <w:bCs/>
                <w:color w:val="000000"/>
                <w:sz w:val="17"/>
                <w:szCs w:val="17"/>
                <w:lang w:eastAsia="es-MX"/>
              </w:rPr>
            </w:pPr>
            <w:r w:rsidRPr="003B1903">
              <w:rPr>
                <w:rFonts w:ascii="Calibri" w:hAnsi="Calibri" w:cs="Calibri"/>
                <w:b/>
                <w:bCs/>
                <w:color w:val="000000"/>
                <w:sz w:val="18"/>
                <w:szCs w:val="17"/>
                <w:lang w:eastAsia="es-MX"/>
              </w:rPr>
              <w:t>ORDEN D</w:t>
            </w:r>
            <w:r>
              <w:rPr>
                <w:rFonts w:ascii="Calibri" w:hAnsi="Calibri" w:cs="Calibri"/>
                <w:b/>
                <w:bCs/>
                <w:color w:val="000000"/>
                <w:sz w:val="18"/>
                <w:szCs w:val="17"/>
                <w:lang w:eastAsia="es-MX"/>
              </w:rPr>
              <w:t xml:space="preserve">E COMPRA:   </w:t>
            </w:r>
            <w:r w:rsidRPr="003B1903">
              <w:rPr>
                <w:rFonts w:ascii="Calibri" w:hAnsi="Calibri" w:cs="Calibri"/>
                <w:b/>
                <w:bCs/>
                <w:color w:val="000000"/>
                <w:sz w:val="18"/>
                <w:szCs w:val="17"/>
                <w:lang w:eastAsia="es-MX"/>
              </w:rPr>
              <w:t xml:space="preserve"> </w:t>
            </w:r>
            <w:r w:rsidRPr="003B1903">
              <w:rPr>
                <w:rFonts w:ascii="Calibri" w:hAnsi="Calibri" w:cs="Calibri"/>
                <w:color w:val="000000"/>
                <w:sz w:val="20"/>
                <w:szCs w:val="17"/>
                <w:lang w:eastAsia="es-MX"/>
              </w:rPr>
              <w:t>202</w:t>
            </w:r>
            <w:r>
              <w:rPr>
                <w:rFonts w:ascii="Calibri" w:hAnsi="Calibri" w:cs="Calibri"/>
                <w:color w:val="000000"/>
                <w:sz w:val="20"/>
                <w:szCs w:val="17"/>
                <w:lang w:eastAsia="es-MX"/>
              </w:rPr>
              <w:t>201357</w:t>
            </w:r>
          </w:p>
        </w:tc>
        <w:tc>
          <w:tcPr>
            <w:tcW w:w="6580" w:type="dxa"/>
            <w:vMerge/>
            <w:tcBorders>
              <w:top w:val="single" w:sz="4" w:space="0" w:color="auto"/>
              <w:left w:val="single" w:sz="4" w:space="0" w:color="auto"/>
              <w:bottom w:val="single" w:sz="4" w:space="0" w:color="auto"/>
              <w:right w:val="single" w:sz="4" w:space="0" w:color="auto"/>
            </w:tcBorders>
            <w:vAlign w:val="center"/>
            <w:hideMark/>
          </w:tcPr>
          <w:p w14:paraId="06C466A2" w14:textId="77777777" w:rsidR="0052304F" w:rsidRPr="003B1903" w:rsidRDefault="0052304F" w:rsidP="00E1579D">
            <w:pPr>
              <w:rPr>
                <w:rFonts w:ascii="Calibri" w:hAnsi="Calibri" w:cs="Calibri"/>
                <w:color w:val="000000"/>
                <w:sz w:val="17"/>
                <w:szCs w:val="17"/>
                <w:lang w:eastAsia="es-MX"/>
              </w:rPr>
            </w:pPr>
          </w:p>
        </w:tc>
      </w:tr>
      <w:tr w:rsidR="0052304F" w:rsidRPr="003B1903" w14:paraId="4B884539" w14:textId="77777777" w:rsidTr="00E1579D">
        <w:trPr>
          <w:trHeight w:val="355"/>
        </w:trPr>
        <w:tc>
          <w:tcPr>
            <w:tcW w:w="3650" w:type="dxa"/>
            <w:tcBorders>
              <w:top w:val="single" w:sz="4" w:space="0" w:color="auto"/>
              <w:left w:val="single" w:sz="4" w:space="0" w:color="auto"/>
              <w:bottom w:val="nil"/>
              <w:right w:val="single" w:sz="4" w:space="0" w:color="auto"/>
            </w:tcBorders>
            <w:shd w:val="clear" w:color="000000" w:fill="D9D9D9"/>
            <w:vAlign w:val="center"/>
            <w:hideMark/>
          </w:tcPr>
          <w:p w14:paraId="5D433A67" w14:textId="77777777" w:rsidR="0052304F" w:rsidRPr="003B1903" w:rsidRDefault="0052304F" w:rsidP="00E1579D">
            <w:pPr>
              <w:rPr>
                <w:rFonts w:ascii="Calibri" w:hAnsi="Calibri" w:cs="Calibri"/>
                <w:b/>
                <w:bCs/>
                <w:color w:val="000000"/>
                <w:sz w:val="17"/>
                <w:szCs w:val="17"/>
                <w:lang w:eastAsia="es-MX"/>
              </w:rPr>
            </w:pPr>
            <w:r w:rsidRPr="003B1903">
              <w:rPr>
                <w:rFonts w:ascii="Calibri" w:hAnsi="Calibri" w:cs="Calibri"/>
                <w:b/>
                <w:bCs/>
                <w:color w:val="000000"/>
                <w:sz w:val="18"/>
                <w:szCs w:val="17"/>
                <w:lang w:eastAsia="es-MX"/>
              </w:rPr>
              <w:t>MONTO INI</w:t>
            </w:r>
            <w:r>
              <w:rPr>
                <w:rFonts w:ascii="Calibri" w:hAnsi="Calibri" w:cs="Calibri"/>
                <w:b/>
                <w:bCs/>
                <w:color w:val="000000"/>
                <w:sz w:val="18"/>
                <w:szCs w:val="17"/>
                <w:lang w:eastAsia="es-MX"/>
              </w:rPr>
              <w:t xml:space="preserve">CIAL CON I.V.A.: </w:t>
            </w:r>
            <w:r w:rsidRPr="003B1903">
              <w:rPr>
                <w:rFonts w:ascii="Calibri" w:hAnsi="Calibri" w:cs="Calibri"/>
                <w:b/>
                <w:bCs/>
                <w:color w:val="000000"/>
                <w:sz w:val="20"/>
                <w:szCs w:val="17"/>
                <w:lang w:eastAsia="es-MX"/>
              </w:rPr>
              <w:t xml:space="preserve"> </w:t>
            </w:r>
            <w:r w:rsidRPr="003B1903">
              <w:rPr>
                <w:rFonts w:ascii="Calibri" w:hAnsi="Calibri" w:cs="Calibri"/>
                <w:color w:val="000000"/>
                <w:sz w:val="20"/>
                <w:szCs w:val="17"/>
                <w:lang w:eastAsia="es-MX"/>
              </w:rPr>
              <w:t>$</w:t>
            </w:r>
            <w:r>
              <w:rPr>
                <w:rFonts w:ascii="Calibri" w:hAnsi="Calibri" w:cs="Calibri"/>
                <w:color w:val="000000"/>
                <w:sz w:val="20"/>
                <w:szCs w:val="17"/>
                <w:lang w:eastAsia="es-MX"/>
              </w:rPr>
              <w:t>1’440,546.00</w:t>
            </w:r>
          </w:p>
        </w:tc>
        <w:tc>
          <w:tcPr>
            <w:tcW w:w="6580" w:type="dxa"/>
            <w:vMerge/>
            <w:tcBorders>
              <w:top w:val="single" w:sz="4" w:space="0" w:color="auto"/>
              <w:left w:val="single" w:sz="4" w:space="0" w:color="auto"/>
              <w:bottom w:val="single" w:sz="4" w:space="0" w:color="auto"/>
              <w:right w:val="single" w:sz="4" w:space="0" w:color="auto"/>
            </w:tcBorders>
            <w:vAlign w:val="center"/>
            <w:hideMark/>
          </w:tcPr>
          <w:p w14:paraId="77246D76" w14:textId="77777777" w:rsidR="0052304F" w:rsidRPr="003B1903" w:rsidRDefault="0052304F" w:rsidP="00E1579D">
            <w:pPr>
              <w:rPr>
                <w:rFonts w:ascii="Calibri" w:hAnsi="Calibri" w:cs="Calibri"/>
                <w:color w:val="000000"/>
                <w:sz w:val="17"/>
                <w:szCs w:val="17"/>
                <w:lang w:eastAsia="es-MX"/>
              </w:rPr>
            </w:pPr>
          </w:p>
        </w:tc>
      </w:tr>
      <w:tr w:rsidR="0052304F" w:rsidRPr="003B1903" w14:paraId="77ED3622" w14:textId="77777777" w:rsidTr="00E1579D">
        <w:trPr>
          <w:trHeight w:val="192"/>
        </w:trPr>
        <w:tc>
          <w:tcPr>
            <w:tcW w:w="3650" w:type="dxa"/>
            <w:tcBorders>
              <w:top w:val="single" w:sz="4" w:space="0" w:color="auto"/>
              <w:left w:val="single" w:sz="4" w:space="0" w:color="auto"/>
              <w:bottom w:val="nil"/>
              <w:right w:val="single" w:sz="4" w:space="0" w:color="auto"/>
            </w:tcBorders>
            <w:shd w:val="clear" w:color="000000" w:fill="D9D9D9"/>
            <w:vAlign w:val="bottom"/>
            <w:hideMark/>
          </w:tcPr>
          <w:p w14:paraId="45D47133" w14:textId="77777777" w:rsidR="0052304F" w:rsidRPr="00F840E1" w:rsidRDefault="0052304F" w:rsidP="00E1579D">
            <w:pPr>
              <w:rPr>
                <w:rFonts w:ascii="Calibri" w:hAnsi="Calibri" w:cs="Calibri"/>
                <w:b/>
                <w:bCs/>
                <w:color w:val="000000"/>
                <w:sz w:val="18"/>
                <w:szCs w:val="17"/>
                <w:lang w:eastAsia="es-MX"/>
              </w:rPr>
            </w:pPr>
            <w:r>
              <w:rPr>
                <w:rFonts w:ascii="Calibri" w:hAnsi="Calibri" w:cs="Calibri"/>
                <w:b/>
                <w:bCs/>
                <w:color w:val="000000"/>
                <w:sz w:val="18"/>
                <w:szCs w:val="17"/>
                <w:lang w:eastAsia="es-MX"/>
              </w:rPr>
              <w:t xml:space="preserve">REQUISICIÓN DE AMPLIACIÓN:  </w:t>
            </w:r>
            <w:r w:rsidRPr="003B1903">
              <w:rPr>
                <w:rFonts w:ascii="Calibri" w:hAnsi="Calibri" w:cs="Calibri"/>
                <w:color w:val="000000"/>
                <w:sz w:val="20"/>
                <w:szCs w:val="17"/>
                <w:lang w:eastAsia="es-MX"/>
              </w:rPr>
              <w:t>20230</w:t>
            </w:r>
            <w:r>
              <w:rPr>
                <w:rFonts w:ascii="Calibri" w:hAnsi="Calibri" w:cs="Calibri"/>
                <w:color w:val="000000"/>
                <w:sz w:val="20"/>
                <w:szCs w:val="17"/>
                <w:lang w:eastAsia="es-MX"/>
              </w:rPr>
              <w:t>1585</w:t>
            </w:r>
          </w:p>
        </w:tc>
        <w:tc>
          <w:tcPr>
            <w:tcW w:w="6580" w:type="dxa"/>
            <w:vMerge/>
            <w:tcBorders>
              <w:top w:val="single" w:sz="4" w:space="0" w:color="auto"/>
              <w:left w:val="single" w:sz="4" w:space="0" w:color="auto"/>
              <w:bottom w:val="single" w:sz="4" w:space="0" w:color="auto"/>
              <w:right w:val="single" w:sz="4" w:space="0" w:color="auto"/>
            </w:tcBorders>
            <w:vAlign w:val="center"/>
            <w:hideMark/>
          </w:tcPr>
          <w:p w14:paraId="02079509" w14:textId="77777777" w:rsidR="0052304F" w:rsidRPr="003B1903" w:rsidRDefault="0052304F" w:rsidP="00E1579D">
            <w:pPr>
              <w:rPr>
                <w:rFonts w:ascii="Calibri" w:hAnsi="Calibri" w:cs="Calibri"/>
                <w:color w:val="000000"/>
                <w:sz w:val="17"/>
                <w:szCs w:val="17"/>
                <w:lang w:eastAsia="es-MX"/>
              </w:rPr>
            </w:pPr>
          </w:p>
        </w:tc>
      </w:tr>
      <w:tr w:rsidR="0052304F" w:rsidRPr="003B1903" w14:paraId="16D1C736" w14:textId="77777777" w:rsidTr="00E1579D">
        <w:trPr>
          <w:trHeight w:val="311"/>
        </w:trPr>
        <w:tc>
          <w:tcPr>
            <w:tcW w:w="3650" w:type="dxa"/>
            <w:tcBorders>
              <w:top w:val="single" w:sz="4" w:space="0" w:color="auto"/>
              <w:left w:val="single" w:sz="4" w:space="0" w:color="auto"/>
              <w:bottom w:val="nil"/>
              <w:right w:val="single" w:sz="4" w:space="0" w:color="auto"/>
            </w:tcBorders>
            <w:shd w:val="clear" w:color="000000" w:fill="D9D9D9"/>
            <w:vAlign w:val="bottom"/>
            <w:hideMark/>
          </w:tcPr>
          <w:p w14:paraId="6242BB93" w14:textId="77777777" w:rsidR="0052304F" w:rsidRPr="003B1903" w:rsidRDefault="0052304F" w:rsidP="00E1579D">
            <w:pPr>
              <w:rPr>
                <w:rFonts w:ascii="Calibri" w:hAnsi="Calibri" w:cs="Calibri"/>
                <w:b/>
                <w:bCs/>
                <w:color w:val="000000"/>
                <w:sz w:val="17"/>
                <w:szCs w:val="17"/>
                <w:lang w:eastAsia="es-MX"/>
              </w:rPr>
            </w:pPr>
            <w:r w:rsidRPr="003B1903">
              <w:rPr>
                <w:rFonts w:ascii="Calibri" w:hAnsi="Calibri" w:cs="Calibri"/>
                <w:b/>
                <w:bCs/>
                <w:color w:val="000000"/>
                <w:sz w:val="18"/>
                <w:szCs w:val="17"/>
                <w:lang w:eastAsia="es-MX"/>
              </w:rPr>
              <w:t xml:space="preserve">MONTO TOTAL DE AMPLIACIÓN SIN I.V.A.:                                              </w:t>
            </w:r>
            <w:r w:rsidRPr="003B1903">
              <w:rPr>
                <w:rFonts w:ascii="Calibri" w:hAnsi="Calibri" w:cs="Calibri"/>
                <w:color w:val="000000"/>
                <w:sz w:val="20"/>
                <w:szCs w:val="17"/>
                <w:lang w:eastAsia="es-MX"/>
              </w:rPr>
              <w:t>$</w:t>
            </w:r>
            <w:r>
              <w:rPr>
                <w:rFonts w:ascii="Calibri" w:hAnsi="Calibri" w:cs="Calibri"/>
                <w:color w:val="000000"/>
                <w:sz w:val="20"/>
                <w:szCs w:val="17"/>
                <w:lang w:eastAsia="es-MX"/>
              </w:rPr>
              <w:t>225,644.15</w:t>
            </w:r>
          </w:p>
        </w:tc>
        <w:tc>
          <w:tcPr>
            <w:tcW w:w="6580" w:type="dxa"/>
            <w:vMerge/>
            <w:tcBorders>
              <w:top w:val="single" w:sz="4" w:space="0" w:color="auto"/>
              <w:left w:val="single" w:sz="4" w:space="0" w:color="auto"/>
              <w:bottom w:val="single" w:sz="4" w:space="0" w:color="auto"/>
              <w:right w:val="single" w:sz="4" w:space="0" w:color="auto"/>
            </w:tcBorders>
            <w:vAlign w:val="center"/>
            <w:hideMark/>
          </w:tcPr>
          <w:p w14:paraId="3522E5AC" w14:textId="77777777" w:rsidR="0052304F" w:rsidRPr="003B1903" w:rsidRDefault="0052304F" w:rsidP="00E1579D">
            <w:pPr>
              <w:rPr>
                <w:rFonts w:ascii="Calibri" w:hAnsi="Calibri" w:cs="Calibri"/>
                <w:color w:val="000000"/>
                <w:sz w:val="17"/>
                <w:szCs w:val="17"/>
                <w:lang w:eastAsia="es-MX"/>
              </w:rPr>
            </w:pPr>
          </w:p>
        </w:tc>
      </w:tr>
      <w:tr w:rsidR="0052304F" w:rsidRPr="003B1903" w14:paraId="61F9DED9" w14:textId="77777777" w:rsidTr="00E1579D">
        <w:trPr>
          <w:trHeight w:val="275"/>
        </w:trPr>
        <w:tc>
          <w:tcPr>
            <w:tcW w:w="3650" w:type="dxa"/>
            <w:tcBorders>
              <w:top w:val="single" w:sz="4" w:space="0" w:color="auto"/>
              <w:left w:val="single" w:sz="4" w:space="0" w:color="auto"/>
              <w:bottom w:val="nil"/>
              <w:right w:val="single" w:sz="4" w:space="0" w:color="auto"/>
            </w:tcBorders>
            <w:shd w:val="clear" w:color="000000" w:fill="D9D9D9"/>
            <w:vAlign w:val="center"/>
            <w:hideMark/>
          </w:tcPr>
          <w:p w14:paraId="08D42049" w14:textId="77777777" w:rsidR="0052304F" w:rsidRPr="003B1903" w:rsidRDefault="0052304F" w:rsidP="00E1579D">
            <w:pPr>
              <w:rPr>
                <w:rFonts w:ascii="Calibri" w:hAnsi="Calibri" w:cs="Calibri"/>
                <w:bCs/>
                <w:color w:val="000000"/>
                <w:sz w:val="20"/>
                <w:szCs w:val="20"/>
                <w:lang w:eastAsia="es-MX"/>
              </w:rPr>
            </w:pPr>
            <w:r>
              <w:rPr>
                <w:rFonts w:ascii="Calibri" w:hAnsi="Calibri" w:cs="Calibri"/>
                <w:b/>
                <w:bCs/>
                <w:color w:val="000000"/>
                <w:sz w:val="18"/>
                <w:szCs w:val="17"/>
                <w:lang w:eastAsia="es-MX"/>
              </w:rPr>
              <w:t xml:space="preserve">PROVEEDOR: </w:t>
            </w:r>
            <w:r>
              <w:rPr>
                <w:rFonts w:ascii="Calibri" w:hAnsi="Calibri" w:cs="Calibri"/>
                <w:bCs/>
                <w:color w:val="000000"/>
                <w:sz w:val="20"/>
                <w:szCs w:val="20"/>
                <w:lang w:eastAsia="es-MX"/>
              </w:rPr>
              <w:t xml:space="preserve">RICARDO ULLOA MORALES </w:t>
            </w:r>
          </w:p>
        </w:tc>
        <w:tc>
          <w:tcPr>
            <w:tcW w:w="6580" w:type="dxa"/>
            <w:vMerge/>
            <w:tcBorders>
              <w:top w:val="single" w:sz="4" w:space="0" w:color="auto"/>
              <w:left w:val="single" w:sz="4" w:space="0" w:color="auto"/>
              <w:bottom w:val="single" w:sz="4" w:space="0" w:color="auto"/>
              <w:right w:val="single" w:sz="4" w:space="0" w:color="auto"/>
            </w:tcBorders>
            <w:vAlign w:val="center"/>
            <w:hideMark/>
          </w:tcPr>
          <w:p w14:paraId="4CE756CD" w14:textId="77777777" w:rsidR="0052304F" w:rsidRPr="003B1903" w:rsidRDefault="0052304F" w:rsidP="00E1579D">
            <w:pPr>
              <w:rPr>
                <w:rFonts w:ascii="Calibri" w:hAnsi="Calibri" w:cs="Calibri"/>
                <w:color w:val="000000"/>
                <w:sz w:val="17"/>
                <w:szCs w:val="17"/>
                <w:lang w:eastAsia="es-MX"/>
              </w:rPr>
            </w:pPr>
          </w:p>
        </w:tc>
      </w:tr>
      <w:tr w:rsidR="0052304F" w:rsidRPr="003B1903" w14:paraId="3ED06A7A" w14:textId="77777777" w:rsidTr="00E1579D">
        <w:trPr>
          <w:trHeight w:val="268"/>
        </w:trPr>
        <w:tc>
          <w:tcPr>
            <w:tcW w:w="102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E705A5" w14:textId="77777777" w:rsidR="0052304F" w:rsidRPr="003B1903" w:rsidRDefault="0052304F" w:rsidP="00E1579D">
            <w:pPr>
              <w:jc w:val="center"/>
              <w:rPr>
                <w:rFonts w:ascii="Calibri" w:hAnsi="Calibri" w:cs="Calibri"/>
                <w:b/>
                <w:bCs/>
                <w:color w:val="000000"/>
                <w:sz w:val="17"/>
                <w:szCs w:val="17"/>
                <w:lang w:eastAsia="es-MX"/>
              </w:rPr>
            </w:pPr>
            <w:r w:rsidRPr="003B1903">
              <w:rPr>
                <w:rFonts w:ascii="Calibri" w:hAnsi="Calibri" w:cs="Calibri"/>
                <w:b/>
                <w:bCs/>
                <w:color w:val="000000"/>
                <w:sz w:val="18"/>
                <w:szCs w:val="18"/>
                <w:lang w:eastAsia="es-MX"/>
              </w:rPr>
              <w:t>VOTACIÓN PRESIDENTE:</w:t>
            </w:r>
            <w:r w:rsidRPr="003B1903">
              <w:rPr>
                <w:rFonts w:ascii="Calibri" w:hAnsi="Calibri" w:cs="Calibri"/>
                <w:b/>
                <w:bCs/>
                <w:color w:val="000000"/>
                <w:sz w:val="20"/>
                <w:szCs w:val="17"/>
                <w:lang w:eastAsia="es-MX"/>
              </w:rPr>
              <w:t xml:space="preserve"> </w:t>
            </w:r>
            <w:r w:rsidRPr="003B1903">
              <w:rPr>
                <w:rFonts w:ascii="Calibri" w:hAnsi="Calibri" w:cs="Calibri"/>
                <w:color w:val="000000"/>
                <w:sz w:val="20"/>
                <w:szCs w:val="17"/>
                <w:lang w:eastAsia="es-MX"/>
              </w:rPr>
              <w:t xml:space="preserve">Solicito su autorización del </w:t>
            </w:r>
            <w:r w:rsidRPr="003B1903">
              <w:rPr>
                <w:rFonts w:ascii="Calibri" w:hAnsi="Calibri" w:cs="Calibri"/>
                <w:b/>
                <w:bCs/>
                <w:color w:val="000000"/>
                <w:sz w:val="20"/>
                <w:szCs w:val="17"/>
                <w:lang w:eastAsia="es-MX"/>
              </w:rPr>
              <w:t>punto 3.</w:t>
            </w:r>
            <w:r>
              <w:rPr>
                <w:rFonts w:ascii="Calibri" w:hAnsi="Calibri" w:cs="Calibri"/>
                <w:b/>
                <w:bCs/>
                <w:color w:val="000000"/>
                <w:sz w:val="20"/>
                <w:szCs w:val="17"/>
                <w:lang w:eastAsia="es-MX"/>
              </w:rPr>
              <w:t>3</w:t>
            </w:r>
            <w:r w:rsidRPr="003B1903">
              <w:rPr>
                <w:rFonts w:ascii="Calibri" w:hAnsi="Calibri" w:cs="Calibri"/>
                <w:color w:val="000000"/>
                <w:sz w:val="20"/>
                <w:szCs w:val="17"/>
                <w:lang w:eastAsia="es-MX"/>
              </w:rPr>
              <w:t>, los que estén por la afirmativa sírvanse manifestándolo levantando su mano.</w:t>
            </w:r>
          </w:p>
        </w:tc>
      </w:tr>
      <w:tr w:rsidR="0052304F" w:rsidRPr="003B1903" w14:paraId="57FAC598" w14:textId="77777777" w:rsidTr="00E1579D">
        <w:trPr>
          <w:trHeight w:val="385"/>
        </w:trPr>
        <w:tc>
          <w:tcPr>
            <w:tcW w:w="10231"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5C91947F" w14:textId="77777777" w:rsidR="0052304F" w:rsidRPr="003B1903" w:rsidRDefault="0052304F" w:rsidP="00E1579D">
            <w:pPr>
              <w:jc w:val="center"/>
              <w:rPr>
                <w:rFonts w:ascii="Calibri" w:hAnsi="Calibri" w:cs="Calibri"/>
                <w:color w:val="000000"/>
                <w:sz w:val="17"/>
                <w:szCs w:val="17"/>
                <w:lang w:eastAsia="es-MX"/>
              </w:rPr>
            </w:pPr>
            <w:r w:rsidRPr="003B1903">
              <w:rPr>
                <w:rFonts w:ascii="Calibri" w:hAnsi="Calibri" w:cs="Calibri"/>
                <w:color w:val="000000"/>
                <w:sz w:val="20"/>
                <w:szCs w:val="17"/>
                <w:lang w:eastAsia="es-MX"/>
              </w:rPr>
              <w:t>Aprob</w:t>
            </w:r>
            <w:r>
              <w:rPr>
                <w:rFonts w:ascii="Calibri" w:hAnsi="Calibri" w:cs="Calibri"/>
                <w:color w:val="000000"/>
                <w:sz w:val="20"/>
                <w:szCs w:val="17"/>
                <w:lang w:eastAsia="es-MX"/>
              </w:rPr>
              <w:t xml:space="preserve">ado por Unanimidad </w:t>
            </w:r>
            <w:r w:rsidRPr="003B1903">
              <w:rPr>
                <w:rFonts w:ascii="Calibri" w:hAnsi="Calibri" w:cs="Calibri"/>
                <w:color w:val="000000"/>
                <w:sz w:val="20"/>
                <w:szCs w:val="17"/>
                <w:lang w:eastAsia="es-MX"/>
              </w:rPr>
              <w:t>de votos.</w:t>
            </w:r>
          </w:p>
        </w:tc>
      </w:tr>
    </w:tbl>
    <w:p w14:paraId="7FF24A8F" w14:textId="068FE48D" w:rsidR="008F10A5" w:rsidRDefault="008F10A5" w:rsidP="000C0C13">
      <w:pPr>
        <w:contextualSpacing/>
        <w:jc w:val="both"/>
        <w:rPr>
          <w:rFonts w:asciiTheme="minorHAnsi" w:hAnsiTheme="minorHAnsi" w:cstheme="minorHAnsi"/>
          <w:b/>
          <w:lang w:val="es-ES_tradnl"/>
        </w:rPr>
      </w:pPr>
    </w:p>
    <w:p w14:paraId="593FA6AD" w14:textId="66B3E9C5" w:rsidR="00E1579D" w:rsidRDefault="00E1579D" w:rsidP="000C0C13">
      <w:pPr>
        <w:contextualSpacing/>
        <w:jc w:val="both"/>
        <w:rPr>
          <w:rFonts w:asciiTheme="minorHAnsi" w:hAnsiTheme="minorHAnsi" w:cstheme="minorHAnsi"/>
          <w:b/>
          <w:lang w:val="es-ES_tradnl"/>
        </w:rPr>
      </w:pPr>
    </w:p>
    <w:tbl>
      <w:tblPr>
        <w:tblpPr w:leftFromText="141" w:rightFromText="141" w:vertAnchor="page" w:horzAnchor="page" w:tblpX="1579" w:tblpY="2718"/>
        <w:tblW w:w="9918" w:type="dxa"/>
        <w:tblCellMar>
          <w:left w:w="70" w:type="dxa"/>
          <w:right w:w="70" w:type="dxa"/>
        </w:tblCellMar>
        <w:tblLook w:val="04A0" w:firstRow="1" w:lastRow="0" w:firstColumn="1" w:lastColumn="0" w:noHBand="0" w:noVBand="1"/>
      </w:tblPr>
      <w:tblGrid>
        <w:gridCol w:w="3539"/>
        <w:gridCol w:w="6379"/>
      </w:tblGrid>
      <w:tr w:rsidR="00E1579D" w:rsidRPr="00DB14DA" w14:paraId="4A84CFFF" w14:textId="77777777" w:rsidTr="00E1579D">
        <w:trPr>
          <w:trHeight w:val="136"/>
        </w:trPr>
        <w:tc>
          <w:tcPr>
            <w:tcW w:w="3539" w:type="dxa"/>
            <w:tcBorders>
              <w:top w:val="single" w:sz="4" w:space="0" w:color="auto"/>
              <w:left w:val="single" w:sz="4" w:space="0" w:color="auto"/>
              <w:bottom w:val="nil"/>
              <w:right w:val="single" w:sz="4" w:space="0" w:color="auto"/>
            </w:tcBorders>
            <w:shd w:val="clear" w:color="000000" w:fill="D9D9D9"/>
            <w:noWrap/>
            <w:vAlign w:val="center"/>
            <w:hideMark/>
          </w:tcPr>
          <w:p w14:paraId="34AB59FE"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NÚMERO: 3.4</w:t>
            </w:r>
          </w:p>
        </w:tc>
        <w:tc>
          <w:tcPr>
            <w:tcW w:w="6379" w:type="dxa"/>
            <w:tcBorders>
              <w:top w:val="single" w:sz="4" w:space="0" w:color="auto"/>
              <w:left w:val="nil"/>
              <w:bottom w:val="single" w:sz="4" w:space="0" w:color="auto"/>
              <w:right w:val="single" w:sz="4" w:space="0" w:color="auto"/>
            </w:tcBorders>
            <w:shd w:val="clear" w:color="000000" w:fill="D9D9D9"/>
            <w:noWrap/>
            <w:vAlign w:val="center"/>
            <w:hideMark/>
          </w:tcPr>
          <w:p w14:paraId="2CA82AF5" w14:textId="77777777" w:rsidR="00E1579D" w:rsidRPr="00DB14DA" w:rsidRDefault="00E1579D" w:rsidP="00E1579D">
            <w:pPr>
              <w:jc w:val="cente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 xml:space="preserve">MOTIVO </w:t>
            </w:r>
          </w:p>
        </w:tc>
      </w:tr>
      <w:tr w:rsidR="00E1579D" w:rsidRPr="00DB14DA" w14:paraId="4CCBD89A" w14:textId="77777777" w:rsidTr="00E1579D">
        <w:trPr>
          <w:trHeight w:val="424"/>
        </w:trPr>
        <w:tc>
          <w:tcPr>
            <w:tcW w:w="3539" w:type="dxa"/>
            <w:tcBorders>
              <w:top w:val="single" w:sz="4" w:space="0" w:color="auto"/>
              <w:left w:val="single" w:sz="4" w:space="0" w:color="auto"/>
              <w:bottom w:val="nil"/>
              <w:right w:val="nil"/>
            </w:tcBorders>
            <w:shd w:val="clear" w:color="000000" w:fill="D9D9D9"/>
            <w:vAlign w:val="bottom"/>
            <w:hideMark/>
          </w:tcPr>
          <w:p w14:paraId="642C3F0E"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No. DE OFICIO DE LA DEPENDENCIA:</w:t>
            </w:r>
          </w:p>
          <w:p w14:paraId="107BD8A0" w14:textId="77777777" w:rsidR="00E1579D" w:rsidRPr="00DB14DA" w:rsidRDefault="00E1579D" w:rsidP="00E1579D">
            <w:pPr>
              <w:rPr>
                <w:rFonts w:ascii="Calibri" w:hAnsi="Calibri" w:cs="Calibri"/>
                <w:bCs/>
                <w:color w:val="000000"/>
                <w:sz w:val="18"/>
                <w:szCs w:val="18"/>
                <w:lang w:eastAsia="es-MX"/>
              </w:rPr>
            </w:pPr>
            <w:r w:rsidRPr="00DB14DA">
              <w:rPr>
                <w:rFonts w:ascii="Calibri" w:hAnsi="Calibri" w:cs="Calibri"/>
                <w:b/>
                <w:bCs/>
                <w:color w:val="000000"/>
                <w:sz w:val="18"/>
                <w:szCs w:val="18"/>
                <w:lang w:eastAsia="es-MX"/>
              </w:rPr>
              <w:t xml:space="preserve"> </w:t>
            </w:r>
            <w:r w:rsidRPr="00DB14DA">
              <w:rPr>
                <w:rFonts w:ascii="Calibri" w:hAnsi="Calibri" w:cs="Calibri"/>
                <w:bCs/>
                <w:color w:val="000000"/>
                <w:sz w:val="18"/>
                <w:szCs w:val="18"/>
                <w:lang w:eastAsia="es-MX"/>
              </w:rPr>
              <w:t>1200/2023/0766</w:t>
            </w:r>
          </w:p>
        </w:tc>
        <w:tc>
          <w:tcPr>
            <w:tcW w:w="6379"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7A32321C" w14:textId="77777777" w:rsidR="00E1579D" w:rsidRPr="00E1579D" w:rsidRDefault="00E1579D" w:rsidP="00E1579D">
            <w:pPr>
              <w:jc w:val="both"/>
              <w:rPr>
                <w:rFonts w:ascii="Calibri" w:hAnsi="Calibri" w:cs="Calibri"/>
                <w:color w:val="000000"/>
                <w:lang w:eastAsia="es-MX"/>
              </w:rPr>
            </w:pPr>
            <w:r w:rsidRPr="00E1579D">
              <w:rPr>
                <w:rFonts w:ascii="Calibri" w:hAnsi="Calibri" w:cs="Calibri"/>
                <w:color w:val="000000"/>
                <w:lang w:eastAsia="es-MX"/>
              </w:rPr>
              <w:t xml:space="preserve">Ampliación del 19.999478% por la adquisición de 23,016 bolos de dulces para las colonias del Municipio de Zapopan, por la temporada navideña; lo anterior debido al aumento en la petición de los ciudadanos que conforman las distintas colonias y así estar en condiciones de atender el mayor número de solicitudes. </w:t>
            </w:r>
          </w:p>
          <w:p w14:paraId="72B96104" w14:textId="77777777" w:rsidR="00E1579D" w:rsidRPr="00DB14DA" w:rsidRDefault="00E1579D" w:rsidP="00E1579D">
            <w:pPr>
              <w:jc w:val="both"/>
              <w:rPr>
                <w:rFonts w:ascii="Calibri" w:hAnsi="Calibri" w:cs="Calibri"/>
                <w:color w:val="000000"/>
                <w:sz w:val="18"/>
                <w:szCs w:val="18"/>
                <w:lang w:eastAsia="es-MX"/>
              </w:rPr>
            </w:pPr>
          </w:p>
        </w:tc>
      </w:tr>
      <w:tr w:rsidR="00E1579D" w:rsidRPr="00DB14DA" w14:paraId="6EBE55A6" w14:textId="77777777" w:rsidTr="00E1579D">
        <w:trPr>
          <w:trHeight w:val="675"/>
        </w:trPr>
        <w:tc>
          <w:tcPr>
            <w:tcW w:w="3539" w:type="dxa"/>
            <w:tcBorders>
              <w:top w:val="single" w:sz="4" w:space="0" w:color="auto"/>
              <w:left w:val="single" w:sz="4" w:space="0" w:color="auto"/>
              <w:bottom w:val="nil"/>
              <w:right w:val="nil"/>
            </w:tcBorders>
            <w:shd w:val="clear" w:color="000000" w:fill="D9D9D9"/>
            <w:vAlign w:val="bottom"/>
            <w:hideMark/>
          </w:tcPr>
          <w:p w14:paraId="4341796A"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 xml:space="preserve">ÁREA REQUIRENTE:                                          </w:t>
            </w:r>
          </w:p>
          <w:p w14:paraId="41DBBFCF"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color w:val="000000"/>
                <w:sz w:val="18"/>
                <w:szCs w:val="18"/>
                <w:lang w:eastAsia="es-MX"/>
              </w:rPr>
              <w:t>Dirección de Programas Sociales Municipales adscrita a la Coordinación General de Desarrollo Económico y Combate a la Desigualdad</w:t>
            </w: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265A3C0C" w14:textId="77777777" w:rsidR="00E1579D" w:rsidRPr="00DB14DA" w:rsidRDefault="00E1579D" w:rsidP="00E1579D">
            <w:pPr>
              <w:rPr>
                <w:rFonts w:ascii="Calibri" w:hAnsi="Calibri" w:cs="Calibri"/>
                <w:color w:val="000000"/>
                <w:sz w:val="18"/>
                <w:szCs w:val="18"/>
                <w:lang w:eastAsia="es-MX"/>
              </w:rPr>
            </w:pPr>
          </w:p>
        </w:tc>
      </w:tr>
      <w:tr w:rsidR="00E1579D" w:rsidRPr="00DB14DA" w14:paraId="6495D136" w14:textId="77777777" w:rsidTr="00E1579D">
        <w:trPr>
          <w:trHeight w:val="272"/>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16E8B17A" w14:textId="77777777" w:rsidR="00E1579D" w:rsidRPr="00DB14DA" w:rsidRDefault="00E1579D" w:rsidP="00E1579D">
            <w:pPr>
              <w:rPr>
                <w:rFonts w:ascii="Calibri" w:hAnsi="Calibri" w:cs="Calibri"/>
                <w:bCs/>
                <w:color w:val="000000"/>
                <w:sz w:val="18"/>
                <w:szCs w:val="18"/>
                <w:lang w:eastAsia="es-MX"/>
              </w:rPr>
            </w:pPr>
            <w:r w:rsidRPr="00DB14DA">
              <w:rPr>
                <w:rFonts w:ascii="Calibri" w:hAnsi="Calibri" w:cs="Calibri"/>
                <w:b/>
                <w:bCs/>
                <w:color w:val="000000"/>
                <w:sz w:val="18"/>
                <w:szCs w:val="18"/>
                <w:lang w:eastAsia="es-MX"/>
              </w:rPr>
              <w:t>REQ</w:t>
            </w:r>
            <w:r>
              <w:rPr>
                <w:rFonts w:ascii="Calibri" w:hAnsi="Calibri" w:cs="Calibri"/>
                <w:b/>
                <w:bCs/>
                <w:color w:val="000000"/>
                <w:sz w:val="18"/>
                <w:szCs w:val="18"/>
                <w:lang w:eastAsia="es-MX"/>
              </w:rPr>
              <w:t xml:space="preserve">UISICIÓN INICIAL: </w:t>
            </w:r>
            <w:r w:rsidRPr="00DB14DA">
              <w:rPr>
                <w:rFonts w:ascii="Calibri" w:hAnsi="Calibri" w:cs="Calibri"/>
                <w:bCs/>
                <w:color w:val="000000"/>
                <w:sz w:val="18"/>
                <w:szCs w:val="18"/>
                <w:lang w:eastAsia="es-MX"/>
              </w:rPr>
              <w:t>202301326</w:t>
            </w: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77ED45A5" w14:textId="77777777" w:rsidR="00E1579D" w:rsidRPr="00DB14DA" w:rsidRDefault="00E1579D" w:rsidP="00E1579D">
            <w:pPr>
              <w:rPr>
                <w:rFonts w:ascii="Calibri" w:hAnsi="Calibri" w:cs="Calibri"/>
                <w:color w:val="000000"/>
                <w:sz w:val="18"/>
                <w:szCs w:val="18"/>
                <w:lang w:eastAsia="es-MX"/>
              </w:rPr>
            </w:pPr>
          </w:p>
        </w:tc>
      </w:tr>
      <w:tr w:rsidR="00E1579D" w:rsidRPr="00DB14DA" w14:paraId="0A737BC0" w14:textId="77777777" w:rsidTr="00E1579D">
        <w:trPr>
          <w:trHeight w:val="236"/>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6287F1A3" w14:textId="77777777" w:rsidR="00E1579D" w:rsidRPr="00DB14DA" w:rsidRDefault="00E1579D" w:rsidP="00E1579D">
            <w:pPr>
              <w:rPr>
                <w:rFonts w:ascii="Calibri" w:hAnsi="Calibri" w:cs="Calibri"/>
                <w:b/>
                <w:bCs/>
                <w:color w:val="000000"/>
                <w:sz w:val="18"/>
                <w:szCs w:val="18"/>
                <w:lang w:eastAsia="es-MX"/>
              </w:rPr>
            </w:pPr>
            <w:r>
              <w:rPr>
                <w:rFonts w:ascii="Calibri" w:hAnsi="Calibri" w:cs="Calibri"/>
                <w:b/>
                <w:bCs/>
                <w:color w:val="000000"/>
                <w:sz w:val="18"/>
                <w:szCs w:val="18"/>
                <w:lang w:eastAsia="es-MX"/>
              </w:rPr>
              <w:t xml:space="preserve">ORDEN DE COMPRA: </w:t>
            </w:r>
            <w:r w:rsidRPr="00DB14DA">
              <w:rPr>
                <w:rFonts w:ascii="Calibri" w:hAnsi="Calibri" w:cs="Calibri"/>
                <w:b/>
                <w:bCs/>
                <w:color w:val="000000"/>
                <w:sz w:val="18"/>
                <w:szCs w:val="18"/>
                <w:lang w:eastAsia="es-MX"/>
              </w:rPr>
              <w:t xml:space="preserve">  </w:t>
            </w:r>
            <w:r w:rsidRPr="00DB14DA">
              <w:rPr>
                <w:rFonts w:ascii="Calibri" w:hAnsi="Calibri" w:cs="Calibri"/>
                <w:color w:val="000000"/>
                <w:sz w:val="18"/>
                <w:szCs w:val="18"/>
                <w:lang w:eastAsia="es-MX"/>
              </w:rPr>
              <w:t>202301384</w:t>
            </w: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144DDF12" w14:textId="77777777" w:rsidR="00E1579D" w:rsidRPr="00DB14DA" w:rsidRDefault="00E1579D" w:rsidP="00E1579D">
            <w:pPr>
              <w:rPr>
                <w:rFonts w:ascii="Calibri" w:hAnsi="Calibri" w:cs="Calibri"/>
                <w:color w:val="000000"/>
                <w:sz w:val="18"/>
                <w:szCs w:val="18"/>
                <w:lang w:eastAsia="es-MX"/>
              </w:rPr>
            </w:pPr>
          </w:p>
        </w:tc>
      </w:tr>
      <w:tr w:rsidR="00E1579D" w:rsidRPr="00DB14DA" w14:paraId="135FF937" w14:textId="77777777" w:rsidTr="00E1579D">
        <w:trPr>
          <w:trHeight w:val="355"/>
        </w:trPr>
        <w:tc>
          <w:tcPr>
            <w:tcW w:w="3539" w:type="dxa"/>
            <w:tcBorders>
              <w:top w:val="single" w:sz="4" w:space="0" w:color="auto"/>
              <w:left w:val="single" w:sz="4" w:space="0" w:color="auto"/>
              <w:bottom w:val="nil"/>
              <w:right w:val="single" w:sz="4" w:space="0" w:color="auto"/>
            </w:tcBorders>
            <w:shd w:val="clear" w:color="000000" w:fill="D9D9D9"/>
            <w:vAlign w:val="center"/>
            <w:hideMark/>
          </w:tcPr>
          <w:p w14:paraId="0B5F2FCC"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 xml:space="preserve">MONTO INICIAL CON IEPS:                      </w:t>
            </w:r>
          </w:p>
          <w:p w14:paraId="5DB95DAE"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 xml:space="preserve"> </w:t>
            </w:r>
            <w:r w:rsidRPr="00DB14DA">
              <w:rPr>
                <w:rFonts w:ascii="Calibri" w:hAnsi="Calibri" w:cs="Calibri"/>
                <w:color w:val="000000"/>
                <w:sz w:val="18"/>
                <w:szCs w:val="18"/>
                <w:lang w:eastAsia="es-MX"/>
              </w:rPr>
              <w:t>$1’553,620.50</w:t>
            </w: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2B4BBB5F" w14:textId="77777777" w:rsidR="00E1579D" w:rsidRPr="00DB14DA" w:rsidRDefault="00E1579D" w:rsidP="00E1579D">
            <w:pPr>
              <w:rPr>
                <w:rFonts w:ascii="Calibri" w:hAnsi="Calibri" w:cs="Calibri"/>
                <w:color w:val="000000"/>
                <w:sz w:val="18"/>
                <w:szCs w:val="18"/>
                <w:lang w:eastAsia="es-MX"/>
              </w:rPr>
            </w:pPr>
          </w:p>
        </w:tc>
      </w:tr>
      <w:tr w:rsidR="00E1579D" w:rsidRPr="00DB14DA" w14:paraId="2A579966" w14:textId="77777777" w:rsidTr="00E1579D">
        <w:trPr>
          <w:trHeight w:val="192"/>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63E87451"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 xml:space="preserve">REQUISICIÓN DE AMPLIACIÓN:                  </w:t>
            </w:r>
          </w:p>
          <w:p w14:paraId="67C33040"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color w:val="000000"/>
                <w:sz w:val="18"/>
                <w:szCs w:val="18"/>
                <w:lang w:eastAsia="es-MX"/>
              </w:rPr>
              <w:t>202301641</w:t>
            </w: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461EE582" w14:textId="77777777" w:rsidR="00E1579D" w:rsidRPr="00DB14DA" w:rsidRDefault="00E1579D" w:rsidP="00E1579D">
            <w:pPr>
              <w:rPr>
                <w:rFonts w:ascii="Calibri" w:hAnsi="Calibri" w:cs="Calibri"/>
                <w:color w:val="000000"/>
                <w:sz w:val="18"/>
                <w:szCs w:val="18"/>
                <w:lang w:eastAsia="es-MX"/>
              </w:rPr>
            </w:pPr>
          </w:p>
        </w:tc>
      </w:tr>
      <w:tr w:rsidR="00E1579D" w:rsidRPr="00DB14DA" w14:paraId="298BF653" w14:textId="77777777" w:rsidTr="00E1579D">
        <w:trPr>
          <w:trHeight w:val="311"/>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7DA4AA7A"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 xml:space="preserve">MONTO TOTAL DE AMPLIACIÓN SIN IEPS:                                              </w:t>
            </w:r>
            <w:r w:rsidRPr="00DB14DA">
              <w:rPr>
                <w:rFonts w:ascii="Calibri" w:hAnsi="Calibri" w:cs="Calibri"/>
                <w:color w:val="000000"/>
                <w:sz w:val="18"/>
                <w:szCs w:val="18"/>
                <w:lang w:eastAsia="es-MX"/>
              </w:rPr>
              <w:t>$287,700.00</w:t>
            </w: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312D1504" w14:textId="77777777" w:rsidR="00E1579D" w:rsidRPr="00DB14DA" w:rsidRDefault="00E1579D" w:rsidP="00E1579D">
            <w:pPr>
              <w:rPr>
                <w:rFonts w:ascii="Calibri" w:hAnsi="Calibri" w:cs="Calibri"/>
                <w:color w:val="000000"/>
                <w:sz w:val="18"/>
                <w:szCs w:val="18"/>
                <w:lang w:eastAsia="es-MX"/>
              </w:rPr>
            </w:pPr>
          </w:p>
        </w:tc>
      </w:tr>
      <w:tr w:rsidR="00E1579D" w:rsidRPr="00DB14DA" w14:paraId="436D6933" w14:textId="77777777" w:rsidTr="00E1579D">
        <w:trPr>
          <w:trHeight w:val="275"/>
        </w:trPr>
        <w:tc>
          <w:tcPr>
            <w:tcW w:w="3539" w:type="dxa"/>
            <w:tcBorders>
              <w:top w:val="single" w:sz="4" w:space="0" w:color="auto"/>
              <w:left w:val="single" w:sz="4" w:space="0" w:color="auto"/>
              <w:bottom w:val="nil"/>
              <w:right w:val="single" w:sz="4" w:space="0" w:color="auto"/>
            </w:tcBorders>
            <w:shd w:val="clear" w:color="000000" w:fill="D9D9D9"/>
            <w:vAlign w:val="center"/>
            <w:hideMark/>
          </w:tcPr>
          <w:p w14:paraId="797586A5" w14:textId="77777777" w:rsidR="00E1579D" w:rsidRPr="00DB14DA" w:rsidRDefault="00E1579D" w:rsidP="00E1579D">
            <w:pP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 xml:space="preserve">PROVEEDOR:                               </w:t>
            </w:r>
          </w:p>
          <w:p w14:paraId="2CBB667F" w14:textId="77777777" w:rsidR="00E1579D" w:rsidRPr="00DB14DA" w:rsidRDefault="00E1579D" w:rsidP="00E1579D">
            <w:pPr>
              <w:rPr>
                <w:rFonts w:ascii="Calibri" w:hAnsi="Calibri" w:cs="Calibri"/>
                <w:bCs/>
                <w:color w:val="000000"/>
                <w:sz w:val="18"/>
                <w:szCs w:val="18"/>
                <w:lang w:eastAsia="es-MX"/>
              </w:rPr>
            </w:pPr>
            <w:r w:rsidRPr="00DB14DA">
              <w:rPr>
                <w:rFonts w:ascii="Calibri" w:hAnsi="Calibri" w:cs="Calibri"/>
                <w:bCs/>
                <w:color w:val="000000"/>
                <w:sz w:val="18"/>
                <w:szCs w:val="18"/>
                <w:lang w:eastAsia="es-MX"/>
              </w:rPr>
              <w:t xml:space="preserve">DISTRIBUIDORA CRISEL, S.A. DE C.V. </w:t>
            </w: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2C57E809" w14:textId="77777777" w:rsidR="00E1579D" w:rsidRPr="00DB14DA" w:rsidRDefault="00E1579D" w:rsidP="00E1579D">
            <w:pPr>
              <w:rPr>
                <w:rFonts w:ascii="Calibri" w:hAnsi="Calibri" w:cs="Calibri"/>
                <w:color w:val="000000"/>
                <w:sz w:val="18"/>
                <w:szCs w:val="18"/>
                <w:lang w:eastAsia="es-MX"/>
              </w:rPr>
            </w:pPr>
          </w:p>
        </w:tc>
      </w:tr>
      <w:tr w:rsidR="00E1579D" w:rsidRPr="00DB14DA" w14:paraId="0CD505FE" w14:textId="77777777" w:rsidTr="00E1579D">
        <w:trPr>
          <w:trHeight w:val="268"/>
        </w:trPr>
        <w:tc>
          <w:tcPr>
            <w:tcW w:w="9918"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69B1C0" w14:textId="77777777" w:rsidR="00E1579D" w:rsidRPr="00DB14DA" w:rsidRDefault="00E1579D" w:rsidP="00E1579D">
            <w:pPr>
              <w:jc w:val="center"/>
              <w:rPr>
                <w:rFonts w:ascii="Calibri" w:hAnsi="Calibri" w:cs="Calibri"/>
                <w:b/>
                <w:bCs/>
                <w:color w:val="000000"/>
                <w:sz w:val="18"/>
                <w:szCs w:val="18"/>
                <w:lang w:eastAsia="es-MX"/>
              </w:rPr>
            </w:pPr>
            <w:r w:rsidRPr="00DB14DA">
              <w:rPr>
                <w:rFonts w:ascii="Calibri" w:hAnsi="Calibri" w:cs="Calibri"/>
                <w:b/>
                <w:bCs/>
                <w:color w:val="000000"/>
                <w:sz w:val="18"/>
                <w:szCs w:val="18"/>
                <w:lang w:eastAsia="es-MX"/>
              </w:rPr>
              <w:t xml:space="preserve">VOTACIÓN PRESIDENTE: </w:t>
            </w:r>
            <w:r w:rsidRPr="00DB14DA">
              <w:rPr>
                <w:rFonts w:ascii="Calibri" w:hAnsi="Calibri" w:cs="Calibri"/>
                <w:color w:val="000000"/>
                <w:sz w:val="18"/>
                <w:szCs w:val="18"/>
                <w:lang w:eastAsia="es-MX"/>
              </w:rPr>
              <w:t xml:space="preserve">Solicito su autorización del </w:t>
            </w:r>
            <w:r w:rsidRPr="00DB14DA">
              <w:rPr>
                <w:rFonts w:ascii="Calibri" w:hAnsi="Calibri" w:cs="Calibri"/>
                <w:b/>
                <w:bCs/>
                <w:color w:val="000000"/>
                <w:sz w:val="18"/>
                <w:szCs w:val="18"/>
                <w:lang w:eastAsia="es-MX"/>
              </w:rPr>
              <w:t>punto 3.4</w:t>
            </w:r>
            <w:r w:rsidRPr="00DB14DA">
              <w:rPr>
                <w:rFonts w:ascii="Calibri" w:hAnsi="Calibri" w:cs="Calibri"/>
                <w:color w:val="000000"/>
                <w:sz w:val="18"/>
                <w:szCs w:val="18"/>
                <w:lang w:eastAsia="es-MX"/>
              </w:rPr>
              <w:t>, los que estén por la afirmativa sírvanse manifestándolo levantando su mano.</w:t>
            </w:r>
          </w:p>
        </w:tc>
      </w:tr>
      <w:tr w:rsidR="00E1579D" w:rsidRPr="00DB14DA" w14:paraId="1A95035F" w14:textId="77777777" w:rsidTr="00E1579D">
        <w:trPr>
          <w:trHeight w:val="384"/>
        </w:trPr>
        <w:tc>
          <w:tcPr>
            <w:tcW w:w="9918"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6353A2AF" w14:textId="77777777" w:rsidR="00E1579D" w:rsidRPr="00DB14DA" w:rsidRDefault="00E1579D" w:rsidP="00E1579D">
            <w:pPr>
              <w:jc w:val="center"/>
              <w:rPr>
                <w:rFonts w:ascii="Calibri" w:hAnsi="Calibri" w:cs="Calibri"/>
                <w:color w:val="000000"/>
                <w:sz w:val="18"/>
                <w:szCs w:val="18"/>
                <w:lang w:eastAsia="es-MX"/>
              </w:rPr>
            </w:pPr>
            <w:r w:rsidRPr="00DB14DA">
              <w:rPr>
                <w:rFonts w:ascii="Calibri" w:hAnsi="Calibri" w:cs="Calibri"/>
                <w:color w:val="000000"/>
                <w:sz w:val="18"/>
                <w:szCs w:val="18"/>
                <w:lang w:eastAsia="es-MX"/>
              </w:rPr>
              <w:t>Apro</w:t>
            </w:r>
            <w:r>
              <w:rPr>
                <w:rFonts w:ascii="Calibri" w:hAnsi="Calibri" w:cs="Calibri"/>
                <w:color w:val="000000"/>
                <w:sz w:val="18"/>
                <w:szCs w:val="18"/>
                <w:lang w:eastAsia="es-MX"/>
              </w:rPr>
              <w:t>bado por Unanimidad</w:t>
            </w:r>
            <w:r w:rsidRPr="00DB14DA">
              <w:rPr>
                <w:rFonts w:ascii="Calibri" w:hAnsi="Calibri" w:cs="Calibri"/>
                <w:color w:val="000000"/>
                <w:sz w:val="18"/>
                <w:szCs w:val="18"/>
                <w:lang w:eastAsia="es-MX"/>
              </w:rPr>
              <w:t xml:space="preserve"> de votos.</w:t>
            </w:r>
          </w:p>
        </w:tc>
      </w:tr>
    </w:tbl>
    <w:p w14:paraId="05C53E98" w14:textId="44324A88" w:rsidR="002A2FFA" w:rsidRPr="00C774CA" w:rsidRDefault="00886C42" w:rsidP="00C774CA">
      <w:pPr>
        <w:pStyle w:val="Prrafodelista"/>
        <w:shd w:val="clear" w:color="auto" w:fill="FFFFFF"/>
        <w:spacing w:line="253" w:lineRule="atLeast"/>
        <w:ind w:left="1800"/>
        <w:rPr>
          <w:rFonts w:asciiTheme="minorHAnsi" w:hAnsiTheme="minorHAnsi" w:cstheme="minorHAnsi"/>
          <w:b/>
          <w:color w:val="222222"/>
          <w:sz w:val="32"/>
          <w:lang w:eastAsia="es-MX"/>
        </w:rPr>
      </w:pPr>
      <w:r>
        <w:rPr>
          <w:rFonts w:ascii="Calibri" w:hAnsi="Calibri" w:cs="Calibri"/>
          <w:b/>
          <w:color w:val="222222"/>
          <w:shd w:val="clear" w:color="auto" w:fill="FFFFFF"/>
        </w:rPr>
        <w:t>4</w:t>
      </w:r>
      <w:r w:rsidR="00C774CA">
        <w:rPr>
          <w:rFonts w:ascii="Calibri" w:hAnsi="Calibri" w:cs="Calibri"/>
          <w:b/>
          <w:color w:val="222222"/>
          <w:shd w:val="clear" w:color="auto" w:fill="FFFFFF"/>
        </w:rPr>
        <w:t>.</w:t>
      </w:r>
      <w:r w:rsidR="006C5814">
        <w:rPr>
          <w:rFonts w:ascii="Calibri" w:hAnsi="Calibri" w:cs="Calibri"/>
          <w:b/>
          <w:color w:val="222222"/>
          <w:shd w:val="clear" w:color="auto" w:fill="FFFFFF"/>
        </w:rPr>
        <w:t xml:space="preserve"> </w:t>
      </w:r>
      <w:r w:rsidR="002A2FFA" w:rsidRPr="00C774CA">
        <w:rPr>
          <w:rFonts w:ascii="Calibri" w:hAnsi="Calibri" w:cs="Calibri"/>
          <w:b/>
          <w:color w:val="222222"/>
          <w:shd w:val="clear" w:color="auto" w:fill="FFFFFF"/>
        </w:rPr>
        <w:t>Presentación de bases para su aprobación.</w:t>
      </w:r>
    </w:p>
    <w:p w14:paraId="7AFF0890" w14:textId="77777777" w:rsidR="0045326F" w:rsidRPr="00886C42" w:rsidRDefault="0045326F" w:rsidP="0045326F">
      <w:pPr>
        <w:shd w:val="clear" w:color="auto" w:fill="FFFFFF"/>
        <w:spacing w:after="100" w:afterAutospacing="1"/>
        <w:contextualSpacing/>
        <w:jc w:val="both"/>
        <w:rPr>
          <w:rFonts w:asciiTheme="minorHAnsi" w:hAnsiTheme="minorHAnsi" w:cstheme="minorHAnsi"/>
        </w:rPr>
      </w:pPr>
    </w:p>
    <w:p w14:paraId="5D841F4B" w14:textId="77777777" w:rsidR="00BE0307" w:rsidRPr="00BE0307" w:rsidRDefault="00BE0307" w:rsidP="00BE0307">
      <w:pPr>
        <w:shd w:val="clear" w:color="auto" w:fill="FFFFFF"/>
        <w:spacing w:after="100" w:afterAutospacing="1"/>
        <w:contextualSpacing/>
        <w:jc w:val="both"/>
        <w:rPr>
          <w:rFonts w:asciiTheme="minorHAnsi" w:hAnsiTheme="minorHAnsi" w:cstheme="minorHAnsi"/>
        </w:rPr>
      </w:pPr>
      <w:r w:rsidRPr="00BE0307">
        <w:rPr>
          <w:rFonts w:asciiTheme="minorHAnsi" w:hAnsiTheme="minorHAnsi" w:cstheme="minorHAnsi"/>
        </w:rPr>
        <w:t xml:space="preserve">Bases de </w:t>
      </w:r>
      <w:r w:rsidRPr="00BE0307">
        <w:rPr>
          <w:rFonts w:asciiTheme="minorHAnsi" w:hAnsiTheme="minorHAnsi" w:cstheme="minorHAnsi"/>
          <w:b/>
        </w:rPr>
        <w:t>la requisición 202301571</w:t>
      </w:r>
      <w:r w:rsidRPr="00BE0307">
        <w:rPr>
          <w:rFonts w:asciiTheme="minorHAnsi" w:eastAsiaTheme="minorEastAsia" w:hAnsiTheme="minorHAnsi" w:cstheme="minorHAnsi"/>
          <w:b/>
          <w:lang w:val="es-ES" w:eastAsia="es-MX"/>
        </w:rPr>
        <w:t xml:space="preserve"> </w:t>
      </w:r>
      <w:r w:rsidRPr="00BE0307">
        <w:rPr>
          <w:rFonts w:asciiTheme="minorHAnsi" w:eastAsiaTheme="minorEastAsia" w:hAnsiTheme="minorHAnsi" w:cstheme="minorHAnsi"/>
          <w:lang w:val="es-ES" w:eastAsia="es-MX"/>
        </w:rPr>
        <w:t>de la Dirección de Mejoramiento Urbano adscrita a la Coordinación General de Servicios Municipales donde</w:t>
      </w:r>
      <w:r w:rsidRPr="00BE0307">
        <w:rPr>
          <w:rFonts w:asciiTheme="minorHAnsi" w:hAnsiTheme="minorHAnsi" w:cstheme="minorHAnsi"/>
        </w:rPr>
        <w:t xml:space="preserve"> solicitan artículos necesarios para completar trabajos operativos que realiza la Dirección. </w:t>
      </w:r>
    </w:p>
    <w:p w14:paraId="2A050949" w14:textId="77777777" w:rsidR="007D2CDC" w:rsidRDefault="007D2CDC" w:rsidP="007B0F66">
      <w:pPr>
        <w:shd w:val="clear" w:color="auto" w:fill="FFFFFF"/>
        <w:spacing w:after="100" w:afterAutospacing="1"/>
        <w:contextualSpacing/>
        <w:jc w:val="both"/>
        <w:rPr>
          <w:rFonts w:asciiTheme="minorHAnsi" w:hAnsiTheme="minorHAnsi" w:cstheme="minorHAnsi"/>
        </w:rPr>
      </w:pPr>
    </w:p>
    <w:p w14:paraId="4E4E8116" w14:textId="1F2AEC67" w:rsidR="0045326F" w:rsidRPr="00493C55" w:rsidRDefault="0045326F" w:rsidP="0045326F">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300183">
        <w:rPr>
          <w:rFonts w:asciiTheme="minorHAnsi" w:eastAsia="Cambria" w:hAnsiTheme="minorHAnsi" w:cstheme="minorHAnsi"/>
          <w:b/>
        </w:rPr>
        <w:t>bases de la</w:t>
      </w:r>
      <w:r w:rsidR="00300183" w:rsidRPr="00300183">
        <w:rPr>
          <w:rFonts w:asciiTheme="minorHAnsi" w:hAnsiTheme="minorHAnsi" w:cstheme="minorHAnsi"/>
          <w:b/>
        </w:rPr>
        <w:t xml:space="preserve"> requisición </w:t>
      </w:r>
      <w:r w:rsidR="00F840E1" w:rsidRPr="00BE0307">
        <w:rPr>
          <w:rFonts w:asciiTheme="minorHAnsi" w:hAnsiTheme="minorHAnsi" w:cstheme="minorHAnsi"/>
          <w:b/>
        </w:rPr>
        <w:t>202301571</w:t>
      </w:r>
      <w:r w:rsidR="00B17B8C" w:rsidRPr="00B17B8C">
        <w:rPr>
          <w:rFonts w:asciiTheme="minorHAnsi" w:eastAsiaTheme="minorEastAsia" w:hAnsiTheme="minorHAnsi" w:cstheme="minorHAnsi"/>
          <w:b/>
          <w:lang w:val="es-ES" w:eastAsia="es-MX"/>
        </w:rPr>
        <w:t xml:space="preserve"> </w:t>
      </w:r>
      <w:r w:rsidR="00300183" w:rsidRPr="00300183">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w:t>
      </w:r>
      <w:r w:rsidR="00300183">
        <w:rPr>
          <w:rFonts w:asciiTheme="minorHAnsi" w:eastAsia="Cambria" w:hAnsiTheme="minorHAnsi" w:cstheme="minorHAnsi"/>
        </w:rPr>
        <w:t xml:space="preserve"> </w:t>
      </w:r>
      <w:r w:rsidRPr="00493C55">
        <w:rPr>
          <w:rFonts w:asciiTheme="minorHAnsi" w:eastAsia="Cambria" w:hAnsiTheme="minorHAnsi" w:cstheme="minorHAnsi"/>
        </w:rPr>
        <w:t>afirmativa, sírvanse manifestarlo levantando la mano.</w:t>
      </w:r>
    </w:p>
    <w:p w14:paraId="27E6C303" w14:textId="77777777" w:rsidR="00D6320D" w:rsidRPr="00493C55" w:rsidRDefault="00D6320D" w:rsidP="0045326F">
      <w:pPr>
        <w:jc w:val="both"/>
        <w:rPr>
          <w:rFonts w:asciiTheme="minorHAnsi" w:hAnsiTheme="minorHAnsi" w:cstheme="minorHAnsi"/>
        </w:rPr>
      </w:pPr>
    </w:p>
    <w:p w14:paraId="10030548" w14:textId="6AFAE47A" w:rsidR="001C002E" w:rsidRDefault="001C002E" w:rsidP="001C002E">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361BF9AF" w14:textId="6A466EA3" w:rsidR="00E1579D" w:rsidRDefault="00E1579D" w:rsidP="001C002E">
      <w:pPr>
        <w:jc w:val="center"/>
        <w:rPr>
          <w:rFonts w:asciiTheme="minorHAnsi" w:hAnsiTheme="minorHAnsi" w:cstheme="minorHAnsi"/>
          <w:b/>
          <w:i/>
        </w:rPr>
      </w:pPr>
    </w:p>
    <w:p w14:paraId="2B0F48AB" w14:textId="77777777" w:rsidR="00E1579D" w:rsidRDefault="00E1579D" w:rsidP="001C002E">
      <w:pPr>
        <w:jc w:val="center"/>
        <w:rPr>
          <w:rFonts w:asciiTheme="minorHAnsi" w:hAnsiTheme="minorHAnsi" w:cstheme="minorHAnsi"/>
          <w:b/>
          <w:i/>
        </w:rPr>
      </w:pPr>
    </w:p>
    <w:p w14:paraId="7E453ADD" w14:textId="77777777" w:rsidR="007C0EFD" w:rsidRDefault="007C0EFD" w:rsidP="002469A3">
      <w:pPr>
        <w:jc w:val="center"/>
        <w:rPr>
          <w:rFonts w:asciiTheme="minorHAnsi" w:hAnsiTheme="minorHAnsi" w:cstheme="minorHAnsi"/>
          <w:b/>
          <w:i/>
        </w:rPr>
      </w:pPr>
    </w:p>
    <w:p w14:paraId="40F038A8" w14:textId="77777777" w:rsidR="007C0EFD" w:rsidRPr="00A17337" w:rsidRDefault="007C0EFD" w:rsidP="002469A3">
      <w:pPr>
        <w:jc w:val="center"/>
        <w:rPr>
          <w:rFonts w:asciiTheme="minorHAnsi" w:hAnsiTheme="minorHAnsi" w:cstheme="minorHAnsi"/>
          <w:b/>
          <w:i/>
        </w:rPr>
      </w:pPr>
    </w:p>
    <w:p w14:paraId="3007B055" w14:textId="46187225" w:rsidR="00032E25" w:rsidRPr="00305671" w:rsidRDefault="00032E25" w:rsidP="00730CAC">
      <w:pPr>
        <w:pStyle w:val="Prrafodelista"/>
        <w:numPr>
          <w:ilvl w:val="0"/>
          <w:numId w:val="7"/>
        </w:numPr>
        <w:contextualSpacing/>
        <w:jc w:val="both"/>
        <w:rPr>
          <w:rFonts w:asciiTheme="minorHAnsi" w:hAnsiTheme="minorHAnsi" w:cstheme="minorHAnsi"/>
          <w:b/>
        </w:rPr>
      </w:pPr>
      <w:r w:rsidRPr="00305671">
        <w:rPr>
          <w:rFonts w:asciiTheme="minorHAnsi" w:hAnsiTheme="minorHAnsi" w:cstheme="minorHAnsi"/>
          <w:b/>
        </w:rPr>
        <w:lastRenderedPageBreak/>
        <w:t>Asuntos Varios.</w:t>
      </w:r>
    </w:p>
    <w:p w14:paraId="3F661735" w14:textId="77777777" w:rsidR="007C0EFD" w:rsidRPr="007C0EFD" w:rsidRDefault="007C0EFD" w:rsidP="007C0EFD">
      <w:pPr>
        <w:numPr>
          <w:ilvl w:val="0"/>
          <w:numId w:val="25"/>
        </w:numPr>
        <w:spacing w:before="100" w:beforeAutospacing="1" w:after="100" w:afterAutospacing="1"/>
        <w:jc w:val="both"/>
        <w:rPr>
          <w:rFonts w:asciiTheme="minorHAnsi" w:eastAsiaTheme="minorEastAsia" w:hAnsiTheme="minorHAnsi" w:cstheme="minorHAnsi"/>
          <w:b/>
          <w:lang w:eastAsia="es-MX"/>
        </w:rPr>
      </w:pPr>
      <w:r w:rsidRPr="007C0EFD">
        <w:rPr>
          <w:rFonts w:asciiTheme="minorHAnsi" w:eastAsiaTheme="minorEastAsia" w:hAnsiTheme="minorHAnsi" w:cstheme="minorHAnsi"/>
          <w:lang w:eastAsia="es-MX"/>
        </w:rPr>
        <w:t xml:space="preserve">Se da cuenta que se recibió oficio número 1500/1/2023/0825, signado por Bibiana Marcela Tenorio Orozco, Directora de Turismo y Centro Histórico, mediante el cual solicita </w:t>
      </w:r>
      <w:r w:rsidRPr="007C0EFD">
        <w:rPr>
          <w:rFonts w:asciiTheme="minorHAnsi" w:eastAsiaTheme="minorEastAsia" w:hAnsiTheme="minorHAnsi" w:cstheme="minorHAnsi"/>
          <w:b/>
          <w:lang w:eastAsia="es-MX"/>
        </w:rPr>
        <w:t>se dé cuenta al Comité de Adquisiciones, referente a la Autorización de prórrogas en entregas de la adquisición de bienes o contratación de servicios por los motivos que se detallan a continuación:</w:t>
      </w:r>
    </w:p>
    <w:p w14:paraId="4A95306F" w14:textId="77777777" w:rsidR="007C0EFD" w:rsidRPr="007C0EFD" w:rsidRDefault="007C0EFD" w:rsidP="007C0EFD">
      <w:pPr>
        <w:ind w:left="708"/>
        <w:jc w:val="both"/>
        <w:rPr>
          <w:rFonts w:asciiTheme="minorHAnsi" w:hAnsiTheme="minorHAnsi" w:cstheme="minorHAnsi"/>
        </w:rPr>
      </w:pPr>
      <w:r w:rsidRPr="007C0EFD">
        <w:rPr>
          <w:rFonts w:asciiTheme="minorHAnsi" w:hAnsiTheme="minorHAnsi" w:cstheme="minorHAnsi"/>
        </w:rPr>
        <w:t>Contratación de un prestador especializado para llevar a cabo el servicio de diseño, producción e</w:t>
      </w:r>
      <w:r w:rsidRPr="007C0EFD">
        <w:rPr>
          <w:rFonts w:asciiTheme="minorHAnsi" w:hAnsiTheme="minorHAnsi" w:cstheme="minorHAnsi"/>
          <w:b/>
        </w:rPr>
        <w:t xml:space="preserve"> INSTALACIÓN</w:t>
      </w:r>
      <w:r w:rsidRPr="007C0EFD">
        <w:rPr>
          <w:rFonts w:asciiTheme="minorHAnsi" w:hAnsiTheme="minorHAnsi" w:cstheme="minorHAnsi"/>
        </w:rPr>
        <w:t xml:space="preserve"> de 11 Gigantografías (</w:t>
      </w:r>
      <w:proofErr w:type="spellStart"/>
      <w:r w:rsidRPr="007C0EFD">
        <w:rPr>
          <w:rFonts w:asciiTheme="minorHAnsi" w:hAnsiTheme="minorHAnsi" w:cstheme="minorHAnsi"/>
        </w:rPr>
        <w:t>Totems</w:t>
      </w:r>
      <w:proofErr w:type="spellEnd"/>
      <w:r w:rsidRPr="007C0EFD">
        <w:rPr>
          <w:rFonts w:asciiTheme="minorHAnsi" w:hAnsiTheme="minorHAnsi" w:cstheme="minorHAnsi"/>
        </w:rPr>
        <w:t xml:space="preserve">) de la marca ciudad “Yo amo Zapopan” y “Y&lt;3ZPN”, se publicaron las bases de licitación con fecha 13 de abril de 2023 derivado de la requisición 202300667, en cuyas bases se estableció una fecha de entrega del servicio requerido de 20 días hábiles a partir de la emisión de la Orden de Compra, mismo término que fue calculado por el área requirente y a la cual se sujetó la empresa denominada ANUNCIOS Y GRÁFICOS DE GUADALAJARA, S.A. DE C.V. tal y como se estableció en el contrato </w:t>
      </w:r>
      <w:r w:rsidRPr="007C0EFD">
        <w:rPr>
          <w:rFonts w:asciiTheme="minorHAnsi" w:hAnsiTheme="minorHAnsi" w:cstheme="minorHAnsi"/>
          <w:b/>
        </w:rPr>
        <w:t>CO-0703/2023.</w:t>
      </w:r>
    </w:p>
    <w:p w14:paraId="586FE68B" w14:textId="77777777" w:rsidR="007C0EFD" w:rsidRPr="007C0EFD" w:rsidRDefault="007C0EFD" w:rsidP="007C0EFD">
      <w:pPr>
        <w:ind w:left="708"/>
        <w:rPr>
          <w:rFonts w:asciiTheme="minorHAnsi" w:hAnsiTheme="minorHAnsi" w:cstheme="minorHAnsi"/>
        </w:rPr>
      </w:pPr>
    </w:p>
    <w:p w14:paraId="57EC42A1" w14:textId="77777777" w:rsidR="007C0EFD" w:rsidRPr="007C0EFD" w:rsidRDefault="007C0EFD" w:rsidP="007C0EFD">
      <w:pPr>
        <w:ind w:left="708"/>
        <w:jc w:val="both"/>
        <w:rPr>
          <w:rFonts w:asciiTheme="minorHAnsi" w:hAnsiTheme="minorHAnsi" w:cstheme="minorHAnsi"/>
        </w:rPr>
      </w:pPr>
      <w:r w:rsidRPr="007C0EFD">
        <w:rPr>
          <w:rFonts w:asciiTheme="minorHAnsi" w:hAnsiTheme="minorHAnsi" w:cstheme="minorHAnsi"/>
        </w:rPr>
        <w:t>El día 27 de abril del año 2023 se emitió el Acta de Acuerdos del Comité de Adquisiciones en la cual se adjudicó al proveedor ANUNCIOS Y GRÁFICOS DE GUADALAJARA, S.A. DE C.V. para llevar a cabo el servicio de diseño, producción e instalación de 11 Gigantografías (</w:t>
      </w:r>
      <w:proofErr w:type="spellStart"/>
      <w:r w:rsidRPr="007C0EFD">
        <w:rPr>
          <w:rFonts w:asciiTheme="minorHAnsi" w:hAnsiTheme="minorHAnsi" w:cstheme="minorHAnsi"/>
        </w:rPr>
        <w:t>Totems</w:t>
      </w:r>
      <w:proofErr w:type="spellEnd"/>
      <w:r w:rsidRPr="007C0EFD">
        <w:rPr>
          <w:rFonts w:asciiTheme="minorHAnsi" w:hAnsiTheme="minorHAnsi" w:cstheme="minorHAnsi"/>
        </w:rPr>
        <w:t xml:space="preserve">) de la marca ciudad “Yo amo Zapopan” y “Y&lt;3ZPN”, como resultado se emitió la Orden de Compra 202300676 misma que se recogió por el proveedor dentro del plazo establecido por el Reglamento De Compras, Enajenaciones Y Contratación De Servicios Del Municipio De Zapopan, Jalisco, y celebró con el Municipio de Zapopan, Jalisco el contrato </w:t>
      </w:r>
      <w:r w:rsidRPr="007C0EFD">
        <w:rPr>
          <w:rFonts w:asciiTheme="minorHAnsi" w:hAnsiTheme="minorHAnsi" w:cstheme="minorHAnsi"/>
          <w:b/>
        </w:rPr>
        <w:t xml:space="preserve">CO-0703/2023, </w:t>
      </w:r>
      <w:r w:rsidRPr="007C0EFD">
        <w:rPr>
          <w:rFonts w:asciiTheme="minorHAnsi" w:hAnsiTheme="minorHAnsi" w:cstheme="minorHAnsi"/>
        </w:rPr>
        <w:t>convirtiéndose en el “Prestador”,  quien dispuso sus recursos profesionales para cumplir con la entrega de los servicios contratados dentro del plazo de 20 días hábiles, tal y cual se establecido en las bases de licitación tocantes, mismas Gigantografías que se instalarían en puntos estratégicos dentro del Municipio para el posicionamiento de la marca ciudad, en lugares de alta exposición como lo son el Estadio de Futbol Akron, Plaza comercial Andares, Cámara de Comercio, Auditorio Telmex, Glorieta Chapalita, entre otros más, espacios que resultan ajenos al municipio, lo que derivó en complicaciones técnicas y estructurales por parte de la administración de estos lugares, para llevar a cabo dicha instalación, como se expone a continuación:</w:t>
      </w:r>
    </w:p>
    <w:p w14:paraId="1DC4F60E" w14:textId="04639FB7" w:rsidR="007C0EFD" w:rsidRDefault="007C0EFD" w:rsidP="007C0EFD">
      <w:pPr>
        <w:ind w:left="708"/>
        <w:jc w:val="both"/>
        <w:rPr>
          <w:rFonts w:asciiTheme="minorHAnsi" w:hAnsiTheme="minorHAnsi" w:cstheme="minorHAnsi"/>
        </w:rPr>
      </w:pPr>
    </w:p>
    <w:p w14:paraId="7CF2EFEA" w14:textId="77777777" w:rsidR="00E1579D" w:rsidRPr="007C0EFD" w:rsidRDefault="00E1579D" w:rsidP="007C0EFD">
      <w:pPr>
        <w:ind w:left="708"/>
        <w:jc w:val="both"/>
        <w:rPr>
          <w:rFonts w:asciiTheme="minorHAnsi" w:hAnsiTheme="minorHAnsi" w:cstheme="minorHAnsi"/>
        </w:rPr>
      </w:pPr>
    </w:p>
    <w:p w14:paraId="28202937" w14:textId="77777777" w:rsidR="007C0EFD" w:rsidRPr="007C0EFD" w:rsidRDefault="007C0EFD" w:rsidP="007C0EFD">
      <w:pPr>
        <w:ind w:left="708"/>
        <w:jc w:val="both"/>
        <w:rPr>
          <w:rFonts w:asciiTheme="minorHAnsi" w:hAnsiTheme="minorHAnsi" w:cstheme="minorHAnsi"/>
        </w:rPr>
      </w:pPr>
      <w:r w:rsidRPr="007C0EFD">
        <w:rPr>
          <w:rFonts w:asciiTheme="minorHAnsi" w:hAnsiTheme="minorHAnsi" w:cstheme="minorHAnsi"/>
        </w:rPr>
        <w:lastRenderedPageBreak/>
        <w:t>La Gigantografía #3 (Glorieta Chapalita), requirió de la reunión de la Asociación de Colonos de Chapalita de Occidente para deliberar la ubicación exacta de la Gigantografía, y decidieron se instalarla justo en el lugar donde anteriormente se encontraba una escultura y fue necesario esperar a que la removieran para ubicar ahí la Gigantografía.</w:t>
      </w:r>
    </w:p>
    <w:p w14:paraId="74D9EA4F" w14:textId="77777777" w:rsidR="007C0EFD" w:rsidRPr="007C0EFD" w:rsidRDefault="007C0EFD" w:rsidP="007C0EFD">
      <w:pPr>
        <w:ind w:left="708"/>
        <w:jc w:val="both"/>
        <w:rPr>
          <w:rFonts w:asciiTheme="minorHAnsi" w:hAnsiTheme="minorHAnsi" w:cstheme="minorHAnsi"/>
        </w:rPr>
      </w:pPr>
    </w:p>
    <w:p w14:paraId="66FED5E7" w14:textId="77777777" w:rsidR="007C0EFD" w:rsidRPr="007C0EFD" w:rsidRDefault="007C0EFD" w:rsidP="007C0EFD">
      <w:pPr>
        <w:ind w:left="708"/>
        <w:jc w:val="both"/>
        <w:rPr>
          <w:rFonts w:asciiTheme="minorHAnsi" w:hAnsiTheme="minorHAnsi" w:cstheme="minorHAnsi"/>
        </w:rPr>
      </w:pPr>
      <w:r w:rsidRPr="007C0EFD">
        <w:rPr>
          <w:rFonts w:asciiTheme="minorHAnsi" w:hAnsiTheme="minorHAnsi" w:cstheme="minorHAnsi"/>
        </w:rPr>
        <w:t xml:space="preserve">La Gigantografía #4 (Plaza Andares), no se pudo instalar en tiempo ya que en la plaza comercial se estaba llevando a cabo la exposición de obras artísticas de tipo escultural, por lo que fue necesario esperar a que concluyera y se liberaran los espacios donde se decidió instalarse, para que tuviera la mayor exposición posible. </w:t>
      </w:r>
    </w:p>
    <w:p w14:paraId="5960ECD6" w14:textId="77777777" w:rsidR="007C0EFD" w:rsidRPr="007C0EFD" w:rsidRDefault="007C0EFD" w:rsidP="007C0EFD">
      <w:pPr>
        <w:jc w:val="both"/>
        <w:rPr>
          <w:rFonts w:asciiTheme="minorHAnsi" w:hAnsiTheme="minorHAnsi" w:cstheme="minorHAnsi"/>
        </w:rPr>
      </w:pPr>
    </w:p>
    <w:p w14:paraId="766AB97C" w14:textId="77777777" w:rsidR="007C0EFD" w:rsidRPr="007C0EFD" w:rsidRDefault="007C0EFD" w:rsidP="007C0EFD">
      <w:pPr>
        <w:ind w:left="708"/>
        <w:jc w:val="both"/>
        <w:rPr>
          <w:rFonts w:asciiTheme="minorHAnsi" w:hAnsiTheme="minorHAnsi" w:cstheme="minorHAnsi"/>
        </w:rPr>
      </w:pPr>
      <w:r w:rsidRPr="007C0EFD">
        <w:rPr>
          <w:rFonts w:asciiTheme="minorHAnsi" w:hAnsiTheme="minorHAnsi" w:cstheme="minorHAnsi"/>
        </w:rPr>
        <w:t>La Gigantografía #5 (Auditorio Telmex), se instaló fuera del plazo acordado ya que el lugar donde nos autorizaron colocarla, no contaba con instalación eléctrica ni perimetral para garantizar su seguridad, por lo que la propia administración del auditorio realizó de acuerdo a su agenda los trabajos de adecuación para llevar a cabo dicha instalación de forma segura y funcional</w:t>
      </w:r>
    </w:p>
    <w:p w14:paraId="775AD1E4" w14:textId="77777777" w:rsidR="007C0EFD" w:rsidRPr="007C0EFD" w:rsidRDefault="007C0EFD" w:rsidP="007C0EFD">
      <w:pPr>
        <w:spacing w:before="100" w:beforeAutospacing="1" w:after="100" w:afterAutospacing="1"/>
        <w:ind w:left="708"/>
        <w:jc w:val="both"/>
        <w:rPr>
          <w:rFonts w:asciiTheme="minorHAnsi" w:eastAsiaTheme="minorEastAsia" w:hAnsiTheme="minorHAnsi" w:cstheme="minorHAnsi"/>
          <w:lang w:eastAsia="es-MX"/>
        </w:rPr>
      </w:pPr>
      <w:r w:rsidRPr="007C0EFD">
        <w:rPr>
          <w:rFonts w:asciiTheme="minorHAnsi" w:eastAsiaTheme="minorEastAsia" w:hAnsiTheme="minorHAnsi" w:cstheme="minorHAnsi"/>
          <w:lang w:eastAsia="es-MX"/>
        </w:rPr>
        <w:t xml:space="preserve">Así mismo se presentaron complicaciones técnicas, de seguridad o de logística propias de los sitios donde se llevó a cabo la instalación en espacios del Municipio, por lo que al haberse convenido dentro del servicio contratado la propia instalación de dichos </w:t>
      </w:r>
      <w:proofErr w:type="spellStart"/>
      <w:r w:rsidRPr="007C0EFD">
        <w:rPr>
          <w:rFonts w:asciiTheme="minorHAnsi" w:eastAsiaTheme="minorEastAsia" w:hAnsiTheme="minorHAnsi" w:cstheme="minorHAnsi"/>
          <w:lang w:eastAsia="es-MX"/>
        </w:rPr>
        <w:t>Totems</w:t>
      </w:r>
      <w:proofErr w:type="spellEnd"/>
      <w:r w:rsidRPr="007C0EFD">
        <w:rPr>
          <w:rFonts w:asciiTheme="minorHAnsi" w:eastAsiaTheme="minorEastAsia" w:hAnsiTheme="minorHAnsi" w:cstheme="minorHAnsi"/>
          <w:lang w:eastAsia="es-MX"/>
        </w:rPr>
        <w:t xml:space="preserve">, el proveedor se ha visto forzado a esperar para la instalación y almacenar las piezas en sus propios espacios. Esta situación que presentamos a su consideración no es responsabilidad del proveedor, ni causa perjuicio al municipio. </w:t>
      </w:r>
    </w:p>
    <w:p w14:paraId="7232FDCE" w14:textId="77777777" w:rsidR="007C0EFD" w:rsidRPr="007C0EFD" w:rsidRDefault="007C0EFD" w:rsidP="007C0EFD">
      <w:pPr>
        <w:spacing w:before="100" w:beforeAutospacing="1" w:after="100" w:afterAutospacing="1"/>
        <w:ind w:left="708"/>
        <w:jc w:val="both"/>
        <w:rPr>
          <w:rFonts w:asciiTheme="minorHAnsi" w:eastAsiaTheme="minorEastAsia" w:hAnsiTheme="minorHAnsi" w:cstheme="minorHAnsi"/>
          <w:i/>
          <w:lang w:eastAsia="es-MX"/>
        </w:rPr>
      </w:pPr>
      <w:r w:rsidRPr="007C0EFD">
        <w:rPr>
          <w:rFonts w:asciiTheme="minorHAnsi" w:eastAsiaTheme="minorEastAsia" w:hAnsiTheme="minorHAnsi" w:cstheme="minorHAnsi"/>
          <w:lang w:eastAsia="es-MX"/>
        </w:rPr>
        <w:t xml:space="preserve">Por todo lo anterior expuesto, es que </w:t>
      </w:r>
      <w:r w:rsidRPr="007C0EFD">
        <w:rPr>
          <w:rFonts w:asciiTheme="minorHAnsi" w:eastAsiaTheme="minorEastAsia" w:hAnsiTheme="minorHAnsi" w:cstheme="minorHAnsi"/>
          <w:b/>
          <w:lang w:eastAsia="es-MX"/>
        </w:rPr>
        <w:t>se solicita que se realicen las consideraciones jurídicas respecto a los tiempos de entrega del servicio contratado y se autorice se extienda el plazo para la entrega del servicio, por toda la vigencia del mismo contrato, el cual surte efectos desde el día 27 veintisiete de abril del año 2023 dos mil veintitrés y hasta el día 29 veintinueve de diciembre del año 2023 dos mil veintitrés</w:t>
      </w:r>
      <w:r w:rsidRPr="007C0EFD">
        <w:rPr>
          <w:rFonts w:asciiTheme="minorHAnsi" w:eastAsiaTheme="minorEastAsia" w:hAnsiTheme="minorHAnsi" w:cstheme="minorHAnsi"/>
          <w:lang w:eastAsia="es-MX"/>
        </w:rPr>
        <w:t>, para evitar alguna problemática futura administrativa-jurídica.</w:t>
      </w:r>
    </w:p>
    <w:p w14:paraId="11626C2D" w14:textId="21A44CCE" w:rsidR="007C0EFD" w:rsidRPr="00DE7E86" w:rsidRDefault="007C0EFD" w:rsidP="007C0EFD">
      <w:pPr>
        <w:shd w:val="clear" w:color="auto" w:fill="FFFFFF"/>
        <w:spacing w:after="100" w:afterAutospacing="1"/>
        <w:ind w:left="360"/>
        <w:contextualSpacing/>
        <w:jc w:val="both"/>
        <w:rPr>
          <w:rFonts w:asciiTheme="minorHAnsi" w:hAnsiTheme="minorHAnsi" w:cstheme="minorHAnsi"/>
          <w:lang w:val="es-ES_tradnl"/>
        </w:rPr>
      </w:pPr>
      <w:r w:rsidRPr="00DE7E86">
        <w:rPr>
          <w:rFonts w:asciiTheme="minorHAnsi" w:hAnsiTheme="minorHAnsi" w:cstheme="minorHAnsi"/>
          <w:lang w:val="es-ES_tradnl"/>
        </w:rPr>
        <w:t xml:space="preserve">Se solicita su autorización para su aprobación del </w:t>
      </w:r>
      <w:r w:rsidRPr="00DE7E86">
        <w:rPr>
          <w:rFonts w:asciiTheme="minorHAnsi" w:hAnsiTheme="minorHAnsi" w:cstheme="minorHAnsi"/>
          <w:b/>
          <w:lang w:val="es-ES_tradnl"/>
        </w:rPr>
        <w:t xml:space="preserve">asunto vario </w:t>
      </w:r>
      <w:r>
        <w:rPr>
          <w:rFonts w:asciiTheme="minorHAnsi" w:hAnsiTheme="minorHAnsi" w:cstheme="minorHAnsi"/>
          <w:b/>
          <w:lang w:val="es-ES_tradnl"/>
        </w:rPr>
        <w:t>A</w:t>
      </w:r>
      <w:r w:rsidRPr="00DE7E86">
        <w:rPr>
          <w:rFonts w:asciiTheme="minorHAnsi" w:hAnsiTheme="minorHAnsi" w:cstheme="minorHAnsi"/>
          <w:lang w:val="es-ES_tradnl"/>
        </w:rPr>
        <w:t>, los que estén por la afirmativa, sírvanse manifestarlo levantando su mano.</w:t>
      </w:r>
    </w:p>
    <w:p w14:paraId="07DCC2BB" w14:textId="77777777" w:rsidR="007C0EFD" w:rsidRDefault="007C0EFD" w:rsidP="007C0EFD">
      <w:pPr>
        <w:rPr>
          <w:rFonts w:asciiTheme="minorHAnsi" w:eastAsia="Cambria" w:hAnsiTheme="minorHAnsi" w:cstheme="minorHAnsi"/>
          <w:b/>
        </w:rPr>
      </w:pPr>
    </w:p>
    <w:p w14:paraId="3B27453E" w14:textId="77777777" w:rsidR="007C0EFD" w:rsidRPr="00DE7E86" w:rsidRDefault="007C0EFD" w:rsidP="007C0EFD">
      <w:pPr>
        <w:jc w:val="center"/>
        <w:rPr>
          <w:rFonts w:asciiTheme="minorHAnsi" w:eastAsia="Cambria" w:hAnsiTheme="minorHAnsi" w:cstheme="minorHAnsi"/>
          <w:b/>
        </w:rPr>
      </w:pPr>
      <w:r w:rsidRPr="00DE7E86">
        <w:rPr>
          <w:rFonts w:asciiTheme="minorHAnsi" w:eastAsia="Cambria" w:hAnsiTheme="minorHAnsi" w:cstheme="minorHAnsi"/>
          <w:b/>
        </w:rPr>
        <w:t>Aprobado por unanimidad de votos por parte de los integrantes del Comité presentes</w:t>
      </w:r>
      <w:r>
        <w:rPr>
          <w:rFonts w:asciiTheme="minorHAnsi" w:eastAsia="Cambria" w:hAnsiTheme="minorHAnsi" w:cstheme="minorHAnsi"/>
          <w:b/>
        </w:rPr>
        <w:t>.</w:t>
      </w:r>
    </w:p>
    <w:p w14:paraId="549251D3" w14:textId="77777777" w:rsidR="00300183" w:rsidRDefault="00300183" w:rsidP="001279BD">
      <w:pPr>
        <w:shd w:val="clear" w:color="auto" w:fill="FFFFFF"/>
        <w:autoSpaceDE w:val="0"/>
        <w:autoSpaceDN w:val="0"/>
        <w:adjustRightInd w:val="0"/>
        <w:spacing w:afterAutospacing="1"/>
        <w:contextualSpacing/>
        <w:jc w:val="both"/>
        <w:rPr>
          <w:rFonts w:asciiTheme="minorHAnsi" w:hAnsiTheme="minorHAnsi" w:cstheme="minorHAnsi"/>
        </w:rPr>
      </w:pPr>
    </w:p>
    <w:p w14:paraId="40C4DDD3" w14:textId="65797361" w:rsidR="007C0EFD" w:rsidRPr="007C0EFD" w:rsidRDefault="007C0EFD" w:rsidP="007C0EFD">
      <w:pPr>
        <w:pStyle w:val="Prrafodelista"/>
        <w:numPr>
          <w:ilvl w:val="0"/>
          <w:numId w:val="25"/>
        </w:numPr>
        <w:autoSpaceDE w:val="0"/>
        <w:autoSpaceDN w:val="0"/>
        <w:adjustRightInd w:val="0"/>
        <w:spacing w:afterAutospacing="1"/>
        <w:contextualSpacing/>
        <w:jc w:val="both"/>
        <w:rPr>
          <w:rFonts w:asciiTheme="minorHAnsi" w:eastAsiaTheme="minorEastAsia" w:hAnsiTheme="minorHAnsi" w:cstheme="minorHAnsi"/>
          <w:lang w:eastAsia="es-MX"/>
        </w:rPr>
      </w:pPr>
      <w:r w:rsidRPr="007C0EFD">
        <w:rPr>
          <w:rFonts w:asciiTheme="minorHAnsi" w:eastAsiaTheme="minorEastAsia" w:hAnsiTheme="minorHAnsi" w:cs="Calibri"/>
          <w:lang w:eastAsia="es-MX"/>
        </w:rPr>
        <w:lastRenderedPageBreak/>
        <w:t xml:space="preserve">Se da cuenta que se recibió oficio número 0816/2023/1412, signado por José Roberto Valdés Flores, Director de Conservación de Inmuebles, mediante el cual solicita de conformidad con lo dispuesto en el Artículo 24, Fracción 8 y Articulo 116 del Reglamento de Compras Enajenaciones y Contratación de Servicios del Municipio de Zapopan Jalisco, se informe en el Comité de Adquisiciones la prórroga de entrega de los trabajos, modificando la cláusula de vigencia del contrato CO-1516/2022, celebrado con el proveedor Ricardo Ulloa Morales, para la prestación del servicio de Mantenimiento para la fuente húmeda interactiva y para la fuente Diamante, de conformidad con la requisición 202201264 y orden de compra 202201357. Con un monto de                                </w:t>
      </w:r>
      <w:r w:rsidRPr="007C0EFD">
        <w:rPr>
          <w:rFonts w:asciiTheme="minorHAnsi" w:eastAsiaTheme="minorEastAsia" w:hAnsiTheme="minorHAnsi" w:cstheme="minorHAnsi"/>
          <w:lang w:eastAsia="es-MX"/>
        </w:rPr>
        <w:t>$1´241,850.00</w:t>
      </w:r>
    </w:p>
    <w:p w14:paraId="5B7EB115" w14:textId="77777777" w:rsidR="007C0EFD" w:rsidRPr="007C0EFD" w:rsidRDefault="007C0EFD" w:rsidP="007C0EFD">
      <w:pPr>
        <w:autoSpaceDE w:val="0"/>
        <w:autoSpaceDN w:val="0"/>
        <w:adjustRightInd w:val="0"/>
        <w:spacing w:afterAutospacing="1"/>
        <w:ind w:left="720"/>
        <w:contextualSpacing/>
        <w:jc w:val="both"/>
        <w:rPr>
          <w:rFonts w:asciiTheme="minorHAnsi" w:eastAsiaTheme="minorEastAsia" w:hAnsiTheme="minorHAnsi" w:cstheme="minorHAnsi"/>
          <w:lang w:eastAsia="es-MX"/>
        </w:rPr>
      </w:pPr>
      <w:r w:rsidRPr="007C0EFD">
        <w:rPr>
          <w:rFonts w:asciiTheme="minorHAnsi" w:eastAsiaTheme="minorEastAsia" w:hAnsiTheme="minorHAnsi" w:cstheme="minorHAnsi"/>
          <w:lang w:eastAsia="es-MX"/>
        </w:rPr>
        <w:t>Lo anterior en virtud de que por obras cercanas a las fuentes y la poda de jardines con el aire se levanta basura, tierra, graba, pasto, que están ensuciando el agua, de manera que al reciclarse tapa los filtros y puede dañar las bombas, estamos solicitando una ampliación para poder autorizar servicios adicionales más constantes que permitan mantener el funcionamiento normal de las fuentes, razón por la que se requiere ampliar el término del contrato.</w:t>
      </w:r>
    </w:p>
    <w:p w14:paraId="265C4CC5" w14:textId="77777777" w:rsidR="007C0EFD" w:rsidRPr="007C0EFD" w:rsidRDefault="007C0EFD" w:rsidP="007C0EFD">
      <w:pPr>
        <w:autoSpaceDE w:val="0"/>
        <w:autoSpaceDN w:val="0"/>
        <w:adjustRightInd w:val="0"/>
        <w:spacing w:afterAutospacing="1"/>
        <w:ind w:left="720"/>
        <w:contextualSpacing/>
        <w:jc w:val="both"/>
        <w:rPr>
          <w:rFonts w:asciiTheme="minorHAnsi" w:eastAsiaTheme="minorEastAsia" w:hAnsiTheme="minorHAnsi" w:cstheme="minorHAnsi"/>
          <w:lang w:eastAsia="es-MX"/>
        </w:rPr>
      </w:pPr>
    </w:p>
    <w:p w14:paraId="3DF9E8C0" w14:textId="77777777" w:rsidR="007C0EFD" w:rsidRPr="007C0EFD" w:rsidRDefault="007C0EFD" w:rsidP="007C0EFD">
      <w:pPr>
        <w:autoSpaceDE w:val="0"/>
        <w:autoSpaceDN w:val="0"/>
        <w:adjustRightInd w:val="0"/>
        <w:spacing w:afterAutospacing="1"/>
        <w:ind w:left="720"/>
        <w:contextualSpacing/>
        <w:jc w:val="both"/>
        <w:rPr>
          <w:rFonts w:asciiTheme="minorHAnsi" w:eastAsiaTheme="minorEastAsia" w:hAnsiTheme="minorHAnsi" w:cstheme="minorHAnsi"/>
          <w:lang w:eastAsia="es-MX"/>
        </w:rPr>
      </w:pPr>
      <w:r w:rsidRPr="007C0EFD">
        <w:rPr>
          <w:rFonts w:asciiTheme="minorHAnsi" w:eastAsiaTheme="minorEastAsia" w:hAnsiTheme="minorHAnsi" w:cstheme="minorHAnsi"/>
          <w:lang w:eastAsia="es-MX"/>
        </w:rPr>
        <w:t>Así mismo solicito prórroga para la entrega de los servicios y por consecuencia para la ampliación de la vigencia al 29 de diciembre 2023.</w:t>
      </w:r>
    </w:p>
    <w:p w14:paraId="5FE0AA30" w14:textId="77777777" w:rsidR="00124953" w:rsidRDefault="00124953" w:rsidP="00124953">
      <w:pPr>
        <w:shd w:val="clear" w:color="auto" w:fill="FFFFFF"/>
        <w:spacing w:after="100" w:afterAutospacing="1"/>
        <w:ind w:left="360"/>
        <w:contextualSpacing/>
        <w:jc w:val="both"/>
        <w:rPr>
          <w:rFonts w:asciiTheme="minorHAnsi" w:hAnsiTheme="minorHAnsi" w:cstheme="minorHAnsi"/>
          <w:lang w:val="es-ES_tradnl"/>
        </w:rPr>
      </w:pPr>
    </w:p>
    <w:p w14:paraId="311CEBA4" w14:textId="69F69FC7" w:rsidR="00124953" w:rsidRPr="00DE7E86" w:rsidRDefault="00124953" w:rsidP="00124953">
      <w:pPr>
        <w:shd w:val="clear" w:color="auto" w:fill="FFFFFF"/>
        <w:spacing w:after="100" w:afterAutospacing="1"/>
        <w:ind w:left="360"/>
        <w:contextualSpacing/>
        <w:jc w:val="both"/>
        <w:rPr>
          <w:rFonts w:asciiTheme="minorHAnsi" w:hAnsiTheme="minorHAnsi" w:cstheme="minorHAnsi"/>
          <w:lang w:val="es-ES_tradnl"/>
        </w:rPr>
      </w:pPr>
      <w:r w:rsidRPr="00DE7E86">
        <w:rPr>
          <w:rFonts w:asciiTheme="minorHAnsi" w:hAnsiTheme="minorHAnsi" w:cstheme="minorHAnsi"/>
          <w:lang w:val="es-ES_tradnl"/>
        </w:rPr>
        <w:t xml:space="preserve">Se solicita su autorización para su aprobación del </w:t>
      </w:r>
      <w:r w:rsidRPr="00DE7E86">
        <w:rPr>
          <w:rFonts w:asciiTheme="minorHAnsi" w:hAnsiTheme="minorHAnsi" w:cstheme="minorHAnsi"/>
          <w:b/>
          <w:lang w:val="es-ES_tradnl"/>
        </w:rPr>
        <w:t xml:space="preserve">asunto vario </w:t>
      </w:r>
      <w:r>
        <w:rPr>
          <w:rFonts w:asciiTheme="minorHAnsi" w:hAnsiTheme="minorHAnsi" w:cstheme="minorHAnsi"/>
          <w:b/>
          <w:lang w:val="es-ES_tradnl"/>
        </w:rPr>
        <w:t>B</w:t>
      </w:r>
      <w:r w:rsidRPr="00DE7E86">
        <w:rPr>
          <w:rFonts w:asciiTheme="minorHAnsi" w:hAnsiTheme="minorHAnsi" w:cstheme="minorHAnsi"/>
          <w:lang w:val="es-ES_tradnl"/>
        </w:rPr>
        <w:t>, los que estén por la afirmativa, sírvanse manifestarlo levantando su mano.</w:t>
      </w:r>
    </w:p>
    <w:p w14:paraId="3D88BD22" w14:textId="77777777" w:rsidR="00124953" w:rsidRDefault="00124953" w:rsidP="00124953">
      <w:pPr>
        <w:rPr>
          <w:rFonts w:asciiTheme="minorHAnsi" w:eastAsia="Cambria" w:hAnsiTheme="minorHAnsi" w:cstheme="minorHAnsi"/>
          <w:b/>
        </w:rPr>
      </w:pPr>
    </w:p>
    <w:p w14:paraId="41CC90ED" w14:textId="77777777" w:rsidR="00124953" w:rsidRPr="00DE7E86" w:rsidRDefault="00124953" w:rsidP="00124953">
      <w:pPr>
        <w:jc w:val="center"/>
        <w:rPr>
          <w:rFonts w:asciiTheme="minorHAnsi" w:eastAsia="Cambria" w:hAnsiTheme="minorHAnsi" w:cstheme="minorHAnsi"/>
          <w:b/>
        </w:rPr>
      </w:pPr>
      <w:r w:rsidRPr="00DE7E86">
        <w:rPr>
          <w:rFonts w:asciiTheme="minorHAnsi" w:eastAsia="Cambria" w:hAnsiTheme="minorHAnsi" w:cstheme="minorHAnsi"/>
          <w:b/>
        </w:rPr>
        <w:t>Aprobado por unanimidad de votos por parte de los integrantes del Comité presentes</w:t>
      </w:r>
      <w:r>
        <w:rPr>
          <w:rFonts w:asciiTheme="minorHAnsi" w:eastAsia="Cambria" w:hAnsiTheme="minorHAnsi" w:cstheme="minorHAnsi"/>
          <w:b/>
        </w:rPr>
        <w:t>.</w:t>
      </w:r>
    </w:p>
    <w:p w14:paraId="5CE2E110" w14:textId="77777777" w:rsidR="00124953" w:rsidRDefault="00124953" w:rsidP="001279BD">
      <w:pPr>
        <w:shd w:val="clear" w:color="auto" w:fill="FFFFFF"/>
        <w:autoSpaceDE w:val="0"/>
        <w:autoSpaceDN w:val="0"/>
        <w:adjustRightInd w:val="0"/>
        <w:spacing w:afterAutospacing="1"/>
        <w:contextualSpacing/>
        <w:jc w:val="both"/>
        <w:rPr>
          <w:rFonts w:asciiTheme="minorHAnsi" w:hAnsiTheme="minorHAnsi" w:cstheme="minorHAnsi"/>
        </w:rPr>
      </w:pPr>
    </w:p>
    <w:p w14:paraId="0C5B9983" w14:textId="77777777" w:rsidR="00124953" w:rsidRPr="00305671" w:rsidRDefault="00124953" w:rsidP="001279BD">
      <w:pPr>
        <w:shd w:val="clear" w:color="auto" w:fill="FFFFFF"/>
        <w:autoSpaceDE w:val="0"/>
        <w:autoSpaceDN w:val="0"/>
        <w:adjustRightInd w:val="0"/>
        <w:spacing w:afterAutospacing="1"/>
        <w:contextualSpacing/>
        <w:jc w:val="both"/>
        <w:rPr>
          <w:rFonts w:asciiTheme="minorHAnsi" w:hAnsiTheme="minorHAnsi" w:cstheme="minorHAnsi"/>
        </w:rPr>
      </w:pPr>
    </w:p>
    <w:p w14:paraId="4CAEA061" w14:textId="090A60D0" w:rsidR="002F6699"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1279BD">
        <w:rPr>
          <w:rFonts w:asciiTheme="minorHAnsi" w:eastAsia="Century Gothic" w:hAnsiTheme="minorHAnsi" w:cstheme="minorHAnsi"/>
        </w:rPr>
        <w:t>Vigésima</w:t>
      </w:r>
      <w:r w:rsidR="007C0EFD">
        <w:rPr>
          <w:rFonts w:asciiTheme="minorHAnsi" w:eastAsia="Century Gothic" w:hAnsiTheme="minorHAnsi" w:cstheme="minorHAnsi"/>
        </w:rPr>
        <w:t xml:space="preserve"> Cuarta</w:t>
      </w:r>
      <w:r w:rsidR="001279BD">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 xml:space="preserve">las </w:t>
      </w:r>
      <w:r w:rsidR="00F30E0F">
        <w:rPr>
          <w:rFonts w:asciiTheme="minorHAnsi" w:eastAsia="Century Gothic" w:hAnsiTheme="minorHAnsi" w:cstheme="minorHAnsi"/>
        </w:rPr>
        <w:t>1</w:t>
      </w:r>
      <w:r w:rsidR="00721822">
        <w:rPr>
          <w:rFonts w:asciiTheme="minorHAnsi" w:eastAsia="Century Gothic" w:hAnsiTheme="minorHAnsi" w:cstheme="minorHAnsi"/>
        </w:rPr>
        <w:t>1</w:t>
      </w:r>
      <w:r w:rsidR="00B1536D">
        <w:rPr>
          <w:rFonts w:asciiTheme="minorHAnsi" w:eastAsia="Century Gothic" w:hAnsiTheme="minorHAnsi" w:cstheme="minorHAnsi"/>
        </w:rPr>
        <w:t>:</w:t>
      </w:r>
      <w:r w:rsidR="007C0EFD">
        <w:rPr>
          <w:rFonts w:asciiTheme="minorHAnsi" w:eastAsia="Century Gothic" w:hAnsiTheme="minorHAnsi" w:cstheme="minorHAnsi"/>
        </w:rPr>
        <w:t>14</w:t>
      </w:r>
      <w:r w:rsidR="00993A70">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7C0EFD">
        <w:rPr>
          <w:rFonts w:asciiTheme="minorHAnsi" w:eastAsia="Century Gothic" w:hAnsiTheme="minorHAnsi" w:cstheme="minorHAnsi"/>
        </w:rPr>
        <w:t xml:space="preserve">24 </w:t>
      </w:r>
      <w:r w:rsidR="001F7AE1" w:rsidRPr="00493C55">
        <w:rPr>
          <w:rFonts w:asciiTheme="minorHAnsi" w:eastAsia="Century Gothic" w:hAnsiTheme="minorHAnsi" w:cstheme="minorHAnsi"/>
        </w:rPr>
        <w:t xml:space="preserve">de </w:t>
      </w:r>
      <w:r w:rsidR="00721822">
        <w:rPr>
          <w:rFonts w:asciiTheme="minorHAnsi" w:eastAsia="Century Gothic" w:hAnsiTheme="minorHAnsi" w:cstheme="minorHAnsi"/>
        </w:rPr>
        <w:t>Noviembre</w:t>
      </w:r>
      <w:r w:rsidR="002F6699" w:rsidRPr="00493C55">
        <w:rPr>
          <w:rFonts w:asciiTheme="minorHAnsi" w:eastAsia="Century Gothic" w:hAnsiTheme="minorHAnsi" w:cstheme="minorHAnsi"/>
        </w:rPr>
        <w:t xml:space="preserve"> de 202</w:t>
      </w:r>
      <w:r w:rsidR="00FF1CC5">
        <w:rPr>
          <w:rFonts w:asciiTheme="minorHAnsi" w:eastAsia="Century Gothic" w:hAnsiTheme="minorHAnsi" w:cstheme="minorHAnsi"/>
        </w:rPr>
        <w:t>3</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w:t>
      </w:r>
      <w:r w:rsidR="002F6699" w:rsidRPr="00493C55">
        <w:rPr>
          <w:rFonts w:asciiTheme="minorHAnsi" w:eastAsia="Century Gothic" w:hAnsiTheme="minorHAnsi" w:cstheme="minorHAnsi"/>
        </w:rPr>
        <w:lastRenderedPageBreak/>
        <w:t xml:space="preserve">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28A164D8" w14:textId="77777777" w:rsidR="00705CD6" w:rsidRDefault="00705CD6" w:rsidP="00705CD6">
      <w:pPr>
        <w:tabs>
          <w:tab w:val="left" w:pos="3969"/>
        </w:tabs>
        <w:spacing w:line="360" w:lineRule="auto"/>
        <w:ind w:left="708"/>
        <w:jc w:val="center"/>
        <w:rPr>
          <w:rFonts w:asciiTheme="minorHAnsi" w:hAnsiTheme="minorHAnsi" w:cstheme="minorHAnsi"/>
          <w:b/>
        </w:rPr>
      </w:pPr>
    </w:p>
    <w:p w14:paraId="3B8B3429" w14:textId="77777777" w:rsidR="00705CD6" w:rsidRPr="00705CD6" w:rsidRDefault="00705CD6" w:rsidP="00705CD6">
      <w:pPr>
        <w:tabs>
          <w:tab w:val="left" w:pos="3969"/>
        </w:tabs>
        <w:spacing w:line="360" w:lineRule="auto"/>
        <w:ind w:left="708"/>
        <w:jc w:val="center"/>
        <w:rPr>
          <w:rFonts w:asciiTheme="minorHAnsi" w:hAnsiTheme="minorHAnsi" w:cstheme="minorHAnsi"/>
          <w:b/>
        </w:rPr>
      </w:pPr>
      <w:r w:rsidRPr="00705CD6">
        <w:rPr>
          <w:rFonts w:asciiTheme="minorHAnsi" w:hAnsiTheme="minorHAnsi" w:cstheme="minorHAnsi"/>
          <w:b/>
        </w:rPr>
        <w:t>Integrantes Vocales con voz y voto</w:t>
      </w:r>
    </w:p>
    <w:p w14:paraId="665CE0B5" w14:textId="77777777" w:rsidR="00705CD6" w:rsidRPr="00705CD6" w:rsidRDefault="00705CD6" w:rsidP="00705CD6">
      <w:pPr>
        <w:pStyle w:val="Sinespaciado"/>
        <w:ind w:left="708"/>
        <w:rPr>
          <w:rFonts w:asciiTheme="minorHAnsi" w:hAnsiTheme="minorHAnsi" w:cstheme="minorHAnsi"/>
          <w:sz w:val="24"/>
          <w:szCs w:val="24"/>
          <w:highlight w:val="magenta"/>
        </w:rPr>
      </w:pPr>
    </w:p>
    <w:p w14:paraId="14257B77" w14:textId="77777777" w:rsidR="00705CD6" w:rsidRPr="00705CD6" w:rsidRDefault="00705CD6" w:rsidP="00705CD6">
      <w:pPr>
        <w:pStyle w:val="Sinespaciado"/>
        <w:ind w:left="708"/>
        <w:rPr>
          <w:rFonts w:asciiTheme="minorHAnsi" w:hAnsiTheme="minorHAnsi" w:cstheme="minorHAnsi"/>
          <w:sz w:val="24"/>
          <w:szCs w:val="24"/>
          <w:highlight w:val="magenta"/>
        </w:rPr>
      </w:pPr>
    </w:p>
    <w:p w14:paraId="7CFE336F" w14:textId="77777777" w:rsidR="00705CD6" w:rsidRPr="00705CD6" w:rsidRDefault="00705CD6" w:rsidP="00705CD6">
      <w:pPr>
        <w:pStyle w:val="Sinespaciado"/>
        <w:ind w:left="708"/>
        <w:rPr>
          <w:rFonts w:asciiTheme="minorHAnsi" w:hAnsiTheme="minorHAnsi" w:cstheme="minorHAnsi"/>
          <w:sz w:val="24"/>
          <w:szCs w:val="24"/>
          <w:highlight w:val="magenta"/>
        </w:rPr>
      </w:pPr>
    </w:p>
    <w:p w14:paraId="3F0813CC" w14:textId="77777777" w:rsidR="00705CD6" w:rsidRPr="00705CD6" w:rsidRDefault="00705CD6" w:rsidP="00705CD6">
      <w:pPr>
        <w:ind w:left="708"/>
        <w:jc w:val="center"/>
        <w:rPr>
          <w:rFonts w:asciiTheme="minorHAnsi" w:hAnsiTheme="minorHAnsi" w:cstheme="minorHAnsi"/>
          <w:b/>
        </w:rPr>
      </w:pPr>
    </w:p>
    <w:p w14:paraId="33EC574C" w14:textId="77777777" w:rsidR="00705CD6" w:rsidRPr="00705CD6" w:rsidRDefault="00705CD6" w:rsidP="00705CD6">
      <w:pPr>
        <w:ind w:left="708"/>
        <w:jc w:val="center"/>
        <w:rPr>
          <w:rFonts w:asciiTheme="minorHAnsi" w:hAnsiTheme="minorHAnsi" w:cstheme="minorHAnsi"/>
          <w:b/>
        </w:rPr>
      </w:pPr>
      <w:r w:rsidRPr="00705CD6">
        <w:rPr>
          <w:rFonts w:asciiTheme="minorHAnsi" w:hAnsiTheme="minorHAnsi" w:cstheme="minorHAnsi"/>
          <w:b/>
        </w:rPr>
        <w:t>Edmundo Antonio Amutio Villa.</w:t>
      </w:r>
    </w:p>
    <w:p w14:paraId="0CDDBE74" w14:textId="77777777" w:rsidR="00705CD6" w:rsidRPr="00705CD6" w:rsidRDefault="00705CD6" w:rsidP="00705CD6">
      <w:pPr>
        <w:ind w:left="708"/>
        <w:jc w:val="center"/>
        <w:rPr>
          <w:rFonts w:asciiTheme="minorHAnsi" w:hAnsiTheme="minorHAnsi" w:cstheme="minorHAnsi"/>
          <w:lang w:val="es-ES"/>
        </w:rPr>
      </w:pPr>
      <w:r w:rsidRPr="00705CD6">
        <w:rPr>
          <w:rFonts w:asciiTheme="minorHAnsi" w:hAnsiTheme="minorHAnsi" w:cstheme="minorHAnsi"/>
          <w:lang w:val="es-ES"/>
        </w:rPr>
        <w:t>Presidente del Comité de Adquisiciones Municipales.</w:t>
      </w:r>
    </w:p>
    <w:p w14:paraId="31E01254" w14:textId="77777777" w:rsidR="00705CD6" w:rsidRPr="00705CD6" w:rsidRDefault="00705CD6" w:rsidP="00705CD6">
      <w:pPr>
        <w:ind w:left="708"/>
        <w:jc w:val="center"/>
        <w:rPr>
          <w:rFonts w:asciiTheme="minorHAnsi" w:hAnsiTheme="minorHAnsi" w:cstheme="minorHAnsi"/>
        </w:rPr>
      </w:pPr>
      <w:r w:rsidRPr="00705CD6">
        <w:rPr>
          <w:rFonts w:asciiTheme="minorHAnsi" w:hAnsiTheme="minorHAnsi" w:cstheme="minorHAnsi"/>
        </w:rPr>
        <w:t>Suplente.</w:t>
      </w:r>
    </w:p>
    <w:p w14:paraId="7C2BDE1A" w14:textId="77777777" w:rsidR="00705CD6" w:rsidRPr="00705CD6" w:rsidRDefault="00705CD6" w:rsidP="00705CD6">
      <w:pPr>
        <w:pStyle w:val="Sinespaciado"/>
        <w:ind w:left="708"/>
        <w:jc w:val="center"/>
        <w:rPr>
          <w:rFonts w:asciiTheme="minorHAnsi" w:hAnsiTheme="minorHAnsi" w:cstheme="minorHAnsi"/>
          <w:b/>
          <w:sz w:val="24"/>
          <w:szCs w:val="24"/>
        </w:rPr>
      </w:pPr>
    </w:p>
    <w:p w14:paraId="39F4977D" w14:textId="77777777" w:rsidR="00705CD6" w:rsidRPr="00705CD6" w:rsidRDefault="00705CD6" w:rsidP="00705CD6">
      <w:pPr>
        <w:pStyle w:val="Sinespaciado"/>
        <w:ind w:left="708"/>
        <w:jc w:val="center"/>
        <w:rPr>
          <w:rFonts w:asciiTheme="minorHAnsi" w:hAnsiTheme="minorHAnsi" w:cstheme="minorHAnsi"/>
          <w:b/>
          <w:sz w:val="24"/>
          <w:szCs w:val="24"/>
        </w:rPr>
      </w:pPr>
    </w:p>
    <w:p w14:paraId="77645C9D" w14:textId="77777777" w:rsidR="00705CD6" w:rsidRPr="00705CD6" w:rsidRDefault="00705CD6" w:rsidP="00705CD6">
      <w:pPr>
        <w:pStyle w:val="Sinespaciado"/>
        <w:ind w:left="708"/>
        <w:jc w:val="center"/>
        <w:rPr>
          <w:rFonts w:asciiTheme="minorHAnsi" w:hAnsiTheme="minorHAnsi" w:cstheme="minorHAnsi"/>
          <w:b/>
          <w:sz w:val="24"/>
          <w:szCs w:val="24"/>
        </w:rPr>
      </w:pPr>
    </w:p>
    <w:p w14:paraId="6041FACE" w14:textId="77777777" w:rsidR="00705CD6" w:rsidRPr="00705CD6" w:rsidRDefault="00705CD6" w:rsidP="00705CD6">
      <w:pPr>
        <w:pStyle w:val="Sinespaciado"/>
        <w:ind w:left="708"/>
        <w:jc w:val="center"/>
        <w:rPr>
          <w:rFonts w:asciiTheme="minorHAnsi" w:hAnsiTheme="minorHAnsi" w:cstheme="minorHAnsi"/>
          <w:b/>
          <w:sz w:val="24"/>
          <w:szCs w:val="24"/>
        </w:rPr>
      </w:pPr>
    </w:p>
    <w:p w14:paraId="477B57BA" w14:textId="77777777" w:rsidR="00705CD6" w:rsidRPr="00705CD6" w:rsidRDefault="00705CD6" w:rsidP="00705CD6">
      <w:pPr>
        <w:pStyle w:val="Sinespaciado"/>
        <w:ind w:left="708"/>
        <w:jc w:val="center"/>
        <w:rPr>
          <w:rFonts w:asciiTheme="minorHAnsi" w:hAnsiTheme="minorHAnsi" w:cstheme="minorHAnsi"/>
          <w:b/>
          <w:sz w:val="24"/>
          <w:szCs w:val="24"/>
        </w:rPr>
      </w:pPr>
      <w:proofErr w:type="spellStart"/>
      <w:r w:rsidRPr="00705CD6">
        <w:rPr>
          <w:rFonts w:asciiTheme="minorHAnsi" w:hAnsiTheme="minorHAnsi" w:cstheme="minorHAnsi"/>
          <w:b/>
          <w:sz w:val="24"/>
          <w:szCs w:val="24"/>
        </w:rPr>
        <w:t>Dialhery</w:t>
      </w:r>
      <w:proofErr w:type="spellEnd"/>
      <w:r w:rsidRPr="00705CD6">
        <w:rPr>
          <w:rFonts w:asciiTheme="minorHAnsi" w:hAnsiTheme="minorHAnsi" w:cstheme="minorHAnsi"/>
          <w:b/>
          <w:sz w:val="24"/>
          <w:szCs w:val="24"/>
        </w:rPr>
        <w:t xml:space="preserve"> Díaz González.</w:t>
      </w:r>
    </w:p>
    <w:p w14:paraId="61E14845" w14:textId="77777777" w:rsidR="00705CD6" w:rsidRPr="00705CD6" w:rsidRDefault="00705CD6" w:rsidP="00705CD6">
      <w:pPr>
        <w:pStyle w:val="Sinespaciado"/>
        <w:ind w:left="708"/>
        <w:jc w:val="center"/>
        <w:rPr>
          <w:rFonts w:asciiTheme="minorHAnsi" w:hAnsiTheme="minorHAnsi" w:cstheme="minorHAnsi"/>
          <w:sz w:val="24"/>
          <w:szCs w:val="24"/>
        </w:rPr>
      </w:pPr>
      <w:r w:rsidRPr="00705CD6">
        <w:rPr>
          <w:rFonts w:asciiTheme="minorHAnsi" w:hAnsiTheme="minorHAnsi" w:cstheme="minorHAnsi"/>
          <w:sz w:val="24"/>
          <w:szCs w:val="24"/>
        </w:rPr>
        <w:t>Dirección de Administración.</w:t>
      </w:r>
    </w:p>
    <w:p w14:paraId="1A9E66C5" w14:textId="77777777" w:rsidR="00705CD6" w:rsidRPr="00705CD6" w:rsidRDefault="00705CD6" w:rsidP="00705CD6">
      <w:pPr>
        <w:pStyle w:val="Sinespaciado"/>
        <w:ind w:left="708"/>
        <w:jc w:val="center"/>
        <w:rPr>
          <w:rFonts w:asciiTheme="minorHAnsi" w:hAnsiTheme="minorHAnsi" w:cstheme="minorHAnsi"/>
          <w:sz w:val="24"/>
          <w:szCs w:val="24"/>
        </w:rPr>
      </w:pPr>
      <w:r w:rsidRPr="00705CD6">
        <w:rPr>
          <w:rFonts w:asciiTheme="minorHAnsi" w:hAnsiTheme="minorHAnsi" w:cstheme="minorHAnsi"/>
          <w:sz w:val="24"/>
          <w:szCs w:val="24"/>
        </w:rPr>
        <w:t>Titular.</w:t>
      </w:r>
    </w:p>
    <w:p w14:paraId="49D95607" w14:textId="77777777" w:rsidR="00705CD6" w:rsidRPr="00705CD6" w:rsidRDefault="00705CD6" w:rsidP="00705CD6">
      <w:pPr>
        <w:pStyle w:val="Sinespaciado"/>
        <w:ind w:left="708"/>
        <w:jc w:val="center"/>
        <w:rPr>
          <w:rFonts w:asciiTheme="minorHAnsi" w:hAnsiTheme="minorHAnsi" w:cstheme="minorHAnsi"/>
          <w:b/>
          <w:sz w:val="24"/>
          <w:szCs w:val="24"/>
        </w:rPr>
      </w:pPr>
    </w:p>
    <w:p w14:paraId="31C628CE" w14:textId="77777777" w:rsidR="00705CD6" w:rsidRPr="00705CD6" w:rsidRDefault="00705CD6" w:rsidP="00705CD6">
      <w:pPr>
        <w:pStyle w:val="Sinespaciado"/>
        <w:ind w:left="708"/>
        <w:jc w:val="center"/>
        <w:rPr>
          <w:rFonts w:asciiTheme="minorHAnsi" w:hAnsiTheme="minorHAnsi" w:cstheme="minorHAnsi"/>
          <w:b/>
          <w:sz w:val="24"/>
          <w:szCs w:val="24"/>
        </w:rPr>
      </w:pPr>
    </w:p>
    <w:p w14:paraId="1A182DA5" w14:textId="77777777" w:rsidR="00705CD6" w:rsidRPr="00705CD6" w:rsidRDefault="00705CD6" w:rsidP="00705CD6">
      <w:pPr>
        <w:pStyle w:val="Sinespaciado"/>
        <w:ind w:left="708"/>
        <w:jc w:val="center"/>
        <w:rPr>
          <w:rFonts w:asciiTheme="minorHAnsi" w:hAnsiTheme="minorHAnsi" w:cstheme="minorHAnsi"/>
          <w:b/>
          <w:sz w:val="24"/>
          <w:szCs w:val="24"/>
        </w:rPr>
      </w:pPr>
    </w:p>
    <w:p w14:paraId="72D4FD7A" w14:textId="77777777" w:rsidR="00705CD6" w:rsidRPr="00705CD6" w:rsidRDefault="00705CD6" w:rsidP="00705CD6">
      <w:pPr>
        <w:pStyle w:val="Sinespaciado"/>
        <w:ind w:left="708"/>
        <w:jc w:val="center"/>
        <w:rPr>
          <w:rFonts w:asciiTheme="minorHAnsi" w:hAnsiTheme="minorHAnsi" w:cstheme="minorHAnsi"/>
          <w:b/>
          <w:sz w:val="24"/>
          <w:szCs w:val="24"/>
        </w:rPr>
      </w:pPr>
    </w:p>
    <w:p w14:paraId="700D1379" w14:textId="77777777" w:rsidR="00705CD6" w:rsidRPr="00705CD6" w:rsidRDefault="00705CD6" w:rsidP="00705CD6">
      <w:pPr>
        <w:pStyle w:val="Sinespaciado"/>
        <w:ind w:left="708"/>
        <w:jc w:val="center"/>
        <w:rPr>
          <w:rFonts w:asciiTheme="minorHAnsi" w:hAnsiTheme="minorHAnsi" w:cstheme="minorHAnsi"/>
          <w:b/>
          <w:sz w:val="24"/>
          <w:szCs w:val="24"/>
        </w:rPr>
      </w:pPr>
      <w:r w:rsidRPr="00705CD6">
        <w:rPr>
          <w:rFonts w:asciiTheme="minorHAnsi" w:hAnsiTheme="minorHAnsi" w:cstheme="minorHAnsi"/>
          <w:b/>
          <w:sz w:val="24"/>
          <w:szCs w:val="24"/>
        </w:rPr>
        <w:t>Tania Álvarez Hernández.</w:t>
      </w:r>
    </w:p>
    <w:p w14:paraId="40B1075D" w14:textId="77777777" w:rsidR="00705CD6" w:rsidRPr="00705CD6" w:rsidRDefault="00705CD6" w:rsidP="00705CD6">
      <w:pPr>
        <w:pStyle w:val="Sinespaciado"/>
        <w:ind w:left="708"/>
        <w:jc w:val="center"/>
        <w:rPr>
          <w:rFonts w:asciiTheme="minorHAnsi" w:hAnsiTheme="minorHAnsi" w:cstheme="minorHAnsi"/>
          <w:sz w:val="24"/>
          <w:szCs w:val="24"/>
        </w:rPr>
      </w:pPr>
      <w:r w:rsidRPr="00705CD6">
        <w:rPr>
          <w:rFonts w:asciiTheme="minorHAnsi" w:hAnsiTheme="minorHAnsi" w:cstheme="minorHAnsi"/>
          <w:sz w:val="24"/>
          <w:szCs w:val="24"/>
        </w:rPr>
        <w:t>Sindicatura.</w:t>
      </w:r>
    </w:p>
    <w:p w14:paraId="62743EBE" w14:textId="77777777" w:rsidR="00705CD6" w:rsidRPr="00705CD6" w:rsidRDefault="00705CD6" w:rsidP="00705CD6">
      <w:pPr>
        <w:pStyle w:val="Sinespaciado"/>
        <w:ind w:left="708"/>
        <w:jc w:val="center"/>
        <w:rPr>
          <w:rFonts w:asciiTheme="minorHAnsi" w:hAnsiTheme="minorHAnsi" w:cstheme="minorHAnsi"/>
          <w:sz w:val="24"/>
          <w:szCs w:val="24"/>
        </w:rPr>
      </w:pPr>
      <w:r w:rsidRPr="00705CD6">
        <w:rPr>
          <w:rFonts w:asciiTheme="minorHAnsi" w:hAnsiTheme="minorHAnsi" w:cstheme="minorHAnsi"/>
          <w:sz w:val="24"/>
          <w:szCs w:val="24"/>
        </w:rPr>
        <w:t>Suplente.</w:t>
      </w:r>
    </w:p>
    <w:p w14:paraId="2097F590" w14:textId="77777777" w:rsidR="00705CD6" w:rsidRPr="00705CD6" w:rsidRDefault="00705CD6" w:rsidP="00705CD6">
      <w:pPr>
        <w:pStyle w:val="Sinespaciado"/>
        <w:ind w:left="708"/>
        <w:jc w:val="center"/>
        <w:rPr>
          <w:rFonts w:asciiTheme="minorHAnsi" w:hAnsiTheme="minorHAnsi" w:cstheme="minorHAnsi"/>
          <w:sz w:val="24"/>
          <w:szCs w:val="24"/>
        </w:rPr>
      </w:pPr>
    </w:p>
    <w:p w14:paraId="00B4566E" w14:textId="77777777" w:rsidR="00705CD6" w:rsidRPr="00705CD6" w:rsidRDefault="00705CD6" w:rsidP="00705CD6">
      <w:pPr>
        <w:pStyle w:val="Sinespaciado"/>
        <w:ind w:left="708"/>
        <w:jc w:val="center"/>
        <w:rPr>
          <w:rFonts w:asciiTheme="minorHAnsi" w:hAnsiTheme="minorHAnsi" w:cstheme="minorHAnsi"/>
          <w:b/>
          <w:sz w:val="24"/>
          <w:szCs w:val="24"/>
        </w:rPr>
      </w:pPr>
    </w:p>
    <w:p w14:paraId="21646785" w14:textId="77777777" w:rsidR="00705CD6" w:rsidRPr="00705CD6" w:rsidRDefault="00705CD6" w:rsidP="00705CD6">
      <w:pPr>
        <w:pStyle w:val="Sinespaciado"/>
        <w:ind w:left="708"/>
        <w:jc w:val="center"/>
        <w:rPr>
          <w:rFonts w:asciiTheme="minorHAnsi" w:hAnsiTheme="minorHAnsi" w:cstheme="minorHAnsi"/>
          <w:b/>
          <w:sz w:val="24"/>
          <w:szCs w:val="24"/>
        </w:rPr>
      </w:pPr>
    </w:p>
    <w:p w14:paraId="23E41D94" w14:textId="77777777" w:rsidR="00705CD6" w:rsidRPr="00705CD6" w:rsidRDefault="00705CD6" w:rsidP="00705CD6">
      <w:pPr>
        <w:pStyle w:val="Sinespaciado"/>
        <w:ind w:left="708"/>
        <w:jc w:val="center"/>
        <w:rPr>
          <w:rFonts w:asciiTheme="minorHAnsi" w:hAnsiTheme="minorHAnsi" w:cstheme="minorHAnsi"/>
          <w:sz w:val="24"/>
          <w:szCs w:val="24"/>
        </w:rPr>
      </w:pPr>
    </w:p>
    <w:p w14:paraId="014F87F4" w14:textId="77777777" w:rsidR="00705CD6" w:rsidRPr="00705CD6" w:rsidRDefault="00705CD6" w:rsidP="00705CD6">
      <w:pPr>
        <w:pStyle w:val="Sinespaciado"/>
        <w:ind w:left="708"/>
        <w:jc w:val="center"/>
        <w:rPr>
          <w:rFonts w:asciiTheme="minorHAnsi" w:hAnsiTheme="minorHAnsi" w:cstheme="minorHAnsi"/>
          <w:b/>
          <w:sz w:val="24"/>
          <w:szCs w:val="24"/>
        </w:rPr>
      </w:pPr>
      <w:r w:rsidRPr="00705CD6">
        <w:rPr>
          <w:rFonts w:asciiTheme="minorHAnsi" w:hAnsiTheme="minorHAnsi" w:cstheme="minorHAnsi"/>
          <w:b/>
          <w:sz w:val="24"/>
          <w:szCs w:val="24"/>
        </w:rPr>
        <w:t>Belén Lizeth Muñoz Ruvalcaba.</w:t>
      </w:r>
    </w:p>
    <w:p w14:paraId="631F5AEA" w14:textId="77777777" w:rsidR="00705CD6" w:rsidRPr="00705CD6" w:rsidRDefault="00705CD6" w:rsidP="00705CD6">
      <w:pPr>
        <w:pStyle w:val="Sinespaciado"/>
        <w:ind w:left="708"/>
        <w:jc w:val="center"/>
        <w:rPr>
          <w:rFonts w:asciiTheme="minorHAnsi" w:hAnsiTheme="minorHAnsi" w:cstheme="minorHAnsi"/>
          <w:b/>
          <w:sz w:val="24"/>
          <w:szCs w:val="24"/>
        </w:rPr>
      </w:pPr>
      <w:r w:rsidRPr="00705CD6">
        <w:rPr>
          <w:rFonts w:asciiTheme="minorHAnsi" w:hAnsiTheme="minorHAnsi" w:cstheme="minorHAnsi"/>
          <w:sz w:val="24"/>
          <w:szCs w:val="24"/>
        </w:rPr>
        <w:t>Coordinación General de Desarrollo Económico y Combate a la Desigualdad.</w:t>
      </w:r>
    </w:p>
    <w:p w14:paraId="44EFBF34" w14:textId="77777777" w:rsidR="00705CD6" w:rsidRPr="00705CD6" w:rsidRDefault="00705CD6" w:rsidP="00705CD6">
      <w:pPr>
        <w:pStyle w:val="Sinespaciado"/>
        <w:ind w:left="708"/>
        <w:jc w:val="center"/>
        <w:rPr>
          <w:rFonts w:asciiTheme="minorHAnsi" w:hAnsiTheme="minorHAnsi" w:cstheme="minorHAnsi"/>
          <w:sz w:val="24"/>
          <w:szCs w:val="24"/>
        </w:rPr>
      </w:pPr>
      <w:r w:rsidRPr="00705CD6">
        <w:rPr>
          <w:rFonts w:asciiTheme="minorHAnsi" w:hAnsiTheme="minorHAnsi" w:cstheme="minorHAnsi"/>
          <w:sz w:val="24"/>
          <w:szCs w:val="24"/>
        </w:rPr>
        <w:t>Suplente.</w:t>
      </w:r>
    </w:p>
    <w:p w14:paraId="3C8702B6" w14:textId="77777777" w:rsidR="00705CD6" w:rsidRPr="00705CD6" w:rsidRDefault="00705CD6" w:rsidP="00705CD6">
      <w:pPr>
        <w:pStyle w:val="Sinespaciado"/>
        <w:ind w:left="708"/>
        <w:jc w:val="center"/>
        <w:rPr>
          <w:rFonts w:asciiTheme="minorHAnsi" w:hAnsiTheme="minorHAnsi" w:cstheme="minorHAnsi"/>
          <w:sz w:val="24"/>
          <w:szCs w:val="24"/>
        </w:rPr>
      </w:pPr>
    </w:p>
    <w:p w14:paraId="227FCB46" w14:textId="77777777" w:rsidR="00705CD6" w:rsidRPr="00705CD6" w:rsidRDefault="00705CD6" w:rsidP="00705CD6">
      <w:pPr>
        <w:rPr>
          <w:rFonts w:asciiTheme="minorHAnsi" w:hAnsiTheme="minorHAnsi" w:cstheme="minorHAnsi"/>
        </w:rPr>
      </w:pPr>
    </w:p>
    <w:p w14:paraId="1BA5F707" w14:textId="77777777" w:rsidR="00705CD6" w:rsidRPr="00705CD6" w:rsidRDefault="00705CD6" w:rsidP="00705CD6">
      <w:pPr>
        <w:ind w:left="708"/>
        <w:rPr>
          <w:rFonts w:asciiTheme="minorHAnsi" w:hAnsiTheme="minorHAnsi" w:cstheme="minorHAnsi"/>
        </w:rPr>
      </w:pPr>
    </w:p>
    <w:p w14:paraId="49027CAB" w14:textId="77777777" w:rsidR="00705CD6" w:rsidRPr="00705CD6" w:rsidRDefault="00705CD6" w:rsidP="00705CD6">
      <w:pPr>
        <w:ind w:left="708"/>
        <w:rPr>
          <w:rFonts w:asciiTheme="minorHAnsi" w:hAnsiTheme="minorHAnsi" w:cstheme="minorHAnsi"/>
        </w:rPr>
      </w:pPr>
    </w:p>
    <w:p w14:paraId="7F757DA4" w14:textId="77777777" w:rsidR="00705CD6" w:rsidRPr="00705CD6" w:rsidRDefault="00705CD6" w:rsidP="00705CD6">
      <w:pPr>
        <w:ind w:left="708"/>
        <w:rPr>
          <w:rFonts w:asciiTheme="minorHAnsi" w:hAnsiTheme="minorHAnsi" w:cstheme="minorHAnsi"/>
        </w:rPr>
      </w:pPr>
    </w:p>
    <w:p w14:paraId="5961EE65" w14:textId="77777777" w:rsidR="00705CD6" w:rsidRPr="00705CD6" w:rsidRDefault="00705CD6" w:rsidP="00705CD6">
      <w:pPr>
        <w:ind w:left="708"/>
        <w:rPr>
          <w:rFonts w:asciiTheme="minorHAnsi" w:hAnsiTheme="minorHAnsi" w:cstheme="minorHAnsi"/>
        </w:rPr>
      </w:pPr>
    </w:p>
    <w:p w14:paraId="1D036F3C" w14:textId="77777777" w:rsidR="00705CD6" w:rsidRPr="00705CD6" w:rsidRDefault="00705CD6" w:rsidP="00705CD6">
      <w:pPr>
        <w:ind w:left="708"/>
        <w:jc w:val="center"/>
        <w:rPr>
          <w:rFonts w:asciiTheme="minorHAnsi" w:hAnsiTheme="minorHAnsi" w:cstheme="minorHAnsi"/>
          <w:b/>
        </w:rPr>
      </w:pPr>
      <w:r w:rsidRPr="00705CD6">
        <w:rPr>
          <w:rFonts w:asciiTheme="minorHAnsi" w:hAnsiTheme="minorHAnsi" w:cstheme="minorHAnsi"/>
          <w:b/>
        </w:rPr>
        <w:t>Antonio Martín del Campo Sáenz</w:t>
      </w:r>
    </w:p>
    <w:p w14:paraId="27CF22C5" w14:textId="77777777" w:rsidR="00705CD6" w:rsidRPr="00705CD6" w:rsidRDefault="00705CD6" w:rsidP="00705CD6">
      <w:pPr>
        <w:ind w:left="708"/>
        <w:jc w:val="center"/>
        <w:rPr>
          <w:rFonts w:asciiTheme="minorHAnsi" w:hAnsiTheme="minorHAnsi" w:cstheme="minorHAnsi"/>
        </w:rPr>
      </w:pPr>
      <w:r w:rsidRPr="00705CD6">
        <w:rPr>
          <w:rFonts w:asciiTheme="minorHAnsi" w:hAnsiTheme="minorHAnsi" w:cstheme="minorHAnsi"/>
        </w:rPr>
        <w:t>Dirección de Desarrollo Agropecuario.</w:t>
      </w:r>
    </w:p>
    <w:p w14:paraId="5075AE77" w14:textId="77777777" w:rsidR="00705CD6" w:rsidRPr="00705CD6" w:rsidRDefault="00705CD6" w:rsidP="00705CD6">
      <w:pPr>
        <w:ind w:left="708"/>
        <w:jc w:val="center"/>
        <w:rPr>
          <w:rFonts w:asciiTheme="minorHAnsi" w:hAnsiTheme="minorHAnsi" w:cstheme="minorHAnsi"/>
        </w:rPr>
      </w:pPr>
      <w:r w:rsidRPr="00705CD6">
        <w:rPr>
          <w:rFonts w:asciiTheme="minorHAnsi" w:hAnsiTheme="minorHAnsi" w:cstheme="minorHAnsi"/>
        </w:rPr>
        <w:t>Suplente.</w:t>
      </w:r>
    </w:p>
    <w:p w14:paraId="4DB2EF56" w14:textId="77777777" w:rsidR="00705CD6" w:rsidRPr="00705CD6" w:rsidRDefault="00705CD6" w:rsidP="00705CD6">
      <w:pPr>
        <w:ind w:left="708"/>
        <w:rPr>
          <w:rFonts w:asciiTheme="minorHAnsi" w:hAnsiTheme="minorHAnsi" w:cstheme="minorHAnsi"/>
        </w:rPr>
      </w:pPr>
    </w:p>
    <w:p w14:paraId="6494837E" w14:textId="77777777" w:rsidR="00705CD6" w:rsidRPr="00705CD6" w:rsidRDefault="00705CD6" w:rsidP="00705CD6">
      <w:pPr>
        <w:ind w:left="708"/>
        <w:rPr>
          <w:rFonts w:asciiTheme="minorHAnsi" w:hAnsiTheme="minorHAnsi" w:cstheme="minorHAnsi"/>
        </w:rPr>
      </w:pPr>
    </w:p>
    <w:p w14:paraId="30855D07" w14:textId="77777777" w:rsidR="00705CD6" w:rsidRPr="00705CD6" w:rsidRDefault="00705CD6" w:rsidP="00705CD6">
      <w:pPr>
        <w:ind w:left="708"/>
        <w:rPr>
          <w:rFonts w:asciiTheme="minorHAnsi" w:hAnsiTheme="minorHAnsi" w:cstheme="minorHAnsi"/>
        </w:rPr>
      </w:pPr>
    </w:p>
    <w:p w14:paraId="074EB0BC" w14:textId="77777777" w:rsidR="00705CD6" w:rsidRPr="00705CD6" w:rsidRDefault="00705CD6" w:rsidP="00705CD6">
      <w:pPr>
        <w:ind w:left="708"/>
        <w:rPr>
          <w:rFonts w:asciiTheme="minorHAnsi" w:hAnsiTheme="minorHAnsi" w:cstheme="minorHAnsi"/>
        </w:rPr>
      </w:pPr>
    </w:p>
    <w:p w14:paraId="2F290CDA" w14:textId="77777777" w:rsidR="00705CD6" w:rsidRPr="00705CD6" w:rsidRDefault="00705CD6" w:rsidP="00705CD6">
      <w:pPr>
        <w:ind w:left="708"/>
        <w:rPr>
          <w:rFonts w:asciiTheme="minorHAnsi" w:hAnsiTheme="minorHAnsi" w:cstheme="minorHAnsi"/>
        </w:rPr>
      </w:pPr>
    </w:p>
    <w:p w14:paraId="04B3F039" w14:textId="77777777" w:rsidR="00705CD6" w:rsidRPr="00705CD6" w:rsidRDefault="00705CD6" w:rsidP="00705CD6">
      <w:pPr>
        <w:ind w:left="708"/>
        <w:jc w:val="center"/>
        <w:rPr>
          <w:rFonts w:asciiTheme="minorHAnsi" w:hAnsiTheme="minorHAnsi" w:cstheme="minorHAnsi"/>
          <w:b/>
        </w:rPr>
      </w:pPr>
      <w:r w:rsidRPr="00705CD6">
        <w:rPr>
          <w:rFonts w:asciiTheme="minorHAnsi" w:hAnsiTheme="minorHAnsi" w:cstheme="minorHAnsi"/>
          <w:b/>
        </w:rPr>
        <w:t>José Guadalupe Pérez Mejía.</w:t>
      </w:r>
    </w:p>
    <w:p w14:paraId="061368F1" w14:textId="77777777" w:rsidR="00705CD6" w:rsidRPr="00705CD6" w:rsidRDefault="00705CD6" w:rsidP="00705CD6">
      <w:pPr>
        <w:pStyle w:val="Sinespaciado"/>
        <w:jc w:val="center"/>
        <w:rPr>
          <w:rFonts w:asciiTheme="minorHAnsi" w:hAnsiTheme="minorHAnsi" w:cstheme="minorHAnsi"/>
          <w:sz w:val="24"/>
          <w:szCs w:val="24"/>
        </w:rPr>
      </w:pPr>
      <w:r w:rsidRPr="00705CD6">
        <w:rPr>
          <w:rFonts w:asciiTheme="minorHAnsi" w:hAnsiTheme="minorHAnsi" w:cstheme="minorHAnsi"/>
          <w:sz w:val="24"/>
          <w:szCs w:val="24"/>
        </w:rPr>
        <w:t xml:space="preserve">Representante del Centro Empresarial de Jalisco S.P. </w:t>
      </w:r>
    </w:p>
    <w:p w14:paraId="31AD9BCD" w14:textId="77777777" w:rsidR="00705CD6" w:rsidRPr="00705CD6" w:rsidRDefault="00705CD6" w:rsidP="00705CD6">
      <w:pPr>
        <w:pStyle w:val="Sinespaciado"/>
        <w:jc w:val="center"/>
        <w:rPr>
          <w:rFonts w:asciiTheme="minorHAnsi" w:hAnsiTheme="minorHAnsi" w:cstheme="minorHAnsi"/>
          <w:sz w:val="24"/>
          <w:szCs w:val="24"/>
        </w:rPr>
      </w:pPr>
      <w:r w:rsidRPr="00705CD6">
        <w:rPr>
          <w:rFonts w:asciiTheme="minorHAnsi" w:hAnsiTheme="minorHAnsi" w:cstheme="minorHAnsi"/>
          <w:sz w:val="24"/>
          <w:szCs w:val="24"/>
        </w:rPr>
        <w:t>Confederación Patronal de la República Mexicana.</w:t>
      </w:r>
    </w:p>
    <w:p w14:paraId="6C3ECE6D" w14:textId="77777777" w:rsidR="00705CD6" w:rsidRPr="00705CD6" w:rsidRDefault="00705CD6" w:rsidP="00705CD6">
      <w:pPr>
        <w:pStyle w:val="Sinespaciado"/>
        <w:jc w:val="center"/>
        <w:rPr>
          <w:rFonts w:asciiTheme="minorHAnsi" w:hAnsiTheme="minorHAnsi" w:cstheme="minorHAnsi"/>
          <w:sz w:val="24"/>
          <w:szCs w:val="24"/>
        </w:rPr>
      </w:pPr>
      <w:r w:rsidRPr="00705CD6">
        <w:rPr>
          <w:rFonts w:asciiTheme="minorHAnsi" w:hAnsiTheme="minorHAnsi" w:cstheme="minorHAnsi"/>
          <w:sz w:val="24"/>
          <w:szCs w:val="24"/>
        </w:rPr>
        <w:t>Suplente.</w:t>
      </w:r>
    </w:p>
    <w:p w14:paraId="40822C53" w14:textId="77777777" w:rsidR="00705CD6" w:rsidRPr="00705CD6" w:rsidRDefault="00705CD6" w:rsidP="00705CD6">
      <w:pPr>
        <w:ind w:left="708"/>
        <w:rPr>
          <w:rFonts w:asciiTheme="minorHAnsi" w:hAnsiTheme="minorHAnsi" w:cstheme="minorHAnsi"/>
        </w:rPr>
      </w:pPr>
    </w:p>
    <w:p w14:paraId="5CEB4863" w14:textId="77777777" w:rsidR="00705CD6" w:rsidRPr="00705CD6" w:rsidRDefault="00705CD6" w:rsidP="00705CD6">
      <w:pPr>
        <w:ind w:left="708"/>
        <w:rPr>
          <w:rFonts w:asciiTheme="minorHAnsi" w:hAnsiTheme="minorHAnsi" w:cstheme="minorHAnsi"/>
        </w:rPr>
      </w:pPr>
    </w:p>
    <w:p w14:paraId="4944EECE" w14:textId="77777777" w:rsidR="00705CD6" w:rsidRPr="00705CD6" w:rsidRDefault="00705CD6" w:rsidP="00705CD6">
      <w:pPr>
        <w:ind w:left="708"/>
        <w:rPr>
          <w:rFonts w:asciiTheme="minorHAnsi" w:hAnsiTheme="minorHAnsi" w:cstheme="minorHAnsi"/>
        </w:rPr>
      </w:pPr>
    </w:p>
    <w:p w14:paraId="748A43CD" w14:textId="77777777" w:rsidR="00705CD6" w:rsidRPr="00705CD6" w:rsidRDefault="00705CD6" w:rsidP="00705CD6">
      <w:pPr>
        <w:ind w:left="708"/>
        <w:rPr>
          <w:rFonts w:asciiTheme="minorHAnsi" w:hAnsiTheme="minorHAnsi" w:cstheme="minorHAnsi"/>
        </w:rPr>
      </w:pPr>
    </w:p>
    <w:p w14:paraId="086C90E0" w14:textId="77777777" w:rsidR="00705CD6" w:rsidRPr="00705CD6" w:rsidRDefault="00705CD6" w:rsidP="00705CD6">
      <w:pPr>
        <w:ind w:left="708"/>
        <w:rPr>
          <w:rFonts w:asciiTheme="minorHAnsi" w:hAnsiTheme="minorHAnsi" w:cstheme="minorHAnsi"/>
        </w:rPr>
      </w:pPr>
    </w:p>
    <w:p w14:paraId="47FEA63C" w14:textId="77777777" w:rsidR="00705CD6" w:rsidRPr="00705CD6" w:rsidRDefault="00705CD6" w:rsidP="00705CD6">
      <w:pPr>
        <w:ind w:left="708"/>
        <w:jc w:val="center"/>
        <w:rPr>
          <w:rFonts w:asciiTheme="minorHAnsi" w:hAnsiTheme="minorHAnsi" w:cstheme="minorHAnsi"/>
          <w:b/>
        </w:rPr>
      </w:pPr>
      <w:r w:rsidRPr="00705CD6">
        <w:rPr>
          <w:rFonts w:asciiTheme="minorHAnsi" w:hAnsiTheme="minorHAnsi" w:cstheme="minorHAnsi"/>
          <w:b/>
        </w:rPr>
        <w:t>Rogelio Alejandro Muñoz Prado.</w:t>
      </w:r>
    </w:p>
    <w:p w14:paraId="0F3C22DE" w14:textId="77777777" w:rsidR="00705CD6" w:rsidRPr="00705CD6" w:rsidRDefault="00705CD6" w:rsidP="00705CD6">
      <w:pPr>
        <w:ind w:left="708"/>
        <w:jc w:val="center"/>
        <w:rPr>
          <w:rFonts w:asciiTheme="minorHAnsi" w:hAnsiTheme="minorHAnsi" w:cstheme="minorHAnsi"/>
        </w:rPr>
      </w:pPr>
      <w:r w:rsidRPr="00705CD6">
        <w:rPr>
          <w:rFonts w:asciiTheme="minorHAnsi" w:hAnsiTheme="minorHAnsi" w:cstheme="minorHAnsi"/>
        </w:rPr>
        <w:t>Representante de la Cámara Nacional de Comercio, Servicios y Turismo de Guadalajara.</w:t>
      </w:r>
    </w:p>
    <w:p w14:paraId="111254AD" w14:textId="77777777" w:rsidR="00705CD6" w:rsidRPr="00705CD6" w:rsidRDefault="00705CD6" w:rsidP="00705CD6">
      <w:pPr>
        <w:ind w:left="708"/>
        <w:jc w:val="center"/>
        <w:rPr>
          <w:rFonts w:asciiTheme="minorHAnsi" w:hAnsiTheme="minorHAnsi" w:cstheme="minorHAnsi"/>
        </w:rPr>
      </w:pPr>
      <w:r w:rsidRPr="00705CD6">
        <w:rPr>
          <w:rFonts w:asciiTheme="minorHAnsi" w:hAnsiTheme="minorHAnsi" w:cstheme="minorHAnsi"/>
        </w:rPr>
        <w:t>Titular.</w:t>
      </w:r>
    </w:p>
    <w:p w14:paraId="074722E7" w14:textId="77777777" w:rsidR="00705CD6" w:rsidRPr="00705CD6" w:rsidRDefault="00705CD6" w:rsidP="00705CD6">
      <w:pPr>
        <w:ind w:left="708"/>
        <w:rPr>
          <w:rFonts w:asciiTheme="minorHAnsi" w:hAnsiTheme="minorHAnsi" w:cstheme="minorHAnsi"/>
        </w:rPr>
      </w:pPr>
    </w:p>
    <w:p w14:paraId="4F12B848" w14:textId="77777777" w:rsidR="00705CD6" w:rsidRPr="00705CD6" w:rsidRDefault="00705CD6" w:rsidP="00705CD6">
      <w:pPr>
        <w:ind w:left="708"/>
        <w:rPr>
          <w:rFonts w:asciiTheme="minorHAnsi" w:hAnsiTheme="minorHAnsi" w:cstheme="minorHAnsi"/>
        </w:rPr>
      </w:pPr>
    </w:p>
    <w:p w14:paraId="1C347D1F" w14:textId="77777777" w:rsidR="00705CD6" w:rsidRPr="00705CD6" w:rsidRDefault="00705CD6" w:rsidP="00705CD6">
      <w:pPr>
        <w:ind w:left="708"/>
        <w:rPr>
          <w:rFonts w:asciiTheme="minorHAnsi" w:hAnsiTheme="minorHAnsi" w:cstheme="minorHAnsi"/>
        </w:rPr>
      </w:pPr>
    </w:p>
    <w:p w14:paraId="24B0D55F" w14:textId="77777777" w:rsidR="00705CD6" w:rsidRPr="00705CD6" w:rsidRDefault="00705CD6" w:rsidP="00705CD6">
      <w:pPr>
        <w:ind w:left="708"/>
        <w:rPr>
          <w:rFonts w:asciiTheme="minorHAnsi" w:hAnsiTheme="minorHAnsi" w:cstheme="minorHAnsi"/>
        </w:rPr>
      </w:pPr>
    </w:p>
    <w:p w14:paraId="3CB8929F" w14:textId="77777777" w:rsidR="00705CD6" w:rsidRPr="00705CD6" w:rsidRDefault="00705CD6" w:rsidP="00705CD6">
      <w:pPr>
        <w:ind w:left="708"/>
        <w:jc w:val="center"/>
        <w:rPr>
          <w:rFonts w:asciiTheme="minorHAnsi" w:hAnsiTheme="minorHAnsi" w:cstheme="minorHAnsi"/>
          <w:b/>
        </w:rPr>
      </w:pPr>
      <w:r w:rsidRPr="00705CD6">
        <w:rPr>
          <w:rFonts w:asciiTheme="minorHAnsi" w:hAnsiTheme="minorHAnsi" w:cstheme="minorHAnsi"/>
          <w:b/>
        </w:rPr>
        <w:t>Omar Palafox Sáenz.</w:t>
      </w:r>
    </w:p>
    <w:p w14:paraId="0FDDC16B" w14:textId="77777777" w:rsidR="00705CD6" w:rsidRPr="00705CD6" w:rsidRDefault="00705CD6" w:rsidP="00705CD6">
      <w:pPr>
        <w:pStyle w:val="Sinespaciado"/>
        <w:jc w:val="center"/>
        <w:rPr>
          <w:rFonts w:asciiTheme="minorHAnsi" w:hAnsiTheme="minorHAnsi" w:cstheme="minorHAnsi"/>
          <w:sz w:val="24"/>
          <w:szCs w:val="24"/>
        </w:rPr>
      </w:pPr>
      <w:r w:rsidRPr="00705CD6">
        <w:rPr>
          <w:rFonts w:asciiTheme="minorHAnsi" w:hAnsiTheme="minorHAnsi" w:cstheme="minorHAnsi"/>
          <w:sz w:val="24"/>
          <w:szCs w:val="24"/>
        </w:rPr>
        <w:t>Consejo Desarrollo Agropecuario y Agroindustrial de Jalisco, A.C.,</w:t>
      </w:r>
    </w:p>
    <w:p w14:paraId="4951EFAD" w14:textId="77777777" w:rsidR="00705CD6" w:rsidRPr="00705CD6" w:rsidRDefault="00705CD6" w:rsidP="00705CD6">
      <w:pPr>
        <w:pStyle w:val="Sinespaciado"/>
        <w:jc w:val="center"/>
        <w:rPr>
          <w:rFonts w:asciiTheme="minorHAnsi" w:hAnsiTheme="minorHAnsi" w:cstheme="minorHAnsi"/>
          <w:sz w:val="24"/>
          <w:szCs w:val="24"/>
        </w:rPr>
      </w:pPr>
      <w:r w:rsidRPr="00705CD6">
        <w:rPr>
          <w:rFonts w:asciiTheme="minorHAnsi" w:hAnsiTheme="minorHAnsi" w:cstheme="minorHAnsi"/>
          <w:sz w:val="24"/>
          <w:szCs w:val="24"/>
        </w:rPr>
        <w:t>Consejo Nacional Agropecuario.</w:t>
      </w:r>
    </w:p>
    <w:p w14:paraId="67649676" w14:textId="77777777" w:rsidR="00705CD6" w:rsidRPr="00705CD6" w:rsidRDefault="00705CD6" w:rsidP="00705CD6">
      <w:pPr>
        <w:ind w:left="708"/>
        <w:jc w:val="center"/>
        <w:rPr>
          <w:rFonts w:asciiTheme="minorHAnsi" w:hAnsiTheme="minorHAnsi" w:cstheme="minorHAnsi"/>
        </w:rPr>
      </w:pPr>
      <w:r w:rsidRPr="00705CD6">
        <w:rPr>
          <w:rFonts w:asciiTheme="minorHAnsi" w:hAnsiTheme="minorHAnsi" w:cstheme="minorHAnsi"/>
        </w:rPr>
        <w:t>Suplente.</w:t>
      </w:r>
    </w:p>
    <w:p w14:paraId="18ED2C2C" w14:textId="77777777" w:rsidR="00705CD6" w:rsidRPr="00705CD6" w:rsidRDefault="00705CD6" w:rsidP="00705CD6">
      <w:pPr>
        <w:ind w:left="708"/>
        <w:rPr>
          <w:rFonts w:asciiTheme="minorHAnsi" w:hAnsiTheme="minorHAnsi" w:cstheme="minorHAnsi"/>
        </w:rPr>
      </w:pPr>
    </w:p>
    <w:p w14:paraId="5DC45EC3" w14:textId="77777777" w:rsidR="00705CD6" w:rsidRPr="00705CD6" w:rsidRDefault="00705CD6" w:rsidP="00705CD6">
      <w:pPr>
        <w:ind w:left="708"/>
        <w:rPr>
          <w:rFonts w:asciiTheme="minorHAnsi" w:hAnsiTheme="minorHAnsi" w:cstheme="minorHAnsi"/>
        </w:rPr>
      </w:pPr>
    </w:p>
    <w:p w14:paraId="51744351" w14:textId="77777777" w:rsidR="00705CD6" w:rsidRPr="00705CD6" w:rsidRDefault="00705CD6" w:rsidP="00705CD6">
      <w:pPr>
        <w:ind w:left="708"/>
        <w:rPr>
          <w:rFonts w:asciiTheme="minorHAnsi" w:hAnsiTheme="minorHAnsi" w:cstheme="minorHAnsi"/>
        </w:rPr>
      </w:pPr>
    </w:p>
    <w:p w14:paraId="74476A84" w14:textId="77777777" w:rsidR="00705CD6" w:rsidRPr="00705CD6" w:rsidRDefault="00705CD6" w:rsidP="00705CD6">
      <w:pPr>
        <w:ind w:left="708"/>
        <w:rPr>
          <w:rFonts w:asciiTheme="minorHAnsi" w:hAnsiTheme="minorHAnsi" w:cstheme="minorHAnsi"/>
        </w:rPr>
      </w:pPr>
    </w:p>
    <w:p w14:paraId="72CE3FF6" w14:textId="0EEAEC4E" w:rsidR="00705CD6" w:rsidRDefault="00705CD6" w:rsidP="00705CD6">
      <w:pPr>
        <w:ind w:left="708"/>
        <w:rPr>
          <w:rFonts w:asciiTheme="minorHAnsi" w:hAnsiTheme="minorHAnsi" w:cstheme="minorHAnsi"/>
        </w:rPr>
      </w:pPr>
    </w:p>
    <w:p w14:paraId="65782F65" w14:textId="4EBF2556" w:rsidR="00E1579D" w:rsidRDefault="00E1579D" w:rsidP="00705CD6">
      <w:pPr>
        <w:ind w:left="708"/>
        <w:rPr>
          <w:rFonts w:asciiTheme="minorHAnsi" w:hAnsiTheme="minorHAnsi" w:cstheme="minorHAnsi"/>
        </w:rPr>
      </w:pPr>
    </w:p>
    <w:p w14:paraId="16082072" w14:textId="77777777" w:rsidR="00E1579D" w:rsidRPr="00705CD6" w:rsidRDefault="00E1579D" w:rsidP="00705CD6">
      <w:pPr>
        <w:ind w:left="708"/>
        <w:rPr>
          <w:rFonts w:asciiTheme="minorHAnsi" w:hAnsiTheme="minorHAnsi" w:cstheme="minorHAnsi"/>
        </w:rPr>
      </w:pPr>
    </w:p>
    <w:p w14:paraId="6D78C3DD" w14:textId="77777777" w:rsidR="00705CD6" w:rsidRPr="00705CD6" w:rsidRDefault="00705CD6" w:rsidP="00705CD6">
      <w:pPr>
        <w:pStyle w:val="Sinespaciado"/>
        <w:jc w:val="center"/>
        <w:rPr>
          <w:rFonts w:asciiTheme="minorHAnsi" w:hAnsiTheme="minorHAnsi" w:cstheme="minorHAnsi"/>
          <w:b/>
          <w:sz w:val="24"/>
          <w:szCs w:val="24"/>
        </w:rPr>
      </w:pPr>
      <w:r w:rsidRPr="00705CD6">
        <w:rPr>
          <w:rFonts w:asciiTheme="minorHAnsi" w:hAnsiTheme="minorHAnsi" w:cstheme="minorHAnsi"/>
          <w:b/>
          <w:sz w:val="24"/>
          <w:szCs w:val="24"/>
        </w:rPr>
        <w:t>Silvia Jacqueline Martin del Campo Partida</w:t>
      </w:r>
    </w:p>
    <w:p w14:paraId="4CFEED18" w14:textId="77777777" w:rsidR="00705CD6" w:rsidRPr="00705CD6" w:rsidRDefault="00705CD6" w:rsidP="00705CD6">
      <w:pPr>
        <w:pStyle w:val="Sinespaciado"/>
        <w:jc w:val="center"/>
        <w:rPr>
          <w:rFonts w:asciiTheme="minorHAnsi" w:hAnsiTheme="minorHAnsi" w:cstheme="minorHAnsi"/>
          <w:sz w:val="24"/>
          <w:szCs w:val="24"/>
        </w:rPr>
      </w:pPr>
      <w:r w:rsidRPr="00705CD6">
        <w:rPr>
          <w:rFonts w:asciiTheme="minorHAnsi" w:hAnsiTheme="minorHAnsi" w:cstheme="minorHAnsi"/>
          <w:sz w:val="24"/>
          <w:szCs w:val="24"/>
        </w:rPr>
        <w:t>Representante del Consejo Mexicano de Comercio Exterior de Occidente.</w:t>
      </w:r>
    </w:p>
    <w:p w14:paraId="6ADA9CA4" w14:textId="77777777" w:rsidR="00705CD6" w:rsidRPr="00705CD6" w:rsidRDefault="00705CD6" w:rsidP="00705CD6">
      <w:pPr>
        <w:ind w:left="708"/>
        <w:jc w:val="center"/>
        <w:rPr>
          <w:rFonts w:asciiTheme="minorHAnsi" w:hAnsiTheme="minorHAnsi" w:cstheme="minorHAnsi"/>
        </w:rPr>
      </w:pPr>
      <w:r w:rsidRPr="00705CD6">
        <w:rPr>
          <w:rFonts w:asciiTheme="minorHAnsi" w:hAnsiTheme="minorHAnsi" w:cstheme="minorHAnsi"/>
        </w:rPr>
        <w:t>Suplente.</w:t>
      </w:r>
    </w:p>
    <w:p w14:paraId="5FB82122" w14:textId="77777777" w:rsidR="00705CD6" w:rsidRPr="00705CD6" w:rsidRDefault="00705CD6" w:rsidP="00705CD6">
      <w:pPr>
        <w:ind w:left="708"/>
        <w:jc w:val="center"/>
        <w:rPr>
          <w:rFonts w:asciiTheme="minorHAnsi" w:hAnsiTheme="minorHAnsi" w:cstheme="minorHAnsi"/>
        </w:rPr>
      </w:pPr>
    </w:p>
    <w:p w14:paraId="35DC0260" w14:textId="77777777" w:rsidR="00705CD6" w:rsidRPr="00705CD6" w:rsidRDefault="00705CD6" w:rsidP="00705CD6">
      <w:pPr>
        <w:ind w:left="708"/>
        <w:jc w:val="center"/>
        <w:rPr>
          <w:rFonts w:asciiTheme="minorHAnsi" w:hAnsiTheme="minorHAnsi" w:cstheme="minorHAnsi"/>
        </w:rPr>
      </w:pPr>
    </w:p>
    <w:p w14:paraId="5453DB5D" w14:textId="77777777" w:rsidR="00705CD6" w:rsidRPr="00705CD6" w:rsidRDefault="00705CD6" w:rsidP="00705CD6">
      <w:pPr>
        <w:ind w:left="708"/>
        <w:jc w:val="center"/>
        <w:rPr>
          <w:rFonts w:asciiTheme="minorHAnsi" w:hAnsiTheme="minorHAnsi" w:cstheme="minorHAnsi"/>
        </w:rPr>
      </w:pPr>
    </w:p>
    <w:p w14:paraId="30136B5C" w14:textId="77777777" w:rsidR="00705CD6" w:rsidRPr="00705CD6" w:rsidRDefault="00705CD6" w:rsidP="00705CD6">
      <w:pPr>
        <w:ind w:left="708"/>
        <w:jc w:val="center"/>
        <w:rPr>
          <w:rFonts w:asciiTheme="minorHAnsi" w:hAnsiTheme="minorHAnsi" w:cstheme="minorHAnsi"/>
        </w:rPr>
      </w:pPr>
    </w:p>
    <w:p w14:paraId="4D96AB2A" w14:textId="77777777" w:rsidR="00705CD6" w:rsidRPr="00705CD6" w:rsidRDefault="00705CD6" w:rsidP="00705CD6">
      <w:pPr>
        <w:pStyle w:val="Sinespaciado"/>
        <w:jc w:val="center"/>
        <w:rPr>
          <w:rFonts w:asciiTheme="minorHAnsi" w:hAnsiTheme="minorHAnsi" w:cstheme="minorHAnsi"/>
          <w:b/>
          <w:sz w:val="24"/>
          <w:szCs w:val="24"/>
        </w:rPr>
      </w:pPr>
      <w:bookmarkStart w:id="1" w:name="_GoBack"/>
      <w:bookmarkEnd w:id="1"/>
      <w:r w:rsidRPr="00705CD6">
        <w:rPr>
          <w:rFonts w:asciiTheme="minorHAnsi" w:hAnsiTheme="minorHAnsi" w:cstheme="minorHAnsi"/>
          <w:b/>
          <w:sz w:val="24"/>
          <w:szCs w:val="24"/>
        </w:rPr>
        <w:t>Bricio Baldemar Rivera Orozco.</w:t>
      </w:r>
    </w:p>
    <w:p w14:paraId="2831497E" w14:textId="77777777" w:rsidR="00705CD6" w:rsidRPr="00705CD6" w:rsidRDefault="00705CD6" w:rsidP="00705CD6">
      <w:pPr>
        <w:pStyle w:val="Sinespaciado"/>
        <w:jc w:val="center"/>
        <w:rPr>
          <w:rFonts w:asciiTheme="minorHAnsi" w:hAnsiTheme="minorHAnsi" w:cstheme="minorHAnsi"/>
          <w:sz w:val="24"/>
          <w:szCs w:val="24"/>
        </w:rPr>
      </w:pPr>
      <w:r w:rsidRPr="00705CD6">
        <w:rPr>
          <w:rFonts w:asciiTheme="minorHAnsi" w:hAnsiTheme="minorHAnsi" w:cstheme="minorHAnsi"/>
          <w:sz w:val="24"/>
          <w:szCs w:val="24"/>
        </w:rPr>
        <w:t>Consejo de Cámaras Industriales de Jalisco.</w:t>
      </w:r>
    </w:p>
    <w:p w14:paraId="05DD3B72" w14:textId="77777777" w:rsidR="00705CD6" w:rsidRPr="00705CD6" w:rsidRDefault="00705CD6" w:rsidP="00705CD6">
      <w:pPr>
        <w:ind w:left="708"/>
        <w:jc w:val="center"/>
        <w:rPr>
          <w:rFonts w:asciiTheme="minorHAnsi" w:hAnsiTheme="minorHAnsi" w:cstheme="minorHAnsi"/>
        </w:rPr>
      </w:pPr>
      <w:r w:rsidRPr="00705CD6">
        <w:rPr>
          <w:rFonts w:asciiTheme="minorHAnsi" w:hAnsiTheme="minorHAnsi" w:cstheme="minorHAnsi"/>
        </w:rPr>
        <w:t>Suplente.</w:t>
      </w:r>
    </w:p>
    <w:p w14:paraId="133E41A2" w14:textId="77777777" w:rsidR="00705CD6" w:rsidRPr="00705CD6" w:rsidRDefault="00705CD6" w:rsidP="00705CD6">
      <w:pPr>
        <w:ind w:left="708"/>
        <w:jc w:val="center"/>
        <w:rPr>
          <w:rFonts w:asciiTheme="minorHAnsi" w:hAnsiTheme="minorHAnsi" w:cstheme="minorHAnsi"/>
        </w:rPr>
      </w:pPr>
    </w:p>
    <w:p w14:paraId="5668A6B0" w14:textId="77777777" w:rsidR="00705CD6" w:rsidRPr="00705CD6" w:rsidRDefault="00705CD6" w:rsidP="00705CD6">
      <w:pPr>
        <w:ind w:left="708"/>
        <w:rPr>
          <w:rFonts w:asciiTheme="minorHAnsi" w:hAnsiTheme="minorHAnsi" w:cstheme="minorHAnsi"/>
        </w:rPr>
      </w:pPr>
    </w:p>
    <w:p w14:paraId="07CF88AE" w14:textId="77777777" w:rsidR="00705CD6" w:rsidRPr="00705CD6" w:rsidRDefault="00705CD6" w:rsidP="00705CD6">
      <w:pPr>
        <w:pStyle w:val="Sinespaciado"/>
        <w:ind w:left="708"/>
        <w:jc w:val="center"/>
        <w:rPr>
          <w:rFonts w:asciiTheme="minorHAnsi" w:eastAsia="Times New Roman" w:hAnsiTheme="minorHAnsi" w:cstheme="minorHAnsi"/>
          <w:b/>
          <w:sz w:val="24"/>
          <w:szCs w:val="24"/>
        </w:rPr>
      </w:pPr>
      <w:r w:rsidRPr="00705CD6">
        <w:rPr>
          <w:rFonts w:asciiTheme="minorHAnsi" w:eastAsia="Times New Roman" w:hAnsiTheme="minorHAnsi" w:cstheme="minorHAnsi"/>
          <w:b/>
          <w:sz w:val="24"/>
          <w:szCs w:val="24"/>
        </w:rPr>
        <w:t>Integrantes Vocales Permanentes con voz</w:t>
      </w:r>
    </w:p>
    <w:p w14:paraId="3FBB2D6A" w14:textId="77777777" w:rsidR="00705CD6" w:rsidRPr="00705CD6" w:rsidRDefault="00705CD6" w:rsidP="00705CD6">
      <w:pPr>
        <w:pStyle w:val="Sinespaciado"/>
        <w:ind w:left="708"/>
        <w:jc w:val="center"/>
        <w:rPr>
          <w:rFonts w:asciiTheme="minorHAnsi" w:hAnsiTheme="minorHAnsi" w:cstheme="minorHAnsi"/>
          <w:sz w:val="24"/>
          <w:szCs w:val="24"/>
          <w:highlight w:val="magenta"/>
        </w:rPr>
      </w:pPr>
    </w:p>
    <w:p w14:paraId="0ACA09D0" w14:textId="77777777" w:rsidR="00705CD6" w:rsidRPr="00705CD6" w:rsidRDefault="00705CD6" w:rsidP="00705CD6">
      <w:pPr>
        <w:pStyle w:val="Sinespaciado"/>
        <w:ind w:left="708"/>
        <w:jc w:val="center"/>
        <w:rPr>
          <w:rFonts w:asciiTheme="minorHAnsi" w:hAnsiTheme="minorHAnsi" w:cstheme="minorHAnsi"/>
          <w:sz w:val="24"/>
          <w:szCs w:val="24"/>
          <w:highlight w:val="magenta"/>
        </w:rPr>
      </w:pPr>
    </w:p>
    <w:p w14:paraId="03E71CED" w14:textId="77777777" w:rsidR="00705CD6" w:rsidRPr="00705CD6" w:rsidRDefault="00705CD6" w:rsidP="00705CD6">
      <w:pPr>
        <w:pStyle w:val="Sinespaciado"/>
        <w:ind w:left="708"/>
        <w:jc w:val="center"/>
        <w:rPr>
          <w:rFonts w:asciiTheme="minorHAnsi" w:hAnsiTheme="minorHAnsi" w:cstheme="minorHAnsi"/>
          <w:sz w:val="24"/>
          <w:szCs w:val="24"/>
          <w:highlight w:val="magenta"/>
        </w:rPr>
      </w:pPr>
    </w:p>
    <w:p w14:paraId="544D5197" w14:textId="77777777" w:rsidR="00705CD6" w:rsidRPr="00705CD6" w:rsidRDefault="00705CD6" w:rsidP="00705CD6">
      <w:pPr>
        <w:pStyle w:val="Sinespaciado"/>
        <w:ind w:left="708"/>
        <w:jc w:val="center"/>
        <w:rPr>
          <w:rFonts w:asciiTheme="minorHAnsi" w:hAnsiTheme="minorHAnsi" w:cstheme="minorHAnsi"/>
          <w:sz w:val="24"/>
          <w:szCs w:val="24"/>
          <w:highlight w:val="magenta"/>
        </w:rPr>
      </w:pPr>
    </w:p>
    <w:p w14:paraId="353FEF1D" w14:textId="77777777" w:rsidR="00705CD6" w:rsidRPr="00705CD6" w:rsidRDefault="00705CD6" w:rsidP="00705CD6">
      <w:pPr>
        <w:pStyle w:val="Sinespaciado"/>
        <w:ind w:left="708"/>
        <w:jc w:val="center"/>
        <w:rPr>
          <w:rFonts w:asciiTheme="minorHAnsi" w:hAnsiTheme="minorHAnsi" w:cstheme="minorHAnsi"/>
          <w:sz w:val="24"/>
          <w:szCs w:val="24"/>
          <w:highlight w:val="magenta"/>
        </w:rPr>
      </w:pPr>
    </w:p>
    <w:p w14:paraId="70C4FC88" w14:textId="77777777" w:rsidR="00705CD6" w:rsidRPr="00705CD6" w:rsidRDefault="00705CD6" w:rsidP="00705CD6">
      <w:pPr>
        <w:pStyle w:val="Sinespaciado"/>
        <w:ind w:left="708"/>
        <w:jc w:val="center"/>
        <w:rPr>
          <w:rFonts w:asciiTheme="minorHAnsi" w:hAnsiTheme="minorHAnsi" w:cstheme="minorHAnsi"/>
          <w:b/>
          <w:sz w:val="24"/>
          <w:szCs w:val="24"/>
        </w:rPr>
      </w:pPr>
      <w:r w:rsidRPr="00705CD6">
        <w:rPr>
          <w:rFonts w:asciiTheme="minorHAnsi" w:hAnsiTheme="minorHAnsi" w:cstheme="minorHAnsi"/>
          <w:b/>
          <w:sz w:val="24"/>
          <w:szCs w:val="24"/>
        </w:rPr>
        <w:t>Juan Carlos Razo Martínez.</w:t>
      </w:r>
    </w:p>
    <w:p w14:paraId="5018D4CE" w14:textId="77777777" w:rsidR="00705CD6" w:rsidRPr="00705CD6" w:rsidRDefault="00705CD6" w:rsidP="00705CD6">
      <w:pPr>
        <w:pStyle w:val="Sinespaciado"/>
        <w:ind w:left="708"/>
        <w:jc w:val="center"/>
        <w:rPr>
          <w:rFonts w:asciiTheme="minorHAnsi" w:hAnsiTheme="minorHAnsi" w:cstheme="minorHAnsi"/>
          <w:sz w:val="24"/>
          <w:szCs w:val="24"/>
          <w:lang w:val="es-ES"/>
        </w:rPr>
      </w:pPr>
      <w:r w:rsidRPr="00705CD6">
        <w:rPr>
          <w:rFonts w:asciiTheme="minorHAnsi" w:hAnsiTheme="minorHAnsi" w:cstheme="minorHAnsi"/>
          <w:sz w:val="24"/>
          <w:szCs w:val="24"/>
        </w:rPr>
        <w:t>Contraloría Ciudadana.</w:t>
      </w:r>
    </w:p>
    <w:p w14:paraId="63A8D626" w14:textId="77777777" w:rsidR="00705CD6" w:rsidRPr="00705CD6" w:rsidRDefault="00705CD6" w:rsidP="00705CD6">
      <w:pPr>
        <w:pStyle w:val="Sinespaciado"/>
        <w:ind w:left="708"/>
        <w:jc w:val="center"/>
        <w:rPr>
          <w:rFonts w:asciiTheme="minorHAnsi" w:hAnsiTheme="minorHAnsi" w:cstheme="minorHAnsi"/>
          <w:sz w:val="24"/>
          <w:szCs w:val="24"/>
          <w:lang w:val="pt-BR"/>
        </w:rPr>
      </w:pPr>
      <w:r w:rsidRPr="00705CD6">
        <w:rPr>
          <w:rFonts w:asciiTheme="minorHAnsi" w:hAnsiTheme="minorHAnsi" w:cstheme="minorHAnsi"/>
          <w:sz w:val="24"/>
          <w:szCs w:val="24"/>
          <w:lang w:val="pt-BR"/>
        </w:rPr>
        <w:t>Suplente.</w:t>
      </w:r>
    </w:p>
    <w:p w14:paraId="5F2C5E8C" w14:textId="77777777" w:rsidR="00705CD6" w:rsidRPr="00705CD6" w:rsidRDefault="00705CD6" w:rsidP="00705CD6">
      <w:pPr>
        <w:pStyle w:val="Sinespaciado"/>
        <w:rPr>
          <w:rFonts w:asciiTheme="minorHAnsi" w:hAnsiTheme="minorHAnsi" w:cstheme="minorHAnsi"/>
          <w:sz w:val="24"/>
          <w:szCs w:val="24"/>
        </w:rPr>
      </w:pPr>
    </w:p>
    <w:p w14:paraId="44340C88" w14:textId="77777777" w:rsidR="00705CD6" w:rsidRPr="00705CD6" w:rsidRDefault="00705CD6" w:rsidP="00705CD6">
      <w:pPr>
        <w:pStyle w:val="Sinespaciado"/>
        <w:rPr>
          <w:rFonts w:asciiTheme="minorHAnsi" w:hAnsiTheme="minorHAnsi" w:cstheme="minorHAnsi"/>
          <w:sz w:val="24"/>
          <w:szCs w:val="24"/>
        </w:rPr>
      </w:pPr>
    </w:p>
    <w:p w14:paraId="1BD197EC" w14:textId="77777777" w:rsidR="00705CD6" w:rsidRPr="00705CD6" w:rsidRDefault="00705CD6" w:rsidP="00705CD6">
      <w:pPr>
        <w:pStyle w:val="Sinespaciado"/>
        <w:rPr>
          <w:rFonts w:asciiTheme="minorHAnsi" w:hAnsiTheme="minorHAnsi" w:cstheme="minorHAnsi"/>
          <w:sz w:val="24"/>
          <w:szCs w:val="24"/>
        </w:rPr>
      </w:pPr>
    </w:p>
    <w:p w14:paraId="52BDFC65" w14:textId="77777777" w:rsidR="00705CD6" w:rsidRPr="00705CD6" w:rsidRDefault="00705CD6" w:rsidP="00705CD6">
      <w:pPr>
        <w:pStyle w:val="Sinespaciado"/>
        <w:ind w:left="708"/>
        <w:jc w:val="center"/>
        <w:rPr>
          <w:rFonts w:asciiTheme="minorHAnsi" w:hAnsiTheme="minorHAnsi" w:cstheme="minorHAnsi"/>
          <w:b/>
          <w:sz w:val="24"/>
          <w:szCs w:val="24"/>
        </w:rPr>
      </w:pPr>
    </w:p>
    <w:p w14:paraId="5D88895A" w14:textId="77777777" w:rsidR="00705CD6" w:rsidRPr="00705CD6" w:rsidRDefault="00705CD6" w:rsidP="00705CD6">
      <w:pPr>
        <w:pStyle w:val="Sinespaciado"/>
        <w:ind w:left="708"/>
        <w:jc w:val="center"/>
        <w:rPr>
          <w:rFonts w:asciiTheme="minorHAnsi" w:hAnsiTheme="minorHAnsi" w:cstheme="minorHAnsi"/>
          <w:b/>
          <w:sz w:val="24"/>
          <w:szCs w:val="24"/>
        </w:rPr>
      </w:pPr>
    </w:p>
    <w:p w14:paraId="5A0A39A7" w14:textId="77777777" w:rsidR="00705CD6" w:rsidRPr="00705CD6" w:rsidRDefault="00705CD6" w:rsidP="00705CD6">
      <w:pPr>
        <w:pStyle w:val="Sinespaciado"/>
        <w:ind w:left="708"/>
        <w:jc w:val="center"/>
        <w:rPr>
          <w:rFonts w:asciiTheme="minorHAnsi" w:hAnsiTheme="minorHAnsi" w:cstheme="minorHAnsi"/>
          <w:b/>
          <w:sz w:val="24"/>
          <w:szCs w:val="24"/>
        </w:rPr>
      </w:pPr>
    </w:p>
    <w:p w14:paraId="5552B474" w14:textId="77777777" w:rsidR="00705CD6" w:rsidRPr="00705CD6" w:rsidRDefault="00705CD6" w:rsidP="00705CD6">
      <w:pPr>
        <w:pStyle w:val="Sinespaciado"/>
        <w:ind w:left="708"/>
        <w:jc w:val="center"/>
        <w:rPr>
          <w:rFonts w:asciiTheme="minorHAnsi" w:hAnsiTheme="minorHAnsi" w:cstheme="minorHAnsi"/>
          <w:b/>
          <w:sz w:val="24"/>
          <w:szCs w:val="24"/>
        </w:rPr>
      </w:pPr>
      <w:r w:rsidRPr="00705CD6">
        <w:rPr>
          <w:rFonts w:asciiTheme="minorHAnsi" w:hAnsiTheme="minorHAnsi" w:cstheme="minorHAnsi"/>
          <w:b/>
          <w:sz w:val="24"/>
          <w:szCs w:val="24"/>
        </w:rPr>
        <w:t>Diego Armando Cárdenas Paredes.</w:t>
      </w:r>
    </w:p>
    <w:p w14:paraId="60E1987C" w14:textId="77777777" w:rsidR="00705CD6" w:rsidRPr="00705CD6" w:rsidRDefault="00705CD6" w:rsidP="00705CD6">
      <w:pPr>
        <w:pStyle w:val="Sinespaciado"/>
        <w:ind w:left="708"/>
        <w:jc w:val="center"/>
        <w:rPr>
          <w:rFonts w:asciiTheme="minorHAnsi" w:hAnsiTheme="minorHAnsi" w:cstheme="minorHAnsi"/>
          <w:sz w:val="24"/>
          <w:szCs w:val="24"/>
        </w:rPr>
      </w:pPr>
      <w:r w:rsidRPr="00705CD6">
        <w:rPr>
          <w:rFonts w:asciiTheme="minorHAnsi" w:hAnsiTheme="minorHAnsi" w:cstheme="minorHAnsi"/>
          <w:sz w:val="24"/>
          <w:szCs w:val="24"/>
        </w:rPr>
        <w:t>Área Jurídica de la Dirección de Adquisiciones.</w:t>
      </w:r>
    </w:p>
    <w:p w14:paraId="49A3BECA" w14:textId="77777777" w:rsidR="00705CD6" w:rsidRPr="00705CD6" w:rsidRDefault="00705CD6" w:rsidP="00705CD6">
      <w:pPr>
        <w:pStyle w:val="Sinespaciado"/>
        <w:ind w:left="708"/>
        <w:jc w:val="center"/>
        <w:rPr>
          <w:rFonts w:asciiTheme="minorHAnsi" w:hAnsiTheme="minorHAnsi" w:cstheme="minorHAnsi"/>
          <w:sz w:val="24"/>
          <w:szCs w:val="24"/>
        </w:rPr>
      </w:pPr>
      <w:r w:rsidRPr="00705CD6">
        <w:rPr>
          <w:rFonts w:asciiTheme="minorHAnsi" w:hAnsiTheme="minorHAnsi" w:cstheme="minorHAnsi"/>
          <w:sz w:val="24"/>
          <w:szCs w:val="24"/>
        </w:rPr>
        <w:t>Titular.</w:t>
      </w:r>
    </w:p>
    <w:p w14:paraId="29DB1AE2" w14:textId="77777777" w:rsidR="00705CD6" w:rsidRPr="00705CD6" w:rsidRDefault="00705CD6" w:rsidP="00705CD6">
      <w:pPr>
        <w:pStyle w:val="Sinespaciado"/>
        <w:ind w:left="708"/>
        <w:jc w:val="center"/>
        <w:rPr>
          <w:rFonts w:asciiTheme="minorHAnsi" w:hAnsiTheme="minorHAnsi" w:cstheme="minorHAnsi"/>
          <w:sz w:val="24"/>
          <w:szCs w:val="24"/>
        </w:rPr>
      </w:pPr>
    </w:p>
    <w:p w14:paraId="55A31F3A" w14:textId="77777777" w:rsidR="00705CD6" w:rsidRPr="00705CD6" w:rsidRDefault="00705CD6" w:rsidP="00705CD6">
      <w:pPr>
        <w:pStyle w:val="Sinespaciado"/>
        <w:ind w:left="708"/>
        <w:jc w:val="center"/>
        <w:rPr>
          <w:rFonts w:asciiTheme="minorHAnsi" w:hAnsiTheme="minorHAnsi" w:cstheme="minorHAnsi"/>
          <w:sz w:val="24"/>
          <w:szCs w:val="24"/>
        </w:rPr>
      </w:pPr>
    </w:p>
    <w:p w14:paraId="6DF1C6B7" w14:textId="77777777" w:rsidR="00705CD6" w:rsidRPr="00705CD6" w:rsidRDefault="00705CD6" w:rsidP="00705CD6">
      <w:pPr>
        <w:pStyle w:val="Sinespaciado"/>
        <w:ind w:left="708"/>
        <w:jc w:val="center"/>
        <w:rPr>
          <w:rFonts w:asciiTheme="minorHAnsi" w:hAnsiTheme="minorHAnsi" w:cstheme="minorHAnsi"/>
          <w:sz w:val="24"/>
          <w:szCs w:val="24"/>
        </w:rPr>
      </w:pPr>
    </w:p>
    <w:p w14:paraId="6F6141BB" w14:textId="77777777" w:rsidR="00705CD6" w:rsidRPr="00705CD6" w:rsidRDefault="00705CD6" w:rsidP="00705CD6">
      <w:pPr>
        <w:pStyle w:val="Sinespaciado"/>
        <w:ind w:left="708"/>
        <w:jc w:val="center"/>
        <w:rPr>
          <w:rFonts w:asciiTheme="minorHAnsi" w:hAnsiTheme="minorHAnsi" w:cstheme="minorHAnsi"/>
          <w:sz w:val="24"/>
          <w:szCs w:val="24"/>
        </w:rPr>
      </w:pPr>
    </w:p>
    <w:p w14:paraId="01238877" w14:textId="77777777" w:rsidR="00705CD6" w:rsidRPr="00705CD6" w:rsidRDefault="00705CD6" w:rsidP="00705CD6">
      <w:pPr>
        <w:pStyle w:val="Sinespaciado"/>
        <w:ind w:left="708"/>
        <w:jc w:val="center"/>
        <w:rPr>
          <w:rFonts w:asciiTheme="minorHAnsi" w:hAnsiTheme="minorHAnsi" w:cstheme="minorHAnsi"/>
          <w:sz w:val="24"/>
          <w:szCs w:val="24"/>
        </w:rPr>
      </w:pPr>
    </w:p>
    <w:p w14:paraId="4B36F580" w14:textId="77777777" w:rsidR="00705CD6" w:rsidRPr="00705CD6" w:rsidRDefault="00705CD6" w:rsidP="00705CD6">
      <w:pPr>
        <w:pStyle w:val="Sinespaciado"/>
        <w:ind w:left="708"/>
        <w:jc w:val="center"/>
        <w:rPr>
          <w:rFonts w:asciiTheme="minorHAnsi" w:hAnsiTheme="minorHAnsi" w:cstheme="minorHAnsi"/>
          <w:b/>
          <w:color w:val="000000" w:themeColor="text1"/>
          <w:sz w:val="24"/>
          <w:szCs w:val="24"/>
        </w:rPr>
      </w:pPr>
    </w:p>
    <w:p w14:paraId="16751927" w14:textId="77777777" w:rsidR="00705CD6" w:rsidRPr="00705CD6" w:rsidRDefault="00705CD6" w:rsidP="00705CD6">
      <w:pPr>
        <w:pStyle w:val="Sinespaciado"/>
        <w:ind w:left="708"/>
        <w:jc w:val="center"/>
        <w:rPr>
          <w:rFonts w:asciiTheme="minorHAnsi" w:hAnsiTheme="minorHAnsi" w:cstheme="minorHAnsi"/>
          <w:b/>
          <w:color w:val="000000" w:themeColor="text1"/>
          <w:sz w:val="24"/>
          <w:szCs w:val="24"/>
        </w:rPr>
      </w:pPr>
      <w:r w:rsidRPr="00705CD6">
        <w:rPr>
          <w:rFonts w:asciiTheme="minorHAnsi" w:hAnsiTheme="minorHAnsi" w:cstheme="minorHAnsi"/>
          <w:b/>
          <w:color w:val="000000" w:themeColor="text1"/>
          <w:sz w:val="24"/>
          <w:szCs w:val="24"/>
        </w:rPr>
        <w:t>Lourdes Georgina Chávez Ramírez.</w:t>
      </w:r>
    </w:p>
    <w:p w14:paraId="2552B075" w14:textId="77777777" w:rsidR="00705CD6" w:rsidRPr="00705CD6" w:rsidRDefault="00705CD6" w:rsidP="00705CD6">
      <w:pPr>
        <w:pStyle w:val="Sinespaciado"/>
        <w:ind w:left="708"/>
        <w:jc w:val="center"/>
        <w:rPr>
          <w:rFonts w:asciiTheme="minorHAnsi" w:hAnsiTheme="minorHAnsi" w:cstheme="minorHAnsi"/>
          <w:sz w:val="24"/>
          <w:szCs w:val="24"/>
        </w:rPr>
      </w:pPr>
      <w:r w:rsidRPr="00705CD6">
        <w:rPr>
          <w:rFonts w:asciiTheme="minorHAnsi" w:hAnsiTheme="minorHAnsi" w:cstheme="minorHAnsi"/>
          <w:sz w:val="24"/>
          <w:szCs w:val="24"/>
        </w:rPr>
        <w:t>Representante de la Fracción del Partido Futuro.</w:t>
      </w:r>
    </w:p>
    <w:p w14:paraId="70483053" w14:textId="77777777" w:rsidR="00705CD6" w:rsidRPr="00705CD6" w:rsidRDefault="00705CD6" w:rsidP="00705CD6">
      <w:pPr>
        <w:pStyle w:val="Sinespaciado"/>
        <w:ind w:left="708"/>
        <w:jc w:val="center"/>
        <w:rPr>
          <w:rFonts w:asciiTheme="minorHAnsi" w:hAnsiTheme="minorHAnsi" w:cstheme="minorHAnsi"/>
          <w:sz w:val="24"/>
          <w:szCs w:val="24"/>
        </w:rPr>
      </w:pPr>
      <w:r w:rsidRPr="00705CD6">
        <w:rPr>
          <w:rFonts w:asciiTheme="minorHAnsi" w:hAnsiTheme="minorHAnsi" w:cstheme="minorHAnsi"/>
          <w:sz w:val="24"/>
          <w:szCs w:val="24"/>
        </w:rPr>
        <w:t>Suplente.</w:t>
      </w:r>
    </w:p>
    <w:p w14:paraId="1C72C65B" w14:textId="77777777" w:rsidR="00705CD6" w:rsidRPr="00705CD6" w:rsidRDefault="00705CD6" w:rsidP="00705CD6">
      <w:pPr>
        <w:pStyle w:val="Sinespaciado"/>
        <w:ind w:left="708"/>
        <w:jc w:val="center"/>
        <w:rPr>
          <w:rFonts w:asciiTheme="minorHAnsi" w:hAnsiTheme="minorHAnsi" w:cstheme="minorHAnsi"/>
          <w:sz w:val="24"/>
          <w:szCs w:val="24"/>
        </w:rPr>
      </w:pPr>
    </w:p>
    <w:p w14:paraId="7A30619A" w14:textId="77777777" w:rsidR="00705CD6" w:rsidRPr="00705CD6" w:rsidRDefault="00705CD6" w:rsidP="00705CD6">
      <w:pPr>
        <w:pStyle w:val="Sinespaciado"/>
        <w:ind w:left="708"/>
        <w:jc w:val="center"/>
        <w:rPr>
          <w:rFonts w:asciiTheme="minorHAnsi" w:hAnsiTheme="minorHAnsi" w:cstheme="minorHAnsi"/>
          <w:sz w:val="24"/>
          <w:szCs w:val="24"/>
        </w:rPr>
      </w:pPr>
    </w:p>
    <w:p w14:paraId="2D1D5B44" w14:textId="77777777" w:rsidR="00705CD6" w:rsidRPr="00705CD6" w:rsidRDefault="00705CD6" w:rsidP="00705CD6">
      <w:pPr>
        <w:pStyle w:val="Sinespaciado"/>
        <w:ind w:left="708"/>
        <w:jc w:val="center"/>
        <w:rPr>
          <w:rFonts w:asciiTheme="minorHAnsi" w:hAnsiTheme="minorHAnsi" w:cstheme="minorHAnsi"/>
          <w:sz w:val="24"/>
          <w:szCs w:val="24"/>
        </w:rPr>
      </w:pPr>
    </w:p>
    <w:p w14:paraId="5A42FF2B" w14:textId="77777777" w:rsidR="00705CD6" w:rsidRPr="00705CD6" w:rsidRDefault="00705CD6" w:rsidP="00705CD6">
      <w:pPr>
        <w:pStyle w:val="Sinespaciado"/>
        <w:ind w:left="708"/>
        <w:jc w:val="center"/>
        <w:rPr>
          <w:rFonts w:asciiTheme="minorHAnsi" w:hAnsiTheme="minorHAnsi" w:cstheme="minorHAnsi"/>
          <w:sz w:val="24"/>
          <w:szCs w:val="24"/>
        </w:rPr>
      </w:pPr>
    </w:p>
    <w:p w14:paraId="5743E8B1" w14:textId="77777777" w:rsidR="00705CD6" w:rsidRPr="00705CD6" w:rsidRDefault="00705CD6" w:rsidP="00705CD6">
      <w:pPr>
        <w:pStyle w:val="Sinespaciado"/>
        <w:ind w:left="708"/>
        <w:jc w:val="center"/>
        <w:rPr>
          <w:rFonts w:asciiTheme="minorHAnsi" w:hAnsiTheme="minorHAnsi" w:cstheme="minorHAnsi"/>
          <w:sz w:val="24"/>
          <w:szCs w:val="24"/>
        </w:rPr>
      </w:pPr>
    </w:p>
    <w:p w14:paraId="6342A07F" w14:textId="77777777" w:rsidR="00705CD6" w:rsidRPr="00705CD6" w:rsidRDefault="00705CD6" w:rsidP="00705CD6">
      <w:pPr>
        <w:pStyle w:val="Sinespaciado"/>
        <w:ind w:left="708"/>
        <w:jc w:val="center"/>
        <w:rPr>
          <w:rFonts w:asciiTheme="minorHAnsi" w:hAnsiTheme="minorHAnsi" w:cstheme="minorHAnsi"/>
          <w:sz w:val="24"/>
          <w:szCs w:val="24"/>
        </w:rPr>
      </w:pPr>
    </w:p>
    <w:p w14:paraId="0E140BF2" w14:textId="77777777" w:rsidR="00705CD6" w:rsidRPr="00705CD6" w:rsidRDefault="00705CD6" w:rsidP="00705CD6">
      <w:pPr>
        <w:pStyle w:val="Sinespaciado"/>
        <w:ind w:left="708"/>
        <w:jc w:val="center"/>
        <w:rPr>
          <w:rFonts w:asciiTheme="minorHAnsi" w:hAnsiTheme="minorHAnsi" w:cstheme="minorHAnsi"/>
          <w:b/>
          <w:color w:val="000000" w:themeColor="text1"/>
          <w:sz w:val="24"/>
          <w:szCs w:val="24"/>
        </w:rPr>
      </w:pPr>
      <w:r w:rsidRPr="00705CD6">
        <w:rPr>
          <w:rFonts w:asciiTheme="minorHAnsi" w:hAnsiTheme="minorHAnsi" w:cstheme="minorHAnsi"/>
          <w:b/>
          <w:color w:val="000000" w:themeColor="text1"/>
          <w:sz w:val="24"/>
          <w:szCs w:val="24"/>
        </w:rPr>
        <w:t>Salma Miranda Vargas de Santiago.</w:t>
      </w:r>
    </w:p>
    <w:p w14:paraId="321AF44B" w14:textId="77777777" w:rsidR="00705CD6" w:rsidRPr="00705CD6" w:rsidRDefault="00705CD6" w:rsidP="00705CD6">
      <w:pPr>
        <w:pStyle w:val="Sinespaciado"/>
        <w:ind w:left="708"/>
        <w:jc w:val="center"/>
        <w:rPr>
          <w:rFonts w:asciiTheme="minorHAnsi" w:hAnsiTheme="minorHAnsi" w:cstheme="minorHAnsi"/>
          <w:sz w:val="24"/>
          <w:szCs w:val="24"/>
        </w:rPr>
      </w:pPr>
      <w:r w:rsidRPr="00705CD6">
        <w:rPr>
          <w:rFonts w:asciiTheme="minorHAnsi" w:hAnsiTheme="minorHAnsi" w:cstheme="minorHAnsi"/>
          <w:sz w:val="24"/>
          <w:szCs w:val="24"/>
        </w:rPr>
        <w:t>Representante de la Regidora Ciudadana Dulce Sarahí Cortes Vite.</w:t>
      </w:r>
    </w:p>
    <w:p w14:paraId="4F1AAF9F" w14:textId="77777777" w:rsidR="00705CD6" w:rsidRPr="00705CD6" w:rsidRDefault="00705CD6" w:rsidP="00705CD6">
      <w:pPr>
        <w:pStyle w:val="Sinespaciado"/>
        <w:ind w:left="708"/>
        <w:jc w:val="center"/>
        <w:rPr>
          <w:rFonts w:asciiTheme="minorHAnsi" w:hAnsiTheme="minorHAnsi" w:cstheme="minorHAnsi"/>
          <w:sz w:val="24"/>
          <w:szCs w:val="24"/>
        </w:rPr>
      </w:pPr>
      <w:r w:rsidRPr="00705CD6">
        <w:rPr>
          <w:rFonts w:asciiTheme="minorHAnsi" w:hAnsiTheme="minorHAnsi" w:cstheme="minorHAnsi"/>
          <w:sz w:val="24"/>
          <w:szCs w:val="24"/>
        </w:rPr>
        <w:t>Suplente.</w:t>
      </w:r>
    </w:p>
    <w:p w14:paraId="4DD04073" w14:textId="77777777" w:rsidR="00705CD6" w:rsidRPr="00705CD6" w:rsidRDefault="00705CD6" w:rsidP="00705CD6">
      <w:pPr>
        <w:pStyle w:val="Sinespaciado"/>
        <w:ind w:left="708"/>
        <w:jc w:val="center"/>
        <w:rPr>
          <w:rFonts w:asciiTheme="minorHAnsi" w:hAnsiTheme="minorHAnsi" w:cstheme="minorHAnsi"/>
          <w:sz w:val="24"/>
          <w:szCs w:val="24"/>
        </w:rPr>
      </w:pPr>
    </w:p>
    <w:p w14:paraId="494565E0" w14:textId="77777777" w:rsidR="00705CD6" w:rsidRPr="00705CD6" w:rsidRDefault="00705CD6" w:rsidP="00705CD6">
      <w:pPr>
        <w:pStyle w:val="Sinespaciado"/>
        <w:ind w:left="708"/>
        <w:jc w:val="center"/>
        <w:rPr>
          <w:rFonts w:asciiTheme="minorHAnsi" w:hAnsiTheme="minorHAnsi" w:cstheme="minorHAnsi"/>
          <w:sz w:val="24"/>
          <w:szCs w:val="24"/>
        </w:rPr>
      </w:pPr>
    </w:p>
    <w:p w14:paraId="06622403" w14:textId="77777777" w:rsidR="00705CD6" w:rsidRPr="00705CD6" w:rsidRDefault="00705CD6" w:rsidP="00705CD6">
      <w:pPr>
        <w:pStyle w:val="Sinespaciado"/>
        <w:ind w:left="708"/>
        <w:jc w:val="center"/>
        <w:rPr>
          <w:rFonts w:asciiTheme="minorHAnsi" w:hAnsiTheme="minorHAnsi" w:cstheme="minorHAnsi"/>
          <w:sz w:val="24"/>
          <w:szCs w:val="24"/>
        </w:rPr>
      </w:pPr>
    </w:p>
    <w:p w14:paraId="7E0C2E33" w14:textId="77777777" w:rsidR="00705CD6" w:rsidRPr="00705CD6" w:rsidRDefault="00705CD6" w:rsidP="00705CD6">
      <w:pPr>
        <w:pStyle w:val="Sinespaciado"/>
        <w:ind w:left="708"/>
        <w:jc w:val="center"/>
        <w:rPr>
          <w:rFonts w:asciiTheme="minorHAnsi" w:hAnsiTheme="minorHAnsi" w:cstheme="minorHAnsi"/>
          <w:sz w:val="24"/>
          <w:szCs w:val="24"/>
        </w:rPr>
      </w:pPr>
    </w:p>
    <w:p w14:paraId="345553B0" w14:textId="77777777" w:rsidR="00705CD6" w:rsidRPr="00705CD6" w:rsidRDefault="00705CD6" w:rsidP="00705CD6">
      <w:pPr>
        <w:pStyle w:val="Sinespaciado"/>
        <w:ind w:left="708"/>
        <w:jc w:val="center"/>
        <w:rPr>
          <w:rFonts w:asciiTheme="minorHAnsi" w:hAnsiTheme="minorHAnsi" w:cstheme="minorHAnsi"/>
          <w:sz w:val="24"/>
          <w:szCs w:val="24"/>
        </w:rPr>
      </w:pPr>
    </w:p>
    <w:p w14:paraId="487855D6" w14:textId="77777777" w:rsidR="00705CD6" w:rsidRPr="00705CD6" w:rsidRDefault="00705CD6" w:rsidP="00705CD6">
      <w:pPr>
        <w:pStyle w:val="Sinespaciado"/>
        <w:ind w:left="708"/>
        <w:jc w:val="center"/>
        <w:rPr>
          <w:rFonts w:asciiTheme="minorHAnsi" w:hAnsiTheme="minorHAnsi" w:cstheme="minorHAnsi"/>
          <w:b/>
          <w:sz w:val="24"/>
          <w:szCs w:val="24"/>
        </w:rPr>
      </w:pPr>
    </w:p>
    <w:p w14:paraId="4B81D6D9" w14:textId="77777777" w:rsidR="00705CD6" w:rsidRPr="00705CD6" w:rsidRDefault="00705CD6" w:rsidP="00705CD6">
      <w:pPr>
        <w:pStyle w:val="Sinespaciado"/>
        <w:ind w:left="708"/>
        <w:jc w:val="center"/>
        <w:rPr>
          <w:rFonts w:asciiTheme="minorHAnsi" w:hAnsiTheme="minorHAnsi" w:cstheme="minorHAnsi"/>
          <w:b/>
          <w:sz w:val="24"/>
          <w:szCs w:val="24"/>
        </w:rPr>
      </w:pPr>
      <w:r w:rsidRPr="00705CD6">
        <w:rPr>
          <w:rFonts w:asciiTheme="minorHAnsi" w:hAnsiTheme="minorHAnsi" w:cstheme="minorHAnsi"/>
          <w:b/>
          <w:sz w:val="24"/>
          <w:szCs w:val="24"/>
        </w:rPr>
        <w:t>Luz Elena Rosete Cortés.</w:t>
      </w:r>
    </w:p>
    <w:p w14:paraId="4F1C1015" w14:textId="77777777" w:rsidR="00705CD6" w:rsidRPr="00705CD6" w:rsidRDefault="00705CD6" w:rsidP="00705CD6">
      <w:pPr>
        <w:pStyle w:val="Sinespaciado"/>
        <w:ind w:left="708"/>
        <w:jc w:val="center"/>
        <w:rPr>
          <w:rFonts w:asciiTheme="minorHAnsi" w:hAnsiTheme="minorHAnsi" w:cstheme="minorHAnsi"/>
          <w:sz w:val="24"/>
          <w:szCs w:val="24"/>
        </w:rPr>
      </w:pPr>
      <w:r w:rsidRPr="00705CD6">
        <w:rPr>
          <w:rFonts w:asciiTheme="minorHAnsi" w:hAnsiTheme="minorHAnsi" w:cstheme="minorHAnsi"/>
          <w:sz w:val="24"/>
          <w:szCs w:val="24"/>
        </w:rPr>
        <w:t>Secretario Técnico y Ejecutivo del Comité de Adquisiciones.</w:t>
      </w:r>
    </w:p>
    <w:p w14:paraId="02A1D9E3" w14:textId="77777777" w:rsidR="00705CD6" w:rsidRPr="00705CD6" w:rsidRDefault="00705CD6" w:rsidP="00705CD6">
      <w:pPr>
        <w:tabs>
          <w:tab w:val="left" w:pos="3969"/>
        </w:tabs>
        <w:spacing w:line="360" w:lineRule="auto"/>
        <w:jc w:val="center"/>
        <w:rPr>
          <w:rFonts w:asciiTheme="minorHAnsi" w:eastAsia="Calibri" w:hAnsiTheme="minorHAnsi" w:cstheme="minorHAnsi"/>
        </w:rPr>
      </w:pPr>
      <w:r w:rsidRPr="00705CD6">
        <w:rPr>
          <w:rFonts w:asciiTheme="minorHAnsi" w:eastAsia="Calibri" w:hAnsiTheme="minorHAnsi" w:cstheme="minorHAnsi"/>
        </w:rPr>
        <w:t>Titular.</w:t>
      </w:r>
    </w:p>
    <w:p w14:paraId="16308E4B" w14:textId="77777777" w:rsidR="00705CD6" w:rsidRPr="00705CD6" w:rsidRDefault="00705CD6" w:rsidP="00705CD6">
      <w:pPr>
        <w:pStyle w:val="Sinespaciado"/>
        <w:ind w:left="708"/>
        <w:jc w:val="center"/>
        <w:rPr>
          <w:rFonts w:asciiTheme="minorHAnsi" w:hAnsiTheme="minorHAnsi" w:cstheme="minorHAnsi"/>
          <w:sz w:val="24"/>
          <w:szCs w:val="24"/>
          <w:lang w:val="es-ES"/>
        </w:rPr>
      </w:pPr>
    </w:p>
    <w:p w14:paraId="5FCF88E5" w14:textId="77777777" w:rsidR="00705CD6" w:rsidRPr="00705CD6" w:rsidRDefault="00705CD6" w:rsidP="00705CD6">
      <w:pPr>
        <w:tabs>
          <w:tab w:val="left" w:pos="3969"/>
        </w:tabs>
        <w:spacing w:line="360" w:lineRule="auto"/>
        <w:ind w:left="708"/>
        <w:jc w:val="center"/>
        <w:rPr>
          <w:rFonts w:asciiTheme="minorHAnsi" w:hAnsiTheme="minorHAnsi" w:cstheme="minorHAnsi"/>
          <w:lang w:val="es-ES"/>
        </w:rPr>
      </w:pPr>
    </w:p>
    <w:p w14:paraId="2006CAB6" w14:textId="5643956E" w:rsidR="00A6199A" w:rsidRPr="00A6199A" w:rsidRDefault="00A6199A" w:rsidP="00705CD6">
      <w:pPr>
        <w:jc w:val="both"/>
        <w:rPr>
          <w:rFonts w:asciiTheme="minorHAnsi" w:eastAsia="Calibri" w:hAnsiTheme="minorHAnsi" w:cstheme="minorHAnsi"/>
        </w:rPr>
      </w:pPr>
    </w:p>
    <w:sectPr w:rsidR="00A6199A" w:rsidRPr="00A6199A" w:rsidSect="002A35D7">
      <w:headerReference w:type="default" r:id="rId22"/>
      <w:footerReference w:type="even" r:id="rId23"/>
      <w:footerReference w:type="default" r:id="rId24"/>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C22F5" w14:textId="77777777" w:rsidR="00572438" w:rsidRDefault="00572438" w:rsidP="00162908">
      <w:r>
        <w:separator/>
      </w:r>
    </w:p>
  </w:endnote>
  <w:endnote w:type="continuationSeparator" w:id="0">
    <w:p w14:paraId="74E108B2" w14:textId="77777777" w:rsidR="00572438" w:rsidRDefault="00572438"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EE6A74" w:rsidRDefault="00EE6A74"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EE6A74" w:rsidRDefault="00EE6A74"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Content>
      <w:sdt>
        <w:sdtPr>
          <w:id w:val="-2024313169"/>
          <w:docPartObj>
            <w:docPartGallery w:val="Page Numbers (Top of Page)"/>
            <w:docPartUnique/>
          </w:docPartObj>
        </w:sdtPr>
        <w:sdtContent>
          <w:p w14:paraId="263B2B15" w14:textId="77777777" w:rsidR="00EE6A74" w:rsidRPr="00F54AB1" w:rsidRDefault="00EE6A74">
            <w:pPr>
              <w:pStyle w:val="Piedepgina"/>
              <w:jc w:val="center"/>
              <w:rPr>
                <w:sz w:val="20"/>
                <w:szCs w:val="20"/>
              </w:rPr>
            </w:pPr>
          </w:p>
          <w:p w14:paraId="46F081EC" w14:textId="47195A48" w:rsidR="00EE6A74" w:rsidRPr="00280315" w:rsidRDefault="00EE6A74" w:rsidP="00551520">
            <w:pPr>
              <w:pStyle w:val="Sinespaciado"/>
              <w:rPr>
                <w:rFonts w:asciiTheme="minorHAnsi" w:eastAsiaTheme="minorHAnsi" w:hAnsiTheme="minorHAnsi" w:cstheme="minorHAnsi"/>
                <w:sz w:val="18"/>
                <w:szCs w:val="18"/>
                <w:lang w:val="es-ES"/>
              </w:rPr>
            </w:pPr>
            <w:r w:rsidRPr="00280315">
              <w:rPr>
                <w:rFonts w:asciiTheme="minorHAnsi" w:eastAsiaTheme="minorHAnsi" w:hAnsiTheme="minorHAnsi" w:cstheme="minorHAnsi"/>
                <w:sz w:val="18"/>
                <w:szCs w:val="18"/>
                <w:lang w:val="pt-BR"/>
              </w:rPr>
              <w:t>L</w:t>
            </w:r>
            <w:r w:rsidRPr="00280315">
              <w:rPr>
                <w:rFonts w:asciiTheme="minorHAnsi" w:eastAsiaTheme="minorHAnsi" w:hAnsiTheme="minorHAnsi" w:cstheme="minorHAnsi"/>
                <w:sz w:val="18"/>
                <w:szCs w:val="18"/>
                <w:lang w:val="es-ES"/>
              </w:rPr>
              <w:t>a presente hoja forma parte del Act</w:t>
            </w:r>
            <w:r>
              <w:rPr>
                <w:rFonts w:asciiTheme="minorHAnsi" w:eastAsiaTheme="minorHAnsi" w:hAnsiTheme="minorHAnsi" w:cstheme="minorHAnsi"/>
                <w:sz w:val="18"/>
                <w:szCs w:val="18"/>
                <w:lang w:val="es-ES"/>
              </w:rPr>
              <w:t>a de Acuerdos de Vigésima Cuarta</w:t>
            </w:r>
            <w:r w:rsidRPr="00280315">
              <w:rPr>
                <w:rFonts w:asciiTheme="minorHAnsi" w:eastAsiaTheme="minorHAnsi" w:hAnsiTheme="minorHAnsi" w:cstheme="minorHAnsi"/>
                <w:sz w:val="18"/>
                <w:szCs w:val="18"/>
                <w:lang w:val="es-ES"/>
              </w:rPr>
              <w:t xml:space="preserve"> </w:t>
            </w:r>
            <w:r>
              <w:rPr>
                <w:rFonts w:asciiTheme="minorHAnsi" w:eastAsiaTheme="minorHAnsi" w:hAnsiTheme="minorHAnsi" w:cstheme="minorHAnsi"/>
                <w:sz w:val="18"/>
                <w:szCs w:val="18"/>
                <w:lang w:val="es-ES"/>
              </w:rPr>
              <w:t>Sesión Ordinaria celebrada el 24</w:t>
            </w:r>
            <w:r w:rsidRPr="00280315">
              <w:rPr>
                <w:rFonts w:asciiTheme="minorHAnsi" w:eastAsiaTheme="minorHAnsi" w:hAnsiTheme="minorHAnsi" w:cstheme="minorHAnsi"/>
                <w:sz w:val="18"/>
                <w:szCs w:val="18"/>
                <w:lang w:val="es-ES"/>
              </w:rPr>
              <w:t xml:space="preserve"> de </w:t>
            </w:r>
            <w:r>
              <w:rPr>
                <w:rFonts w:asciiTheme="minorHAnsi" w:eastAsiaTheme="minorHAnsi" w:hAnsiTheme="minorHAnsi" w:cstheme="minorHAnsi"/>
                <w:sz w:val="18"/>
                <w:szCs w:val="18"/>
                <w:lang w:val="es-ES"/>
              </w:rPr>
              <w:t>Noviem</w:t>
            </w:r>
            <w:r w:rsidRPr="00280315">
              <w:rPr>
                <w:rFonts w:asciiTheme="minorHAnsi" w:eastAsiaTheme="minorHAnsi" w:hAnsiTheme="minorHAnsi" w:cstheme="minorHAnsi"/>
                <w:sz w:val="18"/>
                <w:szCs w:val="18"/>
                <w:lang w:val="es-ES"/>
              </w:rPr>
              <w:t>bre del 2023.</w:t>
            </w:r>
          </w:p>
          <w:p w14:paraId="13B5048B" w14:textId="77777777" w:rsidR="00EE6A74" w:rsidRPr="00551520" w:rsidRDefault="00EE6A74"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EE6A74" w:rsidRDefault="00EE6A74">
            <w:pPr>
              <w:pStyle w:val="Piedepgina"/>
              <w:jc w:val="center"/>
            </w:pPr>
          </w:p>
          <w:p w14:paraId="0902B6B2" w14:textId="77777777" w:rsidR="00EE6A74" w:rsidRDefault="00EE6A74">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38</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39</w:t>
            </w:r>
            <w:r w:rsidRPr="00551520">
              <w:rPr>
                <w:rFonts w:asciiTheme="minorHAnsi" w:hAnsiTheme="minorHAnsi" w:cstheme="minorHAnsi"/>
                <w:b/>
                <w:bCs/>
                <w:sz w:val="20"/>
                <w:szCs w:val="20"/>
              </w:rPr>
              <w:fldChar w:fldCharType="end"/>
            </w:r>
          </w:p>
        </w:sdtContent>
      </w:sdt>
    </w:sdtContent>
  </w:sdt>
  <w:p w14:paraId="48276F14" w14:textId="77777777" w:rsidR="00EE6A74" w:rsidRDefault="00EE6A74"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F8033" w14:textId="77777777" w:rsidR="00572438" w:rsidRDefault="00572438" w:rsidP="00162908">
      <w:r>
        <w:separator/>
      </w:r>
    </w:p>
  </w:footnote>
  <w:footnote w:type="continuationSeparator" w:id="0">
    <w:p w14:paraId="7323584B" w14:textId="77777777" w:rsidR="00572438" w:rsidRDefault="00572438"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77777777" w:rsidR="00EE6A74" w:rsidRDefault="00EE6A74">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6E89ACEB">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EE6A74" w:rsidRPr="00C72137" w:rsidRDefault="00EE6A74">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F840E1" w:rsidRPr="00C72137" w:rsidRDefault="00F840E1">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53038B22" w:rsidR="00EE6A74" w:rsidRPr="00C72137" w:rsidRDefault="00EE6A74"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VIGESIMA CUARTA </w:t>
    </w:r>
    <w:r w:rsidRPr="004456F7">
      <w:rPr>
        <w:rFonts w:asciiTheme="minorHAnsi" w:hAnsiTheme="minorHAnsi" w:cstheme="minorHAnsi"/>
        <w:sz w:val="22"/>
        <w:szCs w:val="22"/>
        <w:lang w:val="es-ES_tradnl"/>
      </w:rPr>
      <w:t>SESIÓN ORDINARIA</w:t>
    </w:r>
  </w:p>
  <w:p w14:paraId="44BF0D10" w14:textId="1B92EEF9" w:rsidR="00EE6A74" w:rsidRPr="00C72137" w:rsidRDefault="00EE6A74"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24</w:t>
    </w:r>
    <w:r w:rsidRPr="004B4CCF">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DE NOVIEMBRE</w:t>
    </w:r>
    <w:r w:rsidRPr="004456F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3</w:t>
    </w:r>
  </w:p>
  <w:p w14:paraId="70650529" w14:textId="77777777" w:rsidR="00EE6A74" w:rsidRPr="00261A2A" w:rsidRDefault="00EE6A74"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60A501A"/>
    <w:multiLevelType w:val="hybridMultilevel"/>
    <w:tmpl w:val="101C82FE"/>
    <w:lvl w:ilvl="0" w:tplc="B2F031E6">
      <w:start w:val="1"/>
      <w:numFmt w:val="upperLetter"/>
      <w:lvlText w:val="%1."/>
      <w:lvlJc w:val="left"/>
      <w:pPr>
        <w:ind w:left="720" w:hanging="360"/>
      </w:pPr>
      <w:rPr>
        <w:rFonts w:asciiTheme="minorHAnsi" w:eastAsiaTheme="minorEastAsia"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002B0"/>
    <w:multiLevelType w:val="hybridMultilevel"/>
    <w:tmpl w:val="B7AE09F4"/>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AA73880"/>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1E606F1F"/>
    <w:multiLevelType w:val="hybridMultilevel"/>
    <w:tmpl w:val="2092D9BA"/>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22D405F"/>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 w15:restartNumberingAfterBreak="0">
    <w:nsid w:val="25AC747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2A412843"/>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9F4CD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2F9818EA"/>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15:restartNumberingAfterBreak="0">
    <w:nsid w:val="32DF4EEB"/>
    <w:multiLevelType w:val="hybridMultilevel"/>
    <w:tmpl w:val="CA14F850"/>
    <w:lvl w:ilvl="0" w:tplc="1646CD0C">
      <w:start w:val="6"/>
      <w:numFmt w:val="upperRoman"/>
      <w:lvlText w:val="%1."/>
      <w:lvlJc w:val="left"/>
      <w:pPr>
        <w:ind w:left="1260" w:hanging="72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12"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15:restartNumberingAfterBreak="0">
    <w:nsid w:val="39F53C1F"/>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3A896A61"/>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3FAD159E"/>
    <w:multiLevelType w:val="hybridMultilevel"/>
    <w:tmpl w:val="9FBA101E"/>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E0F4FC1"/>
    <w:multiLevelType w:val="hybridMultilevel"/>
    <w:tmpl w:val="D7CEBAE6"/>
    <w:lvl w:ilvl="0" w:tplc="080A000F">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53D83E22"/>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70925023"/>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71C84540"/>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3056770"/>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743C7518"/>
    <w:multiLevelType w:val="hybridMultilevel"/>
    <w:tmpl w:val="2092D9BA"/>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79174A9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7ADF007F"/>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2"/>
  </w:num>
  <w:num w:numId="2">
    <w:abstractNumId w:val="0"/>
  </w:num>
  <w:num w:numId="3">
    <w:abstractNumId w:val="24"/>
  </w:num>
  <w:num w:numId="4">
    <w:abstractNumId w:val="3"/>
  </w:num>
  <w:num w:numId="5">
    <w:abstractNumId w:val="18"/>
  </w:num>
  <w:num w:numId="6">
    <w:abstractNumId w:val="17"/>
  </w:num>
  <w:num w:numId="7">
    <w:abstractNumId w:val="11"/>
  </w:num>
  <w:num w:numId="8">
    <w:abstractNumId w:val="15"/>
  </w:num>
  <w:num w:numId="9">
    <w:abstractNumId w:val="20"/>
  </w:num>
  <w:num w:numId="10">
    <w:abstractNumId w:val="5"/>
  </w:num>
  <w:num w:numId="11">
    <w:abstractNumId w:val="22"/>
  </w:num>
  <w:num w:numId="12">
    <w:abstractNumId w:val="2"/>
  </w:num>
  <w:num w:numId="13">
    <w:abstractNumId w:val="7"/>
  </w:num>
  <w:num w:numId="14">
    <w:abstractNumId w:val="6"/>
  </w:num>
  <w:num w:numId="15">
    <w:abstractNumId w:val="23"/>
  </w:num>
  <w:num w:numId="16">
    <w:abstractNumId w:val="4"/>
  </w:num>
  <w:num w:numId="17">
    <w:abstractNumId w:val="21"/>
  </w:num>
  <w:num w:numId="18">
    <w:abstractNumId w:val="10"/>
  </w:num>
  <w:num w:numId="19">
    <w:abstractNumId w:val="25"/>
  </w:num>
  <w:num w:numId="20">
    <w:abstractNumId w:val="9"/>
  </w:num>
  <w:num w:numId="21">
    <w:abstractNumId w:val="19"/>
  </w:num>
  <w:num w:numId="22">
    <w:abstractNumId w:val="16"/>
  </w:num>
  <w:num w:numId="23">
    <w:abstractNumId w:val="8"/>
  </w:num>
  <w:num w:numId="24">
    <w:abstractNumId w:val="1"/>
  </w:num>
  <w:num w:numId="25">
    <w:abstractNumId w:val="14"/>
  </w:num>
  <w:num w:numId="26">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5151"/>
    <w:rsid w:val="000066BA"/>
    <w:rsid w:val="000069A3"/>
    <w:rsid w:val="00007968"/>
    <w:rsid w:val="00007D4C"/>
    <w:rsid w:val="00007E50"/>
    <w:rsid w:val="00011A62"/>
    <w:rsid w:val="00011C8B"/>
    <w:rsid w:val="00012507"/>
    <w:rsid w:val="00013249"/>
    <w:rsid w:val="00014084"/>
    <w:rsid w:val="000155F7"/>
    <w:rsid w:val="00017B39"/>
    <w:rsid w:val="00017D6C"/>
    <w:rsid w:val="00020B88"/>
    <w:rsid w:val="00022227"/>
    <w:rsid w:val="00023099"/>
    <w:rsid w:val="00023FA5"/>
    <w:rsid w:val="000260AB"/>
    <w:rsid w:val="00027BB7"/>
    <w:rsid w:val="0003155E"/>
    <w:rsid w:val="00031869"/>
    <w:rsid w:val="0003271D"/>
    <w:rsid w:val="00032791"/>
    <w:rsid w:val="00032990"/>
    <w:rsid w:val="00032CAD"/>
    <w:rsid w:val="00032E25"/>
    <w:rsid w:val="00033025"/>
    <w:rsid w:val="00034EE2"/>
    <w:rsid w:val="00035225"/>
    <w:rsid w:val="00037672"/>
    <w:rsid w:val="000423F5"/>
    <w:rsid w:val="00043CFB"/>
    <w:rsid w:val="00043F45"/>
    <w:rsid w:val="00045A13"/>
    <w:rsid w:val="00046179"/>
    <w:rsid w:val="00046824"/>
    <w:rsid w:val="000471EF"/>
    <w:rsid w:val="000511AB"/>
    <w:rsid w:val="00051260"/>
    <w:rsid w:val="0005296D"/>
    <w:rsid w:val="00054A56"/>
    <w:rsid w:val="00056102"/>
    <w:rsid w:val="00056522"/>
    <w:rsid w:val="00056EB1"/>
    <w:rsid w:val="00056FB0"/>
    <w:rsid w:val="00061B39"/>
    <w:rsid w:val="0006238E"/>
    <w:rsid w:val="00063533"/>
    <w:rsid w:val="00063D46"/>
    <w:rsid w:val="0006437E"/>
    <w:rsid w:val="0006464D"/>
    <w:rsid w:val="000648CD"/>
    <w:rsid w:val="000652A8"/>
    <w:rsid w:val="000672D8"/>
    <w:rsid w:val="0007007D"/>
    <w:rsid w:val="000708D5"/>
    <w:rsid w:val="00073199"/>
    <w:rsid w:val="00073429"/>
    <w:rsid w:val="00073649"/>
    <w:rsid w:val="00075B1D"/>
    <w:rsid w:val="000774A1"/>
    <w:rsid w:val="00077C58"/>
    <w:rsid w:val="00080206"/>
    <w:rsid w:val="000821F5"/>
    <w:rsid w:val="00082576"/>
    <w:rsid w:val="000831B1"/>
    <w:rsid w:val="00083D81"/>
    <w:rsid w:val="00083E59"/>
    <w:rsid w:val="00085D3B"/>
    <w:rsid w:val="00086C11"/>
    <w:rsid w:val="00091296"/>
    <w:rsid w:val="00092F54"/>
    <w:rsid w:val="00093F47"/>
    <w:rsid w:val="00093F6B"/>
    <w:rsid w:val="0009684D"/>
    <w:rsid w:val="000A18D6"/>
    <w:rsid w:val="000A3017"/>
    <w:rsid w:val="000A3237"/>
    <w:rsid w:val="000A4F42"/>
    <w:rsid w:val="000A7E76"/>
    <w:rsid w:val="000B0D43"/>
    <w:rsid w:val="000B12D7"/>
    <w:rsid w:val="000B38C9"/>
    <w:rsid w:val="000B3A88"/>
    <w:rsid w:val="000B62AA"/>
    <w:rsid w:val="000B7789"/>
    <w:rsid w:val="000C0C13"/>
    <w:rsid w:val="000C0F86"/>
    <w:rsid w:val="000C4097"/>
    <w:rsid w:val="000C4F3D"/>
    <w:rsid w:val="000C5660"/>
    <w:rsid w:val="000C7BC4"/>
    <w:rsid w:val="000D0F22"/>
    <w:rsid w:val="000D1C3E"/>
    <w:rsid w:val="000D3794"/>
    <w:rsid w:val="000D7061"/>
    <w:rsid w:val="000D7F45"/>
    <w:rsid w:val="000D7F7F"/>
    <w:rsid w:val="000E03FD"/>
    <w:rsid w:val="000E0839"/>
    <w:rsid w:val="000E0C8C"/>
    <w:rsid w:val="000E2B50"/>
    <w:rsid w:val="000E35C9"/>
    <w:rsid w:val="000E555E"/>
    <w:rsid w:val="000E563F"/>
    <w:rsid w:val="000E62CF"/>
    <w:rsid w:val="000E7E07"/>
    <w:rsid w:val="000F0E53"/>
    <w:rsid w:val="000F22C2"/>
    <w:rsid w:val="000F2474"/>
    <w:rsid w:val="000F4087"/>
    <w:rsid w:val="000F4136"/>
    <w:rsid w:val="000F5D2B"/>
    <w:rsid w:val="000F77C5"/>
    <w:rsid w:val="001006EB"/>
    <w:rsid w:val="00101F20"/>
    <w:rsid w:val="001038CD"/>
    <w:rsid w:val="00104135"/>
    <w:rsid w:val="0010432F"/>
    <w:rsid w:val="00105BD9"/>
    <w:rsid w:val="00106A89"/>
    <w:rsid w:val="00110380"/>
    <w:rsid w:val="00112AE7"/>
    <w:rsid w:val="0011300A"/>
    <w:rsid w:val="00113C32"/>
    <w:rsid w:val="001150EC"/>
    <w:rsid w:val="001168A1"/>
    <w:rsid w:val="0011742E"/>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77A1"/>
    <w:rsid w:val="0014265C"/>
    <w:rsid w:val="001438B2"/>
    <w:rsid w:val="00143A15"/>
    <w:rsid w:val="00143BF3"/>
    <w:rsid w:val="00143F16"/>
    <w:rsid w:val="001452D4"/>
    <w:rsid w:val="001475AF"/>
    <w:rsid w:val="001478C6"/>
    <w:rsid w:val="001505CF"/>
    <w:rsid w:val="0015272F"/>
    <w:rsid w:val="00152A23"/>
    <w:rsid w:val="001532BF"/>
    <w:rsid w:val="001536A8"/>
    <w:rsid w:val="001564D1"/>
    <w:rsid w:val="00160F69"/>
    <w:rsid w:val="00161A5E"/>
    <w:rsid w:val="00161AE7"/>
    <w:rsid w:val="00161E31"/>
    <w:rsid w:val="00162103"/>
    <w:rsid w:val="00162908"/>
    <w:rsid w:val="0016327C"/>
    <w:rsid w:val="00163AF2"/>
    <w:rsid w:val="001644F8"/>
    <w:rsid w:val="0016458C"/>
    <w:rsid w:val="001653DE"/>
    <w:rsid w:val="001655B4"/>
    <w:rsid w:val="00166F30"/>
    <w:rsid w:val="0016799C"/>
    <w:rsid w:val="001700CD"/>
    <w:rsid w:val="00170CAA"/>
    <w:rsid w:val="00171992"/>
    <w:rsid w:val="00171ADC"/>
    <w:rsid w:val="001727AD"/>
    <w:rsid w:val="00174987"/>
    <w:rsid w:val="00175387"/>
    <w:rsid w:val="00180240"/>
    <w:rsid w:val="00180671"/>
    <w:rsid w:val="00181DA5"/>
    <w:rsid w:val="001847A1"/>
    <w:rsid w:val="00184D62"/>
    <w:rsid w:val="00185A6E"/>
    <w:rsid w:val="001865DB"/>
    <w:rsid w:val="00187738"/>
    <w:rsid w:val="00190B90"/>
    <w:rsid w:val="00190E59"/>
    <w:rsid w:val="00192816"/>
    <w:rsid w:val="0019299A"/>
    <w:rsid w:val="00193EBC"/>
    <w:rsid w:val="00194C0B"/>
    <w:rsid w:val="0019530C"/>
    <w:rsid w:val="00195C83"/>
    <w:rsid w:val="00196E43"/>
    <w:rsid w:val="001A04EB"/>
    <w:rsid w:val="001A07F4"/>
    <w:rsid w:val="001A1EC4"/>
    <w:rsid w:val="001A492F"/>
    <w:rsid w:val="001A57B0"/>
    <w:rsid w:val="001A6B1E"/>
    <w:rsid w:val="001A723E"/>
    <w:rsid w:val="001B050B"/>
    <w:rsid w:val="001B06D2"/>
    <w:rsid w:val="001B0FB7"/>
    <w:rsid w:val="001B2280"/>
    <w:rsid w:val="001B2CC3"/>
    <w:rsid w:val="001B337D"/>
    <w:rsid w:val="001B3BD9"/>
    <w:rsid w:val="001B4089"/>
    <w:rsid w:val="001B50C7"/>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5B1C"/>
    <w:rsid w:val="001D7CC6"/>
    <w:rsid w:val="001D7F82"/>
    <w:rsid w:val="001E22C9"/>
    <w:rsid w:val="001E26E7"/>
    <w:rsid w:val="001E3BA5"/>
    <w:rsid w:val="001E43E0"/>
    <w:rsid w:val="001E6F08"/>
    <w:rsid w:val="001E735D"/>
    <w:rsid w:val="001F0310"/>
    <w:rsid w:val="001F27D2"/>
    <w:rsid w:val="001F3BE3"/>
    <w:rsid w:val="001F3EE7"/>
    <w:rsid w:val="001F7AE1"/>
    <w:rsid w:val="0020083E"/>
    <w:rsid w:val="00201E17"/>
    <w:rsid w:val="002029B5"/>
    <w:rsid w:val="00203723"/>
    <w:rsid w:val="00205050"/>
    <w:rsid w:val="00205338"/>
    <w:rsid w:val="00205F9D"/>
    <w:rsid w:val="0020621C"/>
    <w:rsid w:val="0020661A"/>
    <w:rsid w:val="0020685B"/>
    <w:rsid w:val="00206BE7"/>
    <w:rsid w:val="002073FD"/>
    <w:rsid w:val="00207F0A"/>
    <w:rsid w:val="00212934"/>
    <w:rsid w:val="002137B0"/>
    <w:rsid w:val="00214E23"/>
    <w:rsid w:val="0021609D"/>
    <w:rsid w:val="00216A14"/>
    <w:rsid w:val="00217349"/>
    <w:rsid w:val="00217CDB"/>
    <w:rsid w:val="00221273"/>
    <w:rsid w:val="00221AF2"/>
    <w:rsid w:val="00223A6F"/>
    <w:rsid w:val="00226F8A"/>
    <w:rsid w:val="0023008E"/>
    <w:rsid w:val="0023012F"/>
    <w:rsid w:val="00230FCB"/>
    <w:rsid w:val="00230FEA"/>
    <w:rsid w:val="00232C95"/>
    <w:rsid w:val="002352AB"/>
    <w:rsid w:val="00235B54"/>
    <w:rsid w:val="002364DB"/>
    <w:rsid w:val="00237AD1"/>
    <w:rsid w:val="00237F16"/>
    <w:rsid w:val="002401D4"/>
    <w:rsid w:val="00241AC0"/>
    <w:rsid w:val="0024241B"/>
    <w:rsid w:val="00242654"/>
    <w:rsid w:val="00244431"/>
    <w:rsid w:val="00245BA3"/>
    <w:rsid w:val="002463AB"/>
    <w:rsid w:val="002469A3"/>
    <w:rsid w:val="00253D48"/>
    <w:rsid w:val="002558F3"/>
    <w:rsid w:val="002560D6"/>
    <w:rsid w:val="00256490"/>
    <w:rsid w:val="00257B25"/>
    <w:rsid w:val="00260621"/>
    <w:rsid w:val="00260FE4"/>
    <w:rsid w:val="00261659"/>
    <w:rsid w:val="00261E6D"/>
    <w:rsid w:val="00263237"/>
    <w:rsid w:val="00264084"/>
    <w:rsid w:val="00264669"/>
    <w:rsid w:val="00264BDB"/>
    <w:rsid w:val="00264E0E"/>
    <w:rsid w:val="00264F0B"/>
    <w:rsid w:val="002652EB"/>
    <w:rsid w:val="00265C91"/>
    <w:rsid w:val="0027084E"/>
    <w:rsid w:val="00270ADC"/>
    <w:rsid w:val="0027269D"/>
    <w:rsid w:val="002743EF"/>
    <w:rsid w:val="00275038"/>
    <w:rsid w:val="00275929"/>
    <w:rsid w:val="00276836"/>
    <w:rsid w:val="00277F55"/>
    <w:rsid w:val="00280315"/>
    <w:rsid w:val="00284EE8"/>
    <w:rsid w:val="002876E2"/>
    <w:rsid w:val="002910E9"/>
    <w:rsid w:val="0029184E"/>
    <w:rsid w:val="002920D4"/>
    <w:rsid w:val="00296350"/>
    <w:rsid w:val="002968F0"/>
    <w:rsid w:val="00296F70"/>
    <w:rsid w:val="00297836"/>
    <w:rsid w:val="002A08D5"/>
    <w:rsid w:val="002A18B1"/>
    <w:rsid w:val="002A2FFA"/>
    <w:rsid w:val="002A35D7"/>
    <w:rsid w:val="002A4198"/>
    <w:rsid w:val="002A446E"/>
    <w:rsid w:val="002A5B0C"/>
    <w:rsid w:val="002A7296"/>
    <w:rsid w:val="002B15F0"/>
    <w:rsid w:val="002B1A67"/>
    <w:rsid w:val="002B1CD9"/>
    <w:rsid w:val="002B1D9B"/>
    <w:rsid w:val="002B20C5"/>
    <w:rsid w:val="002B25B8"/>
    <w:rsid w:val="002B31E4"/>
    <w:rsid w:val="002B39A2"/>
    <w:rsid w:val="002B4E70"/>
    <w:rsid w:val="002B6121"/>
    <w:rsid w:val="002C10E7"/>
    <w:rsid w:val="002C327F"/>
    <w:rsid w:val="002C561E"/>
    <w:rsid w:val="002C5ED9"/>
    <w:rsid w:val="002C5F95"/>
    <w:rsid w:val="002C7066"/>
    <w:rsid w:val="002C76FA"/>
    <w:rsid w:val="002D0AE9"/>
    <w:rsid w:val="002D1086"/>
    <w:rsid w:val="002D116E"/>
    <w:rsid w:val="002D2C5A"/>
    <w:rsid w:val="002D4CC5"/>
    <w:rsid w:val="002D5E7D"/>
    <w:rsid w:val="002D6016"/>
    <w:rsid w:val="002D751B"/>
    <w:rsid w:val="002D7B8E"/>
    <w:rsid w:val="002E1C67"/>
    <w:rsid w:val="002E440D"/>
    <w:rsid w:val="002E455A"/>
    <w:rsid w:val="002E4E5C"/>
    <w:rsid w:val="002E50C0"/>
    <w:rsid w:val="002E5858"/>
    <w:rsid w:val="002E6421"/>
    <w:rsid w:val="002F1CE5"/>
    <w:rsid w:val="002F1E91"/>
    <w:rsid w:val="002F24C4"/>
    <w:rsid w:val="002F267A"/>
    <w:rsid w:val="002F3BF6"/>
    <w:rsid w:val="002F61CE"/>
    <w:rsid w:val="002F6699"/>
    <w:rsid w:val="00300183"/>
    <w:rsid w:val="00300229"/>
    <w:rsid w:val="0030061A"/>
    <w:rsid w:val="00301501"/>
    <w:rsid w:val="00302588"/>
    <w:rsid w:val="003036AB"/>
    <w:rsid w:val="0030469A"/>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8EB"/>
    <w:rsid w:val="0032560E"/>
    <w:rsid w:val="00327E0F"/>
    <w:rsid w:val="00330425"/>
    <w:rsid w:val="00330EED"/>
    <w:rsid w:val="00330F97"/>
    <w:rsid w:val="00331520"/>
    <w:rsid w:val="00331E4F"/>
    <w:rsid w:val="0033218D"/>
    <w:rsid w:val="00334A64"/>
    <w:rsid w:val="003350E7"/>
    <w:rsid w:val="003354D0"/>
    <w:rsid w:val="00336824"/>
    <w:rsid w:val="003368A1"/>
    <w:rsid w:val="00336B92"/>
    <w:rsid w:val="00336E60"/>
    <w:rsid w:val="00336E9F"/>
    <w:rsid w:val="00340466"/>
    <w:rsid w:val="00344DC1"/>
    <w:rsid w:val="00345B3B"/>
    <w:rsid w:val="003512D9"/>
    <w:rsid w:val="00352B0C"/>
    <w:rsid w:val="00353243"/>
    <w:rsid w:val="003535B2"/>
    <w:rsid w:val="003542EA"/>
    <w:rsid w:val="0035441D"/>
    <w:rsid w:val="00354924"/>
    <w:rsid w:val="003564AE"/>
    <w:rsid w:val="00357124"/>
    <w:rsid w:val="00357A99"/>
    <w:rsid w:val="003604A1"/>
    <w:rsid w:val="0036078B"/>
    <w:rsid w:val="00363632"/>
    <w:rsid w:val="0036500E"/>
    <w:rsid w:val="00370F38"/>
    <w:rsid w:val="003716F1"/>
    <w:rsid w:val="0037297D"/>
    <w:rsid w:val="003729D9"/>
    <w:rsid w:val="00374EAD"/>
    <w:rsid w:val="00376487"/>
    <w:rsid w:val="003764C4"/>
    <w:rsid w:val="0037658D"/>
    <w:rsid w:val="003778BB"/>
    <w:rsid w:val="0038058B"/>
    <w:rsid w:val="00380F2A"/>
    <w:rsid w:val="0038197A"/>
    <w:rsid w:val="00381D9A"/>
    <w:rsid w:val="003855EE"/>
    <w:rsid w:val="00385B28"/>
    <w:rsid w:val="00385F27"/>
    <w:rsid w:val="00390F1A"/>
    <w:rsid w:val="00391838"/>
    <w:rsid w:val="0039252A"/>
    <w:rsid w:val="00393DC1"/>
    <w:rsid w:val="003942DE"/>
    <w:rsid w:val="003976BD"/>
    <w:rsid w:val="003977CB"/>
    <w:rsid w:val="0039783F"/>
    <w:rsid w:val="00397EAC"/>
    <w:rsid w:val="00397F84"/>
    <w:rsid w:val="003A0B1D"/>
    <w:rsid w:val="003A0FFE"/>
    <w:rsid w:val="003A1616"/>
    <w:rsid w:val="003A1A1B"/>
    <w:rsid w:val="003A4197"/>
    <w:rsid w:val="003A5130"/>
    <w:rsid w:val="003A7818"/>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246D"/>
    <w:rsid w:val="00403635"/>
    <w:rsid w:val="00403825"/>
    <w:rsid w:val="004045E3"/>
    <w:rsid w:val="00404956"/>
    <w:rsid w:val="00404DB1"/>
    <w:rsid w:val="00406788"/>
    <w:rsid w:val="00406AE8"/>
    <w:rsid w:val="004074F1"/>
    <w:rsid w:val="00410450"/>
    <w:rsid w:val="004112EB"/>
    <w:rsid w:val="00411AB4"/>
    <w:rsid w:val="0041211A"/>
    <w:rsid w:val="00412234"/>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FEB"/>
    <w:rsid w:val="00432E2C"/>
    <w:rsid w:val="00433722"/>
    <w:rsid w:val="0043378B"/>
    <w:rsid w:val="004339D6"/>
    <w:rsid w:val="00435AED"/>
    <w:rsid w:val="00436C37"/>
    <w:rsid w:val="004379A4"/>
    <w:rsid w:val="00440288"/>
    <w:rsid w:val="00440494"/>
    <w:rsid w:val="004409A7"/>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57B4E"/>
    <w:rsid w:val="00465832"/>
    <w:rsid w:val="00465F38"/>
    <w:rsid w:val="00470255"/>
    <w:rsid w:val="00471955"/>
    <w:rsid w:val="00472885"/>
    <w:rsid w:val="004731C9"/>
    <w:rsid w:val="004736D3"/>
    <w:rsid w:val="00474236"/>
    <w:rsid w:val="004747AC"/>
    <w:rsid w:val="00475C60"/>
    <w:rsid w:val="0047674B"/>
    <w:rsid w:val="00476ADA"/>
    <w:rsid w:val="0047777D"/>
    <w:rsid w:val="004808C2"/>
    <w:rsid w:val="00480A02"/>
    <w:rsid w:val="00483D36"/>
    <w:rsid w:val="00483FCF"/>
    <w:rsid w:val="00484AEC"/>
    <w:rsid w:val="0048520D"/>
    <w:rsid w:val="0048675F"/>
    <w:rsid w:val="00493C55"/>
    <w:rsid w:val="00496EB8"/>
    <w:rsid w:val="004A0A74"/>
    <w:rsid w:val="004A0F5A"/>
    <w:rsid w:val="004A22F6"/>
    <w:rsid w:val="004A363A"/>
    <w:rsid w:val="004A4422"/>
    <w:rsid w:val="004A6543"/>
    <w:rsid w:val="004B15C9"/>
    <w:rsid w:val="004B1714"/>
    <w:rsid w:val="004B256C"/>
    <w:rsid w:val="004B2B80"/>
    <w:rsid w:val="004B2FD4"/>
    <w:rsid w:val="004B3415"/>
    <w:rsid w:val="004B3539"/>
    <w:rsid w:val="004B437F"/>
    <w:rsid w:val="004B4CCF"/>
    <w:rsid w:val="004B51BE"/>
    <w:rsid w:val="004B57EA"/>
    <w:rsid w:val="004C16BA"/>
    <w:rsid w:val="004C3414"/>
    <w:rsid w:val="004C4E4E"/>
    <w:rsid w:val="004C4EDF"/>
    <w:rsid w:val="004C4FAA"/>
    <w:rsid w:val="004C77C9"/>
    <w:rsid w:val="004C7B23"/>
    <w:rsid w:val="004D0881"/>
    <w:rsid w:val="004D0EA7"/>
    <w:rsid w:val="004D2F28"/>
    <w:rsid w:val="004D4C3E"/>
    <w:rsid w:val="004D6C48"/>
    <w:rsid w:val="004D72ED"/>
    <w:rsid w:val="004D746C"/>
    <w:rsid w:val="004E0551"/>
    <w:rsid w:val="004E1726"/>
    <w:rsid w:val="004E1BBC"/>
    <w:rsid w:val="004E306E"/>
    <w:rsid w:val="004E36FD"/>
    <w:rsid w:val="004E7E37"/>
    <w:rsid w:val="004F02C8"/>
    <w:rsid w:val="004F0CBA"/>
    <w:rsid w:val="004F2173"/>
    <w:rsid w:val="004F2B83"/>
    <w:rsid w:val="004F3F50"/>
    <w:rsid w:val="004F4856"/>
    <w:rsid w:val="004F4B55"/>
    <w:rsid w:val="004F4EAE"/>
    <w:rsid w:val="00500F56"/>
    <w:rsid w:val="0050183D"/>
    <w:rsid w:val="00502D93"/>
    <w:rsid w:val="0050474E"/>
    <w:rsid w:val="00506864"/>
    <w:rsid w:val="005069D1"/>
    <w:rsid w:val="00507030"/>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3E65"/>
    <w:rsid w:val="00537C83"/>
    <w:rsid w:val="00542783"/>
    <w:rsid w:val="00544D22"/>
    <w:rsid w:val="005453C8"/>
    <w:rsid w:val="00545AFA"/>
    <w:rsid w:val="0055112E"/>
    <w:rsid w:val="00551520"/>
    <w:rsid w:val="005517F4"/>
    <w:rsid w:val="00551B59"/>
    <w:rsid w:val="005527A9"/>
    <w:rsid w:val="005528E9"/>
    <w:rsid w:val="0055525F"/>
    <w:rsid w:val="005555F2"/>
    <w:rsid w:val="00555A05"/>
    <w:rsid w:val="0056059D"/>
    <w:rsid w:val="005627B5"/>
    <w:rsid w:val="00563935"/>
    <w:rsid w:val="00564F9F"/>
    <w:rsid w:val="005659F6"/>
    <w:rsid w:val="00567395"/>
    <w:rsid w:val="0056778C"/>
    <w:rsid w:val="005679C1"/>
    <w:rsid w:val="00567EE3"/>
    <w:rsid w:val="00567EF5"/>
    <w:rsid w:val="005704D5"/>
    <w:rsid w:val="00571AF5"/>
    <w:rsid w:val="00572272"/>
    <w:rsid w:val="00572438"/>
    <w:rsid w:val="00573B89"/>
    <w:rsid w:val="00574FFB"/>
    <w:rsid w:val="00575236"/>
    <w:rsid w:val="00577734"/>
    <w:rsid w:val="0058001D"/>
    <w:rsid w:val="0058212E"/>
    <w:rsid w:val="005823ED"/>
    <w:rsid w:val="0058243F"/>
    <w:rsid w:val="00583108"/>
    <w:rsid w:val="0058399E"/>
    <w:rsid w:val="00584A97"/>
    <w:rsid w:val="00586251"/>
    <w:rsid w:val="00586379"/>
    <w:rsid w:val="00587D49"/>
    <w:rsid w:val="0059034E"/>
    <w:rsid w:val="00590DBC"/>
    <w:rsid w:val="0059120D"/>
    <w:rsid w:val="005925D7"/>
    <w:rsid w:val="0059409C"/>
    <w:rsid w:val="00595A42"/>
    <w:rsid w:val="00596C54"/>
    <w:rsid w:val="005A0796"/>
    <w:rsid w:val="005A0815"/>
    <w:rsid w:val="005A0DA3"/>
    <w:rsid w:val="005A1A8E"/>
    <w:rsid w:val="005A2BCB"/>
    <w:rsid w:val="005A3FFC"/>
    <w:rsid w:val="005A4B39"/>
    <w:rsid w:val="005B0C7E"/>
    <w:rsid w:val="005B1EE1"/>
    <w:rsid w:val="005B3554"/>
    <w:rsid w:val="005B393C"/>
    <w:rsid w:val="005B3A8B"/>
    <w:rsid w:val="005B43B3"/>
    <w:rsid w:val="005B441F"/>
    <w:rsid w:val="005B616F"/>
    <w:rsid w:val="005B7510"/>
    <w:rsid w:val="005B7B24"/>
    <w:rsid w:val="005C03C1"/>
    <w:rsid w:val="005C06DD"/>
    <w:rsid w:val="005C074A"/>
    <w:rsid w:val="005C0E08"/>
    <w:rsid w:val="005C1632"/>
    <w:rsid w:val="005C48A9"/>
    <w:rsid w:val="005C5ACC"/>
    <w:rsid w:val="005C63C1"/>
    <w:rsid w:val="005C7251"/>
    <w:rsid w:val="005C78FC"/>
    <w:rsid w:val="005C7AD3"/>
    <w:rsid w:val="005D00AE"/>
    <w:rsid w:val="005D3492"/>
    <w:rsid w:val="005D459E"/>
    <w:rsid w:val="005D51F1"/>
    <w:rsid w:val="005D56A6"/>
    <w:rsid w:val="005D5ABC"/>
    <w:rsid w:val="005D6973"/>
    <w:rsid w:val="005D7D50"/>
    <w:rsid w:val="005E168A"/>
    <w:rsid w:val="005E28A0"/>
    <w:rsid w:val="005E78B6"/>
    <w:rsid w:val="005F05D0"/>
    <w:rsid w:val="005F11DF"/>
    <w:rsid w:val="005F125E"/>
    <w:rsid w:val="005F16B2"/>
    <w:rsid w:val="005F1BA7"/>
    <w:rsid w:val="005F3461"/>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850"/>
    <w:rsid w:val="0061254E"/>
    <w:rsid w:val="00613082"/>
    <w:rsid w:val="0061316C"/>
    <w:rsid w:val="00613EDB"/>
    <w:rsid w:val="00613FDA"/>
    <w:rsid w:val="00615857"/>
    <w:rsid w:val="00615BF6"/>
    <w:rsid w:val="00617F18"/>
    <w:rsid w:val="0062047C"/>
    <w:rsid w:val="00626D77"/>
    <w:rsid w:val="00627DDA"/>
    <w:rsid w:val="00630452"/>
    <w:rsid w:val="0063060F"/>
    <w:rsid w:val="00630677"/>
    <w:rsid w:val="00631D8F"/>
    <w:rsid w:val="00632F47"/>
    <w:rsid w:val="006338FA"/>
    <w:rsid w:val="0063558A"/>
    <w:rsid w:val="006364F1"/>
    <w:rsid w:val="00636A0B"/>
    <w:rsid w:val="006379A5"/>
    <w:rsid w:val="00637A4B"/>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7F53"/>
    <w:rsid w:val="006900B8"/>
    <w:rsid w:val="00690659"/>
    <w:rsid w:val="00690CFA"/>
    <w:rsid w:val="00690F25"/>
    <w:rsid w:val="00693228"/>
    <w:rsid w:val="006A1038"/>
    <w:rsid w:val="006A16D6"/>
    <w:rsid w:val="006A2033"/>
    <w:rsid w:val="006A237F"/>
    <w:rsid w:val="006A2D64"/>
    <w:rsid w:val="006A7A13"/>
    <w:rsid w:val="006B11D3"/>
    <w:rsid w:val="006B12EB"/>
    <w:rsid w:val="006B228A"/>
    <w:rsid w:val="006B295D"/>
    <w:rsid w:val="006B3046"/>
    <w:rsid w:val="006B36CA"/>
    <w:rsid w:val="006B6D65"/>
    <w:rsid w:val="006B7EA3"/>
    <w:rsid w:val="006C08E7"/>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358B"/>
    <w:rsid w:val="006E3603"/>
    <w:rsid w:val="006E3D57"/>
    <w:rsid w:val="006E4241"/>
    <w:rsid w:val="006E5005"/>
    <w:rsid w:val="006F187D"/>
    <w:rsid w:val="006F1E51"/>
    <w:rsid w:val="006F21CB"/>
    <w:rsid w:val="006F353F"/>
    <w:rsid w:val="006F412D"/>
    <w:rsid w:val="006F54B4"/>
    <w:rsid w:val="006F5DD7"/>
    <w:rsid w:val="006F7ECD"/>
    <w:rsid w:val="00703070"/>
    <w:rsid w:val="007053BE"/>
    <w:rsid w:val="00705CD6"/>
    <w:rsid w:val="007064B4"/>
    <w:rsid w:val="00706FA0"/>
    <w:rsid w:val="00707054"/>
    <w:rsid w:val="00710381"/>
    <w:rsid w:val="00710BCF"/>
    <w:rsid w:val="00711F3D"/>
    <w:rsid w:val="00712413"/>
    <w:rsid w:val="00715C37"/>
    <w:rsid w:val="00715FB6"/>
    <w:rsid w:val="00717740"/>
    <w:rsid w:val="00720D4F"/>
    <w:rsid w:val="00721822"/>
    <w:rsid w:val="00721A0D"/>
    <w:rsid w:val="00723048"/>
    <w:rsid w:val="00723380"/>
    <w:rsid w:val="0072342A"/>
    <w:rsid w:val="007245C6"/>
    <w:rsid w:val="00725AF6"/>
    <w:rsid w:val="00726A51"/>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F67"/>
    <w:rsid w:val="007422CA"/>
    <w:rsid w:val="00742C80"/>
    <w:rsid w:val="00743107"/>
    <w:rsid w:val="007431EE"/>
    <w:rsid w:val="007443E6"/>
    <w:rsid w:val="007449A6"/>
    <w:rsid w:val="0074512B"/>
    <w:rsid w:val="00745C2E"/>
    <w:rsid w:val="00745D01"/>
    <w:rsid w:val="007476BD"/>
    <w:rsid w:val="007518B5"/>
    <w:rsid w:val="0075211C"/>
    <w:rsid w:val="007527E0"/>
    <w:rsid w:val="0075352B"/>
    <w:rsid w:val="00755674"/>
    <w:rsid w:val="00756581"/>
    <w:rsid w:val="0076058D"/>
    <w:rsid w:val="007614CF"/>
    <w:rsid w:val="007619C6"/>
    <w:rsid w:val="0076463A"/>
    <w:rsid w:val="00765B77"/>
    <w:rsid w:val="00766084"/>
    <w:rsid w:val="00767B43"/>
    <w:rsid w:val="0077260C"/>
    <w:rsid w:val="0077340E"/>
    <w:rsid w:val="00774793"/>
    <w:rsid w:val="00775786"/>
    <w:rsid w:val="007764CE"/>
    <w:rsid w:val="00776615"/>
    <w:rsid w:val="0077662F"/>
    <w:rsid w:val="00776E55"/>
    <w:rsid w:val="0077733F"/>
    <w:rsid w:val="0078103E"/>
    <w:rsid w:val="007828F1"/>
    <w:rsid w:val="00782EAD"/>
    <w:rsid w:val="007843B3"/>
    <w:rsid w:val="00784975"/>
    <w:rsid w:val="007867E5"/>
    <w:rsid w:val="00786E3A"/>
    <w:rsid w:val="007873EA"/>
    <w:rsid w:val="00790E97"/>
    <w:rsid w:val="0079293C"/>
    <w:rsid w:val="007934BF"/>
    <w:rsid w:val="007958C7"/>
    <w:rsid w:val="00797724"/>
    <w:rsid w:val="007A0F05"/>
    <w:rsid w:val="007A4546"/>
    <w:rsid w:val="007A4959"/>
    <w:rsid w:val="007A4B6F"/>
    <w:rsid w:val="007A5D20"/>
    <w:rsid w:val="007A78F8"/>
    <w:rsid w:val="007A79F1"/>
    <w:rsid w:val="007B05AD"/>
    <w:rsid w:val="007B0F66"/>
    <w:rsid w:val="007B288D"/>
    <w:rsid w:val="007B2DB4"/>
    <w:rsid w:val="007B38FF"/>
    <w:rsid w:val="007B4C2F"/>
    <w:rsid w:val="007B68E8"/>
    <w:rsid w:val="007C095E"/>
    <w:rsid w:val="007C0EFD"/>
    <w:rsid w:val="007C21CA"/>
    <w:rsid w:val="007C28A6"/>
    <w:rsid w:val="007C5089"/>
    <w:rsid w:val="007C514C"/>
    <w:rsid w:val="007C7BA3"/>
    <w:rsid w:val="007C7E1E"/>
    <w:rsid w:val="007D1560"/>
    <w:rsid w:val="007D24C9"/>
    <w:rsid w:val="007D2CDC"/>
    <w:rsid w:val="007D5576"/>
    <w:rsid w:val="007D55C3"/>
    <w:rsid w:val="007D6350"/>
    <w:rsid w:val="007D7729"/>
    <w:rsid w:val="007D7906"/>
    <w:rsid w:val="007E0657"/>
    <w:rsid w:val="007E1A22"/>
    <w:rsid w:val="007E229F"/>
    <w:rsid w:val="007E3DFB"/>
    <w:rsid w:val="007E40C8"/>
    <w:rsid w:val="007E4D99"/>
    <w:rsid w:val="007E5A81"/>
    <w:rsid w:val="007F1463"/>
    <w:rsid w:val="007F2369"/>
    <w:rsid w:val="007F3DA1"/>
    <w:rsid w:val="007F4CD7"/>
    <w:rsid w:val="007F676B"/>
    <w:rsid w:val="007F74BD"/>
    <w:rsid w:val="0080003C"/>
    <w:rsid w:val="008032B8"/>
    <w:rsid w:val="00803A03"/>
    <w:rsid w:val="00807916"/>
    <w:rsid w:val="0081128C"/>
    <w:rsid w:val="008115D6"/>
    <w:rsid w:val="008118C7"/>
    <w:rsid w:val="0081261B"/>
    <w:rsid w:val="00813B23"/>
    <w:rsid w:val="00814552"/>
    <w:rsid w:val="008145DF"/>
    <w:rsid w:val="00815C8D"/>
    <w:rsid w:val="00815ED6"/>
    <w:rsid w:val="00816DC5"/>
    <w:rsid w:val="0081704B"/>
    <w:rsid w:val="00817BDE"/>
    <w:rsid w:val="00820181"/>
    <w:rsid w:val="008213C4"/>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5764"/>
    <w:rsid w:val="00855DD5"/>
    <w:rsid w:val="0085753B"/>
    <w:rsid w:val="00857F3B"/>
    <w:rsid w:val="008619F9"/>
    <w:rsid w:val="008630A9"/>
    <w:rsid w:val="00863345"/>
    <w:rsid w:val="00863C3C"/>
    <w:rsid w:val="008643FB"/>
    <w:rsid w:val="00864BCF"/>
    <w:rsid w:val="00867DEF"/>
    <w:rsid w:val="008720AE"/>
    <w:rsid w:val="008722FE"/>
    <w:rsid w:val="00874154"/>
    <w:rsid w:val="008757E8"/>
    <w:rsid w:val="008764C5"/>
    <w:rsid w:val="00876663"/>
    <w:rsid w:val="00880284"/>
    <w:rsid w:val="00881581"/>
    <w:rsid w:val="00881F5D"/>
    <w:rsid w:val="00882130"/>
    <w:rsid w:val="00882F66"/>
    <w:rsid w:val="00883C9B"/>
    <w:rsid w:val="008844AF"/>
    <w:rsid w:val="008850C5"/>
    <w:rsid w:val="00885AF4"/>
    <w:rsid w:val="00886C42"/>
    <w:rsid w:val="00887003"/>
    <w:rsid w:val="00887222"/>
    <w:rsid w:val="00890F0C"/>
    <w:rsid w:val="00891509"/>
    <w:rsid w:val="00891A94"/>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7405"/>
    <w:rsid w:val="008C0C82"/>
    <w:rsid w:val="008C1236"/>
    <w:rsid w:val="008C2476"/>
    <w:rsid w:val="008C316F"/>
    <w:rsid w:val="008C37CD"/>
    <w:rsid w:val="008C6BA6"/>
    <w:rsid w:val="008C768D"/>
    <w:rsid w:val="008D0BC5"/>
    <w:rsid w:val="008D2D16"/>
    <w:rsid w:val="008D3A32"/>
    <w:rsid w:val="008D4177"/>
    <w:rsid w:val="008D494C"/>
    <w:rsid w:val="008D5918"/>
    <w:rsid w:val="008D6C97"/>
    <w:rsid w:val="008D72AD"/>
    <w:rsid w:val="008E03BA"/>
    <w:rsid w:val="008E4335"/>
    <w:rsid w:val="008E7A0C"/>
    <w:rsid w:val="008F061A"/>
    <w:rsid w:val="008F0FFA"/>
    <w:rsid w:val="008F10A5"/>
    <w:rsid w:val="008F1EE0"/>
    <w:rsid w:val="008F29A7"/>
    <w:rsid w:val="008F315E"/>
    <w:rsid w:val="008F330E"/>
    <w:rsid w:val="008F3AE0"/>
    <w:rsid w:val="008F3FA2"/>
    <w:rsid w:val="008F7B99"/>
    <w:rsid w:val="009002E5"/>
    <w:rsid w:val="0090181C"/>
    <w:rsid w:val="00902E6A"/>
    <w:rsid w:val="00903C1B"/>
    <w:rsid w:val="009047CC"/>
    <w:rsid w:val="00904D32"/>
    <w:rsid w:val="00906C56"/>
    <w:rsid w:val="00907D22"/>
    <w:rsid w:val="009101BA"/>
    <w:rsid w:val="009105FE"/>
    <w:rsid w:val="00911D62"/>
    <w:rsid w:val="00912D46"/>
    <w:rsid w:val="00913BA8"/>
    <w:rsid w:val="00915286"/>
    <w:rsid w:val="00915597"/>
    <w:rsid w:val="00915BF7"/>
    <w:rsid w:val="00916000"/>
    <w:rsid w:val="00917B96"/>
    <w:rsid w:val="0092125D"/>
    <w:rsid w:val="009212F0"/>
    <w:rsid w:val="00921657"/>
    <w:rsid w:val="0092205B"/>
    <w:rsid w:val="009224EC"/>
    <w:rsid w:val="009249BF"/>
    <w:rsid w:val="00925BFC"/>
    <w:rsid w:val="00926429"/>
    <w:rsid w:val="009302D5"/>
    <w:rsid w:val="009318E3"/>
    <w:rsid w:val="00932441"/>
    <w:rsid w:val="00934DE8"/>
    <w:rsid w:val="0093715B"/>
    <w:rsid w:val="00940D8F"/>
    <w:rsid w:val="00941D76"/>
    <w:rsid w:val="00943016"/>
    <w:rsid w:val="00943D1F"/>
    <w:rsid w:val="009440FB"/>
    <w:rsid w:val="0094599F"/>
    <w:rsid w:val="009467A0"/>
    <w:rsid w:val="00946E98"/>
    <w:rsid w:val="00950B09"/>
    <w:rsid w:val="009517D1"/>
    <w:rsid w:val="00953D43"/>
    <w:rsid w:val="00956453"/>
    <w:rsid w:val="00956E37"/>
    <w:rsid w:val="009571F9"/>
    <w:rsid w:val="0095735E"/>
    <w:rsid w:val="00957BA7"/>
    <w:rsid w:val="00960236"/>
    <w:rsid w:val="009616FC"/>
    <w:rsid w:val="00963538"/>
    <w:rsid w:val="009646FB"/>
    <w:rsid w:val="00964CD0"/>
    <w:rsid w:val="0096533F"/>
    <w:rsid w:val="00966678"/>
    <w:rsid w:val="0096714B"/>
    <w:rsid w:val="00970E4B"/>
    <w:rsid w:val="00971E9B"/>
    <w:rsid w:val="00972953"/>
    <w:rsid w:val="00973AE9"/>
    <w:rsid w:val="00973D2F"/>
    <w:rsid w:val="00974154"/>
    <w:rsid w:val="009750EE"/>
    <w:rsid w:val="00975371"/>
    <w:rsid w:val="00976F70"/>
    <w:rsid w:val="009779B2"/>
    <w:rsid w:val="00977FC9"/>
    <w:rsid w:val="00981ACA"/>
    <w:rsid w:val="00982154"/>
    <w:rsid w:val="00983233"/>
    <w:rsid w:val="00983370"/>
    <w:rsid w:val="00983E3F"/>
    <w:rsid w:val="00986FDF"/>
    <w:rsid w:val="00987491"/>
    <w:rsid w:val="0098784E"/>
    <w:rsid w:val="00987B76"/>
    <w:rsid w:val="00990318"/>
    <w:rsid w:val="00993A70"/>
    <w:rsid w:val="00994002"/>
    <w:rsid w:val="00994310"/>
    <w:rsid w:val="00995CE7"/>
    <w:rsid w:val="009A26B9"/>
    <w:rsid w:val="009A2CE6"/>
    <w:rsid w:val="009A35F2"/>
    <w:rsid w:val="009A5D79"/>
    <w:rsid w:val="009B3280"/>
    <w:rsid w:val="009B3733"/>
    <w:rsid w:val="009B3FAA"/>
    <w:rsid w:val="009B4CBB"/>
    <w:rsid w:val="009B5F50"/>
    <w:rsid w:val="009B7886"/>
    <w:rsid w:val="009C04BD"/>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698"/>
    <w:rsid w:val="009E1EBF"/>
    <w:rsid w:val="009E3D88"/>
    <w:rsid w:val="009E49B7"/>
    <w:rsid w:val="009E5AC4"/>
    <w:rsid w:val="009F010C"/>
    <w:rsid w:val="009F0679"/>
    <w:rsid w:val="009F11A1"/>
    <w:rsid w:val="009F22B8"/>
    <w:rsid w:val="009F304E"/>
    <w:rsid w:val="009F4874"/>
    <w:rsid w:val="009F4A8E"/>
    <w:rsid w:val="009F65BC"/>
    <w:rsid w:val="00A0207F"/>
    <w:rsid w:val="00A024A7"/>
    <w:rsid w:val="00A02852"/>
    <w:rsid w:val="00A055E2"/>
    <w:rsid w:val="00A05D90"/>
    <w:rsid w:val="00A10AC9"/>
    <w:rsid w:val="00A13759"/>
    <w:rsid w:val="00A14372"/>
    <w:rsid w:val="00A167E7"/>
    <w:rsid w:val="00A16937"/>
    <w:rsid w:val="00A17337"/>
    <w:rsid w:val="00A219F3"/>
    <w:rsid w:val="00A22073"/>
    <w:rsid w:val="00A23135"/>
    <w:rsid w:val="00A23137"/>
    <w:rsid w:val="00A246D8"/>
    <w:rsid w:val="00A259B3"/>
    <w:rsid w:val="00A2611F"/>
    <w:rsid w:val="00A26316"/>
    <w:rsid w:val="00A27545"/>
    <w:rsid w:val="00A27ED5"/>
    <w:rsid w:val="00A30667"/>
    <w:rsid w:val="00A3199E"/>
    <w:rsid w:val="00A323D9"/>
    <w:rsid w:val="00A32EDF"/>
    <w:rsid w:val="00A3308B"/>
    <w:rsid w:val="00A36AC9"/>
    <w:rsid w:val="00A36E23"/>
    <w:rsid w:val="00A36EFD"/>
    <w:rsid w:val="00A3760D"/>
    <w:rsid w:val="00A42CC4"/>
    <w:rsid w:val="00A47E89"/>
    <w:rsid w:val="00A530CD"/>
    <w:rsid w:val="00A539D2"/>
    <w:rsid w:val="00A55E81"/>
    <w:rsid w:val="00A5706D"/>
    <w:rsid w:val="00A605D9"/>
    <w:rsid w:val="00A60A8E"/>
    <w:rsid w:val="00A61156"/>
    <w:rsid w:val="00A6199A"/>
    <w:rsid w:val="00A62AA2"/>
    <w:rsid w:val="00A6363A"/>
    <w:rsid w:val="00A63BDC"/>
    <w:rsid w:val="00A65F36"/>
    <w:rsid w:val="00A663A5"/>
    <w:rsid w:val="00A67BF7"/>
    <w:rsid w:val="00A701C4"/>
    <w:rsid w:val="00A70F66"/>
    <w:rsid w:val="00A70FF5"/>
    <w:rsid w:val="00A7249D"/>
    <w:rsid w:val="00A72C1F"/>
    <w:rsid w:val="00A73027"/>
    <w:rsid w:val="00A7781F"/>
    <w:rsid w:val="00A8072B"/>
    <w:rsid w:val="00A80DD4"/>
    <w:rsid w:val="00A82458"/>
    <w:rsid w:val="00A826A8"/>
    <w:rsid w:val="00A83D9B"/>
    <w:rsid w:val="00A844DE"/>
    <w:rsid w:val="00A86BEC"/>
    <w:rsid w:val="00A870B1"/>
    <w:rsid w:val="00A87276"/>
    <w:rsid w:val="00A91740"/>
    <w:rsid w:val="00A937F4"/>
    <w:rsid w:val="00A95202"/>
    <w:rsid w:val="00A95804"/>
    <w:rsid w:val="00A95899"/>
    <w:rsid w:val="00A95E5D"/>
    <w:rsid w:val="00A979F0"/>
    <w:rsid w:val="00AA1077"/>
    <w:rsid w:val="00AA26D5"/>
    <w:rsid w:val="00AA2715"/>
    <w:rsid w:val="00AA4757"/>
    <w:rsid w:val="00AA5D75"/>
    <w:rsid w:val="00AB07AA"/>
    <w:rsid w:val="00AB0C3C"/>
    <w:rsid w:val="00AB0F78"/>
    <w:rsid w:val="00AB2121"/>
    <w:rsid w:val="00AB2B36"/>
    <w:rsid w:val="00AB338F"/>
    <w:rsid w:val="00AB43BE"/>
    <w:rsid w:val="00AB5191"/>
    <w:rsid w:val="00AB632E"/>
    <w:rsid w:val="00AB7DE4"/>
    <w:rsid w:val="00AC0F4C"/>
    <w:rsid w:val="00AC2684"/>
    <w:rsid w:val="00AC3B3F"/>
    <w:rsid w:val="00AC3EA9"/>
    <w:rsid w:val="00AC558F"/>
    <w:rsid w:val="00AC5A1F"/>
    <w:rsid w:val="00AC5F7C"/>
    <w:rsid w:val="00AC6FA8"/>
    <w:rsid w:val="00AD0478"/>
    <w:rsid w:val="00AD0F4F"/>
    <w:rsid w:val="00AD2E46"/>
    <w:rsid w:val="00AD309A"/>
    <w:rsid w:val="00AD3358"/>
    <w:rsid w:val="00AD4C8B"/>
    <w:rsid w:val="00AD651E"/>
    <w:rsid w:val="00AD6E76"/>
    <w:rsid w:val="00AE033B"/>
    <w:rsid w:val="00AE3ABE"/>
    <w:rsid w:val="00AE5BD0"/>
    <w:rsid w:val="00AE6B38"/>
    <w:rsid w:val="00AE6F3C"/>
    <w:rsid w:val="00AF0C76"/>
    <w:rsid w:val="00AF1770"/>
    <w:rsid w:val="00AF1C4B"/>
    <w:rsid w:val="00AF2267"/>
    <w:rsid w:val="00AF32DA"/>
    <w:rsid w:val="00AF501A"/>
    <w:rsid w:val="00AF71FD"/>
    <w:rsid w:val="00B0229E"/>
    <w:rsid w:val="00B032A3"/>
    <w:rsid w:val="00B05171"/>
    <w:rsid w:val="00B06794"/>
    <w:rsid w:val="00B0681F"/>
    <w:rsid w:val="00B07B26"/>
    <w:rsid w:val="00B10345"/>
    <w:rsid w:val="00B103EA"/>
    <w:rsid w:val="00B113C5"/>
    <w:rsid w:val="00B11761"/>
    <w:rsid w:val="00B14EE6"/>
    <w:rsid w:val="00B1536D"/>
    <w:rsid w:val="00B1655F"/>
    <w:rsid w:val="00B17B8C"/>
    <w:rsid w:val="00B17D32"/>
    <w:rsid w:val="00B203C9"/>
    <w:rsid w:val="00B21DE2"/>
    <w:rsid w:val="00B221F6"/>
    <w:rsid w:val="00B23C93"/>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7A13"/>
    <w:rsid w:val="00B51BFB"/>
    <w:rsid w:val="00B5205E"/>
    <w:rsid w:val="00B528AE"/>
    <w:rsid w:val="00B55F2F"/>
    <w:rsid w:val="00B5631C"/>
    <w:rsid w:val="00B566D9"/>
    <w:rsid w:val="00B575D7"/>
    <w:rsid w:val="00B57736"/>
    <w:rsid w:val="00B60449"/>
    <w:rsid w:val="00B60826"/>
    <w:rsid w:val="00B618CC"/>
    <w:rsid w:val="00B619CB"/>
    <w:rsid w:val="00B62609"/>
    <w:rsid w:val="00B62794"/>
    <w:rsid w:val="00B6295A"/>
    <w:rsid w:val="00B653B2"/>
    <w:rsid w:val="00B659EC"/>
    <w:rsid w:val="00B6677E"/>
    <w:rsid w:val="00B677F6"/>
    <w:rsid w:val="00B70031"/>
    <w:rsid w:val="00B711FF"/>
    <w:rsid w:val="00B71710"/>
    <w:rsid w:val="00B71D61"/>
    <w:rsid w:val="00B72E8A"/>
    <w:rsid w:val="00B73CAB"/>
    <w:rsid w:val="00B772C7"/>
    <w:rsid w:val="00B80598"/>
    <w:rsid w:val="00B824D4"/>
    <w:rsid w:val="00B833F6"/>
    <w:rsid w:val="00B85566"/>
    <w:rsid w:val="00B872E2"/>
    <w:rsid w:val="00B87786"/>
    <w:rsid w:val="00B905CF"/>
    <w:rsid w:val="00B915AA"/>
    <w:rsid w:val="00B92DD2"/>
    <w:rsid w:val="00B932DA"/>
    <w:rsid w:val="00B93B7F"/>
    <w:rsid w:val="00B95A5C"/>
    <w:rsid w:val="00B95D30"/>
    <w:rsid w:val="00B96591"/>
    <w:rsid w:val="00B96729"/>
    <w:rsid w:val="00B967AE"/>
    <w:rsid w:val="00B96857"/>
    <w:rsid w:val="00B9729A"/>
    <w:rsid w:val="00B97330"/>
    <w:rsid w:val="00BA2D44"/>
    <w:rsid w:val="00BA3C96"/>
    <w:rsid w:val="00BA417E"/>
    <w:rsid w:val="00BA4DEE"/>
    <w:rsid w:val="00BA53E1"/>
    <w:rsid w:val="00BA5971"/>
    <w:rsid w:val="00BA6233"/>
    <w:rsid w:val="00BB083F"/>
    <w:rsid w:val="00BB1C2C"/>
    <w:rsid w:val="00BB2164"/>
    <w:rsid w:val="00BB2289"/>
    <w:rsid w:val="00BB2C3B"/>
    <w:rsid w:val="00BB36A5"/>
    <w:rsid w:val="00BB3AB2"/>
    <w:rsid w:val="00BB4907"/>
    <w:rsid w:val="00BB5EE4"/>
    <w:rsid w:val="00BB6B89"/>
    <w:rsid w:val="00BB792D"/>
    <w:rsid w:val="00BB7FCF"/>
    <w:rsid w:val="00BC1F4F"/>
    <w:rsid w:val="00BC292F"/>
    <w:rsid w:val="00BC2A34"/>
    <w:rsid w:val="00BC4876"/>
    <w:rsid w:val="00BC5D21"/>
    <w:rsid w:val="00BC7D24"/>
    <w:rsid w:val="00BD0D22"/>
    <w:rsid w:val="00BD1B52"/>
    <w:rsid w:val="00BD33C5"/>
    <w:rsid w:val="00BD36E9"/>
    <w:rsid w:val="00BD46C2"/>
    <w:rsid w:val="00BD49E4"/>
    <w:rsid w:val="00BD5588"/>
    <w:rsid w:val="00BD619A"/>
    <w:rsid w:val="00BE0307"/>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891"/>
    <w:rsid w:val="00C2168A"/>
    <w:rsid w:val="00C24CFA"/>
    <w:rsid w:val="00C2619D"/>
    <w:rsid w:val="00C261E5"/>
    <w:rsid w:val="00C27EE2"/>
    <w:rsid w:val="00C30E79"/>
    <w:rsid w:val="00C3322B"/>
    <w:rsid w:val="00C34970"/>
    <w:rsid w:val="00C35793"/>
    <w:rsid w:val="00C40028"/>
    <w:rsid w:val="00C40D6B"/>
    <w:rsid w:val="00C41511"/>
    <w:rsid w:val="00C415A2"/>
    <w:rsid w:val="00C443CD"/>
    <w:rsid w:val="00C448AC"/>
    <w:rsid w:val="00C502B9"/>
    <w:rsid w:val="00C50ECD"/>
    <w:rsid w:val="00C5137D"/>
    <w:rsid w:val="00C5162E"/>
    <w:rsid w:val="00C527DF"/>
    <w:rsid w:val="00C539D9"/>
    <w:rsid w:val="00C53A87"/>
    <w:rsid w:val="00C53AB5"/>
    <w:rsid w:val="00C554AC"/>
    <w:rsid w:val="00C55837"/>
    <w:rsid w:val="00C56757"/>
    <w:rsid w:val="00C612B5"/>
    <w:rsid w:val="00C61355"/>
    <w:rsid w:val="00C62F10"/>
    <w:rsid w:val="00C65017"/>
    <w:rsid w:val="00C6624A"/>
    <w:rsid w:val="00C67879"/>
    <w:rsid w:val="00C67CA5"/>
    <w:rsid w:val="00C701F0"/>
    <w:rsid w:val="00C72137"/>
    <w:rsid w:val="00C73243"/>
    <w:rsid w:val="00C73C1B"/>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3F07"/>
    <w:rsid w:val="00CA4C72"/>
    <w:rsid w:val="00CA5199"/>
    <w:rsid w:val="00CA54F3"/>
    <w:rsid w:val="00CA75C2"/>
    <w:rsid w:val="00CB043D"/>
    <w:rsid w:val="00CB0DCD"/>
    <w:rsid w:val="00CB13CF"/>
    <w:rsid w:val="00CB1897"/>
    <w:rsid w:val="00CB24DA"/>
    <w:rsid w:val="00CB3469"/>
    <w:rsid w:val="00CB4D55"/>
    <w:rsid w:val="00CB50F5"/>
    <w:rsid w:val="00CB6AF1"/>
    <w:rsid w:val="00CB763E"/>
    <w:rsid w:val="00CC0A12"/>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79FA"/>
    <w:rsid w:val="00CD7D1B"/>
    <w:rsid w:val="00CE252D"/>
    <w:rsid w:val="00CE26A1"/>
    <w:rsid w:val="00CE31F7"/>
    <w:rsid w:val="00CE3BF5"/>
    <w:rsid w:val="00CE417F"/>
    <w:rsid w:val="00CE4F8C"/>
    <w:rsid w:val="00CF1B58"/>
    <w:rsid w:val="00CF1CCE"/>
    <w:rsid w:val="00CF4250"/>
    <w:rsid w:val="00CF5DB5"/>
    <w:rsid w:val="00CF6E79"/>
    <w:rsid w:val="00CF7B23"/>
    <w:rsid w:val="00CF7D6C"/>
    <w:rsid w:val="00D00526"/>
    <w:rsid w:val="00D00B83"/>
    <w:rsid w:val="00D016B0"/>
    <w:rsid w:val="00D01BCC"/>
    <w:rsid w:val="00D01D59"/>
    <w:rsid w:val="00D0734B"/>
    <w:rsid w:val="00D12A97"/>
    <w:rsid w:val="00D13C36"/>
    <w:rsid w:val="00D14DB8"/>
    <w:rsid w:val="00D16169"/>
    <w:rsid w:val="00D16B80"/>
    <w:rsid w:val="00D17C99"/>
    <w:rsid w:val="00D17D7B"/>
    <w:rsid w:val="00D200C8"/>
    <w:rsid w:val="00D23D3B"/>
    <w:rsid w:val="00D24089"/>
    <w:rsid w:val="00D245EE"/>
    <w:rsid w:val="00D250F5"/>
    <w:rsid w:val="00D25880"/>
    <w:rsid w:val="00D25CC6"/>
    <w:rsid w:val="00D26913"/>
    <w:rsid w:val="00D26A7B"/>
    <w:rsid w:val="00D2752C"/>
    <w:rsid w:val="00D27CF2"/>
    <w:rsid w:val="00D30376"/>
    <w:rsid w:val="00D3086B"/>
    <w:rsid w:val="00D310E7"/>
    <w:rsid w:val="00D329D1"/>
    <w:rsid w:val="00D33C97"/>
    <w:rsid w:val="00D3450C"/>
    <w:rsid w:val="00D351D9"/>
    <w:rsid w:val="00D36298"/>
    <w:rsid w:val="00D368B9"/>
    <w:rsid w:val="00D42AE3"/>
    <w:rsid w:val="00D455EB"/>
    <w:rsid w:val="00D4635D"/>
    <w:rsid w:val="00D467D2"/>
    <w:rsid w:val="00D4787B"/>
    <w:rsid w:val="00D4793F"/>
    <w:rsid w:val="00D47C2B"/>
    <w:rsid w:val="00D52579"/>
    <w:rsid w:val="00D52902"/>
    <w:rsid w:val="00D536FC"/>
    <w:rsid w:val="00D538E9"/>
    <w:rsid w:val="00D543BC"/>
    <w:rsid w:val="00D55E7C"/>
    <w:rsid w:val="00D56C83"/>
    <w:rsid w:val="00D5750F"/>
    <w:rsid w:val="00D57B03"/>
    <w:rsid w:val="00D6033C"/>
    <w:rsid w:val="00D61610"/>
    <w:rsid w:val="00D61FB4"/>
    <w:rsid w:val="00D63154"/>
    <w:rsid w:val="00D6320D"/>
    <w:rsid w:val="00D649CB"/>
    <w:rsid w:val="00D66287"/>
    <w:rsid w:val="00D71D71"/>
    <w:rsid w:val="00D721BE"/>
    <w:rsid w:val="00D72602"/>
    <w:rsid w:val="00D742AC"/>
    <w:rsid w:val="00D7629A"/>
    <w:rsid w:val="00D76F87"/>
    <w:rsid w:val="00D80F16"/>
    <w:rsid w:val="00D81F3C"/>
    <w:rsid w:val="00D829B4"/>
    <w:rsid w:val="00D83742"/>
    <w:rsid w:val="00D950F4"/>
    <w:rsid w:val="00D95501"/>
    <w:rsid w:val="00D96967"/>
    <w:rsid w:val="00D96B77"/>
    <w:rsid w:val="00D97B51"/>
    <w:rsid w:val="00D97E66"/>
    <w:rsid w:val="00DA03DE"/>
    <w:rsid w:val="00DA182E"/>
    <w:rsid w:val="00DA2157"/>
    <w:rsid w:val="00DA2E41"/>
    <w:rsid w:val="00DA4E3D"/>
    <w:rsid w:val="00DA5895"/>
    <w:rsid w:val="00DA7763"/>
    <w:rsid w:val="00DB2860"/>
    <w:rsid w:val="00DB4961"/>
    <w:rsid w:val="00DB5476"/>
    <w:rsid w:val="00DB58BF"/>
    <w:rsid w:val="00DB74A7"/>
    <w:rsid w:val="00DB77FB"/>
    <w:rsid w:val="00DC0AA9"/>
    <w:rsid w:val="00DC12F9"/>
    <w:rsid w:val="00DC190E"/>
    <w:rsid w:val="00DC35F7"/>
    <w:rsid w:val="00DC5C05"/>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E86"/>
    <w:rsid w:val="00DF0306"/>
    <w:rsid w:val="00DF05B0"/>
    <w:rsid w:val="00DF17B6"/>
    <w:rsid w:val="00DF6AAA"/>
    <w:rsid w:val="00E000DA"/>
    <w:rsid w:val="00E02962"/>
    <w:rsid w:val="00E02EC3"/>
    <w:rsid w:val="00E02FB8"/>
    <w:rsid w:val="00E045E3"/>
    <w:rsid w:val="00E04DBA"/>
    <w:rsid w:val="00E060C1"/>
    <w:rsid w:val="00E0771F"/>
    <w:rsid w:val="00E1199D"/>
    <w:rsid w:val="00E13797"/>
    <w:rsid w:val="00E13D92"/>
    <w:rsid w:val="00E1529B"/>
    <w:rsid w:val="00E1579D"/>
    <w:rsid w:val="00E17015"/>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A16"/>
    <w:rsid w:val="00E415A3"/>
    <w:rsid w:val="00E41B5D"/>
    <w:rsid w:val="00E42FC4"/>
    <w:rsid w:val="00E44F7E"/>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5895"/>
    <w:rsid w:val="00E75C3F"/>
    <w:rsid w:val="00E75F2E"/>
    <w:rsid w:val="00E80030"/>
    <w:rsid w:val="00E81075"/>
    <w:rsid w:val="00E81900"/>
    <w:rsid w:val="00E83A11"/>
    <w:rsid w:val="00E84308"/>
    <w:rsid w:val="00E84DB7"/>
    <w:rsid w:val="00E86734"/>
    <w:rsid w:val="00E87D5A"/>
    <w:rsid w:val="00E93612"/>
    <w:rsid w:val="00E96236"/>
    <w:rsid w:val="00E964C0"/>
    <w:rsid w:val="00E96839"/>
    <w:rsid w:val="00E96C1A"/>
    <w:rsid w:val="00E97629"/>
    <w:rsid w:val="00EA0329"/>
    <w:rsid w:val="00EA1A4F"/>
    <w:rsid w:val="00EA3EB6"/>
    <w:rsid w:val="00EA475A"/>
    <w:rsid w:val="00EA4DAA"/>
    <w:rsid w:val="00EA582E"/>
    <w:rsid w:val="00EA7B9A"/>
    <w:rsid w:val="00EB0511"/>
    <w:rsid w:val="00EB25E5"/>
    <w:rsid w:val="00EB61DE"/>
    <w:rsid w:val="00EB6B0F"/>
    <w:rsid w:val="00EB725B"/>
    <w:rsid w:val="00EB7E5A"/>
    <w:rsid w:val="00EC0AAE"/>
    <w:rsid w:val="00EC13B0"/>
    <w:rsid w:val="00EC14BA"/>
    <w:rsid w:val="00EC3944"/>
    <w:rsid w:val="00EC3C91"/>
    <w:rsid w:val="00EC45E0"/>
    <w:rsid w:val="00EC5F57"/>
    <w:rsid w:val="00EC6B71"/>
    <w:rsid w:val="00EC6F8E"/>
    <w:rsid w:val="00EC7EEA"/>
    <w:rsid w:val="00ED06C1"/>
    <w:rsid w:val="00ED1A65"/>
    <w:rsid w:val="00ED68E1"/>
    <w:rsid w:val="00ED70E9"/>
    <w:rsid w:val="00ED7A56"/>
    <w:rsid w:val="00EE01E6"/>
    <w:rsid w:val="00EE0B52"/>
    <w:rsid w:val="00EE1EC6"/>
    <w:rsid w:val="00EE251E"/>
    <w:rsid w:val="00EE2585"/>
    <w:rsid w:val="00EE2E72"/>
    <w:rsid w:val="00EE56D1"/>
    <w:rsid w:val="00EE64EC"/>
    <w:rsid w:val="00EE6A74"/>
    <w:rsid w:val="00EE7043"/>
    <w:rsid w:val="00EF102E"/>
    <w:rsid w:val="00EF2611"/>
    <w:rsid w:val="00EF3D91"/>
    <w:rsid w:val="00EF62EA"/>
    <w:rsid w:val="00EF63BC"/>
    <w:rsid w:val="00F00538"/>
    <w:rsid w:val="00F02217"/>
    <w:rsid w:val="00F038BA"/>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6607"/>
    <w:rsid w:val="00F1675D"/>
    <w:rsid w:val="00F175A8"/>
    <w:rsid w:val="00F21099"/>
    <w:rsid w:val="00F2191F"/>
    <w:rsid w:val="00F24214"/>
    <w:rsid w:val="00F24CCB"/>
    <w:rsid w:val="00F26F6B"/>
    <w:rsid w:val="00F30E0F"/>
    <w:rsid w:val="00F31F00"/>
    <w:rsid w:val="00F32F83"/>
    <w:rsid w:val="00F34ECF"/>
    <w:rsid w:val="00F36349"/>
    <w:rsid w:val="00F3694F"/>
    <w:rsid w:val="00F37A7F"/>
    <w:rsid w:val="00F37FC3"/>
    <w:rsid w:val="00F41E95"/>
    <w:rsid w:val="00F424A8"/>
    <w:rsid w:val="00F43F5F"/>
    <w:rsid w:val="00F44EF4"/>
    <w:rsid w:val="00F455A4"/>
    <w:rsid w:val="00F47311"/>
    <w:rsid w:val="00F478EE"/>
    <w:rsid w:val="00F47E44"/>
    <w:rsid w:val="00F5071B"/>
    <w:rsid w:val="00F50BBF"/>
    <w:rsid w:val="00F515C4"/>
    <w:rsid w:val="00F5329E"/>
    <w:rsid w:val="00F5412B"/>
    <w:rsid w:val="00F54AB1"/>
    <w:rsid w:val="00F56909"/>
    <w:rsid w:val="00F56B1E"/>
    <w:rsid w:val="00F57F60"/>
    <w:rsid w:val="00F602AC"/>
    <w:rsid w:val="00F60AEB"/>
    <w:rsid w:val="00F61BFE"/>
    <w:rsid w:val="00F62F4A"/>
    <w:rsid w:val="00F6305F"/>
    <w:rsid w:val="00F63BC2"/>
    <w:rsid w:val="00F63EC9"/>
    <w:rsid w:val="00F64D4E"/>
    <w:rsid w:val="00F64F66"/>
    <w:rsid w:val="00F661FD"/>
    <w:rsid w:val="00F71070"/>
    <w:rsid w:val="00F7116A"/>
    <w:rsid w:val="00F74D41"/>
    <w:rsid w:val="00F74D7E"/>
    <w:rsid w:val="00F75D4A"/>
    <w:rsid w:val="00F77EF4"/>
    <w:rsid w:val="00F820D3"/>
    <w:rsid w:val="00F824BB"/>
    <w:rsid w:val="00F840E1"/>
    <w:rsid w:val="00F850D5"/>
    <w:rsid w:val="00F86BF3"/>
    <w:rsid w:val="00F876DC"/>
    <w:rsid w:val="00F904C0"/>
    <w:rsid w:val="00F90C7E"/>
    <w:rsid w:val="00F91AE3"/>
    <w:rsid w:val="00F9309D"/>
    <w:rsid w:val="00F93BA1"/>
    <w:rsid w:val="00FA09B3"/>
    <w:rsid w:val="00FA1242"/>
    <w:rsid w:val="00FA17C9"/>
    <w:rsid w:val="00FA2C81"/>
    <w:rsid w:val="00FA315D"/>
    <w:rsid w:val="00FA3E60"/>
    <w:rsid w:val="00FA413F"/>
    <w:rsid w:val="00FA4851"/>
    <w:rsid w:val="00FA4ACA"/>
    <w:rsid w:val="00FA4D00"/>
    <w:rsid w:val="00FA4DFF"/>
    <w:rsid w:val="00FA6E1A"/>
    <w:rsid w:val="00FA7D26"/>
    <w:rsid w:val="00FB23AF"/>
    <w:rsid w:val="00FB34A1"/>
    <w:rsid w:val="00FB50E5"/>
    <w:rsid w:val="00FB6FFE"/>
    <w:rsid w:val="00FC042E"/>
    <w:rsid w:val="00FC05D6"/>
    <w:rsid w:val="00FC0F2F"/>
    <w:rsid w:val="00FC3221"/>
    <w:rsid w:val="00FC4B36"/>
    <w:rsid w:val="00FC4D4D"/>
    <w:rsid w:val="00FC582F"/>
    <w:rsid w:val="00FD2B11"/>
    <w:rsid w:val="00FD42CB"/>
    <w:rsid w:val="00FD4AD0"/>
    <w:rsid w:val="00FD5B67"/>
    <w:rsid w:val="00FD69B1"/>
    <w:rsid w:val="00FD7A39"/>
    <w:rsid w:val="00FE193D"/>
    <w:rsid w:val="00FE1950"/>
    <w:rsid w:val="00FE20BD"/>
    <w:rsid w:val="00FE30AB"/>
    <w:rsid w:val="00FE4500"/>
    <w:rsid w:val="00FE5675"/>
    <w:rsid w:val="00FF0969"/>
    <w:rsid w:val="00FF1028"/>
    <w:rsid w:val="00FF1CC5"/>
    <w:rsid w:val="00FF2463"/>
    <w:rsid w:val="00FF265B"/>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C8984-19A2-443B-B319-37FD3B61E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7724</Words>
  <Characters>42487</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2</cp:revision>
  <cp:lastPrinted>2023-05-25T21:09:00Z</cp:lastPrinted>
  <dcterms:created xsi:type="dcterms:W3CDTF">2023-11-27T22:24:00Z</dcterms:created>
  <dcterms:modified xsi:type="dcterms:W3CDTF">2023-11-27T22:24:00Z</dcterms:modified>
</cp:coreProperties>
</file>