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229AC" w14:textId="75871CB7" w:rsidR="00162908" w:rsidRPr="00493C55" w:rsidRDefault="005C48A9"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4A27F1">
        <w:rPr>
          <w:rFonts w:asciiTheme="minorHAnsi" w:hAnsiTheme="minorHAnsi" w:cstheme="minorHAnsi"/>
          <w:szCs w:val="24"/>
        </w:rPr>
        <w:t>10:07</w:t>
      </w:r>
      <w:r w:rsidR="00106A89">
        <w:rPr>
          <w:rFonts w:asciiTheme="minorHAnsi" w:hAnsiTheme="minorHAnsi" w:cstheme="minorHAnsi"/>
          <w:szCs w:val="24"/>
        </w:rPr>
        <w:t xml:space="preserve"> </w:t>
      </w:r>
      <w:r w:rsidR="00784975">
        <w:rPr>
          <w:rFonts w:asciiTheme="minorHAnsi" w:hAnsiTheme="minorHAnsi" w:cstheme="minorHAnsi"/>
          <w:szCs w:val="24"/>
        </w:rPr>
        <w:t xml:space="preserve">horas del día </w:t>
      </w:r>
      <w:r w:rsidR="00163B07">
        <w:rPr>
          <w:rFonts w:asciiTheme="minorHAnsi" w:hAnsiTheme="minorHAnsi" w:cstheme="minorHAnsi"/>
          <w:szCs w:val="24"/>
        </w:rPr>
        <w:t>07</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de</w:t>
      </w:r>
      <w:r w:rsidR="001168A1">
        <w:rPr>
          <w:rFonts w:asciiTheme="minorHAnsi" w:hAnsiTheme="minorHAnsi" w:cstheme="minorHAnsi"/>
          <w:szCs w:val="24"/>
        </w:rPr>
        <w:t xml:space="preserve"> </w:t>
      </w:r>
      <w:r w:rsidR="00163B07">
        <w:rPr>
          <w:rFonts w:asciiTheme="minorHAnsi" w:hAnsiTheme="minorHAnsi" w:cstheme="minorHAnsi"/>
          <w:szCs w:val="24"/>
        </w:rPr>
        <w:t>Dicie</w:t>
      </w:r>
      <w:r w:rsidR="00245BA3">
        <w:rPr>
          <w:rFonts w:asciiTheme="minorHAnsi" w:hAnsiTheme="minorHAnsi" w:cstheme="minorHAnsi"/>
          <w:szCs w:val="24"/>
        </w:rPr>
        <w:t>mbre</w:t>
      </w:r>
      <w:r w:rsidR="003E0BA8">
        <w:rPr>
          <w:rFonts w:asciiTheme="minorHAnsi" w:hAnsiTheme="minorHAnsi" w:cstheme="minorHAnsi"/>
          <w:szCs w:val="24"/>
        </w:rPr>
        <w:t xml:space="preserve"> </w:t>
      </w:r>
      <w:r w:rsidR="002463AB" w:rsidRPr="00C261E5">
        <w:rPr>
          <w:rFonts w:asciiTheme="minorHAnsi" w:hAnsiTheme="minorHAnsi" w:cstheme="minorHAnsi"/>
          <w:szCs w:val="24"/>
        </w:rPr>
        <w:t>de 202</w:t>
      </w:r>
      <w:r w:rsidR="00F54AB1">
        <w:rPr>
          <w:rFonts w:asciiTheme="minorHAnsi" w:hAnsiTheme="minorHAnsi" w:cstheme="minorHAnsi"/>
          <w:szCs w:val="24"/>
        </w:rPr>
        <w:t>3</w:t>
      </w:r>
      <w:r w:rsidR="00162908" w:rsidRPr="00C261E5">
        <w:rPr>
          <w:rFonts w:asciiTheme="minorHAnsi" w:hAnsiTheme="minorHAnsi" w:cstheme="minorHAnsi"/>
          <w:szCs w:val="24"/>
        </w:rPr>
        <w:t>,</w:t>
      </w:r>
      <w:r w:rsidR="00162908" w:rsidRPr="00493C55">
        <w:rPr>
          <w:rFonts w:asciiTheme="minorHAnsi" w:hAnsiTheme="minorHAnsi" w:cstheme="minorHAnsi"/>
          <w:szCs w:val="24"/>
        </w:rPr>
        <w:t xml:space="preserve"> </w:t>
      </w:r>
      <w:r w:rsidR="003E0BA8">
        <w:rPr>
          <w:rFonts w:asciiTheme="minorHAnsi" w:hAnsiTheme="minorHAnsi" w:cstheme="minorHAnsi"/>
          <w:szCs w:val="24"/>
        </w:rPr>
        <w:t xml:space="preserve">en las instalaciones </w:t>
      </w:r>
      <w:r w:rsidR="003E0BA8" w:rsidRPr="00493C55">
        <w:rPr>
          <w:rFonts w:asciiTheme="minorHAnsi" w:hAnsiTheme="minorHAnsi" w:cstheme="minorHAnsi"/>
          <w:szCs w:val="24"/>
        </w:rPr>
        <w:t xml:space="preserve">del Auditorio 1 ubicado en la Unidad Administrativa Basílica, andador 20 de noviembre S/N, </w:t>
      </w:r>
      <w:r w:rsidR="003E0BA8">
        <w:rPr>
          <w:rFonts w:asciiTheme="minorHAnsi" w:hAnsiTheme="minorHAnsi" w:cstheme="minorHAnsi"/>
          <w:szCs w:val="24"/>
        </w:rPr>
        <w:t>en esta ciudad</w:t>
      </w:r>
      <w:r w:rsidR="00162908" w:rsidRPr="00493C55">
        <w:rPr>
          <w:rFonts w:asciiTheme="minorHAnsi" w:hAnsiTheme="minorHAnsi" w:cstheme="minorHAnsi"/>
          <w:szCs w:val="24"/>
        </w:rPr>
        <w:t xml:space="preserve">; se celebra la </w:t>
      </w:r>
      <w:r w:rsidR="00C81C7F">
        <w:rPr>
          <w:rFonts w:asciiTheme="minorHAnsi" w:hAnsiTheme="minorHAnsi" w:cstheme="minorHAnsi"/>
          <w:szCs w:val="24"/>
        </w:rPr>
        <w:t>Vigésima</w:t>
      </w:r>
      <w:r w:rsidR="00163B07">
        <w:rPr>
          <w:rFonts w:asciiTheme="minorHAnsi" w:hAnsiTheme="minorHAnsi" w:cstheme="minorHAnsi"/>
          <w:szCs w:val="24"/>
        </w:rPr>
        <w:t xml:space="preserve"> Sexta</w:t>
      </w:r>
      <w:r w:rsidR="00280315">
        <w:rPr>
          <w:rFonts w:asciiTheme="minorHAnsi" w:hAnsiTheme="minorHAnsi" w:cstheme="minorHAnsi"/>
          <w:szCs w:val="24"/>
        </w:rPr>
        <w:t xml:space="preserve"> </w:t>
      </w:r>
      <w:r w:rsidR="00E54AFF">
        <w:rPr>
          <w:rFonts w:asciiTheme="minorHAnsi" w:hAnsiTheme="minorHAnsi" w:cstheme="minorHAnsi"/>
          <w:szCs w:val="24"/>
        </w:rPr>
        <w:t>Sesión 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F54AB1">
        <w:rPr>
          <w:rFonts w:asciiTheme="minorHAnsi" w:hAnsiTheme="minorHAnsi" w:cstheme="minorHAnsi"/>
          <w:szCs w:val="24"/>
        </w:rPr>
        <w:t>3</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14:paraId="35D57FC8" w14:textId="77777777" w:rsidR="00981ACA" w:rsidRPr="00493C55" w:rsidRDefault="00981ACA" w:rsidP="00162908">
      <w:pPr>
        <w:pStyle w:val="Textoindependiente"/>
        <w:spacing w:line="360" w:lineRule="auto"/>
        <w:rPr>
          <w:rFonts w:asciiTheme="minorHAnsi" w:hAnsiTheme="minorHAnsi" w:cstheme="minorHAnsi"/>
          <w:szCs w:val="24"/>
        </w:rPr>
      </w:pPr>
    </w:p>
    <w:p w14:paraId="5A93DC65" w14:textId="3875A1C9"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9E1EBF">
        <w:rPr>
          <w:rFonts w:asciiTheme="minorHAnsi" w:hAnsiTheme="minorHAnsi" w:cstheme="minorHAnsi"/>
          <w:szCs w:val="24"/>
        </w:rPr>
        <w:t xml:space="preserve"> y</w:t>
      </w:r>
      <w:r w:rsidR="003A4197" w:rsidRPr="00493C55">
        <w:rPr>
          <w:rFonts w:asciiTheme="minorHAnsi" w:hAnsiTheme="minorHAnsi" w:cstheme="minorHAnsi"/>
          <w:szCs w:val="24"/>
        </w:rPr>
        <w:t xml:space="preserve">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14:paraId="757AE621" w14:textId="77777777" w:rsidR="005C48A9" w:rsidRPr="00493C55" w:rsidRDefault="005C48A9" w:rsidP="00162908">
      <w:pPr>
        <w:pStyle w:val="Textoindependiente"/>
        <w:spacing w:line="360" w:lineRule="auto"/>
        <w:rPr>
          <w:rFonts w:asciiTheme="minorHAnsi" w:hAnsiTheme="minorHAnsi" w:cstheme="minorHAnsi"/>
          <w:szCs w:val="24"/>
        </w:rPr>
      </w:pPr>
    </w:p>
    <w:p w14:paraId="06DB7F38" w14:textId="77777777" w:rsidR="001C4A87" w:rsidRPr="00493C55"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14:paraId="2DAC4B4E"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Presidente del Comité de Adquisiciones.</w:t>
      </w:r>
    </w:p>
    <w:p w14:paraId="45D1BF82" w14:textId="77777777"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14:paraId="1AACC5B5"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39F6D39B" w14:textId="77777777" w:rsidR="001C4A87" w:rsidRPr="00493C55" w:rsidRDefault="001C4A87" w:rsidP="001C4A87">
      <w:pPr>
        <w:pStyle w:val="Sinespaciado"/>
        <w:rPr>
          <w:rFonts w:asciiTheme="minorHAnsi" w:hAnsiTheme="minorHAnsi" w:cstheme="minorHAnsi"/>
          <w:sz w:val="24"/>
          <w:szCs w:val="24"/>
        </w:rPr>
      </w:pPr>
    </w:p>
    <w:p w14:paraId="4D20BE38"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14:paraId="7C2E4D2C"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14:paraId="1753813B" w14:textId="77777777" w:rsidR="004155F0"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5B6582E1" w14:textId="77777777" w:rsidR="00163B07" w:rsidRDefault="00163B07" w:rsidP="001C4A87">
      <w:pPr>
        <w:pStyle w:val="Sinespaciado"/>
        <w:rPr>
          <w:rFonts w:asciiTheme="minorHAnsi" w:hAnsiTheme="minorHAnsi" w:cstheme="minorHAnsi"/>
          <w:sz w:val="24"/>
          <w:szCs w:val="24"/>
        </w:rPr>
      </w:pPr>
    </w:p>
    <w:p w14:paraId="43333DFD" w14:textId="77777777" w:rsidR="00163B07" w:rsidRPr="00A26784" w:rsidRDefault="00163B07" w:rsidP="00163B07">
      <w:pPr>
        <w:pStyle w:val="Sinespaciado"/>
        <w:rPr>
          <w:rFonts w:asciiTheme="minorHAnsi" w:hAnsiTheme="minorHAnsi" w:cstheme="minorHAnsi"/>
          <w:sz w:val="24"/>
          <w:szCs w:val="24"/>
        </w:rPr>
      </w:pPr>
      <w:r w:rsidRPr="00A26784">
        <w:rPr>
          <w:rFonts w:asciiTheme="minorHAnsi" w:hAnsiTheme="minorHAnsi" w:cstheme="minorHAnsi"/>
          <w:sz w:val="24"/>
          <w:szCs w:val="24"/>
        </w:rPr>
        <w:t>Tesorería Municipal.</w:t>
      </w:r>
    </w:p>
    <w:p w14:paraId="1FDDEC14" w14:textId="77777777" w:rsidR="00163B07" w:rsidRPr="00A26784" w:rsidRDefault="00163B07" w:rsidP="00163B07">
      <w:pPr>
        <w:pStyle w:val="Sinespaciado"/>
        <w:rPr>
          <w:rFonts w:asciiTheme="minorHAnsi" w:hAnsiTheme="minorHAnsi" w:cstheme="minorHAnsi"/>
          <w:sz w:val="24"/>
          <w:szCs w:val="24"/>
        </w:rPr>
      </w:pPr>
      <w:r w:rsidRPr="00A26784">
        <w:rPr>
          <w:rFonts w:asciiTheme="minorHAnsi" w:hAnsiTheme="minorHAnsi" w:cstheme="minorHAnsi"/>
          <w:sz w:val="24"/>
          <w:szCs w:val="24"/>
        </w:rPr>
        <w:t>Talina Robles Villaseñor.</w:t>
      </w:r>
    </w:p>
    <w:p w14:paraId="1FB67497" w14:textId="77777777" w:rsidR="00163B07" w:rsidRDefault="00163B07" w:rsidP="00163B07">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79916BCD" w14:textId="77777777" w:rsidR="00734CC8" w:rsidRDefault="00734CC8" w:rsidP="001C4A87">
      <w:pPr>
        <w:pStyle w:val="Sinespaciado"/>
        <w:rPr>
          <w:rFonts w:asciiTheme="minorHAnsi" w:hAnsiTheme="minorHAnsi" w:cstheme="minorHAnsi"/>
          <w:sz w:val="24"/>
          <w:szCs w:val="24"/>
        </w:rPr>
      </w:pPr>
    </w:p>
    <w:p w14:paraId="1C6E25D3" w14:textId="77777777" w:rsidR="00092F54" w:rsidRDefault="00092F54" w:rsidP="00092F54">
      <w:pPr>
        <w:pStyle w:val="Sinespaciado"/>
        <w:rPr>
          <w:rFonts w:asciiTheme="minorHAnsi" w:hAnsiTheme="minorHAnsi" w:cstheme="minorHAnsi"/>
          <w:sz w:val="24"/>
          <w:szCs w:val="24"/>
        </w:rPr>
      </w:pPr>
      <w:r>
        <w:rPr>
          <w:rFonts w:asciiTheme="minorHAnsi" w:hAnsiTheme="minorHAnsi" w:cstheme="minorHAnsi"/>
          <w:sz w:val="24"/>
          <w:szCs w:val="24"/>
        </w:rPr>
        <w:t>Dirección de Administración.</w:t>
      </w:r>
    </w:p>
    <w:p w14:paraId="48ADDBDB" w14:textId="77777777" w:rsidR="00092F54" w:rsidRDefault="00092F54" w:rsidP="00092F54">
      <w:pPr>
        <w:pStyle w:val="Sinespaciado"/>
        <w:rPr>
          <w:rFonts w:asciiTheme="minorHAnsi" w:hAnsiTheme="minorHAnsi" w:cstheme="minorHAnsi"/>
          <w:sz w:val="24"/>
          <w:szCs w:val="24"/>
        </w:rPr>
      </w:pPr>
      <w:r>
        <w:rPr>
          <w:rFonts w:asciiTheme="minorHAnsi" w:hAnsiTheme="minorHAnsi" w:cstheme="minorHAnsi"/>
          <w:sz w:val="24"/>
          <w:szCs w:val="24"/>
        </w:rPr>
        <w:t>Dialhery Díaz González.</w:t>
      </w:r>
    </w:p>
    <w:p w14:paraId="50D82FFB" w14:textId="77777777" w:rsidR="00092F54" w:rsidRDefault="00092F54" w:rsidP="00092F54">
      <w:pPr>
        <w:pStyle w:val="Sinespaciado"/>
        <w:rPr>
          <w:rFonts w:asciiTheme="minorHAnsi" w:hAnsiTheme="minorHAnsi" w:cstheme="minorHAnsi"/>
          <w:sz w:val="24"/>
          <w:szCs w:val="24"/>
        </w:rPr>
      </w:pPr>
      <w:r>
        <w:rPr>
          <w:rFonts w:asciiTheme="minorHAnsi" w:hAnsiTheme="minorHAnsi" w:cstheme="minorHAnsi"/>
          <w:sz w:val="24"/>
          <w:szCs w:val="24"/>
        </w:rPr>
        <w:t>Titular.</w:t>
      </w:r>
    </w:p>
    <w:p w14:paraId="5669B7E1" w14:textId="22721FFA" w:rsidR="007C7BA3" w:rsidRDefault="007C7BA3" w:rsidP="007C7BA3">
      <w:pPr>
        <w:pStyle w:val="Sinespaciado"/>
        <w:rPr>
          <w:rFonts w:asciiTheme="minorHAnsi" w:hAnsiTheme="minorHAnsi" w:cstheme="minorHAnsi"/>
          <w:sz w:val="24"/>
          <w:szCs w:val="24"/>
        </w:rPr>
      </w:pPr>
    </w:p>
    <w:p w14:paraId="43309FD4" w14:textId="77777777" w:rsidR="008850C5" w:rsidRDefault="008850C5" w:rsidP="008850C5">
      <w:pPr>
        <w:pStyle w:val="Sinespaciado"/>
        <w:rPr>
          <w:rFonts w:asciiTheme="minorHAnsi" w:hAnsiTheme="minorHAnsi" w:cstheme="minorHAnsi"/>
          <w:sz w:val="24"/>
          <w:szCs w:val="24"/>
        </w:rPr>
      </w:pPr>
      <w:r>
        <w:rPr>
          <w:rFonts w:asciiTheme="minorHAnsi" w:hAnsiTheme="minorHAnsi" w:cstheme="minorHAnsi"/>
          <w:sz w:val="24"/>
          <w:szCs w:val="24"/>
        </w:rPr>
        <w:lastRenderedPageBreak/>
        <w:t>Coordinación General de Desarrollo Económico y Combate a la Desigualdad.</w:t>
      </w:r>
    </w:p>
    <w:p w14:paraId="3B706022" w14:textId="77777777" w:rsidR="008850C5" w:rsidRPr="002A08D5" w:rsidRDefault="008850C5" w:rsidP="008850C5">
      <w:pPr>
        <w:pStyle w:val="Sinespaciado"/>
        <w:rPr>
          <w:rFonts w:cstheme="minorHAnsi"/>
          <w:sz w:val="24"/>
          <w:szCs w:val="24"/>
        </w:rPr>
      </w:pPr>
      <w:r w:rsidRPr="002A08D5">
        <w:rPr>
          <w:rFonts w:cstheme="minorHAnsi"/>
          <w:sz w:val="24"/>
          <w:szCs w:val="24"/>
        </w:rPr>
        <w:t>Belén Lizeth Muñoz Ruvalcaba.</w:t>
      </w:r>
    </w:p>
    <w:p w14:paraId="6124C334" w14:textId="77777777" w:rsidR="008850C5" w:rsidRDefault="008850C5" w:rsidP="008850C5">
      <w:pPr>
        <w:pStyle w:val="Sinespaciado"/>
        <w:rPr>
          <w:rFonts w:asciiTheme="minorHAnsi" w:hAnsiTheme="minorHAnsi" w:cstheme="minorHAnsi"/>
          <w:sz w:val="24"/>
          <w:szCs w:val="24"/>
        </w:rPr>
      </w:pPr>
      <w:r>
        <w:rPr>
          <w:rFonts w:asciiTheme="minorHAnsi" w:hAnsiTheme="minorHAnsi" w:cstheme="minorHAnsi"/>
          <w:sz w:val="24"/>
          <w:szCs w:val="24"/>
        </w:rPr>
        <w:t>Suplente.</w:t>
      </w:r>
    </w:p>
    <w:p w14:paraId="2EEDBE0F" w14:textId="77777777" w:rsidR="00DC0AA9" w:rsidRDefault="00DC0AA9" w:rsidP="008850C5">
      <w:pPr>
        <w:pStyle w:val="Sinespaciado"/>
        <w:rPr>
          <w:rFonts w:asciiTheme="minorHAnsi" w:hAnsiTheme="minorHAnsi" w:cstheme="minorHAnsi"/>
          <w:sz w:val="24"/>
          <w:szCs w:val="24"/>
        </w:rPr>
      </w:pPr>
    </w:p>
    <w:p w14:paraId="61FA5839" w14:textId="77777777" w:rsidR="00DC0AA9" w:rsidRPr="00A26784" w:rsidRDefault="00DC0AA9" w:rsidP="00DC0AA9">
      <w:pPr>
        <w:pStyle w:val="Sinespaciado"/>
        <w:rPr>
          <w:rFonts w:asciiTheme="minorHAnsi" w:hAnsiTheme="minorHAnsi" w:cstheme="minorHAnsi"/>
          <w:sz w:val="24"/>
          <w:szCs w:val="24"/>
        </w:rPr>
      </w:pPr>
      <w:r w:rsidRPr="00A26784">
        <w:rPr>
          <w:rFonts w:asciiTheme="minorHAnsi" w:hAnsiTheme="minorHAnsi" w:cstheme="minorHAnsi"/>
          <w:sz w:val="24"/>
          <w:szCs w:val="24"/>
        </w:rPr>
        <w:t>Dirección de Desarrollo Agropecuario.</w:t>
      </w:r>
    </w:p>
    <w:p w14:paraId="5C17672F" w14:textId="77777777" w:rsidR="00DC0AA9" w:rsidRPr="00A26784" w:rsidRDefault="00DC0AA9" w:rsidP="00DC0AA9">
      <w:pPr>
        <w:pStyle w:val="Sinespaciado"/>
        <w:rPr>
          <w:rFonts w:asciiTheme="minorHAnsi" w:hAnsiTheme="minorHAnsi" w:cstheme="minorHAnsi"/>
          <w:sz w:val="24"/>
          <w:szCs w:val="24"/>
        </w:rPr>
      </w:pPr>
      <w:r>
        <w:rPr>
          <w:rFonts w:asciiTheme="minorHAnsi" w:hAnsiTheme="minorHAnsi" w:cstheme="minorHAnsi"/>
          <w:sz w:val="24"/>
          <w:szCs w:val="24"/>
        </w:rPr>
        <w:t xml:space="preserve">Antonio Martín del Campos Sáenz </w:t>
      </w:r>
    </w:p>
    <w:p w14:paraId="08DE662C" w14:textId="77777777" w:rsidR="00DC0AA9" w:rsidRDefault="00DC0AA9" w:rsidP="00DC0AA9">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5CD16F02" w14:textId="77777777" w:rsidR="008850C5" w:rsidRDefault="008850C5" w:rsidP="007C7BA3">
      <w:pPr>
        <w:pStyle w:val="Sinespaciado"/>
        <w:rPr>
          <w:rFonts w:asciiTheme="minorHAnsi" w:hAnsiTheme="minorHAnsi" w:cstheme="minorHAnsi"/>
          <w:sz w:val="24"/>
          <w:szCs w:val="24"/>
        </w:rPr>
      </w:pPr>
    </w:p>
    <w:p w14:paraId="721BE3F8" w14:textId="77777777" w:rsidR="00DC0AA9" w:rsidRPr="00A26784" w:rsidRDefault="00DC0AA9" w:rsidP="00DC0AA9">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Centro Empresarial de Jalisco S.P.</w:t>
      </w:r>
    </w:p>
    <w:p w14:paraId="33058FC4" w14:textId="77777777" w:rsidR="00DC0AA9" w:rsidRPr="00A26784" w:rsidRDefault="00DC0AA9" w:rsidP="00DC0AA9">
      <w:pPr>
        <w:pStyle w:val="Sinespaciado"/>
        <w:rPr>
          <w:rFonts w:asciiTheme="minorHAnsi" w:hAnsiTheme="minorHAnsi" w:cstheme="minorHAnsi"/>
          <w:sz w:val="24"/>
          <w:szCs w:val="24"/>
        </w:rPr>
      </w:pPr>
      <w:r w:rsidRPr="00A26784">
        <w:rPr>
          <w:rFonts w:asciiTheme="minorHAnsi" w:hAnsiTheme="minorHAnsi" w:cstheme="minorHAnsi"/>
          <w:sz w:val="24"/>
          <w:szCs w:val="24"/>
        </w:rPr>
        <w:t>Confederación Patronal de la República Mexicana.</w:t>
      </w:r>
    </w:p>
    <w:p w14:paraId="7769109E" w14:textId="77777777" w:rsidR="00DC0AA9" w:rsidRPr="00A26784" w:rsidRDefault="00DC0AA9" w:rsidP="00DC0AA9">
      <w:pPr>
        <w:pStyle w:val="Sinespaciado"/>
        <w:rPr>
          <w:rFonts w:asciiTheme="minorHAnsi" w:hAnsiTheme="minorHAnsi" w:cstheme="minorHAnsi"/>
          <w:sz w:val="24"/>
          <w:szCs w:val="24"/>
        </w:rPr>
      </w:pPr>
      <w:r w:rsidRPr="00A26784">
        <w:rPr>
          <w:rFonts w:asciiTheme="minorHAnsi" w:hAnsiTheme="minorHAnsi" w:cstheme="minorHAnsi"/>
          <w:sz w:val="24"/>
          <w:szCs w:val="24"/>
        </w:rPr>
        <w:t>José Guadalupe Pérez Mejía.</w:t>
      </w:r>
    </w:p>
    <w:p w14:paraId="14AF6301" w14:textId="77777777" w:rsidR="00DC0AA9" w:rsidRPr="00A26784" w:rsidRDefault="00DC0AA9" w:rsidP="00DC0AA9">
      <w:pPr>
        <w:pStyle w:val="Sinespaciado"/>
        <w:rPr>
          <w:rFonts w:asciiTheme="minorHAnsi" w:hAnsiTheme="minorHAnsi" w:cstheme="minorHAnsi"/>
          <w:sz w:val="24"/>
          <w:szCs w:val="24"/>
          <w:lang w:val="pt-BR"/>
        </w:rPr>
      </w:pPr>
      <w:r w:rsidRPr="00A26784">
        <w:rPr>
          <w:rFonts w:asciiTheme="minorHAnsi" w:hAnsiTheme="minorHAnsi" w:cstheme="minorHAnsi"/>
          <w:sz w:val="24"/>
          <w:szCs w:val="24"/>
          <w:lang w:val="pt-BR"/>
        </w:rPr>
        <w:t>Suplente.</w:t>
      </w:r>
    </w:p>
    <w:p w14:paraId="5E582781" w14:textId="77777777" w:rsidR="00DC0AA9" w:rsidRDefault="00DC0AA9" w:rsidP="007C7BA3">
      <w:pPr>
        <w:pStyle w:val="Sinespaciado"/>
        <w:rPr>
          <w:rFonts w:asciiTheme="minorHAnsi" w:hAnsiTheme="minorHAnsi" w:cstheme="minorHAnsi"/>
          <w:sz w:val="24"/>
          <w:szCs w:val="24"/>
        </w:rPr>
      </w:pPr>
    </w:p>
    <w:p w14:paraId="09FD29BB"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Consej</w:t>
      </w:r>
      <w:r>
        <w:rPr>
          <w:rFonts w:asciiTheme="minorHAnsi" w:hAnsiTheme="minorHAnsi" w:cstheme="minorHAnsi"/>
          <w:sz w:val="24"/>
          <w:szCs w:val="24"/>
        </w:rPr>
        <w:t>o Mexicano de Comercio Exterior de Occidente.</w:t>
      </w:r>
    </w:p>
    <w:p w14:paraId="5036B3B0"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Silvia Jacquelin</w:t>
      </w:r>
      <w:r>
        <w:rPr>
          <w:rFonts w:asciiTheme="minorHAnsi" w:hAnsiTheme="minorHAnsi" w:cstheme="minorHAnsi"/>
          <w:sz w:val="24"/>
          <w:szCs w:val="24"/>
        </w:rPr>
        <w:t>e</w:t>
      </w:r>
      <w:r w:rsidRPr="00A26784">
        <w:rPr>
          <w:rFonts w:asciiTheme="minorHAnsi" w:hAnsiTheme="minorHAnsi" w:cstheme="minorHAnsi"/>
          <w:sz w:val="24"/>
          <w:szCs w:val="24"/>
        </w:rPr>
        <w:t xml:space="preserve"> Martin del Campo Partida</w:t>
      </w:r>
      <w:r>
        <w:rPr>
          <w:rFonts w:asciiTheme="minorHAnsi" w:hAnsiTheme="minorHAnsi" w:cstheme="minorHAnsi"/>
          <w:sz w:val="24"/>
          <w:szCs w:val="24"/>
        </w:rPr>
        <w:t>.</w:t>
      </w:r>
    </w:p>
    <w:p w14:paraId="5D984F16" w14:textId="77777777" w:rsidR="007C7BA3"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380FBB35" w14:textId="77777777" w:rsidR="009C04BD" w:rsidRDefault="009C04BD" w:rsidP="00496EB8">
      <w:pPr>
        <w:pStyle w:val="Sinespaciado"/>
        <w:rPr>
          <w:rFonts w:asciiTheme="minorHAnsi" w:hAnsiTheme="minorHAnsi" w:cstheme="minorHAnsi"/>
          <w:sz w:val="24"/>
          <w:szCs w:val="24"/>
        </w:rPr>
      </w:pPr>
    </w:p>
    <w:p w14:paraId="2D3D46FF" w14:textId="77777777" w:rsidR="009C04BD" w:rsidRPr="00A26784" w:rsidRDefault="009C04BD" w:rsidP="009C04BD">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Cámara Nacional de Comercio, Servicios y Turismo de Guadalajara.</w:t>
      </w:r>
    </w:p>
    <w:p w14:paraId="22D976AF" w14:textId="77777777" w:rsidR="009C04BD" w:rsidRPr="00A26784" w:rsidRDefault="009C04BD" w:rsidP="009C04BD">
      <w:pPr>
        <w:pStyle w:val="Sinespaciado"/>
        <w:rPr>
          <w:rFonts w:asciiTheme="minorHAnsi" w:hAnsiTheme="minorHAnsi" w:cstheme="minorHAnsi"/>
          <w:sz w:val="24"/>
          <w:szCs w:val="24"/>
        </w:rPr>
      </w:pPr>
      <w:r>
        <w:rPr>
          <w:rFonts w:asciiTheme="minorHAnsi" w:hAnsiTheme="minorHAnsi" w:cstheme="minorHAnsi"/>
          <w:sz w:val="24"/>
          <w:szCs w:val="24"/>
        </w:rPr>
        <w:t>Rogelio Alejandro Muñoz Prado</w:t>
      </w:r>
      <w:r w:rsidRPr="00A26784">
        <w:rPr>
          <w:rFonts w:asciiTheme="minorHAnsi" w:hAnsiTheme="minorHAnsi" w:cstheme="minorHAnsi"/>
          <w:sz w:val="24"/>
          <w:szCs w:val="24"/>
        </w:rPr>
        <w:t>.</w:t>
      </w:r>
    </w:p>
    <w:p w14:paraId="0BAAED72" w14:textId="77777777" w:rsidR="009C04BD" w:rsidRDefault="009C04BD" w:rsidP="009C04BD">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4F319B97" w14:textId="77777777" w:rsidR="00DC0AA9" w:rsidRPr="00A26784" w:rsidRDefault="00DC0AA9" w:rsidP="009C04BD">
      <w:pPr>
        <w:pStyle w:val="Sinespaciado"/>
        <w:rPr>
          <w:rFonts w:asciiTheme="minorHAnsi" w:hAnsiTheme="minorHAnsi" w:cstheme="minorHAnsi"/>
          <w:sz w:val="24"/>
          <w:szCs w:val="24"/>
        </w:rPr>
      </w:pPr>
    </w:p>
    <w:p w14:paraId="3FE83C05" w14:textId="77777777" w:rsidR="00DC0AA9" w:rsidRDefault="00DC0AA9" w:rsidP="00DC0AA9">
      <w:pPr>
        <w:pStyle w:val="Sinespaciado"/>
        <w:rPr>
          <w:rFonts w:asciiTheme="minorHAnsi" w:hAnsiTheme="minorHAnsi" w:cstheme="minorHAnsi"/>
          <w:sz w:val="24"/>
          <w:szCs w:val="24"/>
        </w:rPr>
      </w:pPr>
      <w:r w:rsidRPr="00A26784">
        <w:rPr>
          <w:rFonts w:asciiTheme="minorHAnsi" w:hAnsiTheme="minorHAnsi" w:cstheme="minorHAnsi"/>
          <w:sz w:val="24"/>
          <w:szCs w:val="24"/>
        </w:rPr>
        <w:t>Consejo de Cámaras Industriales de Jalisco</w:t>
      </w:r>
      <w:r>
        <w:rPr>
          <w:rFonts w:asciiTheme="minorHAnsi" w:hAnsiTheme="minorHAnsi" w:cstheme="minorHAnsi"/>
          <w:sz w:val="24"/>
          <w:szCs w:val="24"/>
        </w:rPr>
        <w:t>.</w:t>
      </w:r>
    </w:p>
    <w:p w14:paraId="4B53546C" w14:textId="77777777" w:rsidR="00DC0AA9" w:rsidRPr="00A26784" w:rsidRDefault="00DC0AA9" w:rsidP="00DC0AA9">
      <w:pPr>
        <w:pStyle w:val="Sinespaciado"/>
        <w:rPr>
          <w:rFonts w:asciiTheme="minorHAnsi" w:hAnsiTheme="minorHAnsi" w:cstheme="minorHAnsi"/>
          <w:sz w:val="24"/>
          <w:szCs w:val="24"/>
        </w:rPr>
      </w:pPr>
      <w:r w:rsidRPr="00A26784">
        <w:rPr>
          <w:rFonts w:asciiTheme="minorHAnsi" w:hAnsiTheme="minorHAnsi" w:cstheme="minorHAnsi"/>
          <w:sz w:val="24"/>
          <w:szCs w:val="24"/>
        </w:rPr>
        <w:t>Bricio Baldemar Rivera Orozco</w:t>
      </w:r>
      <w:r>
        <w:rPr>
          <w:rFonts w:asciiTheme="minorHAnsi" w:hAnsiTheme="minorHAnsi" w:cstheme="minorHAnsi"/>
          <w:sz w:val="24"/>
          <w:szCs w:val="24"/>
        </w:rPr>
        <w:t>.</w:t>
      </w:r>
    </w:p>
    <w:p w14:paraId="56DA8D72" w14:textId="77777777" w:rsidR="00DC0AA9" w:rsidRDefault="00DC0AA9" w:rsidP="00DC0AA9">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3763E809" w14:textId="77777777" w:rsidR="009C04BD" w:rsidRDefault="009C04BD" w:rsidP="001C4A87">
      <w:pPr>
        <w:rPr>
          <w:rFonts w:asciiTheme="minorHAnsi" w:hAnsiTheme="minorHAnsi" w:cstheme="minorHAnsi"/>
          <w:b/>
        </w:rPr>
      </w:pPr>
    </w:p>
    <w:p w14:paraId="0839487C" w14:textId="77777777"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14:paraId="189E72A0" w14:textId="77777777" w:rsidR="001C4A87" w:rsidRDefault="001C4A87" w:rsidP="001C4A87">
      <w:pPr>
        <w:rPr>
          <w:rFonts w:asciiTheme="minorHAnsi" w:hAnsiTheme="minorHAnsi" w:cstheme="minorHAnsi"/>
          <w:b/>
        </w:rPr>
      </w:pPr>
    </w:p>
    <w:p w14:paraId="5D96FD6C" w14:textId="77777777" w:rsidR="00163B07" w:rsidRPr="00A26784" w:rsidRDefault="00163B07" w:rsidP="00163B07">
      <w:pPr>
        <w:pStyle w:val="Sinespaciado"/>
        <w:rPr>
          <w:rFonts w:asciiTheme="minorHAnsi" w:hAnsiTheme="minorHAnsi" w:cstheme="minorHAnsi"/>
          <w:sz w:val="24"/>
          <w:szCs w:val="24"/>
        </w:rPr>
      </w:pPr>
      <w:r w:rsidRPr="00A26784">
        <w:rPr>
          <w:rFonts w:asciiTheme="minorHAnsi" w:hAnsiTheme="minorHAnsi" w:cstheme="minorHAnsi"/>
          <w:sz w:val="24"/>
          <w:szCs w:val="24"/>
        </w:rPr>
        <w:t>Contraloría Ciudadana.</w:t>
      </w:r>
    </w:p>
    <w:p w14:paraId="0484F034" w14:textId="77777777" w:rsidR="00163B07" w:rsidRPr="00A26784" w:rsidRDefault="00163B07" w:rsidP="00163B07">
      <w:pPr>
        <w:pStyle w:val="Sinespaciado"/>
        <w:rPr>
          <w:rFonts w:asciiTheme="minorHAnsi" w:hAnsiTheme="minorHAnsi" w:cstheme="minorHAnsi"/>
          <w:sz w:val="24"/>
          <w:szCs w:val="24"/>
        </w:rPr>
      </w:pPr>
      <w:r w:rsidRPr="00A26784">
        <w:rPr>
          <w:rFonts w:asciiTheme="minorHAnsi" w:hAnsiTheme="minorHAnsi" w:cstheme="minorHAnsi"/>
          <w:sz w:val="24"/>
          <w:szCs w:val="24"/>
        </w:rPr>
        <w:t>Juan Carlos Razo Martínez.</w:t>
      </w:r>
    </w:p>
    <w:p w14:paraId="7AFFB7CE" w14:textId="77777777" w:rsidR="00163B07" w:rsidRDefault="00163B07" w:rsidP="00163B07">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0DA3BD04" w14:textId="77777777" w:rsidR="00163B07" w:rsidRPr="00493C55" w:rsidRDefault="00163B07" w:rsidP="001C4A87">
      <w:pPr>
        <w:rPr>
          <w:rFonts w:asciiTheme="minorHAnsi" w:hAnsiTheme="minorHAnsi" w:cstheme="minorHAnsi"/>
          <w:b/>
        </w:rPr>
      </w:pPr>
    </w:p>
    <w:p w14:paraId="0C88550F" w14:textId="77777777" w:rsidR="00DC0AA9" w:rsidRDefault="00DC0AA9" w:rsidP="00DC0AA9">
      <w:pPr>
        <w:pStyle w:val="Sinespaciado"/>
        <w:rPr>
          <w:rFonts w:asciiTheme="minorHAnsi" w:hAnsiTheme="minorHAnsi" w:cstheme="minorHAnsi"/>
          <w:sz w:val="24"/>
          <w:szCs w:val="24"/>
        </w:rPr>
      </w:pPr>
      <w:r w:rsidRPr="00A26784">
        <w:rPr>
          <w:rFonts w:asciiTheme="minorHAnsi" w:hAnsiTheme="minorHAnsi" w:cstheme="minorHAnsi"/>
          <w:sz w:val="24"/>
          <w:szCs w:val="24"/>
        </w:rPr>
        <w:t>Área Jurídica de la Dirección de Adquisiciones.</w:t>
      </w:r>
    </w:p>
    <w:p w14:paraId="6533D221" w14:textId="77777777" w:rsidR="00DC0AA9" w:rsidRPr="00A26784" w:rsidRDefault="00DC0AA9" w:rsidP="00DC0AA9">
      <w:pPr>
        <w:pStyle w:val="Sinespaciado"/>
        <w:rPr>
          <w:rFonts w:asciiTheme="minorHAnsi" w:hAnsiTheme="minorHAnsi" w:cstheme="minorHAnsi"/>
          <w:sz w:val="24"/>
          <w:szCs w:val="24"/>
        </w:rPr>
      </w:pPr>
      <w:r w:rsidRPr="00A26784">
        <w:rPr>
          <w:rFonts w:asciiTheme="minorHAnsi" w:hAnsiTheme="minorHAnsi" w:cstheme="minorHAnsi"/>
          <w:sz w:val="24"/>
          <w:szCs w:val="24"/>
        </w:rPr>
        <w:t>Diego Armando Cárdenas Paredes.</w:t>
      </w:r>
    </w:p>
    <w:p w14:paraId="101116DF" w14:textId="77777777" w:rsidR="00DC0AA9" w:rsidRPr="00A26784" w:rsidRDefault="00DC0AA9" w:rsidP="00DC0AA9">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r>
        <w:rPr>
          <w:rFonts w:asciiTheme="minorHAnsi" w:hAnsiTheme="minorHAnsi" w:cstheme="minorHAnsi"/>
          <w:sz w:val="24"/>
          <w:szCs w:val="24"/>
        </w:rPr>
        <w:t>.</w:t>
      </w:r>
    </w:p>
    <w:p w14:paraId="164BA46E" w14:textId="3579EAB8" w:rsidR="007934BF" w:rsidRDefault="007934BF" w:rsidP="007934BF">
      <w:pPr>
        <w:pStyle w:val="Sinespaciado"/>
        <w:tabs>
          <w:tab w:val="left" w:pos="1403"/>
        </w:tabs>
        <w:rPr>
          <w:rFonts w:asciiTheme="minorHAnsi" w:hAnsiTheme="minorHAnsi" w:cstheme="minorHAnsi"/>
          <w:sz w:val="24"/>
          <w:szCs w:val="24"/>
        </w:rPr>
      </w:pPr>
    </w:p>
    <w:p w14:paraId="212E64CB" w14:textId="77777777" w:rsidR="0039512F" w:rsidRDefault="0039512F" w:rsidP="007934BF">
      <w:pPr>
        <w:pStyle w:val="Sinespaciado"/>
        <w:tabs>
          <w:tab w:val="left" w:pos="1403"/>
        </w:tabs>
        <w:rPr>
          <w:rFonts w:asciiTheme="minorHAnsi" w:hAnsiTheme="minorHAnsi" w:cstheme="minorHAnsi"/>
          <w:sz w:val="24"/>
          <w:szCs w:val="24"/>
        </w:rPr>
      </w:pPr>
    </w:p>
    <w:p w14:paraId="57D70B14" w14:textId="77777777" w:rsidR="00881581" w:rsidRPr="00A26784" w:rsidRDefault="00881581" w:rsidP="00881581">
      <w:pPr>
        <w:pStyle w:val="Sinespaciado"/>
        <w:rPr>
          <w:rFonts w:asciiTheme="minorHAnsi" w:hAnsiTheme="minorHAnsi" w:cstheme="minorHAnsi"/>
          <w:sz w:val="24"/>
          <w:szCs w:val="24"/>
        </w:rPr>
      </w:pPr>
      <w:r w:rsidRPr="00A26784">
        <w:rPr>
          <w:rFonts w:asciiTheme="minorHAnsi" w:hAnsiTheme="minorHAnsi" w:cstheme="minorHAnsi"/>
          <w:sz w:val="24"/>
          <w:szCs w:val="24"/>
        </w:rPr>
        <w:lastRenderedPageBreak/>
        <w:t>Representante de la Fracción del Partido Futuro.</w:t>
      </w:r>
    </w:p>
    <w:p w14:paraId="6FD0F4A6" w14:textId="77777777" w:rsidR="00881581" w:rsidRPr="00A26784" w:rsidRDefault="00881581" w:rsidP="00881581">
      <w:pPr>
        <w:pStyle w:val="Sinespaciado"/>
        <w:rPr>
          <w:rFonts w:asciiTheme="minorHAnsi" w:hAnsiTheme="minorHAnsi" w:cstheme="minorHAnsi"/>
          <w:sz w:val="24"/>
          <w:szCs w:val="24"/>
        </w:rPr>
      </w:pPr>
      <w:r>
        <w:rPr>
          <w:rFonts w:asciiTheme="minorHAnsi" w:hAnsiTheme="minorHAnsi" w:cstheme="minorHAnsi"/>
          <w:sz w:val="24"/>
          <w:szCs w:val="24"/>
        </w:rPr>
        <w:t>Lourdes Georgina Chávez Ramírez.</w:t>
      </w:r>
    </w:p>
    <w:p w14:paraId="2B169BD3" w14:textId="78EDC940" w:rsidR="005F3461" w:rsidRDefault="00881581" w:rsidP="00881581">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r>
        <w:rPr>
          <w:rFonts w:asciiTheme="minorHAnsi" w:hAnsiTheme="minorHAnsi" w:cstheme="minorHAnsi"/>
          <w:sz w:val="24"/>
          <w:szCs w:val="24"/>
        </w:rPr>
        <w:t>.</w:t>
      </w:r>
    </w:p>
    <w:p w14:paraId="0EC96EE6" w14:textId="77777777" w:rsidR="009C04BD" w:rsidRDefault="009C04BD" w:rsidP="00881581">
      <w:pPr>
        <w:pStyle w:val="Sinespaciado"/>
        <w:rPr>
          <w:rFonts w:asciiTheme="minorHAnsi" w:hAnsiTheme="minorHAnsi" w:cstheme="minorHAnsi"/>
          <w:sz w:val="24"/>
          <w:szCs w:val="24"/>
        </w:rPr>
      </w:pPr>
    </w:p>
    <w:p w14:paraId="1BDDBFAB"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Secretario Técnico y Ejecutivo.</w:t>
      </w:r>
    </w:p>
    <w:p w14:paraId="250EB9D2" w14:textId="487EF8DC"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Luz Elena Rosete Cortés</w:t>
      </w:r>
      <w:r w:rsidR="008850C5">
        <w:rPr>
          <w:rFonts w:asciiTheme="minorHAnsi" w:hAnsiTheme="minorHAnsi" w:cstheme="minorHAnsi"/>
          <w:sz w:val="24"/>
          <w:szCs w:val="24"/>
        </w:rPr>
        <w:t>.</w:t>
      </w:r>
    </w:p>
    <w:p w14:paraId="40FB77B1"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3C47CA0F" w14:textId="77777777" w:rsidR="00C53AB5" w:rsidRPr="00493C55" w:rsidRDefault="00C53AB5" w:rsidP="00A14372">
      <w:pPr>
        <w:rPr>
          <w:rFonts w:asciiTheme="minorHAnsi" w:hAnsiTheme="minorHAnsi" w:cstheme="minorHAnsi"/>
          <w:lang w:val="es-ES"/>
        </w:rPr>
      </w:pPr>
    </w:p>
    <w:p w14:paraId="3945067C" w14:textId="7EA7CB02" w:rsidR="0063060F"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5C48A9" w:rsidRPr="00E257C7">
        <w:rPr>
          <w:rFonts w:asciiTheme="minorHAnsi" w:hAnsiTheme="minorHAnsi" w:cstheme="minorHAnsi"/>
          <w:lang w:eastAsia="en-US"/>
        </w:rPr>
        <w:t>10:</w:t>
      </w:r>
      <w:r w:rsidR="004B5620">
        <w:rPr>
          <w:rFonts w:asciiTheme="minorHAnsi" w:hAnsiTheme="minorHAnsi" w:cstheme="minorHAnsi"/>
          <w:lang w:eastAsia="en-US"/>
        </w:rPr>
        <w:t>09</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14:paraId="06B5D9F3" w14:textId="77777777" w:rsidR="00632F47" w:rsidRPr="00493C55" w:rsidRDefault="00632F47" w:rsidP="0063060F">
      <w:pPr>
        <w:spacing w:line="360" w:lineRule="auto"/>
        <w:jc w:val="both"/>
        <w:rPr>
          <w:rFonts w:asciiTheme="minorHAnsi" w:hAnsiTheme="minorHAnsi" w:cstheme="minorHAnsi"/>
          <w:lang w:eastAsia="en-US"/>
        </w:rPr>
      </w:pPr>
    </w:p>
    <w:p w14:paraId="45815546" w14:textId="672BFBF4" w:rsidR="00882F66" w:rsidRPr="008307D3" w:rsidRDefault="00162908" w:rsidP="008307D3">
      <w:pPr>
        <w:spacing w:after="160" w:line="360" w:lineRule="auto"/>
        <w:jc w:val="both"/>
        <w:rPr>
          <w:rFonts w:asciiTheme="minorHAnsi" w:eastAsiaTheme="minorHAnsi" w:hAnsiTheme="minorHAnsi" w:cstheme="minorHAnsi"/>
          <w:lang w:eastAsia="en-US"/>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E54AFF">
        <w:rPr>
          <w:rFonts w:asciiTheme="minorHAnsi" w:eastAsiaTheme="minorHAnsi" w:hAnsiTheme="minorHAnsi" w:cstheme="minorHAnsi"/>
          <w:lang w:eastAsia="en-US"/>
        </w:rPr>
        <w:t>P</w:t>
      </w:r>
      <w:r w:rsidR="00995CE7">
        <w:rPr>
          <w:rFonts w:asciiTheme="minorHAnsi" w:eastAsiaTheme="minorHAnsi" w:hAnsiTheme="minorHAnsi" w:cstheme="minorHAnsi"/>
          <w:lang w:eastAsia="en-US"/>
        </w:rPr>
        <w:t xml:space="preserve">ara desahogar esta </w:t>
      </w:r>
      <w:r w:rsidR="004C16BA">
        <w:rPr>
          <w:rFonts w:asciiTheme="minorHAnsi" w:eastAsiaTheme="minorHAnsi" w:hAnsiTheme="minorHAnsi" w:cstheme="minorHAnsi"/>
          <w:lang w:eastAsia="en-US"/>
        </w:rPr>
        <w:t>Vigésima</w:t>
      </w:r>
      <w:r w:rsidR="00496EB8">
        <w:rPr>
          <w:rFonts w:asciiTheme="minorHAnsi" w:eastAsiaTheme="minorHAnsi" w:hAnsiTheme="minorHAnsi" w:cstheme="minorHAnsi"/>
          <w:lang w:eastAsia="en-US"/>
        </w:rPr>
        <w:t xml:space="preserve"> </w:t>
      </w:r>
      <w:r w:rsidR="004B5620">
        <w:rPr>
          <w:rFonts w:asciiTheme="minorHAnsi" w:eastAsiaTheme="minorHAnsi" w:hAnsiTheme="minorHAnsi" w:cstheme="minorHAnsi"/>
          <w:lang w:eastAsia="en-US"/>
        </w:rPr>
        <w:t xml:space="preserve">Sexta </w:t>
      </w:r>
      <w:r w:rsidR="00E54AFF">
        <w:rPr>
          <w:rFonts w:asciiTheme="minorHAnsi" w:eastAsiaTheme="minorHAnsi" w:hAnsiTheme="minorHAnsi" w:cstheme="minorHAnsi"/>
          <w:lang w:eastAsia="en-US"/>
        </w:rPr>
        <w:t>Sesión 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Secretario de cuenta </w:t>
      </w:r>
      <w:r w:rsidRPr="00B96591">
        <w:rPr>
          <w:rFonts w:asciiTheme="minorHAnsi" w:eastAsiaTheme="minorHAnsi" w:hAnsiTheme="minorHAnsi" w:cstheme="minorHAnsi"/>
          <w:lang w:eastAsia="en-US"/>
        </w:rPr>
        <w:t xml:space="preserve">del mismo, </w:t>
      </w:r>
      <w:r w:rsidRPr="00B96591">
        <w:rPr>
          <w:rFonts w:asciiTheme="minorHAnsi" w:hAnsiTheme="minorHAnsi" w:cstheme="minorHAnsi"/>
          <w:lang w:eastAsia="en-US"/>
        </w:rPr>
        <w:t xml:space="preserve">por lo que se procede a dar inicio a esta sesión bajo el siguiente orden del día: </w:t>
      </w:r>
    </w:p>
    <w:p w14:paraId="64DF5164" w14:textId="77777777" w:rsidR="009041BA" w:rsidRPr="009041BA" w:rsidRDefault="009041BA" w:rsidP="009041BA">
      <w:pPr>
        <w:tabs>
          <w:tab w:val="right" w:pos="540"/>
        </w:tabs>
        <w:spacing w:line="300" w:lineRule="atLeast"/>
        <w:jc w:val="both"/>
        <w:rPr>
          <w:rFonts w:asciiTheme="minorHAnsi" w:hAnsiTheme="minorHAnsi" w:cstheme="minorHAnsi"/>
          <w:smallCaps/>
          <w:noProof/>
          <w:lang w:val="es-ES_tradnl"/>
        </w:rPr>
      </w:pPr>
      <w:r w:rsidRPr="009041BA">
        <w:rPr>
          <w:rFonts w:asciiTheme="minorHAnsi" w:hAnsiTheme="minorHAnsi" w:cstheme="minorHAnsi"/>
          <w:b/>
          <w:smallCaps/>
          <w:noProof/>
          <w:lang w:val="es-ES_tradnl"/>
        </w:rPr>
        <w:t>Orden del Día</w:t>
      </w:r>
      <w:r w:rsidRPr="009041BA">
        <w:rPr>
          <w:rFonts w:asciiTheme="minorHAnsi" w:hAnsiTheme="minorHAnsi" w:cstheme="minorHAnsi"/>
          <w:smallCaps/>
          <w:noProof/>
          <w:lang w:val="es-ES_tradnl"/>
        </w:rPr>
        <w:t>:</w:t>
      </w:r>
    </w:p>
    <w:p w14:paraId="664267BB" w14:textId="77777777" w:rsidR="009041BA" w:rsidRPr="009041BA" w:rsidRDefault="009041BA" w:rsidP="009041BA">
      <w:pPr>
        <w:tabs>
          <w:tab w:val="right" w:pos="540"/>
        </w:tabs>
        <w:spacing w:line="300" w:lineRule="atLeast"/>
        <w:jc w:val="both"/>
        <w:rPr>
          <w:rFonts w:asciiTheme="minorHAnsi" w:hAnsiTheme="minorHAnsi" w:cstheme="minorHAnsi"/>
          <w:smallCaps/>
          <w:noProof/>
          <w:lang w:val="es-ES_tradnl"/>
        </w:rPr>
      </w:pPr>
    </w:p>
    <w:p w14:paraId="1C925B2F" w14:textId="77777777" w:rsidR="009041BA" w:rsidRPr="009041BA" w:rsidRDefault="009041BA" w:rsidP="009041BA">
      <w:pPr>
        <w:numPr>
          <w:ilvl w:val="0"/>
          <w:numId w:val="2"/>
        </w:numPr>
        <w:spacing w:line="360" w:lineRule="auto"/>
        <w:jc w:val="both"/>
        <w:rPr>
          <w:rFonts w:asciiTheme="minorHAnsi" w:hAnsiTheme="minorHAnsi" w:cstheme="minorHAnsi"/>
          <w:lang w:val="es-ES"/>
        </w:rPr>
      </w:pPr>
      <w:r w:rsidRPr="009041BA">
        <w:rPr>
          <w:rFonts w:asciiTheme="minorHAnsi" w:hAnsiTheme="minorHAnsi" w:cstheme="minorHAnsi"/>
          <w:lang w:val="es-ES"/>
        </w:rPr>
        <w:t>Registro de asistencia.</w:t>
      </w:r>
    </w:p>
    <w:p w14:paraId="35C0E348" w14:textId="77777777" w:rsidR="009041BA" w:rsidRPr="009041BA" w:rsidRDefault="009041BA" w:rsidP="009041BA">
      <w:pPr>
        <w:numPr>
          <w:ilvl w:val="0"/>
          <w:numId w:val="2"/>
        </w:numPr>
        <w:spacing w:line="360" w:lineRule="auto"/>
        <w:jc w:val="both"/>
        <w:rPr>
          <w:rFonts w:asciiTheme="minorHAnsi" w:hAnsiTheme="minorHAnsi" w:cstheme="minorHAnsi"/>
          <w:lang w:val="es-ES"/>
        </w:rPr>
      </w:pPr>
      <w:r w:rsidRPr="009041BA">
        <w:rPr>
          <w:rFonts w:asciiTheme="minorHAnsi" w:hAnsiTheme="minorHAnsi" w:cstheme="minorHAnsi"/>
          <w:lang w:val="es-ES"/>
        </w:rPr>
        <w:t>Declaración de Quórum.</w:t>
      </w:r>
    </w:p>
    <w:p w14:paraId="43DC0664" w14:textId="77777777" w:rsidR="009041BA" w:rsidRPr="009041BA" w:rsidRDefault="009041BA" w:rsidP="009041BA">
      <w:pPr>
        <w:numPr>
          <w:ilvl w:val="0"/>
          <w:numId w:val="2"/>
        </w:numPr>
        <w:spacing w:line="360" w:lineRule="auto"/>
        <w:jc w:val="both"/>
        <w:rPr>
          <w:rFonts w:asciiTheme="minorHAnsi" w:hAnsiTheme="minorHAnsi" w:cstheme="minorHAnsi"/>
          <w:lang w:val="es-ES"/>
        </w:rPr>
      </w:pPr>
      <w:r w:rsidRPr="009041BA">
        <w:rPr>
          <w:rFonts w:asciiTheme="minorHAnsi" w:hAnsiTheme="minorHAnsi" w:cstheme="minorHAnsi"/>
          <w:lang w:val="es-ES"/>
        </w:rPr>
        <w:t>Aprobación del orden del día.</w:t>
      </w:r>
    </w:p>
    <w:p w14:paraId="6AEDFDDF" w14:textId="77777777" w:rsidR="009041BA" w:rsidRPr="009041BA" w:rsidRDefault="009041BA" w:rsidP="009041BA">
      <w:pPr>
        <w:numPr>
          <w:ilvl w:val="0"/>
          <w:numId w:val="2"/>
        </w:numPr>
        <w:spacing w:line="360" w:lineRule="auto"/>
        <w:jc w:val="both"/>
        <w:rPr>
          <w:rFonts w:asciiTheme="minorHAnsi" w:hAnsiTheme="minorHAnsi" w:cstheme="minorHAnsi"/>
          <w:lang w:val="es-ES"/>
        </w:rPr>
      </w:pPr>
      <w:r w:rsidRPr="009041BA">
        <w:rPr>
          <w:rFonts w:asciiTheme="minorHAnsi" w:hAnsiTheme="minorHAnsi" w:cstheme="minorHAnsi"/>
          <w:lang w:val="es-ES"/>
        </w:rPr>
        <w:t> Lectura y Aprobación de las actas.</w:t>
      </w:r>
    </w:p>
    <w:p w14:paraId="47314228" w14:textId="77777777" w:rsidR="009041BA" w:rsidRPr="009041BA" w:rsidRDefault="009041BA" w:rsidP="009041BA">
      <w:pPr>
        <w:numPr>
          <w:ilvl w:val="0"/>
          <w:numId w:val="2"/>
        </w:numPr>
        <w:spacing w:line="360" w:lineRule="auto"/>
        <w:jc w:val="both"/>
        <w:rPr>
          <w:rFonts w:asciiTheme="minorHAnsi" w:hAnsiTheme="minorHAnsi" w:cstheme="minorHAnsi"/>
          <w:lang w:val="es-ES"/>
        </w:rPr>
      </w:pPr>
      <w:r w:rsidRPr="009041BA">
        <w:rPr>
          <w:rFonts w:asciiTheme="minorHAnsi" w:hAnsiTheme="minorHAnsi" w:cstheme="minorHAnsi"/>
          <w:lang w:val="es-ES"/>
        </w:rPr>
        <w:t xml:space="preserve">Agenda de Trabajo: </w:t>
      </w:r>
    </w:p>
    <w:p w14:paraId="47C3D2F8" w14:textId="77777777" w:rsidR="009041BA" w:rsidRPr="009041BA" w:rsidRDefault="009041BA" w:rsidP="009041BA">
      <w:pPr>
        <w:contextualSpacing/>
        <w:rPr>
          <w:rFonts w:asciiTheme="minorHAnsi" w:hAnsiTheme="minorHAnsi" w:cstheme="minorHAnsi"/>
          <w:lang w:val="es-ES_tradnl"/>
        </w:rPr>
      </w:pPr>
    </w:p>
    <w:p w14:paraId="3E815726" w14:textId="77777777" w:rsidR="009041BA" w:rsidRPr="009041BA" w:rsidRDefault="009041BA" w:rsidP="009041BA">
      <w:pPr>
        <w:numPr>
          <w:ilvl w:val="1"/>
          <w:numId w:val="2"/>
        </w:numPr>
        <w:spacing w:line="360" w:lineRule="auto"/>
        <w:contextualSpacing/>
        <w:rPr>
          <w:rFonts w:asciiTheme="minorHAnsi" w:hAnsiTheme="minorHAnsi" w:cstheme="minorHAnsi"/>
          <w:lang w:val="es-ES_tradnl"/>
        </w:rPr>
      </w:pPr>
      <w:r w:rsidRPr="009041BA">
        <w:rPr>
          <w:rFonts w:asciiTheme="minorHAnsi" w:hAnsiTheme="minorHAnsi" w:cstheme="minorHAnsi"/>
          <w:lang w:val="es-ES_tradnl"/>
        </w:rPr>
        <w:t>Presentación de cuadros de procesos de licitación pública con concurrencia del Comité, o.</w:t>
      </w:r>
    </w:p>
    <w:p w14:paraId="2C0A1114" w14:textId="77777777" w:rsidR="009041BA" w:rsidRPr="009041BA" w:rsidRDefault="009041BA" w:rsidP="009041BA">
      <w:pPr>
        <w:numPr>
          <w:ilvl w:val="1"/>
          <w:numId w:val="2"/>
        </w:numPr>
        <w:shd w:val="clear" w:color="auto" w:fill="FFFFFF"/>
        <w:spacing w:line="253" w:lineRule="atLeast"/>
        <w:rPr>
          <w:rFonts w:asciiTheme="minorHAnsi" w:hAnsiTheme="minorHAnsi" w:cstheme="minorHAnsi"/>
          <w:color w:val="222222"/>
          <w:lang w:eastAsia="es-MX"/>
        </w:rPr>
      </w:pPr>
      <w:r w:rsidRPr="009041BA">
        <w:rPr>
          <w:rFonts w:asciiTheme="minorHAnsi" w:hAnsiTheme="minorHAnsi" w:cstheme="minorHAnsi"/>
          <w:color w:val="222222"/>
          <w:lang w:val="es-ES_tradnl" w:eastAsia="es-MX"/>
        </w:rPr>
        <w:lastRenderedPageBreak/>
        <w:t>Presentación de ser el caso e informe de adjudicaciones directas y,</w:t>
      </w:r>
    </w:p>
    <w:p w14:paraId="193E0237" w14:textId="77777777" w:rsidR="009041BA" w:rsidRPr="009041BA" w:rsidRDefault="009041BA" w:rsidP="009041BA">
      <w:pPr>
        <w:shd w:val="clear" w:color="auto" w:fill="FFFFFF"/>
        <w:spacing w:line="360" w:lineRule="atLeast"/>
        <w:rPr>
          <w:rFonts w:asciiTheme="minorHAnsi" w:hAnsiTheme="minorHAnsi" w:cstheme="minorHAnsi"/>
          <w:color w:val="222222"/>
          <w:sz w:val="28"/>
          <w:lang w:eastAsia="es-MX"/>
        </w:rPr>
      </w:pPr>
    </w:p>
    <w:p w14:paraId="7AE7A935" w14:textId="77777777" w:rsidR="009041BA" w:rsidRPr="009041BA" w:rsidRDefault="009041BA" w:rsidP="009041BA">
      <w:pPr>
        <w:numPr>
          <w:ilvl w:val="3"/>
          <w:numId w:val="2"/>
        </w:numPr>
        <w:shd w:val="clear" w:color="auto" w:fill="FFFFFF"/>
        <w:spacing w:line="360" w:lineRule="atLeast"/>
        <w:rPr>
          <w:rFonts w:asciiTheme="minorHAnsi" w:hAnsiTheme="minorHAnsi" w:cstheme="minorHAnsi"/>
          <w:color w:val="222222"/>
          <w:sz w:val="28"/>
          <w:lang w:eastAsia="es-MX"/>
        </w:rPr>
      </w:pPr>
      <w:r w:rsidRPr="009041BA">
        <w:rPr>
          <w:rFonts w:asciiTheme="minorHAnsi" w:hAnsiTheme="minorHAnsi" w:cstheme="minorHAnsi"/>
          <w:color w:val="222222"/>
          <w:shd w:val="clear" w:color="auto" w:fill="FFFFFF"/>
          <w:lang w:eastAsia="es-MX"/>
        </w:rPr>
        <w:t>Adjudicaciones Directas de acuerdo al Artículo 99, Fracción IV del Reglamento de Compras, Enajenaciones y Contratación de Servicios del Municipio de Zapopan Jalisco.</w:t>
      </w:r>
    </w:p>
    <w:p w14:paraId="24533D0F" w14:textId="77777777" w:rsidR="009041BA" w:rsidRPr="009041BA" w:rsidRDefault="009041BA" w:rsidP="009041BA">
      <w:pPr>
        <w:spacing w:line="360" w:lineRule="auto"/>
        <w:ind w:left="1260"/>
        <w:contextualSpacing/>
        <w:rPr>
          <w:rFonts w:asciiTheme="minorHAnsi" w:hAnsiTheme="minorHAnsi" w:cstheme="minorHAnsi"/>
        </w:rPr>
      </w:pPr>
    </w:p>
    <w:p w14:paraId="285A2405" w14:textId="77777777" w:rsidR="009041BA" w:rsidRPr="009041BA" w:rsidRDefault="009041BA" w:rsidP="009041BA">
      <w:pPr>
        <w:pStyle w:val="Prrafodelista"/>
        <w:numPr>
          <w:ilvl w:val="1"/>
          <w:numId w:val="2"/>
        </w:numPr>
        <w:shd w:val="clear" w:color="auto" w:fill="FFFFFF"/>
        <w:spacing w:line="253" w:lineRule="atLeast"/>
        <w:rPr>
          <w:rFonts w:asciiTheme="minorHAnsi" w:hAnsiTheme="minorHAnsi" w:cstheme="minorHAnsi"/>
          <w:color w:val="222222"/>
          <w:sz w:val="32"/>
          <w:lang w:eastAsia="es-MX"/>
        </w:rPr>
      </w:pPr>
      <w:r w:rsidRPr="009041BA">
        <w:rPr>
          <w:rFonts w:asciiTheme="minorHAnsi" w:hAnsiTheme="minorHAnsi" w:cstheme="minorHAnsi"/>
          <w:color w:val="222222"/>
          <w:szCs w:val="22"/>
          <w:lang w:eastAsia="es-MX"/>
        </w:rPr>
        <w:t>Ampliaciones de acuerdo al Artículo 115, de Reglamento de Compras, Enajenaciones y Contratación de Servicios del Municipio de Zapopan Jalisco.</w:t>
      </w:r>
    </w:p>
    <w:p w14:paraId="252496CE" w14:textId="77777777" w:rsidR="009041BA" w:rsidRPr="009041BA" w:rsidRDefault="009041BA" w:rsidP="009041BA">
      <w:pPr>
        <w:pStyle w:val="Prrafodelista"/>
        <w:shd w:val="clear" w:color="auto" w:fill="FFFFFF"/>
        <w:spacing w:line="253" w:lineRule="atLeast"/>
        <w:ind w:left="1260"/>
        <w:rPr>
          <w:rFonts w:asciiTheme="minorHAnsi" w:hAnsiTheme="minorHAnsi" w:cstheme="minorHAnsi"/>
          <w:color w:val="222222"/>
          <w:sz w:val="32"/>
          <w:lang w:eastAsia="es-MX"/>
        </w:rPr>
      </w:pPr>
    </w:p>
    <w:p w14:paraId="07BA1F27" w14:textId="77777777" w:rsidR="009041BA" w:rsidRPr="009041BA" w:rsidRDefault="009041BA" w:rsidP="009041BA">
      <w:pPr>
        <w:pStyle w:val="Prrafodelista"/>
        <w:numPr>
          <w:ilvl w:val="1"/>
          <w:numId w:val="2"/>
        </w:numPr>
        <w:shd w:val="clear" w:color="auto" w:fill="FFFFFF"/>
        <w:spacing w:line="253" w:lineRule="atLeast"/>
        <w:rPr>
          <w:rFonts w:asciiTheme="minorHAnsi" w:hAnsiTheme="minorHAnsi" w:cstheme="minorHAnsi"/>
          <w:color w:val="222222"/>
          <w:sz w:val="32"/>
          <w:lang w:eastAsia="es-MX"/>
        </w:rPr>
      </w:pPr>
      <w:r w:rsidRPr="009041BA">
        <w:rPr>
          <w:rFonts w:asciiTheme="minorHAnsi" w:hAnsiTheme="minorHAnsi" w:cstheme="minorHAnsi"/>
          <w:color w:val="222222"/>
          <w:shd w:val="clear" w:color="auto" w:fill="FFFFFF"/>
        </w:rPr>
        <w:t>Presentación de bases para su aprobación.</w:t>
      </w:r>
    </w:p>
    <w:p w14:paraId="0A49C522" w14:textId="77777777" w:rsidR="009041BA" w:rsidRPr="009041BA" w:rsidRDefault="009041BA" w:rsidP="009041BA">
      <w:pPr>
        <w:pStyle w:val="Prrafodelista"/>
        <w:shd w:val="clear" w:color="auto" w:fill="FFFFFF"/>
        <w:spacing w:line="253" w:lineRule="atLeast"/>
        <w:ind w:left="1260"/>
        <w:rPr>
          <w:rFonts w:asciiTheme="minorHAnsi" w:hAnsiTheme="minorHAnsi" w:cstheme="minorHAnsi"/>
          <w:color w:val="222222"/>
          <w:lang w:eastAsia="es-MX"/>
        </w:rPr>
      </w:pPr>
    </w:p>
    <w:p w14:paraId="4B1C520A" w14:textId="77777777" w:rsidR="009041BA" w:rsidRPr="009041BA" w:rsidRDefault="009041BA" w:rsidP="009041BA">
      <w:pPr>
        <w:pStyle w:val="Prrafodelista"/>
        <w:numPr>
          <w:ilvl w:val="0"/>
          <w:numId w:val="2"/>
        </w:numPr>
        <w:spacing w:line="360" w:lineRule="auto"/>
        <w:contextualSpacing/>
        <w:jc w:val="both"/>
        <w:rPr>
          <w:rFonts w:asciiTheme="minorHAnsi" w:hAnsiTheme="minorHAnsi" w:cstheme="minorHAnsi"/>
        </w:rPr>
      </w:pPr>
      <w:r w:rsidRPr="009041BA">
        <w:rPr>
          <w:rFonts w:asciiTheme="minorHAnsi" w:hAnsiTheme="minorHAnsi" w:cstheme="minorHAnsi"/>
        </w:rPr>
        <w:t xml:space="preserve">Asuntos Varios </w:t>
      </w:r>
    </w:p>
    <w:p w14:paraId="35CF030E" w14:textId="77777777" w:rsidR="00260621" w:rsidRDefault="00260621" w:rsidP="007614CF">
      <w:pPr>
        <w:jc w:val="both"/>
        <w:rPr>
          <w:rFonts w:asciiTheme="minorHAnsi" w:hAnsiTheme="minorHAnsi" w:cstheme="minorHAnsi"/>
        </w:rPr>
      </w:pPr>
    </w:p>
    <w:p w14:paraId="328A716B" w14:textId="77777777" w:rsidR="00162908" w:rsidRPr="004C16BA" w:rsidRDefault="00C30E79" w:rsidP="007614CF">
      <w:pPr>
        <w:jc w:val="both"/>
        <w:rPr>
          <w:rFonts w:asciiTheme="minorHAnsi" w:hAnsiTheme="minorHAnsi" w:cstheme="minorHAnsi"/>
          <w:lang w:eastAsia="en-US"/>
        </w:rPr>
      </w:pPr>
      <w:r w:rsidRPr="004C16BA">
        <w:rPr>
          <w:rFonts w:asciiTheme="minorHAnsi" w:hAnsiTheme="minorHAnsi" w:cstheme="minorHAnsi"/>
        </w:rPr>
        <w:t>Edmundo Antonio Amutio Villa</w:t>
      </w:r>
      <w:r w:rsidR="00162908" w:rsidRPr="004C16BA">
        <w:rPr>
          <w:rFonts w:asciiTheme="minorHAnsi" w:hAnsiTheme="minorHAnsi" w:cstheme="minorHAnsi"/>
        </w:rPr>
        <w:t xml:space="preserve">, representante suplente del Presidente </w:t>
      </w:r>
      <w:r w:rsidR="003778BB" w:rsidRPr="004C16BA">
        <w:rPr>
          <w:rFonts w:asciiTheme="minorHAnsi" w:hAnsiTheme="minorHAnsi" w:cstheme="minorHAnsi"/>
        </w:rPr>
        <w:t>del Comité</w:t>
      </w:r>
      <w:r w:rsidR="001B5D05" w:rsidRPr="004C16BA">
        <w:rPr>
          <w:rFonts w:asciiTheme="minorHAnsi" w:hAnsiTheme="minorHAnsi" w:cstheme="minorHAnsi"/>
        </w:rPr>
        <w:t xml:space="preserve"> </w:t>
      </w:r>
      <w:r w:rsidR="00162908" w:rsidRPr="004C16BA">
        <w:rPr>
          <w:rFonts w:asciiTheme="minorHAnsi" w:hAnsiTheme="minorHAnsi" w:cstheme="minorHAnsi"/>
        </w:rPr>
        <w:t>de Adquisiciones, comenta está a su consideración el orden del día, por lo que en votación económica les pregunto si se aprueba</w:t>
      </w:r>
      <w:r w:rsidR="0063060F" w:rsidRPr="004C16BA">
        <w:rPr>
          <w:rFonts w:asciiTheme="minorHAnsi" w:hAnsiTheme="minorHAnsi" w:cstheme="minorHAnsi"/>
        </w:rPr>
        <w:t>,</w:t>
      </w:r>
      <w:r w:rsidR="00162908" w:rsidRPr="004C16BA">
        <w:rPr>
          <w:rFonts w:asciiTheme="minorHAnsi" w:hAnsiTheme="minorHAnsi" w:cstheme="minorHAnsi"/>
        </w:rPr>
        <w:t xml:space="preserve"> siendo</w:t>
      </w:r>
      <w:r w:rsidR="00162908" w:rsidRPr="004C16BA">
        <w:rPr>
          <w:rFonts w:asciiTheme="minorHAnsi" w:hAnsiTheme="minorHAnsi" w:cstheme="minorHAnsi"/>
          <w:lang w:eastAsia="en-US"/>
        </w:rPr>
        <w:t xml:space="preserve"> la votación de la siguiente manera:</w:t>
      </w:r>
    </w:p>
    <w:p w14:paraId="042DE4D9" w14:textId="77777777" w:rsidR="00162908" w:rsidRPr="004C16BA" w:rsidRDefault="00162908" w:rsidP="00162908">
      <w:pPr>
        <w:spacing w:line="360" w:lineRule="auto"/>
        <w:jc w:val="both"/>
        <w:rPr>
          <w:rFonts w:asciiTheme="minorHAnsi" w:hAnsiTheme="minorHAnsi" w:cstheme="minorHAnsi"/>
          <w:i/>
          <w:lang w:eastAsia="en-US"/>
        </w:rPr>
      </w:pPr>
    </w:p>
    <w:p w14:paraId="6FB11D8A" w14:textId="77777777" w:rsidR="00F16607" w:rsidRPr="004C16BA" w:rsidRDefault="00162908" w:rsidP="00726FA2">
      <w:pPr>
        <w:ind w:left="708"/>
        <w:jc w:val="both"/>
        <w:rPr>
          <w:rFonts w:asciiTheme="minorHAnsi" w:hAnsiTheme="minorHAnsi" w:cstheme="minorHAnsi"/>
          <w:b/>
          <w:i/>
          <w:lang w:eastAsia="en-US"/>
        </w:rPr>
      </w:pPr>
      <w:r w:rsidRPr="004C16BA">
        <w:rPr>
          <w:rFonts w:asciiTheme="minorHAnsi" w:hAnsiTheme="minorHAnsi" w:cstheme="minorHAnsi"/>
          <w:b/>
          <w:i/>
          <w:lang w:eastAsia="en-US"/>
        </w:rPr>
        <w:t>Aprobado por unanimidad de votos por parte de los integrantes del Comité presentes.</w:t>
      </w:r>
    </w:p>
    <w:p w14:paraId="41E91807" w14:textId="77777777" w:rsidR="00690659" w:rsidRDefault="00690659" w:rsidP="00BC1F4F">
      <w:pPr>
        <w:pStyle w:val="Sinespaciado"/>
        <w:jc w:val="both"/>
        <w:rPr>
          <w:rFonts w:asciiTheme="minorHAnsi" w:hAnsiTheme="minorHAnsi" w:cstheme="minorHAnsi"/>
          <w:b/>
          <w:i/>
        </w:rPr>
      </w:pPr>
    </w:p>
    <w:p w14:paraId="245B8808" w14:textId="77777777" w:rsidR="00C928D7" w:rsidRDefault="00C928D7" w:rsidP="00C928D7">
      <w:pPr>
        <w:jc w:val="both"/>
        <w:rPr>
          <w:rFonts w:asciiTheme="minorHAnsi" w:eastAsiaTheme="minorEastAsia" w:hAnsiTheme="minorHAnsi" w:cstheme="minorHAnsi"/>
          <w:b/>
          <w:lang w:eastAsia="es-MX"/>
        </w:rPr>
      </w:pPr>
      <w:r w:rsidRPr="00C72137">
        <w:rPr>
          <w:rFonts w:asciiTheme="minorHAnsi" w:eastAsiaTheme="minorEastAsia" w:hAnsiTheme="minorHAnsi" w:cstheme="minorHAnsi"/>
          <w:b/>
          <w:lang w:eastAsia="es-MX"/>
        </w:rPr>
        <w:t xml:space="preserve">Punto CUARTO del Orden del Día: </w:t>
      </w:r>
    </w:p>
    <w:p w14:paraId="667E4E15" w14:textId="77777777" w:rsidR="00C928D7" w:rsidRPr="00C72137" w:rsidRDefault="00C928D7" w:rsidP="00C928D7">
      <w:pPr>
        <w:jc w:val="both"/>
        <w:rPr>
          <w:rFonts w:asciiTheme="minorHAnsi" w:eastAsiaTheme="minorEastAsia" w:hAnsiTheme="minorHAnsi" w:cstheme="minorHAnsi"/>
          <w:b/>
          <w:lang w:eastAsia="es-MX"/>
        </w:rPr>
      </w:pPr>
    </w:p>
    <w:p w14:paraId="168657CB" w14:textId="77777777" w:rsidR="00C928D7" w:rsidRDefault="00C928D7" w:rsidP="00C928D7">
      <w:pPr>
        <w:jc w:val="both"/>
        <w:rPr>
          <w:rFonts w:asciiTheme="minorHAnsi" w:eastAsiaTheme="minorEastAsia" w:hAnsiTheme="minorHAnsi" w:cstheme="minorHAnsi"/>
          <w:lang w:eastAsia="es-MX"/>
        </w:rPr>
      </w:pPr>
      <w:r w:rsidRPr="00C72137">
        <w:rPr>
          <w:rFonts w:asciiTheme="minorHAnsi" w:eastAsiaTheme="minorEastAsia" w:hAnsiTheme="minorHAnsi" w:cstheme="minorHAnsi"/>
          <w:lang w:eastAsia="es-MX"/>
        </w:rPr>
        <w:t>En ese sentido, adjunto a la convocatoria de esta sesión se les hizo</w:t>
      </w:r>
      <w:r>
        <w:rPr>
          <w:rFonts w:asciiTheme="minorHAnsi" w:eastAsiaTheme="minorEastAsia" w:hAnsiTheme="minorHAnsi" w:cstheme="minorHAnsi"/>
          <w:lang w:eastAsia="es-MX"/>
        </w:rPr>
        <w:t xml:space="preserve"> llegar de manera electrónica las</w:t>
      </w:r>
      <w:r w:rsidRPr="00C72137">
        <w:rPr>
          <w:rFonts w:asciiTheme="minorHAnsi" w:eastAsiaTheme="minorEastAsia" w:hAnsiTheme="minorHAnsi" w:cstheme="minorHAnsi"/>
          <w:lang w:eastAsia="es-MX"/>
        </w:rPr>
        <w:t xml:space="preserve"> acta</w:t>
      </w:r>
      <w:r>
        <w:rPr>
          <w:rFonts w:asciiTheme="minorHAnsi" w:eastAsiaTheme="minorEastAsia" w:hAnsiTheme="minorHAnsi" w:cstheme="minorHAnsi"/>
          <w:lang w:eastAsia="es-MX"/>
        </w:rPr>
        <w:t>s</w:t>
      </w:r>
      <w:r w:rsidRPr="00C72137">
        <w:rPr>
          <w:rFonts w:asciiTheme="minorHAnsi" w:eastAsiaTheme="minorEastAsia" w:hAnsiTheme="minorHAnsi" w:cstheme="minorHAnsi"/>
          <w:lang w:eastAsia="es-MX"/>
        </w:rPr>
        <w:t xml:space="preserve"> en su versión estenográfica correspondiente a la</w:t>
      </w:r>
      <w:r>
        <w:rPr>
          <w:rFonts w:asciiTheme="minorHAnsi" w:eastAsiaTheme="minorEastAsia" w:hAnsiTheme="minorHAnsi" w:cstheme="minorHAnsi"/>
          <w:lang w:eastAsia="es-MX"/>
        </w:rPr>
        <w:t>s</w:t>
      </w:r>
      <w:r w:rsidRPr="00C72137">
        <w:rPr>
          <w:rFonts w:asciiTheme="minorHAnsi" w:eastAsiaTheme="minorEastAsia" w:hAnsiTheme="minorHAnsi" w:cstheme="minorHAnsi"/>
          <w:lang w:eastAsia="es-MX"/>
        </w:rPr>
        <w:t xml:space="preserve"> </w:t>
      </w:r>
      <w:r>
        <w:rPr>
          <w:rFonts w:asciiTheme="minorHAnsi" w:eastAsiaTheme="minorEastAsia" w:hAnsiTheme="minorHAnsi" w:cstheme="minorHAnsi"/>
          <w:lang w:eastAsia="es-MX"/>
        </w:rPr>
        <w:t>sesio</w:t>
      </w:r>
      <w:r w:rsidRPr="00C72137">
        <w:rPr>
          <w:rFonts w:asciiTheme="minorHAnsi" w:eastAsiaTheme="minorEastAsia" w:hAnsiTheme="minorHAnsi" w:cstheme="minorHAnsi"/>
          <w:lang w:eastAsia="es-MX"/>
        </w:rPr>
        <w:t>n</w:t>
      </w:r>
      <w:r>
        <w:rPr>
          <w:rFonts w:asciiTheme="minorHAnsi" w:eastAsiaTheme="minorEastAsia" w:hAnsiTheme="minorHAnsi" w:cstheme="minorHAnsi"/>
          <w:lang w:eastAsia="es-MX"/>
        </w:rPr>
        <w:t>es</w:t>
      </w:r>
      <w:r w:rsidRPr="00C72137">
        <w:rPr>
          <w:rFonts w:asciiTheme="minorHAnsi" w:eastAsiaTheme="minorEastAsia" w:hAnsiTheme="minorHAnsi" w:cstheme="minorHAnsi"/>
          <w:lang w:eastAsia="es-MX"/>
        </w:rPr>
        <w:t>:</w:t>
      </w:r>
    </w:p>
    <w:p w14:paraId="3AE2CA42" w14:textId="77777777" w:rsidR="00C928D7" w:rsidRPr="005E168A" w:rsidRDefault="00C928D7" w:rsidP="00C928D7">
      <w:pPr>
        <w:jc w:val="both"/>
        <w:rPr>
          <w:rFonts w:asciiTheme="minorHAnsi" w:eastAsiaTheme="minorEastAsia" w:hAnsiTheme="minorHAnsi" w:cstheme="minorHAnsi"/>
          <w:lang w:eastAsia="es-MX"/>
        </w:rPr>
      </w:pPr>
    </w:p>
    <w:p w14:paraId="00C71B0B" w14:textId="77777777" w:rsidR="00C64D3E" w:rsidRPr="00C64D3E" w:rsidRDefault="00C64D3E" w:rsidP="00C64D3E">
      <w:pPr>
        <w:jc w:val="both"/>
        <w:rPr>
          <w:rFonts w:asciiTheme="minorHAnsi" w:eastAsiaTheme="minorEastAsia" w:hAnsiTheme="minorHAnsi" w:cstheme="minorHAnsi"/>
          <w:b/>
          <w:lang w:eastAsia="es-MX"/>
        </w:rPr>
      </w:pPr>
      <w:r w:rsidRPr="00C64D3E">
        <w:rPr>
          <w:rFonts w:asciiTheme="minorHAnsi" w:eastAsiaTheme="minorEastAsia" w:hAnsiTheme="minorHAnsi" w:cstheme="minorHAnsi"/>
          <w:b/>
          <w:lang w:eastAsia="es-MX"/>
        </w:rPr>
        <w:t>24 Ordinaria del día 24 de noviembre del 2023</w:t>
      </w:r>
    </w:p>
    <w:p w14:paraId="71653282" w14:textId="77777777" w:rsidR="00C64D3E" w:rsidRPr="00C64D3E" w:rsidRDefault="00C64D3E" w:rsidP="00C64D3E">
      <w:pPr>
        <w:jc w:val="both"/>
        <w:rPr>
          <w:rFonts w:asciiTheme="minorHAnsi" w:eastAsiaTheme="minorEastAsia" w:hAnsiTheme="minorHAnsi" w:cstheme="minorHAnsi"/>
          <w:b/>
          <w:lang w:eastAsia="es-MX"/>
        </w:rPr>
      </w:pPr>
      <w:r w:rsidRPr="00C64D3E">
        <w:rPr>
          <w:rFonts w:asciiTheme="minorHAnsi" w:eastAsiaTheme="minorEastAsia" w:hAnsiTheme="minorHAnsi" w:cstheme="minorHAnsi"/>
          <w:b/>
          <w:lang w:eastAsia="es-MX"/>
        </w:rPr>
        <w:t>25 Ordinaria del día 30 de noviembre del 2023</w:t>
      </w:r>
    </w:p>
    <w:p w14:paraId="37F2C48A" w14:textId="77777777" w:rsidR="006567E4" w:rsidRPr="006567E4" w:rsidRDefault="006567E4" w:rsidP="00C928D7">
      <w:pPr>
        <w:jc w:val="both"/>
        <w:rPr>
          <w:rFonts w:eastAsiaTheme="minorEastAsia" w:cs="Tahoma"/>
          <w:b/>
          <w:lang w:eastAsia="es-MX"/>
        </w:rPr>
      </w:pPr>
    </w:p>
    <w:p w14:paraId="08DD721C" w14:textId="77777777" w:rsidR="00C928D7" w:rsidRPr="00C72137" w:rsidRDefault="00C928D7" w:rsidP="00C928D7">
      <w:pPr>
        <w:jc w:val="both"/>
        <w:rPr>
          <w:rFonts w:asciiTheme="minorHAnsi" w:hAnsiTheme="minorHAnsi" w:cstheme="minorHAnsi"/>
          <w:lang w:eastAsia="en-US"/>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Presidente del Comité de Adquisiciones, comenta someto a su consideración el </w:t>
      </w:r>
      <w:r w:rsidRPr="00C72137">
        <w:rPr>
          <w:rFonts w:asciiTheme="minorHAnsi" w:hAnsiTheme="minorHAnsi" w:cstheme="minorHAnsi"/>
          <w:u w:val="single"/>
        </w:rPr>
        <w:t>omitir</w:t>
      </w:r>
      <w:r w:rsidRPr="00C72137">
        <w:rPr>
          <w:rFonts w:asciiTheme="minorHAnsi" w:hAnsiTheme="minorHAnsi" w:cstheme="minorHAnsi"/>
        </w:rPr>
        <w:t xml:space="preserve"> LA LECTURA de dicha acta en virtud de haber sido enviadas con antelación, por lo que en votación económica les pregunto si se aprueban; siendo</w:t>
      </w:r>
      <w:r w:rsidRPr="00C72137">
        <w:rPr>
          <w:rFonts w:asciiTheme="minorHAnsi" w:hAnsiTheme="minorHAnsi" w:cstheme="minorHAnsi"/>
          <w:lang w:eastAsia="en-US"/>
        </w:rPr>
        <w:t xml:space="preserve"> la votación de la siguiente manera:</w:t>
      </w:r>
    </w:p>
    <w:p w14:paraId="326F4F33" w14:textId="77777777" w:rsidR="00C928D7" w:rsidRPr="00C72137" w:rsidRDefault="00C928D7" w:rsidP="00C928D7">
      <w:pPr>
        <w:rPr>
          <w:rFonts w:asciiTheme="minorHAnsi" w:eastAsiaTheme="minorEastAsia" w:hAnsiTheme="minorHAnsi" w:cstheme="minorHAnsi"/>
          <w:lang w:eastAsia="es-MX"/>
        </w:rPr>
      </w:pPr>
    </w:p>
    <w:p w14:paraId="733E25C0" w14:textId="77777777" w:rsidR="00C928D7" w:rsidRDefault="00C928D7" w:rsidP="00C928D7">
      <w:pPr>
        <w:ind w:left="708"/>
        <w:jc w:val="both"/>
        <w:rPr>
          <w:rFonts w:asciiTheme="minorHAnsi" w:hAnsiTheme="minorHAnsi" w:cstheme="minorHAnsi"/>
          <w:b/>
          <w:i/>
          <w:lang w:eastAsia="en-US"/>
        </w:rPr>
      </w:pPr>
      <w:r w:rsidRPr="00B96591">
        <w:rPr>
          <w:rFonts w:asciiTheme="minorHAnsi" w:hAnsiTheme="minorHAnsi" w:cstheme="minorHAnsi"/>
          <w:b/>
          <w:i/>
          <w:lang w:eastAsia="en-US"/>
        </w:rPr>
        <w:t>Aprobado por unanimidad de votos por parte de los integrantes del Comité presentes.</w:t>
      </w:r>
    </w:p>
    <w:p w14:paraId="323B28DE" w14:textId="77777777" w:rsidR="00C928D7" w:rsidRDefault="00C928D7" w:rsidP="00C928D7">
      <w:pPr>
        <w:pStyle w:val="Sinespaciado"/>
        <w:jc w:val="both"/>
        <w:rPr>
          <w:rFonts w:asciiTheme="minorHAnsi" w:hAnsiTheme="minorHAnsi" w:cstheme="minorHAnsi"/>
          <w:sz w:val="24"/>
          <w:szCs w:val="24"/>
        </w:rPr>
      </w:pPr>
    </w:p>
    <w:p w14:paraId="229B98B4" w14:textId="03FA73E2" w:rsidR="00C928D7" w:rsidRPr="00C72137" w:rsidRDefault="00C928D7" w:rsidP="00C928D7">
      <w:pPr>
        <w:jc w:val="both"/>
        <w:rPr>
          <w:rFonts w:asciiTheme="minorHAnsi" w:eastAsiaTheme="minorEastAsia" w:hAnsiTheme="minorHAnsi" w:cstheme="minorHAnsi"/>
          <w:b/>
          <w:lang w:eastAsia="es-MX"/>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Presidente del Comité de Adquisiciones, menciona </w:t>
      </w:r>
      <w:r w:rsidRPr="00C72137">
        <w:rPr>
          <w:rFonts w:asciiTheme="minorHAnsi" w:eastAsiaTheme="minorEastAsia" w:hAnsiTheme="minorHAnsi" w:cstheme="minorHAnsi"/>
          <w:lang w:eastAsia="es-MX"/>
        </w:rPr>
        <w:t>no habiendo recibido observaciones, se pone a su consideración la aprobación del CONTENIDO de</w:t>
      </w:r>
      <w:r>
        <w:rPr>
          <w:rFonts w:asciiTheme="minorHAnsi" w:eastAsiaTheme="minorEastAsia" w:hAnsiTheme="minorHAnsi" w:cstheme="minorHAnsi"/>
          <w:lang w:eastAsia="es-MX"/>
        </w:rPr>
        <w:t xml:space="preserve"> </w:t>
      </w:r>
      <w:r w:rsidRPr="00C72137">
        <w:rPr>
          <w:rFonts w:asciiTheme="minorHAnsi" w:eastAsiaTheme="minorEastAsia" w:hAnsiTheme="minorHAnsi" w:cstheme="minorHAnsi"/>
          <w:lang w:eastAsia="es-MX"/>
        </w:rPr>
        <w:t>l</w:t>
      </w:r>
      <w:r>
        <w:rPr>
          <w:rFonts w:asciiTheme="minorHAnsi" w:eastAsiaTheme="minorEastAsia" w:hAnsiTheme="minorHAnsi" w:cstheme="minorHAnsi"/>
          <w:lang w:eastAsia="es-MX"/>
        </w:rPr>
        <w:t>as</w:t>
      </w:r>
      <w:r w:rsidRPr="00C72137">
        <w:rPr>
          <w:rFonts w:asciiTheme="minorHAnsi" w:eastAsiaTheme="minorEastAsia" w:hAnsiTheme="minorHAnsi" w:cstheme="minorHAnsi"/>
          <w:lang w:eastAsia="es-MX"/>
        </w:rPr>
        <w:t xml:space="preserve"> acta</w:t>
      </w:r>
      <w:r>
        <w:rPr>
          <w:rFonts w:asciiTheme="minorHAnsi" w:eastAsiaTheme="minorEastAsia" w:hAnsiTheme="minorHAnsi" w:cstheme="minorHAnsi"/>
          <w:lang w:eastAsia="es-MX"/>
        </w:rPr>
        <w:t>s</w:t>
      </w:r>
      <w:r w:rsidRPr="00C72137">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 xml:space="preserve">en su versión estenográfica correspondiente </w:t>
      </w:r>
      <w:r w:rsidR="00C64D3E" w:rsidRPr="00C64D3E">
        <w:rPr>
          <w:rFonts w:asciiTheme="minorHAnsi" w:eastAsiaTheme="minorEastAsia" w:hAnsiTheme="minorHAnsi" w:cstheme="minorHAnsi"/>
          <w:b/>
          <w:lang w:eastAsia="es-MX"/>
        </w:rPr>
        <w:t>24 Ordinaria del día 24 de noviembre del 2023</w:t>
      </w:r>
      <w:r w:rsidR="00C64D3E">
        <w:rPr>
          <w:rFonts w:asciiTheme="minorHAnsi" w:eastAsiaTheme="minorEastAsia" w:hAnsiTheme="minorHAnsi" w:cstheme="minorHAnsi"/>
          <w:b/>
          <w:lang w:eastAsia="es-MX"/>
        </w:rPr>
        <w:t xml:space="preserve"> y </w:t>
      </w:r>
      <w:r w:rsidR="00C64D3E" w:rsidRPr="00C64D3E">
        <w:rPr>
          <w:rFonts w:asciiTheme="minorHAnsi" w:eastAsiaTheme="minorEastAsia" w:hAnsiTheme="minorHAnsi" w:cstheme="minorHAnsi"/>
          <w:b/>
          <w:lang w:eastAsia="es-MX"/>
        </w:rPr>
        <w:t>25 Ordinaria del día 30 de noviembre del 2023</w:t>
      </w:r>
      <w:r w:rsidR="00A6199A">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 xml:space="preserve">por lo que en votación económica les pregunto si se aprueba el contenido de las actas anteriores, </w:t>
      </w:r>
      <w:r w:rsidRPr="00C72137">
        <w:rPr>
          <w:rFonts w:asciiTheme="minorHAnsi" w:hAnsiTheme="minorHAnsi" w:cstheme="minorHAnsi"/>
        </w:rPr>
        <w:t>siendo</w:t>
      </w:r>
      <w:r w:rsidRPr="00C72137">
        <w:rPr>
          <w:rFonts w:asciiTheme="minorHAnsi" w:hAnsiTheme="minorHAnsi" w:cstheme="minorHAnsi"/>
          <w:lang w:eastAsia="en-US"/>
        </w:rPr>
        <w:t xml:space="preserve"> la votación de la siguiente manera:</w:t>
      </w:r>
    </w:p>
    <w:p w14:paraId="463DF2E1" w14:textId="77777777" w:rsidR="00C928D7" w:rsidRPr="00C72137" w:rsidRDefault="00C928D7" w:rsidP="00C928D7">
      <w:pPr>
        <w:jc w:val="both"/>
        <w:rPr>
          <w:rFonts w:asciiTheme="minorHAnsi" w:eastAsiaTheme="minorEastAsia" w:hAnsiTheme="minorHAnsi" w:cstheme="minorHAnsi"/>
          <w:lang w:eastAsia="es-MX"/>
        </w:rPr>
      </w:pPr>
    </w:p>
    <w:p w14:paraId="519B7223" w14:textId="77777777" w:rsidR="00C928D7" w:rsidRDefault="00C928D7" w:rsidP="00C928D7">
      <w:pPr>
        <w:ind w:left="708"/>
        <w:jc w:val="both"/>
        <w:rPr>
          <w:rFonts w:asciiTheme="minorHAnsi" w:hAnsiTheme="minorHAnsi" w:cstheme="minorHAnsi"/>
          <w:b/>
          <w:i/>
          <w:lang w:eastAsia="en-US"/>
        </w:rPr>
      </w:pPr>
      <w:r w:rsidRPr="00B96591">
        <w:rPr>
          <w:rFonts w:asciiTheme="minorHAnsi" w:hAnsiTheme="minorHAnsi" w:cstheme="minorHAnsi"/>
          <w:b/>
          <w:i/>
          <w:lang w:eastAsia="en-US"/>
        </w:rPr>
        <w:t>Aprobado por unanimidad de votos por parte de los integrantes del Comité presentes.</w:t>
      </w:r>
    </w:p>
    <w:p w14:paraId="53767EBB" w14:textId="77777777" w:rsidR="00C928D7" w:rsidRDefault="00C928D7" w:rsidP="00C928D7">
      <w:pPr>
        <w:pStyle w:val="Sinespaciado"/>
        <w:jc w:val="both"/>
        <w:rPr>
          <w:rFonts w:asciiTheme="minorHAnsi" w:hAnsiTheme="minorHAnsi" w:cstheme="minorHAnsi"/>
          <w:b/>
        </w:rPr>
      </w:pPr>
    </w:p>
    <w:p w14:paraId="03E8B9DB" w14:textId="77777777" w:rsidR="00C928D7" w:rsidRPr="00B96591" w:rsidRDefault="00C928D7" w:rsidP="00C928D7">
      <w:pPr>
        <w:jc w:val="both"/>
        <w:rPr>
          <w:rFonts w:asciiTheme="minorHAnsi" w:hAnsiTheme="minorHAnsi" w:cstheme="minorHAnsi"/>
          <w:b/>
          <w:lang w:val="es-ES_tradnl"/>
        </w:rPr>
      </w:pPr>
      <w:r>
        <w:rPr>
          <w:rFonts w:asciiTheme="minorHAnsi" w:hAnsiTheme="minorHAnsi" w:cstheme="minorHAnsi"/>
          <w:b/>
        </w:rPr>
        <w:t>Punto Quinto</w:t>
      </w:r>
      <w:r w:rsidRPr="00B96591">
        <w:rPr>
          <w:rFonts w:asciiTheme="minorHAnsi" w:hAnsiTheme="minorHAnsi" w:cstheme="minorHAnsi"/>
          <w:b/>
        </w:rPr>
        <w:t xml:space="preserve"> del orden del día. </w:t>
      </w:r>
      <w:r w:rsidRPr="00B96591">
        <w:rPr>
          <w:rFonts w:asciiTheme="minorHAnsi" w:hAnsiTheme="minorHAnsi" w:cstheme="minorHAnsi"/>
          <w:b/>
          <w:lang w:val="es-ES_tradnl"/>
        </w:rPr>
        <w:t>Agenda de Trabajo.</w:t>
      </w:r>
    </w:p>
    <w:p w14:paraId="122ECBF2" w14:textId="77777777" w:rsidR="00C928D7" w:rsidRDefault="00C928D7" w:rsidP="001D199C">
      <w:pPr>
        <w:jc w:val="both"/>
        <w:rPr>
          <w:rFonts w:asciiTheme="minorHAnsi" w:hAnsiTheme="minorHAnsi" w:cstheme="minorHAnsi"/>
          <w:b/>
          <w:lang w:val="es-ES"/>
        </w:rPr>
      </w:pPr>
    </w:p>
    <w:p w14:paraId="06DB7336" w14:textId="2B6E2F2D" w:rsidR="00EC3C91" w:rsidRPr="00B96591" w:rsidRDefault="00027BB7" w:rsidP="001D199C">
      <w:pPr>
        <w:jc w:val="both"/>
        <w:rPr>
          <w:rFonts w:asciiTheme="minorHAnsi" w:hAnsiTheme="minorHAnsi" w:cstheme="minorHAnsi"/>
          <w:b/>
          <w:lang w:val="es-ES"/>
        </w:rPr>
      </w:pPr>
      <w:r w:rsidRPr="00B96591">
        <w:rPr>
          <w:rFonts w:asciiTheme="minorHAnsi" w:hAnsiTheme="minorHAnsi" w:cstheme="minorHAnsi"/>
          <w:b/>
          <w:lang w:val="es-ES"/>
        </w:rPr>
        <w:t>Punto 1</w:t>
      </w:r>
      <w:r w:rsidR="00DA58B9">
        <w:rPr>
          <w:rFonts w:asciiTheme="minorHAnsi" w:hAnsiTheme="minorHAnsi" w:cstheme="minorHAnsi"/>
          <w:b/>
          <w:lang w:val="es-ES"/>
        </w:rPr>
        <w:t>.</w:t>
      </w:r>
      <w:r w:rsidR="00D3450C" w:rsidRPr="00B96591">
        <w:rPr>
          <w:rFonts w:asciiTheme="minorHAnsi" w:hAnsiTheme="minorHAnsi" w:cstheme="minorHAnsi"/>
          <w:b/>
          <w:lang w:val="es-ES"/>
        </w:rPr>
        <w:t xml:space="preserve"> </w:t>
      </w:r>
      <w:r w:rsidR="00EC3C91" w:rsidRPr="00B96591">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14:paraId="1E6D480B" w14:textId="77777777" w:rsidR="005F3461" w:rsidRPr="003B01CB" w:rsidRDefault="005F3461" w:rsidP="001D199C">
      <w:pPr>
        <w:jc w:val="both"/>
        <w:rPr>
          <w:rFonts w:asciiTheme="minorHAnsi" w:hAnsiTheme="minorHAnsi" w:cstheme="minorHAnsi"/>
          <w:b/>
          <w:lang w:val="es-ES"/>
        </w:rPr>
      </w:pPr>
    </w:p>
    <w:p w14:paraId="5004AEA3" w14:textId="77777777" w:rsidR="00C64D3E" w:rsidRPr="00D3278F" w:rsidRDefault="00C64D3E" w:rsidP="00C64D3E">
      <w:pPr>
        <w:spacing w:after="100" w:afterAutospacing="1"/>
        <w:contextualSpacing/>
        <w:jc w:val="both"/>
        <w:rPr>
          <w:rFonts w:asciiTheme="minorHAnsi" w:eastAsiaTheme="minorEastAsia" w:hAnsiTheme="minorHAnsi" w:cstheme="minorHAnsi"/>
          <w:lang w:eastAsia="es-MX"/>
        </w:rPr>
      </w:pPr>
      <w:r w:rsidRPr="00D3278F">
        <w:rPr>
          <w:rFonts w:asciiTheme="minorHAnsi" w:eastAsiaTheme="minorEastAsia" w:hAnsiTheme="minorHAnsi" w:cstheme="minorHAnsi"/>
          <w:b/>
          <w:lang w:val="es-ES" w:eastAsia="es-MX"/>
        </w:rPr>
        <w:t>Número de Cuadro:</w:t>
      </w:r>
      <w:r w:rsidRPr="00D3278F">
        <w:rPr>
          <w:rFonts w:asciiTheme="minorHAnsi" w:eastAsiaTheme="minorEastAsia" w:hAnsiTheme="minorHAnsi" w:cstheme="minorHAnsi"/>
          <w:lang w:val="es-ES" w:eastAsia="es-MX"/>
        </w:rPr>
        <w:t xml:space="preserve"> </w:t>
      </w:r>
      <w:r w:rsidRPr="00D3278F">
        <w:rPr>
          <w:rFonts w:asciiTheme="minorHAnsi" w:eastAsiaTheme="minorEastAsia" w:hAnsiTheme="minorHAnsi" w:cstheme="minorHAnsi"/>
          <w:lang w:eastAsia="es-MX"/>
        </w:rPr>
        <w:t>01.26.2023</w:t>
      </w:r>
    </w:p>
    <w:p w14:paraId="5EAC7FC0" w14:textId="77777777" w:rsidR="00C64D3E" w:rsidRPr="00D3278F" w:rsidRDefault="00C64D3E" w:rsidP="00C64D3E">
      <w:pPr>
        <w:shd w:val="clear" w:color="auto" w:fill="FFFFFF"/>
        <w:spacing w:after="100" w:afterAutospacing="1"/>
        <w:contextualSpacing/>
        <w:jc w:val="both"/>
        <w:rPr>
          <w:rFonts w:asciiTheme="minorHAnsi" w:eastAsiaTheme="minorEastAsia" w:hAnsiTheme="minorHAnsi" w:cstheme="minorHAnsi"/>
          <w:b/>
        </w:rPr>
      </w:pPr>
      <w:r w:rsidRPr="00D3278F">
        <w:rPr>
          <w:rFonts w:asciiTheme="minorHAnsi" w:eastAsiaTheme="minorEastAsia" w:hAnsiTheme="minorHAnsi" w:cstheme="minorHAnsi"/>
          <w:b/>
          <w:lang w:val="es-ES" w:eastAsia="es-MX"/>
        </w:rPr>
        <w:t>Licitación Pública Nacional con Participación del Comité:</w:t>
      </w:r>
      <w:r w:rsidRPr="00D3278F">
        <w:rPr>
          <w:rFonts w:asciiTheme="minorHAnsi" w:eastAsiaTheme="minorEastAsia" w:hAnsiTheme="minorHAnsi" w:cstheme="minorHAnsi"/>
          <w:lang w:val="es-ES" w:eastAsia="es-MX"/>
        </w:rPr>
        <w:t xml:space="preserve"> 202301571</w:t>
      </w:r>
    </w:p>
    <w:p w14:paraId="1AADCF1B" w14:textId="77777777" w:rsidR="00C64D3E" w:rsidRPr="00D3278F" w:rsidRDefault="00C64D3E" w:rsidP="00C64D3E">
      <w:pPr>
        <w:shd w:val="clear" w:color="auto" w:fill="FFFFFF"/>
        <w:spacing w:after="100" w:afterAutospacing="1"/>
        <w:contextualSpacing/>
        <w:jc w:val="both"/>
        <w:rPr>
          <w:rFonts w:asciiTheme="minorHAnsi" w:eastAsiaTheme="minorEastAsia" w:hAnsiTheme="minorHAnsi" w:cstheme="minorHAnsi"/>
          <w:b/>
          <w:lang w:val="es-ES" w:eastAsia="es-MX"/>
        </w:rPr>
      </w:pPr>
      <w:r w:rsidRPr="00D3278F">
        <w:rPr>
          <w:rFonts w:asciiTheme="minorHAnsi" w:eastAsiaTheme="minorEastAsia" w:hAnsiTheme="minorHAnsi" w:cstheme="minorHAnsi"/>
          <w:b/>
          <w:lang w:val="es-ES" w:eastAsia="es-MX"/>
        </w:rPr>
        <w:t xml:space="preserve">Área Requirente: </w:t>
      </w:r>
      <w:r w:rsidRPr="00D3278F">
        <w:rPr>
          <w:rFonts w:asciiTheme="minorHAnsi" w:eastAsiaTheme="minorEastAsia" w:hAnsiTheme="minorHAnsi" w:cstheme="minorHAnsi"/>
          <w:lang w:val="es-ES" w:eastAsia="es-MX"/>
        </w:rPr>
        <w:t xml:space="preserve">Dirección de Mejoramiento Urbano adscrita a la Coordinación General de Servicios Municipales </w:t>
      </w:r>
    </w:p>
    <w:p w14:paraId="18EEF6EF" w14:textId="77777777" w:rsidR="00C64D3E" w:rsidRPr="00D3278F" w:rsidRDefault="00C64D3E" w:rsidP="00C64D3E">
      <w:pPr>
        <w:shd w:val="clear" w:color="auto" w:fill="FFFFFF"/>
        <w:spacing w:after="100" w:afterAutospacing="1"/>
        <w:contextualSpacing/>
        <w:jc w:val="both"/>
        <w:rPr>
          <w:rFonts w:asciiTheme="minorHAnsi" w:eastAsiaTheme="minorEastAsia" w:hAnsiTheme="minorHAnsi" w:cstheme="minorHAnsi"/>
          <w:lang w:val="es-ES" w:eastAsia="es-MX"/>
        </w:rPr>
      </w:pPr>
      <w:r w:rsidRPr="00D3278F">
        <w:rPr>
          <w:rFonts w:asciiTheme="minorHAnsi" w:eastAsiaTheme="minorEastAsia" w:hAnsiTheme="minorHAnsi" w:cstheme="minorHAnsi"/>
          <w:b/>
          <w:lang w:val="es-ES" w:eastAsia="es-MX"/>
        </w:rPr>
        <w:t xml:space="preserve">Objeto de licitación: </w:t>
      </w:r>
      <w:r w:rsidRPr="00D3278F">
        <w:rPr>
          <w:rFonts w:asciiTheme="minorHAnsi" w:eastAsiaTheme="minorEastAsia" w:hAnsiTheme="minorHAnsi" w:cstheme="minorHAnsi"/>
          <w:lang w:val="es-ES" w:eastAsia="es-MX"/>
        </w:rPr>
        <w:t>Artículos necesarios para completar trabajos operativos que realiza la Dirección</w:t>
      </w:r>
    </w:p>
    <w:p w14:paraId="2283E42D" w14:textId="77777777" w:rsidR="00C64D3E" w:rsidRPr="00D3278F" w:rsidRDefault="00C64D3E" w:rsidP="00C64D3E">
      <w:pPr>
        <w:shd w:val="clear" w:color="auto" w:fill="FFFFFF"/>
        <w:spacing w:after="100" w:afterAutospacing="1"/>
        <w:contextualSpacing/>
        <w:jc w:val="both"/>
        <w:rPr>
          <w:rFonts w:asciiTheme="minorHAnsi" w:eastAsiaTheme="minorEastAsia" w:hAnsiTheme="minorHAnsi" w:cstheme="minorHAnsi"/>
          <w:lang w:eastAsia="es-MX"/>
        </w:rPr>
      </w:pPr>
    </w:p>
    <w:p w14:paraId="38D5526A" w14:textId="77777777" w:rsidR="00C64D3E" w:rsidRPr="00D3278F" w:rsidRDefault="00C64D3E" w:rsidP="00C64D3E">
      <w:pPr>
        <w:shd w:val="clear" w:color="auto" w:fill="FFFFFF"/>
        <w:spacing w:after="100" w:afterAutospacing="1"/>
        <w:contextualSpacing/>
        <w:jc w:val="both"/>
        <w:rPr>
          <w:rFonts w:asciiTheme="minorHAnsi" w:eastAsiaTheme="minorEastAsia" w:hAnsiTheme="minorHAnsi" w:cstheme="minorHAnsi"/>
          <w:lang w:val="es-ES_tradnl"/>
        </w:rPr>
      </w:pPr>
      <w:r w:rsidRPr="00D3278F">
        <w:rPr>
          <w:rFonts w:asciiTheme="minorHAnsi" w:eastAsiaTheme="minorEastAsia" w:hAnsiTheme="minorHAnsi" w:cstheme="minorHAnsi"/>
          <w:lang w:eastAsia="es-MX"/>
        </w:rPr>
        <w:t>S</w:t>
      </w:r>
      <w:proofErr w:type="spellStart"/>
      <w:r w:rsidRPr="00D3278F">
        <w:rPr>
          <w:rFonts w:asciiTheme="minorHAnsi" w:hAnsiTheme="minorHAnsi" w:cstheme="minorHAnsi"/>
          <w:lang w:val="es-ES_tradnl"/>
        </w:rPr>
        <w:t>e</w:t>
      </w:r>
      <w:proofErr w:type="spellEnd"/>
      <w:r w:rsidRPr="00D3278F">
        <w:rPr>
          <w:rFonts w:asciiTheme="minorHAnsi" w:hAnsiTheme="minorHAnsi" w:cstheme="minorHAnsi"/>
          <w:lang w:val="es-ES_tradnl"/>
        </w:rPr>
        <w:t xml:space="preserve"> pone a la vista el expediente de donde se desprende lo siguiente:</w:t>
      </w:r>
    </w:p>
    <w:p w14:paraId="6AC76B98" w14:textId="77777777" w:rsidR="00C64D3E" w:rsidRPr="00D3278F" w:rsidRDefault="00C64D3E" w:rsidP="00C64D3E">
      <w:pPr>
        <w:shd w:val="clear" w:color="auto" w:fill="FFFFFF"/>
        <w:spacing w:after="100" w:afterAutospacing="1"/>
        <w:contextualSpacing/>
        <w:jc w:val="both"/>
        <w:rPr>
          <w:rFonts w:asciiTheme="minorHAnsi" w:hAnsiTheme="minorHAnsi" w:cstheme="minorHAnsi"/>
          <w:lang w:val="es-ES_tradnl"/>
        </w:rPr>
      </w:pPr>
    </w:p>
    <w:p w14:paraId="7F77A42B" w14:textId="77777777" w:rsidR="00C64D3E" w:rsidRPr="00D3278F" w:rsidRDefault="00C64D3E" w:rsidP="00C64D3E">
      <w:pPr>
        <w:shd w:val="clear" w:color="auto" w:fill="FFFFFF"/>
        <w:spacing w:after="100" w:afterAutospacing="1"/>
        <w:contextualSpacing/>
        <w:jc w:val="both"/>
        <w:rPr>
          <w:rFonts w:asciiTheme="minorHAnsi" w:hAnsiTheme="minorHAnsi" w:cstheme="minorHAnsi"/>
          <w:b/>
          <w:lang w:val="es-ES_tradnl"/>
        </w:rPr>
      </w:pPr>
      <w:r w:rsidRPr="00D3278F">
        <w:rPr>
          <w:rFonts w:asciiTheme="minorHAnsi" w:hAnsiTheme="minorHAnsi" w:cstheme="minorHAnsi"/>
          <w:b/>
          <w:lang w:val="es-ES_tradnl"/>
        </w:rPr>
        <w:t>Proveedores que cotizan:</w:t>
      </w:r>
    </w:p>
    <w:p w14:paraId="2BE212DD" w14:textId="77777777" w:rsidR="00C64D3E" w:rsidRPr="00D3278F" w:rsidRDefault="00C64D3E" w:rsidP="00C64D3E">
      <w:pPr>
        <w:pStyle w:val="Prrafodelista"/>
        <w:numPr>
          <w:ilvl w:val="0"/>
          <w:numId w:val="3"/>
        </w:numPr>
        <w:shd w:val="clear" w:color="auto" w:fill="FFFFFF"/>
        <w:spacing w:after="100" w:afterAutospacing="1"/>
        <w:contextualSpacing/>
        <w:jc w:val="both"/>
        <w:rPr>
          <w:rFonts w:asciiTheme="minorHAnsi" w:hAnsiTheme="minorHAnsi" w:cstheme="minorHAnsi"/>
        </w:rPr>
      </w:pPr>
      <w:r w:rsidRPr="00D3278F">
        <w:rPr>
          <w:rFonts w:asciiTheme="minorHAnsi" w:hAnsiTheme="minorHAnsi" w:cstheme="minorHAnsi"/>
        </w:rPr>
        <w:t>Ferreaceros y Materiales de Guadalajara S.A. de C.V.</w:t>
      </w:r>
    </w:p>
    <w:p w14:paraId="1AFA6AE6" w14:textId="77777777" w:rsidR="00C64D3E" w:rsidRPr="00D3278F" w:rsidRDefault="00C64D3E" w:rsidP="00C64D3E">
      <w:pPr>
        <w:pStyle w:val="Prrafodelista"/>
        <w:numPr>
          <w:ilvl w:val="0"/>
          <w:numId w:val="3"/>
        </w:numPr>
        <w:shd w:val="clear" w:color="auto" w:fill="FFFFFF"/>
        <w:spacing w:after="100" w:afterAutospacing="1"/>
        <w:contextualSpacing/>
        <w:jc w:val="both"/>
        <w:rPr>
          <w:rFonts w:asciiTheme="minorHAnsi" w:hAnsiTheme="minorHAnsi" w:cstheme="minorHAnsi"/>
        </w:rPr>
      </w:pPr>
      <w:r w:rsidRPr="00D3278F">
        <w:rPr>
          <w:rFonts w:asciiTheme="minorHAnsi" w:hAnsiTheme="minorHAnsi" w:cstheme="minorHAnsi"/>
        </w:rPr>
        <w:t>Ferretería Industrial Arenas. S.A. de C.V.</w:t>
      </w:r>
    </w:p>
    <w:p w14:paraId="13E3BF64" w14:textId="77777777" w:rsidR="00C64D3E" w:rsidRPr="00D3278F" w:rsidRDefault="00C64D3E" w:rsidP="00C64D3E">
      <w:pPr>
        <w:shd w:val="clear" w:color="auto" w:fill="FFFFFF"/>
        <w:spacing w:after="100" w:afterAutospacing="1"/>
        <w:contextualSpacing/>
        <w:rPr>
          <w:rFonts w:asciiTheme="minorHAnsi" w:hAnsiTheme="minorHAnsi" w:cstheme="minorHAnsi"/>
        </w:rPr>
      </w:pPr>
      <w:r w:rsidRPr="00D3278F">
        <w:rPr>
          <w:rFonts w:asciiTheme="minorHAnsi" w:hAnsiTheme="minorHAnsi" w:cstheme="minorHAnsi"/>
        </w:rPr>
        <w:t>Los licitantes cuyas proposiciones fueron desechadas:</w:t>
      </w:r>
    </w:p>
    <w:p w14:paraId="23321DE5" w14:textId="77777777" w:rsidR="00C64D3E" w:rsidRPr="00D3278F" w:rsidRDefault="00C64D3E" w:rsidP="00C64D3E">
      <w:pPr>
        <w:contextualSpacing/>
        <w:rPr>
          <w:rFonts w:asciiTheme="minorHAnsi" w:hAnsiTheme="minorHAnsi" w:cstheme="minorHAnsi"/>
        </w:rPr>
      </w:pPr>
    </w:p>
    <w:tbl>
      <w:tblPr>
        <w:tblW w:w="9913" w:type="dxa"/>
        <w:tblLayout w:type="fixed"/>
        <w:tblCellMar>
          <w:left w:w="0" w:type="dxa"/>
          <w:right w:w="0" w:type="dxa"/>
        </w:tblCellMar>
        <w:tblLook w:val="04A0" w:firstRow="1" w:lastRow="0" w:firstColumn="1" w:lastColumn="0" w:noHBand="0" w:noVBand="1"/>
      </w:tblPr>
      <w:tblGrid>
        <w:gridCol w:w="3924"/>
        <w:gridCol w:w="5989"/>
      </w:tblGrid>
      <w:tr w:rsidR="00C64D3E" w:rsidRPr="00D3278F" w14:paraId="34C0E7A2" w14:textId="77777777" w:rsidTr="00D3278F">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54B1A75E" w14:textId="77777777" w:rsidR="00C64D3E" w:rsidRPr="00D3278F" w:rsidRDefault="00C64D3E" w:rsidP="00213F14">
            <w:pPr>
              <w:tabs>
                <w:tab w:val="center" w:pos="1854"/>
                <w:tab w:val="left" w:pos="2745"/>
              </w:tabs>
              <w:rPr>
                <w:rFonts w:asciiTheme="minorHAnsi" w:hAnsiTheme="minorHAnsi" w:cstheme="minorHAnsi"/>
                <w:lang w:eastAsia="es-MX"/>
              </w:rPr>
            </w:pPr>
            <w:r w:rsidRPr="00D3278F">
              <w:rPr>
                <w:rFonts w:asciiTheme="minorHAnsi" w:hAnsiTheme="minorHAnsi" w:cstheme="minorHAnsi"/>
                <w:b/>
                <w:bCs/>
                <w:color w:val="FFFFFF"/>
                <w:kern w:val="24"/>
                <w:lang w:eastAsia="es-MX"/>
              </w:rPr>
              <w:tab/>
              <w:t xml:space="preserve">Licitante </w:t>
            </w:r>
            <w:r w:rsidRPr="00D3278F">
              <w:rPr>
                <w:rFonts w:asciiTheme="minorHAnsi" w:hAnsiTheme="minorHAnsi" w:cstheme="minorHAnsi"/>
                <w:b/>
                <w:bCs/>
                <w:color w:val="FFFFFF"/>
                <w:kern w:val="24"/>
                <w:lang w:eastAsia="es-MX"/>
              </w:rPr>
              <w:tab/>
            </w:r>
          </w:p>
        </w:tc>
        <w:tc>
          <w:tcPr>
            <w:tcW w:w="598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3E6E9E6F" w14:textId="77777777" w:rsidR="00C64D3E" w:rsidRPr="00D3278F" w:rsidRDefault="00C64D3E" w:rsidP="00213F14">
            <w:pPr>
              <w:jc w:val="center"/>
              <w:rPr>
                <w:rFonts w:asciiTheme="minorHAnsi" w:hAnsiTheme="minorHAnsi" w:cstheme="minorHAnsi"/>
                <w:lang w:eastAsia="es-MX"/>
              </w:rPr>
            </w:pPr>
            <w:r w:rsidRPr="00D3278F">
              <w:rPr>
                <w:rFonts w:asciiTheme="minorHAnsi" w:hAnsiTheme="minorHAnsi" w:cstheme="minorHAnsi"/>
                <w:b/>
                <w:bCs/>
                <w:color w:val="FFFFFF"/>
                <w:kern w:val="24"/>
                <w:lang w:eastAsia="es-MX"/>
              </w:rPr>
              <w:t xml:space="preserve">Motivo </w:t>
            </w:r>
          </w:p>
        </w:tc>
      </w:tr>
      <w:tr w:rsidR="00C64D3E" w:rsidRPr="00D3278F" w14:paraId="7AE942EC" w14:textId="77777777" w:rsidTr="00D3278F">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7830D7D" w14:textId="77777777" w:rsidR="00C64D3E" w:rsidRPr="00D3278F" w:rsidRDefault="00C64D3E" w:rsidP="00213F14">
            <w:pPr>
              <w:rPr>
                <w:rFonts w:asciiTheme="minorHAnsi" w:hAnsiTheme="minorHAnsi" w:cstheme="minorHAnsi"/>
                <w:highlight w:val="yellow"/>
                <w:lang w:eastAsia="es-MX"/>
              </w:rPr>
            </w:pPr>
            <w:r w:rsidRPr="00D3278F">
              <w:rPr>
                <w:rFonts w:asciiTheme="minorHAnsi" w:hAnsiTheme="minorHAnsi" w:cstheme="minorHAnsi"/>
                <w:lang w:eastAsia="es-MX"/>
              </w:rPr>
              <w:t>Ferreaceros y Materiales de Guadalajara S.A. de C.V.</w:t>
            </w:r>
          </w:p>
        </w:tc>
        <w:tc>
          <w:tcPr>
            <w:tcW w:w="598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9A953DF" w14:textId="77777777" w:rsidR="00C64D3E" w:rsidRDefault="00C64D3E" w:rsidP="00213F14">
            <w:pPr>
              <w:rPr>
                <w:rFonts w:asciiTheme="minorHAnsi" w:hAnsiTheme="minorHAnsi" w:cstheme="minorHAnsi"/>
                <w:b/>
                <w:lang w:eastAsia="es-MX"/>
              </w:rPr>
            </w:pPr>
            <w:r w:rsidRPr="00D3278F">
              <w:rPr>
                <w:rFonts w:asciiTheme="minorHAnsi" w:hAnsiTheme="minorHAnsi" w:cstheme="minorHAnsi"/>
                <w:b/>
                <w:lang w:eastAsia="es-MX"/>
              </w:rPr>
              <w:t xml:space="preserve">Licitante No Solvente </w:t>
            </w:r>
          </w:p>
          <w:p w14:paraId="14F18C9B" w14:textId="77777777" w:rsidR="00D3278F" w:rsidRPr="00D3278F" w:rsidRDefault="00D3278F" w:rsidP="00213F14">
            <w:pPr>
              <w:rPr>
                <w:rFonts w:asciiTheme="minorHAnsi" w:hAnsiTheme="minorHAnsi" w:cstheme="minorHAnsi"/>
                <w:b/>
                <w:lang w:eastAsia="es-MX"/>
              </w:rPr>
            </w:pPr>
          </w:p>
          <w:p w14:paraId="60035539" w14:textId="77777777" w:rsidR="00C64D3E" w:rsidRPr="00D3278F" w:rsidRDefault="00C64D3E" w:rsidP="00213F14">
            <w:pPr>
              <w:rPr>
                <w:rFonts w:asciiTheme="minorHAnsi" w:hAnsiTheme="minorHAnsi" w:cstheme="minorHAnsi"/>
                <w:b/>
                <w:lang w:eastAsia="es-MX"/>
              </w:rPr>
            </w:pPr>
            <w:r w:rsidRPr="00D3278F">
              <w:rPr>
                <w:rFonts w:asciiTheme="minorHAnsi" w:hAnsiTheme="minorHAnsi" w:cstheme="minorHAnsi"/>
                <w:b/>
                <w:lang w:eastAsia="es-MX"/>
              </w:rPr>
              <w:t>No cumple con las especificaciones de tiempo de entrega tal como se encuentra establecido en bases página 16.</w:t>
            </w:r>
          </w:p>
        </w:tc>
      </w:tr>
      <w:tr w:rsidR="00C64D3E" w:rsidRPr="00D3278F" w14:paraId="22CAB47D" w14:textId="77777777" w:rsidTr="00D3278F">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1B9420E" w14:textId="77777777" w:rsidR="00C64D3E" w:rsidRPr="00D3278F" w:rsidRDefault="00C64D3E" w:rsidP="00213F14">
            <w:pPr>
              <w:rPr>
                <w:rFonts w:asciiTheme="minorHAnsi" w:hAnsiTheme="minorHAnsi" w:cstheme="minorHAnsi"/>
                <w:highlight w:val="yellow"/>
                <w:lang w:eastAsia="es-MX"/>
              </w:rPr>
            </w:pPr>
            <w:r w:rsidRPr="00D3278F">
              <w:rPr>
                <w:rFonts w:asciiTheme="minorHAnsi" w:hAnsiTheme="minorHAnsi" w:cstheme="minorHAnsi"/>
                <w:lang w:eastAsia="es-MX"/>
              </w:rPr>
              <w:lastRenderedPageBreak/>
              <w:t>Ferretería Industrial Arenas. S.A. de C.V.</w:t>
            </w:r>
          </w:p>
        </w:tc>
        <w:tc>
          <w:tcPr>
            <w:tcW w:w="598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B2809B3" w14:textId="77777777" w:rsidR="00C64D3E" w:rsidRDefault="00C64D3E" w:rsidP="00213F14">
            <w:pPr>
              <w:rPr>
                <w:rFonts w:asciiTheme="minorHAnsi" w:hAnsiTheme="minorHAnsi" w:cstheme="minorHAnsi"/>
                <w:b/>
                <w:lang w:eastAsia="es-MX"/>
              </w:rPr>
            </w:pPr>
            <w:r w:rsidRPr="00D3278F">
              <w:rPr>
                <w:rFonts w:asciiTheme="minorHAnsi" w:hAnsiTheme="minorHAnsi" w:cstheme="minorHAnsi"/>
                <w:b/>
                <w:lang w:eastAsia="es-MX"/>
              </w:rPr>
              <w:t>Licitante No Solvente</w:t>
            </w:r>
          </w:p>
          <w:p w14:paraId="11ABBFE6" w14:textId="77777777" w:rsidR="00D3278F" w:rsidRPr="00D3278F" w:rsidRDefault="00D3278F" w:rsidP="00213F14">
            <w:pPr>
              <w:rPr>
                <w:rFonts w:asciiTheme="minorHAnsi" w:hAnsiTheme="minorHAnsi" w:cstheme="minorHAnsi"/>
                <w:b/>
                <w:lang w:eastAsia="es-MX"/>
              </w:rPr>
            </w:pPr>
          </w:p>
          <w:p w14:paraId="6A08E01B" w14:textId="77777777" w:rsidR="00C64D3E" w:rsidRDefault="00C64D3E" w:rsidP="00213F14">
            <w:pPr>
              <w:rPr>
                <w:rFonts w:asciiTheme="minorHAnsi" w:hAnsiTheme="minorHAnsi" w:cstheme="minorHAnsi"/>
                <w:b/>
                <w:lang w:eastAsia="es-MX"/>
              </w:rPr>
            </w:pPr>
            <w:r w:rsidRPr="00D3278F">
              <w:rPr>
                <w:rFonts w:asciiTheme="minorHAnsi" w:hAnsiTheme="minorHAnsi" w:cstheme="minorHAnsi"/>
                <w:b/>
                <w:lang w:eastAsia="es-MX"/>
              </w:rPr>
              <w:t>Los documentos que contiene la propuesta en su mayoría no se encuentran dirigidos al Comité de Adquisiciones del Municipio de Zapopan, motivo de desechamiento conforme a lo establecido en Bases página 07 numeral 3.</w:t>
            </w:r>
          </w:p>
          <w:p w14:paraId="04ED86C4" w14:textId="77777777" w:rsidR="00D3278F" w:rsidRPr="00D3278F" w:rsidRDefault="00D3278F" w:rsidP="00213F14">
            <w:pPr>
              <w:rPr>
                <w:rFonts w:asciiTheme="minorHAnsi" w:hAnsiTheme="minorHAnsi" w:cstheme="minorHAnsi"/>
                <w:b/>
                <w:lang w:eastAsia="es-MX"/>
              </w:rPr>
            </w:pPr>
          </w:p>
          <w:p w14:paraId="718A61F8" w14:textId="77777777" w:rsidR="00C64D3E" w:rsidRDefault="00C64D3E" w:rsidP="00213F14">
            <w:pPr>
              <w:rPr>
                <w:rFonts w:asciiTheme="minorHAnsi" w:hAnsiTheme="minorHAnsi" w:cstheme="minorHAnsi"/>
                <w:b/>
                <w:lang w:eastAsia="es-MX"/>
              </w:rPr>
            </w:pPr>
            <w:r w:rsidRPr="00D3278F">
              <w:rPr>
                <w:rFonts w:asciiTheme="minorHAnsi" w:hAnsiTheme="minorHAnsi" w:cstheme="minorHAnsi"/>
                <w:b/>
                <w:lang w:eastAsia="es-MX"/>
              </w:rPr>
              <w:t>No presenta Comprobante Fiscal Digital por Internet (CFDI) del pago del Impuesto sobre Nómina del Estado, ni carta de justificación de motivos, conforme a lo establecido en Bases página 06 numeral 10.</w:t>
            </w:r>
          </w:p>
          <w:p w14:paraId="2757C720" w14:textId="77777777" w:rsidR="00D3278F" w:rsidRPr="00D3278F" w:rsidRDefault="00D3278F" w:rsidP="00213F14">
            <w:pPr>
              <w:rPr>
                <w:rFonts w:asciiTheme="minorHAnsi" w:hAnsiTheme="minorHAnsi" w:cstheme="minorHAnsi"/>
                <w:b/>
                <w:lang w:eastAsia="es-MX"/>
              </w:rPr>
            </w:pPr>
          </w:p>
          <w:p w14:paraId="64DD5217" w14:textId="77777777" w:rsidR="00C64D3E" w:rsidRDefault="00C64D3E" w:rsidP="00213F14">
            <w:pPr>
              <w:rPr>
                <w:rFonts w:asciiTheme="minorHAnsi" w:hAnsiTheme="minorHAnsi" w:cstheme="minorHAnsi"/>
                <w:b/>
                <w:lang w:eastAsia="es-MX"/>
              </w:rPr>
            </w:pPr>
            <w:r w:rsidRPr="00D3278F">
              <w:rPr>
                <w:rFonts w:asciiTheme="minorHAnsi" w:hAnsiTheme="minorHAnsi" w:cstheme="minorHAnsi"/>
                <w:b/>
                <w:lang w:eastAsia="es-MX"/>
              </w:rPr>
              <w:t>Presenta Opinión de Cumplimiento de sus Obligaciones en Materia de Seguridad Social de manera extemporánea, toda vez que lo presenta de fecha 03/11/2023 y este se solicita con máximo 30 días de emisión anteriores a la fecha de registro de las propuestas técnicas y económicas, al 04/12/2023, conforme a lo establecido en Bases página 06 numeral 11.</w:t>
            </w:r>
          </w:p>
          <w:p w14:paraId="6D7ED9C2" w14:textId="77777777" w:rsidR="00D3278F" w:rsidRPr="00D3278F" w:rsidRDefault="00D3278F" w:rsidP="00213F14">
            <w:pPr>
              <w:rPr>
                <w:rFonts w:asciiTheme="minorHAnsi" w:hAnsiTheme="minorHAnsi" w:cstheme="minorHAnsi"/>
                <w:b/>
                <w:lang w:eastAsia="es-MX"/>
              </w:rPr>
            </w:pPr>
          </w:p>
          <w:p w14:paraId="5BECCE23" w14:textId="77777777" w:rsidR="00C64D3E" w:rsidRDefault="00C64D3E" w:rsidP="00213F14">
            <w:pPr>
              <w:rPr>
                <w:rFonts w:asciiTheme="minorHAnsi" w:hAnsiTheme="minorHAnsi" w:cstheme="minorHAnsi"/>
                <w:b/>
                <w:lang w:eastAsia="es-MX"/>
              </w:rPr>
            </w:pPr>
            <w:r w:rsidRPr="00D3278F">
              <w:rPr>
                <w:rFonts w:asciiTheme="minorHAnsi" w:hAnsiTheme="minorHAnsi" w:cstheme="minorHAnsi"/>
                <w:b/>
                <w:lang w:eastAsia="es-MX"/>
              </w:rPr>
              <w:t>Presenta Constancia de Situación Fiscal sin Adeudos en Materia de Aportaciones Patronales y Enteros de Descuentos Vigentes (INFONAVIT) de manera extemporánea, toda vez que lo presenta de fecha 03/11/2023 y este se solicita con máximo 30 días de emisión anteriores a la fecha de registro de las propuestas técnicas y económicas, al 04/12/2023, conforme a lo establecido en Bases página 06 numeral 12.</w:t>
            </w:r>
          </w:p>
          <w:p w14:paraId="19A324E2" w14:textId="3D14A438" w:rsidR="00DA58B9" w:rsidRPr="00D3278F" w:rsidRDefault="00DA58B9" w:rsidP="00213F14">
            <w:pPr>
              <w:rPr>
                <w:rFonts w:asciiTheme="minorHAnsi" w:hAnsiTheme="minorHAnsi" w:cstheme="minorHAnsi"/>
                <w:b/>
                <w:lang w:eastAsia="es-MX"/>
              </w:rPr>
            </w:pPr>
          </w:p>
        </w:tc>
      </w:tr>
    </w:tbl>
    <w:p w14:paraId="557AF6B3" w14:textId="77777777" w:rsidR="00C64D3E" w:rsidRPr="00D3278F" w:rsidRDefault="00C64D3E" w:rsidP="00C64D3E">
      <w:pPr>
        <w:shd w:val="clear" w:color="auto" w:fill="FFFFFF"/>
        <w:spacing w:after="100" w:afterAutospacing="1"/>
        <w:contextualSpacing/>
        <w:jc w:val="both"/>
        <w:rPr>
          <w:rFonts w:asciiTheme="minorHAnsi" w:hAnsiTheme="minorHAnsi" w:cstheme="minorHAnsi"/>
        </w:rPr>
      </w:pPr>
    </w:p>
    <w:p w14:paraId="69572251" w14:textId="26ACEDBB" w:rsidR="00C64D3E" w:rsidRDefault="00C64D3E" w:rsidP="00C64D3E">
      <w:pPr>
        <w:shd w:val="clear" w:color="auto" w:fill="FFFFFF"/>
        <w:spacing w:after="100" w:afterAutospacing="1"/>
        <w:contextualSpacing/>
        <w:rPr>
          <w:rFonts w:asciiTheme="minorHAnsi" w:hAnsiTheme="minorHAnsi" w:cstheme="minorHAnsi"/>
          <w:b/>
          <w:i/>
        </w:rPr>
      </w:pPr>
      <w:r w:rsidRPr="00D3278F">
        <w:rPr>
          <w:rFonts w:asciiTheme="minorHAnsi" w:hAnsiTheme="minorHAnsi" w:cstheme="minorHAnsi"/>
          <w:b/>
          <w:i/>
        </w:rPr>
        <w:t xml:space="preserve">Ningún licitante resultó solvente </w:t>
      </w:r>
    </w:p>
    <w:p w14:paraId="5328F0AE" w14:textId="77777777" w:rsidR="00DA58B9" w:rsidRPr="00D3278F" w:rsidRDefault="00DA58B9" w:rsidP="00C64D3E">
      <w:pPr>
        <w:shd w:val="clear" w:color="auto" w:fill="FFFFFF"/>
        <w:spacing w:after="100" w:afterAutospacing="1"/>
        <w:contextualSpacing/>
        <w:rPr>
          <w:rFonts w:asciiTheme="minorHAnsi" w:hAnsiTheme="minorHAnsi" w:cstheme="minorHAnsi"/>
          <w:b/>
          <w:i/>
        </w:rPr>
      </w:pPr>
    </w:p>
    <w:p w14:paraId="21CC0AFF" w14:textId="13EB72F6" w:rsidR="00AB338F" w:rsidRPr="00D3278F" w:rsidRDefault="00C64D3E" w:rsidP="00C64D3E">
      <w:pPr>
        <w:shd w:val="clear" w:color="auto" w:fill="FFFFFF"/>
        <w:spacing w:after="100" w:afterAutospacing="1"/>
        <w:contextualSpacing/>
        <w:jc w:val="both"/>
        <w:rPr>
          <w:rFonts w:asciiTheme="minorHAnsi" w:hAnsiTheme="minorHAnsi" w:cstheme="minorHAnsi"/>
        </w:rPr>
      </w:pPr>
      <w:r w:rsidRPr="00D3278F">
        <w:rPr>
          <w:rFonts w:asciiTheme="minorHAnsi" w:hAnsiTheme="minorHAnsi" w:cstheme="minorHAnsi"/>
          <w:b/>
        </w:rPr>
        <w:t>NOTA:</w:t>
      </w:r>
      <w:r w:rsidRPr="00D3278F">
        <w:rPr>
          <w:rFonts w:asciiTheme="minorHAnsi" w:hAnsiTheme="minorHAnsi" w:cstheme="minorHAnsi"/>
        </w:rPr>
        <w:t xml:space="preserve"> Posterior al acto de presentación y apertura de proposiciones realizada el día 04 de Diciembre del 2023, se detectó que de las 02 propuestas presentadas, ninguno de los licitantes cumplió con las especificaciones técnicas ya que no fueron presentadas con la totalidad de los requisitos indicados en </w:t>
      </w:r>
      <w:r w:rsidRPr="00D3278F">
        <w:rPr>
          <w:rFonts w:asciiTheme="minorHAnsi" w:hAnsiTheme="minorHAnsi" w:cstheme="minorHAnsi"/>
        </w:rPr>
        <w:lastRenderedPageBreak/>
        <w:t>las bases de la presente licitación, por lo que conforme al Artículo 71 de la Ley de Compras Gubernamentales, Enajenaciones y Contratación de Servicios del Estado de Jalisco y sus Municipios y en términos del Artículo 87 del Reglamento de Compras, Enajenaciones y Contratación de Servicios del Municipio de Zapopan, se procede a declarar desierta  y se solicita  la cancelación de la licitación de conformidad al oficio 1670/2023/1530 emitido por el área requirente.</w:t>
      </w:r>
    </w:p>
    <w:p w14:paraId="4AA5F167" w14:textId="77777777" w:rsidR="00C64D3E" w:rsidRPr="00AB338F" w:rsidRDefault="00C64D3E" w:rsidP="00C64D3E">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14:paraId="5F655836" w14:textId="1FFE01F0" w:rsidR="00296350" w:rsidRPr="003564AE" w:rsidRDefault="00C944AE" w:rsidP="001E22C9">
      <w:pPr>
        <w:shd w:val="clear" w:color="auto" w:fill="FFFFFF"/>
        <w:spacing w:after="100" w:afterAutospacing="1"/>
        <w:contextualSpacing/>
        <w:jc w:val="both"/>
        <w:rPr>
          <w:rFonts w:asciiTheme="minorHAnsi" w:hAnsiTheme="minorHAnsi" w:cstheme="minorHAnsi"/>
          <w:lang w:val="es-ES_tradnl"/>
        </w:rPr>
      </w:pPr>
      <w:r w:rsidRPr="0020621C">
        <w:rPr>
          <w:rFonts w:asciiTheme="minorHAnsi" w:hAnsiTheme="minorHAnsi" w:cstheme="minorHAnsi"/>
        </w:rPr>
        <w:t xml:space="preserve">Edmundo Antonio Amutio Villa, representante suplente del Presidente del Comité de Adquisiciones, </w:t>
      </w:r>
      <w:r w:rsidRPr="003564AE">
        <w:rPr>
          <w:rFonts w:asciiTheme="minorHAnsi" w:hAnsiTheme="minorHAnsi" w:cstheme="minorHAnsi"/>
        </w:rPr>
        <w:t xml:space="preserve">comenta </w:t>
      </w:r>
      <w:r w:rsidR="001C1222" w:rsidRPr="003564AE">
        <w:rPr>
          <w:rFonts w:asciiTheme="minorHAnsi" w:hAnsiTheme="minorHAnsi" w:cstheme="minorHAnsi"/>
        </w:rPr>
        <w:t>de</w:t>
      </w:r>
      <w:r w:rsidR="001C1222" w:rsidRPr="00D3278F">
        <w:rPr>
          <w:rFonts w:asciiTheme="minorHAnsi" w:hAnsiTheme="minorHAnsi" w:cstheme="minorHAnsi"/>
        </w:rPr>
        <w:t xml:space="preserve"> </w:t>
      </w:r>
      <w:r w:rsidR="00D3278F" w:rsidRPr="00D3278F">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w:t>
      </w:r>
      <w:r w:rsidR="00D3278F" w:rsidRPr="00D3278F">
        <w:rPr>
          <w:rFonts w:asciiTheme="minorHAnsi" w:hAnsiTheme="minorHAnsi" w:cstheme="minorHAnsi"/>
        </w:rPr>
        <w:t xml:space="preserve">consideración </w:t>
      </w:r>
      <w:r w:rsidR="00D3278F" w:rsidRPr="00D3278F">
        <w:rPr>
          <w:rFonts w:asciiTheme="minorHAnsi" w:hAnsiTheme="minorHAnsi" w:cstheme="minorHAnsi"/>
          <w:b/>
        </w:rPr>
        <w:t>se proceda a declararse desierta y se solicita la cancelación de dicha licitación</w:t>
      </w:r>
      <w:r w:rsidR="00D3278F" w:rsidRPr="00D3278F">
        <w:rPr>
          <w:rFonts w:asciiTheme="minorHAnsi" w:hAnsiTheme="minorHAnsi" w:cstheme="minorHAnsi"/>
        </w:rPr>
        <w:t>,</w:t>
      </w:r>
      <w:r w:rsidR="00D3278F" w:rsidRPr="00D3278F">
        <w:rPr>
          <w:rFonts w:asciiTheme="minorHAnsi" w:hAnsiTheme="minorHAnsi" w:cstheme="minorHAnsi"/>
          <w:lang w:val="es-ES_tradnl"/>
        </w:rPr>
        <w:t xml:space="preserve"> los que estén por la afirmativa, sírvanse manifestarlo levantando su mano.</w:t>
      </w:r>
    </w:p>
    <w:p w14:paraId="4DF5E9AE" w14:textId="77777777" w:rsidR="00296350" w:rsidRPr="003564AE" w:rsidRDefault="00296350" w:rsidP="00296350">
      <w:pPr>
        <w:shd w:val="clear" w:color="auto" w:fill="FFFFFF"/>
        <w:spacing w:after="100" w:afterAutospacing="1"/>
        <w:contextualSpacing/>
        <w:jc w:val="both"/>
        <w:rPr>
          <w:rFonts w:asciiTheme="minorHAnsi" w:hAnsiTheme="minorHAnsi" w:cstheme="minorHAnsi"/>
          <w:lang w:val="es-ES_tradnl"/>
        </w:rPr>
      </w:pPr>
    </w:p>
    <w:p w14:paraId="29710008" w14:textId="7784B75C" w:rsidR="0081261B" w:rsidRPr="003564AE" w:rsidRDefault="003564AE" w:rsidP="003564AE">
      <w:pPr>
        <w:shd w:val="clear" w:color="auto" w:fill="FFFFFF"/>
        <w:tabs>
          <w:tab w:val="center" w:pos="4961"/>
          <w:tab w:val="right" w:pos="9923"/>
        </w:tabs>
        <w:spacing w:after="100" w:afterAutospacing="1"/>
        <w:contextualSpacing/>
        <w:rPr>
          <w:rFonts w:asciiTheme="minorHAnsi" w:hAnsiTheme="minorHAnsi" w:cstheme="minorHAnsi"/>
          <w:b/>
          <w:i/>
        </w:rPr>
      </w:pPr>
      <w:r w:rsidRPr="003564AE">
        <w:rPr>
          <w:rFonts w:asciiTheme="minorHAnsi" w:hAnsiTheme="minorHAnsi" w:cstheme="minorHAnsi"/>
          <w:b/>
          <w:i/>
        </w:rPr>
        <w:tab/>
      </w:r>
      <w:r w:rsidR="00296350" w:rsidRPr="003564AE">
        <w:rPr>
          <w:rFonts w:asciiTheme="minorHAnsi" w:hAnsiTheme="minorHAnsi" w:cstheme="minorHAnsi"/>
          <w:b/>
          <w:i/>
        </w:rPr>
        <w:t>Aprobado por Unanimidad de votos por parte de los integrantes del Comité presentes</w:t>
      </w:r>
      <w:r w:rsidRPr="003564AE">
        <w:rPr>
          <w:rFonts w:asciiTheme="minorHAnsi" w:hAnsiTheme="minorHAnsi" w:cstheme="minorHAnsi"/>
          <w:b/>
          <w:i/>
        </w:rPr>
        <w:tab/>
      </w:r>
    </w:p>
    <w:p w14:paraId="383EF129" w14:textId="77777777" w:rsidR="003564AE" w:rsidRPr="00AB338F" w:rsidRDefault="003564AE" w:rsidP="003564AE">
      <w:pPr>
        <w:shd w:val="clear" w:color="auto" w:fill="FFFFFF"/>
        <w:spacing w:after="100" w:afterAutospacing="1"/>
        <w:contextualSpacing/>
        <w:jc w:val="center"/>
        <w:rPr>
          <w:rFonts w:asciiTheme="minorHAnsi" w:hAnsiTheme="minorHAnsi" w:cstheme="minorHAnsi"/>
          <w:b/>
          <w:i/>
        </w:rPr>
      </w:pPr>
    </w:p>
    <w:p w14:paraId="783E6561" w14:textId="770AB0AD" w:rsidR="00C61355" w:rsidRPr="000C0C13" w:rsidRDefault="00C61355" w:rsidP="00C61355">
      <w:pPr>
        <w:pStyle w:val="Prrafodelista"/>
        <w:numPr>
          <w:ilvl w:val="0"/>
          <w:numId w:val="9"/>
        </w:numPr>
        <w:ind w:right="-283"/>
        <w:jc w:val="both"/>
        <w:rPr>
          <w:rFonts w:asciiTheme="minorHAnsi" w:hAnsiTheme="minorHAnsi" w:cstheme="minorHAnsi"/>
          <w:b/>
        </w:rPr>
      </w:pPr>
      <w:r w:rsidRPr="000C0C13">
        <w:rPr>
          <w:rFonts w:asciiTheme="minorHAnsi" w:hAnsiTheme="minorHAnsi" w:cstheme="minorHAnsi"/>
          <w:b/>
        </w:rPr>
        <w:t>Adjudicaciones Directas de acuerdo al Artículo 99, Fracción IV  del Reglamento de Compras, Enajenaciones y Contratación de Servicios del Municipio de Zapopan Jalisco, se rinde informe.</w:t>
      </w:r>
    </w:p>
    <w:p w14:paraId="7B4933E4" w14:textId="77777777" w:rsidR="00C61355" w:rsidRDefault="00C61355" w:rsidP="000C0C13">
      <w:pPr>
        <w:ind w:left="720"/>
        <w:contextualSpacing/>
        <w:jc w:val="both"/>
        <w:rPr>
          <w:rFonts w:asciiTheme="minorHAnsi" w:hAnsiTheme="minorHAnsi" w:cstheme="minorHAnsi"/>
          <w:b/>
          <w:lang w:val="es-ES_tradnl"/>
        </w:rPr>
      </w:pPr>
    </w:p>
    <w:tbl>
      <w:tblPr>
        <w:tblpPr w:leftFromText="141" w:rightFromText="141" w:vertAnchor="page" w:horzAnchor="margin" w:tblpY="7940"/>
        <w:tblW w:w="10201" w:type="dxa"/>
        <w:tblLayout w:type="fixed"/>
        <w:tblCellMar>
          <w:left w:w="70" w:type="dxa"/>
          <w:right w:w="70" w:type="dxa"/>
        </w:tblCellMar>
        <w:tblLook w:val="04A0" w:firstRow="1" w:lastRow="0" w:firstColumn="1" w:lastColumn="0" w:noHBand="0" w:noVBand="1"/>
      </w:tblPr>
      <w:tblGrid>
        <w:gridCol w:w="2974"/>
        <w:gridCol w:w="7227"/>
      </w:tblGrid>
      <w:tr w:rsidR="00DA58B9" w:rsidRPr="00CD6889" w14:paraId="1F3A4DBF" w14:textId="77777777" w:rsidTr="00DA58B9">
        <w:trPr>
          <w:trHeight w:val="133"/>
        </w:trPr>
        <w:tc>
          <w:tcPr>
            <w:tcW w:w="2974" w:type="dxa"/>
            <w:tcBorders>
              <w:top w:val="single" w:sz="4" w:space="0" w:color="auto"/>
              <w:left w:val="single" w:sz="4" w:space="0" w:color="auto"/>
              <w:bottom w:val="nil"/>
              <w:right w:val="single" w:sz="4" w:space="0" w:color="auto"/>
            </w:tcBorders>
            <w:shd w:val="clear" w:color="000000" w:fill="D9D9D9"/>
            <w:noWrap/>
            <w:vAlign w:val="center"/>
            <w:hideMark/>
          </w:tcPr>
          <w:p w14:paraId="3B1AF74B" w14:textId="77777777" w:rsidR="00DA58B9" w:rsidRPr="00CD6889" w:rsidRDefault="00DA58B9" w:rsidP="00DA58B9">
            <w:pPr>
              <w:rPr>
                <w:rFonts w:ascii="Calibri" w:hAnsi="Calibri" w:cs="Calibri"/>
                <w:b/>
                <w:bCs/>
                <w:color w:val="000000"/>
                <w:sz w:val="16"/>
                <w:szCs w:val="16"/>
                <w:lang w:eastAsia="es-MX"/>
              </w:rPr>
            </w:pPr>
            <w:r w:rsidRPr="00CD6889">
              <w:rPr>
                <w:rFonts w:ascii="Calibri" w:hAnsi="Calibri" w:cs="Calibri"/>
                <w:b/>
                <w:bCs/>
                <w:color w:val="000000"/>
                <w:sz w:val="16"/>
                <w:szCs w:val="16"/>
                <w:lang w:eastAsia="es-MX"/>
              </w:rPr>
              <w:t>NÚMERO: A1 Fracción</w:t>
            </w:r>
            <w:r w:rsidRPr="00CD6889">
              <w:rPr>
                <w:rFonts w:ascii="Calibri" w:hAnsi="Calibri" w:cs="Calibri"/>
                <w:bCs/>
                <w:color w:val="000000"/>
                <w:sz w:val="16"/>
                <w:szCs w:val="16"/>
                <w:lang w:eastAsia="es-MX"/>
              </w:rPr>
              <w:t xml:space="preserve"> IV</w:t>
            </w:r>
          </w:p>
        </w:tc>
        <w:tc>
          <w:tcPr>
            <w:tcW w:w="7227" w:type="dxa"/>
            <w:tcBorders>
              <w:top w:val="single" w:sz="4" w:space="0" w:color="auto"/>
              <w:left w:val="nil"/>
              <w:bottom w:val="single" w:sz="4" w:space="0" w:color="auto"/>
              <w:right w:val="single" w:sz="4" w:space="0" w:color="auto"/>
            </w:tcBorders>
            <w:shd w:val="clear" w:color="000000" w:fill="D9D9D9"/>
            <w:noWrap/>
            <w:vAlign w:val="center"/>
            <w:hideMark/>
          </w:tcPr>
          <w:p w14:paraId="148DCE91" w14:textId="77777777" w:rsidR="00DA58B9" w:rsidRPr="00CD6889" w:rsidRDefault="00DA58B9" w:rsidP="00DA58B9">
            <w:pPr>
              <w:jc w:val="center"/>
              <w:rPr>
                <w:rFonts w:ascii="Calibri" w:hAnsi="Calibri" w:cs="Calibri"/>
                <w:b/>
                <w:bCs/>
                <w:color w:val="000000"/>
                <w:sz w:val="16"/>
                <w:szCs w:val="16"/>
                <w:lang w:eastAsia="es-MX"/>
              </w:rPr>
            </w:pPr>
            <w:r w:rsidRPr="00CD6889">
              <w:rPr>
                <w:rFonts w:ascii="Calibri" w:hAnsi="Calibri" w:cs="Calibri"/>
                <w:b/>
                <w:bCs/>
                <w:color w:val="000000"/>
                <w:sz w:val="16"/>
                <w:szCs w:val="16"/>
                <w:lang w:eastAsia="es-MX"/>
              </w:rPr>
              <w:t xml:space="preserve">MOTIVO </w:t>
            </w:r>
          </w:p>
        </w:tc>
      </w:tr>
      <w:tr w:rsidR="00DA58B9" w:rsidRPr="00CD6889" w14:paraId="54354EF2" w14:textId="77777777" w:rsidTr="00DA58B9">
        <w:trPr>
          <w:trHeight w:val="409"/>
        </w:trPr>
        <w:tc>
          <w:tcPr>
            <w:tcW w:w="2974" w:type="dxa"/>
            <w:tcBorders>
              <w:top w:val="single" w:sz="4" w:space="0" w:color="auto"/>
              <w:left w:val="single" w:sz="4" w:space="0" w:color="auto"/>
              <w:bottom w:val="nil"/>
              <w:right w:val="nil"/>
            </w:tcBorders>
            <w:shd w:val="clear" w:color="000000" w:fill="D9D9D9"/>
            <w:vAlign w:val="center"/>
            <w:hideMark/>
          </w:tcPr>
          <w:p w14:paraId="1AC54D4A" w14:textId="77777777" w:rsidR="00DA58B9" w:rsidRPr="00CD6889" w:rsidRDefault="00DA58B9" w:rsidP="00DA58B9">
            <w:pPr>
              <w:spacing w:line="276" w:lineRule="auto"/>
              <w:rPr>
                <w:rFonts w:ascii="Calibri" w:hAnsi="Calibri" w:cs="Calibri"/>
                <w:b/>
                <w:bCs/>
                <w:color w:val="000000"/>
                <w:sz w:val="16"/>
                <w:szCs w:val="16"/>
                <w:lang w:eastAsia="es-MX"/>
              </w:rPr>
            </w:pPr>
            <w:r w:rsidRPr="00CD6889">
              <w:rPr>
                <w:rFonts w:ascii="Calibri" w:hAnsi="Calibri" w:cs="Calibri"/>
                <w:b/>
                <w:bCs/>
                <w:color w:val="000000"/>
                <w:sz w:val="16"/>
                <w:szCs w:val="16"/>
                <w:lang w:eastAsia="es-MX"/>
              </w:rPr>
              <w:t>No. DE OFICIO DE LA DEPENDENCIA:</w:t>
            </w:r>
          </w:p>
          <w:p w14:paraId="1E32CC81" w14:textId="77777777" w:rsidR="00DA58B9" w:rsidRPr="00CD6889" w:rsidRDefault="00DA58B9" w:rsidP="00DA58B9">
            <w:pPr>
              <w:rPr>
                <w:rFonts w:ascii="Calibri" w:hAnsi="Calibri" w:cs="Calibri"/>
                <w:bCs/>
                <w:color w:val="000000"/>
                <w:sz w:val="16"/>
                <w:szCs w:val="16"/>
                <w:lang w:eastAsia="es-MX"/>
              </w:rPr>
            </w:pPr>
            <w:r w:rsidRPr="00CD6889">
              <w:rPr>
                <w:rFonts w:ascii="Calibri" w:hAnsi="Calibri" w:cs="Calibri"/>
                <w:bCs/>
                <w:color w:val="000000"/>
                <w:sz w:val="16"/>
                <w:szCs w:val="16"/>
                <w:lang w:eastAsia="es-MX"/>
              </w:rPr>
              <w:t>400700000/2023/188</w:t>
            </w:r>
          </w:p>
        </w:tc>
        <w:tc>
          <w:tcPr>
            <w:tcW w:w="7227"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1DDC2252" w14:textId="77777777" w:rsidR="00DA58B9" w:rsidRPr="00DA58B9" w:rsidRDefault="00DA58B9" w:rsidP="00DA58B9">
            <w:pPr>
              <w:jc w:val="both"/>
              <w:rPr>
                <w:rFonts w:ascii="Calibri" w:hAnsi="Calibri" w:cs="Calibri"/>
                <w:color w:val="000000"/>
                <w:sz w:val="20"/>
                <w:szCs w:val="20"/>
                <w:lang w:eastAsia="es-MX"/>
              </w:rPr>
            </w:pPr>
            <w:r w:rsidRPr="00DA58B9">
              <w:rPr>
                <w:rFonts w:ascii="Calibri" w:hAnsi="Calibri" w:cs="Calibri"/>
                <w:color w:val="000000"/>
                <w:sz w:val="20"/>
                <w:szCs w:val="20"/>
                <w:lang w:eastAsia="es-MX"/>
              </w:rPr>
              <w:t xml:space="preserve">Actualización del análisis costo-beneficio del proyecto de Inversión para la Sustitución del Alumbrado Público Municipal de Zapopan. </w:t>
            </w:r>
          </w:p>
          <w:p w14:paraId="211D52C5" w14:textId="77777777" w:rsidR="00DA58B9" w:rsidRPr="00DA58B9" w:rsidRDefault="00DA58B9" w:rsidP="00DA58B9">
            <w:pPr>
              <w:jc w:val="both"/>
              <w:rPr>
                <w:rFonts w:ascii="Calibri" w:hAnsi="Calibri" w:cs="Calibri"/>
                <w:color w:val="000000"/>
                <w:sz w:val="20"/>
                <w:szCs w:val="20"/>
                <w:lang w:eastAsia="es-MX"/>
              </w:rPr>
            </w:pPr>
            <w:r w:rsidRPr="00DA58B9">
              <w:rPr>
                <w:rFonts w:ascii="Calibri" w:hAnsi="Calibri" w:cs="Calibri"/>
                <w:color w:val="000000"/>
                <w:sz w:val="20"/>
                <w:szCs w:val="20"/>
                <w:lang w:eastAsia="es-MX"/>
              </w:rPr>
              <w:t xml:space="preserve">La necesidad de actualizar este estudio se desprende de la aprobación del pleno del Ayuntamiento de la suscripción de un convenio modificatorio al Contrato de Concesión del Servicio Público de Alumbrado del Municipio de Zapopan, identificado con la nomenclatura CON 01/2017, de fecha 19 de junio del año 2017, aprobación que tuvo lugar en la sesión de Ayuntamiento llevada a cabo el 16 de noviembre del presente año. </w:t>
            </w:r>
          </w:p>
          <w:p w14:paraId="7CFD2522" w14:textId="77777777" w:rsidR="00DA58B9" w:rsidRPr="00DA58B9" w:rsidRDefault="00DA58B9" w:rsidP="00DA58B9">
            <w:pPr>
              <w:jc w:val="both"/>
              <w:rPr>
                <w:rFonts w:ascii="Calibri" w:hAnsi="Calibri" w:cs="Calibri"/>
                <w:color w:val="000000"/>
                <w:sz w:val="20"/>
                <w:szCs w:val="20"/>
                <w:lang w:eastAsia="es-MX"/>
              </w:rPr>
            </w:pPr>
            <w:r w:rsidRPr="00DA58B9">
              <w:rPr>
                <w:rFonts w:ascii="Calibri" w:hAnsi="Calibri" w:cs="Calibri"/>
                <w:color w:val="000000"/>
                <w:sz w:val="20"/>
                <w:szCs w:val="20"/>
                <w:lang w:eastAsia="es-MX"/>
              </w:rPr>
              <w:t>De acuerdo a la Ley de Deuda Pública y Disciplina Financiera del Estado de Jalisco y sus Municipios, en su Artículo 15 Fracción IV, y en aras de cumplir a cabalidad con la legislación aplicable, resultó necesario que, para solicitar la aprobación del Congreso del Estado respecto de la Concesión del Alumbrado Público Municipal, dada su naturaleza como obligación financiera de largo plazo, fue necesario contar con el Estudio de Análisis Costo- Beneficio actualizado; así mismo el proveedor mencionado fue la mejor opción ya que se encuentra inscrito como experto en la realización de análisis costo-beneficio en el padrón de dictaminadores de la Secretaría de Hacienda y Crédito Público, al realizar el estudio de mercado, su cotización resultó la más económica, y contaba con la disponibilidad inmediata para la realización del trabajo.</w:t>
            </w:r>
          </w:p>
          <w:p w14:paraId="168673D4" w14:textId="77777777" w:rsidR="00DA58B9" w:rsidRPr="00CD6889" w:rsidRDefault="00DA58B9" w:rsidP="00DA58B9">
            <w:pPr>
              <w:jc w:val="both"/>
              <w:rPr>
                <w:rFonts w:ascii="Calibri" w:hAnsi="Calibri" w:cs="Calibri"/>
                <w:color w:val="000000"/>
                <w:sz w:val="16"/>
                <w:szCs w:val="16"/>
                <w:lang w:eastAsia="es-MX"/>
              </w:rPr>
            </w:pPr>
          </w:p>
          <w:p w14:paraId="3F1643D6" w14:textId="77777777" w:rsidR="00DA58B9" w:rsidRPr="00CD6889" w:rsidRDefault="00DA58B9" w:rsidP="00DA58B9">
            <w:pPr>
              <w:jc w:val="both"/>
              <w:rPr>
                <w:rFonts w:ascii="Calibri" w:hAnsi="Calibri" w:cs="Calibri"/>
                <w:color w:val="000000"/>
                <w:sz w:val="16"/>
                <w:szCs w:val="16"/>
                <w:lang w:eastAsia="es-MX"/>
              </w:rPr>
            </w:pPr>
          </w:p>
        </w:tc>
      </w:tr>
      <w:tr w:rsidR="00DA58B9" w:rsidRPr="00CD6889" w14:paraId="143AA1F8" w14:textId="77777777" w:rsidTr="00DA58B9">
        <w:trPr>
          <w:trHeight w:val="199"/>
        </w:trPr>
        <w:tc>
          <w:tcPr>
            <w:tcW w:w="2974" w:type="dxa"/>
            <w:tcBorders>
              <w:top w:val="single" w:sz="4" w:space="0" w:color="auto"/>
              <w:left w:val="single" w:sz="4" w:space="0" w:color="auto"/>
              <w:bottom w:val="nil"/>
              <w:right w:val="nil"/>
            </w:tcBorders>
            <w:shd w:val="clear" w:color="000000" w:fill="D9D9D9"/>
            <w:vAlign w:val="center"/>
            <w:hideMark/>
          </w:tcPr>
          <w:p w14:paraId="1C226A77" w14:textId="77777777" w:rsidR="00DA58B9" w:rsidRPr="00CD6889" w:rsidRDefault="00DA58B9" w:rsidP="00DA58B9">
            <w:pPr>
              <w:rPr>
                <w:rFonts w:ascii="Calibri" w:hAnsi="Calibri" w:cs="Calibri"/>
                <w:b/>
                <w:bCs/>
                <w:color w:val="000000"/>
                <w:sz w:val="16"/>
                <w:szCs w:val="16"/>
                <w:lang w:eastAsia="es-MX"/>
              </w:rPr>
            </w:pPr>
            <w:r w:rsidRPr="00CD6889">
              <w:rPr>
                <w:rFonts w:ascii="Calibri" w:hAnsi="Calibri" w:cs="Calibri"/>
                <w:b/>
                <w:bCs/>
                <w:color w:val="000000"/>
                <w:sz w:val="16"/>
                <w:szCs w:val="16"/>
                <w:lang w:eastAsia="es-MX"/>
              </w:rPr>
              <w:t>REQUISICION:</w:t>
            </w:r>
            <w:r>
              <w:rPr>
                <w:rFonts w:ascii="Calibri" w:hAnsi="Calibri" w:cs="Calibri"/>
                <w:b/>
                <w:bCs/>
                <w:color w:val="000000"/>
                <w:sz w:val="16"/>
                <w:szCs w:val="16"/>
                <w:lang w:eastAsia="es-MX"/>
              </w:rPr>
              <w:t xml:space="preserve"> </w:t>
            </w:r>
            <w:r w:rsidRPr="00CD6889">
              <w:rPr>
                <w:rFonts w:ascii="Calibri" w:hAnsi="Calibri" w:cs="Calibri"/>
                <w:bCs/>
                <w:color w:val="000000"/>
                <w:sz w:val="16"/>
                <w:szCs w:val="16"/>
                <w:lang w:eastAsia="es-MX"/>
              </w:rPr>
              <w:t>202301686</w:t>
            </w:r>
          </w:p>
        </w:tc>
        <w:tc>
          <w:tcPr>
            <w:tcW w:w="7227" w:type="dxa"/>
            <w:vMerge/>
            <w:tcBorders>
              <w:top w:val="single" w:sz="4" w:space="0" w:color="auto"/>
              <w:left w:val="single" w:sz="4" w:space="0" w:color="auto"/>
              <w:bottom w:val="single" w:sz="4" w:space="0" w:color="auto"/>
              <w:right w:val="single" w:sz="4" w:space="0" w:color="auto"/>
            </w:tcBorders>
            <w:vAlign w:val="center"/>
            <w:hideMark/>
          </w:tcPr>
          <w:p w14:paraId="6F5B14D2" w14:textId="77777777" w:rsidR="00DA58B9" w:rsidRPr="00CD6889" w:rsidRDefault="00DA58B9" w:rsidP="00DA58B9">
            <w:pPr>
              <w:rPr>
                <w:rFonts w:ascii="Calibri" w:hAnsi="Calibri" w:cs="Calibri"/>
                <w:color w:val="000000"/>
                <w:sz w:val="16"/>
                <w:szCs w:val="16"/>
                <w:lang w:eastAsia="es-MX"/>
              </w:rPr>
            </w:pPr>
          </w:p>
        </w:tc>
      </w:tr>
      <w:tr w:rsidR="00DA58B9" w:rsidRPr="00CD6889" w14:paraId="412EDC2C" w14:textId="77777777" w:rsidTr="00DA58B9">
        <w:trPr>
          <w:trHeight w:val="375"/>
        </w:trPr>
        <w:tc>
          <w:tcPr>
            <w:tcW w:w="2974" w:type="dxa"/>
            <w:tcBorders>
              <w:top w:val="single" w:sz="4" w:space="0" w:color="auto"/>
              <w:left w:val="single" w:sz="4" w:space="0" w:color="auto"/>
              <w:bottom w:val="nil"/>
              <w:right w:val="single" w:sz="4" w:space="0" w:color="auto"/>
            </w:tcBorders>
            <w:shd w:val="clear" w:color="000000" w:fill="D9D9D9"/>
            <w:vAlign w:val="center"/>
            <w:hideMark/>
          </w:tcPr>
          <w:p w14:paraId="28646D4E" w14:textId="77777777" w:rsidR="00DA58B9" w:rsidRPr="00CD6889" w:rsidRDefault="00DA58B9" w:rsidP="00DA58B9">
            <w:pPr>
              <w:spacing w:line="276" w:lineRule="auto"/>
              <w:rPr>
                <w:rFonts w:ascii="Calibri" w:hAnsi="Calibri" w:cs="Calibri"/>
                <w:bCs/>
                <w:color w:val="000000"/>
                <w:sz w:val="16"/>
                <w:szCs w:val="16"/>
                <w:lang w:eastAsia="es-MX"/>
              </w:rPr>
            </w:pPr>
            <w:r w:rsidRPr="00CD6889">
              <w:rPr>
                <w:rFonts w:ascii="Calibri" w:hAnsi="Calibri" w:cs="Calibri"/>
                <w:b/>
                <w:bCs/>
                <w:color w:val="000000"/>
                <w:sz w:val="16"/>
                <w:szCs w:val="16"/>
                <w:lang w:eastAsia="es-MX"/>
              </w:rPr>
              <w:t>ÁREA REQUIRENTE:</w:t>
            </w:r>
            <w:r>
              <w:rPr>
                <w:rFonts w:ascii="Calibri" w:hAnsi="Calibri" w:cs="Calibri"/>
                <w:b/>
                <w:bCs/>
                <w:color w:val="000000"/>
                <w:sz w:val="16"/>
                <w:szCs w:val="16"/>
                <w:lang w:eastAsia="es-MX"/>
              </w:rPr>
              <w:t xml:space="preserve"> </w:t>
            </w:r>
            <w:r w:rsidRPr="00CD6889">
              <w:rPr>
                <w:rFonts w:ascii="Calibri" w:hAnsi="Calibri" w:cs="Calibri"/>
                <w:bCs/>
                <w:color w:val="000000"/>
                <w:sz w:val="16"/>
                <w:szCs w:val="16"/>
                <w:lang w:eastAsia="es-MX"/>
              </w:rPr>
              <w:t xml:space="preserve">Dirección de Mejora Regulatoria adscrita a la Coordinación General de Administración e Innovación Gubernamental </w:t>
            </w:r>
          </w:p>
        </w:tc>
        <w:tc>
          <w:tcPr>
            <w:tcW w:w="7227" w:type="dxa"/>
            <w:vMerge/>
            <w:tcBorders>
              <w:top w:val="single" w:sz="4" w:space="0" w:color="auto"/>
              <w:left w:val="single" w:sz="4" w:space="0" w:color="auto"/>
              <w:bottom w:val="single" w:sz="4" w:space="0" w:color="auto"/>
              <w:right w:val="single" w:sz="4" w:space="0" w:color="auto"/>
            </w:tcBorders>
            <w:vAlign w:val="center"/>
            <w:hideMark/>
          </w:tcPr>
          <w:p w14:paraId="2FC20461" w14:textId="77777777" w:rsidR="00DA58B9" w:rsidRPr="00CD6889" w:rsidRDefault="00DA58B9" w:rsidP="00DA58B9">
            <w:pPr>
              <w:rPr>
                <w:rFonts w:ascii="Calibri" w:hAnsi="Calibri" w:cs="Calibri"/>
                <w:color w:val="000000"/>
                <w:sz w:val="16"/>
                <w:szCs w:val="16"/>
                <w:lang w:eastAsia="es-MX"/>
              </w:rPr>
            </w:pPr>
          </w:p>
        </w:tc>
      </w:tr>
      <w:tr w:rsidR="00DA58B9" w:rsidRPr="00CD6889" w14:paraId="49E05CC7" w14:textId="77777777" w:rsidTr="00DA58B9">
        <w:trPr>
          <w:trHeight w:val="259"/>
        </w:trPr>
        <w:tc>
          <w:tcPr>
            <w:tcW w:w="2974" w:type="dxa"/>
            <w:tcBorders>
              <w:top w:val="single" w:sz="4" w:space="0" w:color="auto"/>
              <w:left w:val="single" w:sz="4" w:space="0" w:color="auto"/>
              <w:bottom w:val="nil"/>
              <w:right w:val="single" w:sz="4" w:space="0" w:color="auto"/>
            </w:tcBorders>
            <w:shd w:val="clear" w:color="000000" w:fill="D9D9D9"/>
            <w:vAlign w:val="center"/>
            <w:hideMark/>
          </w:tcPr>
          <w:p w14:paraId="3DC16325" w14:textId="77777777" w:rsidR="00DA58B9" w:rsidRPr="00CD6889" w:rsidRDefault="00DA58B9" w:rsidP="00DA58B9">
            <w:pPr>
              <w:rPr>
                <w:rFonts w:ascii="Calibri" w:hAnsi="Calibri" w:cs="Calibri"/>
                <w:bCs/>
                <w:color w:val="000000"/>
                <w:sz w:val="16"/>
                <w:szCs w:val="16"/>
                <w:lang w:eastAsia="es-MX"/>
              </w:rPr>
            </w:pPr>
            <w:r w:rsidRPr="00CD6889">
              <w:rPr>
                <w:rFonts w:ascii="Calibri" w:hAnsi="Calibri" w:cs="Calibri"/>
                <w:b/>
                <w:color w:val="000000"/>
                <w:sz w:val="16"/>
                <w:szCs w:val="16"/>
                <w:lang w:eastAsia="es-MX"/>
              </w:rPr>
              <w:t>MONTO TOTAL SIN I.V.A. NI RETENCIONES:</w:t>
            </w:r>
            <w:r>
              <w:rPr>
                <w:rFonts w:ascii="Calibri" w:hAnsi="Calibri" w:cs="Calibri"/>
                <w:b/>
                <w:color w:val="000000"/>
                <w:sz w:val="16"/>
                <w:szCs w:val="16"/>
                <w:lang w:eastAsia="es-MX"/>
              </w:rPr>
              <w:t xml:space="preserve"> </w:t>
            </w:r>
            <w:r w:rsidRPr="00CD6889">
              <w:rPr>
                <w:rFonts w:ascii="Calibri" w:hAnsi="Calibri" w:cs="Calibri"/>
                <w:bCs/>
                <w:color w:val="000000"/>
                <w:sz w:val="16"/>
                <w:szCs w:val="16"/>
                <w:lang w:eastAsia="es-MX"/>
              </w:rPr>
              <w:t>$95,000.00</w:t>
            </w:r>
          </w:p>
        </w:tc>
        <w:tc>
          <w:tcPr>
            <w:tcW w:w="7227" w:type="dxa"/>
            <w:vMerge/>
            <w:tcBorders>
              <w:top w:val="single" w:sz="4" w:space="0" w:color="auto"/>
              <w:left w:val="single" w:sz="4" w:space="0" w:color="auto"/>
              <w:bottom w:val="single" w:sz="4" w:space="0" w:color="auto"/>
              <w:right w:val="single" w:sz="4" w:space="0" w:color="auto"/>
            </w:tcBorders>
            <w:vAlign w:val="center"/>
            <w:hideMark/>
          </w:tcPr>
          <w:p w14:paraId="3F055024" w14:textId="77777777" w:rsidR="00DA58B9" w:rsidRPr="00CD6889" w:rsidRDefault="00DA58B9" w:rsidP="00DA58B9">
            <w:pPr>
              <w:rPr>
                <w:rFonts w:ascii="Calibri" w:hAnsi="Calibri" w:cs="Calibri"/>
                <w:color w:val="000000"/>
                <w:sz w:val="16"/>
                <w:szCs w:val="16"/>
                <w:lang w:eastAsia="es-MX"/>
              </w:rPr>
            </w:pPr>
          </w:p>
        </w:tc>
      </w:tr>
      <w:tr w:rsidR="00DA58B9" w:rsidRPr="00CD6889" w14:paraId="770D53B3" w14:textId="77777777" w:rsidTr="00DA58B9">
        <w:trPr>
          <w:trHeight w:val="674"/>
        </w:trPr>
        <w:tc>
          <w:tcPr>
            <w:tcW w:w="2974" w:type="dxa"/>
            <w:tcBorders>
              <w:top w:val="single" w:sz="4" w:space="0" w:color="auto"/>
              <w:left w:val="single" w:sz="4" w:space="0" w:color="auto"/>
              <w:bottom w:val="nil"/>
              <w:right w:val="single" w:sz="4" w:space="0" w:color="auto"/>
            </w:tcBorders>
            <w:shd w:val="clear" w:color="000000" w:fill="D9D9D9"/>
            <w:vAlign w:val="center"/>
            <w:hideMark/>
          </w:tcPr>
          <w:p w14:paraId="3F54271E" w14:textId="77777777" w:rsidR="00DA58B9" w:rsidRPr="00CD6889" w:rsidRDefault="00DA58B9" w:rsidP="00DA58B9">
            <w:pPr>
              <w:spacing w:line="276" w:lineRule="auto"/>
              <w:rPr>
                <w:rFonts w:ascii="Calibri" w:hAnsi="Calibri" w:cs="Calibri"/>
                <w:bCs/>
                <w:color w:val="000000"/>
                <w:sz w:val="16"/>
                <w:szCs w:val="16"/>
                <w:lang w:eastAsia="es-MX"/>
              </w:rPr>
            </w:pPr>
            <w:r>
              <w:rPr>
                <w:rFonts w:ascii="Calibri" w:hAnsi="Calibri" w:cs="Calibri"/>
                <w:b/>
                <w:bCs/>
                <w:color w:val="000000"/>
                <w:sz w:val="16"/>
                <w:szCs w:val="16"/>
                <w:lang w:eastAsia="es-MX"/>
              </w:rPr>
              <w:t xml:space="preserve">PROVEEDOR: </w:t>
            </w:r>
            <w:r w:rsidRPr="00CD6889">
              <w:rPr>
                <w:rFonts w:ascii="Calibri" w:hAnsi="Calibri" w:cs="Calibri"/>
                <w:bCs/>
                <w:color w:val="000000"/>
                <w:sz w:val="16"/>
                <w:szCs w:val="16"/>
                <w:lang w:eastAsia="es-MX"/>
              </w:rPr>
              <w:t xml:space="preserve">EDGAR FOSADO MORÚA </w:t>
            </w:r>
          </w:p>
        </w:tc>
        <w:tc>
          <w:tcPr>
            <w:tcW w:w="7227" w:type="dxa"/>
            <w:vMerge/>
            <w:tcBorders>
              <w:top w:val="single" w:sz="4" w:space="0" w:color="auto"/>
              <w:left w:val="single" w:sz="4" w:space="0" w:color="auto"/>
              <w:bottom w:val="single" w:sz="4" w:space="0" w:color="auto"/>
              <w:right w:val="single" w:sz="4" w:space="0" w:color="auto"/>
            </w:tcBorders>
            <w:vAlign w:val="center"/>
            <w:hideMark/>
          </w:tcPr>
          <w:p w14:paraId="1A6D8829" w14:textId="77777777" w:rsidR="00DA58B9" w:rsidRPr="00CD6889" w:rsidRDefault="00DA58B9" w:rsidP="00DA58B9">
            <w:pPr>
              <w:rPr>
                <w:rFonts w:ascii="Calibri" w:hAnsi="Calibri" w:cs="Calibri"/>
                <w:color w:val="000000"/>
                <w:sz w:val="16"/>
                <w:szCs w:val="16"/>
                <w:lang w:eastAsia="es-MX"/>
              </w:rPr>
            </w:pPr>
          </w:p>
        </w:tc>
      </w:tr>
      <w:tr w:rsidR="00DA58B9" w:rsidRPr="00CD6889" w14:paraId="1C99F242" w14:textId="77777777" w:rsidTr="00DA58B9">
        <w:trPr>
          <w:trHeight w:val="476"/>
        </w:trPr>
        <w:tc>
          <w:tcPr>
            <w:tcW w:w="1020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550ECD1" w14:textId="77777777" w:rsidR="00DA58B9" w:rsidRPr="00CD6889" w:rsidRDefault="00DA58B9" w:rsidP="00DA58B9">
            <w:pPr>
              <w:jc w:val="center"/>
              <w:rPr>
                <w:rFonts w:ascii="Calibri" w:hAnsi="Calibri" w:cs="Calibri"/>
                <w:b/>
                <w:bCs/>
                <w:i/>
                <w:color w:val="000000"/>
                <w:sz w:val="16"/>
                <w:szCs w:val="16"/>
                <w:lang w:eastAsia="es-MX"/>
              </w:rPr>
            </w:pPr>
            <w:r w:rsidRPr="00CD6889">
              <w:rPr>
                <w:rFonts w:ascii="Calibri" w:hAnsi="Calibri" w:cs="Calibri"/>
                <w:b/>
                <w:bCs/>
                <w:i/>
                <w:color w:val="000000"/>
                <w:sz w:val="16"/>
                <w:szCs w:val="16"/>
                <w:lang w:eastAsia="es-MX"/>
              </w:rPr>
              <w:t xml:space="preserve">SOLO SE RINDE INFORME </w:t>
            </w:r>
          </w:p>
        </w:tc>
      </w:tr>
    </w:tbl>
    <w:p w14:paraId="18845474" w14:textId="78852274" w:rsidR="00C61355" w:rsidRDefault="00EE64EC" w:rsidP="00C61355">
      <w:pPr>
        <w:ind w:right="-142"/>
        <w:jc w:val="both"/>
        <w:rPr>
          <w:rFonts w:asciiTheme="minorHAnsi" w:eastAsia="Calibri" w:hAnsiTheme="minorHAnsi" w:cstheme="minorHAnsi"/>
          <w:sz w:val="22"/>
          <w:szCs w:val="22"/>
          <w:lang w:val="es-ES_tradnl"/>
        </w:rPr>
      </w:pPr>
      <w:r w:rsidRPr="003512D9">
        <w:rPr>
          <w:rFonts w:asciiTheme="minorHAnsi" w:hAnsiTheme="minorHAnsi" w:cstheme="minorHAnsi"/>
          <w:sz w:val="22"/>
          <w:szCs w:val="22"/>
        </w:rPr>
        <w:lastRenderedPageBreak/>
        <w:t xml:space="preserve"> </w:t>
      </w:r>
      <w:r w:rsidR="00C61355" w:rsidRPr="003512D9">
        <w:rPr>
          <w:rFonts w:asciiTheme="minorHAnsi" w:hAnsiTheme="minorHAnsi" w:cstheme="minorHAnsi"/>
          <w:sz w:val="22"/>
          <w:szCs w:val="22"/>
        </w:rPr>
        <w:t xml:space="preserve">El asunto vario de este cuadro pertenece </w:t>
      </w:r>
      <w:r w:rsidR="00C61355">
        <w:rPr>
          <w:rFonts w:asciiTheme="minorHAnsi" w:hAnsiTheme="minorHAnsi" w:cstheme="minorHAnsi"/>
          <w:b/>
          <w:sz w:val="22"/>
          <w:szCs w:val="22"/>
        </w:rPr>
        <w:t xml:space="preserve">al inciso 2, punto </w:t>
      </w:r>
      <w:proofErr w:type="gramStart"/>
      <w:r w:rsidR="00204A03">
        <w:rPr>
          <w:rFonts w:asciiTheme="minorHAnsi" w:hAnsiTheme="minorHAnsi" w:cstheme="minorHAnsi"/>
          <w:b/>
          <w:sz w:val="22"/>
          <w:szCs w:val="22"/>
        </w:rPr>
        <w:t>A</w:t>
      </w:r>
      <w:r w:rsidR="00C61355">
        <w:rPr>
          <w:rFonts w:asciiTheme="minorHAnsi" w:hAnsiTheme="minorHAnsi" w:cstheme="minorHAnsi"/>
          <w:b/>
          <w:sz w:val="22"/>
          <w:szCs w:val="22"/>
        </w:rPr>
        <w:t xml:space="preserve">, </w:t>
      </w:r>
      <w:r w:rsidR="00C61355" w:rsidRPr="003512D9">
        <w:rPr>
          <w:rFonts w:asciiTheme="minorHAnsi" w:hAnsiTheme="minorHAnsi" w:cstheme="minorHAnsi"/>
          <w:sz w:val="22"/>
          <w:szCs w:val="22"/>
        </w:rPr>
        <w:t xml:space="preserve"> fue</w:t>
      </w:r>
      <w:proofErr w:type="gramEnd"/>
      <w:r w:rsidR="00C61355" w:rsidRPr="003512D9">
        <w:rPr>
          <w:rFonts w:asciiTheme="minorHAnsi" w:hAnsiTheme="minorHAnsi" w:cstheme="minorHAnsi"/>
          <w:b/>
          <w:sz w:val="22"/>
          <w:szCs w:val="22"/>
        </w:rPr>
        <w:t xml:space="preserve"> informado a los integrantes del Comité de Adquisiciones presentes</w:t>
      </w:r>
      <w:r w:rsidR="00C61355" w:rsidRPr="003512D9">
        <w:rPr>
          <w:rFonts w:asciiTheme="minorHAnsi" w:hAnsiTheme="minorHAnsi" w:cstheme="minorHAnsi"/>
          <w:sz w:val="22"/>
          <w:szCs w:val="22"/>
        </w:rPr>
        <w:t xml:space="preserve">, </w:t>
      </w:r>
      <w:r w:rsidR="00C61355" w:rsidRPr="003512D9">
        <w:rPr>
          <w:rFonts w:asciiTheme="minorHAnsi" w:hAnsiTheme="minorHAnsi" w:cstheme="minorHAnsi"/>
          <w:sz w:val="22"/>
          <w:szCs w:val="22"/>
          <w:lang w:val="es-ES"/>
        </w:rPr>
        <w:t xml:space="preserve">de </w:t>
      </w:r>
      <w:r w:rsidR="00C61355" w:rsidRPr="003512D9">
        <w:rPr>
          <w:rFonts w:asciiTheme="minorHAnsi" w:hAnsiTheme="minorHAnsi" w:cstheme="minorHAnsi"/>
          <w:sz w:val="22"/>
          <w:szCs w:val="22"/>
        </w:rPr>
        <w:t xml:space="preserve">conformidad </w:t>
      </w:r>
      <w:r w:rsidR="00C61355">
        <w:rPr>
          <w:rFonts w:asciiTheme="minorHAnsi" w:eastAsia="Calibri" w:hAnsiTheme="minorHAnsi" w:cstheme="minorHAnsi"/>
          <w:sz w:val="22"/>
          <w:szCs w:val="22"/>
          <w:lang w:val="es-ES_tradnl"/>
        </w:rPr>
        <w:t xml:space="preserve">con el artículo 99 </w:t>
      </w:r>
      <w:r w:rsidR="00C61355" w:rsidRPr="003512D9">
        <w:rPr>
          <w:rFonts w:asciiTheme="minorHAnsi" w:eastAsia="Calibri" w:hAnsiTheme="minorHAnsi" w:cstheme="minorHAnsi"/>
          <w:sz w:val="22"/>
          <w:szCs w:val="22"/>
          <w:lang w:val="es-ES_tradnl"/>
        </w:rPr>
        <w:t xml:space="preserve">fracción </w:t>
      </w:r>
      <w:r w:rsidR="00DA58B9">
        <w:rPr>
          <w:rFonts w:asciiTheme="minorHAnsi" w:eastAsia="Calibri" w:hAnsiTheme="minorHAnsi" w:cstheme="minorHAnsi"/>
          <w:sz w:val="22"/>
          <w:szCs w:val="22"/>
          <w:lang w:val="es-ES_tradnl"/>
        </w:rPr>
        <w:t>I</w:t>
      </w:r>
      <w:r w:rsidR="00160F69">
        <w:rPr>
          <w:rFonts w:asciiTheme="minorHAnsi" w:eastAsia="Calibri" w:hAnsiTheme="minorHAnsi" w:cstheme="minorHAnsi"/>
          <w:sz w:val="22"/>
          <w:szCs w:val="22"/>
          <w:lang w:val="es-ES_tradnl"/>
        </w:rPr>
        <w:t>V</w:t>
      </w:r>
      <w:r w:rsidR="00C61355" w:rsidRPr="003512D9">
        <w:rPr>
          <w:rFonts w:asciiTheme="minorHAnsi" w:eastAsia="Calibri" w:hAnsiTheme="minorHAnsi" w:cstheme="minorHAnsi"/>
          <w:sz w:val="22"/>
          <w:szCs w:val="22"/>
          <w:lang w:val="es-ES_tradnl"/>
        </w:rPr>
        <w:t xml:space="preserve">, del Reglamento de Compras, Enajenaciones y Contratación de Servicios del Municipio de Zapopan, Jalisco. </w:t>
      </w:r>
    </w:p>
    <w:p w14:paraId="06F24796" w14:textId="77777777" w:rsidR="00C61355" w:rsidRDefault="00C61355" w:rsidP="000C0C13">
      <w:pPr>
        <w:ind w:left="720"/>
        <w:contextualSpacing/>
        <w:jc w:val="both"/>
        <w:rPr>
          <w:rFonts w:asciiTheme="minorHAnsi" w:hAnsiTheme="minorHAnsi" w:cstheme="minorHAnsi"/>
          <w:b/>
          <w:lang w:val="es-ES_tradnl"/>
        </w:rPr>
      </w:pPr>
    </w:p>
    <w:p w14:paraId="00AB8B55" w14:textId="77777777" w:rsidR="000C0C13" w:rsidRPr="000C0C13" w:rsidRDefault="000C0C13" w:rsidP="000C0C13">
      <w:pPr>
        <w:ind w:left="720"/>
        <w:contextualSpacing/>
        <w:jc w:val="both"/>
        <w:rPr>
          <w:rFonts w:asciiTheme="minorHAnsi" w:hAnsiTheme="minorHAnsi" w:cstheme="minorHAnsi"/>
          <w:b/>
          <w:lang w:val="es-ES_tradnl"/>
        </w:rPr>
      </w:pPr>
      <w:r w:rsidRPr="000C0C13">
        <w:rPr>
          <w:rFonts w:asciiTheme="minorHAnsi" w:hAnsiTheme="minorHAnsi" w:cstheme="minorHAnsi"/>
          <w:b/>
          <w:lang w:val="es-ES_tradnl"/>
        </w:rPr>
        <w:t>Inciso 3 de la Agenda de Trabajo.</w:t>
      </w:r>
    </w:p>
    <w:p w14:paraId="500CEF0E" w14:textId="77777777" w:rsidR="000C0C13" w:rsidRPr="000C0C13" w:rsidRDefault="000C0C13" w:rsidP="000C0C13">
      <w:pPr>
        <w:ind w:left="720"/>
        <w:contextualSpacing/>
        <w:jc w:val="both"/>
        <w:rPr>
          <w:rFonts w:asciiTheme="minorHAnsi" w:hAnsiTheme="minorHAnsi" w:cstheme="minorHAnsi"/>
          <w:b/>
          <w:lang w:val="es-ES_tradnl"/>
        </w:rPr>
      </w:pPr>
    </w:p>
    <w:p w14:paraId="1B3BC840" w14:textId="77777777" w:rsidR="000C0C13" w:rsidRDefault="000C0C13" w:rsidP="000C0C13">
      <w:pPr>
        <w:contextualSpacing/>
        <w:jc w:val="both"/>
        <w:rPr>
          <w:rFonts w:asciiTheme="minorHAnsi" w:hAnsiTheme="minorHAnsi" w:cstheme="minorHAnsi"/>
          <w:b/>
          <w:lang w:val="es-ES_tradnl"/>
        </w:rPr>
      </w:pPr>
      <w:r w:rsidRPr="000C0C13">
        <w:rPr>
          <w:rFonts w:asciiTheme="minorHAnsi" w:hAnsiTheme="minorHAnsi" w:cstheme="minorHAnsi"/>
          <w:b/>
          <w:lang w:val="es-ES_tradnl"/>
        </w:rPr>
        <w:t>Ampliaciones de acuerdo al artículo 115, del Reglamento de Compras, Enajenaciones y Contratación de Servicios del Municipio de Zapopan Jalisco.</w:t>
      </w:r>
    </w:p>
    <w:p w14:paraId="65B31B06" w14:textId="77777777" w:rsidR="008F10A5" w:rsidRDefault="008F10A5" w:rsidP="000C0C13">
      <w:pPr>
        <w:contextualSpacing/>
        <w:jc w:val="both"/>
        <w:rPr>
          <w:rFonts w:asciiTheme="minorHAnsi" w:hAnsiTheme="minorHAnsi" w:cstheme="minorHAnsi"/>
          <w:b/>
          <w:lang w:val="es-ES_tradnl"/>
        </w:rPr>
      </w:pPr>
    </w:p>
    <w:p w14:paraId="2320ACD8" w14:textId="77777777" w:rsidR="008F10A5" w:rsidRDefault="008F10A5" w:rsidP="000C0C13">
      <w:pPr>
        <w:contextualSpacing/>
        <w:jc w:val="both"/>
        <w:rPr>
          <w:rFonts w:asciiTheme="minorHAnsi" w:hAnsiTheme="minorHAnsi" w:cstheme="minorHAnsi"/>
          <w:b/>
          <w:lang w:val="es-ES_tradnl"/>
        </w:rPr>
      </w:pPr>
    </w:p>
    <w:tbl>
      <w:tblPr>
        <w:tblpPr w:leftFromText="141" w:rightFromText="141" w:vertAnchor="page" w:horzAnchor="margin" w:tblpY="5162"/>
        <w:tblW w:w="10060" w:type="dxa"/>
        <w:tblCellMar>
          <w:left w:w="70" w:type="dxa"/>
          <w:right w:w="70" w:type="dxa"/>
        </w:tblCellMar>
        <w:tblLook w:val="04A0" w:firstRow="1" w:lastRow="0" w:firstColumn="1" w:lastColumn="0" w:noHBand="0" w:noVBand="1"/>
      </w:tblPr>
      <w:tblGrid>
        <w:gridCol w:w="3539"/>
        <w:gridCol w:w="6521"/>
      </w:tblGrid>
      <w:tr w:rsidR="00D3278F" w:rsidRPr="00FE14DB" w14:paraId="34AC7806" w14:textId="77777777" w:rsidTr="00D3278F">
        <w:trPr>
          <w:trHeight w:val="136"/>
        </w:trPr>
        <w:tc>
          <w:tcPr>
            <w:tcW w:w="3539" w:type="dxa"/>
            <w:tcBorders>
              <w:top w:val="single" w:sz="4" w:space="0" w:color="auto"/>
              <w:left w:val="single" w:sz="4" w:space="0" w:color="auto"/>
              <w:bottom w:val="nil"/>
              <w:right w:val="single" w:sz="4" w:space="0" w:color="auto"/>
            </w:tcBorders>
            <w:shd w:val="clear" w:color="000000" w:fill="D9D9D9"/>
            <w:noWrap/>
            <w:vAlign w:val="center"/>
            <w:hideMark/>
          </w:tcPr>
          <w:p w14:paraId="584DD63E" w14:textId="77777777" w:rsidR="00D3278F" w:rsidRPr="00FE14DB" w:rsidRDefault="00D3278F" w:rsidP="00D3278F">
            <w:pPr>
              <w:rPr>
                <w:rFonts w:ascii="Calibri" w:hAnsi="Calibri" w:cs="Calibri"/>
                <w:b/>
                <w:bCs/>
                <w:color w:val="000000"/>
                <w:sz w:val="20"/>
                <w:szCs w:val="20"/>
                <w:lang w:eastAsia="es-MX"/>
              </w:rPr>
            </w:pPr>
            <w:r w:rsidRPr="00FE14DB">
              <w:rPr>
                <w:rFonts w:ascii="Calibri" w:hAnsi="Calibri" w:cs="Calibri"/>
                <w:b/>
                <w:bCs/>
                <w:color w:val="000000"/>
                <w:sz w:val="20"/>
                <w:szCs w:val="20"/>
                <w:lang w:eastAsia="es-MX"/>
              </w:rPr>
              <w:t>NÚMERO: 3.1</w:t>
            </w:r>
          </w:p>
        </w:tc>
        <w:tc>
          <w:tcPr>
            <w:tcW w:w="6521" w:type="dxa"/>
            <w:tcBorders>
              <w:top w:val="single" w:sz="4" w:space="0" w:color="auto"/>
              <w:left w:val="nil"/>
              <w:bottom w:val="single" w:sz="4" w:space="0" w:color="auto"/>
              <w:right w:val="single" w:sz="4" w:space="0" w:color="auto"/>
            </w:tcBorders>
            <w:shd w:val="clear" w:color="000000" w:fill="D9D9D9"/>
            <w:noWrap/>
            <w:vAlign w:val="center"/>
            <w:hideMark/>
          </w:tcPr>
          <w:p w14:paraId="3D20F6E5" w14:textId="77777777" w:rsidR="00D3278F" w:rsidRPr="00FE14DB" w:rsidRDefault="00D3278F" w:rsidP="00D3278F">
            <w:pPr>
              <w:jc w:val="center"/>
              <w:rPr>
                <w:rFonts w:ascii="Calibri" w:hAnsi="Calibri" w:cs="Calibri"/>
                <w:b/>
                <w:bCs/>
                <w:color w:val="000000"/>
                <w:sz w:val="20"/>
                <w:szCs w:val="20"/>
                <w:lang w:eastAsia="es-MX"/>
              </w:rPr>
            </w:pPr>
            <w:r w:rsidRPr="00FE14DB">
              <w:rPr>
                <w:rFonts w:ascii="Calibri" w:hAnsi="Calibri" w:cs="Calibri"/>
                <w:b/>
                <w:bCs/>
                <w:color w:val="000000"/>
                <w:sz w:val="20"/>
                <w:szCs w:val="20"/>
                <w:lang w:eastAsia="es-MX"/>
              </w:rPr>
              <w:t xml:space="preserve">MOTIVO </w:t>
            </w:r>
          </w:p>
        </w:tc>
      </w:tr>
      <w:tr w:rsidR="00D3278F" w:rsidRPr="00FE14DB" w14:paraId="6DC486F6" w14:textId="77777777" w:rsidTr="00D3278F">
        <w:trPr>
          <w:trHeight w:val="424"/>
        </w:trPr>
        <w:tc>
          <w:tcPr>
            <w:tcW w:w="3539" w:type="dxa"/>
            <w:tcBorders>
              <w:top w:val="single" w:sz="4" w:space="0" w:color="auto"/>
              <w:left w:val="single" w:sz="4" w:space="0" w:color="auto"/>
              <w:bottom w:val="nil"/>
              <w:right w:val="nil"/>
            </w:tcBorders>
            <w:shd w:val="clear" w:color="000000" w:fill="D9D9D9"/>
            <w:vAlign w:val="bottom"/>
            <w:hideMark/>
          </w:tcPr>
          <w:p w14:paraId="578546EF" w14:textId="77777777" w:rsidR="00D3278F" w:rsidRPr="00FE14DB" w:rsidRDefault="00D3278F" w:rsidP="00D3278F">
            <w:pPr>
              <w:rPr>
                <w:rFonts w:ascii="Calibri" w:hAnsi="Calibri" w:cs="Calibri"/>
                <w:b/>
                <w:bCs/>
                <w:color w:val="000000"/>
                <w:sz w:val="20"/>
                <w:szCs w:val="20"/>
                <w:lang w:eastAsia="es-MX"/>
              </w:rPr>
            </w:pPr>
            <w:r w:rsidRPr="00FE14DB">
              <w:rPr>
                <w:rFonts w:ascii="Calibri" w:hAnsi="Calibri" w:cs="Calibri"/>
                <w:b/>
                <w:bCs/>
                <w:color w:val="000000"/>
                <w:sz w:val="20"/>
                <w:szCs w:val="20"/>
                <w:lang w:eastAsia="es-MX"/>
              </w:rPr>
              <w:t>No. DE OFICIO DE LA DEPENDENCIA:</w:t>
            </w:r>
          </w:p>
          <w:p w14:paraId="2EFF26FA" w14:textId="77777777" w:rsidR="00D3278F" w:rsidRPr="00FE14DB" w:rsidRDefault="00D3278F" w:rsidP="00D3278F">
            <w:pPr>
              <w:rPr>
                <w:rFonts w:ascii="Calibri" w:hAnsi="Calibri" w:cs="Calibri"/>
                <w:bCs/>
                <w:color w:val="000000"/>
                <w:sz w:val="20"/>
                <w:szCs w:val="20"/>
                <w:lang w:eastAsia="es-MX"/>
              </w:rPr>
            </w:pPr>
            <w:r w:rsidRPr="00FE14DB">
              <w:rPr>
                <w:rFonts w:ascii="Calibri" w:hAnsi="Calibri" w:cs="Calibri"/>
                <w:bCs/>
                <w:color w:val="000000"/>
                <w:sz w:val="20"/>
                <w:szCs w:val="20"/>
                <w:lang w:eastAsia="es-MX"/>
              </w:rPr>
              <w:t xml:space="preserve"> 802/2023/669</w:t>
            </w:r>
          </w:p>
        </w:tc>
        <w:tc>
          <w:tcPr>
            <w:tcW w:w="6521"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0D870ABB" w14:textId="77777777" w:rsidR="00D3278F" w:rsidRPr="00FE14DB" w:rsidRDefault="00D3278F" w:rsidP="00D3278F">
            <w:pPr>
              <w:jc w:val="both"/>
              <w:rPr>
                <w:rFonts w:ascii="Calibri" w:hAnsi="Calibri" w:cs="Calibri"/>
                <w:color w:val="000000"/>
                <w:sz w:val="20"/>
                <w:szCs w:val="20"/>
                <w:lang w:eastAsia="es-MX"/>
              </w:rPr>
            </w:pPr>
            <w:r w:rsidRPr="00FE14DB">
              <w:rPr>
                <w:rFonts w:ascii="Calibri" w:hAnsi="Calibri" w:cs="Calibri"/>
                <w:color w:val="000000"/>
                <w:sz w:val="20"/>
                <w:szCs w:val="20"/>
                <w:lang w:eastAsia="es-MX"/>
              </w:rPr>
              <w:t xml:space="preserve">Ampliación del 11.000512% para el servicio de mantenimiento correctivo y preventivo a maquinaria pesada; necesaria para que el proveedor termine las reparaciones de las unidades que actualmente tiene asignadas, debido a que la maquinaria es indispensable para realizar las funciones operativas de las dependencias municipales. </w:t>
            </w:r>
          </w:p>
          <w:p w14:paraId="10B36D78" w14:textId="77777777" w:rsidR="00D3278F" w:rsidRPr="00FE14DB" w:rsidRDefault="00D3278F" w:rsidP="00D3278F">
            <w:pPr>
              <w:jc w:val="both"/>
              <w:rPr>
                <w:rFonts w:ascii="Calibri" w:hAnsi="Calibri" w:cs="Calibri"/>
                <w:color w:val="000000"/>
                <w:sz w:val="20"/>
                <w:szCs w:val="20"/>
                <w:lang w:eastAsia="es-MX"/>
              </w:rPr>
            </w:pPr>
          </w:p>
          <w:p w14:paraId="4E7B5DA6" w14:textId="77777777" w:rsidR="00D3278F" w:rsidRPr="00FE14DB" w:rsidRDefault="00D3278F" w:rsidP="00D3278F">
            <w:pPr>
              <w:jc w:val="both"/>
              <w:rPr>
                <w:rFonts w:ascii="Calibri" w:hAnsi="Calibri" w:cs="Calibri"/>
                <w:color w:val="000000"/>
                <w:sz w:val="20"/>
                <w:szCs w:val="20"/>
                <w:lang w:eastAsia="es-MX"/>
              </w:rPr>
            </w:pPr>
          </w:p>
        </w:tc>
      </w:tr>
      <w:tr w:rsidR="00D3278F" w:rsidRPr="00FE14DB" w14:paraId="7DF8949C" w14:textId="77777777" w:rsidTr="00D3278F">
        <w:trPr>
          <w:trHeight w:val="675"/>
        </w:trPr>
        <w:tc>
          <w:tcPr>
            <w:tcW w:w="3539" w:type="dxa"/>
            <w:tcBorders>
              <w:top w:val="single" w:sz="4" w:space="0" w:color="auto"/>
              <w:left w:val="single" w:sz="4" w:space="0" w:color="auto"/>
              <w:bottom w:val="nil"/>
              <w:right w:val="nil"/>
            </w:tcBorders>
            <w:shd w:val="clear" w:color="000000" w:fill="D9D9D9"/>
            <w:vAlign w:val="bottom"/>
            <w:hideMark/>
          </w:tcPr>
          <w:p w14:paraId="277A8D85" w14:textId="77777777" w:rsidR="00D3278F" w:rsidRPr="00FE14DB" w:rsidRDefault="00D3278F" w:rsidP="00D3278F">
            <w:pPr>
              <w:rPr>
                <w:rFonts w:ascii="Calibri" w:hAnsi="Calibri" w:cs="Calibri"/>
                <w:b/>
                <w:bCs/>
                <w:color w:val="000000"/>
                <w:sz w:val="20"/>
                <w:szCs w:val="20"/>
                <w:lang w:eastAsia="es-MX"/>
              </w:rPr>
            </w:pPr>
            <w:r w:rsidRPr="00FE14DB">
              <w:rPr>
                <w:rFonts w:ascii="Calibri" w:hAnsi="Calibri" w:cs="Calibri"/>
                <w:b/>
                <w:bCs/>
                <w:color w:val="000000"/>
                <w:sz w:val="20"/>
                <w:szCs w:val="20"/>
                <w:lang w:eastAsia="es-MX"/>
              </w:rPr>
              <w:t xml:space="preserve">ÁREA REQUIRENTE:                                          </w:t>
            </w:r>
          </w:p>
          <w:p w14:paraId="2393EE6D" w14:textId="77777777" w:rsidR="00D3278F" w:rsidRPr="00FE14DB" w:rsidRDefault="00D3278F" w:rsidP="00D3278F">
            <w:pPr>
              <w:rPr>
                <w:rFonts w:ascii="Calibri" w:hAnsi="Calibri" w:cs="Calibri"/>
                <w:b/>
                <w:bCs/>
                <w:color w:val="000000"/>
                <w:sz w:val="20"/>
                <w:szCs w:val="20"/>
                <w:lang w:eastAsia="es-MX"/>
              </w:rPr>
            </w:pPr>
            <w:r w:rsidRPr="00FE14DB">
              <w:rPr>
                <w:rFonts w:ascii="Calibri" w:hAnsi="Calibri" w:cs="Calibri"/>
                <w:color w:val="000000"/>
                <w:sz w:val="20"/>
                <w:szCs w:val="20"/>
                <w:lang w:eastAsia="es-MX"/>
              </w:rPr>
              <w:t>Dirección de Administración adscrita a la Coordinación General de Administración e Innovación Gubernamental</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7D2E8D88" w14:textId="77777777" w:rsidR="00D3278F" w:rsidRPr="00FE14DB" w:rsidRDefault="00D3278F" w:rsidP="00D3278F">
            <w:pPr>
              <w:rPr>
                <w:rFonts w:ascii="Calibri" w:hAnsi="Calibri" w:cs="Calibri"/>
                <w:color w:val="000000"/>
                <w:sz w:val="20"/>
                <w:szCs w:val="20"/>
                <w:lang w:eastAsia="es-MX"/>
              </w:rPr>
            </w:pPr>
          </w:p>
        </w:tc>
      </w:tr>
      <w:tr w:rsidR="00D3278F" w:rsidRPr="00FE14DB" w14:paraId="1F4EB8A2" w14:textId="77777777" w:rsidTr="00D3278F">
        <w:trPr>
          <w:trHeight w:val="27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09D15934" w14:textId="77777777" w:rsidR="00FE14DB" w:rsidRDefault="00D3278F" w:rsidP="00D3278F">
            <w:pPr>
              <w:rPr>
                <w:rFonts w:ascii="Calibri" w:hAnsi="Calibri" w:cs="Calibri"/>
                <w:b/>
                <w:bCs/>
                <w:color w:val="000000"/>
                <w:sz w:val="20"/>
                <w:szCs w:val="20"/>
                <w:lang w:eastAsia="es-MX"/>
              </w:rPr>
            </w:pPr>
            <w:r w:rsidRPr="00FE14DB">
              <w:rPr>
                <w:rFonts w:ascii="Calibri" w:hAnsi="Calibri" w:cs="Calibri"/>
                <w:b/>
                <w:bCs/>
                <w:color w:val="000000"/>
                <w:sz w:val="20"/>
                <w:szCs w:val="20"/>
                <w:lang w:eastAsia="es-MX"/>
              </w:rPr>
              <w:t xml:space="preserve">REQUISICIÓN INICIAL: </w:t>
            </w:r>
          </w:p>
          <w:p w14:paraId="3890E60D" w14:textId="3F57E3A0" w:rsidR="00D3278F" w:rsidRPr="00FE14DB" w:rsidRDefault="00D3278F" w:rsidP="00D3278F">
            <w:pPr>
              <w:rPr>
                <w:rFonts w:ascii="Calibri" w:hAnsi="Calibri" w:cs="Calibri"/>
                <w:bCs/>
                <w:color w:val="000000"/>
                <w:sz w:val="20"/>
                <w:szCs w:val="20"/>
                <w:lang w:eastAsia="es-MX"/>
              </w:rPr>
            </w:pPr>
            <w:r w:rsidRPr="00FE14DB">
              <w:rPr>
                <w:rFonts w:ascii="Calibri" w:hAnsi="Calibri" w:cs="Calibri"/>
                <w:bCs/>
                <w:color w:val="000000"/>
                <w:sz w:val="20"/>
                <w:szCs w:val="20"/>
                <w:lang w:eastAsia="es-MX"/>
              </w:rPr>
              <w:t>202301506</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29D65A30" w14:textId="77777777" w:rsidR="00D3278F" w:rsidRPr="00FE14DB" w:rsidRDefault="00D3278F" w:rsidP="00D3278F">
            <w:pPr>
              <w:rPr>
                <w:rFonts w:ascii="Calibri" w:hAnsi="Calibri" w:cs="Calibri"/>
                <w:color w:val="000000"/>
                <w:sz w:val="20"/>
                <w:szCs w:val="20"/>
                <w:lang w:eastAsia="es-MX"/>
              </w:rPr>
            </w:pPr>
          </w:p>
        </w:tc>
      </w:tr>
      <w:tr w:rsidR="00D3278F" w:rsidRPr="00FE14DB" w14:paraId="7F9FF969" w14:textId="77777777" w:rsidTr="00D3278F">
        <w:trPr>
          <w:trHeight w:val="236"/>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29C452C2" w14:textId="77777777" w:rsidR="00FE14DB" w:rsidRDefault="00D3278F" w:rsidP="00D3278F">
            <w:pPr>
              <w:rPr>
                <w:rFonts w:ascii="Calibri" w:hAnsi="Calibri" w:cs="Calibri"/>
                <w:b/>
                <w:bCs/>
                <w:color w:val="000000"/>
                <w:sz w:val="20"/>
                <w:szCs w:val="20"/>
                <w:lang w:eastAsia="es-MX"/>
              </w:rPr>
            </w:pPr>
            <w:r w:rsidRPr="00FE14DB">
              <w:rPr>
                <w:rFonts w:ascii="Calibri" w:hAnsi="Calibri" w:cs="Calibri"/>
                <w:b/>
                <w:bCs/>
                <w:color w:val="000000"/>
                <w:sz w:val="20"/>
                <w:szCs w:val="20"/>
                <w:lang w:eastAsia="es-MX"/>
              </w:rPr>
              <w:t>ORDEN DE COMPRA:</w:t>
            </w:r>
          </w:p>
          <w:p w14:paraId="2A0DE67C" w14:textId="6BA7A9F3" w:rsidR="00D3278F" w:rsidRPr="00FE14DB" w:rsidRDefault="00D3278F" w:rsidP="00D3278F">
            <w:pPr>
              <w:rPr>
                <w:rFonts w:ascii="Calibri" w:hAnsi="Calibri" w:cs="Calibri"/>
                <w:b/>
                <w:bCs/>
                <w:color w:val="000000"/>
                <w:sz w:val="20"/>
                <w:szCs w:val="20"/>
                <w:lang w:eastAsia="es-MX"/>
              </w:rPr>
            </w:pPr>
            <w:r w:rsidRPr="00FE14DB">
              <w:rPr>
                <w:rFonts w:ascii="Calibri" w:hAnsi="Calibri" w:cs="Calibri"/>
                <w:b/>
                <w:bCs/>
                <w:color w:val="000000"/>
                <w:sz w:val="20"/>
                <w:szCs w:val="20"/>
                <w:lang w:eastAsia="es-MX"/>
              </w:rPr>
              <w:t xml:space="preserve"> </w:t>
            </w:r>
            <w:r w:rsidRPr="00FE14DB">
              <w:rPr>
                <w:rFonts w:ascii="Calibri" w:hAnsi="Calibri" w:cs="Calibri"/>
                <w:color w:val="000000"/>
                <w:sz w:val="20"/>
                <w:szCs w:val="20"/>
                <w:lang w:eastAsia="es-MX"/>
              </w:rPr>
              <w:t>202301365</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724FEF65" w14:textId="77777777" w:rsidR="00D3278F" w:rsidRPr="00FE14DB" w:rsidRDefault="00D3278F" w:rsidP="00D3278F">
            <w:pPr>
              <w:rPr>
                <w:rFonts w:ascii="Calibri" w:hAnsi="Calibri" w:cs="Calibri"/>
                <w:color w:val="000000"/>
                <w:sz w:val="20"/>
                <w:szCs w:val="20"/>
                <w:lang w:eastAsia="es-MX"/>
              </w:rPr>
            </w:pPr>
          </w:p>
        </w:tc>
      </w:tr>
      <w:tr w:rsidR="00D3278F" w:rsidRPr="00FE14DB" w14:paraId="0161C64C" w14:textId="77777777" w:rsidTr="00D3278F">
        <w:trPr>
          <w:trHeight w:val="35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50C4DF5A" w14:textId="4B8A49DE" w:rsidR="00D3278F" w:rsidRPr="00FE14DB" w:rsidRDefault="00D3278F" w:rsidP="00D3278F">
            <w:pPr>
              <w:rPr>
                <w:rFonts w:ascii="Calibri" w:hAnsi="Calibri" w:cs="Calibri"/>
                <w:b/>
                <w:bCs/>
                <w:color w:val="000000"/>
                <w:sz w:val="20"/>
                <w:szCs w:val="20"/>
                <w:lang w:eastAsia="es-MX"/>
              </w:rPr>
            </w:pPr>
            <w:r w:rsidRPr="00FE14DB">
              <w:rPr>
                <w:rFonts w:ascii="Calibri" w:hAnsi="Calibri" w:cs="Calibri"/>
                <w:b/>
                <w:bCs/>
                <w:color w:val="000000"/>
                <w:sz w:val="20"/>
                <w:szCs w:val="20"/>
                <w:lang w:eastAsia="es-MX"/>
              </w:rPr>
              <w:t xml:space="preserve">MONTO INICIAL CON I.V.A.: </w:t>
            </w:r>
            <w:r w:rsidRPr="00FE14DB">
              <w:rPr>
                <w:rFonts w:ascii="Calibri" w:hAnsi="Calibri" w:cs="Calibri"/>
                <w:color w:val="000000"/>
                <w:sz w:val="20"/>
                <w:szCs w:val="20"/>
                <w:lang w:eastAsia="es-MX"/>
              </w:rPr>
              <w:t>$1’000,000.00</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2BB95E42" w14:textId="77777777" w:rsidR="00D3278F" w:rsidRPr="00FE14DB" w:rsidRDefault="00D3278F" w:rsidP="00D3278F">
            <w:pPr>
              <w:rPr>
                <w:rFonts w:ascii="Calibri" w:hAnsi="Calibri" w:cs="Calibri"/>
                <w:color w:val="000000"/>
                <w:sz w:val="20"/>
                <w:szCs w:val="20"/>
                <w:lang w:eastAsia="es-MX"/>
              </w:rPr>
            </w:pPr>
          </w:p>
        </w:tc>
      </w:tr>
      <w:tr w:rsidR="00D3278F" w:rsidRPr="00FE14DB" w14:paraId="6CB62817" w14:textId="77777777" w:rsidTr="00D3278F">
        <w:trPr>
          <w:trHeight w:val="19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1A2FC870" w14:textId="77777777" w:rsidR="00FE14DB" w:rsidRDefault="00D3278F" w:rsidP="00D3278F">
            <w:pPr>
              <w:rPr>
                <w:rFonts w:ascii="Calibri" w:hAnsi="Calibri" w:cs="Calibri"/>
                <w:b/>
                <w:bCs/>
                <w:color w:val="000000"/>
                <w:sz w:val="20"/>
                <w:szCs w:val="20"/>
                <w:lang w:eastAsia="es-MX"/>
              </w:rPr>
            </w:pPr>
            <w:r w:rsidRPr="00FE14DB">
              <w:rPr>
                <w:rFonts w:ascii="Calibri" w:hAnsi="Calibri" w:cs="Calibri"/>
                <w:b/>
                <w:bCs/>
                <w:color w:val="000000"/>
                <w:sz w:val="20"/>
                <w:szCs w:val="20"/>
                <w:lang w:eastAsia="es-MX"/>
              </w:rPr>
              <w:t>REQUISICIÓN DE AMPLIACIÓN:</w:t>
            </w:r>
          </w:p>
          <w:p w14:paraId="0671C00E" w14:textId="36293F97" w:rsidR="00D3278F" w:rsidRPr="00FE14DB" w:rsidRDefault="00D3278F" w:rsidP="00D3278F">
            <w:pPr>
              <w:rPr>
                <w:rFonts w:ascii="Calibri" w:hAnsi="Calibri" w:cs="Calibri"/>
                <w:b/>
                <w:bCs/>
                <w:color w:val="000000"/>
                <w:sz w:val="20"/>
                <w:szCs w:val="20"/>
                <w:lang w:eastAsia="es-MX"/>
              </w:rPr>
            </w:pPr>
            <w:r w:rsidRPr="00FE14DB">
              <w:rPr>
                <w:rFonts w:ascii="Calibri" w:hAnsi="Calibri" w:cs="Calibri"/>
                <w:color w:val="000000"/>
                <w:sz w:val="20"/>
                <w:szCs w:val="20"/>
                <w:lang w:eastAsia="es-MX"/>
              </w:rPr>
              <w:t>202301658</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54E1924B" w14:textId="77777777" w:rsidR="00D3278F" w:rsidRPr="00FE14DB" w:rsidRDefault="00D3278F" w:rsidP="00D3278F">
            <w:pPr>
              <w:rPr>
                <w:rFonts w:ascii="Calibri" w:hAnsi="Calibri" w:cs="Calibri"/>
                <w:color w:val="000000"/>
                <w:sz w:val="20"/>
                <w:szCs w:val="20"/>
                <w:lang w:eastAsia="es-MX"/>
              </w:rPr>
            </w:pPr>
          </w:p>
        </w:tc>
      </w:tr>
      <w:tr w:rsidR="00D3278F" w:rsidRPr="00FE14DB" w14:paraId="383F50AD" w14:textId="77777777" w:rsidTr="00D3278F">
        <w:trPr>
          <w:trHeight w:val="311"/>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232CDE9D" w14:textId="77777777" w:rsidR="00D3278F" w:rsidRPr="00FE14DB" w:rsidRDefault="00D3278F" w:rsidP="00D3278F">
            <w:pPr>
              <w:rPr>
                <w:rFonts w:ascii="Calibri" w:hAnsi="Calibri" w:cs="Calibri"/>
                <w:b/>
                <w:bCs/>
                <w:color w:val="000000"/>
                <w:sz w:val="20"/>
                <w:szCs w:val="20"/>
                <w:lang w:eastAsia="es-MX"/>
              </w:rPr>
            </w:pPr>
            <w:r w:rsidRPr="00FE14DB">
              <w:rPr>
                <w:rFonts w:ascii="Calibri" w:hAnsi="Calibri" w:cs="Calibri"/>
                <w:b/>
                <w:bCs/>
                <w:color w:val="000000"/>
                <w:sz w:val="20"/>
                <w:szCs w:val="20"/>
                <w:lang w:eastAsia="es-MX"/>
              </w:rPr>
              <w:t xml:space="preserve">MONTO TOTAL DE AMPLIACIÓN SIN I.V.A.:                                              </w:t>
            </w:r>
            <w:r w:rsidRPr="00FE14DB">
              <w:rPr>
                <w:rFonts w:ascii="Calibri" w:hAnsi="Calibri" w:cs="Calibri"/>
                <w:color w:val="000000"/>
                <w:sz w:val="20"/>
                <w:szCs w:val="20"/>
                <w:lang w:eastAsia="es-MX"/>
              </w:rPr>
              <w:t>$94,832.00</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0B64E203" w14:textId="77777777" w:rsidR="00D3278F" w:rsidRPr="00FE14DB" w:rsidRDefault="00D3278F" w:rsidP="00D3278F">
            <w:pPr>
              <w:rPr>
                <w:rFonts w:ascii="Calibri" w:hAnsi="Calibri" w:cs="Calibri"/>
                <w:color w:val="000000"/>
                <w:sz w:val="20"/>
                <w:szCs w:val="20"/>
                <w:lang w:eastAsia="es-MX"/>
              </w:rPr>
            </w:pPr>
          </w:p>
        </w:tc>
      </w:tr>
      <w:tr w:rsidR="00D3278F" w:rsidRPr="00FE14DB" w14:paraId="02A73C6A" w14:textId="77777777" w:rsidTr="00D3278F">
        <w:trPr>
          <w:trHeight w:val="27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67794198" w14:textId="77777777" w:rsidR="00FE14DB" w:rsidRDefault="00D3278F" w:rsidP="00D3278F">
            <w:pPr>
              <w:rPr>
                <w:rFonts w:ascii="Calibri" w:hAnsi="Calibri" w:cs="Calibri"/>
                <w:b/>
                <w:bCs/>
                <w:color w:val="000000"/>
                <w:sz w:val="20"/>
                <w:szCs w:val="20"/>
                <w:lang w:eastAsia="es-MX"/>
              </w:rPr>
            </w:pPr>
            <w:r w:rsidRPr="00FE14DB">
              <w:rPr>
                <w:rFonts w:ascii="Calibri" w:hAnsi="Calibri" w:cs="Calibri"/>
                <w:b/>
                <w:bCs/>
                <w:color w:val="000000"/>
                <w:sz w:val="20"/>
                <w:szCs w:val="20"/>
                <w:lang w:eastAsia="es-MX"/>
              </w:rPr>
              <w:t xml:space="preserve">PROVEEDOR: </w:t>
            </w:r>
          </w:p>
          <w:p w14:paraId="507B3A37" w14:textId="31D657D6" w:rsidR="00D3278F" w:rsidRPr="00FE14DB" w:rsidRDefault="00D3278F" w:rsidP="00D3278F">
            <w:pPr>
              <w:rPr>
                <w:rFonts w:ascii="Calibri" w:hAnsi="Calibri" w:cs="Calibri"/>
                <w:bCs/>
                <w:color w:val="000000"/>
                <w:sz w:val="20"/>
                <w:szCs w:val="20"/>
                <w:lang w:eastAsia="es-MX"/>
              </w:rPr>
            </w:pPr>
            <w:r w:rsidRPr="00FE14DB">
              <w:rPr>
                <w:rFonts w:ascii="Calibri" w:hAnsi="Calibri" w:cs="Calibri"/>
                <w:bCs/>
                <w:color w:val="000000"/>
                <w:sz w:val="20"/>
                <w:szCs w:val="20"/>
                <w:lang w:eastAsia="es-MX"/>
              </w:rPr>
              <w:t xml:space="preserve">MIGUEL ANGEL PRADO VARGAS  </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22752207" w14:textId="77777777" w:rsidR="00D3278F" w:rsidRPr="00FE14DB" w:rsidRDefault="00D3278F" w:rsidP="00D3278F">
            <w:pPr>
              <w:rPr>
                <w:rFonts w:ascii="Calibri" w:hAnsi="Calibri" w:cs="Calibri"/>
                <w:color w:val="000000"/>
                <w:sz w:val="20"/>
                <w:szCs w:val="20"/>
                <w:lang w:eastAsia="es-MX"/>
              </w:rPr>
            </w:pPr>
          </w:p>
        </w:tc>
      </w:tr>
      <w:tr w:rsidR="00D3278F" w:rsidRPr="00FE14DB" w14:paraId="0438879F" w14:textId="77777777" w:rsidTr="00D3278F">
        <w:trPr>
          <w:trHeight w:val="268"/>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4C56820" w14:textId="77777777" w:rsidR="00D3278F" w:rsidRPr="00FE14DB" w:rsidRDefault="00D3278F" w:rsidP="00D3278F">
            <w:pPr>
              <w:jc w:val="center"/>
              <w:rPr>
                <w:rFonts w:ascii="Calibri" w:hAnsi="Calibri" w:cs="Calibri"/>
                <w:b/>
                <w:bCs/>
                <w:color w:val="000000"/>
                <w:sz w:val="20"/>
                <w:szCs w:val="20"/>
                <w:lang w:eastAsia="es-MX"/>
              </w:rPr>
            </w:pPr>
            <w:r w:rsidRPr="00FE14DB">
              <w:rPr>
                <w:rFonts w:ascii="Calibri" w:hAnsi="Calibri" w:cs="Calibri"/>
                <w:b/>
                <w:bCs/>
                <w:color w:val="000000"/>
                <w:sz w:val="20"/>
                <w:szCs w:val="20"/>
                <w:lang w:eastAsia="es-MX"/>
              </w:rPr>
              <w:t xml:space="preserve">VOTACIÓN PRESIDENTE: </w:t>
            </w:r>
            <w:r w:rsidRPr="00FE14DB">
              <w:rPr>
                <w:rFonts w:ascii="Calibri" w:hAnsi="Calibri" w:cs="Calibri"/>
                <w:color w:val="000000"/>
                <w:sz w:val="20"/>
                <w:szCs w:val="20"/>
                <w:lang w:eastAsia="es-MX"/>
              </w:rPr>
              <w:t xml:space="preserve">Solicito su autorización del </w:t>
            </w:r>
            <w:r w:rsidRPr="00FE14DB">
              <w:rPr>
                <w:rFonts w:ascii="Calibri" w:hAnsi="Calibri" w:cs="Calibri"/>
                <w:b/>
                <w:bCs/>
                <w:color w:val="000000"/>
                <w:sz w:val="20"/>
                <w:szCs w:val="20"/>
                <w:lang w:eastAsia="es-MX"/>
              </w:rPr>
              <w:t>punto 3.1</w:t>
            </w:r>
            <w:r w:rsidRPr="00FE14DB">
              <w:rPr>
                <w:rFonts w:ascii="Calibri" w:hAnsi="Calibri" w:cs="Calibri"/>
                <w:color w:val="000000"/>
                <w:sz w:val="20"/>
                <w:szCs w:val="20"/>
                <w:lang w:eastAsia="es-MX"/>
              </w:rPr>
              <w:t>, los que estén por la afirmativa sírvanse manifestándolo levantando su mano.</w:t>
            </w:r>
          </w:p>
        </w:tc>
      </w:tr>
      <w:tr w:rsidR="00D3278F" w:rsidRPr="00FE14DB" w14:paraId="272D2E73" w14:textId="77777777" w:rsidTr="00D3278F">
        <w:trPr>
          <w:trHeight w:val="384"/>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07B789C6" w14:textId="3FEF9130" w:rsidR="00D3278F" w:rsidRPr="00FE14DB" w:rsidRDefault="00D3278F" w:rsidP="00204A03">
            <w:pPr>
              <w:jc w:val="center"/>
              <w:rPr>
                <w:rFonts w:ascii="Calibri" w:hAnsi="Calibri" w:cs="Calibri"/>
                <w:color w:val="000000"/>
                <w:sz w:val="20"/>
                <w:szCs w:val="20"/>
                <w:lang w:eastAsia="es-MX"/>
              </w:rPr>
            </w:pPr>
            <w:r w:rsidRPr="00FE14DB">
              <w:rPr>
                <w:rFonts w:ascii="Calibri" w:hAnsi="Calibri" w:cs="Calibri"/>
                <w:color w:val="000000"/>
                <w:sz w:val="20"/>
                <w:szCs w:val="20"/>
                <w:lang w:eastAsia="es-MX"/>
              </w:rPr>
              <w:t xml:space="preserve">Aprobado por </w:t>
            </w:r>
            <w:r w:rsidR="00204A03">
              <w:rPr>
                <w:rFonts w:ascii="Calibri" w:hAnsi="Calibri" w:cs="Calibri"/>
                <w:color w:val="000000"/>
                <w:sz w:val="20"/>
                <w:szCs w:val="20"/>
                <w:lang w:eastAsia="es-MX"/>
              </w:rPr>
              <w:t>Unanimidad</w:t>
            </w:r>
            <w:r w:rsidRPr="00FE14DB">
              <w:rPr>
                <w:rFonts w:ascii="Calibri" w:hAnsi="Calibri" w:cs="Calibri"/>
                <w:color w:val="000000"/>
                <w:sz w:val="20"/>
                <w:szCs w:val="20"/>
                <w:lang w:eastAsia="es-MX"/>
              </w:rPr>
              <w:t xml:space="preserve"> de votos.</w:t>
            </w:r>
          </w:p>
        </w:tc>
      </w:tr>
    </w:tbl>
    <w:p w14:paraId="37939104" w14:textId="77777777" w:rsidR="008F10A5" w:rsidRDefault="008F10A5" w:rsidP="000C0C13">
      <w:pPr>
        <w:contextualSpacing/>
        <w:jc w:val="both"/>
        <w:rPr>
          <w:rFonts w:asciiTheme="minorHAnsi" w:hAnsiTheme="minorHAnsi" w:cstheme="minorHAnsi"/>
          <w:b/>
          <w:lang w:val="es-ES_tradnl"/>
        </w:rPr>
      </w:pPr>
    </w:p>
    <w:p w14:paraId="688B8337" w14:textId="77777777" w:rsidR="00D3278F" w:rsidRDefault="00D3278F" w:rsidP="000C0C13">
      <w:pPr>
        <w:contextualSpacing/>
        <w:jc w:val="both"/>
        <w:rPr>
          <w:rFonts w:asciiTheme="minorHAnsi" w:hAnsiTheme="minorHAnsi" w:cstheme="minorHAnsi"/>
          <w:b/>
          <w:lang w:val="es-ES_tradnl"/>
        </w:rPr>
      </w:pPr>
    </w:p>
    <w:p w14:paraId="4B35CCA4" w14:textId="77777777" w:rsidR="00D3278F" w:rsidRDefault="00D3278F" w:rsidP="000C0C13">
      <w:pPr>
        <w:contextualSpacing/>
        <w:jc w:val="both"/>
        <w:rPr>
          <w:rFonts w:asciiTheme="minorHAnsi" w:hAnsiTheme="minorHAnsi" w:cstheme="minorHAnsi"/>
          <w:b/>
          <w:lang w:val="es-ES_tradnl"/>
        </w:rPr>
      </w:pPr>
    </w:p>
    <w:p w14:paraId="69F88C7D" w14:textId="77777777" w:rsidR="00D3278F" w:rsidRDefault="00D3278F" w:rsidP="000C0C13">
      <w:pPr>
        <w:contextualSpacing/>
        <w:jc w:val="both"/>
        <w:rPr>
          <w:rFonts w:asciiTheme="minorHAnsi" w:hAnsiTheme="minorHAnsi" w:cstheme="minorHAnsi"/>
          <w:b/>
          <w:lang w:val="es-ES_tradnl"/>
        </w:rPr>
      </w:pPr>
    </w:p>
    <w:p w14:paraId="78A1E25D" w14:textId="77777777" w:rsidR="00D3278F" w:rsidRDefault="00D3278F" w:rsidP="000C0C13">
      <w:pPr>
        <w:contextualSpacing/>
        <w:jc w:val="both"/>
        <w:rPr>
          <w:rFonts w:asciiTheme="minorHAnsi" w:hAnsiTheme="minorHAnsi" w:cstheme="minorHAnsi"/>
          <w:b/>
          <w:lang w:val="es-ES_tradnl"/>
        </w:rPr>
      </w:pPr>
    </w:p>
    <w:p w14:paraId="7575F262" w14:textId="77777777" w:rsidR="00D3278F" w:rsidRDefault="00D3278F" w:rsidP="000C0C13">
      <w:pPr>
        <w:contextualSpacing/>
        <w:jc w:val="both"/>
        <w:rPr>
          <w:rFonts w:asciiTheme="minorHAnsi" w:hAnsiTheme="minorHAnsi" w:cstheme="minorHAnsi"/>
          <w:b/>
          <w:lang w:val="es-ES_tradnl"/>
        </w:rPr>
      </w:pPr>
    </w:p>
    <w:p w14:paraId="48E08952" w14:textId="77777777" w:rsidR="00D3278F" w:rsidRDefault="00D3278F" w:rsidP="000C0C13">
      <w:pPr>
        <w:contextualSpacing/>
        <w:jc w:val="both"/>
        <w:rPr>
          <w:rFonts w:asciiTheme="minorHAnsi" w:hAnsiTheme="minorHAnsi" w:cstheme="minorHAnsi"/>
          <w:b/>
          <w:lang w:val="es-ES_tradnl"/>
        </w:rPr>
      </w:pPr>
    </w:p>
    <w:tbl>
      <w:tblPr>
        <w:tblpPr w:leftFromText="141" w:rightFromText="141" w:vertAnchor="page" w:horzAnchor="margin" w:tblpY="3043"/>
        <w:tblW w:w="9776" w:type="dxa"/>
        <w:tblCellMar>
          <w:left w:w="70" w:type="dxa"/>
          <w:right w:w="70" w:type="dxa"/>
        </w:tblCellMar>
        <w:tblLook w:val="04A0" w:firstRow="1" w:lastRow="0" w:firstColumn="1" w:lastColumn="0" w:noHBand="0" w:noVBand="1"/>
      </w:tblPr>
      <w:tblGrid>
        <w:gridCol w:w="3539"/>
        <w:gridCol w:w="6237"/>
      </w:tblGrid>
      <w:tr w:rsidR="00DA58B9" w:rsidRPr="00B05743" w14:paraId="4B808311" w14:textId="77777777" w:rsidTr="00DA58B9">
        <w:trPr>
          <w:trHeight w:val="136"/>
        </w:trPr>
        <w:tc>
          <w:tcPr>
            <w:tcW w:w="3539" w:type="dxa"/>
            <w:tcBorders>
              <w:top w:val="single" w:sz="4" w:space="0" w:color="auto"/>
              <w:left w:val="single" w:sz="4" w:space="0" w:color="auto"/>
              <w:bottom w:val="nil"/>
              <w:right w:val="single" w:sz="4" w:space="0" w:color="auto"/>
            </w:tcBorders>
            <w:shd w:val="clear" w:color="000000" w:fill="D9D9D9"/>
            <w:noWrap/>
            <w:vAlign w:val="center"/>
            <w:hideMark/>
          </w:tcPr>
          <w:p w14:paraId="780BA1DE" w14:textId="77777777" w:rsidR="00DA58B9" w:rsidRPr="00B05743" w:rsidRDefault="00DA58B9" w:rsidP="00DA58B9">
            <w:pPr>
              <w:rPr>
                <w:rFonts w:ascii="Calibri" w:hAnsi="Calibri" w:cs="Calibri"/>
                <w:b/>
                <w:bCs/>
                <w:color w:val="000000"/>
                <w:sz w:val="16"/>
                <w:szCs w:val="16"/>
                <w:lang w:eastAsia="es-MX"/>
              </w:rPr>
            </w:pPr>
            <w:r w:rsidRPr="00B05743">
              <w:rPr>
                <w:rFonts w:ascii="Calibri" w:hAnsi="Calibri" w:cs="Calibri"/>
                <w:b/>
                <w:bCs/>
                <w:color w:val="000000"/>
                <w:sz w:val="16"/>
                <w:szCs w:val="16"/>
                <w:lang w:eastAsia="es-MX"/>
              </w:rPr>
              <w:t>NÚMERO: 3.2</w:t>
            </w:r>
          </w:p>
        </w:tc>
        <w:tc>
          <w:tcPr>
            <w:tcW w:w="6237" w:type="dxa"/>
            <w:tcBorders>
              <w:top w:val="single" w:sz="4" w:space="0" w:color="auto"/>
              <w:left w:val="nil"/>
              <w:bottom w:val="single" w:sz="4" w:space="0" w:color="auto"/>
              <w:right w:val="single" w:sz="4" w:space="0" w:color="auto"/>
            </w:tcBorders>
            <w:shd w:val="clear" w:color="000000" w:fill="D9D9D9"/>
            <w:noWrap/>
            <w:vAlign w:val="center"/>
            <w:hideMark/>
          </w:tcPr>
          <w:p w14:paraId="714DAA05" w14:textId="77777777" w:rsidR="00DA58B9" w:rsidRPr="00B05743" w:rsidRDefault="00DA58B9" w:rsidP="00DA58B9">
            <w:pPr>
              <w:jc w:val="center"/>
              <w:rPr>
                <w:rFonts w:ascii="Calibri" w:hAnsi="Calibri" w:cs="Calibri"/>
                <w:b/>
                <w:bCs/>
                <w:color w:val="000000"/>
                <w:sz w:val="16"/>
                <w:szCs w:val="16"/>
                <w:lang w:eastAsia="es-MX"/>
              </w:rPr>
            </w:pPr>
            <w:r w:rsidRPr="00B05743">
              <w:rPr>
                <w:rFonts w:ascii="Calibri" w:hAnsi="Calibri" w:cs="Calibri"/>
                <w:b/>
                <w:bCs/>
                <w:color w:val="000000"/>
                <w:sz w:val="16"/>
                <w:szCs w:val="16"/>
                <w:lang w:eastAsia="es-MX"/>
              </w:rPr>
              <w:t xml:space="preserve">MOTIVO </w:t>
            </w:r>
          </w:p>
        </w:tc>
      </w:tr>
      <w:tr w:rsidR="00DA58B9" w:rsidRPr="00B05743" w14:paraId="01258FCF" w14:textId="77777777" w:rsidTr="00DA58B9">
        <w:trPr>
          <w:trHeight w:val="424"/>
        </w:trPr>
        <w:tc>
          <w:tcPr>
            <w:tcW w:w="3539" w:type="dxa"/>
            <w:tcBorders>
              <w:top w:val="single" w:sz="4" w:space="0" w:color="auto"/>
              <w:left w:val="single" w:sz="4" w:space="0" w:color="auto"/>
              <w:bottom w:val="nil"/>
              <w:right w:val="nil"/>
            </w:tcBorders>
            <w:shd w:val="clear" w:color="000000" w:fill="D9D9D9"/>
            <w:vAlign w:val="bottom"/>
            <w:hideMark/>
          </w:tcPr>
          <w:p w14:paraId="1C3109C1" w14:textId="77777777" w:rsidR="00DA58B9" w:rsidRPr="00B05743" w:rsidRDefault="00DA58B9" w:rsidP="00DA58B9">
            <w:pPr>
              <w:rPr>
                <w:rFonts w:ascii="Calibri" w:hAnsi="Calibri" w:cs="Calibri"/>
                <w:b/>
                <w:bCs/>
                <w:color w:val="000000"/>
                <w:sz w:val="16"/>
                <w:szCs w:val="16"/>
                <w:lang w:eastAsia="es-MX"/>
              </w:rPr>
            </w:pPr>
            <w:r w:rsidRPr="00B05743">
              <w:rPr>
                <w:rFonts w:ascii="Calibri" w:hAnsi="Calibri" w:cs="Calibri"/>
                <w:b/>
                <w:bCs/>
                <w:color w:val="000000"/>
                <w:sz w:val="16"/>
                <w:szCs w:val="16"/>
                <w:lang w:eastAsia="es-MX"/>
              </w:rPr>
              <w:t>No. DE OFICIO DE LA DEPENDENCIA:</w:t>
            </w:r>
          </w:p>
          <w:p w14:paraId="204FFE24" w14:textId="77777777" w:rsidR="00DA58B9" w:rsidRPr="00B05743" w:rsidRDefault="00DA58B9" w:rsidP="00DA58B9">
            <w:pPr>
              <w:rPr>
                <w:rFonts w:ascii="Calibri" w:hAnsi="Calibri" w:cs="Calibri"/>
                <w:bCs/>
                <w:color w:val="000000"/>
                <w:sz w:val="16"/>
                <w:szCs w:val="16"/>
                <w:lang w:eastAsia="es-MX"/>
              </w:rPr>
            </w:pPr>
            <w:r w:rsidRPr="00B05743">
              <w:rPr>
                <w:rFonts w:ascii="Calibri" w:hAnsi="Calibri" w:cs="Calibri"/>
                <w:bCs/>
                <w:color w:val="000000"/>
                <w:sz w:val="16"/>
                <w:szCs w:val="16"/>
                <w:lang w:eastAsia="es-MX"/>
              </w:rPr>
              <w:t xml:space="preserve"> 802/2023/667</w:t>
            </w:r>
          </w:p>
        </w:tc>
        <w:tc>
          <w:tcPr>
            <w:tcW w:w="6237"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37D57A6E" w14:textId="77777777" w:rsidR="00DA58B9" w:rsidRPr="00DA58B9" w:rsidRDefault="00DA58B9" w:rsidP="00DA58B9">
            <w:pPr>
              <w:jc w:val="both"/>
              <w:rPr>
                <w:rFonts w:ascii="Calibri" w:hAnsi="Calibri" w:cs="Calibri"/>
                <w:color w:val="000000"/>
                <w:sz w:val="20"/>
                <w:szCs w:val="20"/>
                <w:lang w:eastAsia="es-MX"/>
              </w:rPr>
            </w:pPr>
            <w:r w:rsidRPr="00DA58B9">
              <w:rPr>
                <w:rFonts w:ascii="Calibri" w:hAnsi="Calibri" w:cs="Calibri"/>
                <w:color w:val="000000"/>
                <w:sz w:val="20"/>
                <w:szCs w:val="20"/>
                <w:lang w:eastAsia="es-MX"/>
              </w:rPr>
              <w:t xml:space="preserve">Ampliación del 15.635733% para el servicio de mantenimiento correctivo y preventivo a maquinaria pesada; necesaria para que el proveedor termine las reparaciones de las unidades que actualmente tiene asignadas, debido a que la maquinaria es indispensable para realizar las funciones operativas de las dependencias municipales. </w:t>
            </w:r>
          </w:p>
          <w:p w14:paraId="13C68F27" w14:textId="77777777" w:rsidR="00DA58B9" w:rsidRPr="00DA58B9" w:rsidRDefault="00DA58B9" w:rsidP="00DA58B9">
            <w:pPr>
              <w:jc w:val="both"/>
              <w:rPr>
                <w:rFonts w:ascii="Calibri" w:hAnsi="Calibri" w:cs="Calibri"/>
                <w:color w:val="000000"/>
                <w:sz w:val="20"/>
                <w:szCs w:val="20"/>
                <w:lang w:eastAsia="es-MX"/>
              </w:rPr>
            </w:pPr>
          </w:p>
          <w:p w14:paraId="436E7FB1" w14:textId="77777777" w:rsidR="00DA58B9" w:rsidRPr="00B05743" w:rsidRDefault="00DA58B9" w:rsidP="00DA58B9">
            <w:pPr>
              <w:jc w:val="both"/>
              <w:rPr>
                <w:rFonts w:ascii="Calibri" w:hAnsi="Calibri" w:cs="Calibri"/>
                <w:color w:val="000000"/>
                <w:sz w:val="16"/>
                <w:szCs w:val="16"/>
                <w:lang w:eastAsia="es-MX"/>
              </w:rPr>
            </w:pPr>
          </w:p>
        </w:tc>
      </w:tr>
      <w:tr w:rsidR="00DA58B9" w:rsidRPr="00B05743" w14:paraId="601F44A2" w14:textId="77777777" w:rsidTr="00DA58B9">
        <w:trPr>
          <w:trHeight w:val="675"/>
        </w:trPr>
        <w:tc>
          <w:tcPr>
            <w:tcW w:w="3539" w:type="dxa"/>
            <w:tcBorders>
              <w:top w:val="single" w:sz="4" w:space="0" w:color="auto"/>
              <w:left w:val="single" w:sz="4" w:space="0" w:color="auto"/>
              <w:bottom w:val="nil"/>
              <w:right w:val="nil"/>
            </w:tcBorders>
            <w:shd w:val="clear" w:color="000000" w:fill="D9D9D9"/>
            <w:vAlign w:val="bottom"/>
            <w:hideMark/>
          </w:tcPr>
          <w:p w14:paraId="190A97E6" w14:textId="77777777" w:rsidR="00DA58B9" w:rsidRPr="00B05743" w:rsidRDefault="00DA58B9" w:rsidP="00DA58B9">
            <w:pPr>
              <w:rPr>
                <w:rFonts w:ascii="Calibri" w:hAnsi="Calibri" w:cs="Calibri"/>
                <w:b/>
                <w:bCs/>
                <w:color w:val="000000"/>
                <w:sz w:val="16"/>
                <w:szCs w:val="16"/>
                <w:lang w:eastAsia="es-MX"/>
              </w:rPr>
            </w:pPr>
            <w:r w:rsidRPr="00B05743">
              <w:rPr>
                <w:rFonts w:ascii="Calibri" w:hAnsi="Calibri" w:cs="Calibri"/>
                <w:b/>
                <w:bCs/>
                <w:color w:val="000000"/>
                <w:sz w:val="16"/>
                <w:szCs w:val="16"/>
                <w:lang w:eastAsia="es-MX"/>
              </w:rPr>
              <w:t xml:space="preserve">ÁREA REQUIRENTE:                                          </w:t>
            </w:r>
          </w:p>
          <w:p w14:paraId="4671FFAA" w14:textId="77777777" w:rsidR="00DA58B9" w:rsidRPr="00B05743" w:rsidRDefault="00DA58B9" w:rsidP="00DA58B9">
            <w:pPr>
              <w:rPr>
                <w:rFonts w:ascii="Calibri" w:hAnsi="Calibri" w:cs="Calibri"/>
                <w:b/>
                <w:bCs/>
                <w:color w:val="000000"/>
                <w:sz w:val="16"/>
                <w:szCs w:val="16"/>
                <w:lang w:eastAsia="es-MX"/>
              </w:rPr>
            </w:pPr>
            <w:r w:rsidRPr="00B05743">
              <w:rPr>
                <w:rFonts w:ascii="Calibri" w:hAnsi="Calibri" w:cs="Calibri"/>
                <w:color w:val="000000"/>
                <w:sz w:val="16"/>
                <w:szCs w:val="16"/>
                <w:lang w:eastAsia="es-MX"/>
              </w:rPr>
              <w:t>Dirección de Administración adscrita a la Coordinación General de Administración e Innovación Gubernamental</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1E69E913" w14:textId="77777777" w:rsidR="00DA58B9" w:rsidRPr="00B05743" w:rsidRDefault="00DA58B9" w:rsidP="00DA58B9">
            <w:pPr>
              <w:rPr>
                <w:rFonts w:ascii="Calibri" w:hAnsi="Calibri" w:cs="Calibri"/>
                <w:color w:val="000000"/>
                <w:sz w:val="16"/>
                <w:szCs w:val="16"/>
                <w:lang w:eastAsia="es-MX"/>
              </w:rPr>
            </w:pPr>
          </w:p>
        </w:tc>
      </w:tr>
      <w:tr w:rsidR="00DA58B9" w:rsidRPr="00B05743" w14:paraId="23EC7E9C" w14:textId="77777777" w:rsidTr="00DA58B9">
        <w:trPr>
          <w:trHeight w:val="27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2A98E6AD" w14:textId="77777777" w:rsidR="00DA58B9" w:rsidRPr="00B05743" w:rsidRDefault="00DA58B9" w:rsidP="00DA58B9">
            <w:pPr>
              <w:rPr>
                <w:rFonts w:ascii="Calibri" w:hAnsi="Calibri" w:cs="Calibri"/>
                <w:bCs/>
                <w:color w:val="000000"/>
                <w:sz w:val="16"/>
                <w:szCs w:val="16"/>
                <w:lang w:eastAsia="es-MX"/>
              </w:rPr>
            </w:pPr>
            <w:r w:rsidRPr="00B05743">
              <w:rPr>
                <w:rFonts w:ascii="Calibri" w:hAnsi="Calibri" w:cs="Calibri"/>
                <w:b/>
                <w:bCs/>
                <w:color w:val="000000"/>
                <w:sz w:val="16"/>
                <w:szCs w:val="16"/>
                <w:lang w:eastAsia="es-MX"/>
              </w:rPr>
              <w:t>REQ</w:t>
            </w:r>
            <w:r>
              <w:rPr>
                <w:rFonts w:ascii="Calibri" w:hAnsi="Calibri" w:cs="Calibri"/>
                <w:b/>
                <w:bCs/>
                <w:color w:val="000000"/>
                <w:sz w:val="16"/>
                <w:szCs w:val="16"/>
                <w:lang w:eastAsia="es-MX"/>
              </w:rPr>
              <w:t xml:space="preserve">UISICIÓN INICIAL: </w:t>
            </w:r>
            <w:r w:rsidRPr="00B05743">
              <w:rPr>
                <w:rFonts w:ascii="Calibri" w:hAnsi="Calibri" w:cs="Calibri"/>
                <w:bCs/>
                <w:color w:val="000000"/>
                <w:sz w:val="16"/>
                <w:szCs w:val="16"/>
                <w:lang w:eastAsia="es-MX"/>
              </w:rPr>
              <w:t>202301505</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46D63CEF" w14:textId="77777777" w:rsidR="00DA58B9" w:rsidRPr="00B05743" w:rsidRDefault="00DA58B9" w:rsidP="00DA58B9">
            <w:pPr>
              <w:rPr>
                <w:rFonts w:ascii="Calibri" w:hAnsi="Calibri" w:cs="Calibri"/>
                <w:color w:val="000000"/>
                <w:sz w:val="16"/>
                <w:szCs w:val="16"/>
                <w:lang w:eastAsia="es-MX"/>
              </w:rPr>
            </w:pPr>
          </w:p>
        </w:tc>
      </w:tr>
      <w:tr w:rsidR="00DA58B9" w:rsidRPr="00B05743" w14:paraId="6A379269" w14:textId="77777777" w:rsidTr="00DA58B9">
        <w:trPr>
          <w:trHeight w:val="236"/>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42C1DBB9" w14:textId="77777777" w:rsidR="00DA58B9" w:rsidRPr="00B05743" w:rsidRDefault="00DA58B9" w:rsidP="00DA58B9">
            <w:pPr>
              <w:rPr>
                <w:rFonts w:ascii="Calibri" w:hAnsi="Calibri" w:cs="Calibri"/>
                <w:b/>
                <w:bCs/>
                <w:color w:val="000000"/>
                <w:sz w:val="16"/>
                <w:szCs w:val="16"/>
                <w:lang w:eastAsia="es-MX"/>
              </w:rPr>
            </w:pPr>
            <w:r>
              <w:rPr>
                <w:rFonts w:ascii="Calibri" w:hAnsi="Calibri" w:cs="Calibri"/>
                <w:b/>
                <w:bCs/>
                <w:color w:val="000000"/>
                <w:sz w:val="16"/>
                <w:szCs w:val="16"/>
                <w:lang w:eastAsia="es-MX"/>
              </w:rPr>
              <w:t>ORDEN DE COMPRA:</w:t>
            </w:r>
            <w:r w:rsidRPr="00B05743">
              <w:rPr>
                <w:rFonts w:ascii="Calibri" w:hAnsi="Calibri" w:cs="Calibri"/>
                <w:b/>
                <w:bCs/>
                <w:color w:val="000000"/>
                <w:sz w:val="16"/>
                <w:szCs w:val="16"/>
                <w:lang w:eastAsia="es-MX"/>
              </w:rPr>
              <w:t xml:space="preserve">   </w:t>
            </w:r>
            <w:r w:rsidRPr="00B05743">
              <w:rPr>
                <w:rFonts w:ascii="Calibri" w:hAnsi="Calibri" w:cs="Calibri"/>
                <w:color w:val="000000"/>
                <w:sz w:val="16"/>
                <w:szCs w:val="16"/>
                <w:lang w:eastAsia="es-MX"/>
              </w:rPr>
              <w:t>202301364</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221712C3" w14:textId="77777777" w:rsidR="00DA58B9" w:rsidRPr="00B05743" w:rsidRDefault="00DA58B9" w:rsidP="00DA58B9">
            <w:pPr>
              <w:rPr>
                <w:rFonts w:ascii="Calibri" w:hAnsi="Calibri" w:cs="Calibri"/>
                <w:color w:val="000000"/>
                <w:sz w:val="16"/>
                <w:szCs w:val="16"/>
                <w:lang w:eastAsia="es-MX"/>
              </w:rPr>
            </w:pPr>
          </w:p>
        </w:tc>
      </w:tr>
      <w:tr w:rsidR="00DA58B9" w:rsidRPr="00B05743" w14:paraId="633E4F38" w14:textId="77777777" w:rsidTr="00DA58B9">
        <w:trPr>
          <w:trHeight w:val="35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70F8C299" w14:textId="77777777" w:rsidR="00DA58B9" w:rsidRPr="00B05743" w:rsidRDefault="00DA58B9" w:rsidP="00DA58B9">
            <w:pPr>
              <w:rPr>
                <w:rFonts w:ascii="Calibri" w:hAnsi="Calibri" w:cs="Calibri"/>
                <w:b/>
                <w:bCs/>
                <w:color w:val="000000"/>
                <w:sz w:val="16"/>
                <w:szCs w:val="16"/>
                <w:lang w:eastAsia="es-MX"/>
              </w:rPr>
            </w:pPr>
            <w:r w:rsidRPr="00B05743">
              <w:rPr>
                <w:rFonts w:ascii="Calibri" w:hAnsi="Calibri" w:cs="Calibri"/>
                <w:b/>
                <w:bCs/>
                <w:color w:val="000000"/>
                <w:sz w:val="16"/>
                <w:szCs w:val="16"/>
                <w:lang w:eastAsia="es-MX"/>
              </w:rPr>
              <w:t>MONTO</w:t>
            </w:r>
            <w:r>
              <w:rPr>
                <w:rFonts w:ascii="Calibri" w:hAnsi="Calibri" w:cs="Calibri"/>
                <w:b/>
                <w:bCs/>
                <w:color w:val="000000"/>
                <w:sz w:val="16"/>
                <w:szCs w:val="16"/>
                <w:lang w:eastAsia="es-MX"/>
              </w:rPr>
              <w:t xml:space="preserve"> INICIAL CON I.V.A.:  </w:t>
            </w:r>
            <w:r w:rsidRPr="00B05743">
              <w:rPr>
                <w:rFonts w:ascii="Calibri" w:hAnsi="Calibri" w:cs="Calibri"/>
                <w:color w:val="000000"/>
                <w:sz w:val="16"/>
                <w:szCs w:val="16"/>
                <w:lang w:eastAsia="es-MX"/>
              </w:rPr>
              <w:t>$1’000,000.00</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124E5C79" w14:textId="77777777" w:rsidR="00DA58B9" w:rsidRPr="00B05743" w:rsidRDefault="00DA58B9" w:rsidP="00DA58B9">
            <w:pPr>
              <w:rPr>
                <w:rFonts w:ascii="Calibri" w:hAnsi="Calibri" w:cs="Calibri"/>
                <w:color w:val="000000"/>
                <w:sz w:val="16"/>
                <w:szCs w:val="16"/>
                <w:lang w:eastAsia="es-MX"/>
              </w:rPr>
            </w:pPr>
          </w:p>
        </w:tc>
      </w:tr>
      <w:tr w:rsidR="00DA58B9" w:rsidRPr="00B05743" w14:paraId="6AD9E013" w14:textId="77777777" w:rsidTr="00DA58B9">
        <w:trPr>
          <w:trHeight w:val="19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6871F933" w14:textId="77777777" w:rsidR="00DA58B9" w:rsidRPr="00B05743" w:rsidRDefault="00DA58B9" w:rsidP="00DA58B9">
            <w:pPr>
              <w:rPr>
                <w:rFonts w:ascii="Calibri" w:hAnsi="Calibri" w:cs="Calibri"/>
                <w:b/>
                <w:bCs/>
                <w:color w:val="000000"/>
                <w:sz w:val="16"/>
                <w:szCs w:val="16"/>
                <w:lang w:eastAsia="es-MX"/>
              </w:rPr>
            </w:pPr>
            <w:r w:rsidRPr="00B05743">
              <w:rPr>
                <w:rFonts w:ascii="Calibri" w:hAnsi="Calibri" w:cs="Calibri"/>
                <w:b/>
                <w:bCs/>
                <w:color w:val="000000"/>
                <w:sz w:val="16"/>
                <w:szCs w:val="16"/>
                <w:lang w:eastAsia="es-MX"/>
              </w:rPr>
              <w:t>REQUISICIÓN DE AMPLIACIÓN:</w:t>
            </w:r>
            <w:r>
              <w:rPr>
                <w:rFonts w:ascii="Calibri" w:hAnsi="Calibri" w:cs="Calibri"/>
                <w:b/>
                <w:bCs/>
                <w:color w:val="000000"/>
                <w:sz w:val="16"/>
                <w:szCs w:val="16"/>
                <w:lang w:eastAsia="es-MX"/>
              </w:rPr>
              <w:t xml:space="preserve"> </w:t>
            </w:r>
            <w:r w:rsidRPr="00B05743">
              <w:rPr>
                <w:rFonts w:ascii="Calibri" w:hAnsi="Calibri" w:cs="Calibri"/>
                <w:color w:val="000000"/>
                <w:sz w:val="16"/>
                <w:szCs w:val="16"/>
                <w:lang w:eastAsia="es-MX"/>
              </w:rPr>
              <w:t>202301659</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7771FBE8" w14:textId="77777777" w:rsidR="00DA58B9" w:rsidRPr="00B05743" w:rsidRDefault="00DA58B9" w:rsidP="00DA58B9">
            <w:pPr>
              <w:rPr>
                <w:rFonts w:ascii="Calibri" w:hAnsi="Calibri" w:cs="Calibri"/>
                <w:color w:val="000000"/>
                <w:sz w:val="16"/>
                <w:szCs w:val="16"/>
                <w:lang w:eastAsia="es-MX"/>
              </w:rPr>
            </w:pPr>
          </w:p>
        </w:tc>
      </w:tr>
      <w:tr w:rsidR="00DA58B9" w:rsidRPr="00B05743" w14:paraId="5BA99860" w14:textId="77777777" w:rsidTr="00DA58B9">
        <w:trPr>
          <w:trHeight w:val="311"/>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43762F37" w14:textId="77777777" w:rsidR="00DA58B9" w:rsidRPr="00B05743" w:rsidRDefault="00DA58B9" w:rsidP="00DA58B9">
            <w:pPr>
              <w:rPr>
                <w:rFonts w:ascii="Calibri" w:hAnsi="Calibri" w:cs="Calibri"/>
                <w:b/>
                <w:bCs/>
                <w:color w:val="000000"/>
                <w:sz w:val="16"/>
                <w:szCs w:val="16"/>
                <w:lang w:eastAsia="es-MX"/>
              </w:rPr>
            </w:pPr>
            <w:r w:rsidRPr="00B05743">
              <w:rPr>
                <w:rFonts w:ascii="Calibri" w:hAnsi="Calibri" w:cs="Calibri"/>
                <w:b/>
                <w:bCs/>
                <w:color w:val="000000"/>
                <w:sz w:val="16"/>
                <w:szCs w:val="16"/>
                <w:lang w:eastAsia="es-MX"/>
              </w:rPr>
              <w:t xml:space="preserve">MONTO TOTAL DE AMPLIACIÓN SIN I.V.A.:                                              </w:t>
            </w:r>
            <w:r w:rsidRPr="00B05743">
              <w:rPr>
                <w:rFonts w:ascii="Calibri" w:hAnsi="Calibri" w:cs="Calibri"/>
                <w:color w:val="000000"/>
                <w:sz w:val="16"/>
                <w:szCs w:val="16"/>
                <w:lang w:eastAsia="es-MX"/>
              </w:rPr>
              <w:t>$134,790.80</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27FE23A1" w14:textId="77777777" w:rsidR="00DA58B9" w:rsidRPr="00B05743" w:rsidRDefault="00DA58B9" w:rsidP="00DA58B9">
            <w:pPr>
              <w:rPr>
                <w:rFonts w:ascii="Calibri" w:hAnsi="Calibri" w:cs="Calibri"/>
                <w:color w:val="000000"/>
                <w:sz w:val="16"/>
                <w:szCs w:val="16"/>
                <w:lang w:eastAsia="es-MX"/>
              </w:rPr>
            </w:pPr>
          </w:p>
        </w:tc>
      </w:tr>
      <w:tr w:rsidR="00DA58B9" w:rsidRPr="00B05743" w14:paraId="00FEFEB9" w14:textId="77777777" w:rsidTr="00DA58B9">
        <w:trPr>
          <w:trHeight w:val="27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14478042" w14:textId="77777777" w:rsidR="00DA58B9" w:rsidRPr="00B05743" w:rsidRDefault="00DA58B9" w:rsidP="00DA58B9">
            <w:pPr>
              <w:rPr>
                <w:rFonts w:ascii="Calibri" w:hAnsi="Calibri" w:cs="Calibri"/>
                <w:bCs/>
                <w:color w:val="000000"/>
                <w:sz w:val="16"/>
                <w:szCs w:val="16"/>
                <w:lang w:eastAsia="es-MX"/>
              </w:rPr>
            </w:pPr>
            <w:r w:rsidRPr="00B05743">
              <w:rPr>
                <w:rFonts w:ascii="Calibri" w:hAnsi="Calibri" w:cs="Calibri"/>
                <w:b/>
                <w:bCs/>
                <w:color w:val="000000"/>
                <w:sz w:val="16"/>
                <w:szCs w:val="16"/>
                <w:lang w:eastAsia="es-MX"/>
              </w:rPr>
              <w:t>PROVEEDOR</w:t>
            </w:r>
            <w:r>
              <w:rPr>
                <w:rFonts w:ascii="Calibri" w:hAnsi="Calibri" w:cs="Calibri"/>
                <w:b/>
                <w:bCs/>
                <w:color w:val="000000"/>
                <w:sz w:val="16"/>
                <w:szCs w:val="16"/>
                <w:lang w:eastAsia="es-MX"/>
              </w:rPr>
              <w:t xml:space="preserve">: </w:t>
            </w:r>
            <w:r w:rsidRPr="00B05743">
              <w:rPr>
                <w:rFonts w:ascii="Calibri" w:hAnsi="Calibri" w:cs="Calibri"/>
                <w:bCs/>
                <w:color w:val="000000"/>
                <w:sz w:val="16"/>
                <w:szCs w:val="16"/>
                <w:lang w:eastAsia="es-MX"/>
              </w:rPr>
              <w:t xml:space="preserve">RICARDO FLORES MENDOZA </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16100E3D" w14:textId="77777777" w:rsidR="00DA58B9" w:rsidRPr="00B05743" w:rsidRDefault="00DA58B9" w:rsidP="00DA58B9">
            <w:pPr>
              <w:rPr>
                <w:rFonts w:ascii="Calibri" w:hAnsi="Calibri" w:cs="Calibri"/>
                <w:color w:val="000000"/>
                <w:sz w:val="16"/>
                <w:szCs w:val="16"/>
                <w:lang w:eastAsia="es-MX"/>
              </w:rPr>
            </w:pPr>
          </w:p>
        </w:tc>
      </w:tr>
      <w:tr w:rsidR="00DA58B9" w:rsidRPr="00B05743" w14:paraId="05C1C7EE" w14:textId="77777777" w:rsidTr="00DA58B9">
        <w:trPr>
          <w:trHeight w:val="268"/>
        </w:trPr>
        <w:tc>
          <w:tcPr>
            <w:tcW w:w="97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7EBA66" w14:textId="77777777" w:rsidR="00DA58B9" w:rsidRPr="00B05743" w:rsidRDefault="00DA58B9" w:rsidP="00DA58B9">
            <w:pPr>
              <w:jc w:val="center"/>
              <w:rPr>
                <w:rFonts w:ascii="Calibri" w:hAnsi="Calibri" w:cs="Calibri"/>
                <w:b/>
                <w:bCs/>
                <w:color w:val="000000"/>
                <w:sz w:val="16"/>
                <w:szCs w:val="16"/>
                <w:lang w:eastAsia="es-MX"/>
              </w:rPr>
            </w:pPr>
            <w:r w:rsidRPr="00B05743">
              <w:rPr>
                <w:rFonts w:ascii="Calibri" w:hAnsi="Calibri" w:cs="Calibri"/>
                <w:b/>
                <w:bCs/>
                <w:color w:val="000000"/>
                <w:sz w:val="16"/>
                <w:szCs w:val="16"/>
                <w:lang w:eastAsia="es-MX"/>
              </w:rPr>
              <w:t xml:space="preserve">VOTACIÓN PRESIDENTE: </w:t>
            </w:r>
            <w:r w:rsidRPr="00B05743">
              <w:rPr>
                <w:rFonts w:ascii="Calibri" w:hAnsi="Calibri" w:cs="Calibri"/>
                <w:color w:val="000000"/>
                <w:sz w:val="16"/>
                <w:szCs w:val="16"/>
                <w:lang w:eastAsia="es-MX"/>
              </w:rPr>
              <w:t xml:space="preserve">Solicito su autorización del </w:t>
            </w:r>
            <w:r w:rsidRPr="00B05743">
              <w:rPr>
                <w:rFonts w:ascii="Calibri" w:hAnsi="Calibri" w:cs="Calibri"/>
                <w:b/>
                <w:bCs/>
                <w:color w:val="000000"/>
                <w:sz w:val="16"/>
                <w:szCs w:val="16"/>
                <w:lang w:eastAsia="es-MX"/>
              </w:rPr>
              <w:t>punto 3.2</w:t>
            </w:r>
            <w:r w:rsidRPr="00B05743">
              <w:rPr>
                <w:rFonts w:ascii="Calibri" w:hAnsi="Calibri" w:cs="Calibri"/>
                <w:color w:val="000000"/>
                <w:sz w:val="16"/>
                <w:szCs w:val="16"/>
                <w:lang w:eastAsia="es-MX"/>
              </w:rPr>
              <w:t>, los que estén por la afirmativa sírvanse manifestándolo levantando su mano.</w:t>
            </w:r>
          </w:p>
        </w:tc>
      </w:tr>
      <w:tr w:rsidR="00DA58B9" w:rsidRPr="00B05743" w14:paraId="38E8821E" w14:textId="77777777" w:rsidTr="00DA58B9">
        <w:trPr>
          <w:trHeight w:val="384"/>
        </w:trPr>
        <w:tc>
          <w:tcPr>
            <w:tcW w:w="9776"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761FB17A" w14:textId="77777777" w:rsidR="00DA58B9" w:rsidRPr="00B05743" w:rsidRDefault="00DA58B9" w:rsidP="00DA58B9">
            <w:pPr>
              <w:jc w:val="center"/>
              <w:rPr>
                <w:rFonts w:ascii="Calibri" w:hAnsi="Calibri" w:cs="Calibri"/>
                <w:color w:val="000000"/>
                <w:sz w:val="16"/>
                <w:szCs w:val="16"/>
                <w:lang w:eastAsia="es-MX"/>
              </w:rPr>
            </w:pPr>
            <w:r w:rsidRPr="00B05743">
              <w:rPr>
                <w:rFonts w:ascii="Calibri" w:hAnsi="Calibri" w:cs="Calibri"/>
                <w:color w:val="000000"/>
                <w:sz w:val="16"/>
                <w:szCs w:val="16"/>
                <w:lang w:eastAsia="es-MX"/>
              </w:rPr>
              <w:t>Apro</w:t>
            </w:r>
            <w:r>
              <w:rPr>
                <w:rFonts w:ascii="Calibri" w:hAnsi="Calibri" w:cs="Calibri"/>
                <w:color w:val="000000"/>
                <w:sz w:val="16"/>
                <w:szCs w:val="16"/>
                <w:lang w:eastAsia="es-MX"/>
              </w:rPr>
              <w:t>bado por Unanimidad</w:t>
            </w:r>
            <w:r w:rsidRPr="00B05743">
              <w:rPr>
                <w:rFonts w:ascii="Calibri" w:hAnsi="Calibri" w:cs="Calibri"/>
                <w:color w:val="000000"/>
                <w:sz w:val="16"/>
                <w:szCs w:val="16"/>
                <w:lang w:eastAsia="es-MX"/>
              </w:rPr>
              <w:t xml:space="preserve"> de votos.</w:t>
            </w:r>
          </w:p>
        </w:tc>
      </w:tr>
    </w:tbl>
    <w:p w14:paraId="4E886667" w14:textId="77777777" w:rsidR="00D3278F" w:rsidRDefault="00D3278F" w:rsidP="000C0C13">
      <w:pPr>
        <w:contextualSpacing/>
        <w:jc w:val="both"/>
        <w:rPr>
          <w:rFonts w:asciiTheme="minorHAnsi" w:hAnsiTheme="minorHAnsi" w:cstheme="minorHAnsi"/>
          <w:b/>
          <w:lang w:val="es-ES_tradnl"/>
        </w:rPr>
      </w:pPr>
    </w:p>
    <w:p w14:paraId="332F2949" w14:textId="77777777" w:rsidR="008F10A5" w:rsidRDefault="008F10A5" w:rsidP="000C0C13">
      <w:pPr>
        <w:contextualSpacing/>
        <w:jc w:val="both"/>
        <w:rPr>
          <w:rFonts w:asciiTheme="minorHAnsi" w:hAnsiTheme="minorHAnsi" w:cstheme="minorHAnsi"/>
          <w:b/>
          <w:lang w:val="es-ES_tradnl"/>
        </w:rPr>
      </w:pPr>
    </w:p>
    <w:p w14:paraId="334F9F66" w14:textId="77777777" w:rsidR="008F10A5" w:rsidRDefault="008F10A5" w:rsidP="000C0C13">
      <w:pPr>
        <w:contextualSpacing/>
        <w:jc w:val="both"/>
        <w:rPr>
          <w:rFonts w:asciiTheme="minorHAnsi" w:hAnsiTheme="minorHAnsi" w:cstheme="minorHAnsi"/>
          <w:b/>
          <w:lang w:val="es-ES_tradnl"/>
        </w:rPr>
      </w:pPr>
    </w:p>
    <w:tbl>
      <w:tblPr>
        <w:tblpPr w:leftFromText="141" w:rightFromText="141" w:vertAnchor="page" w:horzAnchor="margin" w:tblpY="7827"/>
        <w:tblW w:w="9776" w:type="dxa"/>
        <w:tblCellMar>
          <w:left w:w="70" w:type="dxa"/>
          <w:right w:w="70" w:type="dxa"/>
        </w:tblCellMar>
        <w:tblLook w:val="04A0" w:firstRow="1" w:lastRow="0" w:firstColumn="1" w:lastColumn="0" w:noHBand="0" w:noVBand="1"/>
      </w:tblPr>
      <w:tblGrid>
        <w:gridCol w:w="3539"/>
        <w:gridCol w:w="6237"/>
      </w:tblGrid>
      <w:tr w:rsidR="00DA58B9" w:rsidRPr="00FE14DB" w14:paraId="2F53CB14" w14:textId="77777777" w:rsidTr="00DA58B9">
        <w:trPr>
          <w:trHeight w:val="136"/>
        </w:trPr>
        <w:tc>
          <w:tcPr>
            <w:tcW w:w="3539" w:type="dxa"/>
            <w:tcBorders>
              <w:top w:val="single" w:sz="4" w:space="0" w:color="auto"/>
              <w:left w:val="single" w:sz="4" w:space="0" w:color="auto"/>
              <w:bottom w:val="nil"/>
              <w:right w:val="single" w:sz="4" w:space="0" w:color="auto"/>
            </w:tcBorders>
            <w:shd w:val="clear" w:color="000000" w:fill="D9D9D9"/>
            <w:noWrap/>
            <w:vAlign w:val="center"/>
            <w:hideMark/>
          </w:tcPr>
          <w:p w14:paraId="5C288847" w14:textId="77777777" w:rsidR="00DA58B9" w:rsidRPr="00FE14DB" w:rsidRDefault="00DA58B9" w:rsidP="00DA58B9">
            <w:pPr>
              <w:rPr>
                <w:rFonts w:ascii="Calibri" w:hAnsi="Calibri" w:cs="Calibri"/>
                <w:b/>
                <w:bCs/>
                <w:color w:val="000000"/>
                <w:sz w:val="16"/>
                <w:szCs w:val="16"/>
                <w:lang w:eastAsia="es-MX"/>
              </w:rPr>
            </w:pPr>
            <w:r w:rsidRPr="00FE14DB">
              <w:rPr>
                <w:rFonts w:ascii="Calibri" w:hAnsi="Calibri" w:cs="Calibri"/>
                <w:b/>
                <w:bCs/>
                <w:color w:val="000000"/>
                <w:sz w:val="16"/>
                <w:szCs w:val="16"/>
                <w:lang w:eastAsia="es-MX"/>
              </w:rPr>
              <w:t>NÚMERO: 3.3</w:t>
            </w:r>
          </w:p>
        </w:tc>
        <w:tc>
          <w:tcPr>
            <w:tcW w:w="6237" w:type="dxa"/>
            <w:tcBorders>
              <w:top w:val="single" w:sz="4" w:space="0" w:color="auto"/>
              <w:left w:val="nil"/>
              <w:bottom w:val="single" w:sz="4" w:space="0" w:color="auto"/>
              <w:right w:val="single" w:sz="4" w:space="0" w:color="auto"/>
            </w:tcBorders>
            <w:shd w:val="clear" w:color="000000" w:fill="D9D9D9"/>
            <w:noWrap/>
            <w:vAlign w:val="center"/>
            <w:hideMark/>
          </w:tcPr>
          <w:p w14:paraId="1A00E4BC" w14:textId="77777777" w:rsidR="00DA58B9" w:rsidRPr="00FE14DB" w:rsidRDefault="00DA58B9" w:rsidP="00DA58B9">
            <w:pPr>
              <w:jc w:val="center"/>
              <w:rPr>
                <w:rFonts w:ascii="Calibri" w:hAnsi="Calibri" w:cs="Calibri"/>
                <w:b/>
                <w:bCs/>
                <w:color w:val="000000"/>
                <w:sz w:val="16"/>
                <w:szCs w:val="16"/>
                <w:lang w:eastAsia="es-MX"/>
              </w:rPr>
            </w:pPr>
            <w:r w:rsidRPr="00FE14DB">
              <w:rPr>
                <w:rFonts w:ascii="Calibri" w:hAnsi="Calibri" w:cs="Calibri"/>
                <w:b/>
                <w:bCs/>
                <w:color w:val="000000"/>
                <w:sz w:val="16"/>
                <w:szCs w:val="16"/>
                <w:lang w:eastAsia="es-MX"/>
              </w:rPr>
              <w:t xml:space="preserve">MOTIVO </w:t>
            </w:r>
          </w:p>
        </w:tc>
      </w:tr>
      <w:tr w:rsidR="00DA58B9" w:rsidRPr="00FE14DB" w14:paraId="595319BB" w14:textId="77777777" w:rsidTr="00DA58B9">
        <w:trPr>
          <w:trHeight w:val="424"/>
        </w:trPr>
        <w:tc>
          <w:tcPr>
            <w:tcW w:w="3539" w:type="dxa"/>
            <w:tcBorders>
              <w:top w:val="single" w:sz="4" w:space="0" w:color="auto"/>
              <w:left w:val="single" w:sz="4" w:space="0" w:color="auto"/>
              <w:bottom w:val="nil"/>
              <w:right w:val="nil"/>
            </w:tcBorders>
            <w:shd w:val="clear" w:color="000000" w:fill="D9D9D9"/>
            <w:vAlign w:val="bottom"/>
            <w:hideMark/>
          </w:tcPr>
          <w:p w14:paraId="3CA27C62" w14:textId="77777777" w:rsidR="00DA58B9" w:rsidRPr="00FE14DB" w:rsidRDefault="00DA58B9" w:rsidP="00DA58B9">
            <w:pPr>
              <w:rPr>
                <w:rFonts w:ascii="Calibri" w:hAnsi="Calibri" w:cs="Calibri"/>
                <w:b/>
                <w:bCs/>
                <w:color w:val="000000"/>
                <w:sz w:val="16"/>
                <w:szCs w:val="16"/>
                <w:lang w:eastAsia="es-MX"/>
              </w:rPr>
            </w:pPr>
            <w:r w:rsidRPr="00FE14DB">
              <w:rPr>
                <w:rFonts w:ascii="Calibri" w:hAnsi="Calibri" w:cs="Calibri"/>
                <w:b/>
                <w:bCs/>
                <w:color w:val="000000"/>
                <w:sz w:val="16"/>
                <w:szCs w:val="16"/>
                <w:lang w:eastAsia="es-MX"/>
              </w:rPr>
              <w:t>No. DE OFICIO DE LA DEPENDENCIA:</w:t>
            </w:r>
          </w:p>
          <w:p w14:paraId="408A8555" w14:textId="77777777" w:rsidR="00DA58B9" w:rsidRPr="00FE14DB" w:rsidRDefault="00DA58B9" w:rsidP="00DA58B9">
            <w:pPr>
              <w:rPr>
                <w:rFonts w:ascii="Calibri" w:hAnsi="Calibri" w:cs="Calibri"/>
                <w:bCs/>
                <w:color w:val="000000"/>
                <w:sz w:val="16"/>
                <w:szCs w:val="16"/>
                <w:lang w:eastAsia="es-MX"/>
              </w:rPr>
            </w:pPr>
            <w:r w:rsidRPr="00FE14DB">
              <w:rPr>
                <w:rFonts w:ascii="Calibri" w:hAnsi="Calibri" w:cs="Calibri"/>
                <w:bCs/>
                <w:color w:val="000000"/>
                <w:sz w:val="16"/>
                <w:szCs w:val="16"/>
                <w:lang w:eastAsia="es-MX"/>
              </w:rPr>
              <w:t xml:space="preserve"> 802/2023/668</w:t>
            </w:r>
          </w:p>
        </w:tc>
        <w:tc>
          <w:tcPr>
            <w:tcW w:w="6237"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1D29DD88" w14:textId="77777777" w:rsidR="00DA58B9" w:rsidRPr="00DA58B9" w:rsidRDefault="00DA58B9" w:rsidP="00DA58B9">
            <w:pPr>
              <w:jc w:val="both"/>
              <w:rPr>
                <w:rFonts w:ascii="Calibri" w:hAnsi="Calibri" w:cs="Calibri"/>
                <w:color w:val="000000"/>
                <w:sz w:val="20"/>
                <w:szCs w:val="20"/>
                <w:lang w:eastAsia="es-MX"/>
              </w:rPr>
            </w:pPr>
            <w:r w:rsidRPr="00DA58B9">
              <w:rPr>
                <w:rFonts w:ascii="Calibri" w:hAnsi="Calibri" w:cs="Calibri"/>
                <w:color w:val="000000"/>
                <w:sz w:val="20"/>
                <w:szCs w:val="20"/>
                <w:lang w:eastAsia="es-MX"/>
              </w:rPr>
              <w:t xml:space="preserve">Ampliación del 19.891448% para el servicio de mantenimiento correctivo y preventivo a maquinaria pesada; necesaria para que el proveedor termine las reparaciones de las unidades que actualmente tiene asignadas, debido a que la maquinaria es indispensable para realizar las funciones operativas de las dependencias municipales. </w:t>
            </w:r>
          </w:p>
          <w:p w14:paraId="6A24611A" w14:textId="77777777" w:rsidR="00DA58B9" w:rsidRPr="00DA58B9" w:rsidRDefault="00DA58B9" w:rsidP="00DA58B9">
            <w:pPr>
              <w:jc w:val="both"/>
              <w:rPr>
                <w:rFonts w:ascii="Calibri" w:hAnsi="Calibri" w:cs="Calibri"/>
                <w:color w:val="000000"/>
                <w:sz w:val="20"/>
                <w:szCs w:val="20"/>
                <w:lang w:eastAsia="es-MX"/>
              </w:rPr>
            </w:pPr>
          </w:p>
          <w:p w14:paraId="10AE1337" w14:textId="77777777" w:rsidR="00DA58B9" w:rsidRPr="00DA58B9" w:rsidRDefault="00DA58B9" w:rsidP="00DA58B9">
            <w:pPr>
              <w:jc w:val="both"/>
              <w:rPr>
                <w:rFonts w:ascii="Calibri" w:hAnsi="Calibri" w:cs="Calibri"/>
                <w:color w:val="000000"/>
                <w:sz w:val="20"/>
                <w:szCs w:val="20"/>
                <w:lang w:eastAsia="es-MX"/>
              </w:rPr>
            </w:pPr>
          </w:p>
          <w:p w14:paraId="0123E69F" w14:textId="77777777" w:rsidR="00DA58B9" w:rsidRPr="00DA58B9" w:rsidRDefault="00DA58B9" w:rsidP="00DA58B9">
            <w:pPr>
              <w:jc w:val="both"/>
              <w:rPr>
                <w:rFonts w:ascii="Calibri" w:hAnsi="Calibri" w:cs="Calibri"/>
                <w:color w:val="000000"/>
                <w:sz w:val="20"/>
                <w:szCs w:val="20"/>
                <w:lang w:eastAsia="es-MX"/>
              </w:rPr>
            </w:pPr>
          </w:p>
        </w:tc>
      </w:tr>
      <w:tr w:rsidR="00DA58B9" w:rsidRPr="00FE14DB" w14:paraId="6E9BF3E8" w14:textId="77777777" w:rsidTr="00DA58B9">
        <w:trPr>
          <w:trHeight w:val="675"/>
        </w:trPr>
        <w:tc>
          <w:tcPr>
            <w:tcW w:w="3539" w:type="dxa"/>
            <w:tcBorders>
              <w:top w:val="single" w:sz="4" w:space="0" w:color="auto"/>
              <w:left w:val="single" w:sz="4" w:space="0" w:color="auto"/>
              <w:bottom w:val="nil"/>
              <w:right w:val="nil"/>
            </w:tcBorders>
            <w:shd w:val="clear" w:color="000000" w:fill="D9D9D9"/>
            <w:vAlign w:val="bottom"/>
            <w:hideMark/>
          </w:tcPr>
          <w:p w14:paraId="640F0F12" w14:textId="77777777" w:rsidR="00DA58B9" w:rsidRPr="00FE14DB" w:rsidRDefault="00DA58B9" w:rsidP="00DA58B9">
            <w:pPr>
              <w:rPr>
                <w:rFonts w:ascii="Calibri" w:hAnsi="Calibri" w:cs="Calibri"/>
                <w:b/>
                <w:bCs/>
                <w:color w:val="000000"/>
                <w:sz w:val="16"/>
                <w:szCs w:val="16"/>
                <w:lang w:eastAsia="es-MX"/>
              </w:rPr>
            </w:pPr>
            <w:r w:rsidRPr="00FE14DB">
              <w:rPr>
                <w:rFonts w:ascii="Calibri" w:hAnsi="Calibri" w:cs="Calibri"/>
                <w:b/>
                <w:bCs/>
                <w:color w:val="000000"/>
                <w:sz w:val="16"/>
                <w:szCs w:val="16"/>
                <w:lang w:eastAsia="es-MX"/>
              </w:rPr>
              <w:t xml:space="preserve">ÁREA REQUIRENTE:                                          </w:t>
            </w:r>
          </w:p>
          <w:p w14:paraId="30C21FAC" w14:textId="77777777" w:rsidR="00DA58B9" w:rsidRPr="00FE14DB" w:rsidRDefault="00DA58B9" w:rsidP="00DA58B9">
            <w:pPr>
              <w:rPr>
                <w:rFonts w:ascii="Calibri" w:hAnsi="Calibri" w:cs="Calibri"/>
                <w:b/>
                <w:bCs/>
                <w:color w:val="000000"/>
                <w:sz w:val="16"/>
                <w:szCs w:val="16"/>
                <w:lang w:eastAsia="es-MX"/>
              </w:rPr>
            </w:pPr>
            <w:r w:rsidRPr="00FE14DB">
              <w:rPr>
                <w:rFonts w:ascii="Calibri" w:hAnsi="Calibri" w:cs="Calibri"/>
                <w:color w:val="000000"/>
                <w:sz w:val="16"/>
                <w:szCs w:val="16"/>
                <w:lang w:eastAsia="es-MX"/>
              </w:rPr>
              <w:t>Dirección de Administración adscrita a la Coordinación General de Administración e Innovación Gubernamental</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2245E62C" w14:textId="77777777" w:rsidR="00DA58B9" w:rsidRPr="00FE14DB" w:rsidRDefault="00DA58B9" w:rsidP="00DA58B9">
            <w:pPr>
              <w:rPr>
                <w:rFonts w:ascii="Calibri" w:hAnsi="Calibri" w:cs="Calibri"/>
                <w:color w:val="000000"/>
                <w:sz w:val="16"/>
                <w:szCs w:val="16"/>
                <w:lang w:eastAsia="es-MX"/>
              </w:rPr>
            </w:pPr>
          </w:p>
        </w:tc>
      </w:tr>
      <w:tr w:rsidR="00DA58B9" w:rsidRPr="00FE14DB" w14:paraId="119C226E" w14:textId="77777777" w:rsidTr="00DA58B9">
        <w:trPr>
          <w:trHeight w:val="27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6FE907E2" w14:textId="77777777" w:rsidR="00DA58B9" w:rsidRPr="00FE14DB" w:rsidRDefault="00DA58B9" w:rsidP="00DA58B9">
            <w:pPr>
              <w:rPr>
                <w:rFonts w:ascii="Calibri" w:hAnsi="Calibri" w:cs="Calibri"/>
                <w:bCs/>
                <w:color w:val="000000"/>
                <w:sz w:val="16"/>
                <w:szCs w:val="16"/>
                <w:lang w:eastAsia="es-MX"/>
              </w:rPr>
            </w:pPr>
            <w:r w:rsidRPr="00FE14DB">
              <w:rPr>
                <w:rFonts w:ascii="Calibri" w:hAnsi="Calibri" w:cs="Calibri"/>
                <w:b/>
                <w:bCs/>
                <w:color w:val="000000"/>
                <w:sz w:val="16"/>
                <w:szCs w:val="16"/>
                <w:lang w:eastAsia="es-MX"/>
              </w:rPr>
              <w:t xml:space="preserve">REQUISICIÓN INICIAL:  </w:t>
            </w:r>
            <w:r w:rsidRPr="00FE14DB">
              <w:rPr>
                <w:rFonts w:ascii="Calibri" w:hAnsi="Calibri" w:cs="Calibri"/>
                <w:bCs/>
                <w:color w:val="000000"/>
                <w:sz w:val="16"/>
                <w:szCs w:val="16"/>
                <w:lang w:eastAsia="es-MX"/>
              </w:rPr>
              <w:t>202301508</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59E06C00" w14:textId="77777777" w:rsidR="00DA58B9" w:rsidRPr="00FE14DB" w:rsidRDefault="00DA58B9" w:rsidP="00DA58B9">
            <w:pPr>
              <w:rPr>
                <w:rFonts w:ascii="Calibri" w:hAnsi="Calibri" w:cs="Calibri"/>
                <w:color w:val="000000"/>
                <w:sz w:val="16"/>
                <w:szCs w:val="16"/>
                <w:lang w:eastAsia="es-MX"/>
              </w:rPr>
            </w:pPr>
          </w:p>
        </w:tc>
      </w:tr>
      <w:tr w:rsidR="00DA58B9" w:rsidRPr="00FE14DB" w14:paraId="5D9342DD" w14:textId="77777777" w:rsidTr="00DA58B9">
        <w:trPr>
          <w:trHeight w:val="236"/>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2DE1950D" w14:textId="77777777" w:rsidR="00DA58B9" w:rsidRPr="00FE14DB" w:rsidRDefault="00DA58B9" w:rsidP="00DA58B9">
            <w:pPr>
              <w:rPr>
                <w:rFonts w:ascii="Calibri" w:hAnsi="Calibri" w:cs="Calibri"/>
                <w:b/>
                <w:bCs/>
                <w:color w:val="000000"/>
                <w:sz w:val="16"/>
                <w:szCs w:val="16"/>
                <w:lang w:eastAsia="es-MX"/>
              </w:rPr>
            </w:pPr>
            <w:r w:rsidRPr="00FE14DB">
              <w:rPr>
                <w:rFonts w:ascii="Calibri" w:hAnsi="Calibri" w:cs="Calibri"/>
                <w:b/>
                <w:bCs/>
                <w:color w:val="000000"/>
                <w:sz w:val="16"/>
                <w:szCs w:val="16"/>
                <w:lang w:eastAsia="es-MX"/>
              </w:rPr>
              <w:t xml:space="preserve">ORDEN DE COMPRA:   </w:t>
            </w:r>
            <w:r w:rsidRPr="00FE14DB">
              <w:rPr>
                <w:rFonts w:ascii="Calibri" w:hAnsi="Calibri" w:cs="Calibri"/>
                <w:color w:val="000000"/>
                <w:sz w:val="16"/>
                <w:szCs w:val="16"/>
                <w:lang w:eastAsia="es-MX"/>
              </w:rPr>
              <w:t>202301366</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421FEB50" w14:textId="77777777" w:rsidR="00DA58B9" w:rsidRPr="00FE14DB" w:rsidRDefault="00DA58B9" w:rsidP="00DA58B9">
            <w:pPr>
              <w:rPr>
                <w:rFonts w:ascii="Calibri" w:hAnsi="Calibri" w:cs="Calibri"/>
                <w:color w:val="000000"/>
                <w:sz w:val="16"/>
                <w:szCs w:val="16"/>
                <w:lang w:eastAsia="es-MX"/>
              </w:rPr>
            </w:pPr>
          </w:p>
        </w:tc>
      </w:tr>
      <w:tr w:rsidR="00DA58B9" w:rsidRPr="00FE14DB" w14:paraId="2820F458" w14:textId="77777777" w:rsidTr="00DA58B9">
        <w:trPr>
          <w:trHeight w:val="35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7578FA37" w14:textId="77777777" w:rsidR="00DA58B9" w:rsidRPr="00FE14DB" w:rsidRDefault="00DA58B9" w:rsidP="00DA58B9">
            <w:pPr>
              <w:rPr>
                <w:rFonts w:ascii="Calibri" w:hAnsi="Calibri" w:cs="Calibri"/>
                <w:b/>
                <w:bCs/>
                <w:color w:val="000000"/>
                <w:sz w:val="16"/>
                <w:szCs w:val="16"/>
                <w:lang w:eastAsia="es-MX"/>
              </w:rPr>
            </w:pPr>
            <w:r w:rsidRPr="00FE14DB">
              <w:rPr>
                <w:rFonts w:ascii="Calibri" w:hAnsi="Calibri" w:cs="Calibri"/>
                <w:b/>
                <w:bCs/>
                <w:color w:val="000000"/>
                <w:sz w:val="16"/>
                <w:szCs w:val="16"/>
                <w:lang w:eastAsia="es-MX"/>
              </w:rPr>
              <w:t>MONTO INICIAL CON I.V.A.: $</w:t>
            </w:r>
            <w:r w:rsidRPr="00FE14DB">
              <w:rPr>
                <w:rFonts w:ascii="Calibri" w:hAnsi="Calibri" w:cs="Calibri"/>
                <w:color w:val="000000"/>
                <w:sz w:val="16"/>
                <w:szCs w:val="16"/>
                <w:lang w:eastAsia="es-MX"/>
              </w:rPr>
              <w:t>1’000,000.00</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3D23F955" w14:textId="77777777" w:rsidR="00DA58B9" w:rsidRPr="00FE14DB" w:rsidRDefault="00DA58B9" w:rsidP="00DA58B9">
            <w:pPr>
              <w:rPr>
                <w:rFonts w:ascii="Calibri" w:hAnsi="Calibri" w:cs="Calibri"/>
                <w:color w:val="000000"/>
                <w:sz w:val="16"/>
                <w:szCs w:val="16"/>
                <w:lang w:eastAsia="es-MX"/>
              </w:rPr>
            </w:pPr>
          </w:p>
        </w:tc>
      </w:tr>
      <w:tr w:rsidR="00DA58B9" w:rsidRPr="00FE14DB" w14:paraId="33A076EF" w14:textId="77777777" w:rsidTr="00DA58B9">
        <w:trPr>
          <w:trHeight w:val="19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134A8BDE" w14:textId="77777777" w:rsidR="00DA58B9" w:rsidRPr="00FE14DB" w:rsidRDefault="00DA58B9" w:rsidP="00DA58B9">
            <w:pPr>
              <w:rPr>
                <w:rFonts w:ascii="Calibri" w:hAnsi="Calibri" w:cs="Calibri"/>
                <w:b/>
                <w:bCs/>
                <w:color w:val="000000"/>
                <w:sz w:val="16"/>
                <w:szCs w:val="16"/>
                <w:lang w:eastAsia="es-MX"/>
              </w:rPr>
            </w:pPr>
            <w:r w:rsidRPr="00FE14DB">
              <w:rPr>
                <w:rFonts w:ascii="Calibri" w:hAnsi="Calibri" w:cs="Calibri"/>
                <w:b/>
                <w:bCs/>
                <w:color w:val="000000"/>
                <w:sz w:val="16"/>
                <w:szCs w:val="16"/>
                <w:lang w:eastAsia="es-MX"/>
              </w:rPr>
              <w:t xml:space="preserve">REQUISICIÓN DE AMPLIACIÓN:  </w:t>
            </w:r>
            <w:r w:rsidRPr="00FE14DB">
              <w:rPr>
                <w:rFonts w:ascii="Calibri" w:hAnsi="Calibri" w:cs="Calibri"/>
                <w:color w:val="000000"/>
                <w:sz w:val="16"/>
                <w:szCs w:val="16"/>
                <w:lang w:eastAsia="es-MX"/>
              </w:rPr>
              <w:t>202301660</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2DE48A75" w14:textId="77777777" w:rsidR="00DA58B9" w:rsidRPr="00FE14DB" w:rsidRDefault="00DA58B9" w:rsidP="00DA58B9">
            <w:pPr>
              <w:rPr>
                <w:rFonts w:ascii="Calibri" w:hAnsi="Calibri" w:cs="Calibri"/>
                <w:color w:val="000000"/>
                <w:sz w:val="16"/>
                <w:szCs w:val="16"/>
                <w:lang w:eastAsia="es-MX"/>
              </w:rPr>
            </w:pPr>
          </w:p>
        </w:tc>
      </w:tr>
      <w:tr w:rsidR="00DA58B9" w:rsidRPr="00FE14DB" w14:paraId="25E07D07" w14:textId="77777777" w:rsidTr="00DA58B9">
        <w:trPr>
          <w:trHeight w:val="311"/>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2DFF6CCB" w14:textId="77777777" w:rsidR="00DA58B9" w:rsidRPr="00FE14DB" w:rsidRDefault="00DA58B9" w:rsidP="00DA58B9">
            <w:pPr>
              <w:rPr>
                <w:rFonts w:ascii="Calibri" w:hAnsi="Calibri" w:cs="Calibri"/>
                <w:b/>
                <w:bCs/>
                <w:color w:val="000000"/>
                <w:sz w:val="16"/>
                <w:szCs w:val="16"/>
                <w:lang w:eastAsia="es-MX"/>
              </w:rPr>
            </w:pPr>
            <w:r w:rsidRPr="00FE14DB">
              <w:rPr>
                <w:rFonts w:ascii="Calibri" w:hAnsi="Calibri" w:cs="Calibri"/>
                <w:b/>
                <w:bCs/>
                <w:color w:val="000000"/>
                <w:sz w:val="16"/>
                <w:szCs w:val="16"/>
                <w:lang w:eastAsia="es-MX"/>
              </w:rPr>
              <w:t xml:space="preserve">MONTO TOTAL DE AMPLIACIÓN SIN I.V.A.:                                              </w:t>
            </w:r>
            <w:r w:rsidRPr="00FE14DB">
              <w:rPr>
                <w:rFonts w:ascii="Calibri" w:hAnsi="Calibri" w:cs="Calibri"/>
                <w:color w:val="000000"/>
                <w:sz w:val="16"/>
                <w:szCs w:val="16"/>
                <w:lang w:eastAsia="es-MX"/>
              </w:rPr>
              <w:t>$171,478.00</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3AFD638A" w14:textId="77777777" w:rsidR="00DA58B9" w:rsidRPr="00FE14DB" w:rsidRDefault="00DA58B9" w:rsidP="00DA58B9">
            <w:pPr>
              <w:rPr>
                <w:rFonts w:ascii="Calibri" w:hAnsi="Calibri" w:cs="Calibri"/>
                <w:color w:val="000000"/>
                <w:sz w:val="16"/>
                <w:szCs w:val="16"/>
                <w:lang w:eastAsia="es-MX"/>
              </w:rPr>
            </w:pPr>
          </w:p>
        </w:tc>
      </w:tr>
      <w:tr w:rsidR="00DA58B9" w:rsidRPr="00FE14DB" w14:paraId="743D1930" w14:textId="77777777" w:rsidTr="00DA58B9">
        <w:trPr>
          <w:trHeight w:val="27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30292B7E" w14:textId="77777777" w:rsidR="00DA58B9" w:rsidRPr="00FE14DB" w:rsidRDefault="00DA58B9" w:rsidP="00DA58B9">
            <w:pPr>
              <w:rPr>
                <w:rFonts w:ascii="Calibri" w:hAnsi="Calibri" w:cs="Calibri"/>
                <w:bCs/>
                <w:color w:val="000000"/>
                <w:sz w:val="16"/>
                <w:szCs w:val="16"/>
                <w:lang w:eastAsia="es-MX"/>
              </w:rPr>
            </w:pPr>
            <w:r w:rsidRPr="00FE14DB">
              <w:rPr>
                <w:rFonts w:ascii="Calibri" w:hAnsi="Calibri" w:cs="Calibri"/>
                <w:b/>
                <w:bCs/>
                <w:color w:val="000000"/>
                <w:sz w:val="16"/>
                <w:szCs w:val="16"/>
                <w:lang w:eastAsia="es-MX"/>
              </w:rPr>
              <w:t>PROVEEDOR: T</w:t>
            </w:r>
            <w:r w:rsidRPr="00FE14DB">
              <w:rPr>
                <w:rFonts w:ascii="Calibri" w:hAnsi="Calibri" w:cs="Calibri"/>
                <w:bCs/>
                <w:color w:val="000000"/>
                <w:sz w:val="16"/>
                <w:szCs w:val="16"/>
                <w:lang w:eastAsia="es-MX"/>
              </w:rPr>
              <w:t xml:space="preserve">ERESA MARGARITA FERNANDEZ MEDA </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36765239" w14:textId="77777777" w:rsidR="00DA58B9" w:rsidRPr="00FE14DB" w:rsidRDefault="00DA58B9" w:rsidP="00DA58B9">
            <w:pPr>
              <w:rPr>
                <w:rFonts w:ascii="Calibri" w:hAnsi="Calibri" w:cs="Calibri"/>
                <w:color w:val="000000"/>
                <w:sz w:val="16"/>
                <w:szCs w:val="16"/>
                <w:lang w:eastAsia="es-MX"/>
              </w:rPr>
            </w:pPr>
          </w:p>
        </w:tc>
      </w:tr>
      <w:tr w:rsidR="00DA58B9" w:rsidRPr="00FE14DB" w14:paraId="774B9207" w14:textId="77777777" w:rsidTr="00DA58B9">
        <w:trPr>
          <w:trHeight w:val="268"/>
        </w:trPr>
        <w:tc>
          <w:tcPr>
            <w:tcW w:w="97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FC4763" w14:textId="77777777" w:rsidR="00DA58B9" w:rsidRPr="00FE14DB" w:rsidRDefault="00DA58B9" w:rsidP="00DA58B9">
            <w:pPr>
              <w:jc w:val="center"/>
              <w:rPr>
                <w:rFonts w:ascii="Calibri" w:hAnsi="Calibri" w:cs="Calibri"/>
                <w:b/>
                <w:bCs/>
                <w:color w:val="000000"/>
                <w:sz w:val="16"/>
                <w:szCs w:val="16"/>
                <w:lang w:eastAsia="es-MX"/>
              </w:rPr>
            </w:pPr>
            <w:r w:rsidRPr="00FE14DB">
              <w:rPr>
                <w:rFonts w:ascii="Calibri" w:hAnsi="Calibri" w:cs="Calibri"/>
                <w:b/>
                <w:bCs/>
                <w:color w:val="000000"/>
                <w:sz w:val="16"/>
                <w:szCs w:val="16"/>
                <w:lang w:eastAsia="es-MX"/>
              </w:rPr>
              <w:t xml:space="preserve">VOTACIÓN PRESIDENTE: </w:t>
            </w:r>
            <w:r w:rsidRPr="00FE14DB">
              <w:rPr>
                <w:rFonts w:ascii="Calibri" w:hAnsi="Calibri" w:cs="Calibri"/>
                <w:color w:val="000000"/>
                <w:sz w:val="16"/>
                <w:szCs w:val="16"/>
                <w:lang w:eastAsia="es-MX"/>
              </w:rPr>
              <w:t xml:space="preserve">Solicito su autorización del </w:t>
            </w:r>
            <w:r w:rsidRPr="00FE14DB">
              <w:rPr>
                <w:rFonts w:ascii="Calibri" w:hAnsi="Calibri" w:cs="Calibri"/>
                <w:b/>
                <w:bCs/>
                <w:color w:val="000000"/>
                <w:sz w:val="16"/>
                <w:szCs w:val="16"/>
                <w:lang w:eastAsia="es-MX"/>
              </w:rPr>
              <w:t>punto 3.3</w:t>
            </w:r>
            <w:r w:rsidRPr="00FE14DB">
              <w:rPr>
                <w:rFonts w:ascii="Calibri" w:hAnsi="Calibri" w:cs="Calibri"/>
                <w:color w:val="000000"/>
                <w:sz w:val="16"/>
                <w:szCs w:val="16"/>
                <w:lang w:eastAsia="es-MX"/>
              </w:rPr>
              <w:t>, los que estén por la afirmativa sírvanse manifestándolo levantando su mano.</w:t>
            </w:r>
          </w:p>
        </w:tc>
      </w:tr>
      <w:tr w:rsidR="00DA58B9" w:rsidRPr="00FE14DB" w14:paraId="68B848B8" w14:textId="77777777" w:rsidTr="00DA58B9">
        <w:trPr>
          <w:trHeight w:val="384"/>
        </w:trPr>
        <w:tc>
          <w:tcPr>
            <w:tcW w:w="9776"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292E1A6B" w14:textId="77777777" w:rsidR="00DA58B9" w:rsidRPr="00FE14DB" w:rsidRDefault="00DA58B9" w:rsidP="00DA58B9">
            <w:pPr>
              <w:jc w:val="center"/>
              <w:rPr>
                <w:rFonts w:ascii="Calibri" w:hAnsi="Calibri" w:cs="Calibri"/>
                <w:color w:val="000000"/>
                <w:sz w:val="16"/>
                <w:szCs w:val="16"/>
                <w:lang w:eastAsia="es-MX"/>
              </w:rPr>
            </w:pPr>
            <w:r w:rsidRPr="00FE14DB">
              <w:rPr>
                <w:rFonts w:ascii="Calibri" w:hAnsi="Calibri" w:cs="Calibri"/>
                <w:color w:val="000000"/>
                <w:sz w:val="16"/>
                <w:szCs w:val="16"/>
                <w:lang w:eastAsia="es-MX"/>
              </w:rPr>
              <w:t>Apro</w:t>
            </w:r>
            <w:r>
              <w:rPr>
                <w:rFonts w:ascii="Calibri" w:hAnsi="Calibri" w:cs="Calibri"/>
                <w:color w:val="000000"/>
                <w:sz w:val="16"/>
                <w:szCs w:val="16"/>
                <w:lang w:eastAsia="es-MX"/>
              </w:rPr>
              <w:t>bado por Unanimidad</w:t>
            </w:r>
            <w:r w:rsidRPr="00FE14DB">
              <w:rPr>
                <w:rFonts w:ascii="Calibri" w:hAnsi="Calibri" w:cs="Calibri"/>
                <w:color w:val="000000"/>
                <w:sz w:val="16"/>
                <w:szCs w:val="16"/>
                <w:lang w:eastAsia="es-MX"/>
              </w:rPr>
              <w:t xml:space="preserve"> de votos.</w:t>
            </w:r>
          </w:p>
        </w:tc>
      </w:tr>
    </w:tbl>
    <w:p w14:paraId="0C44DE01" w14:textId="77777777" w:rsidR="008F10A5" w:rsidRDefault="008F10A5" w:rsidP="000C0C13">
      <w:pPr>
        <w:contextualSpacing/>
        <w:jc w:val="both"/>
        <w:rPr>
          <w:rFonts w:asciiTheme="minorHAnsi" w:hAnsiTheme="minorHAnsi" w:cstheme="minorHAnsi"/>
          <w:b/>
          <w:lang w:val="es-ES_tradnl"/>
        </w:rPr>
      </w:pPr>
    </w:p>
    <w:p w14:paraId="490588D5" w14:textId="77777777" w:rsidR="008F10A5" w:rsidRDefault="008F10A5" w:rsidP="000C0C13">
      <w:pPr>
        <w:contextualSpacing/>
        <w:jc w:val="both"/>
        <w:rPr>
          <w:rFonts w:asciiTheme="minorHAnsi" w:hAnsiTheme="minorHAnsi" w:cstheme="minorHAnsi"/>
          <w:b/>
          <w:lang w:val="es-ES_tradnl"/>
        </w:rPr>
      </w:pPr>
    </w:p>
    <w:p w14:paraId="53665C9D" w14:textId="77777777" w:rsidR="000F0693" w:rsidRDefault="000F0693" w:rsidP="000C0C13">
      <w:pPr>
        <w:contextualSpacing/>
        <w:jc w:val="both"/>
        <w:rPr>
          <w:rFonts w:asciiTheme="minorHAnsi" w:hAnsiTheme="minorHAnsi" w:cstheme="minorHAnsi"/>
          <w:b/>
          <w:lang w:val="es-ES_tradnl"/>
        </w:rPr>
      </w:pPr>
    </w:p>
    <w:p w14:paraId="18FBD68B" w14:textId="77777777" w:rsidR="000F0693" w:rsidRDefault="000F0693" w:rsidP="000C0C13">
      <w:pPr>
        <w:contextualSpacing/>
        <w:jc w:val="both"/>
        <w:rPr>
          <w:rFonts w:asciiTheme="minorHAnsi" w:hAnsiTheme="minorHAnsi" w:cstheme="minorHAnsi"/>
          <w:b/>
          <w:lang w:val="es-ES_tradnl"/>
        </w:rPr>
      </w:pPr>
    </w:p>
    <w:p w14:paraId="10624E5E" w14:textId="77777777" w:rsidR="000F0693" w:rsidRDefault="000F0693" w:rsidP="000C0C13">
      <w:pPr>
        <w:contextualSpacing/>
        <w:jc w:val="both"/>
        <w:rPr>
          <w:rFonts w:asciiTheme="minorHAnsi" w:hAnsiTheme="minorHAnsi" w:cstheme="minorHAnsi"/>
          <w:b/>
          <w:lang w:val="es-ES_tradnl"/>
        </w:rPr>
      </w:pPr>
    </w:p>
    <w:p w14:paraId="266524A5" w14:textId="77777777" w:rsidR="000F0693" w:rsidRDefault="000F0693" w:rsidP="000C0C13">
      <w:pPr>
        <w:contextualSpacing/>
        <w:jc w:val="both"/>
        <w:rPr>
          <w:rFonts w:asciiTheme="minorHAnsi" w:hAnsiTheme="minorHAnsi" w:cstheme="minorHAnsi"/>
          <w:b/>
          <w:lang w:val="es-ES_tradnl"/>
        </w:rPr>
      </w:pPr>
    </w:p>
    <w:tbl>
      <w:tblPr>
        <w:tblpPr w:leftFromText="141" w:rightFromText="141" w:vertAnchor="page" w:horzAnchor="margin" w:tblpY="2713"/>
        <w:tblW w:w="10343" w:type="dxa"/>
        <w:tblCellMar>
          <w:left w:w="70" w:type="dxa"/>
          <w:right w:w="70" w:type="dxa"/>
        </w:tblCellMar>
        <w:tblLook w:val="04A0" w:firstRow="1" w:lastRow="0" w:firstColumn="1" w:lastColumn="0" w:noHBand="0" w:noVBand="1"/>
      </w:tblPr>
      <w:tblGrid>
        <w:gridCol w:w="3539"/>
        <w:gridCol w:w="6804"/>
      </w:tblGrid>
      <w:tr w:rsidR="00FE14DB" w:rsidRPr="003B1903" w14:paraId="38E520AB" w14:textId="77777777" w:rsidTr="00FE14DB">
        <w:trPr>
          <w:trHeight w:val="136"/>
        </w:trPr>
        <w:tc>
          <w:tcPr>
            <w:tcW w:w="3539" w:type="dxa"/>
            <w:tcBorders>
              <w:top w:val="single" w:sz="4" w:space="0" w:color="auto"/>
              <w:left w:val="single" w:sz="4" w:space="0" w:color="auto"/>
              <w:bottom w:val="nil"/>
              <w:right w:val="single" w:sz="4" w:space="0" w:color="auto"/>
            </w:tcBorders>
            <w:shd w:val="clear" w:color="000000" w:fill="D9D9D9"/>
            <w:noWrap/>
            <w:vAlign w:val="center"/>
            <w:hideMark/>
          </w:tcPr>
          <w:p w14:paraId="16EB4D7A" w14:textId="77777777" w:rsidR="00FE14DB" w:rsidRPr="003B1903" w:rsidRDefault="00FE14DB" w:rsidP="00FE14DB">
            <w:pPr>
              <w:rPr>
                <w:rFonts w:ascii="Calibri" w:hAnsi="Calibri" w:cs="Calibri"/>
                <w:b/>
                <w:bCs/>
                <w:color w:val="000000"/>
                <w:sz w:val="17"/>
                <w:szCs w:val="17"/>
                <w:lang w:eastAsia="es-MX"/>
              </w:rPr>
            </w:pPr>
            <w:r w:rsidRPr="003B1903">
              <w:rPr>
                <w:rFonts w:ascii="Calibri" w:hAnsi="Calibri" w:cs="Calibri"/>
                <w:b/>
                <w:bCs/>
                <w:color w:val="000000"/>
                <w:sz w:val="18"/>
                <w:szCs w:val="17"/>
                <w:lang w:eastAsia="es-MX"/>
              </w:rPr>
              <w:t>NÚMERO</w:t>
            </w:r>
            <w:r w:rsidRPr="00806475">
              <w:rPr>
                <w:rFonts w:ascii="Calibri" w:hAnsi="Calibri" w:cs="Calibri"/>
                <w:b/>
                <w:bCs/>
                <w:color w:val="000000"/>
                <w:sz w:val="18"/>
                <w:szCs w:val="17"/>
                <w:lang w:eastAsia="es-MX"/>
              </w:rPr>
              <w:t xml:space="preserve">: </w:t>
            </w:r>
            <w:r w:rsidRPr="00806475">
              <w:rPr>
                <w:rFonts w:ascii="Calibri" w:hAnsi="Calibri" w:cs="Calibri"/>
                <w:b/>
                <w:bCs/>
                <w:color w:val="000000"/>
                <w:sz w:val="20"/>
                <w:szCs w:val="20"/>
                <w:lang w:eastAsia="es-MX"/>
              </w:rPr>
              <w:t>3.</w:t>
            </w:r>
            <w:r>
              <w:rPr>
                <w:rFonts w:ascii="Calibri" w:hAnsi="Calibri" w:cs="Calibri"/>
                <w:b/>
                <w:bCs/>
                <w:color w:val="000000"/>
                <w:sz w:val="20"/>
                <w:szCs w:val="20"/>
                <w:lang w:eastAsia="es-MX"/>
              </w:rPr>
              <w:t>4</w:t>
            </w:r>
          </w:p>
        </w:tc>
        <w:tc>
          <w:tcPr>
            <w:tcW w:w="6804" w:type="dxa"/>
            <w:tcBorders>
              <w:top w:val="single" w:sz="4" w:space="0" w:color="auto"/>
              <w:left w:val="nil"/>
              <w:bottom w:val="single" w:sz="4" w:space="0" w:color="auto"/>
              <w:right w:val="single" w:sz="4" w:space="0" w:color="auto"/>
            </w:tcBorders>
            <w:shd w:val="clear" w:color="000000" w:fill="D9D9D9"/>
            <w:noWrap/>
            <w:vAlign w:val="center"/>
            <w:hideMark/>
          </w:tcPr>
          <w:p w14:paraId="5C07F8EA" w14:textId="77777777" w:rsidR="00FE14DB" w:rsidRPr="003B1903" w:rsidRDefault="00FE14DB" w:rsidP="00FE14DB">
            <w:pPr>
              <w:jc w:val="center"/>
              <w:rPr>
                <w:rFonts w:ascii="Calibri" w:hAnsi="Calibri" w:cs="Calibri"/>
                <w:b/>
                <w:bCs/>
                <w:color w:val="000000"/>
                <w:sz w:val="17"/>
                <w:szCs w:val="17"/>
                <w:lang w:eastAsia="es-MX"/>
              </w:rPr>
            </w:pPr>
            <w:r w:rsidRPr="003B1903">
              <w:rPr>
                <w:rFonts w:ascii="Calibri" w:hAnsi="Calibri" w:cs="Calibri"/>
                <w:b/>
                <w:bCs/>
                <w:color w:val="000000"/>
                <w:sz w:val="17"/>
                <w:szCs w:val="17"/>
                <w:lang w:eastAsia="es-MX"/>
              </w:rPr>
              <w:t xml:space="preserve">MOTIVO </w:t>
            </w:r>
          </w:p>
        </w:tc>
      </w:tr>
      <w:tr w:rsidR="00FE14DB" w:rsidRPr="003B1903" w14:paraId="13EBAFE7" w14:textId="77777777" w:rsidTr="00FE14DB">
        <w:trPr>
          <w:trHeight w:val="424"/>
        </w:trPr>
        <w:tc>
          <w:tcPr>
            <w:tcW w:w="3539" w:type="dxa"/>
            <w:tcBorders>
              <w:top w:val="single" w:sz="4" w:space="0" w:color="auto"/>
              <w:left w:val="single" w:sz="4" w:space="0" w:color="auto"/>
              <w:bottom w:val="nil"/>
              <w:right w:val="nil"/>
            </w:tcBorders>
            <w:shd w:val="clear" w:color="000000" w:fill="D9D9D9"/>
            <w:vAlign w:val="bottom"/>
            <w:hideMark/>
          </w:tcPr>
          <w:p w14:paraId="49231D08" w14:textId="77777777" w:rsidR="00FE14DB" w:rsidRPr="003B1903" w:rsidRDefault="00FE14DB" w:rsidP="00FE14DB">
            <w:pPr>
              <w:rPr>
                <w:rFonts w:ascii="Calibri" w:hAnsi="Calibri" w:cs="Calibri"/>
                <w:b/>
                <w:bCs/>
                <w:color w:val="000000"/>
                <w:sz w:val="18"/>
                <w:szCs w:val="17"/>
                <w:lang w:eastAsia="es-MX"/>
              </w:rPr>
            </w:pPr>
            <w:r w:rsidRPr="003B1903">
              <w:rPr>
                <w:rFonts w:ascii="Calibri" w:hAnsi="Calibri" w:cs="Calibri"/>
                <w:b/>
                <w:bCs/>
                <w:color w:val="000000"/>
                <w:sz w:val="18"/>
                <w:szCs w:val="17"/>
                <w:lang w:eastAsia="es-MX"/>
              </w:rPr>
              <w:t>No. DE OFICIO DE LA DEPENDENCIA:</w:t>
            </w:r>
          </w:p>
          <w:p w14:paraId="631D9EBC" w14:textId="77777777" w:rsidR="00FE14DB" w:rsidRPr="00150633" w:rsidRDefault="00FE14DB" w:rsidP="00FE14DB">
            <w:pPr>
              <w:rPr>
                <w:rFonts w:ascii="Calibri" w:hAnsi="Calibri" w:cs="Calibri"/>
                <w:bCs/>
                <w:color w:val="000000"/>
                <w:sz w:val="17"/>
                <w:szCs w:val="17"/>
                <w:lang w:eastAsia="es-MX"/>
              </w:rPr>
            </w:pPr>
            <w:r w:rsidRPr="00150633">
              <w:rPr>
                <w:rFonts w:ascii="Calibri" w:hAnsi="Calibri" w:cs="Calibri"/>
                <w:bCs/>
                <w:color w:val="000000"/>
                <w:sz w:val="20"/>
                <w:szCs w:val="17"/>
                <w:lang w:eastAsia="es-MX"/>
              </w:rPr>
              <w:t xml:space="preserve"> </w:t>
            </w:r>
            <w:r>
              <w:rPr>
                <w:rFonts w:ascii="Calibri" w:hAnsi="Calibri" w:cs="Calibri"/>
                <w:bCs/>
                <w:color w:val="000000"/>
                <w:sz w:val="20"/>
                <w:szCs w:val="17"/>
                <w:lang w:eastAsia="es-MX"/>
              </w:rPr>
              <w:t>802/2023/687</w:t>
            </w:r>
          </w:p>
        </w:tc>
        <w:tc>
          <w:tcPr>
            <w:tcW w:w="6804"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025F828B" w14:textId="77777777" w:rsidR="00FE14DB" w:rsidRDefault="00FE14DB" w:rsidP="00FE14DB">
            <w:pPr>
              <w:jc w:val="both"/>
              <w:rPr>
                <w:rFonts w:ascii="Calibri" w:hAnsi="Calibri" w:cs="Calibri"/>
                <w:color w:val="000000"/>
                <w:lang w:eastAsia="es-MX"/>
              </w:rPr>
            </w:pPr>
            <w:r w:rsidRPr="003C6F25">
              <w:rPr>
                <w:rFonts w:ascii="Calibri" w:hAnsi="Calibri" w:cs="Calibri"/>
                <w:color w:val="000000"/>
                <w:lang w:eastAsia="es-MX"/>
              </w:rPr>
              <w:t xml:space="preserve">Ampliación del </w:t>
            </w:r>
            <w:r>
              <w:rPr>
                <w:rFonts w:ascii="Calibri" w:hAnsi="Calibri" w:cs="Calibri"/>
                <w:color w:val="000000"/>
                <w:lang w:eastAsia="es-MX"/>
              </w:rPr>
              <w:t>0.400552486% para la compra de “GPS Dispositivo de Geolocalización para vehículos y maquinaria”, debido a que con la contratación inicial no se cubrió la totalidad de la maquinaria con que cuenta el Municipio.</w:t>
            </w:r>
          </w:p>
          <w:p w14:paraId="251FC5B8" w14:textId="77777777" w:rsidR="00FE14DB" w:rsidRDefault="00FE14DB" w:rsidP="00FE14DB">
            <w:pPr>
              <w:jc w:val="both"/>
              <w:rPr>
                <w:rFonts w:ascii="Calibri" w:hAnsi="Calibri" w:cs="Calibri"/>
                <w:color w:val="000000"/>
                <w:lang w:eastAsia="es-MX"/>
              </w:rPr>
            </w:pPr>
          </w:p>
          <w:p w14:paraId="4EF0F8AA" w14:textId="77777777" w:rsidR="00FE14DB" w:rsidRDefault="00FE14DB" w:rsidP="00FE14DB">
            <w:pPr>
              <w:jc w:val="both"/>
              <w:rPr>
                <w:rFonts w:ascii="Calibri" w:hAnsi="Calibri" w:cs="Calibri"/>
                <w:color w:val="000000"/>
                <w:lang w:eastAsia="es-MX"/>
              </w:rPr>
            </w:pPr>
          </w:p>
          <w:p w14:paraId="0D8073EB" w14:textId="77777777" w:rsidR="00FE14DB" w:rsidRPr="003B1903" w:rsidRDefault="00FE14DB" w:rsidP="00FE14DB">
            <w:pPr>
              <w:jc w:val="both"/>
              <w:rPr>
                <w:rFonts w:ascii="Calibri" w:hAnsi="Calibri" w:cs="Calibri"/>
                <w:color w:val="000000"/>
                <w:lang w:eastAsia="es-MX"/>
              </w:rPr>
            </w:pPr>
          </w:p>
        </w:tc>
      </w:tr>
      <w:tr w:rsidR="00FE14DB" w:rsidRPr="003B1903" w14:paraId="0B98F045" w14:textId="77777777" w:rsidTr="00FE14DB">
        <w:trPr>
          <w:trHeight w:val="675"/>
        </w:trPr>
        <w:tc>
          <w:tcPr>
            <w:tcW w:w="3539" w:type="dxa"/>
            <w:tcBorders>
              <w:top w:val="single" w:sz="4" w:space="0" w:color="auto"/>
              <w:left w:val="single" w:sz="4" w:space="0" w:color="auto"/>
              <w:bottom w:val="nil"/>
              <w:right w:val="nil"/>
            </w:tcBorders>
            <w:shd w:val="clear" w:color="000000" w:fill="D9D9D9"/>
            <w:vAlign w:val="bottom"/>
            <w:hideMark/>
          </w:tcPr>
          <w:p w14:paraId="53C7E6DE" w14:textId="77777777" w:rsidR="00FE14DB" w:rsidRPr="003B1903" w:rsidRDefault="00FE14DB" w:rsidP="00FE14DB">
            <w:pPr>
              <w:rPr>
                <w:rFonts w:ascii="Calibri" w:hAnsi="Calibri" w:cs="Calibri"/>
                <w:b/>
                <w:bCs/>
                <w:color w:val="000000"/>
                <w:sz w:val="18"/>
                <w:szCs w:val="17"/>
                <w:lang w:eastAsia="es-MX"/>
              </w:rPr>
            </w:pPr>
            <w:r w:rsidRPr="003B1903">
              <w:rPr>
                <w:rFonts w:ascii="Calibri" w:hAnsi="Calibri" w:cs="Calibri"/>
                <w:b/>
                <w:bCs/>
                <w:color w:val="000000"/>
                <w:sz w:val="18"/>
                <w:szCs w:val="17"/>
                <w:lang w:eastAsia="es-MX"/>
              </w:rPr>
              <w:t xml:space="preserve">ÁREA REQUIRENTE:                                          </w:t>
            </w:r>
          </w:p>
          <w:p w14:paraId="36F0A419" w14:textId="77777777" w:rsidR="00FE14DB" w:rsidRPr="003B1903" w:rsidRDefault="00FE14DB" w:rsidP="00FE14DB">
            <w:pPr>
              <w:rPr>
                <w:rFonts w:ascii="Calibri" w:hAnsi="Calibri" w:cs="Calibri"/>
                <w:b/>
                <w:bCs/>
                <w:color w:val="000000"/>
                <w:sz w:val="17"/>
                <w:szCs w:val="17"/>
                <w:lang w:eastAsia="es-MX"/>
              </w:rPr>
            </w:pPr>
            <w:r w:rsidRPr="003B1903">
              <w:rPr>
                <w:rFonts w:ascii="Calibri" w:hAnsi="Calibri" w:cs="Calibri"/>
                <w:color w:val="000000"/>
                <w:sz w:val="20"/>
                <w:szCs w:val="17"/>
                <w:lang w:eastAsia="es-MX"/>
              </w:rPr>
              <w:t xml:space="preserve">Dirección de </w:t>
            </w:r>
            <w:r>
              <w:rPr>
                <w:rFonts w:ascii="Calibri" w:hAnsi="Calibri" w:cs="Calibri"/>
                <w:color w:val="000000"/>
                <w:sz w:val="20"/>
                <w:szCs w:val="17"/>
                <w:lang w:eastAsia="es-MX"/>
              </w:rPr>
              <w:t xml:space="preserve">Administración </w:t>
            </w:r>
            <w:r w:rsidRPr="003B1903">
              <w:rPr>
                <w:rFonts w:ascii="Calibri" w:hAnsi="Calibri" w:cs="Calibri"/>
                <w:color w:val="000000"/>
                <w:sz w:val="20"/>
                <w:szCs w:val="17"/>
                <w:lang w:eastAsia="es-MX"/>
              </w:rPr>
              <w:t xml:space="preserve">adscrita a la Coordinación General de </w:t>
            </w:r>
            <w:r>
              <w:rPr>
                <w:rFonts w:ascii="Calibri" w:hAnsi="Calibri" w:cs="Calibri"/>
                <w:color w:val="000000"/>
                <w:sz w:val="20"/>
                <w:szCs w:val="17"/>
                <w:lang w:eastAsia="es-MX"/>
              </w:rPr>
              <w:t>Administración e Innovación Gubernamental</w:t>
            </w: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48D41791" w14:textId="77777777" w:rsidR="00FE14DB" w:rsidRPr="003B1903" w:rsidRDefault="00FE14DB" w:rsidP="00FE14DB">
            <w:pPr>
              <w:rPr>
                <w:rFonts w:ascii="Calibri" w:hAnsi="Calibri" w:cs="Calibri"/>
                <w:color w:val="000000"/>
                <w:sz w:val="17"/>
                <w:szCs w:val="17"/>
                <w:lang w:eastAsia="es-MX"/>
              </w:rPr>
            </w:pPr>
          </w:p>
        </w:tc>
      </w:tr>
      <w:tr w:rsidR="00FE14DB" w:rsidRPr="003B1903" w14:paraId="46102B35" w14:textId="77777777" w:rsidTr="00FE14DB">
        <w:trPr>
          <w:trHeight w:val="27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05462B56" w14:textId="77777777" w:rsidR="00FE14DB" w:rsidRPr="00845FB1" w:rsidRDefault="00FE14DB" w:rsidP="00FE14DB">
            <w:pPr>
              <w:rPr>
                <w:rFonts w:ascii="Calibri" w:hAnsi="Calibri" w:cs="Calibri"/>
                <w:bCs/>
                <w:color w:val="000000"/>
                <w:sz w:val="20"/>
                <w:szCs w:val="20"/>
                <w:lang w:eastAsia="es-MX"/>
              </w:rPr>
            </w:pPr>
            <w:r>
              <w:rPr>
                <w:rFonts w:ascii="Calibri" w:hAnsi="Calibri" w:cs="Calibri"/>
                <w:b/>
                <w:bCs/>
                <w:color w:val="000000"/>
                <w:sz w:val="18"/>
                <w:szCs w:val="17"/>
                <w:lang w:eastAsia="es-MX"/>
              </w:rPr>
              <w:t xml:space="preserve">REQUISICIÓN INICIAL: </w:t>
            </w:r>
            <w:r w:rsidRPr="00845FB1">
              <w:rPr>
                <w:rFonts w:ascii="Calibri" w:hAnsi="Calibri" w:cs="Calibri"/>
                <w:bCs/>
                <w:color w:val="000000"/>
                <w:sz w:val="20"/>
                <w:szCs w:val="20"/>
                <w:lang w:eastAsia="es-MX"/>
              </w:rPr>
              <w:t>202</w:t>
            </w:r>
            <w:r>
              <w:rPr>
                <w:rFonts w:ascii="Calibri" w:hAnsi="Calibri" w:cs="Calibri"/>
                <w:bCs/>
                <w:color w:val="000000"/>
                <w:sz w:val="20"/>
                <w:szCs w:val="20"/>
                <w:lang w:eastAsia="es-MX"/>
              </w:rPr>
              <w:t>201319</w:t>
            </w: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6FF9326B" w14:textId="77777777" w:rsidR="00FE14DB" w:rsidRPr="003B1903" w:rsidRDefault="00FE14DB" w:rsidP="00FE14DB">
            <w:pPr>
              <w:rPr>
                <w:rFonts w:ascii="Calibri" w:hAnsi="Calibri" w:cs="Calibri"/>
                <w:color w:val="000000"/>
                <w:sz w:val="17"/>
                <w:szCs w:val="17"/>
                <w:lang w:eastAsia="es-MX"/>
              </w:rPr>
            </w:pPr>
          </w:p>
        </w:tc>
      </w:tr>
      <w:tr w:rsidR="00FE14DB" w:rsidRPr="003B1903" w14:paraId="5B4E019C" w14:textId="77777777" w:rsidTr="00FE14DB">
        <w:trPr>
          <w:trHeight w:val="236"/>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75565F4D" w14:textId="77777777" w:rsidR="00FE14DB" w:rsidRPr="003B1903" w:rsidRDefault="00FE14DB" w:rsidP="00FE14DB">
            <w:pPr>
              <w:rPr>
                <w:rFonts w:ascii="Calibri" w:hAnsi="Calibri" w:cs="Calibri"/>
                <w:b/>
                <w:bCs/>
                <w:color w:val="000000"/>
                <w:sz w:val="17"/>
                <w:szCs w:val="17"/>
                <w:lang w:eastAsia="es-MX"/>
              </w:rPr>
            </w:pPr>
            <w:r>
              <w:rPr>
                <w:rFonts w:ascii="Calibri" w:hAnsi="Calibri" w:cs="Calibri"/>
                <w:b/>
                <w:bCs/>
                <w:color w:val="000000"/>
                <w:sz w:val="18"/>
                <w:szCs w:val="17"/>
                <w:lang w:eastAsia="es-MX"/>
              </w:rPr>
              <w:t xml:space="preserve">ORDEN DE COMPRA:  </w:t>
            </w:r>
            <w:r w:rsidRPr="003B1903">
              <w:rPr>
                <w:rFonts w:ascii="Calibri" w:hAnsi="Calibri" w:cs="Calibri"/>
                <w:color w:val="000000"/>
                <w:sz w:val="20"/>
                <w:szCs w:val="17"/>
                <w:lang w:eastAsia="es-MX"/>
              </w:rPr>
              <w:t>202</w:t>
            </w:r>
            <w:r>
              <w:rPr>
                <w:rFonts w:ascii="Calibri" w:hAnsi="Calibri" w:cs="Calibri"/>
                <w:color w:val="000000"/>
                <w:sz w:val="20"/>
                <w:szCs w:val="17"/>
                <w:lang w:eastAsia="es-MX"/>
              </w:rPr>
              <w:t>201221</w:t>
            </w: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0D92FF04" w14:textId="77777777" w:rsidR="00FE14DB" w:rsidRPr="003B1903" w:rsidRDefault="00FE14DB" w:rsidP="00FE14DB">
            <w:pPr>
              <w:rPr>
                <w:rFonts w:ascii="Calibri" w:hAnsi="Calibri" w:cs="Calibri"/>
                <w:color w:val="000000"/>
                <w:sz w:val="17"/>
                <w:szCs w:val="17"/>
                <w:lang w:eastAsia="es-MX"/>
              </w:rPr>
            </w:pPr>
          </w:p>
        </w:tc>
      </w:tr>
      <w:tr w:rsidR="00FE14DB" w:rsidRPr="003B1903" w14:paraId="75A8CB19" w14:textId="77777777" w:rsidTr="00FE14DB">
        <w:trPr>
          <w:trHeight w:val="35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5AA0B09C" w14:textId="77777777" w:rsidR="00FE14DB" w:rsidRPr="003B1903" w:rsidRDefault="00FE14DB" w:rsidP="00FE14DB">
            <w:pPr>
              <w:rPr>
                <w:rFonts w:ascii="Calibri" w:hAnsi="Calibri" w:cs="Calibri"/>
                <w:b/>
                <w:bCs/>
                <w:color w:val="000000"/>
                <w:sz w:val="17"/>
                <w:szCs w:val="17"/>
                <w:lang w:eastAsia="es-MX"/>
              </w:rPr>
            </w:pPr>
            <w:r w:rsidRPr="003B1903">
              <w:rPr>
                <w:rFonts w:ascii="Calibri" w:hAnsi="Calibri" w:cs="Calibri"/>
                <w:b/>
                <w:bCs/>
                <w:color w:val="000000"/>
                <w:sz w:val="18"/>
                <w:szCs w:val="17"/>
                <w:lang w:eastAsia="es-MX"/>
              </w:rPr>
              <w:t>M</w:t>
            </w:r>
            <w:r>
              <w:rPr>
                <w:rFonts w:ascii="Calibri" w:hAnsi="Calibri" w:cs="Calibri"/>
                <w:b/>
                <w:bCs/>
                <w:color w:val="000000"/>
                <w:sz w:val="18"/>
                <w:szCs w:val="17"/>
                <w:lang w:eastAsia="es-MX"/>
              </w:rPr>
              <w:t xml:space="preserve">ONTO INICIAL CON I.V.A.:  </w:t>
            </w:r>
            <w:r w:rsidRPr="003B1903">
              <w:rPr>
                <w:rFonts w:ascii="Calibri" w:hAnsi="Calibri" w:cs="Calibri"/>
                <w:color w:val="000000"/>
                <w:sz w:val="20"/>
                <w:szCs w:val="17"/>
                <w:lang w:eastAsia="es-MX"/>
              </w:rPr>
              <w:t>$</w:t>
            </w:r>
            <w:r>
              <w:rPr>
                <w:rFonts w:ascii="Calibri" w:hAnsi="Calibri" w:cs="Calibri"/>
                <w:color w:val="000000"/>
                <w:sz w:val="20"/>
                <w:szCs w:val="17"/>
                <w:lang w:eastAsia="es-MX"/>
              </w:rPr>
              <w:t>4’199,200.00</w:t>
            </w: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61A442F0" w14:textId="77777777" w:rsidR="00FE14DB" w:rsidRPr="003B1903" w:rsidRDefault="00FE14DB" w:rsidP="00FE14DB">
            <w:pPr>
              <w:rPr>
                <w:rFonts w:ascii="Calibri" w:hAnsi="Calibri" w:cs="Calibri"/>
                <w:color w:val="000000"/>
                <w:sz w:val="17"/>
                <w:szCs w:val="17"/>
                <w:lang w:eastAsia="es-MX"/>
              </w:rPr>
            </w:pPr>
          </w:p>
        </w:tc>
      </w:tr>
      <w:tr w:rsidR="00FE14DB" w:rsidRPr="003B1903" w14:paraId="2F2ADAD0" w14:textId="77777777" w:rsidTr="00FE14DB">
        <w:trPr>
          <w:trHeight w:val="19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67847D15" w14:textId="77777777" w:rsidR="00FE14DB" w:rsidRPr="003B1903" w:rsidRDefault="00FE14DB" w:rsidP="00FE14DB">
            <w:pPr>
              <w:rPr>
                <w:rFonts w:ascii="Calibri" w:hAnsi="Calibri" w:cs="Calibri"/>
                <w:b/>
                <w:bCs/>
                <w:color w:val="000000"/>
                <w:sz w:val="17"/>
                <w:szCs w:val="17"/>
                <w:lang w:eastAsia="es-MX"/>
              </w:rPr>
            </w:pPr>
            <w:r w:rsidRPr="003B1903">
              <w:rPr>
                <w:rFonts w:ascii="Calibri" w:hAnsi="Calibri" w:cs="Calibri"/>
                <w:b/>
                <w:bCs/>
                <w:color w:val="000000"/>
                <w:sz w:val="18"/>
                <w:szCs w:val="17"/>
                <w:lang w:eastAsia="es-MX"/>
              </w:rPr>
              <w:t>REQ</w:t>
            </w:r>
            <w:r>
              <w:rPr>
                <w:rFonts w:ascii="Calibri" w:hAnsi="Calibri" w:cs="Calibri"/>
                <w:b/>
                <w:bCs/>
                <w:color w:val="000000"/>
                <w:sz w:val="18"/>
                <w:szCs w:val="17"/>
                <w:lang w:eastAsia="es-MX"/>
              </w:rPr>
              <w:t xml:space="preserve">UISICIÓN DE AMPLIACIÓN:  </w:t>
            </w:r>
            <w:r w:rsidRPr="003B1903">
              <w:rPr>
                <w:rFonts w:ascii="Calibri" w:hAnsi="Calibri" w:cs="Calibri"/>
                <w:color w:val="000000"/>
                <w:sz w:val="20"/>
                <w:szCs w:val="17"/>
                <w:lang w:eastAsia="es-MX"/>
              </w:rPr>
              <w:t>20230</w:t>
            </w:r>
            <w:r>
              <w:rPr>
                <w:rFonts w:ascii="Calibri" w:hAnsi="Calibri" w:cs="Calibri"/>
                <w:color w:val="000000"/>
                <w:sz w:val="20"/>
                <w:szCs w:val="17"/>
                <w:lang w:eastAsia="es-MX"/>
              </w:rPr>
              <w:t>1680</w:t>
            </w: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60BF8A55" w14:textId="77777777" w:rsidR="00FE14DB" w:rsidRPr="003B1903" w:rsidRDefault="00FE14DB" w:rsidP="00FE14DB">
            <w:pPr>
              <w:rPr>
                <w:rFonts w:ascii="Calibri" w:hAnsi="Calibri" w:cs="Calibri"/>
                <w:color w:val="000000"/>
                <w:sz w:val="17"/>
                <w:szCs w:val="17"/>
                <w:lang w:eastAsia="es-MX"/>
              </w:rPr>
            </w:pPr>
          </w:p>
        </w:tc>
      </w:tr>
      <w:tr w:rsidR="00FE14DB" w:rsidRPr="003B1903" w14:paraId="5E9D2373" w14:textId="77777777" w:rsidTr="00FE14DB">
        <w:trPr>
          <w:trHeight w:val="311"/>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1A1921AD" w14:textId="77777777" w:rsidR="00FE14DB" w:rsidRPr="003B1903" w:rsidRDefault="00FE14DB" w:rsidP="00FE14DB">
            <w:pPr>
              <w:rPr>
                <w:rFonts w:ascii="Calibri" w:hAnsi="Calibri" w:cs="Calibri"/>
                <w:b/>
                <w:bCs/>
                <w:color w:val="000000"/>
                <w:sz w:val="17"/>
                <w:szCs w:val="17"/>
                <w:lang w:eastAsia="es-MX"/>
              </w:rPr>
            </w:pPr>
            <w:r w:rsidRPr="003B1903">
              <w:rPr>
                <w:rFonts w:ascii="Calibri" w:hAnsi="Calibri" w:cs="Calibri"/>
                <w:b/>
                <w:bCs/>
                <w:color w:val="000000"/>
                <w:sz w:val="18"/>
                <w:szCs w:val="17"/>
                <w:lang w:eastAsia="es-MX"/>
              </w:rPr>
              <w:t xml:space="preserve">MONTO TOTAL DE AMPLIACIÓN SIN I.V.A.:                                              </w:t>
            </w:r>
            <w:r w:rsidRPr="003B1903">
              <w:rPr>
                <w:rFonts w:ascii="Calibri" w:hAnsi="Calibri" w:cs="Calibri"/>
                <w:color w:val="000000"/>
                <w:sz w:val="20"/>
                <w:szCs w:val="17"/>
                <w:lang w:eastAsia="es-MX"/>
              </w:rPr>
              <w:t>$</w:t>
            </w:r>
            <w:r>
              <w:rPr>
                <w:rFonts w:ascii="Calibri" w:hAnsi="Calibri" w:cs="Calibri"/>
                <w:color w:val="000000"/>
                <w:sz w:val="20"/>
                <w:szCs w:val="17"/>
                <w:lang w:eastAsia="es-MX"/>
              </w:rPr>
              <w:t>14,500.00</w:t>
            </w: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512DA198" w14:textId="77777777" w:rsidR="00FE14DB" w:rsidRPr="003B1903" w:rsidRDefault="00FE14DB" w:rsidP="00FE14DB">
            <w:pPr>
              <w:rPr>
                <w:rFonts w:ascii="Calibri" w:hAnsi="Calibri" w:cs="Calibri"/>
                <w:color w:val="000000"/>
                <w:sz w:val="17"/>
                <w:szCs w:val="17"/>
                <w:lang w:eastAsia="es-MX"/>
              </w:rPr>
            </w:pPr>
          </w:p>
        </w:tc>
      </w:tr>
      <w:tr w:rsidR="00FE14DB" w:rsidRPr="003B1903" w14:paraId="568E187E" w14:textId="77777777" w:rsidTr="00FE14DB">
        <w:trPr>
          <w:trHeight w:val="27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4D65EDCF" w14:textId="77777777" w:rsidR="00FE14DB" w:rsidRPr="003B1903" w:rsidRDefault="00FE14DB" w:rsidP="00FE14DB">
            <w:pPr>
              <w:rPr>
                <w:rFonts w:ascii="Calibri" w:hAnsi="Calibri" w:cs="Calibri"/>
                <w:bCs/>
                <w:color w:val="000000"/>
                <w:sz w:val="20"/>
                <w:szCs w:val="20"/>
                <w:lang w:eastAsia="es-MX"/>
              </w:rPr>
            </w:pPr>
            <w:r w:rsidRPr="003B1903">
              <w:rPr>
                <w:rFonts w:ascii="Calibri" w:hAnsi="Calibri" w:cs="Calibri"/>
                <w:b/>
                <w:bCs/>
                <w:color w:val="000000"/>
                <w:sz w:val="18"/>
                <w:szCs w:val="17"/>
                <w:lang w:eastAsia="es-MX"/>
              </w:rPr>
              <w:t>PROVEEDOR</w:t>
            </w:r>
            <w:r>
              <w:rPr>
                <w:rFonts w:ascii="Calibri" w:hAnsi="Calibri" w:cs="Calibri"/>
                <w:b/>
                <w:bCs/>
                <w:color w:val="000000"/>
                <w:sz w:val="18"/>
                <w:szCs w:val="17"/>
                <w:lang w:eastAsia="es-MX"/>
              </w:rPr>
              <w:t xml:space="preserve">:  </w:t>
            </w:r>
            <w:r>
              <w:rPr>
                <w:rFonts w:ascii="Calibri" w:hAnsi="Calibri" w:cs="Calibri"/>
                <w:bCs/>
                <w:color w:val="000000"/>
                <w:sz w:val="20"/>
                <w:szCs w:val="20"/>
                <w:lang w:eastAsia="es-MX"/>
              </w:rPr>
              <w:t xml:space="preserve">METRICA MÓVIL S.A. DE C.V. </w:t>
            </w: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5A6101C7" w14:textId="77777777" w:rsidR="00FE14DB" w:rsidRPr="003B1903" w:rsidRDefault="00FE14DB" w:rsidP="00FE14DB">
            <w:pPr>
              <w:rPr>
                <w:rFonts w:ascii="Calibri" w:hAnsi="Calibri" w:cs="Calibri"/>
                <w:color w:val="000000"/>
                <w:sz w:val="17"/>
                <w:szCs w:val="17"/>
                <w:lang w:eastAsia="es-MX"/>
              </w:rPr>
            </w:pPr>
          </w:p>
        </w:tc>
      </w:tr>
      <w:tr w:rsidR="00FE14DB" w:rsidRPr="003B1903" w14:paraId="70D89E27" w14:textId="77777777" w:rsidTr="00FE14DB">
        <w:trPr>
          <w:trHeight w:val="268"/>
        </w:trPr>
        <w:tc>
          <w:tcPr>
            <w:tcW w:w="10343"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44E7483" w14:textId="77777777" w:rsidR="00FE14DB" w:rsidRPr="003B1903" w:rsidRDefault="00FE14DB" w:rsidP="00FE14DB">
            <w:pPr>
              <w:jc w:val="center"/>
              <w:rPr>
                <w:rFonts w:ascii="Calibri" w:hAnsi="Calibri" w:cs="Calibri"/>
                <w:b/>
                <w:bCs/>
                <w:color w:val="000000"/>
                <w:sz w:val="17"/>
                <w:szCs w:val="17"/>
                <w:lang w:eastAsia="es-MX"/>
              </w:rPr>
            </w:pPr>
            <w:r w:rsidRPr="003B1903">
              <w:rPr>
                <w:rFonts w:ascii="Calibri" w:hAnsi="Calibri" w:cs="Calibri"/>
                <w:b/>
                <w:bCs/>
                <w:color w:val="000000"/>
                <w:sz w:val="18"/>
                <w:szCs w:val="18"/>
                <w:lang w:eastAsia="es-MX"/>
              </w:rPr>
              <w:t>VOTACIÓN PRESIDENTE:</w:t>
            </w:r>
            <w:r w:rsidRPr="003B1903">
              <w:rPr>
                <w:rFonts w:ascii="Calibri" w:hAnsi="Calibri" w:cs="Calibri"/>
                <w:b/>
                <w:bCs/>
                <w:color w:val="000000"/>
                <w:sz w:val="20"/>
                <w:szCs w:val="17"/>
                <w:lang w:eastAsia="es-MX"/>
              </w:rPr>
              <w:t xml:space="preserve"> </w:t>
            </w:r>
            <w:r w:rsidRPr="003B1903">
              <w:rPr>
                <w:rFonts w:ascii="Calibri" w:hAnsi="Calibri" w:cs="Calibri"/>
                <w:color w:val="000000"/>
                <w:sz w:val="20"/>
                <w:szCs w:val="17"/>
                <w:lang w:eastAsia="es-MX"/>
              </w:rPr>
              <w:t xml:space="preserve">Solicito su autorización del </w:t>
            </w:r>
            <w:r w:rsidRPr="003B1903">
              <w:rPr>
                <w:rFonts w:ascii="Calibri" w:hAnsi="Calibri" w:cs="Calibri"/>
                <w:b/>
                <w:bCs/>
                <w:color w:val="000000"/>
                <w:sz w:val="20"/>
                <w:szCs w:val="17"/>
                <w:lang w:eastAsia="es-MX"/>
              </w:rPr>
              <w:t>punto 3.</w:t>
            </w:r>
            <w:r>
              <w:rPr>
                <w:rFonts w:ascii="Calibri" w:hAnsi="Calibri" w:cs="Calibri"/>
                <w:b/>
                <w:bCs/>
                <w:color w:val="000000"/>
                <w:sz w:val="20"/>
                <w:szCs w:val="17"/>
                <w:lang w:eastAsia="es-MX"/>
              </w:rPr>
              <w:t>4</w:t>
            </w:r>
            <w:r w:rsidRPr="003B1903">
              <w:rPr>
                <w:rFonts w:ascii="Calibri" w:hAnsi="Calibri" w:cs="Calibri"/>
                <w:color w:val="000000"/>
                <w:sz w:val="20"/>
                <w:szCs w:val="17"/>
                <w:lang w:eastAsia="es-MX"/>
              </w:rPr>
              <w:t>, los que estén por la afirmativa sírvanse manifestándolo levantando su mano.</w:t>
            </w:r>
          </w:p>
        </w:tc>
      </w:tr>
      <w:tr w:rsidR="00FE14DB" w:rsidRPr="003B1903" w14:paraId="2402E82D" w14:textId="77777777" w:rsidTr="00FE14DB">
        <w:trPr>
          <w:trHeight w:val="384"/>
        </w:trPr>
        <w:tc>
          <w:tcPr>
            <w:tcW w:w="10343"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413832D5" w14:textId="3F673A1A" w:rsidR="00FE14DB" w:rsidRPr="003B1903" w:rsidRDefault="00FE14DB" w:rsidP="00FE14DB">
            <w:pPr>
              <w:jc w:val="center"/>
              <w:rPr>
                <w:rFonts w:ascii="Calibri" w:hAnsi="Calibri" w:cs="Calibri"/>
                <w:color w:val="000000"/>
                <w:sz w:val="17"/>
                <w:szCs w:val="17"/>
                <w:lang w:eastAsia="es-MX"/>
              </w:rPr>
            </w:pPr>
            <w:r w:rsidRPr="003B1903">
              <w:rPr>
                <w:rFonts w:ascii="Calibri" w:hAnsi="Calibri" w:cs="Calibri"/>
                <w:color w:val="000000"/>
                <w:sz w:val="20"/>
                <w:szCs w:val="17"/>
                <w:lang w:eastAsia="es-MX"/>
              </w:rPr>
              <w:t>Apro</w:t>
            </w:r>
            <w:r w:rsidR="00204A03">
              <w:rPr>
                <w:rFonts w:ascii="Calibri" w:hAnsi="Calibri" w:cs="Calibri"/>
                <w:color w:val="000000"/>
                <w:sz w:val="20"/>
                <w:szCs w:val="17"/>
                <w:lang w:eastAsia="es-MX"/>
              </w:rPr>
              <w:t>bado por Unanimidad</w:t>
            </w:r>
            <w:r w:rsidRPr="003B1903">
              <w:rPr>
                <w:rFonts w:ascii="Calibri" w:hAnsi="Calibri" w:cs="Calibri"/>
                <w:color w:val="000000"/>
                <w:sz w:val="20"/>
                <w:szCs w:val="17"/>
                <w:lang w:eastAsia="es-MX"/>
              </w:rPr>
              <w:t xml:space="preserve"> de votos.</w:t>
            </w:r>
          </w:p>
        </w:tc>
      </w:tr>
    </w:tbl>
    <w:p w14:paraId="082278DA" w14:textId="77777777" w:rsidR="000F0693" w:rsidRDefault="000F0693" w:rsidP="000C0C13">
      <w:pPr>
        <w:contextualSpacing/>
        <w:jc w:val="both"/>
        <w:rPr>
          <w:rFonts w:asciiTheme="minorHAnsi" w:hAnsiTheme="minorHAnsi" w:cstheme="minorHAnsi"/>
          <w:b/>
          <w:lang w:val="es-ES_tradnl"/>
        </w:rPr>
      </w:pPr>
    </w:p>
    <w:p w14:paraId="05C53E98" w14:textId="44324A88" w:rsidR="002A2FFA" w:rsidRPr="00C774CA" w:rsidRDefault="00886C42" w:rsidP="00C774CA">
      <w:pPr>
        <w:pStyle w:val="Prrafodelista"/>
        <w:shd w:val="clear" w:color="auto" w:fill="FFFFFF"/>
        <w:spacing w:line="253" w:lineRule="atLeast"/>
        <w:ind w:left="1800"/>
        <w:rPr>
          <w:rFonts w:asciiTheme="minorHAnsi" w:hAnsiTheme="minorHAnsi" w:cstheme="minorHAnsi"/>
          <w:b/>
          <w:color w:val="222222"/>
          <w:sz w:val="32"/>
          <w:lang w:eastAsia="es-MX"/>
        </w:rPr>
      </w:pPr>
      <w:r>
        <w:rPr>
          <w:rFonts w:ascii="Calibri" w:hAnsi="Calibri" w:cs="Calibri"/>
          <w:b/>
          <w:color w:val="222222"/>
          <w:shd w:val="clear" w:color="auto" w:fill="FFFFFF"/>
        </w:rPr>
        <w:t>4</w:t>
      </w:r>
      <w:r w:rsidR="00C774CA">
        <w:rPr>
          <w:rFonts w:ascii="Calibri" w:hAnsi="Calibri" w:cs="Calibri"/>
          <w:b/>
          <w:color w:val="222222"/>
          <w:shd w:val="clear" w:color="auto" w:fill="FFFFFF"/>
        </w:rPr>
        <w:t>.</w:t>
      </w:r>
      <w:r w:rsidR="006C5814">
        <w:rPr>
          <w:rFonts w:ascii="Calibri" w:hAnsi="Calibri" w:cs="Calibri"/>
          <w:b/>
          <w:color w:val="222222"/>
          <w:shd w:val="clear" w:color="auto" w:fill="FFFFFF"/>
        </w:rPr>
        <w:t xml:space="preserve"> </w:t>
      </w:r>
      <w:r w:rsidR="002A2FFA" w:rsidRPr="00C774CA">
        <w:rPr>
          <w:rFonts w:ascii="Calibri" w:hAnsi="Calibri" w:cs="Calibri"/>
          <w:b/>
          <w:color w:val="222222"/>
          <w:shd w:val="clear" w:color="auto" w:fill="FFFFFF"/>
        </w:rPr>
        <w:t>Presentación de bases para su aprobación.</w:t>
      </w:r>
    </w:p>
    <w:p w14:paraId="7AFF0890" w14:textId="77777777" w:rsidR="0045326F" w:rsidRPr="00886C42" w:rsidRDefault="0045326F" w:rsidP="0045326F">
      <w:pPr>
        <w:shd w:val="clear" w:color="auto" w:fill="FFFFFF"/>
        <w:spacing w:after="100" w:afterAutospacing="1"/>
        <w:contextualSpacing/>
        <w:jc w:val="both"/>
        <w:rPr>
          <w:rFonts w:asciiTheme="minorHAnsi" w:hAnsiTheme="minorHAnsi" w:cstheme="minorHAnsi"/>
        </w:rPr>
      </w:pPr>
    </w:p>
    <w:p w14:paraId="7277B6CA" w14:textId="77777777" w:rsidR="00FE14DB" w:rsidRPr="00FE14DB" w:rsidRDefault="00FE14DB" w:rsidP="00FE14DB">
      <w:pPr>
        <w:shd w:val="clear" w:color="auto" w:fill="FFFFFF"/>
        <w:spacing w:after="100" w:afterAutospacing="1"/>
        <w:contextualSpacing/>
        <w:jc w:val="both"/>
        <w:rPr>
          <w:rFonts w:asciiTheme="minorHAnsi" w:hAnsiTheme="minorHAnsi" w:cstheme="minorHAnsi"/>
        </w:rPr>
      </w:pPr>
      <w:r w:rsidRPr="00FE14DB">
        <w:rPr>
          <w:rFonts w:asciiTheme="minorHAnsi" w:hAnsiTheme="minorHAnsi" w:cstheme="minorHAnsi"/>
        </w:rPr>
        <w:t xml:space="preserve">Bases de </w:t>
      </w:r>
      <w:r w:rsidRPr="00FE14DB">
        <w:rPr>
          <w:rFonts w:asciiTheme="minorHAnsi" w:hAnsiTheme="minorHAnsi" w:cstheme="minorHAnsi"/>
          <w:b/>
        </w:rPr>
        <w:t>la requisición 202301685</w:t>
      </w:r>
      <w:r w:rsidRPr="00FE14DB">
        <w:rPr>
          <w:rFonts w:asciiTheme="minorHAnsi" w:eastAsiaTheme="minorEastAsia" w:hAnsiTheme="minorHAnsi" w:cstheme="minorHAnsi"/>
          <w:b/>
          <w:lang w:val="es-ES" w:eastAsia="es-MX"/>
        </w:rPr>
        <w:t xml:space="preserve"> </w:t>
      </w:r>
      <w:r w:rsidRPr="00FE14DB">
        <w:rPr>
          <w:rFonts w:asciiTheme="minorHAnsi" w:eastAsiaTheme="minorEastAsia" w:hAnsiTheme="minorHAnsi" w:cstheme="minorHAnsi"/>
          <w:lang w:val="es-ES" w:eastAsia="es-MX"/>
        </w:rPr>
        <w:t>de la Dirección de Programas Sociales Municipales adscrita a la Coordinación General de Desarrollo Económico y Combate a la Desigualdad donde</w:t>
      </w:r>
      <w:r w:rsidRPr="00FE14DB">
        <w:rPr>
          <w:rFonts w:asciiTheme="minorHAnsi" w:hAnsiTheme="minorHAnsi" w:cstheme="minorHAnsi"/>
        </w:rPr>
        <w:t xml:space="preserve"> solicitan juegos infantiles.</w:t>
      </w:r>
    </w:p>
    <w:p w14:paraId="2A050949" w14:textId="77777777" w:rsidR="007D2CDC" w:rsidRDefault="007D2CDC" w:rsidP="007B0F66">
      <w:pPr>
        <w:shd w:val="clear" w:color="auto" w:fill="FFFFFF"/>
        <w:spacing w:after="100" w:afterAutospacing="1"/>
        <w:contextualSpacing/>
        <w:jc w:val="both"/>
        <w:rPr>
          <w:rFonts w:asciiTheme="minorHAnsi" w:hAnsiTheme="minorHAnsi" w:cstheme="minorHAnsi"/>
        </w:rPr>
      </w:pPr>
    </w:p>
    <w:p w14:paraId="4E4E8116" w14:textId="02299818"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00300183">
        <w:rPr>
          <w:rFonts w:asciiTheme="minorHAnsi" w:eastAsia="Cambria" w:hAnsiTheme="minorHAnsi" w:cstheme="minorHAnsi"/>
          <w:b/>
        </w:rPr>
        <w:t>bases de la</w:t>
      </w:r>
      <w:r w:rsidR="00300183" w:rsidRPr="00300183">
        <w:rPr>
          <w:rFonts w:asciiTheme="minorHAnsi" w:hAnsiTheme="minorHAnsi" w:cstheme="minorHAnsi"/>
          <w:b/>
        </w:rPr>
        <w:t xml:space="preserve"> requisición </w:t>
      </w:r>
      <w:r w:rsidR="00FE14DB" w:rsidRPr="00FE14DB">
        <w:rPr>
          <w:rFonts w:asciiTheme="minorHAnsi" w:hAnsiTheme="minorHAnsi" w:cstheme="minorHAnsi"/>
          <w:b/>
        </w:rPr>
        <w:t>202301685</w:t>
      </w:r>
      <w:r w:rsidR="00B17B8C" w:rsidRPr="00B17B8C">
        <w:rPr>
          <w:rFonts w:asciiTheme="minorHAnsi" w:eastAsiaTheme="minorEastAsia" w:hAnsiTheme="minorHAnsi" w:cstheme="minorHAnsi"/>
          <w:b/>
          <w:lang w:val="es-ES" w:eastAsia="es-MX"/>
        </w:rPr>
        <w:t xml:space="preserve"> </w:t>
      </w:r>
      <w:r w:rsidR="00300183" w:rsidRPr="00300183">
        <w:rPr>
          <w:rFonts w:asciiTheme="minorHAnsi" w:eastAsiaTheme="minorEastAsia" w:hAnsiTheme="minorHAnsi" w:cstheme="minorHAnsi"/>
          <w:b/>
          <w:lang w:val="es-ES" w:eastAsia="es-MX"/>
        </w:rPr>
        <w:t xml:space="preserve"> </w:t>
      </w:r>
      <w:r w:rsidRPr="00493C55">
        <w:rPr>
          <w:rFonts w:asciiTheme="minorHAnsi" w:eastAsia="Cambria" w:hAnsiTheme="minorHAnsi" w:cstheme="minorHAnsi"/>
        </w:rPr>
        <w:t>con las cuales habrá de convocarse a licitación pública, los que estén por la</w:t>
      </w:r>
      <w:r w:rsidR="00300183">
        <w:rPr>
          <w:rFonts w:asciiTheme="minorHAnsi" w:eastAsia="Cambria" w:hAnsiTheme="minorHAnsi" w:cstheme="minorHAnsi"/>
        </w:rPr>
        <w:t xml:space="preserve"> </w:t>
      </w:r>
      <w:r w:rsidRPr="00493C55">
        <w:rPr>
          <w:rFonts w:asciiTheme="minorHAnsi" w:eastAsia="Cambria" w:hAnsiTheme="minorHAnsi" w:cstheme="minorHAnsi"/>
        </w:rPr>
        <w:t>afirmativa, sírvanse manifestarlo levantando la mano.</w:t>
      </w:r>
    </w:p>
    <w:p w14:paraId="27E6C303" w14:textId="77777777" w:rsidR="00D6320D" w:rsidRPr="00493C55" w:rsidRDefault="00D6320D" w:rsidP="0045326F">
      <w:pPr>
        <w:jc w:val="both"/>
        <w:rPr>
          <w:rFonts w:asciiTheme="minorHAnsi" w:hAnsiTheme="minorHAnsi" w:cstheme="minorHAnsi"/>
        </w:rPr>
      </w:pPr>
    </w:p>
    <w:p w14:paraId="10030548" w14:textId="77777777" w:rsidR="001C002E" w:rsidRDefault="001C002E" w:rsidP="001C002E">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7E453ADD" w14:textId="77777777" w:rsidR="007C0EFD" w:rsidRDefault="007C0EFD" w:rsidP="002469A3">
      <w:pPr>
        <w:jc w:val="center"/>
        <w:rPr>
          <w:rFonts w:asciiTheme="minorHAnsi" w:hAnsiTheme="minorHAnsi" w:cstheme="minorHAnsi"/>
          <w:b/>
          <w:i/>
        </w:rPr>
      </w:pPr>
    </w:p>
    <w:p w14:paraId="40F038A8" w14:textId="00CAB07C" w:rsidR="007C0EFD" w:rsidRDefault="007C0EFD" w:rsidP="002469A3">
      <w:pPr>
        <w:jc w:val="center"/>
        <w:rPr>
          <w:rFonts w:asciiTheme="minorHAnsi" w:hAnsiTheme="minorHAnsi" w:cstheme="minorHAnsi"/>
          <w:b/>
          <w:i/>
        </w:rPr>
      </w:pPr>
    </w:p>
    <w:p w14:paraId="7AE13F43" w14:textId="2E44F2B7" w:rsidR="00DA58B9" w:rsidRDefault="00DA58B9" w:rsidP="002469A3">
      <w:pPr>
        <w:jc w:val="center"/>
        <w:rPr>
          <w:rFonts w:asciiTheme="minorHAnsi" w:hAnsiTheme="minorHAnsi" w:cstheme="minorHAnsi"/>
          <w:b/>
          <w:i/>
        </w:rPr>
      </w:pPr>
    </w:p>
    <w:p w14:paraId="262021C9" w14:textId="39BCE48D" w:rsidR="00DA58B9" w:rsidRDefault="00DA58B9" w:rsidP="002469A3">
      <w:pPr>
        <w:jc w:val="center"/>
        <w:rPr>
          <w:rFonts w:asciiTheme="minorHAnsi" w:hAnsiTheme="minorHAnsi" w:cstheme="minorHAnsi"/>
          <w:b/>
          <w:i/>
        </w:rPr>
      </w:pPr>
    </w:p>
    <w:p w14:paraId="1E98C878" w14:textId="664F75DD" w:rsidR="00DA58B9" w:rsidRDefault="00DA58B9" w:rsidP="002469A3">
      <w:pPr>
        <w:jc w:val="center"/>
        <w:rPr>
          <w:rFonts w:asciiTheme="minorHAnsi" w:hAnsiTheme="minorHAnsi" w:cstheme="minorHAnsi"/>
          <w:b/>
          <w:i/>
        </w:rPr>
      </w:pPr>
    </w:p>
    <w:p w14:paraId="11698A10" w14:textId="77777777" w:rsidR="00DA58B9" w:rsidRPr="00A17337" w:rsidRDefault="00DA58B9" w:rsidP="002469A3">
      <w:pPr>
        <w:jc w:val="center"/>
        <w:rPr>
          <w:rFonts w:asciiTheme="minorHAnsi" w:hAnsiTheme="minorHAnsi" w:cstheme="minorHAnsi"/>
          <w:b/>
          <w:i/>
        </w:rPr>
      </w:pPr>
    </w:p>
    <w:p w14:paraId="3007B055" w14:textId="46187225" w:rsidR="00032E25" w:rsidRDefault="00032E25" w:rsidP="00730CAC">
      <w:pPr>
        <w:pStyle w:val="Prrafodelista"/>
        <w:numPr>
          <w:ilvl w:val="0"/>
          <w:numId w:val="7"/>
        </w:numPr>
        <w:contextualSpacing/>
        <w:jc w:val="both"/>
        <w:rPr>
          <w:rFonts w:asciiTheme="minorHAnsi" w:hAnsiTheme="minorHAnsi" w:cstheme="minorHAnsi"/>
          <w:b/>
        </w:rPr>
      </w:pPr>
      <w:r w:rsidRPr="00305671">
        <w:rPr>
          <w:rFonts w:asciiTheme="minorHAnsi" w:hAnsiTheme="minorHAnsi" w:cstheme="minorHAnsi"/>
          <w:b/>
        </w:rPr>
        <w:lastRenderedPageBreak/>
        <w:t>Asuntos Varios.</w:t>
      </w:r>
    </w:p>
    <w:p w14:paraId="6F847EE1" w14:textId="77777777" w:rsidR="00254D72" w:rsidRPr="00305671" w:rsidRDefault="00254D72" w:rsidP="00254D72">
      <w:pPr>
        <w:pStyle w:val="Prrafodelista"/>
        <w:ind w:left="1260"/>
        <w:contextualSpacing/>
        <w:jc w:val="both"/>
        <w:rPr>
          <w:rFonts w:asciiTheme="minorHAnsi" w:hAnsiTheme="minorHAnsi" w:cstheme="minorHAnsi"/>
          <w:b/>
        </w:rPr>
      </w:pPr>
    </w:p>
    <w:p w14:paraId="428CBB06" w14:textId="77777777" w:rsidR="00254D72" w:rsidRPr="00254D72" w:rsidRDefault="00254D72" w:rsidP="00254D72">
      <w:pPr>
        <w:spacing w:after="200" w:line="276" w:lineRule="auto"/>
        <w:ind w:left="540" w:right="49"/>
        <w:contextualSpacing/>
        <w:jc w:val="both"/>
        <w:rPr>
          <w:rFonts w:asciiTheme="minorHAnsi" w:hAnsiTheme="minorHAnsi" w:cstheme="minorHAnsi"/>
          <w:b/>
          <w:bCs/>
        </w:rPr>
      </w:pPr>
      <w:r w:rsidRPr="00254D72">
        <w:rPr>
          <w:rFonts w:asciiTheme="minorHAnsi" w:hAnsiTheme="minorHAnsi" w:cstheme="minorHAnsi"/>
        </w:rPr>
        <w:t>Se da cuenta que se recibió oficio número URF/302/2023, signado por Jorge Alberto Arizpe, Comisario General de Seguridad Publica, mediante el cual refiere el proceso de licitación pública para el servicio de mantenimiento de 4,350 horas, 12/24 años, cuerpo básico, motor y componentes del helicóptero AS350 B3, matrícula XC-SPZ, propiedad del Municipio, el cual fue asignado a la empresa CRAFT AVIA CENTER S.A.P.I. de C.V., durante el desarrollo de la Décima Primera Sesión Ordinaria, con fecha 25 de mayo del presente año, razón por la cual se emitió la Orden de Compra 202300829, correspondiendo al contrato CO-0940/2023.</w:t>
      </w:r>
    </w:p>
    <w:p w14:paraId="2BEFA08F" w14:textId="77777777" w:rsidR="00254D72" w:rsidRPr="00254D72" w:rsidRDefault="00254D72" w:rsidP="00254D72">
      <w:pPr>
        <w:spacing w:after="200" w:line="276" w:lineRule="auto"/>
        <w:ind w:left="720" w:right="49"/>
        <w:contextualSpacing/>
        <w:jc w:val="both"/>
        <w:rPr>
          <w:rFonts w:asciiTheme="minorHAnsi" w:hAnsiTheme="minorHAnsi" w:cstheme="minorHAnsi"/>
          <w:b/>
          <w:bCs/>
        </w:rPr>
      </w:pPr>
    </w:p>
    <w:p w14:paraId="22EF5D73" w14:textId="77777777" w:rsidR="00254D72" w:rsidRPr="00254D72" w:rsidRDefault="00254D72" w:rsidP="00254D72">
      <w:pPr>
        <w:spacing w:after="200" w:line="276" w:lineRule="auto"/>
        <w:ind w:left="720" w:right="49"/>
        <w:contextualSpacing/>
        <w:jc w:val="both"/>
        <w:rPr>
          <w:rFonts w:asciiTheme="minorHAnsi" w:hAnsiTheme="minorHAnsi" w:cstheme="minorHAnsi"/>
          <w:bCs/>
        </w:rPr>
      </w:pPr>
      <w:r w:rsidRPr="00254D72">
        <w:rPr>
          <w:rFonts w:asciiTheme="minorHAnsi" w:hAnsiTheme="minorHAnsi" w:cstheme="minorHAnsi"/>
          <w:bCs/>
        </w:rPr>
        <w:t xml:space="preserve">Así mismo en la Vigésima sesión Ordinaria, celebrada el 19 de octubre del año en curso, se solicitó al Comité de Adquisiciones, se otorgara una extensión en el plazo de entrega de la aeronave hasta el 29 de diciembre del 2023, para que la empresa HELLI-WELDERS CANADA LTD, llevara a cabo el proceso de inspección al motor por daños en los módulos 2 y 3 del motor. </w:t>
      </w:r>
    </w:p>
    <w:p w14:paraId="53E0D3E7" w14:textId="77777777" w:rsidR="00254D72" w:rsidRPr="00254D72" w:rsidRDefault="00254D72" w:rsidP="00254D72">
      <w:pPr>
        <w:spacing w:after="200" w:line="276" w:lineRule="auto"/>
        <w:ind w:left="720" w:right="49"/>
        <w:contextualSpacing/>
        <w:jc w:val="both"/>
        <w:rPr>
          <w:rFonts w:asciiTheme="minorHAnsi" w:hAnsiTheme="minorHAnsi" w:cstheme="minorHAnsi"/>
          <w:bCs/>
        </w:rPr>
      </w:pPr>
    </w:p>
    <w:p w14:paraId="732E1790" w14:textId="77777777" w:rsidR="00254D72" w:rsidRPr="00254D72" w:rsidRDefault="00254D72" w:rsidP="00254D72">
      <w:pPr>
        <w:spacing w:after="200" w:line="276" w:lineRule="auto"/>
        <w:ind w:left="720" w:right="49"/>
        <w:contextualSpacing/>
        <w:jc w:val="both"/>
        <w:rPr>
          <w:rFonts w:asciiTheme="minorHAnsi" w:hAnsiTheme="minorHAnsi" w:cstheme="minorHAnsi"/>
          <w:bCs/>
        </w:rPr>
      </w:pPr>
      <w:r w:rsidRPr="00254D72">
        <w:rPr>
          <w:rFonts w:asciiTheme="minorHAnsi" w:hAnsiTheme="minorHAnsi" w:cstheme="minorHAnsi"/>
          <w:bCs/>
        </w:rPr>
        <w:t>Dando seguimiento al proceso de la reparación es importante señalar que las averías causadas a los módulos antes mencionados se ocasionaron por la ingesta de un FOD (</w:t>
      </w:r>
      <w:proofErr w:type="spellStart"/>
      <w:r w:rsidRPr="00254D72">
        <w:rPr>
          <w:rFonts w:asciiTheme="minorHAnsi" w:hAnsiTheme="minorHAnsi" w:cstheme="minorHAnsi"/>
          <w:bCs/>
        </w:rPr>
        <w:t>Foreign</w:t>
      </w:r>
      <w:proofErr w:type="spellEnd"/>
      <w:r w:rsidRPr="00254D72">
        <w:rPr>
          <w:rFonts w:asciiTheme="minorHAnsi" w:hAnsiTheme="minorHAnsi" w:cstheme="minorHAnsi"/>
          <w:bCs/>
        </w:rPr>
        <w:t xml:space="preserve"> </w:t>
      </w:r>
      <w:proofErr w:type="spellStart"/>
      <w:r w:rsidRPr="00254D72">
        <w:rPr>
          <w:rFonts w:asciiTheme="minorHAnsi" w:hAnsiTheme="minorHAnsi" w:cstheme="minorHAnsi"/>
          <w:bCs/>
        </w:rPr>
        <w:t>Object</w:t>
      </w:r>
      <w:proofErr w:type="spellEnd"/>
      <w:r w:rsidRPr="00254D72">
        <w:rPr>
          <w:rFonts w:asciiTheme="minorHAnsi" w:hAnsiTheme="minorHAnsi" w:cstheme="minorHAnsi"/>
          <w:bCs/>
        </w:rPr>
        <w:t xml:space="preserve"> </w:t>
      </w:r>
      <w:proofErr w:type="spellStart"/>
      <w:r w:rsidRPr="00254D72">
        <w:rPr>
          <w:rFonts w:asciiTheme="minorHAnsi" w:hAnsiTheme="minorHAnsi" w:cstheme="minorHAnsi"/>
          <w:bCs/>
        </w:rPr>
        <w:t>Debris</w:t>
      </w:r>
      <w:proofErr w:type="spellEnd"/>
      <w:r w:rsidRPr="00254D72">
        <w:rPr>
          <w:rFonts w:asciiTheme="minorHAnsi" w:hAnsiTheme="minorHAnsi" w:cstheme="minorHAnsi"/>
          <w:bCs/>
        </w:rPr>
        <w:t xml:space="preserve"> o restos de los objetos extraños, por sus siglas en inglés, que pueden ser piedras arenillas u objetos extraños con la dureza necesaria para causar un daño), destacando que se está evaluando la posibilidad de que la empresa responsable de la aseguranza del aeronave acepte el siniestro; sin embargo, las negociaciones para el acuerdo de reparación o sustitución de los módulos, requiere de la inspección de un taller con capacidades de nivel 4, es decir, un taller directo del fabricante SAFRAN TURBOMECA, con el propósito de emitir una cotización que permita establecer el costo de manera precisa.</w:t>
      </w:r>
    </w:p>
    <w:p w14:paraId="4A4AD690" w14:textId="77777777" w:rsidR="00254D72" w:rsidRPr="00254D72" w:rsidRDefault="00254D72" w:rsidP="00254D72">
      <w:pPr>
        <w:spacing w:after="200" w:line="276" w:lineRule="auto"/>
        <w:ind w:left="720" w:right="49"/>
        <w:contextualSpacing/>
        <w:jc w:val="both"/>
        <w:rPr>
          <w:rFonts w:asciiTheme="minorHAnsi" w:hAnsiTheme="minorHAnsi" w:cstheme="minorHAnsi"/>
          <w:bCs/>
        </w:rPr>
      </w:pPr>
    </w:p>
    <w:p w14:paraId="341637D7" w14:textId="77777777" w:rsidR="00254D72" w:rsidRPr="00254D72" w:rsidRDefault="00254D72" w:rsidP="00254D72">
      <w:pPr>
        <w:spacing w:after="200" w:line="276" w:lineRule="auto"/>
        <w:ind w:left="720" w:right="49"/>
        <w:contextualSpacing/>
        <w:jc w:val="both"/>
        <w:rPr>
          <w:rFonts w:asciiTheme="minorHAnsi" w:hAnsiTheme="minorHAnsi" w:cstheme="minorHAnsi"/>
          <w:bCs/>
        </w:rPr>
      </w:pPr>
      <w:r w:rsidRPr="00254D72">
        <w:rPr>
          <w:rFonts w:asciiTheme="minorHAnsi" w:hAnsiTheme="minorHAnsi" w:cstheme="minorHAnsi"/>
          <w:bCs/>
        </w:rPr>
        <w:t xml:space="preserve">Debido a que la estimación de los futuros trabajos y negociaciones trascenderán al término del presente año, además de señalar que por el momento no es posible estimar el tiempo de entrega de los trabajos que permitan poner en operación la aeronave, solicita se informe al Comité de Adquisiciones la autorización de la ampliación de la vigencia de entrega de los trabajos, así como la prórroga de la vigencia del contrato CO-0940/2023 al 31 de julio de 2024, con la finalidad de que el proceso administrativo para la reparación del helicóptero AS350 B3, </w:t>
      </w:r>
      <w:r w:rsidRPr="00254D72">
        <w:rPr>
          <w:rFonts w:asciiTheme="minorHAnsi" w:hAnsiTheme="minorHAnsi" w:cstheme="minorHAnsi"/>
          <w:bCs/>
        </w:rPr>
        <w:lastRenderedPageBreak/>
        <w:t>matrícula XC-SPZ, propiedad del Municipio, no se vea entorpecido por el término del ejercicio fiscal 2023.</w:t>
      </w:r>
    </w:p>
    <w:p w14:paraId="536911AA" w14:textId="77777777" w:rsidR="00254D72" w:rsidRPr="00254D72" w:rsidRDefault="00254D72" w:rsidP="00254D72">
      <w:pPr>
        <w:spacing w:after="200" w:line="276" w:lineRule="auto"/>
        <w:ind w:left="720" w:right="49"/>
        <w:contextualSpacing/>
        <w:jc w:val="both"/>
        <w:rPr>
          <w:rFonts w:asciiTheme="minorHAnsi" w:hAnsiTheme="minorHAnsi" w:cstheme="minorHAnsi"/>
          <w:bCs/>
        </w:rPr>
      </w:pPr>
    </w:p>
    <w:p w14:paraId="00D78971" w14:textId="77777777" w:rsidR="00254D72" w:rsidRDefault="00254D72" w:rsidP="00254D72">
      <w:pPr>
        <w:spacing w:after="200" w:line="276" w:lineRule="auto"/>
        <w:ind w:left="720" w:right="49"/>
        <w:contextualSpacing/>
        <w:jc w:val="both"/>
        <w:rPr>
          <w:rFonts w:asciiTheme="minorHAnsi" w:hAnsiTheme="minorHAnsi" w:cstheme="minorHAnsi"/>
          <w:bCs/>
        </w:rPr>
      </w:pPr>
      <w:r w:rsidRPr="00254D72">
        <w:rPr>
          <w:rFonts w:asciiTheme="minorHAnsi" w:hAnsiTheme="minorHAnsi" w:cstheme="minorHAnsi"/>
          <w:bCs/>
        </w:rPr>
        <w:t>Lo anterior de conformidad al Artículo 24, Fracción VIII del Reglamento de Compras, Enajenaciones y Contratación de Servicios del Municipio de Zapopan, Jalisco.</w:t>
      </w:r>
    </w:p>
    <w:p w14:paraId="49046870" w14:textId="77777777" w:rsidR="00254D72" w:rsidRPr="00254D72" w:rsidRDefault="00254D72" w:rsidP="00254D72">
      <w:pPr>
        <w:spacing w:after="200" w:line="276" w:lineRule="auto"/>
        <w:ind w:left="720" w:right="49"/>
        <w:contextualSpacing/>
        <w:jc w:val="both"/>
        <w:rPr>
          <w:rFonts w:asciiTheme="minorHAnsi" w:hAnsiTheme="minorHAnsi" w:cstheme="minorHAnsi"/>
          <w:bCs/>
        </w:rPr>
      </w:pPr>
    </w:p>
    <w:p w14:paraId="11626C2D" w14:textId="21A44CCE" w:rsidR="007C0EFD" w:rsidRPr="00DE7E86" w:rsidRDefault="007C0EFD" w:rsidP="007C0EFD">
      <w:pPr>
        <w:shd w:val="clear" w:color="auto" w:fill="FFFFFF"/>
        <w:spacing w:after="100" w:afterAutospacing="1"/>
        <w:ind w:left="360"/>
        <w:contextualSpacing/>
        <w:jc w:val="both"/>
        <w:rPr>
          <w:rFonts w:asciiTheme="minorHAnsi" w:hAnsiTheme="minorHAnsi" w:cstheme="minorHAnsi"/>
          <w:lang w:val="es-ES_tradnl"/>
        </w:rPr>
      </w:pPr>
      <w:r w:rsidRPr="00DE7E86">
        <w:rPr>
          <w:rFonts w:asciiTheme="minorHAnsi" w:hAnsiTheme="minorHAnsi" w:cstheme="minorHAnsi"/>
          <w:lang w:val="es-ES_tradnl"/>
        </w:rPr>
        <w:t xml:space="preserve">Se solicita su autorización para su aprobación del </w:t>
      </w:r>
      <w:r w:rsidRPr="00DE7E86">
        <w:rPr>
          <w:rFonts w:asciiTheme="minorHAnsi" w:hAnsiTheme="minorHAnsi" w:cstheme="minorHAnsi"/>
          <w:b/>
          <w:lang w:val="es-ES_tradnl"/>
        </w:rPr>
        <w:t xml:space="preserve">asunto vario </w:t>
      </w:r>
      <w:r>
        <w:rPr>
          <w:rFonts w:asciiTheme="minorHAnsi" w:hAnsiTheme="minorHAnsi" w:cstheme="minorHAnsi"/>
          <w:b/>
          <w:lang w:val="es-ES_tradnl"/>
        </w:rPr>
        <w:t>A</w:t>
      </w:r>
      <w:r w:rsidRPr="00DE7E86">
        <w:rPr>
          <w:rFonts w:asciiTheme="minorHAnsi" w:hAnsiTheme="minorHAnsi" w:cstheme="minorHAnsi"/>
          <w:lang w:val="es-ES_tradnl"/>
        </w:rPr>
        <w:t>, los que estén por la afirmativa, sírvanse manifestarlo levantando su mano.</w:t>
      </w:r>
    </w:p>
    <w:p w14:paraId="07DCC2BB" w14:textId="77777777" w:rsidR="007C0EFD" w:rsidRDefault="007C0EFD" w:rsidP="007C0EFD">
      <w:pPr>
        <w:rPr>
          <w:rFonts w:asciiTheme="minorHAnsi" w:eastAsia="Cambria" w:hAnsiTheme="minorHAnsi" w:cstheme="minorHAnsi"/>
          <w:b/>
        </w:rPr>
      </w:pPr>
    </w:p>
    <w:p w14:paraId="3B27453E" w14:textId="087B8A1B" w:rsidR="007C0EFD" w:rsidRPr="00204A03" w:rsidRDefault="00204A03" w:rsidP="007C0EFD">
      <w:pPr>
        <w:jc w:val="center"/>
        <w:rPr>
          <w:rFonts w:asciiTheme="minorHAnsi" w:eastAsia="Cambria" w:hAnsiTheme="minorHAnsi" w:cstheme="minorHAnsi"/>
          <w:b/>
          <w:i/>
        </w:rPr>
      </w:pPr>
      <w:r w:rsidRPr="00204A03">
        <w:rPr>
          <w:rFonts w:asciiTheme="minorHAnsi" w:eastAsia="Cambria" w:hAnsiTheme="minorHAnsi" w:cstheme="minorHAnsi"/>
          <w:b/>
          <w:i/>
        </w:rPr>
        <w:t>Aprobado por Mayoría</w:t>
      </w:r>
      <w:r w:rsidR="007C0EFD" w:rsidRPr="00204A03">
        <w:rPr>
          <w:rFonts w:asciiTheme="minorHAnsi" w:eastAsia="Cambria" w:hAnsiTheme="minorHAnsi" w:cstheme="minorHAnsi"/>
          <w:b/>
          <w:i/>
        </w:rPr>
        <w:t xml:space="preserve"> de votos por parte de los integrantes del Comité presentes</w:t>
      </w:r>
      <w:r w:rsidRPr="00204A03">
        <w:rPr>
          <w:rFonts w:asciiTheme="minorHAnsi" w:eastAsia="Cambria" w:hAnsiTheme="minorHAnsi" w:cstheme="minorHAnsi"/>
          <w:b/>
          <w:i/>
        </w:rPr>
        <w:t xml:space="preserve">, con una abstención por parte de </w:t>
      </w:r>
      <w:r w:rsidRPr="00204A03">
        <w:rPr>
          <w:rFonts w:asciiTheme="minorHAnsi" w:hAnsiTheme="minorHAnsi" w:cstheme="minorHAnsi"/>
          <w:b/>
          <w:i/>
        </w:rPr>
        <w:t>Rogelio Alejandro Muñoz Prado, Representante Titular de la Cámara Nacional de Comercio, Servicios y Turismo de Guadalajara</w:t>
      </w:r>
      <w:r w:rsidR="007C0EFD" w:rsidRPr="00204A03">
        <w:rPr>
          <w:rFonts w:asciiTheme="minorHAnsi" w:eastAsia="Cambria" w:hAnsiTheme="minorHAnsi" w:cstheme="minorHAnsi"/>
          <w:b/>
          <w:i/>
        </w:rPr>
        <w:t>.</w:t>
      </w:r>
    </w:p>
    <w:p w14:paraId="549251D3" w14:textId="77777777" w:rsidR="00300183" w:rsidRDefault="00300183" w:rsidP="001279BD">
      <w:pPr>
        <w:shd w:val="clear" w:color="auto" w:fill="FFFFFF"/>
        <w:autoSpaceDE w:val="0"/>
        <w:autoSpaceDN w:val="0"/>
        <w:adjustRightInd w:val="0"/>
        <w:spacing w:afterAutospacing="1"/>
        <w:contextualSpacing/>
        <w:jc w:val="both"/>
        <w:rPr>
          <w:rFonts w:asciiTheme="minorHAnsi" w:hAnsiTheme="minorHAnsi" w:cstheme="minorHAnsi"/>
        </w:rPr>
      </w:pPr>
    </w:p>
    <w:p w14:paraId="6BF9A48C" w14:textId="4E53D240" w:rsidR="00254D72" w:rsidRPr="00254D72" w:rsidRDefault="00254D72" w:rsidP="00254D72">
      <w:pPr>
        <w:pStyle w:val="Prrafodelista"/>
        <w:numPr>
          <w:ilvl w:val="0"/>
          <w:numId w:val="9"/>
        </w:numPr>
        <w:shd w:val="clear" w:color="auto" w:fill="FFFFFF"/>
        <w:autoSpaceDE w:val="0"/>
        <w:autoSpaceDN w:val="0"/>
        <w:adjustRightInd w:val="0"/>
        <w:spacing w:afterAutospacing="1"/>
        <w:contextualSpacing/>
        <w:jc w:val="both"/>
        <w:rPr>
          <w:rFonts w:asciiTheme="minorHAnsi" w:hAnsiTheme="minorHAnsi" w:cstheme="minorHAnsi"/>
          <w:bCs/>
          <w:lang w:eastAsia="en-US"/>
        </w:rPr>
      </w:pPr>
      <w:r w:rsidRPr="00254D72">
        <w:rPr>
          <w:rFonts w:asciiTheme="minorHAnsi" w:hAnsiTheme="minorHAnsi" w:cstheme="minorHAnsi"/>
          <w:bCs/>
          <w:lang w:eastAsia="en-US"/>
        </w:rPr>
        <w:t>Se rinde el informe de conformidad con el Artículo 95 del Reglamento de Compras, Enajenaciones y Contratación de Servicios del Municipio de Zapopan, Jalisco, del listado de conformidad al artículo 99 y/o 101, del mencionado Reglamento, según corresponda, las requisiciones con clasificación de Adjudicación Directa, en estatus presupuestal de autorizado, con respecto a la correcta clasificación y ejecución del presupuesto de egresos de conformidad con la Ley General de Contabilidad Gubernamental.</w:t>
      </w:r>
    </w:p>
    <w:p w14:paraId="632A86F8" w14:textId="77777777" w:rsidR="00254D72" w:rsidRPr="00254D72" w:rsidRDefault="00254D72" w:rsidP="00254D72">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7188B886" w14:textId="251BE41E" w:rsidR="00254D72" w:rsidRPr="00254D72" w:rsidRDefault="00254D72" w:rsidP="00254D72">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254D72">
        <w:rPr>
          <w:rFonts w:asciiTheme="minorHAnsi" w:eastAsiaTheme="minorEastAsia" w:hAnsiTheme="minorHAnsi" w:cstheme="minorHAnsi"/>
          <w:lang w:eastAsia="es-MX"/>
        </w:rPr>
        <w:t xml:space="preserve">En cumplimiento al Artículo 95 y al Artículo 100 del Reglamento en cita, de las adjudicaciones directas señaladas en el Artículo 99, formalizadas de enero y hasta el 30 de noviembre del 2023, mismo que se anexan mediante tablas de Excel en el presente oficio. </w:t>
      </w:r>
    </w:p>
    <w:p w14:paraId="5CE2E110" w14:textId="57E566DF" w:rsidR="00124953" w:rsidRDefault="00124953" w:rsidP="00254D72">
      <w:pPr>
        <w:shd w:val="clear" w:color="auto" w:fill="FFFFFF"/>
        <w:autoSpaceDE w:val="0"/>
        <w:autoSpaceDN w:val="0"/>
        <w:adjustRightInd w:val="0"/>
        <w:spacing w:afterAutospacing="1"/>
        <w:contextualSpacing/>
        <w:jc w:val="center"/>
        <w:rPr>
          <w:rFonts w:asciiTheme="minorHAnsi" w:hAnsiTheme="minorHAnsi" w:cstheme="minorHAnsi"/>
          <w:b/>
          <w:i/>
        </w:rPr>
      </w:pPr>
    </w:p>
    <w:p w14:paraId="16A84EA9" w14:textId="2249433B" w:rsidR="00254D72" w:rsidRPr="00254D72" w:rsidRDefault="00254D72" w:rsidP="00254D72">
      <w:pPr>
        <w:shd w:val="clear" w:color="auto" w:fill="FFFFFF"/>
        <w:autoSpaceDE w:val="0"/>
        <w:autoSpaceDN w:val="0"/>
        <w:adjustRightInd w:val="0"/>
        <w:spacing w:afterAutospacing="1"/>
        <w:contextualSpacing/>
        <w:jc w:val="center"/>
        <w:rPr>
          <w:rFonts w:asciiTheme="minorHAnsi" w:hAnsiTheme="minorHAnsi" w:cstheme="minorHAnsi"/>
          <w:b/>
          <w:i/>
        </w:rPr>
      </w:pPr>
      <w:r>
        <w:rPr>
          <w:rFonts w:asciiTheme="minorHAnsi" w:hAnsiTheme="minorHAnsi" w:cstheme="minorHAnsi"/>
          <w:b/>
          <w:i/>
        </w:rPr>
        <w:t>Los integrantes del comité de adquisiciones se dan por enterados.</w:t>
      </w:r>
    </w:p>
    <w:p w14:paraId="0C5B9983" w14:textId="77777777" w:rsidR="00124953" w:rsidRPr="00305671" w:rsidRDefault="00124953" w:rsidP="001279BD">
      <w:pPr>
        <w:shd w:val="clear" w:color="auto" w:fill="FFFFFF"/>
        <w:autoSpaceDE w:val="0"/>
        <w:autoSpaceDN w:val="0"/>
        <w:adjustRightInd w:val="0"/>
        <w:spacing w:afterAutospacing="1"/>
        <w:contextualSpacing/>
        <w:jc w:val="both"/>
        <w:rPr>
          <w:rFonts w:asciiTheme="minorHAnsi" w:hAnsiTheme="minorHAnsi" w:cstheme="minorHAnsi"/>
        </w:rPr>
      </w:pPr>
    </w:p>
    <w:p w14:paraId="4CAEA061" w14:textId="1DF745A2" w:rsidR="002F6699" w:rsidRDefault="00C30E79" w:rsidP="002F6699">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F60AEB">
        <w:rPr>
          <w:rFonts w:asciiTheme="minorHAnsi" w:eastAsia="Century Gothic" w:hAnsiTheme="minorHAnsi" w:cstheme="minorHAnsi"/>
        </w:rPr>
        <w:t xml:space="preserve">da </w:t>
      </w:r>
      <w:r w:rsidR="004155F0">
        <w:rPr>
          <w:rFonts w:asciiTheme="minorHAnsi" w:eastAsia="Century Gothic" w:hAnsiTheme="minorHAnsi" w:cstheme="minorHAnsi"/>
        </w:rPr>
        <w:t xml:space="preserve">por concluida la </w:t>
      </w:r>
      <w:r w:rsidR="001279BD">
        <w:rPr>
          <w:rFonts w:asciiTheme="minorHAnsi" w:eastAsia="Century Gothic" w:hAnsiTheme="minorHAnsi" w:cstheme="minorHAnsi"/>
        </w:rPr>
        <w:t>Vigésima</w:t>
      </w:r>
      <w:r w:rsidR="00FF5F22">
        <w:rPr>
          <w:rFonts w:asciiTheme="minorHAnsi" w:eastAsia="Century Gothic" w:hAnsiTheme="minorHAnsi" w:cstheme="minorHAnsi"/>
        </w:rPr>
        <w:t xml:space="preserve"> Sexta</w:t>
      </w:r>
      <w:r w:rsidR="001279BD">
        <w:rPr>
          <w:rFonts w:asciiTheme="minorHAnsi" w:eastAsia="Century Gothic" w:hAnsiTheme="minorHAnsi" w:cstheme="minorHAnsi"/>
        </w:rPr>
        <w:t xml:space="preserve"> </w:t>
      </w:r>
      <w:r w:rsidR="000A3237" w:rsidRPr="00493C55">
        <w:rPr>
          <w:rFonts w:asciiTheme="minorHAnsi" w:eastAsia="Century Gothic" w:hAnsiTheme="minorHAnsi" w:cstheme="minorHAnsi"/>
        </w:rPr>
        <w:t>S</w:t>
      </w:r>
      <w:r w:rsidR="00824B66">
        <w:rPr>
          <w:rFonts w:asciiTheme="minorHAnsi" w:eastAsia="Century Gothic" w:hAnsiTheme="minorHAnsi" w:cstheme="minorHAnsi"/>
        </w:rPr>
        <w:t>esión 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406788">
        <w:rPr>
          <w:rFonts w:asciiTheme="minorHAnsi" w:eastAsia="Century Gothic" w:hAnsiTheme="minorHAnsi" w:cstheme="minorHAnsi"/>
        </w:rPr>
        <w:t xml:space="preserve">las </w:t>
      </w:r>
      <w:r w:rsidR="00F30E0F">
        <w:rPr>
          <w:rFonts w:asciiTheme="minorHAnsi" w:eastAsia="Century Gothic" w:hAnsiTheme="minorHAnsi" w:cstheme="minorHAnsi"/>
        </w:rPr>
        <w:t>1</w:t>
      </w:r>
      <w:r w:rsidR="00FF5F22">
        <w:rPr>
          <w:rFonts w:asciiTheme="minorHAnsi" w:eastAsia="Century Gothic" w:hAnsiTheme="minorHAnsi" w:cstheme="minorHAnsi"/>
        </w:rPr>
        <w:t>0</w:t>
      </w:r>
      <w:r w:rsidR="00B1536D">
        <w:rPr>
          <w:rFonts w:asciiTheme="minorHAnsi" w:eastAsia="Century Gothic" w:hAnsiTheme="minorHAnsi" w:cstheme="minorHAnsi"/>
        </w:rPr>
        <w:t>:</w:t>
      </w:r>
      <w:r w:rsidR="00FF5F22">
        <w:rPr>
          <w:rFonts w:asciiTheme="minorHAnsi" w:eastAsia="Century Gothic" w:hAnsiTheme="minorHAnsi" w:cstheme="minorHAnsi"/>
        </w:rPr>
        <w:t>29</w:t>
      </w:r>
      <w:r w:rsidR="00993A70">
        <w:rPr>
          <w:rFonts w:asciiTheme="minorHAnsi" w:eastAsia="Century Gothic" w:hAnsiTheme="minorHAnsi" w:cstheme="minorHAnsi"/>
        </w:rPr>
        <w:t xml:space="preserve"> </w:t>
      </w:r>
      <w:r w:rsidR="002F6699" w:rsidRPr="00493C55">
        <w:rPr>
          <w:rFonts w:asciiTheme="minorHAnsi" w:eastAsia="Century Gothic" w:hAnsiTheme="minorHAnsi" w:cstheme="minorHAnsi"/>
        </w:rPr>
        <w:t xml:space="preserve">horas del día </w:t>
      </w:r>
      <w:r w:rsidR="00FF5F22">
        <w:rPr>
          <w:rFonts w:asciiTheme="minorHAnsi" w:eastAsia="Century Gothic" w:hAnsiTheme="minorHAnsi" w:cstheme="minorHAnsi"/>
        </w:rPr>
        <w:t>07</w:t>
      </w:r>
      <w:r w:rsidR="007C0EFD">
        <w:rPr>
          <w:rFonts w:asciiTheme="minorHAnsi" w:eastAsia="Century Gothic" w:hAnsiTheme="minorHAnsi" w:cstheme="minorHAnsi"/>
        </w:rPr>
        <w:t xml:space="preserve"> </w:t>
      </w:r>
      <w:r w:rsidR="001F7AE1" w:rsidRPr="00493C55">
        <w:rPr>
          <w:rFonts w:asciiTheme="minorHAnsi" w:eastAsia="Century Gothic" w:hAnsiTheme="minorHAnsi" w:cstheme="minorHAnsi"/>
        </w:rPr>
        <w:t>de</w:t>
      </w:r>
      <w:r w:rsidR="00FF5F22">
        <w:rPr>
          <w:rFonts w:asciiTheme="minorHAnsi" w:eastAsia="Century Gothic" w:hAnsiTheme="minorHAnsi" w:cstheme="minorHAnsi"/>
        </w:rPr>
        <w:t xml:space="preserve"> dicie</w:t>
      </w:r>
      <w:r w:rsidR="00721822">
        <w:rPr>
          <w:rFonts w:asciiTheme="minorHAnsi" w:eastAsia="Century Gothic" w:hAnsiTheme="minorHAnsi" w:cstheme="minorHAnsi"/>
        </w:rPr>
        <w:t>mbre</w:t>
      </w:r>
      <w:r w:rsidR="002F6699" w:rsidRPr="00493C55">
        <w:rPr>
          <w:rFonts w:asciiTheme="minorHAnsi" w:eastAsia="Century Gothic" w:hAnsiTheme="minorHAnsi" w:cstheme="minorHAnsi"/>
        </w:rPr>
        <w:t xml:space="preserve"> de 202</w:t>
      </w:r>
      <w:r w:rsidR="00FF1CC5">
        <w:rPr>
          <w:rFonts w:asciiTheme="minorHAnsi" w:eastAsia="Century Gothic" w:hAnsiTheme="minorHAnsi" w:cstheme="minorHAnsi"/>
        </w:rPr>
        <w:t>3</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w:t>
      </w:r>
      <w:r w:rsidR="002F6699" w:rsidRPr="00493C55">
        <w:rPr>
          <w:rFonts w:asciiTheme="minorHAnsi" w:eastAsia="Century Gothic" w:hAnsiTheme="minorHAnsi" w:cstheme="minorHAnsi"/>
        </w:rPr>
        <w:lastRenderedPageBreak/>
        <w:t xml:space="preserve">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14:paraId="28A164D8" w14:textId="77777777" w:rsidR="00705CD6" w:rsidRPr="00D3278F" w:rsidRDefault="00705CD6" w:rsidP="00705CD6">
      <w:pPr>
        <w:tabs>
          <w:tab w:val="left" w:pos="3969"/>
        </w:tabs>
        <w:spacing w:line="360" w:lineRule="auto"/>
        <w:ind w:left="708"/>
        <w:jc w:val="center"/>
        <w:rPr>
          <w:rFonts w:asciiTheme="minorHAnsi" w:hAnsiTheme="minorHAnsi" w:cstheme="minorHAnsi"/>
          <w:b/>
        </w:rPr>
      </w:pPr>
    </w:p>
    <w:p w14:paraId="2E780128" w14:textId="77777777" w:rsidR="00D3278F" w:rsidRPr="00D3278F" w:rsidRDefault="00D3278F" w:rsidP="00D3278F">
      <w:pPr>
        <w:tabs>
          <w:tab w:val="left" w:pos="3969"/>
        </w:tabs>
        <w:spacing w:line="360" w:lineRule="auto"/>
        <w:ind w:left="708"/>
        <w:jc w:val="center"/>
        <w:rPr>
          <w:rFonts w:asciiTheme="minorHAnsi" w:hAnsiTheme="minorHAnsi" w:cstheme="minorHAnsi"/>
          <w:b/>
        </w:rPr>
      </w:pPr>
      <w:r w:rsidRPr="00D3278F">
        <w:rPr>
          <w:rFonts w:asciiTheme="minorHAnsi" w:hAnsiTheme="minorHAnsi" w:cstheme="minorHAnsi"/>
          <w:b/>
        </w:rPr>
        <w:t>Integrantes Vocales con voz y voto</w:t>
      </w:r>
    </w:p>
    <w:p w14:paraId="4CD11A52" w14:textId="77777777" w:rsidR="00D3278F" w:rsidRPr="00D3278F" w:rsidRDefault="00D3278F" w:rsidP="00D3278F">
      <w:pPr>
        <w:pStyle w:val="Sinespaciado"/>
        <w:ind w:left="708"/>
        <w:rPr>
          <w:rFonts w:asciiTheme="minorHAnsi" w:hAnsiTheme="minorHAnsi" w:cstheme="minorHAnsi"/>
          <w:sz w:val="24"/>
          <w:szCs w:val="24"/>
          <w:highlight w:val="magenta"/>
        </w:rPr>
      </w:pPr>
    </w:p>
    <w:p w14:paraId="0CEB9DE0" w14:textId="77777777" w:rsidR="00D3278F" w:rsidRPr="00D3278F" w:rsidRDefault="00D3278F" w:rsidP="00D3278F">
      <w:pPr>
        <w:pStyle w:val="Sinespaciado"/>
        <w:ind w:left="708"/>
        <w:rPr>
          <w:rFonts w:asciiTheme="minorHAnsi" w:hAnsiTheme="minorHAnsi" w:cstheme="minorHAnsi"/>
          <w:sz w:val="24"/>
          <w:szCs w:val="24"/>
          <w:highlight w:val="magenta"/>
        </w:rPr>
      </w:pPr>
    </w:p>
    <w:p w14:paraId="461444EF" w14:textId="77777777" w:rsidR="00D3278F" w:rsidRPr="00D3278F" w:rsidRDefault="00D3278F" w:rsidP="00D3278F">
      <w:pPr>
        <w:pStyle w:val="Sinespaciado"/>
        <w:ind w:left="708"/>
        <w:rPr>
          <w:rFonts w:asciiTheme="minorHAnsi" w:hAnsiTheme="minorHAnsi" w:cstheme="minorHAnsi"/>
          <w:sz w:val="24"/>
          <w:szCs w:val="24"/>
          <w:highlight w:val="magenta"/>
        </w:rPr>
      </w:pPr>
    </w:p>
    <w:p w14:paraId="12A56543" w14:textId="77777777" w:rsidR="00D3278F" w:rsidRPr="00D3278F" w:rsidRDefault="00D3278F" w:rsidP="00D3278F">
      <w:pPr>
        <w:ind w:left="708"/>
        <w:jc w:val="center"/>
        <w:rPr>
          <w:rFonts w:asciiTheme="minorHAnsi" w:hAnsiTheme="minorHAnsi" w:cstheme="minorHAnsi"/>
          <w:b/>
        </w:rPr>
      </w:pPr>
    </w:p>
    <w:p w14:paraId="6E2A660C" w14:textId="77777777" w:rsidR="00D3278F" w:rsidRPr="00D3278F" w:rsidRDefault="00D3278F" w:rsidP="00D3278F">
      <w:pPr>
        <w:ind w:left="708"/>
        <w:jc w:val="center"/>
        <w:rPr>
          <w:rFonts w:asciiTheme="minorHAnsi" w:hAnsiTheme="minorHAnsi" w:cstheme="minorHAnsi"/>
          <w:b/>
        </w:rPr>
      </w:pPr>
      <w:r w:rsidRPr="00D3278F">
        <w:rPr>
          <w:rFonts w:asciiTheme="minorHAnsi" w:hAnsiTheme="minorHAnsi" w:cstheme="minorHAnsi"/>
          <w:b/>
        </w:rPr>
        <w:t>Edmundo Antonio Amutio Villa.</w:t>
      </w:r>
    </w:p>
    <w:p w14:paraId="6B99C8BA" w14:textId="77777777" w:rsidR="00D3278F" w:rsidRPr="00D3278F" w:rsidRDefault="00D3278F" w:rsidP="00D3278F">
      <w:pPr>
        <w:ind w:left="708"/>
        <w:jc w:val="center"/>
        <w:rPr>
          <w:rFonts w:asciiTheme="minorHAnsi" w:hAnsiTheme="minorHAnsi" w:cstheme="minorHAnsi"/>
          <w:lang w:val="es-ES"/>
        </w:rPr>
      </w:pPr>
      <w:r w:rsidRPr="00D3278F">
        <w:rPr>
          <w:rFonts w:asciiTheme="minorHAnsi" w:hAnsiTheme="minorHAnsi" w:cstheme="minorHAnsi"/>
          <w:lang w:val="es-ES"/>
        </w:rPr>
        <w:t>Presidente del Comité de Adquisiciones Municipales.</w:t>
      </w:r>
    </w:p>
    <w:p w14:paraId="05B676D8" w14:textId="77777777" w:rsidR="00D3278F" w:rsidRDefault="00D3278F" w:rsidP="00D3278F">
      <w:pPr>
        <w:ind w:left="708"/>
        <w:jc w:val="center"/>
        <w:rPr>
          <w:rFonts w:asciiTheme="minorHAnsi" w:hAnsiTheme="minorHAnsi" w:cstheme="minorHAnsi"/>
        </w:rPr>
      </w:pPr>
      <w:r w:rsidRPr="00D3278F">
        <w:rPr>
          <w:rFonts w:asciiTheme="minorHAnsi" w:hAnsiTheme="minorHAnsi" w:cstheme="minorHAnsi"/>
        </w:rPr>
        <w:t>Suplente.</w:t>
      </w:r>
    </w:p>
    <w:p w14:paraId="39784705" w14:textId="77777777" w:rsidR="00D3278F" w:rsidRDefault="00D3278F" w:rsidP="00D3278F">
      <w:pPr>
        <w:ind w:left="708"/>
        <w:jc w:val="center"/>
        <w:rPr>
          <w:rFonts w:asciiTheme="minorHAnsi" w:hAnsiTheme="minorHAnsi" w:cstheme="minorHAnsi"/>
        </w:rPr>
      </w:pPr>
    </w:p>
    <w:p w14:paraId="564969AD" w14:textId="77777777" w:rsidR="00D3278F" w:rsidRPr="00D3278F" w:rsidRDefault="00D3278F" w:rsidP="00D3278F">
      <w:pPr>
        <w:ind w:left="708"/>
        <w:jc w:val="center"/>
        <w:rPr>
          <w:rFonts w:asciiTheme="minorHAnsi" w:hAnsiTheme="minorHAnsi" w:cstheme="minorHAnsi"/>
          <w:b/>
        </w:rPr>
      </w:pPr>
    </w:p>
    <w:p w14:paraId="43F9E5E7" w14:textId="77777777" w:rsidR="00D3278F" w:rsidRPr="00D3278F" w:rsidRDefault="00D3278F" w:rsidP="00D3278F">
      <w:pPr>
        <w:pStyle w:val="Sinespaciado"/>
        <w:ind w:left="708"/>
        <w:jc w:val="center"/>
        <w:rPr>
          <w:rFonts w:asciiTheme="minorHAnsi" w:hAnsiTheme="minorHAnsi" w:cstheme="minorHAnsi"/>
          <w:b/>
          <w:sz w:val="24"/>
          <w:szCs w:val="24"/>
        </w:rPr>
      </w:pPr>
    </w:p>
    <w:p w14:paraId="64F5B9EA" w14:textId="77777777" w:rsidR="00D3278F" w:rsidRPr="00D3278F" w:rsidRDefault="00D3278F" w:rsidP="00D3278F">
      <w:pPr>
        <w:pStyle w:val="Sinespaciado"/>
        <w:ind w:left="708"/>
        <w:jc w:val="center"/>
        <w:rPr>
          <w:rFonts w:asciiTheme="minorHAnsi" w:hAnsiTheme="minorHAnsi" w:cstheme="minorHAnsi"/>
          <w:b/>
          <w:sz w:val="24"/>
          <w:szCs w:val="24"/>
        </w:rPr>
      </w:pPr>
    </w:p>
    <w:p w14:paraId="41EA2E88" w14:textId="77777777" w:rsidR="00D3278F" w:rsidRPr="00D3278F" w:rsidRDefault="00D3278F" w:rsidP="00D3278F">
      <w:pPr>
        <w:pStyle w:val="Sinespaciado"/>
        <w:ind w:left="708"/>
        <w:jc w:val="center"/>
        <w:rPr>
          <w:rFonts w:asciiTheme="minorHAnsi" w:hAnsiTheme="minorHAnsi" w:cstheme="minorHAnsi"/>
          <w:b/>
          <w:sz w:val="24"/>
          <w:szCs w:val="24"/>
        </w:rPr>
      </w:pPr>
      <w:r w:rsidRPr="00D3278F">
        <w:rPr>
          <w:rFonts w:asciiTheme="minorHAnsi" w:hAnsiTheme="minorHAnsi" w:cstheme="minorHAnsi"/>
          <w:b/>
          <w:sz w:val="24"/>
          <w:szCs w:val="24"/>
        </w:rPr>
        <w:t>Dialhery Díaz González.</w:t>
      </w:r>
    </w:p>
    <w:p w14:paraId="50080028" w14:textId="77777777" w:rsidR="00D3278F" w:rsidRPr="00D3278F" w:rsidRDefault="00D3278F" w:rsidP="00D3278F">
      <w:pPr>
        <w:pStyle w:val="Sinespaciado"/>
        <w:ind w:left="708"/>
        <w:jc w:val="center"/>
        <w:rPr>
          <w:rFonts w:asciiTheme="minorHAnsi" w:hAnsiTheme="minorHAnsi" w:cstheme="minorHAnsi"/>
          <w:sz w:val="24"/>
          <w:szCs w:val="24"/>
        </w:rPr>
      </w:pPr>
      <w:r w:rsidRPr="00D3278F">
        <w:rPr>
          <w:rFonts w:asciiTheme="minorHAnsi" w:hAnsiTheme="minorHAnsi" w:cstheme="minorHAnsi"/>
          <w:sz w:val="24"/>
          <w:szCs w:val="24"/>
        </w:rPr>
        <w:t>Dirección de Administración.</w:t>
      </w:r>
    </w:p>
    <w:p w14:paraId="5DFAD5D2" w14:textId="77777777" w:rsidR="00D3278F" w:rsidRPr="00D3278F" w:rsidRDefault="00D3278F" w:rsidP="00D3278F">
      <w:pPr>
        <w:pStyle w:val="Sinespaciado"/>
        <w:ind w:left="708"/>
        <w:jc w:val="center"/>
        <w:rPr>
          <w:rFonts w:asciiTheme="minorHAnsi" w:hAnsiTheme="minorHAnsi" w:cstheme="minorHAnsi"/>
          <w:sz w:val="24"/>
          <w:szCs w:val="24"/>
        </w:rPr>
      </w:pPr>
      <w:r w:rsidRPr="00D3278F">
        <w:rPr>
          <w:rFonts w:asciiTheme="minorHAnsi" w:hAnsiTheme="minorHAnsi" w:cstheme="minorHAnsi"/>
          <w:sz w:val="24"/>
          <w:szCs w:val="24"/>
        </w:rPr>
        <w:t>Titular.</w:t>
      </w:r>
    </w:p>
    <w:p w14:paraId="7AE9CA94" w14:textId="77777777" w:rsidR="00D3278F" w:rsidRPr="00D3278F" w:rsidRDefault="00D3278F" w:rsidP="00D3278F">
      <w:pPr>
        <w:pStyle w:val="Sinespaciado"/>
        <w:ind w:left="708"/>
        <w:jc w:val="center"/>
        <w:rPr>
          <w:rFonts w:asciiTheme="minorHAnsi" w:hAnsiTheme="minorHAnsi" w:cstheme="minorHAnsi"/>
          <w:sz w:val="24"/>
          <w:szCs w:val="24"/>
        </w:rPr>
      </w:pPr>
    </w:p>
    <w:p w14:paraId="760D822E" w14:textId="77777777" w:rsidR="00D3278F" w:rsidRPr="00D3278F" w:rsidRDefault="00D3278F" w:rsidP="00D3278F">
      <w:pPr>
        <w:pStyle w:val="Sinespaciado"/>
        <w:ind w:left="708"/>
        <w:jc w:val="center"/>
        <w:rPr>
          <w:rFonts w:asciiTheme="minorHAnsi" w:hAnsiTheme="minorHAnsi" w:cstheme="minorHAnsi"/>
          <w:b/>
          <w:sz w:val="24"/>
          <w:szCs w:val="24"/>
        </w:rPr>
      </w:pPr>
    </w:p>
    <w:p w14:paraId="7F4806A2" w14:textId="77777777" w:rsidR="00D3278F" w:rsidRPr="00D3278F" w:rsidRDefault="00D3278F" w:rsidP="00D3278F">
      <w:pPr>
        <w:pStyle w:val="Sinespaciado"/>
        <w:ind w:left="708"/>
        <w:jc w:val="center"/>
        <w:rPr>
          <w:rFonts w:asciiTheme="minorHAnsi" w:hAnsiTheme="minorHAnsi" w:cstheme="minorHAnsi"/>
          <w:b/>
          <w:sz w:val="24"/>
          <w:szCs w:val="24"/>
        </w:rPr>
      </w:pPr>
    </w:p>
    <w:p w14:paraId="093372A9" w14:textId="77777777" w:rsidR="00D3278F" w:rsidRPr="00D3278F" w:rsidRDefault="00D3278F" w:rsidP="00D3278F">
      <w:pPr>
        <w:pStyle w:val="Sinespaciado"/>
        <w:ind w:left="708"/>
        <w:jc w:val="center"/>
        <w:rPr>
          <w:rFonts w:asciiTheme="minorHAnsi" w:hAnsiTheme="minorHAnsi" w:cstheme="minorHAnsi"/>
          <w:b/>
          <w:sz w:val="24"/>
          <w:szCs w:val="24"/>
        </w:rPr>
      </w:pPr>
    </w:p>
    <w:p w14:paraId="15C26FF9" w14:textId="77777777" w:rsidR="00D3278F" w:rsidRPr="00D3278F" w:rsidRDefault="00D3278F" w:rsidP="00D3278F">
      <w:pPr>
        <w:pStyle w:val="Sinespaciado"/>
        <w:ind w:left="708"/>
        <w:jc w:val="center"/>
        <w:rPr>
          <w:rFonts w:asciiTheme="minorHAnsi" w:hAnsiTheme="minorHAnsi" w:cstheme="minorHAnsi"/>
          <w:b/>
          <w:sz w:val="24"/>
          <w:szCs w:val="24"/>
        </w:rPr>
      </w:pPr>
    </w:p>
    <w:p w14:paraId="5F4E6E3C" w14:textId="77777777" w:rsidR="00D3278F" w:rsidRPr="00D3278F" w:rsidRDefault="00D3278F" w:rsidP="00D3278F">
      <w:pPr>
        <w:pStyle w:val="Sinespaciado"/>
        <w:ind w:left="708"/>
        <w:jc w:val="center"/>
        <w:rPr>
          <w:rFonts w:asciiTheme="minorHAnsi" w:hAnsiTheme="minorHAnsi" w:cstheme="minorHAnsi"/>
          <w:b/>
          <w:sz w:val="24"/>
          <w:szCs w:val="24"/>
        </w:rPr>
      </w:pPr>
    </w:p>
    <w:p w14:paraId="5EE7D846" w14:textId="77777777" w:rsidR="00D3278F" w:rsidRPr="00D3278F" w:rsidRDefault="00D3278F" w:rsidP="00D3278F">
      <w:pPr>
        <w:pStyle w:val="Sinespaciado"/>
        <w:ind w:left="708"/>
        <w:jc w:val="center"/>
        <w:rPr>
          <w:rFonts w:asciiTheme="minorHAnsi" w:hAnsiTheme="minorHAnsi" w:cstheme="minorHAnsi"/>
          <w:b/>
          <w:sz w:val="24"/>
          <w:szCs w:val="24"/>
        </w:rPr>
      </w:pPr>
      <w:r w:rsidRPr="00D3278F">
        <w:rPr>
          <w:rFonts w:asciiTheme="minorHAnsi" w:hAnsiTheme="minorHAnsi" w:cstheme="minorHAnsi"/>
          <w:b/>
          <w:sz w:val="24"/>
          <w:szCs w:val="24"/>
        </w:rPr>
        <w:t>Tania Álvarez Hernández.</w:t>
      </w:r>
    </w:p>
    <w:p w14:paraId="7F60E585" w14:textId="77777777" w:rsidR="00D3278F" w:rsidRPr="00D3278F" w:rsidRDefault="00D3278F" w:rsidP="00D3278F">
      <w:pPr>
        <w:pStyle w:val="Sinespaciado"/>
        <w:ind w:left="708"/>
        <w:jc w:val="center"/>
        <w:rPr>
          <w:rFonts w:asciiTheme="minorHAnsi" w:hAnsiTheme="minorHAnsi" w:cstheme="minorHAnsi"/>
          <w:sz w:val="24"/>
          <w:szCs w:val="24"/>
        </w:rPr>
      </w:pPr>
      <w:r w:rsidRPr="00D3278F">
        <w:rPr>
          <w:rFonts w:asciiTheme="minorHAnsi" w:hAnsiTheme="minorHAnsi" w:cstheme="minorHAnsi"/>
          <w:sz w:val="24"/>
          <w:szCs w:val="24"/>
        </w:rPr>
        <w:t>Sindicatura.</w:t>
      </w:r>
    </w:p>
    <w:p w14:paraId="43521554" w14:textId="77777777" w:rsidR="00D3278F" w:rsidRPr="00D3278F" w:rsidRDefault="00D3278F" w:rsidP="00D3278F">
      <w:pPr>
        <w:pStyle w:val="Sinespaciado"/>
        <w:ind w:left="708"/>
        <w:jc w:val="center"/>
        <w:rPr>
          <w:rFonts w:asciiTheme="minorHAnsi" w:hAnsiTheme="minorHAnsi" w:cstheme="minorHAnsi"/>
          <w:sz w:val="24"/>
          <w:szCs w:val="24"/>
        </w:rPr>
      </w:pPr>
      <w:r w:rsidRPr="00D3278F">
        <w:rPr>
          <w:rFonts w:asciiTheme="minorHAnsi" w:hAnsiTheme="minorHAnsi" w:cstheme="minorHAnsi"/>
          <w:sz w:val="24"/>
          <w:szCs w:val="24"/>
        </w:rPr>
        <w:t>Suplente.</w:t>
      </w:r>
    </w:p>
    <w:p w14:paraId="3F0914A7" w14:textId="77777777" w:rsidR="00D3278F" w:rsidRPr="00D3278F" w:rsidRDefault="00D3278F" w:rsidP="00D3278F">
      <w:pPr>
        <w:pStyle w:val="Sinespaciado"/>
        <w:ind w:left="708"/>
        <w:jc w:val="center"/>
        <w:rPr>
          <w:rFonts w:asciiTheme="minorHAnsi" w:hAnsiTheme="minorHAnsi" w:cstheme="minorHAnsi"/>
          <w:sz w:val="24"/>
          <w:szCs w:val="24"/>
        </w:rPr>
      </w:pPr>
    </w:p>
    <w:p w14:paraId="5A6A1C0A" w14:textId="77777777" w:rsidR="00D3278F" w:rsidRPr="00D3278F" w:rsidRDefault="00D3278F" w:rsidP="00D3278F">
      <w:pPr>
        <w:pStyle w:val="Sinespaciado"/>
        <w:ind w:left="708"/>
        <w:jc w:val="center"/>
        <w:rPr>
          <w:rFonts w:asciiTheme="minorHAnsi" w:hAnsiTheme="minorHAnsi" w:cstheme="minorHAnsi"/>
          <w:sz w:val="24"/>
          <w:szCs w:val="24"/>
        </w:rPr>
      </w:pPr>
    </w:p>
    <w:p w14:paraId="33C28F83" w14:textId="77777777" w:rsidR="00D3278F" w:rsidRPr="00D3278F" w:rsidRDefault="00D3278F" w:rsidP="00D3278F">
      <w:pPr>
        <w:pStyle w:val="Sinespaciado"/>
        <w:ind w:left="708"/>
        <w:jc w:val="center"/>
        <w:rPr>
          <w:rFonts w:asciiTheme="minorHAnsi" w:hAnsiTheme="minorHAnsi" w:cstheme="minorHAnsi"/>
          <w:sz w:val="24"/>
          <w:szCs w:val="24"/>
        </w:rPr>
      </w:pPr>
    </w:p>
    <w:p w14:paraId="4A08734D" w14:textId="77777777" w:rsidR="00D3278F" w:rsidRPr="00D3278F" w:rsidRDefault="00D3278F" w:rsidP="00D3278F">
      <w:pPr>
        <w:pStyle w:val="Sinespaciado"/>
        <w:ind w:left="708"/>
        <w:jc w:val="center"/>
        <w:rPr>
          <w:rFonts w:asciiTheme="minorHAnsi" w:hAnsiTheme="minorHAnsi" w:cstheme="minorHAnsi"/>
          <w:sz w:val="24"/>
          <w:szCs w:val="24"/>
        </w:rPr>
      </w:pPr>
    </w:p>
    <w:p w14:paraId="413C1B3A" w14:textId="77777777" w:rsidR="00D3278F" w:rsidRPr="00D3278F" w:rsidRDefault="00D3278F" w:rsidP="00D3278F">
      <w:pPr>
        <w:pStyle w:val="Sinespaciado"/>
        <w:ind w:left="708"/>
        <w:jc w:val="center"/>
        <w:rPr>
          <w:rFonts w:asciiTheme="minorHAnsi" w:hAnsiTheme="minorHAnsi" w:cstheme="minorHAnsi"/>
          <w:sz w:val="24"/>
          <w:szCs w:val="24"/>
        </w:rPr>
      </w:pPr>
    </w:p>
    <w:p w14:paraId="39ED5A23" w14:textId="77777777" w:rsidR="00D3278F" w:rsidRPr="00D3278F" w:rsidRDefault="00D3278F" w:rsidP="00D3278F">
      <w:pPr>
        <w:pStyle w:val="Sinespaciado"/>
        <w:ind w:left="708"/>
        <w:jc w:val="center"/>
        <w:rPr>
          <w:rFonts w:asciiTheme="minorHAnsi" w:hAnsiTheme="minorHAnsi" w:cstheme="minorHAnsi"/>
          <w:sz w:val="24"/>
          <w:szCs w:val="24"/>
        </w:rPr>
      </w:pPr>
    </w:p>
    <w:p w14:paraId="61A7B0ED" w14:textId="77777777" w:rsidR="00D3278F" w:rsidRPr="00D3278F" w:rsidRDefault="00D3278F" w:rsidP="00D3278F">
      <w:pPr>
        <w:pStyle w:val="Sinespaciado"/>
        <w:ind w:left="708"/>
        <w:jc w:val="center"/>
        <w:rPr>
          <w:rFonts w:asciiTheme="minorHAnsi" w:hAnsiTheme="minorHAnsi" w:cstheme="minorHAnsi"/>
          <w:sz w:val="24"/>
          <w:szCs w:val="24"/>
        </w:rPr>
      </w:pPr>
    </w:p>
    <w:p w14:paraId="793B677C" w14:textId="77777777" w:rsidR="00D3278F" w:rsidRPr="00D3278F" w:rsidRDefault="00D3278F" w:rsidP="00D3278F">
      <w:pPr>
        <w:pStyle w:val="Sinespaciado"/>
        <w:ind w:left="708"/>
        <w:jc w:val="center"/>
        <w:rPr>
          <w:rFonts w:asciiTheme="minorHAnsi" w:hAnsiTheme="minorHAnsi" w:cstheme="minorHAnsi"/>
          <w:b/>
          <w:sz w:val="24"/>
          <w:szCs w:val="24"/>
        </w:rPr>
      </w:pPr>
      <w:r w:rsidRPr="00D3278F">
        <w:rPr>
          <w:rFonts w:asciiTheme="minorHAnsi" w:hAnsiTheme="minorHAnsi" w:cstheme="minorHAnsi"/>
          <w:b/>
          <w:sz w:val="24"/>
          <w:szCs w:val="24"/>
        </w:rPr>
        <w:t>Talina Robles Villaseñor.</w:t>
      </w:r>
    </w:p>
    <w:p w14:paraId="76FDF5C2" w14:textId="77777777" w:rsidR="00D3278F" w:rsidRPr="00D3278F" w:rsidRDefault="00D3278F" w:rsidP="00D3278F">
      <w:pPr>
        <w:pStyle w:val="Sinespaciado"/>
        <w:ind w:left="708"/>
        <w:jc w:val="center"/>
        <w:rPr>
          <w:rFonts w:asciiTheme="minorHAnsi" w:hAnsiTheme="minorHAnsi" w:cstheme="minorHAnsi"/>
          <w:sz w:val="24"/>
          <w:szCs w:val="24"/>
        </w:rPr>
      </w:pPr>
      <w:r w:rsidRPr="00D3278F">
        <w:rPr>
          <w:rFonts w:asciiTheme="minorHAnsi" w:hAnsiTheme="minorHAnsi" w:cstheme="minorHAnsi"/>
          <w:sz w:val="24"/>
          <w:szCs w:val="24"/>
        </w:rPr>
        <w:t>Tesorería Municipal.</w:t>
      </w:r>
    </w:p>
    <w:p w14:paraId="07C9FB1B" w14:textId="77777777" w:rsidR="00D3278F" w:rsidRPr="00D3278F" w:rsidRDefault="00D3278F" w:rsidP="00D3278F">
      <w:pPr>
        <w:pStyle w:val="Sinespaciado"/>
        <w:ind w:left="708"/>
        <w:jc w:val="center"/>
        <w:rPr>
          <w:rFonts w:asciiTheme="minorHAnsi" w:hAnsiTheme="minorHAnsi" w:cstheme="minorHAnsi"/>
          <w:sz w:val="24"/>
          <w:szCs w:val="24"/>
        </w:rPr>
      </w:pPr>
      <w:r w:rsidRPr="00D3278F">
        <w:rPr>
          <w:rFonts w:asciiTheme="minorHAnsi" w:hAnsiTheme="minorHAnsi" w:cstheme="minorHAnsi"/>
          <w:sz w:val="24"/>
          <w:szCs w:val="24"/>
        </w:rPr>
        <w:t>Suplente.</w:t>
      </w:r>
    </w:p>
    <w:p w14:paraId="6AB2F660" w14:textId="77777777" w:rsidR="00D3278F" w:rsidRPr="00D3278F" w:rsidRDefault="00D3278F" w:rsidP="00D3278F">
      <w:pPr>
        <w:pStyle w:val="Sinespaciado"/>
        <w:ind w:left="708"/>
        <w:jc w:val="center"/>
        <w:rPr>
          <w:rFonts w:asciiTheme="minorHAnsi" w:hAnsiTheme="minorHAnsi" w:cstheme="minorHAnsi"/>
          <w:sz w:val="24"/>
          <w:szCs w:val="24"/>
        </w:rPr>
      </w:pPr>
    </w:p>
    <w:p w14:paraId="6EA2AA39" w14:textId="77777777" w:rsidR="00D3278F" w:rsidRPr="00D3278F" w:rsidRDefault="00D3278F" w:rsidP="00D3278F">
      <w:pPr>
        <w:pStyle w:val="Sinespaciado"/>
        <w:ind w:left="708"/>
        <w:jc w:val="center"/>
        <w:rPr>
          <w:rFonts w:asciiTheme="minorHAnsi" w:hAnsiTheme="minorHAnsi" w:cstheme="minorHAnsi"/>
          <w:sz w:val="24"/>
          <w:szCs w:val="24"/>
        </w:rPr>
      </w:pPr>
    </w:p>
    <w:p w14:paraId="71693561" w14:textId="77777777" w:rsidR="00D3278F" w:rsidRPr="00D3278F" w:rsidRDefault="00D3278F" w:rsidP="00D3278F">
      <w:pPr>
        <w:pStyle w:val="Sinespaciado"/>
        <w:ind w:left="708"/>
        <w:jc w:val="center"/>
        <w:rPr>
          <w:rFonts w:asciiTheme="minorHAnsi" w:hAnsiTheme="minorHAnsi" w:cstheme="minorHAnsi"/>
          <w:b/>
          <w:sz w:val="24"/>
          <w:szCs w:val="24"/>
        </w:rPr>
      </w:pPr>
    </w:p>
    <w:p w14:paraId="6C31C0FF" w14:textId="77777777" w:rsidR="00D3278F" w:rsidRPr="00D3278F" w:rsidRDefault="00D3278F" w:rsidP="00D3278F">
      <w:pPr>
        <w:pStyle w:val="Sinespaciado"/>
        <w:ind w:left="708"/>
        <w:jc w:val="center"/>
        <w:rPr>
          <w:rFonts w:asciiTheme="minorHAnsi" w:hAnsiTheme="minorHAnsi" w:cstheme="minorHAnsi"/>
          <w:b/>
          <w:sz w:val="24"/>
          <w:szCs w:val="24"/>
        </w:rPr>
      </w:pPr>
    </w:p>
    <w:p w14:paraId="4BC5F318" w14:textId="77777777" w:rsidR="00D3278F" w:rsidRPr="00D3278F" w:rsidRDefault="00D3278F" w:rsidP="00D3278F">
      <w:pPr>
        <w:pStyle w:val="Sinespaciado"/>
        <w:ind w:left="708"/>
        <w:jc w:val="center"/>
        <w:rPr>
          <w:rFonts w:asciiTheme="minorHAnsi" w:hAnsiTheme="minorHAnsi" w:cstheme="minorHAnsi"/>
          <w:b/>
          <w:sz w:val="24"/>
          <w:szCs w:val="24"/>
        </w:rPr>
      </w:pPr>
    </w:p>
    <w:p w14:paraId="040BAE53" w14:textId="77777777" w:rsidR="00D3278F" w:rsidRPr="00D3278F" w:rsidRDefault="00D3278F" w:rsidP="00D3278F">
      <w:pPr>
        <w:pStyle w:val="Sinespaciado"/>
        <w:ind w:left="708"/>
        <w:jc w:val="center"/>
        <w:rPr>
          <w:rFonts w:asciiTheme="minorHAnsi" w:hAnsiTheme="minorHAnsi" w:cstheme="minorHAnsi"/>
          <w:sz w:val="24"/>
          <w:szCs w:val="24"/>
        </w:rPr>
      </w:pPr>
    </w:p>
    <w:p w14:paraId="4F2B4805" w14:textId="77777777" w:rsidR="00D3278F" w:rsidRPr="00D3278F" w:rsidRDefault="00D3278F" w:rsidP="00D3278F">
      <w:pPr>
        <w:pStyle w:val="Sinespaciado"/>
        <w:ind w:left="708"/>
        <w:jc w:val="center"/>
        <w:rPr>
          <w:rFonts w:asciiTheme="minorHAnsi" w:hAnsiTheme="minorHAnsi" w:cstheme="minorHAnsi"/>
          <w:b/>
          <w:sz w:val="24"/>
          <w:szCs w:val="24"/>
        </w:rPr>
      </w:pPr>
      <w:r w:rsidRPr="00D3278F">
        <w:rPr>
          <w:rFonts w:asciiTheme="minorHAnsi" w:hAnsiTheme="minorHAnsi" w:cstheme="minorHAnsi"/>
          <w:b/>
          <w:sz w:val="24"/>
          <w:szCs w:val="24"/>
        </w:rPr>
        <w:t>Belén Lizeth Muñoz Ruvalcaba.</w:t>
      </w:r>
    </w:p>
    <w:p w14:paraId="4A76C58D" w14:textId="77777777" w:rsidR="00D3278F" w:rsidRPr="00D3278F" w:rsidRDefault="00D3278F" w:rsidP="00D3278F">
      <w:pPr>
        <w:pStyle w:val="Sinespaciado"/>
        <w:ind w:left="708"/>
        <w:jc w:val="center"/>
        <w:rPr>
          <w:rFonts w:asciiTheme="minorHAnsi" w:hAnsiTheme="minorHAnsi" w:cstheme="minorHAnsi"/>
          <w:b/>
          <w:sz w:val="24"/>
          <w:szCs w:val="24"/>
        </w:rPr>
      </w:pPr>
      <w:r w:rsidRPr="00D3278F">
        <w:rPr>
          <w:rFonts w:asciiTheme="minorHAnsi" w:hAnsiTheme="minorHAnsi" w:cstheme="minorHAnsi"/>
          <w:sz w:val="24"/>
          <w:szCs w:val="24"/>
        </w:rPr>
        <w:t>Coordinación General de Desarrollo Económico y Combate a la Desigualdad.</w:t>
      </w:r>
    </w:p>
    <w:p w14:paraId="498594FA" w14:textId="77777777" w:rsidR="00D3278F" w:rsidRPr="00D3278F" w:rsidRDefault="00D3278F" w:rsidP="00D3278F">
      <w:pPr>
        <w:pStyle w:val="Sinespaciado"/>
        <w:ind w:left="708"/>
        <w:jc w:val="center"/>
        <w:rPr>
          <w:rFonts w:asciiTheme="minorHAnsi" w:hAnsiTheme="minorHAnsi" w:cstheme="minorHAnsi"/>
          <w:sz w:val="24"/>
          <w:szCs w:val="24"/>
        </w:rPr>
      </w:pPr>
      <w:r w:rsidRPr="00D3278F">
        <w:rPr>
          <w:rFonts w:asciiTheme="minorHAnsi" w:hAnsiTheme="minorHAnsi" w:cstheme="minorHAnsi"/>
          <w:sz w:val="24"/>
          <w:szCs w:val="24"/>
        </w:rPr>
        <w:t>Suplente.</w:t>
      </w:r>
    </w:p>
    <w:p w14:paraId="24B12419" w14:textId="77777777" w:rsidR="00D3278F" w:rsidRPr="00D3278F" w:rsidRDefault="00D3278F" w:rsidP="00D3278F">
      <w:pPr>
        <w:pStyle w:val="Sinespaciado"/>
        <w:ind w:left="708"/>
        <w:jc w:val="center"/>
        <w:rPr>
          <w:rFonts w:asciiTheme="minorHAnsi" w:hAnsiTheme="minorHAnsi" w:cstheme="minorHAnsi"/>
          <w:sz w:val="24"/>
          <w:szCs w:val="24"/>
        </w:rPr>
      </w:pPr>
    </w:p>
    <w:p w14:paraId="6B4379AE" w14:textId="33908578" w:rsidR="00D3278F" w:rsidRDefault="00D3278F" w:rsidP="00D3278F">
      <w:pPr>
        <w:tabs>
          <w:tab w:val="left" w:pos="6882"/>
        </w:tabs>
        <w:rPr>
          <w:rFonts w:asciiTheme="minorHAnsi" w:hAnsiTheme="minorHAnsi" w:cstheme="minorHAnsi"/>
        </w:rPr>
      </w:pPr>
      <w:r w:rsidRPr="00D3278F">
        <w:rPr>
          <w:rFonts w:asciiTheme="minorHAnsi" w:hAnsiTheme="minorHAnsi" w:cstheme="minorHAnsi"/>
        </w:rPr>
        <w:tab/>
      </w:r>
    </w:p>
    <w:p w14:paraId="4A5D24C9" w14:textId="77777777" w:rsidR="00D3278F" w:rsidRDefault="00D3278F" w:rsidP="00D3278F">
      <w:pPr>
        <w:tabs>
          <w:tab w:val="left" w:pos="6882"/>
        </w:tabs>
        <w:rPr>
          <w:rFonts w:asciiTheme="minorHAnsi" w:hAnsiTheme="minorHAnsi" w:cstheme="minorHAnsi"/>
        </w:rPr>
      </w:pPr>
    </w:p>
    <w:p w14:paraId="725904D7" w14:textId="77777777" w:rsidR="00D3278F" w:rsidRDefault="00D3278F" w:rsidP="00D3278F">
      <w:pPr>
        <w:tabs>
          <w:tab w:val="left" w:pos="6882"/>
        </w:tabs>
        <w:rPr>
          <w:rFonts w:asciiTheme="minorHAnsi" w:hAnsiTheme="minorHAnsi" w:cstheme="minorHAnsi"/>
        </w:rPr>
      </w:pPr>
    </w:p>
    <w:p w14:paraId="5C1B936E" w14:textId="77777777" w:rsidR="00D3278F" w:rsidRPr="00D3278F" w:rsidRDefault="00D3278F" w:rsidP="00D3278F">
      <w:pPr>
        <w:tabs>
          <w:tab w:val="left" w:pos="6882"/>
        </w:tabs>
        <w:rPr>
          <w:rFonts w:asciiTheme="minorHAnsi" w:hAnsiTheme="minorHAnsi" w:cstheme="minorHAnsi"/>
        </w:rPr>
      </w:pPr>
    </w:p>
    <w:p w14:paraId="01B4F83A" w14:textId="77777777" w:rsidR="00D3278F" w:rsidRPr="00D3278F" w:rsidRDefault="00D3278F" w:rsidP="00D3278F">
      <w:pPr>
        <w:ind w:left="708"/>
        <w:jc w:val="center"/>
        <w:rPr>
          <w:rFonts w:asciiTheme="minorHAnsi" w:hAnsiTheme="minorHAnsi" w:cstheme="minorHAnsi"/>
          <w:b/>
        </w:rPr>
      </w:pPr>
      <w:r w:rsidRPr="00D3278F">
        <w:rPr>
          <w:rFonts w:asciiTheme="minorHAnsi" w:hAnsiTheme="minorHAnsi" w:cstheme="minorHAnsi"/>
          <w:b/>
        </w:rPr>
        <w:t>Antonio Martín del Campo Sáenz</w:t>
      </w:r>
    </w:p>
    <w:p w14:paraId="16A38C5C" w14:textId="77777777" w:rsidR="00D3278F" w:rsidRPr="00D3278F" w:rsidRDefault="00D3278F" w:rsidP="00D3278F">
      <w:pPr>
        <w:ind w:left="708"/>
        <w:jc w:val="center"/>
        <w:rPr>
          <w:rFonts w:asciiTheme="minorHAnsi" w:hAnsiTheme="minorHAnsi" w:cstheme="minorHAnsi"/>
        </w:rPr>
      </w:pPr>
      <w:r w:rsidRPr="00D3278F">
        <w:rPr>
          <w:rFonts w:asciiTheme="minorHAnsi" w:hAnsiTheme="minorHAnsi" w:cstheme="minorHAnsi"/>
        </w:rPr>
        <w:t>Dirección de Desarrollo Agropecuario.</w:t>
      </w:r>
    </w:p>
    <w:p w14:paraId="1B4C5D40" w14:textId="77777777" w:rsidR="00D3278F" w:rsidRPr="00D3278F" w:rsidRDefault="00D3278F" w:rsidP="00D3278F">
      <w:pPr>
        <w:ind w:left="708"/>
        <w:jc w:val="center"/>
        <w:rPr>
          <w:rFonts w:asciiTheme="minorHAnsi" w:hAnsiTheme="minorHAnsi" w:cstheme="minorHAnsi"/>
        </w:rPr>
      </w:pPr>
      <w:r w:rsidRPr="00D3278F">
        <w:rPr>
          <w:rFonts w:asciiTheme="minorHAnsi" w:hAnsiTheme="minorHAnsi" w:cstheme="minorHAnsi"/>
        </w:rPr>
        <w:t>Suplente.</w:t>
      </w:r>
    </w:p>
    <w:p w14:paraId="5BA210BA" w14:textId="77777777" w:rsidR="00D3278F" w:rsidRPr="00D3278F" w:rsidRDefault="00D3278F" w:rsidP="00D3278F">
      <w:pPr>
        <w:ind w:left="708"/>
        <w:rPr>
          <w:rFonts w:asciiTheme="minorHAnsi" w:hAnsiTheme="minorHAnsi" w:cstheme="minorHAnsi"/>
        </w:rPr>
      </w:pPr>
    </w:p>
    <w:p w14:paraId="73689D6A" w14:textId="77777777" w:rsidR="00D3278F" w:rsidRPr="00D3278F" w:rsidRDefault="00D3278F" w:rsidP="00D3278F">
      <w:pPr>
        <w:ind w:left="708"/>
        <w:rPr>
          <w:rFonts w:asciiTheme="minorHAnsi" w:hAnsiTheme="minorHAnsi" w:cstheme="minorHAnsi"/>
        </w:rPr>
      </w:pPr>
    </w:p>
    <w:p w14:paraId="0F6BD04A" w14:textId="77777777" w:rsidR="00D3278F" w:rsidRDefault="00D3278F" w:rsidP="00D3278F">
      <w:pPr>
        <w:ind w:left="708"/>
        <w:rPr>
          <w:rFonts w:asciiTheme="minorHAnsi" w:hAnsiTheme="minorHAnsi" w:cstheme="minorHAnsi"/>
        </w:rPr>
      </w:pPr>
    </w:p>
    <w:p w14:paraId="2C67B613" w14:textId="77777777" w:rsidR="00D3278F" w:rsidRPr="00D3278F" w:rsidRDefault="00D3278F" w:rsidP="00D3278F">
      <w:pPr>
        <w:ind w:left="708"/>
        <w:rPr>
          <w:rFonts w:asciiTheme="minorHAnsi" w:hAnsiTheme="minorHAnsi" w:cstheme="minorHAnsi"/>
        </w:rPr>
      </w:pPr>
    </w:p>
    <w:p w14:paraId="36226633" w14:textId="77777777" w:rsidR="00D3278F" w:rsidRPr="00D3278F" w:rsidRDefault="00D3278F" w:rsidP="00D3278F">
      <w:pPr>
        <w:ind w:left="708"/>
        <w:rPr>
          <w:rFonts w:asciiTheme="minorHAnsi" w:hAnsiTheme="minorHAnsi" w:cstheme="minorHAnsi"/>
        </w:rPr>
      </w:pPr>
    </w:p>
    <w:p w14:paraId="60B778A9" w14:textId="77777777" w:rsidR="00D3278F" w:rsidRPr="00D3278F" w:rsidRDefault="00D3278F" w:rsidP="00D3278F">
      <w:pPr>
        <w:ind w:left="708"/>
        <w:rPr>
          <w:rFonts w:asciiTheme="minorHAnsi" w:hAnsiTheme="minorHAnsi" w:cstheme="minorHAnsi"/>
        </w:rPr>
      </w:pPr>
    </w:p>
    <w:p w14:paraId="799CC5D4" w14:textId="77777777" w:rsidR="00D3278F" w:rsidRPr="00D3278F" w:rsidRDefault="00D3278F" w:rsidP="00D3278F">
      <w:pPr>
        <w:ind w:left="708"/>
        <w:jc w:val="center"/>
        <w:rPr>
          <w:rFonts w:asciiTheme="minorHAnsi" w:hAnsiTheme="minorHAnsi" w:cstheme="minorHAnsi"/>
          <w:b/>
        </w:rPr>
      </w:pPr>
      <w:r w:rsidRPr="00D3278F">
        <w:rPr>
          <w:rFonts w:asciiTheme="minorHAnsi" w:hAnsiTheme="minorHAnsi" w:cstheme="minorHAnsi"/>
          <w:b/>
        </w:rPr>
        <w:t>José Guadalupe Pérez Mejía.</w:t>
      </w:r>
    </w:p>
    <w:p w14:paraId="0E5E5F70" w14:textId="77777777" w:rsidR="00D3278F" w:rsidRPr="00D3278F" w:rsidRDefault="00D3278F" w:rsidP="00D3278F">
      <w:pPr>
        <w:pStyle w:val="Sinespaciado"/>
        <w:jc w:val="center"/>
        <w:rPr>
          <w:rFonts w:asciiTheme="minorHAnsi" w:hAnsiTheme="minorHAnsi" w:cstheme="minorHAnsi"/>
          <w:sz w:val="24"/>
          <w:szCs w:val="24"/>
        </w:rPr>
      </w:pPr>
      <w:r w:rsidRPr="00D3278F">
        <w:rPr>
          <w:rFonts w:asciiTheme="minorHAnsi" w:hAnsiTheme="minorHAnsi" w:cstheme="minorHAnsi"/>
          <w:sz w:val="24"/>
          <w:szCs w:val="24"/>
        </w:rPr>
        <w:t xml:space="preserve">Representante del Centro Empresarial de Jalisco S.P. </w:t>
      </w:r>
    </w:p>
    <w:p w14:paraId="55800442" w14:textId="77777777" w:rsidR="00D3278F" w:rsidRPr="00D3278F" w:rsidRDefault="00D3278F" w:rsidP="00D3278F">
      <w:pPr>
        <w:pStyle w:val="Sinespaciado"/>
        <w:jc w:val="center"/>
        <w:rPr>
          <w:rFonts w:asciiTheme="minorHAnsi" w:hAnsiTheme="minorHAnsi" w:cstheme="minorHAnsi"/>
          <w:sz w:val="24"/>
          <w:szCs w:val="24"/>
        </w:rPr>
      </w:pPr>
      <w:r w:rsidRPr="00D3278F">
        <w:rPr>
          <w:rFonts w:asciiTheme="minorHAnsi" w:hAnsiTheme="minorHAnsi" w:cstheme="minorHAnsi"/>
          <w:sz w:val="24"/>
          <w:szCs w:val="24"/>
        </w:rPr>
        <w:t>Confederación Patronal de la República Mexicana.</w:t>
      </w:r>
    </w:p>
    <w:p w14:paraId="2B303723" w14:textId="77777777" w:rsidR="00D3278F" w:rsidRPr="00D3278F" w:rsidRDefault="00D3278F" w:rsidP="00D3278F">
      <w:pPr>
        <w:pStyle w:val="Sinespaciado"/>
        <w:jc w:val="center"/>
        <w:rPr>
          <w:rFonts w:asciiTheme="minorHAnsi" w:hAnsiTheme="minorHAnsi" w:cstheme="minorHAnsi"/>
          <w:sz w:val="24"/>
          <w:szCs w:val="24"/>
        </w:rPr>
      </w:pPr>
      <w:r w:rsidRPr="00D3278F">
        <w:rPr>
          <w:rFonts w:asciiTheme="minorHAnsi" w:hAnsiTheme="minorHAnsi" w:cstheme="minorHAnsi"/>
          <w:sz w:val="24"/>
          <w:szCs w:val="24"/>
        </w:rPr>
        <w:t>Suplente.</w:t>
      </w:r>
    </w:p>
    <w:p w14:paraId="73C0076A" w14:textId="77777777" w:rsidR="00D3278F" w:rsidRPr="00D3278F" w:rsidRDefault="00D3278F" w:rsidP="00D3278F">
      <w:pPr>
        <w:ind w:left="708"/>
        <w:rPr>
          <w:rFonts w:asciiTheme="minorHAnsi" w:hAnsiTheme="minorHAnsi" w:cstheme="minorHAnsi"/>
        </w:rPr>
      </w:pPr>
    </w:p>
    <w:p w14:paraId="28F3CF62" w14:textId="77777777" w:rsidR="00D3278F" w:rsidRPr="00D3278F" w:rsidRDefault="00D3278F" w:rsidP="00D3278F">
      <w:pPr>
        <w:ind w:left="708"/>
        <w:rPr>
          <w:rFonts w:asciiTheme="minorHAnsi" w:hAnsiTheme="minorHAnsi" w:cstheme="minorHAnsi"/>
        </w:rPr>
      </w:pPr>
    </w:p>
    <w:p w14:paraId="57F3CC86" w14:textId="77777777" w:rsidR="00D3278F" w:rsidRPr="00D3278F" w:rsidRDefault="00D3278F" w:rsidP="00D3278F">
      <w:pPr>
        <w:ind w:left="708"/>
        <w:rPr>
          <w:rFonts w:asciiTheme="minorHAnsi" w:hAnsiTheme="minorHAnsi" w:cstheme="minorHAnsi"/>
        </w:rPr>
      </w:pPr>
    </w:p>
    <w:p w14:paraId="3EFA1DDA" w14:textId="18E23512" w:rsidR="00D3278F" w:rsidRDefault="00D3278F" w:rsidP="00D3278F">
      <w:pPr>
        <w:ind w:left="708"/>
        <w:rPr>
          <w:rFonts w:asciiTheme="minorHAnsi" w:hAnsiTheme="minorHAnsi" w:cstheme="minorHAnsi"/>
        </w:rPr>
      </w:pPr>
    </w:p>
    <w:p w14:paraId="391AC24A" w14:textId="77777777" w:rsidR="00DA58B9" w:rsidRPr="00D3278F" w:rsidRDefault="00DA58B9" w:rsidP="00D3278F">
      <w:pPr>
        <w:ind w:left="708"/>
        <w:rPr>
          <w:rFonts w:asciiTheme="minorHAnsi" w:hAnsiTheme="minorHAnsi" w:cstheme="minorHAnsi"/>
        </w:rPr>
      </w:pPr>
    </w:p>
    <w:p w14:paraId="1C5800A0" w14:textId="77777777" w:rsidR="00D3278F" w:rsidRPr="00D3278F" w:rsidRDefault="00D3278F" w:rsidP="00D3278F">
      <w:pPr>
        <w:ind w:left="708"/>
        <w:rPr>
          <w:rFonts w:asciiTheme="minorHAnsi" w:hAnsiTheme="minorHAnsi" w:cstheme="minorHAnsi"/>
        </w:rPr>
      </w:pPr>
    </w:p>
    <w:p w14:paraId="771CB816" w14:textId="77777777" w:rsidR="00D3278F" w:rsidRPr="00D3278F" w:rsidRDefault="00D3278F" w:rsidP="00D3278F">
      <w:pPr>
        <w:ind w:left="708"/>
        <w:jc w:val="center"/>
        <w:rPr>
          <w:rFonts w:asciiTheme="minorHAnsi" w:hAnsiTheme="minorHAnsi" w:cstheme="minorHAnsi"/>
          <w:b/>
        </w:rPr>
      </w:pPr>
      <w:r w:rsidRPr="00D3278F">
        <w:rPr>
          <w:rFonts w:asciiTheme="minorHAnsi" w:hAnsiTheme="minorHAnsi" w:cstheme="minorHAnsi"/>
          <w:b/>
        </w:rPr>
        <w:t>Rogelio Alejandro Muñoz Prado.</w:t>
      </w:r>
    </w:p>
    <w:p w14:paraId="23CF2C83" w14:textId="77777777" w:rsidR="00D3278F" w:rsidRPr="00D3278F" w:rsidRDefault="00D3278F" w:rsidP="00D3278F">
      <w:pPr>
        <w:ind w:left="708"/>
        <w:jc w:val="center"/>
        <w:rPr>
          <w:rFonts w:asciiTheme="minorHAnsi" w:hAnsiTheme="minorHAnsi" w:cstheme="minorHAnsi"/>
        </w:rPr>
      </w:pPr>
      <w:r w:rsidRPr="00D3278F">
        <w:rPr>
          <w:rFonts w:asciiTheme="minorHAnsi" w:hAnsiTheme="minorHAnsi" w:cstheme="minorHAnsi"/>
        </w:rPr>
        <w:t>Representante de la Cámara Nacional de Comercio, Servicios y Turismo de Guadalajara.</w:t>
      </w:r>
    </w:p>
    <w:p w14:paraId="5DEB75A1" w14:textId="77777777" w:rsidR="00D3278F" w:rsidRPr="00D3278F" w:rsidRDefault="00D3278F" w:rsidP="00D3278F">
      <w:pPr>
        <w:ind w:left="708"/>
        <w:jc w:val="center"/>
        <w:rPr>
          <w:rFonts w:asciiTheme="minorHAnsi" w:hAnsiTheme="minorHAnsi" w:cstheme="minorHAnsi"/>
        </w:rPr>
      </w:pPr>
      <w:r w:rsidRPr="00D3278F">
        <w:rPr>
          <w:rFonts w:asciiTheme="minorHAnsi" w:hAnsiTheme="minorHAnsi" w:cstheme="minorHAnsi"/>
        </w:rPr>
        <w:t>Titular.</w:t>
      </w:r>
    </w:p>
    <w:p w14:paraId="2D0C8BBD" w14:textId="77777777" w:rsidR="00D3278F" w:rsidRPr="00D3278F" w:rsidRDefault="00D3278F" w:rsidP="00D3278F">
      <w:pPr>
        <w:ind w:left="708"/>
        <w:rPr>
          <w:rFonts w:asciiTheme="minorHAnsi" w:hAnsiTheme="minorHAnsi" w:cstheme="minorHAnsi"/>
        </w:rPr>
      </w:pPr>
    </w:p>
    <w:p w14:paraId="0D3C0817" w14:textId="529C670D" w:rsidR="00D3278F" w:rsidRDefault="00D3278F" w:rsidP="00D3278F">
      <w:pPr>
        <w:ind w:left="708"/>
        <w:rPr>
          <w:rFonts w:asciiTheme="minorHAnsi" w:hAnsiTheme="minorHAnsi" w:cstheme="minorHAnsi"/>
        </w:rPr>
      </w:pPr>
    </w:p>
    <w:p w14:paraId="530F0E48" w14:textId="77777777" w:rsidR="00D3278F" w:rsidRPr="00D3278F" w:rsidRDefault="00D3278F" w:rsidP="00D3278F">
      <w:pPr>
        <w:ind w:left="708"/>
        <w:rPr>
          <w:rFonts w:asciiTheme="minorHAnsi" w:hAnsiTheme="minorHAnsi" w:cstheme="minorHAnsi"/>
        </w:rPr>
      </w:pPr>
    </w:p>
    <w:p w14:paraId="03A3B547" w14:textId="77777777" w:rsidR="00D3278F" w:rsidRPr="00D3278F" w:rsidRDefault="00D3278F" w:rsidP="00D3278F">
      <w:pPr>
        <w:pStyle w:val="Sinespaciado"/>
        <w:jc w:val="center"/>
        <w:rPr>
          <w:rFonts w:asciiTheme="minorHAnsi" w:hAnsiTheme="minorHAnsi" w:cstheme="minorHAnsi"/>
          <w:b/>
          <w:sz w:val="24"/>
          <w:szCs w:val="24"/>
        </w:rPr>
      </w:pPr>
      <w:r w:rsidRPr="00D3278F">
        <w:rPr>
          <w:rFonts w:asciiTheme="minorHAnsi" w:hAnsiTheme="minorHAnsi" w:cstheme="minorHAnsi"/>
          <w:b/>
          <w:sz w:val="24"/>
          <w:szCs w:val="24"/>
        </w:rPr>
        <w:t>Silvia Jacqueline Martin del Campo Partida</w:t>
      </w:r>
    </w:p>
    <w:p w14:paraId="3A6E2575" w14:textId="77777777" w:rsidR="00D3278F" w:rsidRPr="00D3278F" w:rsidRDefault="00D3278F" w:rsidP="00D3278F">
      <w:pPr>
        <w:pStyle w:val="Sinespaciado"/>
        <w:jc w:val="center"/>
        <w:rPr>
          <w:rFonts w:asciiTheme="minorHAnsi" w:hAnsiTheme="minorHAnsi" w:cstheme="minorHAnsi"/>
          <w:sz w:val="24"/>
          <w:szCs w:val="24"/>
        </w:rPr>
      </w:pPr>
      <w:r w:rsidRPr="00D3278F">
        <w:rPr>
          <w:rFonts w:asciiTheme="minorHAnsi" w:hAnsiTheme="minorHAnsi" w:cstheme="minorHAnsi"/>
          <w:sz w:val="24"/>
          <w:szCs w:val="24"/>
        </w:rPr>
        <w:t>Representante del Consejo Mexicano de Comercio Exterior de Occidente.</w:t>
      </w:r>
    </w:p>
    <w:p w14:paraId="2E9FC9FA" w14:textId="77777777" w:rsidR="00D3278F" w:rsidRPr="00D3278F" w:rsidRDefault="00D3278F" w:rsidP="00D3278F">
      <w:pPr>
        <w:ind w:left="708"/>
        <w:jc w:val="center"/>
        <w:rPr>
          <w:rFonts w:asciiTheme="minorHAnsi" w:hAnsiTheme="minorHAnsi" w:cstheme="minorHAnsi"/>
        </w:rPr>
      </w:pPr>
      <w:r w:rsidRPr="00D3278F">
        <w:rPr>
          <w:rFonts w:asciiTheme="minorHAnsi" w:hAnsiTheme="minorHAnsi" w:cstheme="minorHAnsi"/>
        </w:rPr>
        <w:t>Suplente.</w:t>
      </w:r>
    </w:p>
    <w:p w14:paraId="194F187F" w14:textId="77777777" w:rsidR="00D3278F" w:rsidRDefault="00D3278F" w:rsidP="00D3278F">
      <w:pPr>
        <w:ind w:left="708"/>
        <w:jc w:val="center"/>
        <w:rPr>
          <w:rFonts w:asciiTheme="minorHAnsi" w:hAnsiTheme="minorHAnsi" w:cstheme="minorHAnsi"/>
        </w:rPr>
      </w:pPr>
    </w:p>
    <w:p w14:paraId="21C0B7B8" w14:textId="77777777" w:rsidR="00D3278F" w:rsidRPr="00D3278F" w:rsidRDefault="00D3278F" w:rsidP="00D3278F">
      <w:pPr>
        <w:ind w:left="708"/>
        <w:jc w:val="center"/>
        <w:rPr>
          <w:rFonts w:asciiTheme="minorHAnsi" w:hAnsiTheme="minorHAnsi" w:cstheme="minorHAnsi"/>
        </w:rPr>
      </w:pPr>
    </w:p>
    <w:p w14:paraId="0A6B720B" w14:textId="77777777" w:rsidR="00D3278F" w:rsidRPr="00D3278F" w:rsidRDefault="00D3278F" w:rsidP="00D3278F">
      <w:pPr>
        <w:ind w:left="708"/>
        <w:jc w:val="center"/>
        <w:rPr>
          <w:rFonts w:asciiTheme="minorHAnsi" w:hAnsiTheme="minorHAnsi" w:cstheme="minorHAnsi"/>
        </w:rPr>
      </w:pPr>
    </w:p>
    <w:p w14:paraId="5702C26C" w14:textId="77777777" w:rsidR="00D3278F" w:rsidRPr="00D3278F" w:rsidRDefault="00D3278F" w:rsidP="00D3278F">
      <w:pPr>
        <w:ind w:left="708"/>
        <w:jc w:val="center"/>
        <w:rPr>
          <w:rFonts w:asciiTheme="minorHAnsi" w:hAnsiTheme="minorHAnsi" w:cstheme="minorHAnsi"/>
        </w:rPr>
      </w:pPr>
    </w:p>
    <w:p w14:paraId="1FE98C71" w14:textId="77777777" w:rsidR="00D3278F" w:rsidRPr="00D3278F" w:rsidRDefault="00D3278F" w:rsidP="00D3278F">
      <w:pPr>
        <w:pStyle w:val="Sinespaciado"/>
        <w:jc w:val="center"/>
        <w:rPr>
          <w:rFonts w:asciiTheme="minorHAnsi" w:hAnsiTheme="minorHAnsi" w:cstheme="minorHAnsi"/>
          <w:b/>
          <w:sz w:val="24"/>
          <w:szCs w:val="24"/>
        </w:rPr>
      </w:pPr>
      <w:r w:rsidRPr="00D3278F">
        <w:rPr>
          <w:rFonts w:asciiTheme="minorHAnsi" w:hAnsiTheme="minorHAnsi" w:cstheme="minorHAnsi"/>
          <w:b/>
          <w:sz w:val="24"/>
          <w:szCs w:val="24"/>
        </w:rPr>
        <w:t>Bricio Baldemar Rivera Orozco.</w:t>
      </w:r>
    </w:p>
    <w:p w14:paraId="5DBD9168" w14:textId="77777777" w:rsidR="00D3278F" w:rsidRPr="00D3278F" w:rsidRDefault="00D3278F" w:rsidP="00D3278F">
      <w:pPr>
        <w:pStyle w:val="Sinespaciado"/>
        <w:jc w:val="center"/>
        <w:rPr>
          <w:rFonts w:asciiTheme="minorHAnsi" w:hAnsiTheme="minorHAnsi" w:cstheme="minorHAnsi"/>
          <w:sz w:val="24"/>
          <w:szCs w:val="24"/>
        </w:rPr>
      </w:pPr>
      <w:r w:rsidRPr="00D3278F">
        <w:rPr>
          <w:rFonts w:asciiTheme="minorHAnsi" w:hAnsiTheme="minorHAnsi" w:cstheme="minorHAnsi"/>
          <w:sz w:val="24"/>
          <w:szCs w:val="24"/>
        </w:rPr>
        <w:t>Consejo de Cámaras Industriales de Jalisco.</w:t>
      </w:r>
    </w:p>
    <w:p w14:paraId="4C803220" w14:textId="77777777" w:rsidR="00D3278F" w:rsidRPr="00D3278F" w:rsidRDefault="00D3278F" w:rsidP="00D3278F">
      <w:pPr>
        <w:ind w:left="708"/>
        <w:jc w:val="center"/>
        <w:rPr>
          <w:rFonts w:asciiTheme="minorHAnsi" w:hAnsiTheme="minorHAnsi" w:cstheme="minorHAnsi"/>
        </w:rPr>
      </w:pPr>
      <w:r w:rsidRPr="00D3278F">
        <w:rPr>
          <w:rFonts w:asciiTheme="minorHAnsi" w:hAnsiTheme="minorHAnsi" w:cstheme="minorHAnsi"/>
        </w:rPr>
        <w:t>Suplente.</w:t>
      </w:r>
    </w:p>
    <w:p w14:paraId="6D0FCC51" w14:textId="77777777" w:rsidR="00D3278F" w:rsidRPr="00D3278F" w:rsidRDefault="00D3278F" w:rsidP="00D3278F">
      <w:pPr>
        <w:ind w:left="708"/>
        <w:rPr>
          <w:rFonts w:asciiTheme="minorHAnsi" w:hAnsiTheme="minorHAnsi" w:cstheme="minorHAnsi"/>
        </w:rPr>
      </w:pPr>
    </w:p>
    <w:p w14:paraId="121E1F56" w14:textId="77777777" w:rsidR="00D3278F" w:rsidRPr="00D3278F" w:rsidRDefault="00D3278F" w:rsidP="00D3278F">
      <w:pPr>
        <w:pStyle w:val="Sinespaciado"/>
        <w:ind w:left="708"/>
        <w:jc w:val="center"/>
        <w:rPr>
          <w:rFonts w:asciiTheme="minorHAnsi" w:eastAsia="Times New Roman" w:hAnsiTheme="minorHAnsi" w:cstheme="minorHAnsi"/>
          <w:b/>
          <w:sz w:val="24"/>
          <w:szCs w:val="24"/>
        </w:rPr>
      </w:pPr>
      <w:r w:rsidRPr="00D3278F">
        <w:rPr>
          <w:rFonts w:asciiTheme="minorHAnsi" w:eastAsia="Times New Roman" w:hAnsiTheme="minorHAnsi" w:cstheme="minorHAnsi"/>
          <w:b/>
          <w:sz w:val="24"/>
          <w:szCs w:val="24"/>
        </w:rPr>
        <w:t>Integrantes Vocales Permanentes con voz</w:t>
      </w:r>
    </w:p>
    <w:p w14:paraId="28A4ECE7" w14:textId="77777777" w:rsidR="00D3278F" w:rsidRPr="00D3278F" w:rsidRDefault="00D3278F" w:rsidP="00D3278F">
      <w:pPr>
        <w:pStyle w:val="Sinespaciado"/>
        <w:ind w:left="708"/>
        <w:jc w:val="center"/>
        <w:rPr>
          <w:rFonts w:asciiTheme="minorHAnsi" w:hAnsiTheme="minorHAnsi" w:cstheme="minorHAnsi"/>
          <w:sz w:val="24"/>
          <w:szCs w:val="24"/>
          <w:highlight w:val="magenta"/>
        </w:rPr>
      </w:pPr>
    </w:p>
    <w:p w14:paraId="5A211868" w14:textId="77777777" w:rsidR="00D3278F" w:rsidRPr="00D3278F" w:rsidRDefault="00D3278F" w:rsidP="00D3278F">
      <w:pPr>
        <w:pStyle w:val="Sinespaciado"/>
        <w:ind w:left="708"/>
        <w:jc w:val="center"/>
        <w:rPr>
          <w:rFonts w:asciiTheme="minorHAnsi" w:hAnsiTheme="minorHAnsi" w:cstheme="minorHAnsi"/>
          <w:sz w:val="24"/>
          <w:szCs w:val="24"/>
          <w:highlight w:val="magenta"/>
        </w:rPr>
      </w:pPr>
    </w:p>
    <w:p w14:paraId="42B23A5A" w14:textId="77777777" w:rsidR="00D3278F" w:rsidRPr="00D3278F" w:rsidRDefault="00D3278F" w:rsidP="00D3278F">
      <w:pPr>
        <w:pStyle w:val="Sinespaciado"/>
        <w:ind w:left="708"/>
        <w:jc w:val="center"/>
        <w:rPr>
          <w:rFonts w:asciiTheme="minorHAnsi" w:hAnsiTheme="minorHAnsi" w:cstheme="minorHAnsi"/>
          <w:sz w:val="24"/>
          <w:szCs w:val="24"/>
          <w:highlight w:val="magenta"/>
        </w:rPr>
      </w:pPr>
    </w:p>
    <w:p w14:paraId="4A75701A" w14:textId="77777777" w:rsidR="00D3278F" w:rsidRPr="00D3278F" w:rsidRDefault="00D3278F" w:rsidP="00D3278F">
      <w:pPr>
        <w:pStyle w:val="Sinespaciado"/>
        <w:ind w:left="708"/>
        <w:jc w:val="center"/>
        <w:rPr>
          <w:rFonts w:asciiTheme="minorHAnsi" w:hAnsiTheme="minorHAnsi" w:cstheme="minorHAnsi"/>
          <w:sz w:val="24"/>
          <w:szCs w:val="24"/>
          <w:highlight w:val="magenta"/>
        </w:rPr>
      </w:pPr>
    </w:p>
    <w:p w14:paraId="165A7462" w14:textId="77777777" w:rsidR="00D3278F" w:rsidRPr="00D3278F" w:rsidRDefault="00D3278F" w:rsidP="00D3278F">
      <w:pPr>
        <w:pStyle w:val="Sinespaciado"/>
        <w:ind w:left="708"/>
        <w:jc w:val="center"/>
        <w:rPr>
          <w:rFonts w:asciiTheme="minorHAnsi" w:hAnsiTheme="minorHAnsi" w:cstheme="minorHAnsi"/>
          <w:b/>
          <w:sz w:val="24"/>
          <w:szCs w:val="24"/>
        </w:rPr>
      </w:pPr>
      <w:r w:rsidRPr="00D3278F">
        <w:rPr>
          <w:rFonts w:asciiTheme="minorHAnsi" w:hAnsiTheme="minorHAnsi" w:cstheme="minorHAnsi"/>
          <w:b/>
          <w:sz w:val="24"/>
          <w:szCs w:val="24"/>
        </w:rPr>
        <w:t>Juan Carlos Razo Martínez.</w:t>
      </w:r>
    </w:p>
    <w:p w14:paraId="272F8C66" w14:textId="77777777" w:rsidR="00D3278F" w:rsidRPr="00D3278F" w:rsidRDefault="00D3278F" w:rsidP="00D3278F">
      <w:pPr>
        <w:pStyle w:val="Sinespaciado"/>
        <w:ind w:left="708"/>
        <w:jc w:val="center"/>
        <w:rPr>
          <w:rFonts w:asciiTheme="minorHAnsi" w:hAnsiTheme="minorHAnsi" w:cstheme="minorHAnsi"/>
          <w:sz w:val="24"/>
          <w:szCs w:val="24"/>
          <w:lang w:val="es-ES"/>
        </w:rPr>
      </w:pPr>
      <w:r w:rsidRPr="00D3278F">
        <w:rPr>
          <w:rFonts w:asciiTheme="minorHAnsi" w:hAnsiTheme="minorHAnsi" w:cstheme="minorHAnsi"/>
          <w:sz w:val="24"/>
          <w:szCs w:val="24"/>
        </w:rPr>
        <w:t>Contraloría Ciudadana.</w:t>
      </w:r>
    </w:p>
    <w:p w14:paraId="6629F2C1" w14:textId="77777777" w:rsidR="00D3278F" w:rsidRPr="00D3278F" w:rsidRDefault="00D3278F" w:rsidP="00D3278F">
      <w:pPr>
        <w:pStyle w:val="Sinespaciado"/>
        <w:ind w:left="708"/>
        <w:jc w:val="center"/>
        <w:rPr>
          <w:rFonts w:asciiTheme="minorHAnsi" w:hAnsiTheme="minorHAnsi" w:cstheme="minorHAnsi"/>
          <w:sz w:val="24"/>
          <w:szCs w:val="24"/>
          <w:lang w:val="pt-BR"/>
        </w:rPr>
      </w:pPr>
      <w:r w:rsidRPr="00D3278F">
        <w:rPr>
          <w:rFonts w:asciiTheme="minorHAnsi" w:hAnsiTheme="minorHAnsi" w:cstheme="minorHAnsi"/>
          <w:sz w:val="24"/>
          <w:szCs w:val="24"/>
          <w:lang w:val="pt-BR"/>
        </w:rPr>
        <w:t>Suplente.</w:t>
      </w:r>
    </w:p>
    <w:p w14:paraId="7252BDD0" w14:textId="77777777" w:rsidR="00D3278F" w:rsidRPr="00D3278F" w:rsidRDefault="00D3278F" w:rsidP="00D3278F">
      <w:pPr>
        <w:pStyle w:val="Sinespaciado"/>
        <w:rPr>
          <w:rFonts w:asciiTheme="minorHAnsi" w:hAnsiTheme="minorHAnsi" w:cstheme="minorHAnsi"/>
          <w:sz w:val="24"/>
          <w:szCs w:val="24"/>
        </w:rPr>
      </w:pPr>
    </w:p>
    <w:p w14:paraId="6B48BD63" w14:textId="4EFBA87C" w:rsidR="00D3278F" w:rsidRDefault="00D3278F" w:rsidP="00D3278F">
      <w:pPr>
        <w:pStyle w:val="Sinespaciado"/>
        <w:ind w:left="708"/>
        <w:jc w:val="center"/>
        <w:rPr>
          <w:rFonts w:asciiTheme="minorHAnsi" w:hAnsiTheme="minorHAnsi" w:cstheme="minorHAnsi"/>
          <w:b/>
          <w:sz w:val="24"/>
          <w:szCs w:val="24"/>
        </w:rPr>
      </w:pPr>
    </w:p>
    <w:p w14:paraId="277B7F48" w14:textId="77777777" w:rsidR="00DA58B9" w:rsidRPr="00D3278F" w:rsidRDefault="00DA58B9" w:rsidP="00D3278F">
      <w:pPr>
        <w:pStyle w:val="Sinespaciado"/>
        <w:ind w:left="708"/>
        <w:jc w:val="center"/>
        <w:rPr>
          <w:rFonts w:asciiTheme="minorHAnsi" w:hAnsiTheme="minorHAnsi" w:cstheme="minorHAnsi"/>
          <w:b/>
          <w:sz w:val="24"/>
          <w:szCs w:val="24"/>
        </w:rPr>
      </w:pPr>
    </w:p>
    <w:p w14:paraId="60965D4C" w14:textId="77777777" w:rsidR="00D3278F" w:rsidRPr="00D3278F" w:rsidRDefault="00D3278F" w:rsidP="00D3278F">
      <w:pPr>
        <w:pStyle w:val="Sinespaciado"/>
        <w:ind w:left="708"/>
        <w:jc w:val="center"/>
        <w:rPr>
          <w:rFonts w:asciiTheme="minorHAnsi" w:hAnsiTheme="minorHAnsi" w:cstheme="minorHAnsi"/>
          <w:b/>
          <w:sz w:val="24"/>
          <w:szCs w:val="24"/>
        </w:rPr>
      </w:pPr>
    </w:p>
    <w:p w14:paraId="3C711DAE" w14:textId="77777777" w:rsidR="00D3278F" w:rsidRPr="00D3278F" w:rsidRDefault="00D3278F" w:rsidP="00D3278F">
      <w:pPr>
        <w:pStyle w:val="Sinespaciado"/>
        <w:ind w:left="708"/>
        <w:jc w:val="center"/>
        <w:rPr>
          <w:rFonts w:asciiTheme="minorHAnsi" w:hAnsiTheme="minorHAnsi" w:cstheme="minorHAnsi"/>
          <w:b/>
          <w:sz w:val="24"/>
          <w:szCs w:val="24"/>
        </w:rPr>
      </w:pPr>
      <w:r w:rsidRPr="00D3278F">
        <w:rPr>
          <w:rFonts w:asciiTheme="minorHAnsi" w:hAnsiTheme="minorHAnsi" w:cstheme="minorHAnsi"/>
          <w:b/>
          <w:sz w:val="24"/>
          <w:szCs w:val="24"/>
        </w:rPr>
        <w:t>Diego Armando Cárdenas Paredes.</w:t>
      </w:r>
    </w:p>
    <w:p w14:paraId="5A8C7B38" w14:textId="77777777" w:rsidR="00D3278F" w:rsidRPr="00D3278F" w:rsidRDefault="00D3278F" w:rsidP="00D3278F">
      <w:pPr>
        <w:pStyle w:val="Sinespaciado"/>
        <w:ind w:left="708"/>
        <w:jc w:val="center"/>
        <w:rPr>
          <w:rFonts w:asciiTheme="minorHAnsi" w:hAnsiTheme="minorHAnsi" w:cstheme="minorHAnsi"/>
          <w:sz w:val="24"/>
          <w:szCs w:val="24"/>
        </w:rPr>
      </w:pPr>
      <w:r w:rsidRPr="00D3278F">
        <w:rPr>
          <w:rFonts w:asciiTheme="minorHAnsi" w:hAnsiTheme="minorHAnsi" w:cstheme="minorHAnsi"/>
          <w:sz w:val="24"/>
          <w:szCs w:val="24"/>
        </w:rPr>
        <w:t>Área Jurídica de la Dirección de Adquisiciones.</w:t>
      </w:r>
    </w:p>
    <w:p w14:paraId="5A5FF978" w14:textId="77777777" w:rsidR="00D3278F" w:rsidRPr="00D3278F" w:rsidRDefault="00D3278F" w:rsidP="00D3278F">
      <w:pPr>
        <w:pStyle w:val="Sinespaciado"/>
        <w:ind w:left="708"/>
        <w:jc w:val="center"/>
        <w:rPr>
          <w:rFonts w:asciiTheme="minorHAnsi" w:hAnsiTheme="minorHAnsi" w:cstheme="minorHAnsi"/>
          <w:sz w:val="24"/>
          <w:szCs w:val="24"/>
        </w:rPr>
      </w:pPr>
      <w:r w:rsidRPr="00D3278F">
        <w:rPr>
          <w:rFonts w:asciiTheme="minorHAnsi" w:hAnsiTheme="minorHAnsi" w:cstheme="minorHAnsi"/>
          <w:sz w:val="24"/>
          <w:szCs w:val="24"/>
        </w:rPr>
        <w:t>Titular.</w:t>
      </w:r>
    </w:p>
    <w:p w14:paraId="2EF2608A" w14:textId="77777777" w:rsidR="00D3278F" w:rsidRPr="00D3278F" w:rsidRDefault="00D3278F" w:rsidP="00D3278F">
      <w:pPr>
        <w:pStyle w:val="Sinespaciado"/>
        <w:ind w:left="708"/>
        <w:jc w:val="center"/>
        <w:rPr>
          <w:rFonts w:asciiTheme="minorHAnsi" w:hAnsiTheme="minorHAnsi" w:cstheme="minorHAnsi"/>
          <w:sz w:val="24"/>
          <w:szCs w:val="24"/>
        </w:rPr>
      </w:pPr>
    </w:p>
    <w:p w14:paraId="236E4FD9" w14:textId="77777777" w:rsidR="00D3278F" w:rsidRDefault="00D3278F" w:rsidP="00D3278F">
      <w:pPr>
        <w:pStyle w:val="Sinespaciado"/>
        <w:ind w:left="708"/>
        <w:jc w:val="center"/>
        <w:rPr>
          <w:rFonts w:asciiTheme="minorHAnsi" w:hAnsiTheme="minorHAnsi" w:cstheme="minorHAnsi"/>
          <w:b/>
          <w:color w:val="000000" w:themeColor="text1"/>
          <w:sz w:val="24"/>
          <w:szCs w:val="24"/>
        </w:rPr>
      </w:pPr>
    </w:p>
    <w:p w14:paraId="11397B93" w14:textId="77777777" w:rsidR="00FF5F22" w:rsidRPr="00D3278F" w:rsidRDefault="00FF5F22" w:rsidP="00D3278F">
      <w:pPr>
        <w:pStyle w:val="Sinespaciado"/>
        <w:ind w:left="708"/>
        <w:jc w:val="center"/>
        <w:rPr>
          <w:rFonts w:asciiTheme="minorHAnsi" w:hAnsiTheme="minorHAnsi" w:cstheme="minorHAnsi"/>
          <w:b/>
          <w:color w:val="000000" w:themeColor="text1"/>
          <w:sz w:val="24"/>
          <w:szCs w:val="24"/>
        </w:rPr>
      </w:pPr>
      <w:bookmarkStart w:id="0" w:name="_GoBack"/>
      <w:bookmarkEnd w:id="0"/>
    </w:p>
    <w:p w14:paraId="59F9F6C5" w14:textId="77777777" w:rsidR="00D3278F" w:rsidRPr="00D3278F" w:rsidRDefault="00D3278F" w:rsidP="00D3278F">
      <w:pPr>
        <w:pStyle w:val="Sinespaciado"/>
        <w:ind w:left="708"/>
        <w:jc w:val="center"/>
        <w:rPr>
          <w:rFonts w:asciiTheme="minorHAnsi" w:hAnsiTheme="minorHAnsi" w:cstheme="minorHAnsi"/>
          <w:b/>
          <w:color w:val="000000" w:themeColor="text1"/>
          <w:sz w:val="24"/>
          <w:szCs w:val="24"/>
        </w:rPr>
      </w:pPr>
    </w:p>
    <w:p w14:paraId="657CD395" w14:textId="77777777" w:rsidR="00D3278F" w:rsidRPr="00D3278F" w:rsidRDefault="00D3278F" w:rsidP="00D3278F">
      <w:pPr>
        <w:pStyle w:val="Sinespaciado"/>
        <w:ind w:left="708"/>
        <w:jc w:val="center"/>
        <w:rPr>
          <w:rFonts w:asciiTheme="minorHAnsi" w:hAnsiTheme="minorHAnsi" w:cstheme="minorHAnsi"/>
          <w:b/>
          <w:color w:val="000000" w:themeColor="text1"/>
          <w:sz w:val="24"/>
          <w:szCs w:val="24"/>
        </w:rPr>
      </w:pPr>
    </w:p>
    <w:p w14:paraId="00CDEA2D" w14:textId="77777777" w:rsidR="00D3278F" w:rsidRPr="00D3278F" w:rsidRDefault="00D3278F" w:rsidP="00D3278F">
      <w:pPr>
        <w:pStyle w:val="Sinespaciado"/>
        <w:ind w:left="708"/>
        <w:jc w:val="center"/>
        <w:rPr>
          <w:rFonts w:asciiTheme="minorHAnsi" w:hAnsiTheme="minorHAnsi" w:cstheme="minorHAnsi"/>
          <w:b/>
          <w:color w:val="000000" w:themeColor="text1"/>
          <w:sz w:val="24"/>
          <w:szCs w:val="24"/>
        </w:rPr>
      </w:pPr>
    </w:p>
    <w:p w14:paraId="769D7B2A" w14:textId="77777777" w:rsidR="00D3278F" w:rsidRPr="00D3278F" w:rsidRDefault="00D3278F" w:rsidP="00D3278F">
      <w:pPr>
        <w:pStyle w:val="Sinespaciado"/>
        <w:ind w:left="708"/>
        <w:jc w:val="center"/>
        <w:rPr>
          <w:rFonts w:asciiTheme="minorHAnsi" w:hAnsiTheme="minorHAnsi" w:cstheme="minorHAnsi"/>
          <w:b/>
          <w:color w:val="000000" w:themeColor="text1"/>
          <w:sz w:val="24"/>
          <w:szCs w:val="24"/>
        </w:rPr>
      </w:pPr>
      <w:r w:rsidRPr="00D3278F">
        <w:rPr>
          <w:rFonts w:asciiTheme="minorHAnsi" w:hAnsiTheme="minorHAnsi" w:cstheme="minorHAnsi"/>
          <w:b/>
          <w:color w:val="000000" w:themeColor="text1"/>
          <w:sz w:val="24"/>
          <w:szCs w:val="24"/>
        </w:rPr>
        <w:t>Lourdes Georgina Chávez Ramírez.</w:t>
      </w:r>
    </w:p>
    <w:p w14:paraId="128AEAA8" w14:textId="77777777" w:rsidR="00D3278F" w:rsidRPr="00D3278F" w:rsidRDefault="00D3278F" w:rsidP="00D3278F">
      <w:pPr>
        <w:pStyle w:val="Sinespaciado"/>
        <w:ind w:left="708"/>
        <w:jc w:val="center"/>
        <w:rPr>
          <w:rFonts w:asciiTheme="minorHAnsi" w:hAnsiTheme="minorHAnsi" w:cstheme="minorHAnsi"/>
          <w:sz w:val="24"/>
          <w:szCs w:val="24"/>
        </w:rPr>
      </w:pPr>
      <w:r w:rsidRPr="00D3278F">
        <w:rPr>
          <w:rFonts w:asciiTheme="minorHAnsi" w:hAnsiTheme="minorHAnsi" w:cstheme="minorHAnsi"/>
          <w:sz w:val="24"/>
          <w:szCs w:val="24"/>
        </w:rPr>
        <w:t>Representante de la Fracción del Partido Futuro.</w:t>
      </w:r>
    </w:p>
    <w:p w14:paraId="7658D95D" w14:textId="77777777" w:rsidR="00D3278F" w:rsidRPr="00D3278F" w:rsidRDefault="00D3278F" w:rsidP="00D3278F">
      <w:pPr>
        <w:pStyle w:val="Sinespaciado"/>
        <w:ind w:left="708"/>
        <w:jc w:val="center"/>
        <w:rPr>
          <w:rFonts w:asciiTheme="minorHAnsi" w:hAnsiTheme="minorHAnsi" w:cstheme="minorHAnsi"/>
          <w:sz w:val="24"/>
          <w:szCs w:val="24"/>
        </w:rPr>
      </w:pPr>
      <w:r w:rsidRPr="00D3278F">
        <w:rPr>
          <w:rFonts w:asciiTheme="minorHAnsi" w:hAnsiTheme="minorHAnsi" w:cstheme="minorHAnsi"/>
          <w:sz w:val="24"/>
          <w:szCs w:val="24"/>
        </w:rPr>
        <w:t>Suplente.</w:t>
      </w:r>
    </w:p>
    <w:p w14:paraId="4997B6AD" w14:textId="77777777" w:rsidR="00D3278F" w:rsidRPr="00D3278F" w:rsidRDefault="00D3278F" w:rsidP="00D3278F">
      <w:pPr>
        <w:pStyle w:val="Sinespaciado"/>
        <w:ind w:left="708"/>
        <w:jc w:val="center"/>
        <w:rPr>
          <w:rFonts w:asciiTheme="minorHAnsi" w:hAnsiTheme="minorHAnsi" w:cstheme="minorHAnsi"/>
          <w:sz w:val="24"/>
          <w:szCs w:val="24"/>
        </w:rPr>
      </w:pPr>
    </w:p>
    <w:p w14:paraId="5C47E848" w14:textId="77777777" w:rsidR="00D3278F" w:rsidRPr="00D3278F" w:rsidRDefault="00D3278F" w:rsidP="00D3278F">
      <w:pPr>
        <w:pStyle w:val="Sinespaciado"/>
        <w:ind w:left="708"/>
        <w:jc w:val="center"/>
        <w:rPr>
          <w:rFonts w:asciiTheme="minorHAnsi" w:hAnsiTheme="minorHAnsi" w:cstheme="minorHAnsi"/>
          <w:sz w:val="24"/>
          <w:szCs w:val="24"/>
        </w:rPr>
      </w:pPr>
    </w:p>
    <w:p w14:paraId="4DA6FF67" w14:textId="77777777" w:rsidR="00D3278F" w:rsidRPr="00D3278F" w:rsidRDefault="00D3278F" w:rsidP="00D3278F">
      <w:pPr>
        <w:pStyle w:val="Sinespaciado"/>
        <w:ind w:left="708"/>
        <w:jc w:val="center"/>
        <w:rPr>
          <w:rFonts w:asciiTheme="minorHAnsi" w:hAnsiTheme="minorHAnsi" w:cstheme="minorHAnsi"/>
          <w:sz w:val="24"/>
          <w:szCs w:val="24"/>
        </w:rPr>
      </w:pPr>
    </w:p>
    <w:p w14:paraId="1AA0E5D1" w14:textId="77777777" w:rsidR="00D3278F" w:rsidRPr="00D3278F" w:rsidRDefault="00D3278F" w:rsidP="00D3278F">
      <w:pPr>
        <w:pStyle w:val="Sinespaciado"/>
        <w:ind w:left="708"/>
        <w:jc w:val="center"/>
        <w:rPr>
          <w:rFonts w:asciiTheme="minorHAnsi" w:hAnsiTheme="minorHAnsi" w:cstheme="minorHAnsi"/>
          <w:sz w:val="24"/>
          <w:szCs w:val="24"/>
        </w:rPr>
      </w:pPr>
    </w:p>
    <w:p w14:paraId="299D3CC6" w14:textId="77777777" w:rsidR="00D3278F" w:rsidRPr="00D3278F" w:rsidRDefault="00D3278F" w:rsidP="00D3278F">
      <w:pPr>
        <w:pStyle w:val="Sinespaciado"/>
        <w:ind w:left="708"/>
        <w:jc w:val="center"/>
        <w:rPr>
          <w:rFonts w:asciiTheme="minorHAnsi" w:hAnsiTheme="minorHAnsi" w:cstheme="minorHAnsi"/>
          <w:b/>
          <w:sz w:val="24"/>
          <w:szCs w:val="24"/>
        </w:rPr>
      </w:pPr>
    </w:p>
    <w:p w14:paraId="1031341A" w14:textId="77777777" w:rsidR="00D3278F" w:rsidRPr="00D3278F" w:rsidRDefault="00D3278F" w:rsidP="00D3278F">
      <w:pPr>
        <w:pStyle w:val="Sinespaciado"/>
        <w:ind w:left="708"/>
        <w:jc w:val="center"/>
        <w:rPr>
          <w:rFonts w:asciiTheme="minorHAnsi" w:hAnsiTheme="minorHAnsi" w:cstheme="minorHAnsi"/>
          <w:b/>
          <w:sz w:val="24"/>
          <w:szCs w:val="24"/>
        </w:rPr>
      </w:pPr>
      <w:r w:rsidRPr="00D3278F">
        <w:rPr>
          <w:rFonts w:asciiTheme="minorHAnsi" w:hAnsiTheme="minorHAnsi" w:cstheme="minorHAnsi"/>
          <w:b/>
          <w:sz w:val="24"/>
          <w:szCs w:val="24"/>
        </w:rPr>
        <w:t>Luz Elena Rosete Cortés.</w:t>
      </w:r>
    </w:p>
    <w:p w14:paraId="4AA87773" w14:textId="77777777" w:rsidR="00D3278F" w:rsidRPr="00D3278F" w:rsidRDefault="00D3278F" w:rsidP="00D3278F">
      <w:pPr>
        <w:pStyle w:val="Sinespaciado"/>
        <w:ind w:left="708"/>
        <w:jc w:val="center"/>
        <w:rPr>
          <w:rFonts w:asciiTheme="minorHAnsi" w:hAnsiTheme="minorHAnsi" w:cstheme="minorHAnsi"/>
          <w:sz w:val="24"/>
          <w:szCs w:val="24"/>
        </w:rPr>
      </w:pPr>
      <w:r w:rsidRPr="00D3278F">
        <w:rPr>
          <w:rFonts w:asciiTheme="minorHAnsi" w:hAnsiTheme="minorHAnsi" w:cstheme="minorHAnsi"/>
          <w:sz w:val="24"/>
          <w:szCs w:val="24"/>
        </w:rPr>
        <w:t>Secretario Técnico y Ejecutivo del Comité de Adquisiciones.</w:t>
      </w:r>
    </w:p>
    <w:p w14:paraId="3BFB64D9" w14:textId="77777777" w:rsidR="00D3278F" w:rsidRPr="00D3278F" w:rsidRDefault="00D3278F" w:rsidP="00D3278F">
      <w:pPr>
        <w:tabs>
          <w:tab w:val="left" w:pos="3969"/>
        </w:tabs>
        <w:spacing w:line="360" w:lineRule="auto"/>
        <w:jc w:val="center"/>
        <w:rPr>
          <w:rFonts w:asciiTheme="minorHAnsi" w:hAnsiTheme="minorHAnsi" w:cstheme="minorHAnsi"/>
          <w:lang w:val="es-ES"/>
        </w:rPr>
      </w:pPr>
      <w:r w:rsidRPr="00D3278F">
        <w:rPr>
          <w:rFonts w:asciiTheme="minorHAnsi" w:eastAsia="Calibri" w:hAnsiTheme="minorHAnsi" w:cstheme="minorHAnsi"/>
        </w:rPr>
        <w:t>Titular.</w:t>
      </w:r>
    </w:p>
    <w:p w14:paraId="2006CAB6" w14:textId="5643956E" w:rsidR="00A6199A" w:rsidRPr="00A6199A" w:rsidRDefault="00A6199A" w:rsidP="00D3278F">
      <w:pPr>
        <w:tabs>
          <w:tab w:val="left" w:pos="3969"/>
        </w:tabs>
        <w:spacing w:line="360" w:lineRule="auto"/>
        <w:ind w:left="708"/>
        <w:jc w:val="center"/>
        <w:rPr>
          <w:rFonts w:asciiTheme="minorHAnsi" w:eastAsia="Calibri" w:hAnsiTheme="minorHAnsi" w:cstheme="minorHAnsi"/>
        </w:rPr>
      </w:pPr>
    </w:p>
    <w:sectPr w:rsidR="00A6199A" w:rsidRPr="00A6199A" w:rsidSect="000A5875">
      <w:headerReference w:type="default" r:id="rId8"/>
      <w:footerReference w:type="even" r:id="rId9"/>
      <w:footerReference w:type="default" r:id="rId10"/>
      <w:pgSz w:w="12240" w:h="15840" w:code="1"/>
      <w:pgMar w:top="284" w:right="1185"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07C2F" w14:textId="77777777" w:rsidR="00C46B5E" w:rsidRDefault="00C46B5E" w:rsidP="00162908">
      <w:r>
        <w:separator/>
      </w:r>
    </w:p>
  </w:endnote>
  <w:endnote w:type="continuationSeparator" w:id="0">
    <w:p w14:paraId="56F7C8FF" w14:textId="77777777" w:rsidR="00C46B5E" w:rsidRDefault="00C46B5E"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26CF" w14:textId="77777777" w:rsidR="0027562B" w:rsidRDefault="0027562B"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D8C0AB" w14:textId="77777777" w:rsidR="0027562B" w:rsidRDefault="0027562B"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83003"/>
      <w:docPartObj>
        <w:docPartGallery w:val="Page Numbers (Bottom of Page)"/>
        <w:docPartUnique/>
      </w:docPartObj>
    </w:sdtPr>
    <w:sdtEndPr/>
    <w:sdtContent>
      <w:sdt>
        <w:sdtPr>
          <w:id w:val="-2024313169"/>
          <w:docPartObj>
            <w:docPartGallery w:val="Page Numbers (Top of Page)"/>
            <w:docPartUnique/>
          </w:docPartObj>
        </w:sdtPr>
        <w:sdtEndPr/>
        <w:sdtContent>
          <w:p w14:paraId="263B2B15" w14:textId="77777777" w:rsidR="0027562B" w:rsidRPr="00F54AB1" w:rsidRDefault="0027562B">
            <w:pPr>
              <w:pStyle w:val="Piedepgina"/>
              <w:jc w:val="center"/>
              <w:rPr>
                <w:sz w:val="20"/>
                <w:szCs w:val="20"/>
              </w:rPr>
            </w:pPr>
          </w:p>
          <w:p w14:paraId="46F081EC" w14:textId="4547501B" w:rsidR="0027562B" w:rsidRPr="00280315" w:rsidRDefault="0027562B" w:rsidP="00551520">
            <w:pPr>
              <w:pStyle w:val="Sinespaciado"/>
              <w:rPr>
                <w:rFonts w:asciiTheme="minorHAnsi" w:eastAsiaTheme="minorHAnsi" w:hAnsiTheme="minorHAnsi" w:cstheme="minorHAnsi"/>
                <w:sz w:val="18"/>
                <w:szCs w:val="18"/>
                <w:lang w:val="es-ES"/>
              </w:rPr>
            </w:pPr>
            <w:r w:rsidRPr="00280315">
              <w:rPr>
                <w:rFonts w:asciiTheme="minorHAnsi" w:eastAsiaTheme="minorHAnsi" w:hAnsiTheme="minorHAnsi" w:cstheme="minorHAnsi"/>
                <w:sz w:val="18"/>
                <w:szCs w:val="18"/>
                <w:lang w:val="pt-BR"/>
              </w:rPr>
              <w:t>L</w:t>
            </w:r>
            <w:r w:rsidRPr="00280315">
              <w:rPr>
                <w:rFonts w:asciiTheme="minorHAnsi" w:eastAsiaTheme="minorHAnsi" w:hAnsiTheme="minorHAnsi" w:cstheme="minorHAnsi"/>
                <w:sz w:val="18"/>
                <w:szCs w:val="18"/>
                <w:lang w:val="es-ES"/>
              </w:rPr>
              <w:t>a presente hoja forma parte del Act</w:t>
            </w:r>
            <w:r w:rsidR="009041BA">
              <w:rPr>
                <w:rFonts w:asciiTheme="minorHAnsi" w:eastAsiaTheme="minorHAnsi" w:hAnsiTheme="minorHAnsi" w:cstheme="minorHAnsi"/>
                <w:sz w:val="18"/>
                <w:szCs w:val="18"/>
                <w:lang w:val="es-ES"/>
              </w:rPr>
              <w:t>a de Acuerdos de Vigésima Sexta</w:t>
            </w:r>
            <w:r w:rsidRPr="00280315">
              <w:rPr>
                <w:rFonts w:asciiTheme="minorHAnsi" w:eastAsiaTheme="minorHAnsi" w:hAnsiTheme="minorHAnsi" w:cstheme="minorHAnsi"/>
                <w:sz w:val="18"/>
                <w:szCs w:val="18"/>
                <w:lang w:val="es-ES"/>
              </w:rPr>
              <w:t xml:space="preserve"> </w:t>
            </w:r>
            <w:r>
              <w:rPr>
                <w:rFonts w:asciiTheme="minorHAnsi" w:eastAsiaTheme="minorHAnsi" w:hAnsiTheme="minorHAnsi" w:cstheme="minorHAnsi"/>
                <w:sz w:val="18"/>
                <w:szCs w:val="18"/>
                <w:lang w:val="es-ES"/>
              </w:rPr>
              <w:t xml:space="preserve">Sesión Ordinaria celebrada el </w:t>
            </w:r>
            <w:r w:rsidR="009041BA">
              <w:rPr>
                <w:rFonts w:asciiTheme="minorHAnsi" w:eastAsiaTheme="minorHAnsi" w:hAnsiTheme="minorHAnsi" w:cstheme="minorHAnsi"/>
                <w:sz w:val="18"/>
                <w:szCs w:val="18"/>
                <w:lang w:val="es-ES"/>
              </w:rPr>
              <w:t>07</w:t>
            </w:r>
            <w:r w:rsidRPr="00280315">
              <w:rPr>
                <w:rFonts w:asciiTheme="minorHAnsi" w:eastAsiaTheme="minorHAnsi" w:hAnsiTheme="minorHAnsi" w:cstheme="minorHAnsi"/>
                <w:sz w:val="18"/>
                <w:szCs w:val="18"/>
                <w:lang w:val="es-ES"/>
              </w:rPr>
              <w:t xml:space="preserve"> de </w:t>
            </w:r>
            <w:r w:rsidR="009041BA">
              <w:rPr>
                <w:rFonts w:asciiTheme="minorHAnsi" w:eastAsiaTheme="minorHAnsi" w:hAnsiTheme="minorHAnsi" w:cstheme="minorHAnsi"/>
                <w:sz w:val="18"/>
                <w:szCs w:val="18"/>
                <w:lang w:val="es-ES"/>
              </w:rPr>
              <w:t>Dicie</w:t>
            </w:r>
            <w:r>
              <w:rPr>
                <w:rFonts w:asciiTheme="minorHAnsi" w:eastAsiaTheme="minorHAnsi" w:hAnsiTheme="minorHAnsi" w:cstheme="minorHAnsi"/>
                <w:sz w:val="18"/>
                <w:szCs w:val="18"/>
                <w:lang w:val="es-ES"/>
              </w:rPr>
              <w:t>m</w:t>
            </w:r>
            <w:r w:rsidRPr="00280315">
              <w:rPr>
                <w:rFonts w:asciiTheme="minorHAnsi" w:eastAsiaTheme="minorHAnsi" w:hAnsiTheme="minorHAnsi" w:cstheme="minorHAnsi"/>
                <w:sz w:val="18"/>
                <w:szCs w:val="18"/>
                <w:lang w:val="es-ES"/>
              </w:rPr>
              <w:t>bre del 2023.</w:t>
            </w:r>
          </w:p>
          <w:p w14:paraId="13B5048B" w14:textId="77777777" w:rsidR="0027562B" w:rsidRPr="00551520" w:rsidRDefault="0027562B"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14:paraId="227BF8C1" w14:textId="77777777" w:rsidR="0027562B" w:rsidRDefault="0027562B">
            <w:pPr>
              <w:pStyle w:val="Piedepgina"/>
              <w:jc w:val="center"/>
            </w:pPr>
          </w:p>
          <w:p w14:paraId="0902B6B2" w14:textId="77777777" w:rsidR="0027562B" w:rsidRDefault="0027562B">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sidR="00204A03">
              <w:rPr>
                <w:rFonts w:asciiTheme="minorHAnsi" w:hAnsiTheme="minorHAnsi" w:cstheme="minorHAnsi"/>
                <w:b/>
                <w:bCs/>
                <w:noProof/>
                <w:sz w:val="20"/>
                <w:szCs w:val="20"/>
              </w:rPr>
              <w:t>14</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sidR="00204A03">
              <w:rPr>
                <w:rFonts w:asciiTheme="minorHAnsi" w:hAnsiTheme="minorHAnsi" w:cstheme="minorHAnsi"/>
                <w:b/>
                <w:bCs/>
                <w:noProof/>
                <w:sz w:val="20"/>
                <w:szCs w:val="20"/>
              </w:rPr>
              <w:t>16</w:t>
            </w:r>
            <w:r w:rsidRPr="00551520">
              <w:rPr>
                <w:rFonts w:asciiTheme="minorHAnsi" w:hAnsiTheme="minorHAnsi" w:cstheme="minorHAnsi"/>
                <w:b/>
                <w:bCs/>
                <w:sz w:val="20"/>
                <w:szCs w:val="20"/>
              </w:rPr>
              <w:fldChar w:fldCharType="end"/>
            </w:r>
          </w:p>
        </w:sdtContent>
      </w:sdt>
    </w:sdtContent>
  </w:sdt>
  <w:p w14:paraId="48276F14" w14:textId="77777777" w:rsidR="0027562B" w:rsidRDefault="0027562B"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5EAF8" w14:textId="77777777" w:rsidR="00C46B5E" w:rsidRDefault="00C46B5E" w:rsidP="00162908">
      <w:r>
        <w:separator/>
      </w:r>
    </w:p>
  </w:footnote>
  <w:footnote w:type="continuationSeparator" w:id="0">
    <w:p w14:paraId="35D980F2" w14:textId="77777777" w:rsidR="00C46B5E" w:rsidRDefault="00C46B5E"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D478" w14:textId="77777777" w:rsidR="0027562B" w:rsidRDefault="0027562B">
    <w:pPr>
      <w:pStyle w:val="Encabezado"/>
    </w:pPr>
    <w:r>
      <w:rPr>
        <w:noProof/>
        <w:lang w:val="es-MX" w:eastAsia="es-MX"/>
      </w:rPr>
      <mc:AlternateContent>
        <mc:Choice Requires="wps">
          <w:drawing>
            <wp:anchor distT="0" distB="0" distL="114300" distR="114300" simplePos="0" relativeHeight="251661824" behindDoc="0" locked="0" layoutInCell="1" allowOverlap="1" wp14:anchorId="2A3FD98D" wp14:editId="6E89ACEB">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14:paraId="5BCEBCAF" w14:textId="77777777" w:rsidR="0027562B" w:rsidRPr="00C72137" w:rsidRDefault="0027562B">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3FD98D"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14:paraId="5BCEBCAF" w14:textId="77777777" w:rsidR="0027562B" w:rsidRPr="00C72137" w:rsidRDefault="0027562B">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32BBA424" wp14:editId="6394BACA">
          <wp:extent cx="6379535" cy="784686"/>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14:paraId="2713FC34" w14:textId="374C3C3E" w:rsidR="0027562B" w:rsidRPr="00C72137" w:rsidRDefault="004A27F1"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ACTA DE LA VIGESIMA SEXTA</w:t>
    </w:r>
    <w:r w:rsidR="0027562B">
      <w:rPr>
        <w:rFonts w:asciiTheme="minorHAnsi" w:hAnsiTheme="minorHAnsi" w:cstheme="minorHAnsi"/>
        <w:sz w:val="22"/>
        <w:szCs w:val="22"/>
        <w:lang w:val="es-ES_tradnl"/>
      </w:rPr>
      <w:t xml:space="preserve"> </w:t>
    </w:r>
    <w:r w:rsidR="0027562B" w:rsidRPr="004456F7">
      <w:rPr>
        <w:rFonts w:asciiTheme="minorHAnsi" w:hAnsiTheme="minorHAnsi" w:cstheme="minorHAnsi"/>
        <w:sz w:val="22"/>
        <w:szCs w:val="22"/>
        <w:lang w:val="es-ES_tradnl"/>
      </w:rPr>
      <w:t>SESIÓN ORDINARIA</w:t>
    </w:r>
  </w:p>
  <w:p w14:paraId="44BF0D10" w14:textId="0366C4A5" w:rsidR="0027562B" w:rsidRPr="00C72137" w:rsidRDefault="00163B07" w:rsidP="001168A1">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DEL DÍA 07 </w:t>
    </w:r>
    <w:r w:rsidR="0027562B">
      <w:rPr>
        <w:rFonts w:asciiTheme="minorHAnsi" w:hAnsiTheme="minorHAnsi" w:cstheme="minorHAnsi"/>
        <w:sz w:val="22"/>
        <w:szCs w:val="22"/>
        <w:lang w:val="es-ES_tradnl"/>
      </w:rPr>
      <w:t xml:space="preserve">DE </w:t>
    </w:r>
    <w:r>
      <w:rPr>
        <w:rFonts w:asciiTheme="minorHAnsi" w:hAnsiTheme="minorHAnsi" w:cstheme="minorHAnsi"/>
        <w:sz w:val="22"/>
        <w:szCs w:val="22"/>
        <w:lang w:val="es-ES_tradnl"/>
      </w:rPr>
      <w:t>DICIEM</w:t>
    </w:r>
    <w:r w:rsidR="0027562B">
      <w:rPr>
        <w:rFonts w:asciiTheme="minorHAnsi" w:hAnsiTheme="minorHAnsi" w:cstheme="minorHAnsi"/>
        <w:sz w:val="22"/>
        <w:szCs w:val="22"/>
        <w:lang w:val="es-ES_tradnl"/>
      </w:rPr>
      <w:t>BRE</w:t>
    </w:r>
    <w:r w:rsidR="0027562B" w:rsidRPr="004456F7">
      <w:rPr>
        <w:rFonts w:asciiTheme="minorHAnsi" w:hAnsiTheme="minorHAnsi" w:cstheme="minorHAnsi"/>
        <w:sz w:val="22"/>
        <w:szCs w:val="22"/>
        <w:lang w:val="es-ES_tradnl"/>
      </w:rPr>
      <w:t xml:space="preserve"> DEL 202</w:t>
    </w:r>
    <w:r w:rsidR="0027562B">
      <w:rPr>
        <w:rFonts w:asciiTheme="minorHAnsi" w:hAnsiTheme="minorHAnsi" w:cstheme="minorHAnsi"/>
        <w:sz w:val="22"/>
        <w:szCs w:val="22"/>
        <w:lang w:val="es-ES_tradnl"/>
      </w:rPr>
      <w:t>3</w:t>
    </w:r>
  </w:p>
  <w:p w14:paraId="70650529" w14:textId="77777777" w:rsidR="0027562B" w:rsidRPr="00261A2A" w:rsidRDefault="0027562B"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746"/>
    <w:multiLevelType w:val="hybridMultilevel"/>
    <w:tmpl w:val="758C0D36"/>
    <w:lvl w:ilvl="0" w:tplc="0C0A0013">
      <w:start w:val="1"/>
      <w:numFmt w:val="upperRoman"/>
      <w:lvlText w:val="%1."/>
      <w:lvlJc w:val="right"/>
      <w:pPr>
        <w:tabs>
          <w:tab w:val="num" w:pos="720"/>
        </w:tabs>
        <w:ind w:left="720" w:hanging="180"/>
      </w:pPr>
    </w:lvl>
    <w:lvl w:ilvl="1" w:tplc="E0AE2C88">
      <w:start w:val="1"/>
      <w:numFmt w:val="decimal"/>
      <w:lvlText w:val="%2."/>
      <w:lvlJc w:val="left"/>
      <w:pPr>
        <w:tabs>
          <w:tab w:val="num" w:pos="1260"/>
        </w:tabs>
        <w:ind w:left="1260" w:hanging="360"/>
      </w:pPr>
      <w:rPr>
        <w:rFonts w:hint="default"/>
        <w:sz w:val="24"/>
        <w:szCs w:val="24"/>
      </w:rPr>
    </w:lvl>
    <w:lvl w:ilvl="2" w:tplc="0C0A001B">
      <w:start w:val="1"/>
      <w:numFmt w:val="lowerRoman"/>
      <w:lvlText w:val="%3."/>
      <w:lvlJc w:val="right"/>
      <w:pPr>
        <w:tabs>
          <w:tab w:val="num" w:pos="2160"/>
        </w:tabs>
        <w:ind w:left="2160" w:hanging="180"/>
      </w:pPr>
    </w:lvl>
    <w:lvl w:ilvl="3" w:tplc="22EE8F2A">
      <w:start w:val="1"/>
      <w:numFmt w:val="upperLetter"/>
      <w:lvlText w:val="%4."/>
      <w:lvlJc w:val="left"/>
      <w:pPr>
        <w:ind w:left="2880" w:hanging="360"/>
      </w:pPr>
      <w:rPr>
        <w:rFonts w:asciiTheme="minorHAnsi" w:eastAsia="Times New Roman" w:hAnsiTheme="minorHAnsi" w:cstheme="minorHAnsi" w:hint="default"/>
        <w:b w:val="0"/>
        <w:sz w:val="24"/>
        <w:szCs w:val="24"/>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60A501A"/>
    <w:multiLevelType w:val="hybridMultilevel"/>
    <w:tmpl w:val="101C82FE"/>
    <w:lvl w:ilvl="0" w:tplc="B2F031E6">
      <w:start w:val="1"/>
      <w:numFmt w:val="upperLetter"/>
      <w:lvlText w:val="%1."/>
      <w:lvlJc w:val="left"/>
      <w:pPr>
        <w:ind w:left="720" w:hanging="360"/>
      </w:pPr>
      <w:rPr>
        <w:rFonts w:asciiTheme="minorHAnsi" w:eastAsiaTheme="minorEastAsia"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002B0"/>
    <w:multiLevelType w:val="hybridMultilevel"/>
    <w:tmpl w:val="B7AE09F4"/>
    <w:lvl w:ilvl="0" w:tplc="C15211D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A047C26"/>
    <w:multiLevelType w:val="hybridMultilevel"/>
    <w:tmpl w:val="92705FDC"/>
    <w:lvl w:ilvl="0" w:tplc="EF2CED90">
      <w:start w:val="1"/>
      <w:numFmt w:val="decimal"/>
      <w:lvlText w:val="%1."/>
      <w:lvlJc w:val="left"/>
      <w:pPr>
        <w:ind w:left="1080" w:hanging="360"/>
      </w:pPr>
      <w:rPr>
        <w:rFonts w:asciiTheme="minorHAnsi" w:hAnsiTheme="minorHAnsi" w:cstheme="minorHAns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AA73880"/>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1E606F1F"/>
    <w:multiLevelType w:val="hybridMultilevel"/>
    <w:tmpl w:val="2092D9BA"/>
    <w:lvl w:ilvl="0" w:tplc="C15211D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22D405F"/>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25AC7475"/>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2A412843"/>
    <w:multiLevelType w:val="hybridMultilevel"/>
    <w:tmpl w:val="CE82EBC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9F4CD5"/>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2F9818EA"/>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32DF4EEB"/>
    <w:multiLevelType w:val="hybridMultilevel"/>
    <w:tmpl w:val="CA14F850"/>
    <w:lvl w:ilvl="0" w:tplc="1646CD0C">
      <w:start w:val="6"/>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2" w15:restartNumberingAfterBreak="0">
    <w:nsid w:val="339D3AB7"/>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39F53C1F"/>
    <w:multiLevelType w:val="hybridMultilevel"/>
    <w:tmpl w:val="27AC415C"/>
    <w:lvl w:ilvl="0" w:tplc="F7FC0AB6">
      <w:start w:val="1"/>
      <w:numFmt w:val="upperLetter"/>
      <w:lvlText w:val="%1."/>
      <w:lvlJc w:val="left"/>
      <w:pPr>
        <w:ind w:left="720" w:hanging="360"/>
      </w:pPr>
      <w:rPr>
        <w:rFonts w:asciiTheme="minorHAnsi" w:hAnsiTheme="minorHAnsi" w:cstheme="minorHAnsi" w:hint="default"/>
        <w:b w:val="0"/>
        <w:sz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3A896A61"/>
    <w:multiLevelType w:val="hybridMultilevel"/>
    <w:tmpl w:val="27AC415C"/>
    <w:lvl w:ilvl="0" w:tplc="F7FC0AB6">
      <w:start w:val="1"/>
      <w:numFmt w:val="upperLetter"/>
      <w:lvlText w:val="%1."/>
      <w:lvlJc w:val="left"/>
      <w:pPr>
        <w:ind w:left="720" w:hanging="360"/>
      </w:pPr>
      <w:rPr>
        <w:rFonts w:asciiTheme="minorHAnsi" w:hAnsiTheme="minorHAnsi" w:cstheme="minorHAnsi" w:hint="default"/>
        <w:b w:val="0"/>
        <w:sz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3FAD159E"/>
    <w:multiLevelType w:val="hybridMultilevel"/>
    <w:tmpl w:val="9FBA101E"/>
    <w:lvl w:ilvl="0" w:tplc="C15211D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4E0F4FC1"/>
    <w:multiLevelType w:val="hybridMultilevel"/>
    <w:tmpl w:val="D7CEBAE6"/>
    <w:lvl w:ilvl="0" w:tplc="080A000F">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53D83E22"/>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7D9650D"/>
    <w:multiLevelType w:val="hybridMultilevel"/>
    <w:tmpl w:val="BF9AF80C"/>
    <w:lvl w:ilvl="0" w:tplc="407C39B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70925023"/>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71C84540"/>
    <w:multiLevelType w:val="hybridMultilevel"/>
    <w:tmpl w:val="CE82EBC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3056770"/>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743C7518"/>
    <w:multiLevelType w:val="hybridMultilevel"/>
    <w:tmpl w:val="2092D9BA"/>
    <w:lvl w:ilvl="0" w:tplc="C15211D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79174A95"/>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7A0F6F77"/>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7ADF007F"/>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2"/>
  </w:num>
  <w:num w:numId="2">
    <w:abstractNumId w:val="0"/>
  </w:num>
  <w:num w:numId="3">
    <w:abstractNumId w:val="24"/>
  </w:num>
  <w:num w:numId="4">
    <w:abstractNumId w:val="3"/>
  </w:num>
  <w:num w:numId="5">
    <w:abstractNumId w:val="18"/>
  </w:num>
  <w:num w:numId="6">
    <w:abstractNumId w:val="17"/>
  </w:num>
  <w:num w:numId="7">
    <w:abstractNumId w:val="11"/>
  </w:num>
  <w:num w:numId="8">
    <w:abstractNumId w:val="15"/>
  </w:num>
  <w:num w:numId="9">
    <w:abstractNumId w:val="20"/>
  </w:num>
  <w:num w:numId="10">
    <w:abstractNumId w:val="5"/>
  </w:num>
  <w:num w:numId="11">
    <w:abstractNumId w:val="22"/>
  </w:num>
  <w:num w:numId="12">
    <w:abstractNumId w:val="2"/>
  </w:num>
  <w:num w:numId="13">
    <w:abstractNumId w:val="7"/>
  </w:num>
  <w:num w:numId="14">
    <w:abstractNumId w:val="6"/>
  </w:num>
  <w:num w:numId="15">
    <w:abstractNumId w:val="23"/>
  </w:num>
  <w:num w:numId="16">
    <w:abstractNumId w:val="4"/>
  </w:num>
  <w:num w:numId="17">
    <w:abstractNumId w:val="21"/>
  </w:num>
  <w:num w:numId="18">
    <w:abstractNumId w:val="10"/>
  </w:num>
  <w:num w:numId="19">
    <w:abstractNumId w:val="25"/>
  </w:num>
  <w:num w:numId="20">
    <w:abstractNumId w:val="9"/>
  </w:num>
  <w:num w:numId="21">
    <w:abstractNumId w:val="19"/>
  </w:num>
  <w:num w:numId="22">
    <w:abstractNumId w:val="16"/>
  </w:num>
  <w:num w:numId="23">
    <w:abstractNumId w:val="8"/>
  </w:num>
  <w:num w:numId="24">
    <w:abstractNumId w:val="1"/>
  </w:num>
  <w:num w:numId="25">
    <w:abstractNumId w:val="14"/>
  </w:num>
  <w:num w:numId="2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08"/>
    <w:rsid w:val="0000184C"/>
    <w:rsid w:val="00004ADB"/>
    <w:rsid w:val="00005148"/>
    <w:rsid w:val="00005151"/>
    <w:rsid w:val="000066BA"/>
    <w:rsid w:val="000069A3"/>
    <w:rsid w:val="00007968"/>
    <w:rsid w:val="00007D4C"/>
    <w:rsid w:val="00007E50"/>
    <w:rsid w:val="00011A62"/>
    <w:rsid w:val="00011C8B"/>
    <w:rsid w:val="00012507"/>
    <w:rsid w:val="00013249"/>
    <w:rsid w:val="00014084"/>
    <w:rsid w:val="000155F7"/>
    <w:rsid w:val="00017B39"/>
    <w:rsid w:val="00017D6C"/>
    <w:rsid w:val="00020B88"/>
    <w:rsid w:val="00022227"/>
    <w:rsid w:val="00023099"/>
    <w:rsid w:val="00023FA5"/>
    <w:rsid w:val="000260AB"/>
    <w:rsid w:val="00027BB7"/>
    <w:rsid w:val="0003155E"/>
    <w:rsid w:val="00031869"/>
    <w:rsid w:val="00032378"/>
    <w:rsid w:val="0003271D"/>
    <w:rsid w:val="00032791"/>
    <w:rsid w:val="00032990"/>
    <w:rsid w:val="00032CAD"/>
    <w:rsid w:val="00032E25"/>
    <w:rsid w:val="00033025"/>
    <w:rsid w:val="00034EE2"/>
    <w:rsid w:val="00035225"/>
    <w:rsid w:val="00037672"/>
    <w:rsid w:val="000423F5"/>
    <w:rsid w:val="00043CFB"/>
    <w:rsid w:val="00043F45"/>
    <w:rsid w:val="00045A13"/>
    <w:rsid w:val="00046179"/>
    <w:rsid w:val="00046824"/>
    <w:rsid w:val="000471EF"/>
    <w:rsid w:val="000511AB"/>
    <w:rsid w:val="00051260"/>
    <w:rsid w:val="0005296D"/>
    <w:rsid w:val="00054A56"/>
    <w:rsid w:val="00056102"/>
    <w:rsid w:val="00056522"/>
    <w:rsid w:val="00056EB1"/>
    <w:rsid w:val="00056FB0"/>
    <w:rsid w:val="00061B39"/>
    <w:rsid w:val="0006238E"/>
    <w:rsid w:val="00063533"/>
    <w:rsid w:val="00063D46"/>
    <w:rsid w:val="0006437E"/>
    <w:rsid w:val="0006464D"/>
    <w:rsid w:val="000648CD"/>
    <w:rsid w:val="000652A8"/>
    <w:rsid w:val="000672D8"/>
    <w:rsid w:val="0007007D"/>
    <w:rsid w:val="000708D5"/>
    <w:rsid w:val="00073199"/>
    <w:rsid w:val="00073429"/>
    <w:rsid w:val="00073649"/>
    <w:rsid w:val="00075B1D"/>
    <w:rsid w:val="000774A1"/>
    <w:rsid w:val="00077C58"/>
    <w:rsid w:val="00080206"/>
    <w:rsid w:val="000821F5"/>
    <w:rsid w:val="00082576"/>
    <w:rsid w:val="000831B1"/>
    <w:rsid w:val="00083D81"/>
    <w:rsid w:val="00083E59"/>
    <w:rsid w:val="00085D3B"/>
    <w:rsid w:val="00086C11"/>
    <w:rsid w:val="00091296"/>
    <w:rsid w:val="00092F54"/>
    <w:rsid w:val="00093F47"/>
    <w:rsid w:val="00093F6B"/>
    <w:rsid w:val="0009684D"/>
    <w:rsid w:val="000A18D6"/>
    <w:rsid w:val="000A3017"/>
    <w:rsid w:val="000A3237"/>
    <w:rsid w:val="000A4F42"/>
    <w:rsid w:val="000A5875"/>
    <w:rsid w:val="000A7E76"/>
    <w:rsid w:val="000B0D43"/>
    <w:rsid w:val="000B12D7"/>
    <w:rsid w:val="000B1FB5"/>
    <w:rsid w:val="000B38C9"/>
    <w:rsid w:val="000B3A88"/>
    <w:rsid w:val="000B62AA"/>
    <w:rsid w:val="000B7789"/>
    <w:rsid w:val="000C0C13"/>
    <w:rsid w:val="000C0F86"/>
    <w:rsid w:val="000C4097"/>
    <w:rsid w:val="000C4F3D"/>
    <w:rsid w:val="000C5660"/>
    <w:rsid w:val="000C7BC4"/>
    <w:rsid w:val="000D0F22"/>
    <w:rsid w:val="000D1C3E"/>
    <w:rsid w:val="000D3794"/>
    <w:rsid w:val="000D7061"/>
    <w:rsid w:val="000D7F45"/>
    <w:rsid w:val="000D7F7F"/>
    <w:rsid w:val="000E03FD"/>
    <w:rsid w:val="000E0839"/>
    <w:rsid w:val="000E0C8C"/>
    <w:rsid w:val="000E2B50"/>
    <w:rsid w:val="000E35C9"/>
    <w:rsid w:val="000E555E"/>
    <w:rsid w:val="000E563F"/>
    <w:rsid w:val="000E62CF"/>
    <w:rsid w:val="000E7E07"/>
    <w:rsid w:val="000F0693"/>
    <w:rsid w:val="000F0E53"/>
    <w:rsid w:val="000F22C2"/>
    <w:rsid w:val="000F2474"/>
    <w:rsid w:val="000F4087"/>
    <w:rsid w:val="000F4136"/>
    <w:rsid w:val="000F5D2B"/>
    <w:rsid w:val="000F77C5"/>
    <w:rsid w:val="001006EB"/>
    <w:rsid w:val="00101F20"/>
    <w:rsid w:val="001038CD"/>
    <w:rsid w:val="00104135"/>
    <w:rsid w:val="0010432F"/>
    <w:rsid w:val="00105BD9"/>
    <w:rsid w:val="00106A89"/>
    <w:rsid w:val="00110380"/>
    <w:rsid w:val="00112AE7"/>
    <w:rsid w:val="0011300A"/>
    <w:rsid w:val="00113C32"/>
    <w:rsid w:val="001150EC"/>
    <w:rsid w:val="001168A1"/>
    <w:rsid w:val="0011742E"/>
    <w:rsid w:val="00120B11"/>
    <w:rsid w:val="00121173"/>
    <w:rsid w:val="00123E25"/>
    <w:rsid w:val="001240B8"/>
    <w:rsid w:val="001243D3"/>
    <w:rsid w:val="00124953"/>
    <w:rsid w:val="00124F24"/>
    <w:rsid w:val="0012509A"/>
    <w:rsid w:val="00127570"/>
    <w:rsid w:val="001277A1"/>
    <w:rsid w:val="001279BD"/>
    <w:rsid w:val="00127A51"/>
    <w:rsid w:val="001307DC"/>
    <w:rsid w:val="001319EB"/>
    <w:rsid w:val="001377A1"/>
    <w:rsid w:val="0014265C"/>
    <w:rsid w:val="001438B2"/>
    <w:rsid w:val="00143A15"/>
    <w:rsid w:val="00143BF3"/>
    <w:rsid w:val="00143F16"/>
    <w:rsid w:val="001452D4"/>
    <w:rsid w:val="001475AF"/>
    <w:rsid w:val="001478C6"/>
    <w:rsid w:val="001505CF"/>
    <w:rsid w:val="0015272F"/>
    <w:rsid w:val="00152A23"/>
    <w:rsid w:val="001532BF"/>
    <w:rsid w:val="001536A8"/>
    <w:rsid w:val="001564D1"/>
    <w:rsid w:val="00160F69"/>
    <w:rsid w:val="00161A5E"/>
    <w:rsid w:val="00161AE7"/>
    <w:rsid w:val="00161E31"/>
    <w:rsid w:val="00162103"/>
    <w:rsid w:val="00162908"/>
    <w:rsid w:val="0016327C"/>
    <w:rsid w:val="00163AF2"/>
    <w:rsid w:val="00163B07"/>
    <w:rsid w:val="001644F8"/>
    <w:rsid w:val="0016458C"/>
    <w:rsid w:val="001653DE"/>
    <w:rsid w:val="001655B4"/>
    <w:rsid w:val="00166F30"/>
    <w:rsid w:val="0016799C"/>
    <w:rsid w:val="001700CD"/>
    <w:rsid w:val="00170CAA"/>
    <w:rsid w:val="00171992"/>
    <w:rsid w:val="00171ADC"/>
    <w:rsid w:val="001727AD"/>
    <w:rsid w:val="00174987"/>
    <w:rsid w:val="00175387"/>
    <w:rsid w:val="00180240"/>
    <w:rsid w:val="00180671"/>
    <w:rsid w:val="00181DA5"/>
    <w:rsid w:val="001847A1"/>
    <w:rsid w:val="00184D62"/>
    <w:rsid w:val="00185A6E"/>
    <w:rsid w:val="001865DB"/>
    <w:rsid w:val="00187738"/>
    <w:rsid w:val="00190B90"/>
    <w:rsid w:val="00190E59"/>
    <w:rsid w:val="00192816"/>
    <w:rsid w:val="0019299A"/>
    <w:rsid w:val="00193EBC"/>
    <w:rsid w:val="00194C0B"/>
    <w:rsid w:val="0019530C"/>
    <w:rsid w:val="00195C83"/>
    <w:rsid w:val="00196E43"/>
    <w:rsid w:val="001A04EB"/>
    <w:rsid w:val="001A07F4"/>
    <w:rsid w:val="001A1EC4"/>
    <w:rsid w:val="001A492F"/>
    <w:rsid w:val="001A57B0"/>
    <w:rsid w:val="001A6B1E"/>
    <w:rsid w:val="001A723E"/>
    <w:rsid w:val="001B050B"/>
    <w:rsid w:val="001B06D2"/>
    <w:rsid w:val="001B0FB7"/>
    <w:rsid w:val="001B2280"/>
    <w:rsid w:val="001B2CC3"/>
    <w:rsid w:val="001B337D"/>
    <w:rsid w:val="001B3BD9"/>
    <w:rsid w:val="001B4089"/>
    <w:rsid w:val="001B50C7"/>
    <w:rsid w:val="001B5906"/>
    <w:rsid w:val="001B5D05"/>
    <w:rsid w:val="001B655D"/>
    <w:rsid w:val="001B752C"/>
    <w:rsid w:val="001B7A47"/>
    <w:rsid w:val="001C002E"/>
    <w:rsid w:val="001C1222"/>
    <w:rsid w:val="001C3B34"/>
    <w:rsid w:val="001C43D1"/>
    <w:rsid w:val="001C4A87"/>
    <w:rsid w:val="001C4E16"/>
    <w:rsid w:val="001C52CA"/>
    <w:rsid w:val="001C719A"/>
    <w:rsid w:val="001C7476"/>
    <w:rsid w:val="001D0584"/>
    <w:rsid w:val="001D073B"/>
    <w:rsid w:val="001D0ECB"/>
    <w:rsid w:val="001D199C"/>
    <w:rsid w:val="001D24CF"/>
    <w:rsid w:val="001D3167"/>
    <w:rsid w:val="001D3635"/>
    <w:rsid w:val="001D5B1C"/>
    <w:rsid w:val="001D7CC6"/>
    <w:rsid w:val="001D7F82"/>
    <w:rsid w:val="001E22C9"/>
    <w:rsid w:val="001E26E7"/>
    <w:rsid w:val="001E3BA5"/>
    <w:rsid w:val="001E43E0"/>
    <w:rsid w:val="001E6F08"/>
    <w:rsid w:val="001E735D"/>
    <w:rsid w:val="001F0310"/>
    <w:rsid w:val="001F27D2"/>
    <w:rsid w:val="001F3BE3"/>
    <w:rsid w:val="001F3EE7"/>
    <w:rsid w:val="001F7AE1"/>
    <w:rsid w:val="0020083E"/>
    <w:rsid w:val="00201E17"/>
    <w:rsid w:val="002029B5"/>
    <w:rsid w:val="00203723"/>
    <w:rsid w:val="00204A03"/>
    <w:rsid w:val="00205050"/>
    <w:rsid w:val="00205338"/>
    <w:rsid w:val="00205F9D"/>
    <w:rsid w:val="0020621C"/>
    <w:rsid w:val="0020661A"/>
    <w:rsid w:val="0020685B"/>
    <w:rsid w:val="00206BE7"/>
    <w:rsid w:val="002073FD"/>
    <w:rsid w:val="00207F0A"/>
    <w:rsid w:val="00212934"/>
    <w:rsid w:val="002137B0"/>
    <w:rsid w:val="00214E23"/>
    <w:rsid w:val="0021609D"/>
    <w:rsid w:val="00216A14"/>
    <w:rsid w:val="00217CDB"/>
    <w:rsid w:val="00221273"/>
    <w:rsid w:val="00221AF2"/>
    <w:rsid w:val="00223A6F"/>
    <w:rsid w:val="00226F8A"/>
    <w:rsid w:val="0023008E"/>
    <w:rsid w:val="0023012F"/>
    <w:rsid w:val="00230FCB"/>
    <w:rsid w:val="00230FEA"/>
    <w:rsid w:val="00232C95"/>
    <w:rsid w:val="002352AB"/>
    <w:rsid w:val="00235B54"/>
    <w:rsid w:val="002364DB"/>
    <w:rsid w:val="00237AD1"/>
    <w:rsid w:val="00237F16"/>
    <w:rsid w:val="002401D4"/>
    <w:rsid w:val="00241AC0"/>
    <w:rsid w:val="0024241B"/>
    <w:rsid w:val="00242654"/>
    <w:rsid w:val="00244431"/>
    <w:rsid w:val="00245BA3"/>
    <w:rsid w:val="002463AB"/>
    <w:rsid w:val="002469A3"/>
    <w:rsid w:val="00253D48"/>
    <w:rsid w:val="00254D72"/>
    <w:rsid w:val="002558F3"/>
    <w:rsid w:val="002560D6"/>
    <w:rsid w:val="00256490"/>
    <w:rsid w:val="00257B25"/>
    <w:rsid w:val="00260621"/>
    <w:rsid w:val="00260FE4"/>
    <w:rsid w:val="00261659"/>
    <w:rsid w:val="00261E6D"/>
    <w:rsid w:val="00263237"/>
    <w:rsid w:val="00264084"/>
    <w:rsid w:val="00264669"/>
    <w:rsid w:val="00264BDB"/>
    <w:rsid w:val="00264E0E"/>
    <w:rsid w:val="00264F0B"/>
    <w:rsid w:val="002652EB"/>
    <w:rsid w:val="00265C91"/>
    <w:rsid w:val="0027084E"/>
    <w:rsid w:val="00270ADC"/>
    <w:rsid w:val="0027269D"/>
    <w:rsid w:val="002743EF"/>
    <w:rsid w:val="00275038"/>
    <w:rsid w:val="0027562B"/>
    <w:rsid w:val="00275929"/>
    <w:rsid w:val="00276836"/>
    <w:rsid w:val="00277F55"/>
    <w:rsid w:val="00280315"/>
    <w:rsid w:val="00284EE8"/>
    <w:rsid w:val="002876E2"/>
    <w:rsid w:val="002910E9"/>
    <w:rsid w:val="0029184E"/>
    <w:rsid w:val="002920D4"/>
    <w:rsid w:val="00296350"/>
    <w:rsid w:val="002968F0"/>
    <w:rsid w:val="00296F70"/>
    <w:rsid w:val="00297836"/>
    <w:rsid w:val="002A08D5"/>
    <w:rsid w:val="002A18B1"/>
    <w:rsid w:val="002A2FFA"/>
    <w:rsid w:val="002A35D7"/>
    <w:rsid w:val="002A4198"/>
    <w:rsid w:val="002A446E"/>
    <w:rsid w:val="002A5B0C"/>
    <w:rsid w:val="002A7296"/>
    <w:rsid w:val="002B15F0"/>
    <w:rsid w:val="002B1A67"/>
    <w:rsid w:val="002B1CD9"/>
    <w:rsid w:val="002B1D9B"/>
    <w:rsid w:val="002B20C5"/>
    <w:rsid w:val="002B25B8"/>
    <w:rsid w:val="002B31E4"/>
    <w:rsid w:val="002B39A2"/>
    <w:rsid w:val="002B4E70"/>
    <w:rsid w:val="002B6121"/>
    <w:rsid w:val="002C10E7"/>
    <w:rsid w:val="002C327F"/>
    <w:rsid w:val="002C561E"/>
    <w:rsid w:val="002C5ED9"/>
    <w:rsid w:val="002C5F95"/>
    <w:rsid w:val="002C7066"/>
    <w:rsid w:val="002C76FA"/>
    <w:rsid w:val="002D0AE9"/>
    <w:rsid w:val="002D1086"/>
    <w:rsid w:val="002D116E"/>
    <w:rsid w:val="002D2C5A"/>
    <w:rsid w:val="002D4CC5"/>
    <w:rsid w:val="002D5E7D"/>
    <w:rsid w:val="002D6016"/>
    <w:rsid w:val="002D751B"/>
    <w:rsid w:val="002D7B8E"/>
    <w:rsid w:val="002E1C67"/>
    <w:rsid w:val="002E440D"/>
    <w:rsid w:val="002E455A"/>
    <w:rsid w:val="002E4E5C"/>
    <w:rsid w:val="002E50C0"/>
    <w:rsid w:val="002E5858"/>
    <w:rsid w:val="002E6421"/>
    <w:rsid w:val="002F1CE5"/>
    <w:rsid w:val="002F1E91"/>
    <w:rsid w:val="002F24C4"/>
    <w:rsid w:val="002F267A"/>
    <w:rsid w:val="002F3BF6"/>
    <w:rsid w:val="002F61CE"/>
    <w:rsid w:val="002F6699"/>
    <w:rsid w:val="00300183"/>
    <w:rsid w:val="00300229"/>
    <w:rsid w:val="0030061A"/>
    <w:rsid w:val="00301501"/>
    <w:rsid w:val="00302588"/>
    <w:rsid w:val="003036AB"/>
    <w:rsid w:val="0030469A"/>
    <w:rsid w:val="00305671"/>
    <w:rsid w:val="003066D1"/>
    <w:rsid w:val="00311C76"/>
    <w:rsid w:val="00312126"/>
    <w:rsid w:val="003131E1"/>
    <w:rsid w:val="00315B23"/>
    <w:rsid w:val="00315CAB"/>
    <w:rsid w:val="00316B40"/>
    <w:rsid w:val="00316CBB"/>
    <w:rsid w:val="00316E32"/>
    <w:rsid w:val="0032074A"/>
    <w:rsid w:val="00321E56"/>
    <w:rsid w:val="003224E4"/>
    <w:rsid w:val="003230C9"/>
    <w:rsid w:val="00323362"/>
    <w:rsid w:val="00323EB1"/>
    <w:rsid w:val="003248EB"/>
    <w:rsid w:val="0032560E"/>
    <w:rsid w:val="00327E0F"/>
    <w:rsid w:val="00330425"/>
    <w:rsid w:val="00330EED"/>
    <w:rsid w:val="00330F97"/>
    <w:rsid w:val="00331520"/>
    <w:rsid w:val="00331E4F"/>
    <w:rsid w:val="0033218D"/>
    <w:rsid w:val="00334A64"/>
    <w:rsid w:val="003350E7"/>
    <w:rsid w:val="003354D0"/>
    <w:rsid w:val="00336824"/>
    <w:rsid w:val="003368A1"/>
    <w:rsid w:val="00336B92"/>
    <w:rsid w:val="00336E60"/>
    <w:rsid w:val="00336E9F"/>
    <w:rsid w:val="00340466"/>
    <w:rsid w:val="00344DC1"/>
    <w:rsid w:val="00345B3B"/>
    <w:rsid w:val="003512D9"/>
    <w:rsid w:val="00352B0C"/>
    <w:rsid w:val="00353243"/>
    <w:rsid w:val="003535B2"/>
    <w:rsid w:val="003542EA"/>
    <w:rsid w:val="0035441D"/>
    <w:rsid w:val="00354924"/>
    <w:rsid w:val="003564AE"/>
    <w:rsid w:val="00357124"/>
    <w:rsid w:val="00357A99"/>
    <w:rsid w:val="003604A1"/>
    <w:rsid w:val="0036078B"/>
    <w:rsid w:val="00363632"/>
    <w:rsid w:val="0036500E"/>
    <w:rsid w:val="00370F38"/>
    <w:rsid w:val="003716F1"/>
    <w:rsid w:val="0037297D"/>
    <w:rsid w:val="003729D9"/>
    <w:rsid w:val="00374EAD"/>
    <w:rsid w:val="00376487"/>
    <w:rsid w:val="003764C4"/>
    <w:rsid w:val="0037658D"/>
    <w:rsid w:val="003778BB"/>
    <w:rsid w:val="0038058B"/>
    <w:rsid w:val="00380F2A"/>
    <w:rsid w:val="0038197A"/>
    <w:rsid w:val="00381D9A"/>
    <w:rsid w:val="003855EE"/>
    <w:rsid w:val="00385B28"/>
    <w:rsid w:val="00385F27"/>
    <w:rsid w:val="00390F1A"/>
    <w:rsid w:val="00391838"/>
    <w:rsid w:val="0039252A"/>
    <w:rsid w:val="00393DC1"/>
    <w:rsid w:val="003942DE"/>
    <w:rsid w:val="0039512F"/>
    <w:rsid w:val="003976BD"/>
    <w:rsid w:val="003977CB"/>
    <w:rsid w:val="0039783F"/>
    <w:rsid w:val="00397EAC"/>
    <w:rsid w:val="00397F84"/>
    <w:rsid w:val="003A0B1D"/>
    <w:rsid w:val="003A0FFE"/>
    <w:rsid w:val="003A1616"/>
    <w:rsid w:val="003A1A1B"/>
    <w:rsid w:val="003A4197"/>
    <w:rsid w:val="003A5130"/>
    <w:rsid w:val="003A7818"/>
    <w:rsid w:val="003B01CB"/>
    <w:rsid w:val="003B1EB4"/>
    <w:rsid w:val="003B53BC"/>
    <w:rsid w:val="003B5894"/>
    <w:rsid w:val="003B7871"/>
    <w:rsid w:val="003C18EF"/>
    <w:rsid w:val="003C1F64"/>
    <w:rsid w:val="003C37DD"/>
    <w:rsid w:val="003C4867"/>
    <w:rsid w:val="003C6411"/>
    <w:rsid w:val="003C70FB"/>
    <w:rsid w:val="003C72C4"/>
    <w:rsid w:val="003D064E"/>
    <w:rsid w:val="003D0CB8"/>
    <w:rsid w:val="003D1301"/>
    <w:rsid w:val="003D1B52"/>
    <w:rsid w:val="003D2B1E"/>
    <w:rsid w:val="003D318E"/>
    <w:rsid w:val="003D3DB4"/>
    <w:rsid w:val="003D40C4"/>
    <w:rsid w:val="003D49A0"/>
    <w:rsid w:val="003D4F4B"/>
    <w:rsid w:val="003D61EA"/>
    <w:rsid w:val="003D721B"/>
    <w:rsid w:val="003D7819"/>
    <w:rsid w:val="003E0196"/>
    <w:rsid w:val="003E06F6"/>
    <w:rsid w:val="003E0BA8"/>
    <w:rsid w:val="003E2C41"/>
    <w:rsid w:val="003E3101"/>
    <w:rsid w:val="003E368E"/>
    <w:rsid w:val="003E643D"/>
    <w:rsid w:val="003E78E4"/>
    <w:rsid w:val="003F0FA1"/>
    <w:rsid w:val="003F194B"/>
    <w:rsid w:val="003F235D"/>
    <w:rsid w:val="003F2760"/>
    <w:rsid w:val="003F2EC4"/>
    <w:rsid w:val="003F4545"/>
    <w:rsid w:val="003F5992"/>
    <w:rsid w:val="003F7094"/>
    <w:rsid w:val="003F72E1"/>
    <w:rsid w:val="0040005D"/>
    <w:rsid w:val="0040031C"/>
    <w:rsid w:val="00400ABF"/>
    <w:rsid w:val="0040246D"/>
    <w:rsid w:val="00403635"/>
    <w:rsid w:val="00403825"/>
    <w:rsid w:val="004045E3"/>
    <w:rsid w:val="00404956"/>
    <w:rsid w:val="00404DB1"/>
    <w:rsid w:val="00406788"/>
    <w:rsid w:val="00406AE8"/>
    <w:rsid w:val="004074F1"/>
    <w:rsid w:val="00410450"/>
    <w:rsid w:val="004112EB"/>
    <w:rsid w:val="00411AB4"/>
    <w:rsid w:val="0041211A"/>
    <w:rsid w:val="00412234"/>
    <w:rsid w:val="00412B98"/>
    <w:rsid w:val="00415331"/>
    <w:rsid w:val="004155F0"/>
    <w:rsid w:val="00416867"/>
    <w:rsid w:val="00417199"/>
    <w:rsid w:val="004178AD"/>
    <w:rsid w:val="00417BBB"/>
    <w:rsid w:val="00420C30"/>
    <w:rsid w:val="0042119B"/>
    <w:rsid w:val="00421545"/>
    <w:rsid w:val="00423DA4"/>
    <w:rsid w:val="004249F7"/>
    <w:rsid w:val="004271B0"/>
    <w:rsid w:val="00427882"/>
    <w:rsid w:val="00430057"/>
    <w:rsid w:val="00431FEB"/>
    <w:rsid w:val="00432E2C"/>
    <w:rsid w:val="00433722"/>
    <w:rsid w:val="0043378B"/>
    <w:rsid w:val="004339D6"/>
    <w:rsid w:val="00435AED"/>
    <w:rsid w:val="00436C37"/>
    <w:rsid w:val="004379A4"/>
    <w:rsid w:val="00440288"/>
    <w:rsid w:val="00440494"/>
    <w:rsid w:val="004409A7"/>
    <w:rsid w:val="004409ED"/>
    <w:rsid w:val="00440EEA"/>
    <w:rsid w:val="0044235F"/>
    <w:rsid w:val="0044530F"/>
    <w:rsid w:val="004456F7"/>
    <w:rsid w:val="004466C5"/>
    <w:rsid w:val="004470E4"/>
    <w:rsid w:val="00451D24"/>
    <w:rsid w:val="00451FA6"/>
    <w:rsid w:val="0045326F"/>
    <w:rsid w:val="00453B10"/>
    <w:rsid w:val="00453EE2"/>
    <w:rsid w:val="004543FE"/>
    <w:rsid w:val="00456BA1"/>
    <w:rsid w:val="0045757A"/>
    <w:rsid w:val="00457B4E"/>
    <w:rsid w:val="00465832"/>
    <w:rsid w:val="00465F38"/>
    <w:rsid w:val="00470255"/>
    <w:rsid w:val="00471955"/>
    <w:rsid w:val="00472885"/>
    <w:rsid w:val="004731C9"/>
    <w:rsid w:val="004736D3"/>
    <w:rsid w:val="00474236"/>
    <w:rsid w:val="004747AC"/>
    <w:rsid w:val="00475C60"/>
    <w:rsid w:val="0047674B"/>
    <w:rsid w:val="00476ADA"/>
    <w:rsid w:val="0047777D"/>
    <w:rsid w:val="004808C2"/>
    <w:rsid w:val="00480A02"/>
    <w:rsid w:val="00483D36"/>
    <w:rsid w:val="00483FCF"/>
    <w:rsid w:val="00484AEC"/>
    <w:rsid w:val="0048520D"/>
    <w:rsid w:val="0048675F"/>
    <w:rsid w:val="00493C55"/>
    <w:rsid w:val="00496EB8"/>
    <w:rsid w:val="004A0A74"/>
    <w:rsid w:val="004A0F5A"/>
    <w:rsid w:val="004A22F6"/>
    <w:rsid w:val="004A27F1"/>
    <w:rsid w:val="004A363A"/>
    <w:rsid w:val="004A4422"/>
    <w:rsid w:val="004A6543"/>
    <w:rsid w:val="004B15C9"/>
    <w:rsid w:val="004B1714"/>
    <w:rsid w:val="004B256C"/>
    <w:rsid w:val="004B2B80"/>
    <w:rsid w:val="004B2FD4"/>
    <w:rsid w:val="004B3415"/>
    <w:rsid w:val="004B3539"/>
    <w:rsid w:val="004B437F"/>
    <w:rsid w:val="004B4CCF"/>
    <w:rsid w:val="004B51BE"/>
    <w:rsid w:val="004B5620"/>
    <w:rsid w:val="004B57EA"/>
    <w:rsid w:val="004C16BA"/>
    <w:rsid w:val="004C3414"/>
    <w:rsid w:val="004C4E4E"/>
    <w:rsid w:val="004C4EDF"/>
    <w:rsid w:val="004C4FAA"/>
    <w:rsid w:val="004C77C9"/>
    <w:rsid w:val="004C7B23"/>
    <w:rsid w:val="004D0881"/>
    <w:rsid w:val="004D0EA7"/>
    <w:rsid w:val="004D2F28"/>
    <w:rsid w:val="004D4C3E"/>
    <w:rsid w:val="004D6C48"/>
    <w:rsid w:val="004D72ED"/>
    <w:rsid w:val="004D746C"/>
    <w:rsid w:val="004E0551"/>
    <w:rsid w:val="004E1726"/>
    <w:rsid w:val="004E1BBC"/>
    <w:rsid w:val="004E306E"/>
    <w:rsid w:val="004E36FD"/>
    <w:rsid w:val="004E7E37"/>
    <w:rsid w:val="004F02C8"/>
    <w:rsid w:val="004F0CBA"/>
    <w:rsid w:val="004F2173"/>
    <w:rsid w:val="004F2B83"/>
    <w:rsid w:val="004F3F50"/>
    <w:rsid w:val="004F4856"/>
    <w:rsid w:val="004F4B55"/>
    <w:rsid w:val="004F4EAE"/>
    <w:rsid w:val="00500F56"/>
    <w:rsid w:val="0050183D"/>
    <w:rsid w:val="00502D93"/>
    <w:rsid w:val="0050474E"/>
    <w:rsid w:val="00506864"/>
    <w:rsid w:val="005069D1"/>
    <w:rsid w:val="00507030"/>
    <w:rsid w:val="005102F2"/>
    <w:rsid w:val="0051095D"/>
    <w:rsid w:val="005120AB"/>
    <w:rsid w:val="005146BB"/>
    <w:rsid w:val="005148D7"/>
    <w:rsid w:val="0051525C"/>
    <w:rsid w:val="00516ADE"/>
    <w:rsid w:val="0052022A"/>
    <w:rsid w:val="00520363"/>
    <w:rsid w:val="0052066C"/>
    <w:rsid w:val="00521B2E"/>
    <w:rsid w:val="0052304F"/>
    <w:rsid w:val="005248D6"/>
    <w:rsid w:val="00524EDA"/>
    <w:rsid w:val="005259EF"/>
    <w:rsid w:val="00526E13"/>
    <w:rsid w:val="0053042F"/>
    <w:rsid w:val="0053097E"/>
    <w:rsid w:val="00530BF9"/>
    <w:rsid w:val="00533E65"/>
    <w:rsid w:val="00537C83"/>
    <w:rsid w:val="00542783"/>
    <w:rsid w:val="00544D22"/>
    <w:rsid w:val="005453C8"/>
    <w:rsid w:val="00545AFA"/>
    <w:rsid w:val="0055112E"/>
    <w:rsid w:val="00551520"/>
    <w:rsid w:val="005517F4"/>
    <w:rsid w:val="00551B59"/>
    <w:rsid w:val="005527A9"/>
    <w:rsid w:val="005528E9"/>
    <w:rsid w:val="0055525F"/>
    <w:rsid w:val="005555F2"/>
    <w:rsid w:val="00555A05"/>
    <w:rsid w:val="0056059D"/>
    <w:rsid w:val="005627B5"/>
    <w:rsid w:val="00563935"/>
    <w:rsid w:val="00564F9F"/>
    <w:rsid w:val="005659F6"/>
    <w:rsid w:val="00567395"/>
    <w:rsid w:val="0056778C"/>
    <w:rsid w:val="005679C1"/>
    <w:rsid w:val="00567EE3"/>
    <w:rsid w:val="00567EF5"/>
    <w:rsid w:val="005704D5"/>
    <w:rsid w:val="00571AF5"/>
    <w:rsid w:val="00572272"/>
    <w:rsid w:val="00573B89"/>
    <w:rsid w:val="00574FFB"/>
    <w:rsid w:val="00575236"/>
    <w:rsid w:val="00577734"/>
    <w:rsid w:val="0058001D"/>
    <w:rsid w:val="0058212E"/>
    <w:rsid w:val="005823ED"/>
    <w:rsid w:val="0058243F"/>
    <w:rsid w:val="00583108"/>
    <w:rsid w:val="0058399E"/>
    <w:rsid w:val="00584A97"/>
    <w:rsid w:val="00586251"/>
    <w:rsid w:val="00586379"/>
    <w:rsid w:val="00587D49"/>
    <w:rsid w:val="0059034E"/>
    <w:rsid w:val="00590DBC"/>
    <w:rsid w:val="0059120D"/>
    <w:rsid w:val="005925D7"/>
    <w:rsid w:val="0059409C"/>
    <w:rsid w:val="00595A42"/>
    <w:rsid w:val="00596C54"/>
    <w:rsid w:val="005A0796"/>
    <w:rsid w:val="005A0815"/>
    <w:rsid w:val="005A0DA3"/>
    <w:rsid w:val="005A1A8E"/>
    <w:rsid w:val="005A2BCB"/>
    <w:rsid w:val="005A3FFC"/>
    <w:rsid w:val="005A4B39"/>
    <w:rsid w:val="005B0C7E"/>
    <w:rsid w:val="005B1EE1"/>
    <w:rsid w:val="005B3554"/>
    <w:rsid w:val="005B393C"/>
    <w:rsid w:val="005B3A8B"/>
    <w:rsid w:val="005B43B3"/>
    <w:rsid w:val="005B441F"/>
    <w:rsid w:val="005B616F"/>
    <w:rsid w:val="005B7510"/>
    <w:rsid w:val="005B7B24"/>
    <w:rsid w:val="005C03C1"/>
    <w:rsid w:val="005C06DD"/>
    <w:rsid w:val="005C074A"/>
    <w:rsid w:val="005C0E08"/>
    <w:rsid w:val="005C1632"/>
    <w:rsid w:val="005C48A9"/>
    <w:rsid w:val="005C5ACC"/>
    <w:rsid w:val="005C63C1"/>
    <w:rsid w:val="005C7251"/>
    <w:rsid w:val="005C78FC"/>
    <w:rsid w:val="005C7AD3"/>
    <w:rsid w:val="005D00AE"/>
    <w:rsid w:val="005D3492"/>
    <w:rsid w:val="005D459E"/>
    <w:rsid w:val="005D51F1"/>
    <w:rsid w:val="005D56A6"/>
    <w:rsid w:val="005D5ABC"/>
    <w:rsid w:val="005D6973"/>
    <w:rsid w:val="005D7D50"/>
    <w:rsid w:val="005E168A"/>
    <w:rsid w:val="005E28A0"/>
    <w:rsid w:val="005E78B6"/>
    <w:rsid w:val="005F05D0"/>
    <w:rsid w:val="005F11DF"/>
    <w:rsid w:val="005F125E"/>
    <w:rsid w:val="005F16B2"/>
    <w:rsid w:val="005F1BA7"/>
    <w:rsid w:val="005F3461"/>
    <w:rsid w:val="005F52AA"/>
    <w:rsid w:val="005F63A7"/>
    <w:rsid w:val="005F6A6D"/>
    <w:rsid w:val="005F6EBA"/>
    <w:rsid w:val="00601C5B"/>
    <w:rsid w:val="00602D65"/>
    <w:rsid w:val="00603491"/>
    <w:rsid w:val="00603C2B"/>
    <w:rsid w:val="006044DF"/>
    <w:rsid w:val="00604A3F"/>
    <w:rsid w:val="00604D48"/>
    <w:rsid w:val="006056D0"/>
    <w:rsid w:val="00605F77"/>
    <w:rsid w:val="00607006"/>
    <w:rsid w:val="0060712F"/>
    <w:rsid w:val="006075AF"/>
    <w:rsid w:val="0060766B"/>
    <w:rsid w:val="0061078F"/>
    <w:rsid w:val="00610A1A"/>
    <w:rsid w:val="00611850"/>
    <w:rsid w:val="0061254E"/>
    <w:rsid w:val="00613082"/>
    <w:rsid w:val="0061316C"/>
    <w:rsid w:val="00613EDB"/>
    <w:rsid w:val="00613FDA"/>
    <w:rsid w:val="00615857"/>
    <w:rsid w:val="00615BF6"/>
    <w:rsid w:val="00617F18"/>
    <w:rsid w:val="0062047C"/>
    <w:rsid w:val="00626D77"/>
    <w:rsid w:val="00627DDA"/>
    <w:rsid w:val="00630452"/>
    <w:rsid w:val="0063060F"/>
    <w:rsid w:val="00630677"/>
    <w:rsid w:val="00631D8F"/>
    <w:rsid w:val="00632F47"/>
    <w:rsid w:val="006338FA"/>
    <w:rsid w:val="0063558A"/>
    <w:rsid w:val="006364F1"/>
    <w:rsid w:val="00636A0B"/>
    <w:rsid w:val="006379A5"/>
    <w:rsid w:val="00637A4B"/>
    <w:rsid w:val="00640D5E"/>
    <w:rsid w:val="006434BD"/>
    <w:rsid w:val="006442A4"/>
    <w:rsid w:val="006444A5"/>
    <w:rsid w:val="0064468A"/>
    <w:rsid w:val="00644F03"/>
    <w:rsid w:val="006472C8"/>
    <w:rsid w:val="00647E69"/>
    <w:rsid w:val="006527C0"/>
    <w:rsid w:val="00652C6E"/>
    <w:rsid w:val="00653999"/>
    <w:rsid w:val="0065407E"/>
    <w:rsid w:val="00656440"/>
    <w:rsid w:val="006567E4"/>
    <w:rsid w:val="006574E0"/>
    <w:rsid w:val="006615B2"/>
    <w:rsid w:val="006635B7"/>
    <w:rsid w:val="006636ED"/>
    <w:rsid w:val="006639CB"/>
    <w:rsid w:val="0066520A"/>
    <w:rsid w:val="00665232"/>
    <w:rsid w:val="006656E0"/>
    <w:rsid w:val="00666813"/>
    <w:rsid w:val="00666E69"/>
    <w:rsid w:val="00666F60"/>
    <w:rsid w:val="006706BF"/>
    <w:rsid w:val="0067213D"/>
    <w:rsid w:val="0067330C"/>
    <w:rsid w:val="006735CD"/>
    <w:rsid w:val="00673D5D"/>
    <w:rsid w:val="0067657C"/>
    <w:rsid w:val="00681973"/>
    <w:rsid w:val="00681EB6"/>
    <w:rsid w:val="00687F53"/>
    <w:rsid w:val="006900B8"/>
    <w:rsid w:val="00690659"/>
    <w:rsid w:val="00690CFA"/>
    <w:rsid w:val="00690F25"/>
    <w:rsid w:val="00693228"/>
    <w:rsid w:val="006A1038"/>
    <w:rsid w:val="006A16D6"/>
    <w:rsid w:val="006A2033"/>
    <w:rsid w:val="006A237F"/>
    <w:rsid w:val="006A2D64"/>
    <w:rsid w:val="006A7A13"/>
    <w:rsid w:val="006B11D3"/>
    <w:rsid w:val="006B12EB"/>
    <w:rsid w:val="006B228A"/>
    <w:rsid w:val="006B295D"/>
    <w:rsid w:val="006B3046"/>
    <w:rsid w:val="006B36CA"/>
    <w:rsid w:val="006B6D65"/>
    <w:rsid w:val="006B7EA3"/>
    <w:rsid w:val="006C08E7"/>
    <w:rsid w:val="006C10E1"/>
    <w:rsid w:val="006C3786"/>
    <w:rsid w:val="006C4113"/>
    <w:rsid w:val="006C4302"/>
    <w:rsid w:val="006C49FA"/>
    <w:rsid w:val="006C56FE"/>
    <w:rsid w:val="006C5814"/>
    <w:rsid w:val="006C7CA3"/>
    <w:rsid w:val="006C7D28"/>
    <w:rsid w:val="006D000F"/>
    <w:rsid w:val="006D0109"/>
    <w:rsid w:val="006D0F6A"/>
    <w:rsid w:val="006D1AA3"/>
    <w:rsid w:val="006D1AF8"/>
    <w:rsid w:val="006D4076"/>
    <w:rsid w:val="006D50B4"/>
    <w:rsid w:val="006D78AA"/>
    <w:rsid w:val="006D7EC7"/>
    <w:rsid w:val="006E04E4"/>
    <w:rsid w:val="006E358B"/>
    <w:rsid w:val="006E3603"/>
    <w:rsid w:val="006E3D57"/>
    <w:rsid w:val="006E4241"/>
    <w:rsid w:val="006E5005"/>
    <w:rsid w:val="006F187D"/>
    <w:rsid w:val="006F1E51"/>
    <w:rsid w:val="006F21CB"/>
    <w:rsid w:val="006F353F"/>
    <w:rsid w:val="006F412D"/>
    <w:rsid w:val="006F54B4"/>
    <w:rsid w:val="006F5DD7"/>
    <w:rsid w:val="006F7ECD"/>
    <w:rsid w:val="00703070"/>
    <w:rsid w:val="007053BE"/>
    <w:rsid w:val="00705CD6"/>
    <w:rsid w:val="007064B4"/>
    <w:rsid w:val="00706FA0"/>
    <w:rsid w:val="00707054"/>
    <w:rsid w:val="00710381"/>
    <w:rsid w:val="00710BCF"/>
    <w:rsid w:val="00711F3D"/>
    <w:rsid w:val="00712413"/>
    <w:rsid w:val="00715C37"/>
    <w:rsid w:val="00715FB6"/>
    <w:rsid w:val="00717740"/>
    <w:rsid w:val="00720D4F"/>
    <w:rsid w:val="00721822"/>
    <w:rsid w:val="00721A0D"/>
    <w:rsid w:val="00723048"/>
    <w:rsid w:val="00723380"/>
    <w:rsid w:val="0072342A"/>
    <w:rsid w:val="007245C6"/>
    <w:rsid w:val="00725AF6"/>
    <w:rsid w:val="00726A51"/>
    <w:rsid w:val="00726FA2"/>
    <w:rsid w:val="00730CAC"/>
    <w:rsid w:val="007319A9"/>
    <w:rsid w:val="0073245A"/>
    <w:rsid w:val="0073336B"/>
    <w:rsid w:val="0073374A"/>
    <w:rsid w:val="00734006"/>
    <w:rsid w:val="00734347"/>
    <w:rsid w:val="00734CC8"/>
    <w:rsid w:val="0073640B"/>
    <w:rsid w:val="007401DE"/>
    <w:rsid w:val="0074053C"/>
    <w:rsid w:val="00740606"/>
    <w:rsid w:val="00740769"/>
    <w:rsid w:val="00740F67"/>
    <w:rsid w:val="007422CA"/>
    <w:rsid w:val="00742C80"/>
    <w:rsid w:val="00743107"/>
    <w:rsid w:val="007431EE"/>
    <w:rsid w:val="007443E6"/>
    <w:rsid w:val="007449A6"/>
    <w:rsid w:val="0074512B"/>
    <w:rsid w:val="00745C2E"/>
    <w:rsid w:val="00745D01"/>
    <w:rsid w:val="007476BD"/>
    <w:rsid w:val="007518B5"/>
    <w:rsid w:val="0075211C"/>
    <w:rsid w:val="007527E0"/>
    <w:rsid w:val="0075352B"/>
    <w:rsid w:val="00755674"/>
    <w:rsid w:val="00756581"/>
    <w:rsid w:val="0076058D"/>
    <w:rsid w:val="007614CF"/>
    <w:rsid w:val="007619C6"/>
    <w:rsid w:val="0076463A"/>
    <w:rsid w:val="00765B77"/>
    <w:rsid w:val="00766084"/>
    <w:rsid w:val="00767B43"/>
    <w:rsid w:val="0077260C"/>
    <w:rsid w:val="0077340E"/>
    <w:rsid w:val="00774793"/>
    <w:rsid w:val="00775786"/>
    <w:rsid w:val="007764CE"/>
    <w:rsid w:val="00776615"/>
    <w:rsid w:val="0077662F"/>
    <w:rsid w:val="00776E55"/>
    <w:rsid w:val="0077733F"/>
    <w:rsid w:val="0078103E"/>
    <w:rsid w:val="007828F1"/>
    <w:rsid w:val="00782EAD"/>
    <w:rsid w:val="007843B3"/>
    <w:rsid w:val="00784975"/>
    <w:rsid w:val="007867E5"/>
    <w:rsid w:val="00786E3A"/>
    <w:rsid w:val="007873EA"/>
    <w:rsid w:val="00790E97"/>
    <w:rsid w:val="0079293C"/>
    <w:rsid w:val="007934BF"/>
    <w:rsid w:val="007958C7"/>
    <w:rsid w:val="00797724"/>
    <w:rsid w:val="007A0F05"/>
    <w:rsid w:val="007A4546"/>
    <w:rsid w:val="007A4959"/>
    <w:rsid w:val="007A4B6F"/>
    <w:rsid w:val="007A5D20"/>
    <w:rsid w:val="007A725A"/>
    <w:rsid w:val="007A78F8"/>
    <w:rsid w:val="007A79F1"/>
    <w:rsid w:val="007B05AD"/>
    <w:rsid w:val="007B0F66"/>
    <w:rsid w:val="007B288D"/>
    <w:rsid w:val="007B2DB4"/>
    <w:rsid w:val="007B38FF"/>
    <w:rsid w:val="007B4C2F"/>
    <w:rsid w:val="007B68E8"/>
    <w:rsid w:val="007C095E"/>
    <w:rsid w:val="007C0EFD"/>
    <w:rsid w:val="007C21CA"/>
    <w:rsid w:val="007C28A6"/>
    <w:rsid w:val="007C5089"/>
    <w:rsid w:val="007C514C"/>
    <w:rsid w:val="007C7BA3"/>
    <w:rsid w:val="007C7E1E"/>
    <w:rsid w:val="007D1560"/>
    <w:rsid w:val="007D24C9"/>
    <w:rsid w:val="007D2CDC"/>
    <w:rsid w:val="007D5576"/>
    <w:rsid w:val="007D55C3"/>
    <w:rsid w:val="007D6350"/>
    <w:rsid w:val="007D7729"/>
    <w:rsid w:val="007D7906"/>
    <w:rsid w:val="007E0657"/>
    <w:rsid w:val="007E1A22"/>
    <w:rsid w:val="007E229F"/>
    <w:rsid w:val="007E3DFB"/>
    <w:rsid w:val="007E40C8"/>
    <w:rsid w:val="007E4D99"/>
    <w:rsid w:val="007E5A81"/>
    <w:rsid w:val="007F1463"/>
    <w:rsid w:val="007F2369"/>
    <w:rsid w:val="007F3DA1"/>
    <w:rsid w:val="007F4CD7"/>
    <w:rsid w:val="007F676B"/>
    <w:rsid w:val="007F74BD"/>
    <w:rsid w:val="0080003C"/>
    <w:rsid w:val="008032B8"/>
    <w:rsid w:val="00803A03"/>
    <w:rsid w:val="00807916"/>
    <w:rsid w:val="0081128C"/>
    <w:rsid w:val="008115D6"/>
    <w:rsid w:val="008118C7"/>
    <w:rsid w:val="0081261B"/>
    <w:rsid w:val="00813B23"/>
    <w:rsid w:val="00814552"/>
    <w:rsid w:val="008145DF"/>
    <w:rsid w:val="00815C8D"/>
    <w:rsid w:val="00815ED6"/>
    <w:rsid w:val="00816DC5"/>
    <w:rsid w:val="0081704B"/>
    <w:rsid w:val="00817BDE"/>
    <w:rsid w:val="00820181"/>
    <w:rsid w:val="008213C4"/>
    <w:rsid w:val="00822EE6"/>
    <w:rsid w:val="00824B66"/>
    <w:rsid w:val="0082561D"/>
    <w:rsid w:val="00827DE6"/>
    <w:rsid w:val="008307D3"/>
    <w:rsid w:val="0083172A"/>
    <w:rsid w:val="00832148"/>
    <w:rsid w:val="00833BED"/>
    <w:rsid w:val="00835EF2"/>
    <w:rsid w:val="0083662F"/>
    <w:rsid w:val="00836839"/>
    <w:rsid w:val="0083706D"/>
    <w:rsid w:val="0084012A"/>
    <w:rsid w:val="008401BF"/>
    <w:rsid w:val="0084117A"/>
    <w:rsid w:val="008411DC"/>
    <w:rsid w:val="00841615"/>
    <w:rsid w:val="00842D27"/>
    <w:rsid w:val="00844932"/>
    <w:rsid w:val="00845400"/>
    <w:rsid w:val="00847C99"/>
    <w:rsid w:val="00850283"/>
    <w:rsid w:val="00850586"/>
    <w:rsid w:val="00851EA4"/>
    <w:rsid w:val="00855764"/>
    <w:rsid w:val="00855DD5"/>
    <w:rsid w:val="0085753B"/>
    <w:rsid w:val="00857F3B"/>
    <w:rsid w:val="008619F9"/>
    <w:rsid w:val="008630A9"/>
    <w:rsid w:val="00863345"/>
    <w:rsid w:val="00863C3C"/>
    <w:rsid w:val="008643FB"/>
    <w:rsid w:val="00864BCF"/>
    <w:rsid w:val="00867DEF"/>
    <w:rsid w:val="008720AE"/>
    <w:rsid w:val="008722FE"/>
    <w:rsid w:val="00874154"/>
    <w:rsid w:val="008757E8"/>
    <w:rsid w:val="008764C5"/>
    <w:rsid w:val="00876663"/>
    <w:rsid w:val="00880284"/>
    <w:rsid w:val="00881581"/>
    <w:rsid w:val="00881F5D"/>
    <w:rsid w:val="00882130"/>
    <w:rsid w:val="00882F66"/>
    <w:rsid w:val="00883C9B"/>
    <w:rsid w:val="008844AF"/>
    <w:rsid w:val="008850C5"/>
    <w:rsid w:val="00885AF4"/>
    <w:rsid w:val="00886C42"/>
    <w:rsid w:val="00887003"/>
    <w:rsid w:val="00887222"/>
    <w:rsid w:val="00890F0C"/>
    <w:rsid w:val="00891509"/>
    <w:rsid w:val="00891A94"/>
    <w:rsid w:val="008956CD"/>
    <w:rsid w:val="008967F2"/>
    <w:rsid w:val="008969B5"/>
    <w:rsid w:val="00897159"/>
    <w:rsid w:val="008A02CB"/>
    <w:rsid w:val="008A2A00"/>
    <w:rsid w:val="008A325C"/>
    <w:rsid w:val="008A37C9"/>
    <w:rsid w:val="008A44D3"/>
    <w:rsid w:val="008A44E5"/>
    <w:rsid w:val="008A457D"/>
    <w:rsid w:val="008A5EF2"/>
    <w:rsid w:val="008A6131"/>
    <w:rsid w:val="008A61B3"/>
    <w:rsid w:val="008A67B3"/>
    <w:rsid w:val="008A6A2F"/>
    <w:rsid w:val="008A6FEF"/>
    <w:rsid w:val="008B2867"/>
    <w:rsid w:val="008B31D8"/>
    <w:rsid w:val="008B4946"/>
    <w:rsid w:val="008B561C"/>
    <w:rsid w:val="008B7405"/>
    <w:rsid w:val="008C0C82"/>
    <w:rsid w:val="008C1236"/>
    <w:rsid w:val="008C2476"/>
    <w:rsid w:val="008C316F"/>
    <w:rsid w:val="008C37CD"/>
    <w:rsid w:val="008C6BA6"/>
    <w:rsid w:val="008C768D"/>
    <w:rsid w:val="008D0BC5"/>
    <w:rsid w:val="008D2D16"/>
    <w:rsid w:val="008D3A32"/>
    <w:rsid w:val="008D4177"/>
    <w:rsid w:val="008D494C"/>
    <w:rsid w:val="008D5918"/>
    <w:rsid w:val="008D6C97"/>
    <w:rsid w:val="008D72AD"/>
    <w:rsid w:val="008E03BA"/>
    <w:rsid w:val="008E4335"/>
    <w:rsid w:val="008E7A0C"/>
    <w:rsid w:val="008F061A"/>
    <w:rsid w:val="008F0FFA"/>
    <w:rsid w:val="008F10A5"/>
    <w:rsid w:val="008F1EE0"/>
    <w:rsid w:val="008F29A7"/>
    <w:rsid w:val="008F315E"/>
    <w:rsid w:val="008F330E"/>
    <w:rsid w:val="008F3AE0"/>
    <w:rsid w:val="008F3FA2"/>
    <w:rsid w:val="008F7B99"/>
    <w:rsid w:val="009002E5"/>
    <w:rsid w:val="0090181C"/>
    <w:rsid w:val="00902E6A"/>
    <w:rsid w:val="00903C1B"/>
    <w:rsid w:val="009041BA"/>
    <w:rsid w:val="009047CC"/>
    <w:rsid w:val="00904D32"/>
    <w:rsid w:val="00906C56"/>
    <w:rsid w:val="00907D22"/>
    <w:rsid w:val="009101BA"/>
    <w:rsid w:val="009105FE"/>
    <w:rsid w:val="00911D62"/>
    <w:rsid w:val="00912D46"/>
    <w:rsid w:val="00913BA8"/>
    <w:rsid w:val="00915286"/>
    <w:rsid w:val="00915597"/>
    <w:rsid w:val="00915BF7"/>
    <w:rsid w:val="00916000"/>
    <w:rsid w:val="00917B96"/>
    <w:rsid w:val="0092125D"/>
    <w:rsid w:val="009212F0"/>
    <w:rsid w:val="00921657"/>
    <w:rsid w:val="0092205B"/>
    <w:rsid w:val="009224EC"/>
    <w:rsid w:val="009249BF"/>
    <w:rsid w:val="00925BFC"/>
    <w:rsid w:val="00926429"/>
    <w:rsid w:val="009302D5"/>
    <w:rsid w:val="009318E3"/>
    <w:rsid w:val="00932441"/>
    <w:rsid w:val="00934DE8"/>
    <w:rsid w:val="0093715B"/>
    <w:rsid w:val="00940D8F"/>
    <w:rsid w:val="00941D76"/>
    <w:rsid w:val="00943016"/>
    <w:rsid w:val="0094361C"/>
    <w:rsid w:val="00943D1F"/>
    <w:rsid w:val="009440FB"/>
    <w:rsid w:val="0094599F"/>
    <w:rsid w:val="009467A0"/>
    <w:rsid w:val="00946E98"/>
    <w:rsid w:val="00950B09"/>
    <w:rsid w:val="009517D1"/>
    <w:rsid w:val="00953D43"/>
    <w:rsid w:val="00956453"/>
    <w:rsid w:val="00956E37"/>
    <w:rsid w:val="009571F9"/>
    <w:rsid w:val="0095735E"/>
    <w:rsid w:val="00957BA7"/>
    <w:rsid w:val="00960236"/>
    <w:rsid w:val="009616FC"/>
    <w:rsid w:val="00963538"/>
    <w:rsid w:val="009646FB"/>
    <w:rsid w:val="00964CD0"/>
    <w:rsid w:val="0096533F"/>
    <w:rsid w:val="00966678"/>
    <w:rsid w:val="0096714B"/>
    <w:rsid w:val="00970E4B"/>
    <w:rsid w:val="00971E9B"/>
    <w:rsid w:val="00972953"/>
    <w:rsid w:val="00973AE9"/>
    <w:rsid w:val="00973D2F"/>
    <w:rsid w:val="00974154"/>
    <w:rsid w:val="009750EE"/>
    <w:rsid w:val="00975371"/>
    <w:rsid w:val="00976F70"/>
    <w:rsid w:val="009779B2"/>
    <w:rsid w:val="00977FC9"/>
    <w:rsid w:val="00981ACA"/>
    <w:rsid w:val="00982154"/>
    <w:rsid w:val="00983233"/>
    <w:rsid w:val="00983370"/>
    <w:rsid w:val="00983E3F"/>
    <w:rsid w:val="00986FDF"/>
    <w:rsid w:val="00987491"/>
    <w:rsid w:val="0098784E"/>
    <w:rsid w:val="00987B76"/>
    <w:rsid w:val="00990318"/>
    <w:rsid w:val="00993A70"/>
    <w:rsid w:val="00994002"/>
    <w:rsid w:val="00994310"/>
    <w:rsid w:val="00995CE7"/>
    <w:rsid w:val="009A26B9"/>
    <w:rsid w:val="009A2CE6"/>
    <w:rsid w:val="009A35F2"/>
    <w:rsid w:val="009A5D79"/>
    <w:rsid w:val="009B3280"/>
    <w:rsid w:val="009B3733"/>
    <w:rsid w:val="009B3FAA"/>
    <w:rsid w:val="009B4CBB"/>
    <w:rsid w:val="009B5F50"/>
    <w:rsid w:val="009B7886"/>
    <w:rsid w:val="009C04BD"/>
    <w:rsid w:val="009C3143"/>
    <w:rsid w:val="009C71B5"/>
    <w:rsid w:val="009C71EF"/>
    <w:rsid w:val="009C73D1"/>
    <w:rsid w:val="009C7B49"/>
    <w:rsid w:val="009D01B6"/>
    <w:rsid w:val="009D047B"/>
    <w:rsid w:val="009D139E"/>
    <w:rsid w:val="009D165E"/>
    <w:rsid w:val="009D4233"/>
    <w:rsid w:val="009D4600"/>
    <w:rsid w:val="009D4D16"/>
    <w:rsid w:val="009D4E82"/>
    <w:rsid w:val="009D5F03"/>
    <w:rsid w:val="009D68CB"/>
    <w:rsid w:val="009E05E5"/>
    <w:rsid w:val="009E0BA0"/>
    <w:rsid w:val="009E0F5A"/>
    <w:rsid w:val="009E1698"/>
    <w:rsid w:val="009E1EBF"/>
    <w:rsid w:val="009E3D88"/>
    <w:rsid w:val="009E49B7"/>
    <w:rsid w:val="009E5AC4"/>
    <w:rsid w:val="009F010C"/>
    <w:rsid w:val="009F0679"/>
    <w:rsid w:val="009F11A1"/>
    <w:rsid w:val="009F22B8"/>
    <w:rsid w:val="009F304E"/>
    <w:rsid w:val="009F4874"/>
    <w:rsid w:val="009F4A8E"/>
    <w:rsid w:val="009F65BC"/>
    <w:rsid w:val="00A0207F"/>
    <w:rsid w:val="00A024A7"/>
    <w:rsid w:val="00A02852"/>
    <w:rsid w:val="00A055E2"/>
    <w:rsid w:val="00A05D90"/>
    <w:rsid w:val="00A10AC9"/>
    <w:rsid w:val="00A13759"/>
    <w:rsid w:val="00A14372"/>
    <w:rsid w:val="00A167E7"/>
    <w:rsid w:val="00A16937"/>
    <w:rsid w:val="00A17337"/>
    <w:rsid w:val="00A219F3"/>
    <w:rsid w:val="00A22073"/>
    <w:rsid w:val="00A23135"/>
    <w:rsid w:val="00A23137"/>
    <w:rsid w:val="00A246D8"/>
    <w:rsid w:val="00A259B3"/>
    <w:rsid w:val="00A2611F"/>
    <w:rsid w:val="00A26316"/>
    <w:rsid w:val="00A27545"/>
    <w:rsid w:val="00A27ED5"/>
    <w:rsid w:val="00A30667"/>
    <w:rsid w:val="00A3199E"/>
    <w:rsid w:val="00A323D9"/>
    <w:rsid w:val="00A32EDF"/>
    <w:rsid w:val="00A3308B"/>
    <w:rsid w:val="00A36AC9"/>
    <w:rsid w:val="00A36E23"/>
    <w:rsid w:val="00A36EFD"/>
    <w:rsid w:val="00A3760D"/>
    <w:rsid w:val="00A42CC4"/>
    <w:rsid w:val="00A47E89"/>
    <w:rsid w:val="00A530CD"/>
    <w:rsid w:val="00A539D2"/>
    <w:rsid w:val="00A55E81"/>
    <w:rsid w:val="00A566B7"/>
    <w:rsid w:val="00A5706D"/>
    <w:rsid w:val="00A605D9"/>
    <w:rsid w:val="00A60A8E"/>
    <w:rsid w:val="00A61156"/>
    <w:rsid w:val="00A6199A"/>
    <w:rsid w:val="00A62AA2"/>
    <w:rsid w:val="00A6363A"/>
    <w:rsid w:val="00A63BDC"/>
    <w:rsid w:val="00A65F36"/>
    <w:rsid w:val="00A67BF7"/>
    <w:rsid w:val="00A701C4"/>
    <w:rsid w:val="00A70F66"/>
    <w:rsid w:val="00A70FF5"/>
    <w:rsid w:val="00A7249D"/>
    <w:rsid w:val="00A72C1F"/>
    <w:rsid w:val="00A73027"/>
    <w:rsid w:val="00A7781F"/>
    <w:rsid w:val="00A8072B"/>
    <w:rsid w:val="00A80DD4"/>
    <w:rsid w:val="00A82458"/>
    <w:rsid w:val="00A826A8"/>
    <w:rsid w:val="00A83D9B"/>
    <w:rsid w:val="00A844DE"/>
    <w:rsid w:val="00A86BEC"/>
    <w:rsid w:val="00A870B1"/>
    <w:rsid w:val="00A87276"/>
    <w:rsid w:val="00A91740"/>
    <w:rsid w:val="00A937F4"/>
    <w:rsid w:val="00A95202"/>
    <w:rsid w:val="00A95804"/>
    <w:rsid w:val="00A95899"/>
    <w:rsid w:val="00A95E5D"/>
    <w:rsid w:val="00A979F0"/>
    <w:rsid w:val="00AA1077"/>
    <w:rsid w:val="00AA26D5"/>
    <w:rsid w:val="00AA2715"/>
    <w:rsid w:val="00AA4757"/>
    <w:rsid w:val="00AA5D75"/>
    <w:rsid w:val="00AB07AA"/>
    <w:rsid w:val="00AB0C3C"/>
    <w:rsid w:val="00AB0F78"/>
    <w:rsid w:val="00AB2121"/>
    <w:rsid w:val="00AB2B36"/>
    <w:rsid w:val="00AB338F"/>
    <w:rsid w:val="00AB43BE"/>
    <w:rsid w:val="00AB5191"/>
    <w:rsid w:val="00AB632E"/>
    <w:rsid w:val="00AB7DE4"/>
    <w:rsid w:val="00AC0F4C"/>
    <w:rsid w:val="00AC2684"/>
    <w:rsid w:val="00AC3B3F"/>
    <w:rsid w:val="00AC3EA9"/>
    <w:rsid w:val="00AC558F"/>
    <w:rsid w:val="00AC5A1F"/>
    <w:rsid w:val="00AC5F7C"/>
    <w:rsid w:val="00AC6FA8"/>
    <w:rsid w:val="00AD0478"/>
    <w:rsid w:val="00AD0F4F"/>
    <w:rsid w:val="00AD2E46"/>
    <w:rsid w:val="00AD309A"/>
    <w:rsid w:val="00AD3358"/>
    <w:rsid w:val="00AD4C8B"/>
    <w:rsid w:val="00AD651E"/>
    <w:rsid w:val="00AD6E76"/>
    <w:rsid w:val="00AE033B"/>
    <w:rsid w:val="00AE3ABE"/>
    <w:rsid w:val="00AE5BD0"/>
    <w:rsid w:val="00AE6B38"/>
    <w:rsid w:val="00AE6F3C"/>
    <w:rsid w:val="00AF0C76"/>
    <w:rsid w:val="00AF1770"/>
    <w:rsid w:val="00AF1C4B"/>
    <w:rsid w:val="00AF2267"/>
    <w:rsid w:val="00AF32DA"/>
    <w:rsid w:val="00AF501A"/>
    <w:rsid w:val="00AF71FD"/>
    <w:rsid w:val="00B0229E"/>
    <w:rsid w:val="00B032A3"/>
    <w:rsid w:val="00B06794"/>
    <w:rsid w:val="00B0681F"/>
    <w:rsid w:val="00B07B26"/>
    <w:rsid w:val="00B10345"/>
    <w:rsid w:val="00B103EA"/>
    <w:rsid w:val="00B113C5"/>
    <w:rsid w:val="00B11761"/>
    <w:rsid w:val="00B14EE6"/>
    <w:rsid w:val="00B1536D"/>
    <w:rsid w:val="00B1655F"/>
    <w:rsid w:val="00B17B8C"/>
    <w:rsid w:val="00B17D32"/>
    <w:rsid w:val="00B203C9"/>
    <w:rsid w:val="00B21DE2"/>
    <w:rsid w:val="00B221F6"/>
    <w:rsid w:val="00B23C93"/>
    <w:rsid w:val="00B258AF"/>
    <w:rsid w:val="00B26785"/>
    <w:rsid w:val="00B272BE"/>
    <w:rsid w:val="00B27F44"/>
    <w:rsid w:val="00B30761"/>
    <w:rsid w:val="00B30892"/>
    <w:rsid w:val="00B31001"/>
    <w:rsid w:val="00B31004"/>
    <w:rsid w:val="00B31028"/>
    <w:rsid w:val="00B32072"/>
    <w:rsid w:val="00B32417"/>
    <w:rsid w:val="00B32ABB"/>
    <w:rsid w:val="00B332C2"/>
    <w:rsid w:val="00B346CC"/>
    <w:rsid w:val="00B350D1"/>
    <w:rsid w:val="00B36DEC"/>
    <w:rsid w:val="00B42600"/>
    <w:rsid w:val="00B42CE7"/>
    <w:rsid w:val="00B43F35"/>
    <w:rsid w:val="00B44647"/>
    <w:rsid w:val="00B44EF1"/>
    <w:rsid w:val="00B4513B"/>
    <w:rsid w:val="00B4520B"/>
    <w:rsid w:val="00B45F80"/>
    <w:rsid w:val="00B47A13"/>
    <w:rsid w:val="00B51BFB"/>
    <w:rsid w:val="00B5205E"/>
    <w:rsid w:val="00B528AE"/>
    <w:rsid w:val="00B55F2F"/>
    <w:rsid w:val="00B5631C"/>
    <w:rsid w:val="00B566D9"/>
    <w:rsid w:val="00B575D7"/>
    <w:rsid w:val="00B57736"/>
    <w:rsid w:val="00B60449"/>
    <w:rsid w:val="00B60826"/>
    <w:rsid w:val="00B618CC"/>
    <w:rsid w:val="00B619CB"/>
    <w:rsid w:val="00B62609"/>
    <w:rsid w:val="00B62794"/>
    <w:rsid w:val="00B6295A"/>
    <w:rsid w:val="00B653B2"/>
    <w:rsid w:val="00B659EC"/>
    <w:rsid w:val="00B6677E"/>
    <w:rsid w:val="00B677F6"/>
    <w:rsid w:val="00B70031"/>
    <w:rsid w:val="00B711FF"/>
    <w:rsid w:val="00B71710"/>
    <w:rsid w:val="00B71D61"/>
    <w:rsid w:val="00B72E8A"/>
    <w:rsid w:val="00B73CAB"/>
    <w:rsid w:val="00B772C7"/>
    <w:rsid w:val="00B80598"/>
    <w:rsid w:val="00B824D4"/>
    <w:rsid w:val="00B833F6"/>
    <w:rsid w:val="00B85566"/>
    <w:rsid w:val="00B872E2"/>
    <w:rsid w:val="00B87786"/>
    <w:rsid w:val="00B905CF"/>
    <w:rsid w:val="00B915AA"/>
    <w:rsid w:val="00B92DD2"/>
    <w:rsid w:val="00B932DA"/>
    <w:rsid w:val="00B93B7F"/>
    <w:rsid w:val="00B95A5C"/>
    <w:rsid w:val="00B95D30"/>
    <w:rsid w:val="00B96591"/>
    <w:rsid w:val="00B96729"/>
    <w:rsid w:val="00B967AE"/>
    <w:rsid w:val="00B96857"/>
    <w:rsid w:val="00B9729A"/>
    <w:rsid w:val="00B97330"/>
    <w:rsid w:val="00BA0A96"/>
    <w:rsid w:val="00BA2D44"/>
    <w:rsid w:val="00BA3C96"/>
    <w:rsid w:val="00BA417E"/>
    <w:rsid w:val="00BA4DEE"/>
    <w:rsid w:val="00BA53E1"/>
    <w:rsid w:val="00BA5971"/>
    <w:rsid w:val="00BA6233"/>
    <w:rsid w:val="00BB083F"/>
    <w:rsid w:val="00BB1C2C"/>
    <w:rsid w:val="00BB2164"/>
    <w:rsid w:val="00BB2289"/>
    <w:rsid w:val="00BB2C3B"/>
    <w:rsid w:val="00BB36A5"/>
    <w:rsid w:val="00BB3AB2"/>
    <w:rsid w:val="00BB4907"/>
    <w:rsid w:val="00BB5EE4"/>
    <w:rsid w:val="00BB6B89"/>
    <w:rsid w:val="00BB792D"/>
    <w:rsid w:val="00BB7FCF"/>
    <w:rsid w:val="00BC1F4F"/>
    <w:rsid w:val="00BC292F"/>
    <w:rsid w:val="00BC2A34"/>
    <w:rsid w:val="00BC4876"/>
    <w:rsid w:val="00BC5D21"/>
    <w:rsid w:val="00BC7D24"/>
    <w:rsid w:val="00BD0D22"/>
    <w:rsid w:val="00BD1B52"/>
    <w:rsid w:val="00BD33C5"/>
    <w:rsid w:val="00BD36E9"/>
    <w:rsid w:val="00BD46C2"/>
    <w:rsid w:val="00BD49E4"/>
    <w:rsid w:val="00BD5588"/>
    <w:rsid w:val="00BD619A"/>
    <w:rsid w:val="00BE0307"/>
    <w:rsid w:val="00BE0A5C"/>
    <w:rsid w:val="00BE1E02"/>
    <w:rsid w:val="00BE2E7F"/>
    <w:rsid w:val="00BE3F44"/>
    <w:rsid w:val="00BE527F"/>
    <w:rsid w:val="00BE6BC4"/>
    <w:rsid w:val="00BE7A5A"/>
    <w:rsid w:val="00BE7B29"/>
    <w:rsid w:val="00BE7C32"/>
    <w:rsid w:val="00BE7D87"/>
    <w:rsid w:val="00BF01ED"/>
    <w:rsid w:val="00BF0552"/>
    <w:rsid w:val="00BF205F"/>
    <w:rsid w:val="00BF274F"/>
    <w:rsid w:val="00BF2AF7"/>
    <w:rsid w:val="00BF35D1"/>
    <w:rsid w:val="00BF70A9"/>
    <w:rsid w:val="00C0038C"/>
    <w:rsid w:val="00C05337"/>
    <w:rsid w:val="00C05546"/>
    <w:rsid w:val="00C05953"/>
    <w:rsid w:val="00C06ED3"/>
    <w:rsid w:val="00C07C68"/>
    <w:rsid w:val="00C123E8"/>
    <w:rsid w:val="00C1484E"/>
    <w:rsid w:val="00C1593B"/>
    <w:rsid w:val="00C15D3D"/>
    <w:rsid w:val="00C168E8"/>
    <w:rsid w:val="00C17891"/>
    <w:rsid w:val="00C2168A"/>
    <w:rsid w:val="00C24CFA"/>
    <w:rsid w:val="00C2619D"/>
    <w:rsid w:val="00C261E5"/>
    <w:rsid w:val="00C27EE2"/>
    <w:rsid w:val="00C30E79"/>
    <w:rsid w:val="00C3322B"/>
    <w:rsid w:val="00C34970"/>
    <w:rsid w:val="00C35793"/>
    <w:rsid w:val="00C40028"/>
    <w:rsid w:val="00C40D6B"/>
    <w:rsid w:val="00C41511"/>
    <w:rsid w:val="00C443CD"/>
    <w:rsid w:val="00C448AC"/>
    <w:rsid w:val="00C46B5E"/>
    <w:rsid w:val="00C502B9"/>
    <w:rsid w:val="00C50ECD"/>
    <w:rsid w:val="00C5137D"/>
    <w:rsid w:val="00C5162E"/>
    <w:rsid w:val="00C527DF"/>
    <w:rsid w:val="00C539D9"/>
    <w:rsid w:val="00C53A87"/>
    <w:rsid w:val="00C53AB5"/>
    <w:rsid w:val="00C554AC"/>
    <w:rsid w:val="00C55837"/>
    <w:rsid w:val="00C56757"/>
    <w:rsid w:val="00C612B5"/>
    <w:rsid w:val="00C61355"/>
    <w:rsid w:val="00C62F10"/>
    <w:rsid w:val="00C64D3E"/>
    <w:rsid w:val="00C65017"/>
    <w:rsid w:val="00C6624A"/>
    <w:rsid w:val="00C67879"/>
    <w:rsid w:val="00C67CA5"/>
    <w:rsid w:val="00C701F0"/>
    <w:rsid w:val="00C72137"/>
    <w:rsid w:val="00C73243"/>
    <w:rsid w:val="00C73C1B"/>
    <w:rsid w:val="00C761A3"/>
    <w:rsid w:val="00C7677D"/>
    <w:rsid w:val="00C774CA"/>
    <w:rsid w:val="00C777DC"/>
    <w:rsid w:val="00C77DB3"/>
    <w:rsid w:val="00C80473"/>
    <w:rsid w:val="00C807BC"/>
    <w:rsid w:val="00C80981"/>
    <w:rsid w:val="00C81C7F"/>
    <w:rsid w:val="00C82806"/>
    <w:rsid w:val="00C83445"/>
    <w:rsid w:val="00C83BA4"/>
    <w:rsid w:val="00C83CA4"/>
    <w:rsid w:val="00C85F57"/>
    <w:rsid w:val="00C86DA0"/>
    <w:rsid w:val="00C9207A"/>
    <w:rsid w:val="00C928D7"/>
    <w:rsid w:val="00C929BF"/>
    <w:rsid w:val="00C93465"/>
    <w:rsid w:val="00C944AE"/>
    <w:rsid w:val="00C953E4"/>
    <w:rsid w:val="00C97AC5"/>
    <w:rsid w:val="00CA02C3"/>
    <w:rsid w:val="00CA09B1"/>
    <w:rsid w:val="00CA3F07"/>
    <w:rsid w:val="00CA4C72"/>
    <w:rsid w:val="00CA5199"/>
    <w:rsid w:val="00CA54F3"/>
    <w:rsid w:val="00CA75C2"/>
    <w:rsid w:val="00CB043D"/>
    <w:rsid w:val="00CB0DCD"/>
    <w:rsid w:val="00CB13CF"/>
    <w:rsid w:val="00CB1897"/>
    <w:rsid w:val="00CB24DA"/>
    <w:rsid w:val="00CB3469"/>
    <w:rsid w:val="00CB4D55"/>
    <w:rsid w:val="00CB50F5"/>
    <w:rsid w:val="00CB6AF1"/>
    <w:rsid w:val="00CB763E"/>
    <w:rsid w:val="00CC0A12"/>
    <w:rsid w:val="00CC264C"/>
    <w:rsid w:val="00CC269E"/>
    <w:rsid w:val="00CC28B2"/>
    <w:rsid w:val="00CC2C41"/>
    <w:rsid w:val="00CC39C7"/>
    <w:rsid w:val="00CC47AE"/>
    <w:rsid w:val="00CC48A5"/>
    <w:rsid w:val="00CC48EA"/>
    <w:rsid w:val="00CC5830"/>
    <w:rsid w:val="00CC623C"/>
    <w:rsid w:val="00CD1101"/>
    <w:rsid w:val="00CD1875"/>
    <w:rsid w:val="00CD222E"/>
    <w:rsid w:val="00CD27D9"/>
    <w:rsid w:val="00CD299D"/>
    <w:rsid w:val="00CD29B2"/>
    <w:rsid w:val="00CD4A18"/>
    <w:rsid w:val="00CD4C30"/>
    <w:rsid w:val="00CD531B"/>
    <w:rsid w:val="00CD79FA"/>
    <w:rsid w:val="00CD7D1B"/>
    <w:rsid w:val="00CE252D"/>
    <w:rsid w:val="00CE26A1"/>
    <w:rsid w:val="00CE31F7"/>
    <w:rsid w:val="00CE3BF5"/>
    <w:rsid w:val="00CE417F"/>
    <w:rsid w:val="00CE4F8C"/>
    <w:rsid w:val="00CF1B58"/>
    <w:rsid w:val="00CF1CCE"/>
    <w:rsid w:val="00CF4250"/>
    <w:rsid w:val="00CF5DB5"/>
    <w:rsid w:val="00CF6E79"/>
    <w:rsid w:val="00CF7B23"/>
    <w:rsid w:val="00CF7D6C"/>
    <w:rsid w:val="00D00526"/>
    <w:rsid w:val="00D00B83"/>
    <w:rsid w:val="00D016B0"/>
    <w:rsid w:val="00D01BCC"/>
    <w:rsid w:val="00D01D59"/>
    <w:rsid w:val="00D0734B"/>
    <w:rsid w:val="00D12A97"/>
    <w:rsid w:val="00D13C36"/>
    <w:rsid w:val="00D14DB8"/>
    <w:rsid w:val="00D16169"/>
    <w:rsid w:val="00D16B80"/>
    <w:rsid w:val="00D17C99"/>
    <w:rsid w:val="00D17D7B"/>
    <w:rsid w:val="00D200C8"/>
    <w:rsid w:val="00D23D3B"/>
    <w:rsid w:val="00D24089"/>
    <w:rsid w:val="00D245EE"/>
    <w:rsid w:val="00D250F5"/>
    <w:rsid w:val="00D25880"/>
    <w:rsid w:val="00D25CC6"/>
    <w:rsid w:val="00D26913"/>
    <w:rsid w:val="00D26A7B"/>
    <w:rsid w:val="00D2752C"/>
    <w:rsid w:val="00D27CF2"/>
    <w:rsid w:val="00D30376"/>
    <w:rsid w:val="00D3086B"/>
    <w:rsid w:val="00D310E7"/>
    <w:rsid w:val="00D3278F"/>
    <w:rsid w:val="00D329D1"/>
    <w:rsid w:val="00D33C97"/>
    <w:rsid w:val="00D3450C"/>
    <w:rsid w:val="00D351D9"/>
    <w:rsid w:val="00D36298"/>
    <w:rsid w:val="00D368B9"/>
    <w:rsid w:val="00D42AE3"/>
    <w:rsid w:val="00D455EB"/>
    <w:rsid w:val="00D4635D"/>
    <w:rsid w:val="00D467D2"/>
    <w:rsid w:val="00D4787B"/>
    <w:rsid w:val="00D4793F"/>
    <w:rsid w:val="00D47C2B"/>
    <w:rsid w:val="00D52579"/>
    <w:rsid w:val="00D52902"/>
    <w:rsid w:val="00D536FC"/>
    <w:rsid w:val="00D538E9"/>
    <w:rsid w:val="00D543BC"/>
    <w:rsid w:val="00D55E7C"/>
    <w:rsid w:val="00D56C83"/>
    <w:rsid w:val="00D5750F"/>
    <w:rsid w:val="00D57B03"/>
    <w:rsid w:val="00D6033C"/>
    <w:rsid w:val="00D61610"/>
    <w:rsid w:val="00D61FB4"/>
    <w:rsid w:val="00D63154"/>
    <w:rsid w:val="00D6320D"/>
    <w:rsid w:val="00D649CB"/>
    <w:rsid w:val="00D66287"/>
    <w:rsid w:val="00D71D71"/>
    <w:rsid w:val="00D721BE"/>
    <w:rsid w:val="00D72602"/>
    <w:rsid w:val="00D742AC"/>
    <w:rsid w:val="00D7629A"/>
    <w:rsid w:val="00D76F87"/>
    <w:rsid w:val="00D80F16"/>
    <w:rsid w:val="00D81F3C"/>
    <w:rsid w:val="00D829B4"/>
    <w:rsid w:val="00D83742"/>
    <w:rsid w:val="00D950F4"/>
    <w:rsid w:val="00D95501"/>
    <w:rsid w:val="00D96967"/>
    <w:rsid w:val="00D96B77"/>
    <w:rsid w:val="00D97B51"/>
    <w:rsid w:val="00D97E66"/>
    <w:rsid w:val="00DA03DE"/>
    <w:rsid w:val="00DA182E"/>
    <w:rsid w:val="00DA2157"/>
    <w:rsid w:val="00DA2E41"/>
    <w:rsid w:val="00DA4E3D"/>
    <w:rsid w:val="00DA5895"/>
    <w:rsid w:val="00DA58B9"/>
    <w:rsid w:val="00DA7763"/>
    <w:rsid w:val="00DB2860"/>
    <w:rsid w:val="00DB4961"/>
    <w:rsid w:val="00DB5476"/>
    <w:rsid w:val="00DB58BF"/>
    <w:rsid w:val="00DB74A7"/>
    <w:rsid w:val="00DB77FB"/>
    <w:rsid w:val="00DC0AA9"/>
    <w:rsid w:val="00DC12F9"/>
    <w:rsid w:val="00DC190E"/>
    <w:rsid w:val="00DC35F7"/>
    <w:rsid w:val="00DC5C05"/>
    <w:rsid w:val="00DC6A7D"/>
    <w:rsid w:val="00DC7446"/>
    <w:rsid w:val="00DD1C19"/>
    <w:rsid w:val="00DD275A"/>
    <w:rsid w:val="00DD2A28"/>
    <w:rsid w:val="00DD2CA5"/>
    <w:rsid w:val="00DD48EE"/>
    <w:rsid w:val="00DD6105"/>
    <w:rsid w:val="00DD6495"/>
    <w:rsid w:val="00DD7C5B"/>
    <w:rsid w:val="00DE25F9"/>
    <w:rsid w:val="00DE3997"/>
    <w:rsid w:val="00DE4E59"/>
    <w:rsid w:val="00DE4E99"/>
    <w:rsid w:val="00DE51BF"/>
    <w:rsid w:val="00DE5337"/>
    <w:rsid w:val="00DE5925"/>
    <w:rsid w:val="00DE636C"/>
    <w:rsid w:val="00DE7E86"/>
    <w:rsid w:val="00DF0306"/>
    <w:rsid w:val="00DF05B0"/>
    <w:rsid w:val="00DF17B6"/>
    <w:rsid w:val="00DF6AAA"/>
    <w:rsid w:val="00E000DA"/>
    <w:rsid w:val="00E02962"/>
    <w:rsid w:val="00E02EC3"/>
    <w:rsid w:val="00E02FB8"/>
    <w:rsid w:val="00E045E3"/>
    <w:rsid w:val="00E04DBA"/>
    <w:rsid w:val="00E060C1"/>
    <w:rsid w:val="00E0771F"/>
    <w:rsid w:val="00E1199D"/>
    <w:rsid w:val="00E13797"/>
    <w:rsid w:val="00E13D92"/>
    <w:rsid w:val="00E1529B"/>
    <w:rsid w:val="00E17015"/>
    <w:rsid w:val="00E179ED"/>
    <w:rsid w:val="00E17DD3"/>
    <w:rsid w:val="00E20298"/>
    <w:rsid w:val="00E20A6D"/>
    <w:rsid w:val="00E21797"/>
    <w:rsid w:val="00E22BA3"/>
    <w:rsid w:val="00E22DAA"/>
    <w:rsid w:val="00E23324"/>
    <w:rsid w:val="00E254CD"/>
    <w:rsid w:val="00E257C7"/>
    <w:rsid w:val="00E26BCD"/>
    <w:rsid w:val="00E277DE"/>
    <w:rsid w:val="00E27B88"/>
    <w:rsid w:val="00E300E0"/>
    <w:rsid w:val="00E326DD"/>
    <w:rsid w:val="00E35C4A"/>
    <w:rsid w:val="00E40401"/>
    <w:rsid w:val="00E40A16"/>
    <w:rsid w:val="00E415A3"/>
    <w:rsid w:val="00E41B5D"/>
    <w:rsid w:val="00E42FC4"/>
    <w:rsid w:val="00E44F7E"/>
    <w:rsid w:val="00E45BE8"/>
    <w:rsid w:val="00E46674"/>
    <w:rsid w:val="00E46CBE"/>
    <w:rsid w:val="00E5004A"/>
    <w:rsid w:val="00E52B4C"/>
    <w:rsid w:val="00E53D49"/>
    <w:rsid w:val="00E54AFF"/>
    <w:rsid w:val="00E5515A"/>
    <w:rsid w:val="00E55B2E"/>
    <w:rsid w:val="00E61742"/>
    <w:rsid w:val="00E63964"/>
    <w:rsid w:val="00E63E25"/>
    <w:rsid w:val="00E64642"/>
    <w:rsid w:val="00E64ACE"/>
    <w:rsid w:val="00E65943"/>
    <w:rsid w:val="00E720EB"/>
    <w:rsid w:val="00E75895"/>
    <w:rsid w:val="00E75C3F"/>
    <w:rsid w:val="00E75F2E"/>
    <w:rsid w:val="00E80030"/>
    <w:rsid w:val="00E81075"/>
    <w:rsid w:val="00E81900"/>
    <w:rsid w:val="00E83A11"/>
    <w:rsid w:val="00E84308"/>
    <w:rsid w:val="00E84DB7"/>
    <w:rsid w:val="00E86734"/>
    <w:rsid w:val="00E87D5A"/>
    <w:rsid w:val="00E93612"/>
    <w:rsid w:val="00E96236"/>
    <w:rsid w:val="00E96839"/>
    <w:rsid w:val="00E96C1A"/>
    <w:rsid w:val="00E97629"/>
    <w:rsid w:val="00EA0329"/>
    <w:rsid w:val="00EA1A4F"/>
    <w:rsid w:val="00EA3EB6"/>
    <w:rsid w:val="00EA475A"/>
    <w:rsid w:val="00EA4DAA"/>
    <w:rsid w:val="00EA582E"/>
    <w:rsid w:val="00EA7B9A"/>
    <w:rsid w:val="00EB0511"/>
    <w:rsid w:val="00EB25E5"/>
    <w:rsid w:val="00EB61DE"/>
    <w:rsid w:val="00EB6B0F"/>
    <w:rsid w:val="00EB725B"/>
    <w:rsid w:val="00EB7E5A"/>
    <w:rsid w:val="00EC0AAE"/>
    <w:rsid w:val="00EC13B0"/>
    <w:rsid w:val="00EC14BA"/>
    <w:rsid w:val="00EC3944"/>
    <w:rsid w:val="00EC3C91"/>
    <w:rsid w:val="00EC45E0"/>
    <w:rsid w:val="00EC5F57"/>
    <w:rsid w:val="00EC6B71"/>
    <w:rsid w:val="00EC6F8E"/>
    <w:rsid w:val="00EC7EEA"/>
    <w:rsid w:val="00ED06C1"/>
    <w:rsid w:val="00ED1A65"/>
    <w:rsid w:val="00ED68E1"/>
    <w:rsid w:val="00ED70E9"/>
    <w:rsid w:val="00ED7A56"/>
    <w:rsid w:val="00EE01E6"/>
    <w:rsid w:val="00EE0B52"/>
    <w:rsid w:val="00EE1EC6"/>
    <w:rsid w:val="00EE251E"/>
    <w:rsid w:val="00EE2585"/>
    <w:rsid w:val="00EE2E72"/>
    <w:rsid w:val="00EE56D1"/>
    <w:rsid w:val="00EE64EC"/>
    <w:rsid w:val="00EE7043"/>
    <w:rsid w:val="00EF102E"/>
    <w:rsid w:val="00EF2611"/>
    <w:rsid w:val="00EF3D91"/>
    <w:rsid w:val="00EF62EA"/>
    <w:rsid w:val="00EF63BC"/>
    <w:rsid w:val="00F00538"/>
    <w:rsid w:val="00F02217"/>
    <w:rsid w:val="00F038BA"/>
    <w:rsid w:val="00F05578"/>
    <w:rsid w:val="00F05705"/>
    <w:rsid w:val="00F05876"/>
    <w:rsid w:val="00F05B3D"/>
    <w:rsid w:val="00F07145"/>
    <w:rsid w:val="00F071C1"/>
    <w:rsid w:val="00F07499"/>
    <w:rsid w:val="00F074B9"/>
    <w:rsid w:val="00F0799C"/>
    <w:rsid w:val="00F108B9"/>
    <w:rsid w:val="00F10D7D"/>
    <w:rsid w:val="00F11001"/>
    <w:rsid w:val="00F12249"/>
    <w:rsid w:val="00F144F4"/>
    <w:rsid w:val="00F16607"/>
    <w:rsid w:val="00F1675D"/>
    <w:rsid w:val="00F175A8"/>
    <w:rsid w:val="00F21099"/>
    <w:rsid w:val="00F2191F"/>
    <w:rsid w:val="00F24214"/>
    <w:rsid w:val="00F24CCB"/>
    <w:rsid w:val="00F26F6B"/>
    <w:rsid w:val="00F30E0F"/>
    <w:rsid w:val="00F31F00"/>
    <w:rsid w:val="00F32F83"/>
    <w:rsid w:val="00F34ECF"/>
    <w:rsid w:val="00F36349"/>
    <w:rsid w:val="00F3694F"/>
    <w:rsid w:val="00F37A7F"/>
    <w:rsid w:val="00F37FC3"/>
    <w:rsid w:val="00F424A8"/>
    <w:rsid w:val="00F43F5F"/>
    <w:rsid w:val="00F44EF4"/>
    <w:rsid w:val="00F455A4"/>
    <w:rsid w:val="00F47311"/>
    <w:rsid w:val="00F478EE"/>
    <w:rsid w:val="00F47E44"/>
    <w:rsid w:val="00F5071B"/>
    <w:rsid w:val="00F50BBF"/>
    <w:rsid w:val="00F515C4"/>
    <w:rsid w:val="00F5329E"/>
    <w:rsid w:val="00F5412B"/>
    <w:rsid w:val="00F54AB1"/>
    <w:rsid w:val="00F56909"/>
    <w:rsid w:val="00F56B1E"/>
    <w:rsid w:val="00F57F60"/>
    <w:rsid w:val="00F602AC"/>
    <w:rsid w:val="00F60AEB"/>
    <w:rsid w:val="00F61BFE"/>
    <w:rsid w:val="00F62F4A"/>
    <w:rsid w:val="00F6305F"/>
    <w:rsid w:val="00F63BC2"/>
    <w:rsid w:val="00F63EC9"/>
    <w:rsid w:val="00F64D4E"/>
    <w:rsid w:val="00F64F66"/>
    <w:rsid w:val="00F661FD"/>
    <w:rsid w:val="00F7116A"/>
    <w:rsid w:val="00F74D41"/>
    <w:rsid w:val="00F74D7E"/>
    <w:rsid w:val="00F75D4A"/>
    <w:rsid w:val="00F77EF4"/>
    <w:rsid w:val="00F820D3"/>
    <w:rsid w:val="00F824BB"/>
    <w:rsid w:val="00F840E1"/>
    <w:rsid w:val="00F850D5"/>
    <w:rsid w:val="00F86BF3"/>
    <w:rsid w:val="00F876DC"/>
    <w:rsid w:val="00F904C0"/>
    <w:rsid w:val="00F90C7E"/>
    <w:rsid w:val="00F91AE3"/>
    <w:rsid w:val="00F9309D"/>
    <w:rsid w:val="00F93BA1"/>
    <w:rsid w:val="00FA09B3"/>
    <w:rsid w:val="00FA1242"/>
    <w:rsid w:val="00FA17C9"/>
    <w:rsid w:val="00FA2C81"/>
    <w:rsid w:val="00FA315D"/>
    <w:rsid w:val="00FA3E60"/>
    <w:rsid w:val="00FA413F"/>
    <w:rsid w:val="00FA4ACA"/>
    <w:rsid w:val="00FA4D00"/>
    <w:rsid w:val="00FA4DFF"/>
    <w:rsid w:val="00FA6E1A"/>
    <w:rsid w:val="00FA7D26"/>
    <w:rsid w:val="00FB23AF"/>
    <w:rsid w:val="00FB34A1"/>
    <w:rsid w:val="00FB50E5"/>
    <w:rsid w:val="00FB6FFE"/>
    <w:rsid w:val="00FC042E"/>
    <w:rsid w:val="00FC05D6"/>
    <w:rsid w:val="00FC0F2F"/>
    <w:rsid w:val="00FC3221"/>
    <w:rsid w:val="00FC4B36"/>
    <w:rsid w:val="00FC4D4D"/>
    <w:rsid w:val="00FC582F"/>
    <w:rsid w:val="00FD2B11"/>
    <w:rsid w:val="00FD42CB"/>
    <w:rsid w:val="00FD4AD0"/>
    <w:rsid w:val="00FD5B67"/>
    <w:rsid w:val="00FD69B1"/>
    <w:rsid w:val="00FD7A39"/>
    <w:rsid w:val="00FE14DB"/>
    <w:rsid w:val="00FE193D"/>
    <w:rsid w:val="00FE1950"/>
    <w:rsid w:val="00FE20BD"/>
    <w:rsid w:val="00FE30AB"/>
    <w:rsid w:val="00FE4500"/>
    <w:rsid w:val="00FE5675"/>
    <w:rsid w:val="00FF0969"/>
    <w:rsid w:val="00FF1028"/>
    <w:rsid w:val="00FF1CC5"/>
    <w:rsid w:val="00FF2463"/>
    <w:rsid w:val="00FF265B"/>
    <w:rsid w:val="00FF5F22"/>
    <w:rsid w:val="00FF72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4582B"/>
  <w15:docId w15:val="{2995EFBF-F46D-4CCB-98A5-C435B06C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 w:type="paragraph" w:customStyle="1" w:styleId="Standard">
    <w:name w:val="Standard"/>
    <w:rsid w:val="0032074A"/>
    <w:pPr>
      <w:suppressAutoHyphens/>
      <w:autoSpaceDN w:val="0"/>
      <w:spacing w:after="0" w:line="240" w:lineRule="auto"/>
      <w:textAlignment w:val="baseline"/>
    </w:pPr>
    <w:rPr>
      <w:rFonts w:ascii="Calibri" w:eastAsia="Times New Roman" w:hAnsi="Calibri"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702">
      <w:bodyDiv w:val="1"/>
      <w:marLeft w:val="0"/>
      <w:marRight w:val="0"/>
      <w:marTop w:val="0"/>
      <w:marBottom w:val="0"/>
      <w:divBdr>
        <w:top w:val="none" w:sz="0" w:space="0" w:color="auto"/>
        <w:left w:val="none" w:sz="0" w:space="0" w:color="auto"/>
        <w:bottom w:val="none" w:sz="0" w:space="0" w:color="auto"/>
        <w:right w:val="none" w:sz="0" w:space="0" w:color="auto"/>
      </w:divBdr>
    </w:div>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9065684">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43868991">
      <w:bodyDiv w:val="1"/>
      <w:marLeft w:val="0"/>
      <w:marRight w:val="0"/>
      <w:marTop w:val="0"/>
      <w:marBottom w:val="0"/>
      <w:divBdr>
        <w:top w:val="none" w:sz="0" w:space="0" w:color="auto"/>
        <w:left w:val="none" w:sz="0" w:space="0" w:color="auto"/>
        <w:bottom w:val="none" w:sz="0" w:space="0" w:color="auto"/>
        <w:right w:val="none" w:sz="0" w:space="0" w:color="auto"/>
      </w:divBdr>
    </w:div>
    <w:div w:id="46417629">
      <w:bodyDiv w:val="1"/>
      <w:marLeft w:val="0"/>
      <w:marRight w:val="0"/>
      <w:marTop w:val="0"/>
      <w:marBottom w:val="0"/>
      <w:divBdr>
        <w:top w:val="none" w:sz="0" w:space="0" w:color="auto"/>
        <w:left w:val="none" w:sz="0" w:space="0" w:color="auto"/>
        <w:bottom w:val="none" w:sz="0" w:space="0" w:color="auto"/>
        <w:right w:val="none" w:sz="0" w:space="0" w:color="auto"/>
      </w:divBdr>
    </w:div>
    <w:div w:id="54471969">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78717250">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5467420">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5175011">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3156086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66361996">
      <w:bodyDiv w:val="1"/>
      <w:marLeft w:val="0"/>
      <w:marRight w:val="0"/>
      <w:marTop w:val="0"/>
      <w:marBottom w:val="0"/>
      <w:divBdr>
        <w:top w:val="none" w:sz="0" w:space="0" w:color="auto"/>
        <w:left w:val="none" w:sz="0" w:space="0" w:color="auto"/>
        <w:bottom w:val="none" w:sz="0" w:space="0" w:color="auto"/>
        <w:right w:val="none" w:sz="0" w:space="0" w:color="auto"/>
      </w:divBdr>
    </w:div>
    <w:div w:id="16759673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02331924">
      <w:bodyDiv w:val="1"/>
      <w:marLeft w:val="0"/>
      <w:marRight w:val="0"/>
      <w:marTop w:val="0"/>
      <w:marBottom w:val="0"/>
      <w:divBdr>
        <w:top w:val="none" w:sz="0" w:space="0" w:color="auto"/>
        <w:left w:val="none" w:sz="0" w:space="0" w:color="auto"/>
        <w:bottom w:val="none" w:sz="0" w:space="0" w:color="auto"/>
        <w:right w:val="none" w:sz="0" w:space="0" w:color="auto"/>
      </w:divBdr>
    </w:div>
    <w:div w:id="208732391">
      <w:bodyDiv w:val="1"/>
      <w:marLeft w:val="0"/>
      <w:marRight w:val="0"/>
      <w:marTop w:val="0"/>
      <w:marBottom w:val="0"/>
      <w:divBdr>
        <w:top w:val="none" w:sz="0" w:space="0" w:color="auto"/>
        <w:left w:val="none" w:sz="0" w:space="0" w:color="auto"/>
        <w:bottom w:val="none" w:sz="0" w:space="0" w:color="auto"/>
        <w:right w:val="none" w:sz="0" w:space="0" w:color="auto"/>
      </w:divBdr>
    </w:div>
    <w:div w:id="209535089">
      <w:bodyDiv w:val="1"/>
      <w:marLeft w:val="0"/>
      <w:marRight w:val="0"/>
      <w:marTop w:val="0"/>
      <w:marBottom w:val="0"/>
      <w:divBdr>
        <w:top w:val="none" w:sz="0" w:space="0" w:color="auto"/>
        <w:left w:val="none" w:sz="0" w:space="0" w:color="auto"/>
        <w:bottom w:val="none" w:sz="0" w:space="0" w:color="auto"/>
        <w:right w:val="none" w:sz="0" w:space="0" w:color="auto"/>
      </w:divBdr>
    </w:div>
    <w:div w:id="215439232">
      <w:bodyDiv w:val="1"/>
      <w:marLeft w:val="0"/>
      <w:marRight w:val="0"/>
      <w:marTop w:val="0"/>
      <w:marBottom w:val="0"/>
      <w:divBdr>
        <w:top w:val="none" w:sz="0" w:space="0" w:color="auto"/>
        <w:left w:val="none" w:sz="0" w:space="0" w:color="auto"/>
        <w:bottom w:val="none" w:sz="0" w:space="0" w:color="auto"/>
        <w:right w:val="none" w:sz="0" w:space="0" w:color="auto"/>
      </w:divBdr>
    </w:div>
    <w:div w:id="216286654">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24419203">
      <w:bodyDiv w:val="1"/>
      <w:marLeft w:val="0"/>
      <w:marRight w:val="0"/>
      <w:marTop w:val="0"/>
      <w:marBottom w:val="0"/>
      <w:divBdr>
        <w:top w:val="none" w:sz="0" w:space="0" w:color="auto"/>
        <w:left w:val="none" w:sz="0" w:space="0" w:color="auto"/>
        <w:bottom w:val="none" w:sz="0" w:space="0" w:color="auto"/>
        <w:right w:val="none" w:sz="0" w:space="0" w:color="auto"/>
      </w:divBdr>
    </w:div>
    <w:div w:id="225577871">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41450149">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68703846">
      <w:bodyDiv w:val="1"/>
      <w:marLeft w:val="0"/>
      <w:marRight w:val="0"/>
      <w:marTop w:val="0"/>
      <w:marBottom w:val="0"/>
      <w:divBdr>
        <w:top w:val="none" w:sz="0" w:space="0" w:color="auto"/>
        <w:left w:val="none" w:sz="0" w:space="0" w:color="auto"/>
        <w:bottom w:val="none" w:sz="0" w:space="0" w:color="auto"/>
        <w:right w:val="none" w:sz="0" w:space="0" w:color="auto"/>
      </w:divBdr>
    </w:div>
    <w:div w:id="273831837">
      <w:bodyDiv w:val="1"/>
      <w:marLeft w:val="0"/>
      <w:marRight w:val="0"/>
      <w:marTop w:val="0"/>
      <w:marBottom w:val="0"/>
      <w:divBdr>
        <w:top w:val="none" w:sz="0" w:space="0" w:color="auto"/>
        <w:left w:val="none" w:sz="0" w:space="0" w:color="auto"/>
        <w:bottom w:val="none" w:sz="0" w:space="0" w:color="auto"/>
        <w:right w:val="none" w:sz="0" w:space="0" w:color="auto"/>
      </w:divBdr>
    </w:div>
    <w:div w:id="276377150">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0498837">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6397729">
      <w:bodyDiv w:val="1"/>
      <w:marLeft w:val="0"/>
      <w:marRight w:val="0"/>
      <w:marTop w:val="0"/>
      <w:marBottom w:val="0"/>
      <w:divBdr>
        <w:top w:val="none" w:sz="0" w:space="0" w:color="auto"/>
        <w:left w:val="none" w:sz="0" w:space="0" w:color="auto"/>
        <w:bottom w:val="none" w:sz="0" w:space="0" w:color="auto"/>
        <w:right w:val="none" w:sz="0" w:space="0" w:color="auto"/>
      </w:divBdr>
    </w:div>
    <w:div w:id="326596738">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37124095">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43824653">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372121481">
      <w:bodyDiv w:val="1"/>
      <w:marLeft w:val="0"/>
      <w:marRight w:val="0"/>
      <w:marTop w:val="0"/>
      <w:marBottom w:val="0"/>
      <w:divBdr>
        <w:top w:val="none" w:sz="0" w:space="0" w:color="auto"/>
        <w:left w:val="none" w:sz="0" w:space="0" w:color="auto"/>
        <w:bottom w:val="none" w:sz="0" w:space="0" w:color="auto"/>
        <w:right w:val="none" w:sz="0" w:space="0" w:color="auto"/>
      </w:divBdr>
    </w:div>
    <w:div w:id="393428181">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40032043">
      <w:bodyDiv w:val="1"/>
      <w:marLeft w:val="0"/>
      <w:marRight w:val="0"/>
      <w:marTop w:val="0"/>
      <w:marBottom w:val="0"/>
      <w:divBdr>
        <w:top w:val="none" w:sz="0" w:space="0" w:color="auto"/>
        <w:left w:val="none" w:sz="0" w:space="0" w:color="auto"/>
        <w:bottom w:val="none" w:sz="0" w:space="0" w:color="auto"/>
        <w:right w:val="none" w:sz="0" w:space="0" w:color="auto"/>
      </w:divBdr>
    </w:div>
    <w:div w:id="442917604">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56027813">
      <w:bodyDiv w:val="1"/>
      <w:marLeft w:val="0"/>
      <w:marRight w:val="0"/>
      <w:marTop w:val="0"/>
      <w:marBottom w:val="0"/>
      <w:divBdr>
        <w:top w:val="none" w:sz="0" w:space="0" w:color="auto"/>
        <w:left w:val="none" w:sz="0" w:space="0" w:color="auto"/>
        <w:bottom w:val="none" w:sz="0" w:space="0" w:color="auto"/>
        <w:right w:val="none" w:sz="0" w:space="0" w:color="auto"/>
      </w:divBdr>
    </w:div>
    <w:div w:id="460419865">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67475989">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73059330">
      <w:bodyDiv w:val="1"/>
      <w:marLeft w:val="0"/>
      <w:marRight w:val="0"/>
      <w:marTop w:val="0"/>
      <w:marBottom w:val="0"/>
      <w:divBdr>
        <w:top w:val="none" w:sz="0" w:space="0" w:color="auto"/>
        <w:left w:val="none" w:sz="0" w:space="0" w:color="auto"/>
        <w:bottom w:val="none" w:sz="0" w:space="0" w:color="auto"/>
        <w:right w:val="none" w:sz="0" w:space="0" w:color="auto"/>
      </w:divBdr>
    </w:div>
    <w:div w:id="48701339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08787877">
      <w:bodyDiv w:val="1"/>
      <w:marLeft w:val="0"/>
      <w:marRight w:val="0"/>
      <w:marTop w:val="0"/>
      <w:marBottom w:val="0"/>
      <w:divBdr>
        <w:top w:val="none" w:sz="0" w:space="0" w:color="auto"/>
        <w:left w:val="none" w:sz="0" w:space="0" w:color="auto"/>
        <w:bottom w:val="none" w:sz="0" w:space="0" w:color="auto"/>
        <w:right w:val="none" w:sz="0" w:space="0" w:color="auto"/>
      </w:divBdr>
    </w:div>
    <w:div w:id="532614452">
      <w:bodyDiv w:val="1"/>
      <w:marLeft w:val="0"/>
      <w:marRight w:val="0"/>
      <w:marTop w:val="0"/>
      <w:marBottom w:val="0"/>
      <w:divBdr>
        <w:top w:val="none" w:sz="0" w:space="0" w:color="auto"/>
        <w:left w:val="none" w:sz="0" w:space="0" w:color="auto"/>
        <w:bottom w:val="none" w:sz="0" w:space="0" w:color="auto"/>
        <w:right w:val="none" w:sz="0" w:space="0" w:color="auto"/>
      </w:divBdr>
    </w:div>
    <w:div w:id="534008119">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4684684">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2008854">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582370792">
      <w:bodyDiv w:val="1"/>
      <w:marLeft w:val="0"/>
      <w:marRight w:val="0"/>
      <w:marTop w:val="0"/>
      <w:marBottom w:val="0"/>
      <w:divBdr>
        <w:top w:val="none" w:sz="0" w:space="0" w:color="auto"/>
        <w:left w:val="none" w:sz="0" w:space="0" w:color="auto"/>
        <w:bottom w:val="none" w:sz="0" w:space="0" w:color="auto"/>
        <w:right w:val="none" w:sz="0" w:space="0" w:color="auto"/>
      </w:divBdr>
    </w:div>
    <w:div w:id="582760092">
      <w:bodyDiv w:val="1"/>
      <w:marLeft w:val="0"/>
      <w:marRight w:val="0"/>
      <w:marTop w:val="0"/>
      <w:marBottom w:val="0"/>
      <w:divBdr>
        <w:top w:val="none" w:sz="0" w:space="0" w:color="auto"/>
        <w:left w:val="none" w:sz="0" w:space="0" w:color="auto"/>
        <w:bottom w:val="none" w:sz="0" w:space="0" w:color="auto"/>
        <w:right w:val="none" w:sz="0" w:space="0" w:color="auto"/>
      </w:divBdr>
    </w:div>
    <w:div w:id="613636402">
      <w:bodyDiv w:val="1"/>
      <w:marLeft w:val="0"/>
      <w:marRight w:val="0"/>
      <w:marTop w:val="0"/>
      <w:marBottom w:val="0"/>
      <w:divBdr>
        <w:top w:val="none" w:sz="0" w:space="0" w:color="auto"/>
        <w:left w:val="none" w:sz="0" w:space="0" w:color="auto"/>
        <w:bottom w:val="none" w:sz="0" w:space="0" w:color="auto"/>
        <w:right w:val="none" w:sz="0" w:space="0" w:color="auto"/>
      </w:divBdr>
    </w:div>
    <w:div w:id="615068117">
      <w:bodyDiv w:val="1"/>
      <w:marLeft w:val="0"/>
      <w:marRight w:val="0"/>
      <w:marTop w:val="0"/>
      <w:marBottom w:val="0"/>
      <w:divBdr>
        <w:top w:val="none" w:sz="0" w:space="0" w:color="auto"/>
        <w:left w:val="none" w:sz="0" w:space="0" w:color="auto"/>
        <w:bottom w:val="none" w:sz="0" w:space="0" w:color="auto"/>
        <w:right w:val="none" w:sz="0" w:space="0" w:color="auto"/>
      </w:divBdr>
    </w:div>
    <w:div w:id="632835432">
      <w:bodyDiv w:val="1"/>
      <w:marLeft w:val="0"/>
      <w:marRight w:val="0"/>
      <w:marTop w:val="0"/>
      <w:marBottom w:val="0"/>
      <w:divBdr>
        <w:top w:val="none" w:sz="0" w:space="0" w:color="auto"/>
        <w:left w:val="none" w:sz="0" w:space="0" w:color="auto"/>
        <w:bottom w:val="none" w:sz="0" w:space="0" w:color="auto"/>
        <w:right w:val="none" w:sz="0" w:space="0" w:color="auto"/>
      </w:divBdr>
    </w:div>
    <w:div w:id="643118270">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52609731">
      <w:bodyDiv w:val="1"/>
      <w:marLeft w:val="0"/>
      <w:marRight w:val="0"/>
      <w:marTop w:val="0"/>
      <w:marBottom w:val="0"/>
      <w:divBdr>
        <w:top w:val="none" w:sz="0" w:space="0" w:color="auto"/>
        <w:left w:val="none" w:sz="0" w:space="0" w:color="auto"/>
        <w:bottom w:val="none" w:sz="0" w:space="0" w:color="auto"/>
        <w:right w:val="none" w:sz="0" w:space="0" w:color="auto"/>
      </w:divBdr>
    </w:div>
    <w:div w:id="67360908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57017560">
      <w:bodyDiv w:val="1"/>
      <w:marLeft w:val="0"/>
      <w:marRight w:val="0"/>
      <w:marTop w:val="0"/>
      <w:marBottom w:val="0"/>
      <w:divBdr>
        <w:top w:val="none" w:sz="0" w:space="0" w:color="auto"/>
        <w:left w:val="none" w:sz="0" w:space="0" w:color="auto"/>
        <w:bottom w:val="none" w:sz="0" w:space="0" w:color="auto"/>
        <w:right w:val="none" w:sz="0" w:space="0" w:color="auto"/>
      </w:divBdr>
    </w:div>
    <w:div w:id="759913539">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779449924">
      <w:bodyDiv w:val="1"/>
      <w:marLeft w:val="0"/>
      <w:marRight w:val="0"/>
      <w:marTop w:val="0"/>
      <w:marBottom w:val="0"/>
      <w:divBdr>
        <w:top w:val="none" w:sz="0" w:space="0" w:color="auto"/>
        <w:left w:val="none" w:sz="0" w:space="0" w:color="auto"/>
        <w:bottom w:val="none" w:sz="0" w:space="0" w:color="auto"/>
        <w:right w:val="none" w:sz="0" w:space="0" w:color="auto"/>
      </w:divBdr>
    </w:div>
    <w:div w:id="802045556">
      <w:bodyDiv w:val="1"/>
      <w:marLeft w:val="0"/>
      <w:marRight w:val="0"/>
      <w:marTop w:val="0"/>
      <w:marBottom w:val="0"/>
      <w:divBdr>
        <w:top w:val="none" w:sz="0" w:space="0" w:color="auto"/>
        <w:left w:val="none" w:sz="0" w:space="0" w:color="auto"/>
        <w:bottom w:val="none" w:sz="0" w:space="0" w:color="auto"/>
        <w:right w:val="none" w:sz="0" w:space="0" w:color="auto"/>
      </w:divBdr>
    </w:div>
    <w:div w:id="818309873">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28445845">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8930470">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58351526">
      <w:bodyDiv w:val="1"/>
      <w:marLeft w:val="0"/>
      <w:marRight w:val="0"/>
      <w:marTop w:val="0"/>
      <w:marBottom w:val="0"/>
      <w:divBdr>
        <w:top w:val="none" w:sz="0" w:space="0" w:color="auto"/>
        <w:left w:val="none" w:sz="0" w:space="0" w:color="auto"/>
        <w:bottom w:val="none" w:sz="0" w:space="0" w:color="auto"/>
        <w:right w:val="none" w:sz="0" w:space="0" w:color="auto"/>
      </w:divBdr>
    </w:div>
    <w:div w:id="86575732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76309409">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898707592">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14507002">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3494056">
      <w:bodyDiv w:val="1"/>
      <w:marLeft w:val="0"/>
      <w:marRight w:val="0"/>
      <w:marTop w:val="0"/>
      <w:marBottom w:val="0"/>
      <w:divBdr>
        <w:top w:val="none" w:sz="0" w:space="0" w:color="auto"/>
        <w:left w:val="none" w:sz="0" w:space="0" w:color="auto"/>
        <w:bottom w:val="none" w:sz="0" w:space="0" w:color="auto"/>
        <w:right w:val="none" w:sz="0" w:space="0" w:color="auto"/>
      </w:divBdr>
    </w:div>
    <w:div w:id="927038323">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39214257">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58948250">
      <w:bodyDiv w:val="1"/>
      <w:marLeft w:val="0"/>
      <w:marRight w:val="0"/>
      <w:marTop w:val="0"/>
      <w:marBottom w:val="0"/>
      <w:divBdr>
        <w:top w:val="none" w:sz="0" w:space="0" w:color="auto"/>
        <w:left w:val="none" w:sz="0" w:space="0" w:color="auto"/>
        <w:bottom w:val="none" w:sz="0" w:space="0" w:color="auto"/>
        <w:right w:val="none" w:sz="0" w:space="0" w:color="auto"/>
      </w:divBdr>
    </w:div>
    <w:div w:id="96338760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964430203">
      <w:bodyDiv w:val="1"/>
      <w:marLeft w:val="0"/>
      <w:marRight w:val="0"/>
      <w:marTop w:val="0"/>
      <w:marBottom w:val="0"/>
      <w:divBdr>
        <w:top w:val="none" w:sz="0" w:space="0" w:color="auto"/>
        <w:left w:val="none" w:sz="0" w:space="0" w:color="auto"/>
        <w:bottom w:val="none" w:sz="0" w:space="0" w:color="auto"/>
        <w:right w:val="none" w:sz="0" w:space="0" w:color="auto"/>
      </w:divBdr>
    </w:div>
    <w:div w:id="970281519">
      <w:bodyDiv w:val="1"/>
      <w:marLeft w:val="0"/>
      <w:marRight w:val="0"/>
      <w:marTop w:val="0"/>
      <w:marBottom w:val="0"/>
      <w:divBdr>
        <w:top w:val="none" w:sz="0" w:space="0" w:color="auto"/>
        <w:left w:val="none" w:sz="0" w:space="0" w:color="auto"/>
        <w:bottom w:val="none" w:sz="0" w:space="0" w:color="auto"/>
        <w:right w:val="none" w:sz="0" w:space="0" w:color="auto"/>
      </w:divBdr>
    </w:div>
    <w:div w:id="984286354">
      <w:bodyDiv w:val="1"/>
      <w:marLeft w:val="0"/>
      <w:marRight w:val="0"/>
      <w:marTop w:val="0"/>
      <w:marBottom w:val="0"/>
      <w:divBdr>
        <w:top w:val="none" w:sz="0" w:space="0" w:color="auto"/>
        <w:left w:val="none" w:sz="0" w:space="0" w:color="auto"/>
        <w:bottom w:val="none" w:sz="0" w:space="0" w:color="auto"/>
        <w:right w:val="none" w:sz="0" w:space="0" w:color="auto"/>
      </w:divBdr>
    </w:div>
    <w:div w:id="989557738">
      <w:bodyDiv w:val="1"/>
      <w:marLeft w:val="0"/>
      <w:marRight w:val="0"/>
      <w:marTop w:val="0"/>
      <w:marBottom w:val="0"/>
      <w:divBdr>
        <w:top w:val="none" w:sz="0" w:space="0" w:color="auto"/>
        <w:left w:val="none" w:sz="0" w:space="0" w:color="auto"/>
        <w:bottom w:val="none" w:sz="0" w:space="0" w:color="auto"/>
        <w:right w:val="none" w:sz="0" w:space="0" w:color="auto"/>
      </w:divBdr>
    </w:div>
    <w:div w:id="996034489">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3821156">
      <w:bodyDiv w:val="1"/>
      <w:marLeft w:val="0"/>
      <w:marRight w:val="0"/>
      <w:marTop w:val="0"/>
      <w:marBottom w:val="0"/>
      <w:divBdr>
        <w:top w:val="none" w:sz="0" w:space="0" w:color="auto"/>
        <w:left w:val="none" w:sz="0" w:space="0" w:color="auto"/>
        <w:bottom w:val="none" w:sz="0" w:space="0" w:color="auto"/>
        <w:right w:val="none" w:sz="0" w:space="0" w:color="auto"/>
      </w:divBdr>
    </w:div>
    <w:div w:id="1006326399">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8944333">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49843046">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83263522">
      <w:bodyDiv w:val="1"/>
      <w:marLeft w:val="0"/>
      <w:marRight w:val="0"/>
      <w:marTop w:val="0"/>
      <w:marBottom w:val="0"/>
      <w:divBdr>
        <w:top w:val="none" w:sz="0" w:space="0" w:color="auto"/>
        <w:left w:val="none" w:sz="0" w:space="0" w:color="auto"/>
        <w:bottom w:val="none" w:sz="0" w:space="0" w:color="auto"/>
        <w:right w:val="none" w:sz="0" w:space="0" w:color="auto"/>
      </w:divBdr>
    </w:div>
    <w:div w:id="1085035091">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7234111">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29207530">
      <w:bodyDiv w:val="1"/>
      <w:marLeft w:val="0"/>
      <w:marRight w:val="0"/>
      <w:marTop w:val="0"/>
      <w:marBottom w:val="0"/>
      <w:divBdr>
        <w:top w:val="none" w:sz="0" w:space="0" w:color="auto"/>
        <w:left w:val="none" w:sz="0" w:space="0" w:color="auto"/>
        <w:bottom w:val="none" w:sz="0" w:space="0" w:color="auto"/>
        <w:right w:val="none" w:sz="0" w:space="0" w:color="auto"/>
      </w:divBdr>
    </w:div>
    <w:div w:id="1134253347">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36723295">
      <w:bodyDiv w:val="1"/>
      <w:marLeft w:val="0"/>
      <w:marRight w:val="0"/>
      <w:marTop w:val="0"/>
      <w:marBottom w:val="0"/>
      <w:divBdr>
        <w:top w:val="none" w:sz="0" w:space="0" w:color="auto"/>
        <w:left w:val="none" w:sz="0" w:space="0" w:color="auto"/>
        <w:bottom w:val="none" w:sz="0" w:space="0" w:color="auto"/>
        <w:right w:val="none" w:sz="0" w:space="0" w:color="auto"/>
      </w:divBdr>
    </w:div>
    <w:div w:id="1141775025">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53986651">
      <w:bodyDiv w:val="1"/>
      <w:marLeft w:val="0"/>
      <w:marRight w:val="0"/>
      <w:marTop w:val="0"/>
      <w:marBottom w:val="0"/>
      <w:divBdr>
        <w:top w:val="none" w:sz="0" w:space="0" w:color="auto"/>
        <w:left w:val="none" w:sz="0" w:space="0" w:color="auto"/>
        <w:bottom w:val="none" w:sz="0" w:space="0" w:color="auto"/>
        <w:right w:val="none" w:sz="0" w:space="0" w:color="auto"/>
      </w:divBdr>
    </w:div>
    <w:div w:id="1155487057">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1240333">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86870071">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13882571">
      <w:bodyDiv w:val="1"/>
      <w:marLeft w:val="0"/>
      <w:marRight w:val="0"/>
      <w:marTop w:val="0"/>
      <w:marBottom w:val="0"/>
      <w:divBdr>
        <w:top w:val="none" w:sz="0" w:space="0" w:color="auto"/>
        <w:left w:val="none" w:sz="0" w:space="0" w:color="auto"/>
        <w:bottom w:val="none" w:sz="0" w:space="0" w:color="auto"/>
        <w:right w:val="none" w:sz="0" w:space="0" w:color="auto"/>
      </w:divBdr>
    </w:div>
    <w:div w:id="1217013508">
      <w:bodyDiv w:val="1"/>
      <w:marLeft w:val="0"/>
      <w:marRight w:val="0"/>
      <w:marTop w:val="0"/>
      <w:marBottom w:val="0"/>
      <w:divBdr>
        <w:top w:val="none" w:sz="0" w:space="0" w:color="auto"/>
        <w:left w:val="none" w:sz="0" w:space="0" w:color="auto"/>
        <w:bottom w:val="none" w:sz="0" w:space="0" w:color="auto"/>
        <w:right w:val="none" w:sz="0" w:space="0" w:color="auto"/>
      </w:divBdr>
    </w:div>
    <w:div w:id="1227765150">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04504942">
      <w:bodyDiv w:val="1"/>
      <w:marLeft w:val="0"/>
      <w:marRight w:val="0"/>
      <w:marTop w:val="0"/>
      <w:marBottom w:val="0"/>
      <w:divBdr>
        <w:top w:val="none" w:sz="0" w:space="0" w:color="auto"/>
        <w:left w:val="none" w:sz="0" w:space="0" w:color="auto"/>
        <w:bottom w:val="none" w:sz="0" w:space="0" w:color="auto"/>
        <w:right w:val="none" w:sz="0" w:space="0" w:color="auto"/>
      </w:divBdr>
    </w:div>
    <w:div w:id="1305700343">
      <w:bodyDiv w:val="1"/>
      <w:marLeft w:val="0"/>
      <w:marRight w:val="0"/>
      <w:marTop w:val="0"/>
      <w:marBottom w:val="0"/>
      <w:divBdr>
        <w:top w:val="none" w:sz="0" w:space="0" w:color="auto"/>
        <w:left w:val="none" w:sz="0" w:space="0" w:color="auto"/>
        <w:bottom w:val="none" w:sz="0" w:space="0" w:color="auto"/>
        <w:right w:val="none" w:sz="0" w:space="0" w:color="auto"/>
      </w:divBdr>
    </w:div>
    <w:div w:id="1306549231">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55691165">
      <w:bodyDiv w:val="1"/>
      <w:marLeft w:val="0"/>
      <w:marRight w:val="0"/>
      <w:marTop w:val="0"/>
      <w:marBottom w:val="0"/>
      <w:divBdr>
        <w:top w:val="none" w:sz="0" w:space="0" w:color="auto"/>
        <w:left w:val="none" w:sz="0" w:space="0" w:color="auto"/>
        <w:bottom w:val="none" w:sz="0" w:space="0" w:color="auto"/>
        <w:right w:val="none" w:sz="0" w:space="0" w:color="auto"/>
      </w:divBdr>
    </w:div>
    <w:div w:id="1359311139">
      <w:bodyDiv w:val="1"/>
      <w:marLeft w:val="0"/>
      <w:marRight w:val="0"/>
      <w:marTop w:val="0"/>
      <w:marBottom w:val="0"/>
      <w:divBdr>
        <w:top w:val="none" w:sz="0" w:space="0" w:color="auto"/>
        <w:left w:val="none" w:sz="0" w:space="0" w:color="auto"/>
        <w:bottom w:val="none" w:sz="0" w:space="0" w:color="auto"/>
        <w:right w:val="none" w:sz="0" w:space="0" w:color="auto"/>
      </w:divBdr>
    </w:div>
    <w:div w:id="1376468691">
      <w:bodyDiv w:val="1"/>
      <w:marLeft w:val="0"/>
      <w:marRight w:val="0"/>
      <w:marTop w:val="0"/>
      <w:marBottom w:val="0"/>
      <w:divBdr>
        <w:top w:val="none" w:sz="0" w:space="0" w:color="auto"/>
        <w:left w:val="none" w:sz="0" w:space="0" w:color="auto"/>
        <w:bottom w:val="none" w:sz="0" w:space="0" w:color="auto"/>
        <w:right w:val="none" w:sz="0" w:space="0" w:color="auto"/>
      </w:divBdr>
    </w:div>
    <w:div w:id="1380789253">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38671095">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76026462">
      <w:bodyDiv w:val="1"/>
      <w:marLeft w:val="0"/>
      <w:marRight w:val="0"/>
      <w:marTop w:val="0"/>
      <w:marBottom w:val="0"/>
      <w:divBdr>
        <w:top w:val="none" w:sz="0" w:space="0" w:color="auto"/>
        <w:left w:val="none" w:sz="0" w:space="0" w:color="auto"/>
        <w:bottom w:val="none" w:sz="0" w:space="0" w:color="auto"/>
        <w:right w:val="none" w:sz="0" w:space="0" w:color="auto"/>
      </w:divBdr>
    </w:div>
    <w:div w:id="1480078043">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494756935">
      <w:bodyDiv w:val="1"/>
      <w:marLeft w:val="0"/>
      <w:marRight w:val="0"/>
      <w:marTop w:val="0"/>
      <w:marBottom w:val="0"/>
      <w:divBdr>
        <w:top w:val="none" w:sz="0" w:space="0" w:color="auto"/>
        <w:left w:val="none" w:sz="0" w:space="0" w:color="auto"/>
        <w:bottom w:val="none" w:sz="0" w:space="0" w:color="auto"/>
        <w:right w:val="none" w:sz="0" w:space="0" w:color="auto"/>
      </w:divBdr>
    </w:div>
    <w:div w:id="1522622146">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52691034">
      <w:bodyDiv w:val="1"/>
      <w:marLeft w:val="0"/>
      <w:marRight w:val="0"/>
      <w:marTop w:val="0"/>
      <w:marBottom w:val="0"/>
      <w:divBdr>
        <w:top w:val="none" w:sz="0" w:space="0" w:color="auto"/>
        <w:left w:val="none" w:sz="0" w:space="0" w:color="auto"/>
        <w:bottom w:val="none" w:sz="0" w:space="0" w:color="auto"/>
        <w:right w:val="none" w:sz="0" w:space="0" w:color="auto"/>
      </w:divBdr>
    </w:div>
    <w:div w:id="1553544219">
      <w:bodyDiv w:val="1"/>
      <w:marLeft w:val="0"/>
      <w:marRight w:val="0"/>
      <w:marTop w:val="0"/>
      <w:marBottom w:val="0"/>
      <w:divBdr>
        <w:top w:val="none" w:sz="0" w:space="0" w:color="auto"/>
        <w:left w:val="none" w:sz="0" w:space="0" w:color="auto"/>
        <w:bottom w:val="none" w:sz="0" w:space="0" w:color="auto"/>
        <w:right w:val="none" w:sz="0" w:space="0" w:color="auto"/>
      </w:divBdr>
    </w:div>
    <w:div w:id="1559702615">
      <w:bodyDiv w:val="1"/>
      <w:marLeft w:val="0"/>
      <w:marRight w:val="0"/>
      <w:marTop w:val="0"/>
      <w:marBottom w:val="0"/>
      <w:divBdr>
        <w:top w:val="none" w:sz="0" w:space="0" w:color="auto"/>
        <w:left w:val="none" w:sz="0" w:space="0" w:color="auto"/>
        <w:bottom w:val="none" w:sz="0" w:space="0" w:color="auto"/>
        <w:right w:val="none" w:sz="0" w:space="0" w:color="auto"/>
      </w:divBdr>
    </w:div>
    <w:div w:id="1570844452">
      <w:bodyDiv w:val="1"/>
      <w:marLeft w:val="0"/>
      <w:marRight w:val="0"/>
      <w:marTop w:val="0"/>
      <w:marBottom w:val="0"/>
      <w:divBdr>
        <w:top w:val="none" w:sz="0" w:space="0" w:color="auto"/>
        <w:left w:val="none" w:sz="0" w:space="0" w:color="auto"/>
        <w:bottom w:val="none" w:sz="0" w:space="0" w:color="auto"/>
        <w:right w:val="none" w:sz="0" w:space="0" w:color="auto"/>
      </w:divBdr>
    </w:div>
    <w:div w:id="1574662167">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581908515">
      <w:bodyDiv w:val="1"/>
      <w:marLeft w:val="0"/>
      <w:marRight w:val="0"/>
      <w:marTop w:val="0"/>
      <w:marBottom w:val="0"/>
      <w:divBdr>
        <w:top w:val="none" w:sz="0" w:space="0" w:color="auto"/>
        <w:left w:val="none" w:sz="0" w:space="0" w:color="auto"/>
        <w:bottom w:val="none" w:sz="0" w:space="0" w:color="auto"/>
        <w:right w:val="none" w:sz="0" w:space="0" w:color="auto"/>
      </w:divBdr>
    </w:div>
    <w:div w:id="1583484172">
      <w:bodyDiv w:val="1"/>
      <w:marLeft w:val="0"/>
      <w:marRight w:val="0"/>
      <w:marTop w:val="0"/>
      <w:marBottom w:val="0"/>
      <w:divBdr>
        <w:top w:val="none" w:sz="0" w:space="0" w:color="auto"/>
        <w:left w:val="none" w:sz="0" w:space="0" w:color="auto"/>
        <w:bottom w:val="none" w:sz="0" w:space="0" w:color="auto"/>
        <w:right w:val="none" w:sz="0" w:space="0" w:color="auto"/>
      </w:divBdr>
    </w:div>
    <w:div w:id="1593122339">
      <w:bodyDiv w:val="1"/>
      <w:marLeft w:val="0"/>
      <w:marRight w:val="0"/>
      <w:marTop w:val="0"/>
      <w:marBottom w:val="0"/>
      <w:divBdr>
        <w:top w:val="none" w:sz="0" w:space="0" w:color="auto"/>
        <w:left w:val="none" w:sz="0" w:space="0" w:color="auto"/>
        <w:bottom w:val="none" w:sz="0" w:space="0" w:color="auto"/>
        <w:right w:val="none" w:sz="0" w:space="0" w:color="auto"/>
      </w:divBdr>
    </w:div>
    <w:div w:id="1596089442">
      <w:bodyDiv w:val="1"/>
      <w:marLeft w:val="0"/>
      <w:marRight w:val="0"/>
      <w:marTop w:val="0"/>
      <w:marBottom w:val="0"/>
      <w:divBdr>
        <w:top w:val="none" w:sz="0" w:space="0" w:color="auto"/>
        <w:left w:val="none" w:sz="0" w:space="0" w:color="auto"/>
        <w:bottom w:val="none" w:sz="0" w:space="0" w:color="auto"/>
        <w:right w:val="none" w:sz="0" w:space="0" w:color="auto"/>
      </w:divBdr>
    </w:div>
    <w:div w:id="1608777812">
      <w:bodyDiv w:val="1"/>
      <w:marLeft w:val="0"/>
      <w:marRight w:val="0"/>
      <w:marTop w:val="0"/>
      <w:marBottom w:val="0"/>
      <w:divBdr>
        <w:top w:val="none" w:sz="0" w:space="0" w:color="auto"/>
        <w:left w:val="none" w:sz="0" w:space="0" w:color="auto"/>
        <w:bottom w:val="none" w:sz="0" w:space="0" w:color="auto"/>
        <w:right w:val="none" w:sz="0" w:space="0" w:color="auto"/>
      </w:divBdr>
    </w:div>
    <w:div w:id="1615861520">
      <w:bodyDiv w:val="1"/>
      <w:marLeft w:val="0"/>
      <w:marRight w:val="0"/>
      <w:marTop w:val="0"/>
      <w:marBottom w:val="0"/>
      <w:divBdr>
        <w:top w:val="none" w:sz="0" w:space="0" w:color="auto"/>
        <w:left w:val="none" w:sz="0" w:space="0" w:color="auto"/>
        <w:bottom w:val="none" w:sz="0" w:space="0" w:color="auto"/>
        <w:right w:val="none" w:sz="0" w:space="0" w:color="auto"/>
      </w:divBdr>
    </w:div>
    <w:div w:id="1616788941">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0840173">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29319048">
      <w:bodyDiv w:val="1"/>
      <w:marLeft w:val="0"/>
      <w:marRight w:val="0"/>
      <w:marTop w:val="0"/>
      <w:marBottom w:val="0"/>
      <w:divBdr>
        <w:top w:val="none" w:sz="0" w:space="0" w:color="auto"/>
        <w:left w:val="none" w:sz="0" w:space="0" w:color="auto"/>
        <w:bottom w:val="none" w:sz="0" w:space="0" w:color="auto"/>
        <w:right w:val="none" w:sz="0" w:space="0" w:color="auto"/>
      </w:divBdr>
    </w:div>
    <w:div w:id="1648389983">
      <w:bodyDiv w:val="1"/>
      <w:marLeft w:val="0"/>
      <w:marRight w:val="0"/>
      <w:marTop w:val="0"/>
      <w:marBottom w:val="0"/>
      <w:divBdr>
        <w:top w:val="none" w:sz="0" w:space="0" w:color="auto"/>
        <w:left w:val="none" w:sz="0" w:space="0" w:color="auto"/>
        <w:bottom w:val="none" w:sz="0" w:space="0" w:color="auto"/>
        <w:right w:val="none" w:sz="0" w:space="0" w:color="auto"/>
      </w:divBdr>
    </w:div>
    <w:div w:id="1656647467">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684555630">
      <w:bodyDiv w:val="1"/>
      <w:marLeft w:val="0"/>
      <w:marRight w:val="0"/>
      <w:marTop w:val="0"/>
      <w:marBottom w:val="0"/>
      <w:divBdr>
        <w:top w:val="none" w:sz="0" w:space="0" w:color="auto"/>
        <w:left w:val="none" w:sz="0" w:space="0" w:color="auto"/>
        <w:bottom w:val="none" w:sz="0" w:space="0" w:color="auto"/>
        <w:right w:val="none" w:sz="0" w:space="0" w:color="auto"/>
      </w:divBdr>
    </w:div>
    <w:div w:id="1690372539">
      <w:bodyDiv w:val="1"/>
      <w:marLeft w:val="0"/>
      <w:marRight w:val="0"/>
      <w:marTop w:val="0"/>
      <w:marBottom w:val="0"/>
      <w:divBdr>
        <w:top w:val="none" w:sz="0" w:space="0" w:color="auto"/>
        <w:left w:val="none" w:sz="0" w:space="0" w:color="auto"/>
        <w:bottom w:val="none" w:sz="0" w:space="0" w:color="auto"/>
        <w:right w:val="none" w:sz="0" w:space="0" w:color="auto"/>
      </w:divBdr>
    </w:div>
    <w:div w:id="1695375801">
      <w:bodyDiv w:val="1"/>
      <w:marLeft w:val="0"/>
      <w:marRight w:val="0"/>
      <w:marTop w:val="0"/>
      <w:marBottom w:val="0"/>
      <w:divBdr>
        <w:top w:val="none" w:sz="0" w:space="0" w:color="auto"/>
        <w:left w:val="none" w:sz="0" w:space="0" w:color="auto"/>
        <w:bottom w:val="none" w:sz="0" w:space="0" w:color="auto"/>
        <w:right w:val="none" w:sz="0" w:space="0" w:color="auto"/>
      </w:divBdr>
    </w:div>
    <w:div w:id="1697006083">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03480929">
      <w:bodyDiv w:val="1"/>
      <w:marLeft w:val="0"/>
      <w:marRight w:val="0"/>
      <w:marTop w:val="0"/>
      <w:marBottom w:val="0"/>
      <w:divBdr>
        <w:top w:val="none" w:sz="0" w:space="0" w:color="auto"/>
        <w:left w:val="none" w:sz="0" w:space="0" w:color="auto"/>
        <w:bottom w:val="none" w:sz="0" w:space="0" w:color="auto"/>
        <w:right w:val="none" w:sz="0" w:space="0" w:color="auto"/>
      </w:divBdr>
    </w:div>
    <w:div w:id="1716655609">
      <w:bodyDiv w:val="1"/>
      <w:marLeft w:val="0"/>
      <w:marRight w:val="0"/>
      <w:marTop w:val="0"/>
      <w:marBottom w:val="0"/>
      <w:divBdr>
        <w:top w:val="none" w:sz="0" w:space="0" w:color="auto"/>
        <w:left w:val="none" w:sz="0" w:space="0" w:color="auto"/>
        <w:bottom w:val="none" w:sz="0" w:space="0" w:color="auto"/>
        <w:right w:val="none" w:sz="0" w:space="0" w:color="auto"/>
      </w:divBdr>
    </w:div>
    <w:div w:id="1716806611">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38938578">
      <w:bodyDiv w:val="1"/>
      <w:marLeft w:val="0"/>
      <w:marRight w:val="0"/>
      <w:marTop w:val="0"/>
      <w:marBottom w:val="0"/>
      <w:divBdr>
        <w:top w:val="none" w:sz="0" w:space="0" w:color="auto"/>
        <w:left w:val="none" w:sz="0" w:space="0" w:color="auto"/>
        <w:bottom w:val="none" w:sz="0" w:space="0" w:color="auto"/>
        <w:right w:val="none" w:sz="0" w:space="0" w:color="auto"/>
      </w:divBdr>
    </w:div>
    <w:div w:id="1745565961">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3181750">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87045722">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6950446">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3962053">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45507827">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55923478">
      <w:bodyDiv w:val="1"/>
      <w:marLeft w:val="0"/>
      <w:marRight w:val="0"/>
      <w:marTop w:val="0"/>
      <w:marBottom w:val="0"/>
      <w:divBdr>
        <w:top w:val="none" w:sz="0" w:space="0" w:color="auto"/>
        <w:left w:val="none" w:sz="0" w:space="0" w:color="auto"/>
        <w:bottom w:val="none" w:sz="0" w:space="0" w:color="auto"/>
        <w:right w:val="none" w:sz="0" w:space="0" w:color="auto"/>
      </w:divBdr>
    </w:div>
    <w:div w:id="1860924371">
      <w:bodyDiv w:val="1"/>
      <w:marLeft w:val="0"/>
      <w:marRight w:val="0"/>
      <w:marTop w:val="0"/>
      <w:marBottom w:val="0"/>
      <w:divBdr>
        <w:top w:val="none" w:sz="0" w:space="0" w:color="auto"/>
        <w:left w:val="none" w:sz="0" w:space="0" w:color="auto"/>
        <w:bottom w:val="none" w:sz="0" w:space="0" w:color="auto"/>
        <w:right w:val="none" w:sz="0" w:space="0" w:color="auto"/>
      </w:divBdr>
    </w:div>
    <w:div w:id="1864318145">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78350492">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0460775">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00356122">
      <w:bodyDiv w:val="1"/>
      <w:marLeft w:val="0"/>
      <w:marRight w:val="0"/>
      <w:marTop w:val="0"/>
      <w:marBottom w:val="0"/>
      <w:divBdr>
        <w:top w:val="none" w:sz="0" w:space="0" w:color="auto"/>
        <w:left w:val="none" w:sz="0" w:space="0" w:color="auto"/>
        <w:bottom w:val="none" w:sz="0" w:space="0" w:color="auto"/>
        <w:right w:val="none" w:sz="0" w:space="0" w:color="auto"/>
      </w:divBdr>
    </w:div>
    <w:div w:id="1910923959">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52056067">
      <w:bodyDiv w:val="1"/>
      <w:marLeft w:val="0"/>
      <w:marRight w:val="0"/>
      <w:marTop w:val="0"/>
      <w:marBottom w:val="0"/>
      <w:divBdr>
        <w:top w:val="none" w:sz="0" w:space="0" w:color="auto"/>
        <w:left w:val="none" w:sz="0" w:space="0" w:color="auto"/>
        <w:bottom w:val="none" w:sz="0" w:space="0" w:color="auto"/>
        <w:right w:val="none" w:sz="0" w:space="0" w:color="auto"/>
      </w:divBdr>
    </w:div>
    <w:div w:id="1958179606">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4409095">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1986743122">
      <w:bodyDiv w:val="1"/>
      <w:marLeft w:val="0"/>
      <w:marRight w:val="0"/>
      <w:marTop w:val="0"/>
      <w:marBottom w:val="0"/>
      <w:divBdr>
        <w:top w:val="none" w:sz="0" w:space="0" w:color="auto"/>
        <w:left w:val="none" w:sz="0" w:space="0" w:color="auto"/>
        <w:bottom w:val="none" w:sz="0" w:space="0" w:color="auto"/>
        <w:right w:val="none" w:sz="0" w:space="0" w:color="auto"/>
      </w:divBdr>
    </w:div>
    <w:div w:id="2004771687">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06779140">
      <w:bodyDiv w:val="1"/>
      <w:marLeft w:val="0"/>
      <w:marRight w:val="0"/>
      <w:marTop w:val="0"/>
      <w:marBottom w:val="0"/>
      <w:divBdr>
        <w:top w:val="none" w:sz="0" w:space="0" w:color="auto"/>
        <w:left w:val="none" w:sz="0" w:space="0" w:color="auto"/>
        <w:bottom w:val="none" w:sz="0" w:space="0" w:color="auto"/>
        <w:right w:val="none" w:sz="0" w:space="0" w:color="auto"/>
      </w:divBdr>
    </w:div>
    <w:div w:id="2007704849">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12566812">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39623200">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4790168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64479283">
      <w:bodyDiv w:val="1"/>
      <w:marLeft w:val="0"/>
      <w:marRight w:val="0"/>
      <w:marTop w:val="0"/>
      <w:marBottom w:val="0"/>
      <w:divBdr>
        <w:top w:val="none" w:sz="0" w:space="0" w:color="auto"/>
        <w:left w:val="none" w:sz="0" w:space="0" w:color="auto"/>
        <w:bottom w:val="none" w:sz="0" w:space="0" w:color="auto"/>
        <w:right w:val="none" w:sz="0" w:space="0" w:color="auto"/>
      </w:divBdr>
    </w:div>
    <w:div w:id="2066562416">
      <w:bodyDiv w:val="1"/>
      <w:marLeft w:val="0"/>
      <w:marRight w:val="0"/>
      <w:marTop w:val="0"/>
      <w:marBottom w:val="0"/>
      <w:divBdr>
        <w:top w:val="none" w:sz="0" w:space="0" w:color="auto"/>
        <w:left w:val="none" w:sz="0" w:space="0" w:color="auto"/>
        <w:bottom w:val="none" w:sz="0" w:space="0" w:color="auto"/>
        <w:right w:val="none" w:sz="0" w:space="0" w:color="auto"/>
      </w:divBdr>
    </w:div>
    <w:div w:id="2082481806">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096512550">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0314191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594609">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DDCDD-B363-4BB9-A61D-A1D235F8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3483</Words>
  <Characters>19159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21</cp:revision>
  <cp:lastPrinted>2023-12-11T18:08:00Z</cp:lastPrinted>
  <dcterms:created xsi:type="dcterms:W3CDTF">2023-12-11T15:00:00Z</dcterms:created>
  <dcterms:modified xsi:type="dcterms:W3CDTF">2023-12-11T18:17:00Z</dcterms:modified>
</cp:coreProperties>
</file>