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6734699F"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334F3A">
        <w:rPr>
          <w:rFonts w:asciiTheme="minorHAnsi" w:hAnsiTheme="minorHAnsi" w:cstheme="minorHAnsi"/>
          <w:szCs w:val="24"/>
        </w:rPr>
        <w:t>10:07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334F3A">
        <w:rPr>
          <w:rFonts w:asciiTheme="minorHAnsi" w:hAnsiTheme="minorHAnsi" w:cstheme="minorHAnsi"/>
          <w:szCs w:val="24"/>
        </w:rPr>
        <w:t>14</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334F3A">
        <w:rPr>
          <w:rFonts w:asciiTheme="minorHAnsi" w:hAnsiTheme="minorHAnsi" w:cstheme="minorHAnsi"/>
          <w:szCs w:val="24"/>
        </w:rPr>
        <w:t>Marz</w:t>
      </w:r>
      <w:r w:rsidR="00A26F7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5501DD">
        <w:rPr>
          <w:rFonts w:asciiTheme="minorHAnsi" w:hAnsiTheme="minorHAnsi" w:cstheme="minorHAnsi"/>
          <w:szCs w:val="24"/>
        </w:rPr>
        <w:t>de la Antesala de Cabildo de la Ex Presidencia Municipal, ubicada en AV. Hidalgo #151</w:t>
      </w:r>
      <w:r w:rsidR="003E0BA8" w:rsidRPr="00493C55">
        <w:rPr>
          <w:rFonts w:asciiTheme="minorHAnsi" w:hAnsiTheme="minorHAnsi" w:cstheme="minorHAnsi"/>
          <w:szCs w:val="24"/>
        </w:rPr>
        <w:t xml:space="preserve">,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334F3A">
        <w:rPr>
          <w:rFonts w:asciiTheme="minorHAnsi" w:hAnsiTheme="minorHAnsi" w:cstheme="minorHAnsi"/>
          <w:szCs w:val="24"/>
        </w:rPr>
        <w:t>Sexta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09FD74AB"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5B7177BF"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2B0BB9FF" w14:textId="77777777" w:rsidR="00C47F86"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2D2F904D"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4BFACEC"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18599023" w14:textId="77777777" w:rsidR="0074091A" w:rsidRPr="00A26784" w:rsidRDefault="0074091A" w:rsidP="0074091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5A3769C" w14:textId="77777777" w:rsidR="00163B07" w:rsidRDefault="00163B07" w:rsidP="00496EB8">
      <w:pPr>
        <w:pStyle w:val="Sinespaciado"/>
        <w:rPr>
          <w:rFonts w:asciiTheme="minorHAnsi" w:hAnsiTheme="minorHAnsi" w:cstheme="minorHAnsi"/>
          <w:sz w:val="24"/>
          <w:szCs w:val="24"/>
          <w:lang w:val="pt-BR"/>
        </w:rPr>
      </w:pPr>
    </w:p>
    <w:p w14:paraId="253EE115" w14:textId="77777777" w:rsidR="00DF120D" w:rsidRDefault="00DF120D" w:rsidP="00496EB8">
      <w:pPr>
        <w:pStyle w:val="Sinespaciado"/>
        <w:rPr>
          <w:rFonts w:asciiTheme="minorHAnsi" w:hAnsiTheme="minorHAnsi" w:cstheme="minorHAnsi"/>
          <w:sz w:val="24"/>
          <w:szCs w:val="24"/>
          <w:lang w:val="pt-BR"/>
        </w:rPr>
      </w:pPr>
    </w:p>
    <w:p w14:paraId="2EE65F3D" w14:textId="77777777"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56E0620D" w14:textId="77777777" w:rsidR="00DF120D" w:rsidRPr="002A08D5" w:rsidRDefault="00DF120D" w:rsidP="00DF120D">
      <w:pPr>
        <w:pStyle w:val="Sinespaciado"/>
        <w:rPr>
          <w:rFonts w:cstheme="minorHAnsi"/>
          <w:sz w:val="24"/>
          <w:szCs w:val="24"/>
        </w:rPr>
      </w:pPr>
      <w:r w:rsidRPr="002A08D5">
        <w:rPr>
          <w:rFonts w:cstheme="minorHAnsi"/>
          <w:sz w:val="24"/>
          <w:szCs w:val="24"/>
        </w:rPr>
        <w:t>Belén Lizeth Muñoz Ruvalcaba.</w:t>
      </w:r>
    </w:p>
    <w:p w14:paraId="791E8415" w14:textId="77777777" w:rsidR="00DF120D" w:rsidRPr="00A26784"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77777777"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6E800D82" w14:textId="77777777" w:rsidR="00C47F86" w:rsidRDefault="00C47F86" w:rsidP="009C04BD">
      <w:pPr>
        <w:pStyle w:val="Sinespaciado"/>
        <w:rPr>
          <w:rFonts w:asciiTheme="minorHAnsi" w:hAnsiTheme="minorHAnsi" w:cstheme="minorHAnsi"/>
          <w:sz w:val="24"/>
          <w:szCs w:val="24"/>
        </w:rPr>
      </w:pPr>
    </w:p>
    <w:p w14:paraId="476630AC"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36661C3D"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06561D44"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30AD69A9" w14:textId="77777777" w:rsidR="00C47F86" w:rsidRPr="00A26784" w:rsidRDefault="00C47F86" w:rsidP="00C47F86">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3834C6F" w14:textId="77777777" w:rsidR="00893107" w:rsidRDefault="00893107" w:rsidP="00893107">
      <w:pPr>
        <w:pStyle w:val="Sinespaciado"/>
        <w:rPr>
          <w:rFonts w:asciiTheme="minorHAnsi" w:hAnsiTheme="minorHAnsi" w:cstheme="minorHAnsi"/>
          <w:sz w:val="24"/>
          <w:szCs w:val="24"/>
        </w:rPr>
      </w:pP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FF22AE5"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8647EC9"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260DEED"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174A332F"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BA46E5">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684F0C7D" w14:textId="55100E11" w:rsidR="002E1E60" w:rsidRPr="00C47F86" w:rsidRDefault="00162908" w:rsidP="00C47F86">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C47F86">
        <w:rPr>
          <w:rFonts w:asciiTheme="minorHAnsi" w:eastAsiaTheme="minorHAnsi" w:hAnsiTheme="minorHAnsi" w:cstheme="minorHAnsi"/>
          <w:lang w:eastAsia="en-US"/>
        </w:rPr>
        <w:t>Sexta</w:t>
      </w:r>
      <w:r w:rsidR="00946896">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09BC2C95" w14:textId="77777777" w:rsidR="00C47F86" w:rsidRPr="00C47F86" w:rsidRDefault="00C47F86" w:rsidP="00C47F86">
      <w:pPr>
        <w:tabs>
          <w:tab w:val="right" w:pos="540"/>
        </w:tabs>
        <w:spacing w:line="300" w:lineRule="atLeast"/>
        <w:jc w:val="both"/>
        <w:rPr>
          <w:rFonts w:ascii="Calibri" w:hAnsi="Calibri" w:cs="Calibri"/>
          <w:smallCaps/>
          <w:noProof/>
          <w:lang w:val="es-ES_tradnl"/>
        </w:rPr>
      </w:pPr>
      <w:r w:rsidRPr="00C47F86">
        <w:rPr>
          <w:rFonts w:ascii="Calibri" w:hAnsi="Calibri" w:cs="Calibri"/>
          <w:b/>
          <w:smallCaps/>
          <w:noProof/>
          <w:lang w:val="es-ES_tradnl"/>
        </w:rPr>
        <w:t>Orden del Día</w:t>
      </w:r>
      <w:r w:rsidRPr="00C47F86">
        <w:rPr>
          <w:rFonts w:ascii="Calibri" w:hAnsi="Calibri" w:cs="Calibri"/>
          <w:smallCaps/>
          <w:noProof/>
          <w:lang w:val="es-ES_tradnl"/>
        </w:rPr>
        <w:t>:</w:t>
      </w:r>
    </w:p>
    <w:p w14:paraId="1307027C" w14:textId="77777777" w:rsidR="00C47F86" w:rsidRPr="00C47F86" w:rsidRDefault="00C47F86" w:rsidP="00C47F86">
      <w:pPr>
        <w:tabs>
          <w:tab w:val="right" w:pos="540"/>
        </w:tabs>
        <w:spacing w:line="300" w:lineRule="atLeast"/>
        <w:jc w:val="both"/>
        <w:rPr>
          <w:rFonts w:ascii="Calibri" w:hAnsi="Calibri" w:cs="Calibri"/>
          <w:smallCaps/>
          <w:noProof/>
          <w:lang w:val="es-ES_tradnl"/>
        </w:rPr>
      </w:pPr>
    </w:p>
    <w:p w14:paraId="0EF704EC" w14:textId="77777777" w:rsidR="00C47F86" w:rsidRPr="00C47F86" w:rsidRDefault="00C47F86" w:rsidP="00C47F86">
      <w:pPr>
        <w:numPr>
          <w:ilvl w:val="0"/>
          <w:numId w:val="2"/>
        </w:numPr>
        <w:spacing w:line="360" w:lineRule="auto"/>
        <w:jc w:val="both"/>
        <w:rPr>
          <w:rFonts w:ascii="Calibri" w:hAnsi="Calibri" w:cs="Calibri"/>
          <w:lang w:val="es-ES"/>
        </w:rPr>
      </w:pPr>
      <w:r w:rsidRPr="00C47F86">
        <w:rPr>
          <w:rFonts w:ascii="Calibri" w:hAnsi="Calibri" w:cs="Calibri"/>
          <w:lang w:val="es-ES"/>
        </w:rPr>
        <w:t>Registro de asistencia.</w:t>
      </w:r>
    </w:p>
    <w:p w14:paraId="35849C37" w14:textId="77777777" w:rsidR="00C47F86" w:rsidRPr="00C47F86" w:rsidRDefault="00C47F86" w:rsidP="00C47F86">
      <w:pPr>
        <w:numPr>
          <w:ilvl w:val="0"/>
          <w:numId w:val="2"/>
        </w:numPr>
        <w:spacing w:line="360" w:lineRule="auto"/>
        <w:jc w:val="both"/>
        <w:rPr>
          <w:rFonts w:ascii="Calibri" w:hAnsi="Calibri" w:cs="Calibri"/>
          <w:lang w:val="es-ES"/>
        </w:rPr>
      </w:pPr>
      <w:r w:rsidRPr="00C47F86">
        <w:rPr>
          <w:rFonts w:ascii="Calibri" w:hAnsi="Calibri" w:cs="Calibri"/>
          <w:lang w:val="es-ES"/>
        </w:rPr>
        <w:t>Declaración de Quórum.</w:t>
      </w:r>
    </w:p>
    <w:p w14:paraId="3B69B296" w14:textId="77777777" w:rsidR="00C47F86" w:rsidRPr="00C47F86" w:rsidRDefault="00C47F86" w:rsidP="00C47F86">
      <w:pPr>
        <w:numPr>
          <w:ilvl w:val="0"/>
          <w:numId w:val="2"/>
        </w:numPr>
        <w:spacing w:line="360" w:lineRule="auto"/>
        <w:jc w:val="both"/>
        <w:rPr>
          <w:rFonts w:ascii="Calibri" w:hAnsi="Calibri" w:cs="Calibri"/>
          <w:lang w:val="es-ES"/>
        </w:rPr>
      </w:pPr>
      <w:r w:rsidRPr="00C47F86">
        <w:rPr>
          <w:rFonts w:ascii="Calibri" w:hAnsi="Calibri" w:cs="Calibri"/>
          <w:lang w:val="es-ES"/>
        </w:rPr>
        <w:t>Aprobación del orden del día.</w:t>
      </w:r>
    </w:p>
    <w:p w14:paraId="60F4FEB4" w14:textId="77777777" w:rsidR="00C47F86" w:rsidRPr="00C47F86" w:rsidRDefault="00C47F86" w:rsidP="00C47F86">
      <w:pPr>
        <w:numPr>
          <w:ilvl w:val="0"/>
          <w:numId w:val="2"/>
        </w:numPr>
        <w:spacing w:line="360" w:lineRule="auto"/>
        <w:jc w:val="both"/>
        <w:rPr>
          <w:rFonts w:ascii="Calibri" w:hAnsi="Calibri" w:cs="Calibri"/>
          <w:lang w:val="es-ES"/>
        </w:rPr>
      </w:pPr>
      <w:r w:rsidRPr="00C47F86">
        <w:rPr>
          <w:rFonts w:ascii="Calibri" w:hAnsi="Calibri" w:cs="Calibri"/>
          <w:lang w:val="es-ES"/>
        </w:rPr>
        <w:t xml:space="preserve">Agenda de Trabajo: </w:t>
      </w:r>
    </w:p>
    <w:p w14:paraId="31DC33E8" w14:textId="77777777" w:rsidR="00C47F86" w:rsidRPr="00C47F86" w:rsidRDefault="00C47F86" w:rsidP="00C47F86">
      <w:pPr>
        <w:ind w:left="1260"/>
        <w:contextualSpacing/>
        <w:jc w:val="both"/>
        <w:rPr>
          <w:rFonts w:ascii="Calibri" w:hAnsi="Calibri" w:cs="Calibri"/>
          <w:lang w:val="es-ES_tradnl"/>
        </w:rPr>
      </w:pPr>
    </w:p>
    <w:p w14:paraId="67C01010" w14:textId="77777777" w:rsidR="00C47F86" w:rsidRPr="00C47F86" w:rsidRDefault="00C47F86" w:rsidP="00C47F86">
      <w:pPr>
        <w:pStyle w:val="Prrafodelista"/>
        <w:numPr>
          <w:ilvl w:val="1"/>
          <w:numId w:val="2"/>
        </w:numPr>
        <w:shd w:val="clear" w:color="auto" w:fill="FFFFFF"/>
        <w:spacing w:line="253" w:lineRule="atLeast"/>
        <w:jc w:val="both"/>
        <w:rPr>
          <w:rFonts w:ascii="Calibri" w:hAnsi="Calibri" w:cs="Calibri"/>
          <w:color w:val="222222"/>
          <w:szCs w:val="22"/>
          <w:shd w:val="clear" w:color="auto" w:fill="FFFFFF"/>
          <w:lang w:eastAsia="es-MX"/>
        </w:rPr>
      </w:pPr>
      <w:r w:rsidRPr="00C47F86">
        <w:rPr>
          <w:rFonts w:ascii="Calibri" w:hAnsi="Calibri" w:cs="Calibri"/>
          <w:color w:val="222222"/>
          <w:szCs w:val="22"/>
          <w:shd w:val="clear" w:color="auto" w:fill="FFFFFF"/>
          <w:lang w:eastAsia="es-MX"/>
        </w:rPr>
        <w:t>Presentación de cuadros de procesos de licitación pública con concurrencia del Comité, o.</w:t>
      </w:r>
    </w:p>
    <w:p w14:paraId="4E352C46" w14:textId="77777777" w:rsidR="00C47F86" w:rsidRPr="00C47F86" w:rsidRDefault="00C47F86" w:rsidP="00C47F86">
      <w:pPr>
        <w:pStyle w:val="Prrafodelista"/>
        <w:shd w:val="clear" w:color="auto" w:fill="FFFFFF"/>
        <w:spacing w:line="253" w:lineRule="atLeast"/>
        <w:ind w:left="1260"/>
        <w:rPr>
          <w:rFonts w:ascii="Calibri" w:hAnsi="Calibri" w:cs="Calibri"/>
          <w:color w:val="222222"/>
          <w:szCs w:val="22"/>
          <w:shd w:val="clear" w:color="auto" w:fill="FFFFFF"/>
          <w:lang w:eastAsia="es-MX"/>
        </w:rPr>
      </w:pPr>
    </w:p>
    <w:p w14:paraId="68F059EF" w14:textId="77777777" w:rsidR="00C47F86" w:rsidRPr="00C47F86" w:rsidRDefault="00C47F86" w:rsidP="00C47F86">
      <w:pPr>
        <w:pStyle w:val="Prrafodelista"/>
        <w:numPr>
          <w:ilvl w:val="1"/>
          <w:numId w:val="2"/>
        </w:numPr>
        <w:shd w:val="clear" w:color="auto" w:fill="FFFFFF"/>
        <w:spacing w:line="253" w:lineRule="atLeast"/>
        <w:jc w:val="both"/>
        <w:rPr>
          <w:rFonts w:ascii="Calibri" w:hAnsi="Calibri" w:cs="Calibri"/>
          <w:color w:val="222222"/>
          <w:szCs w:val="22"/>
          <w:shd w:val="clear" w:color="auto" w:fill="FFFFFF"/>
          <w:lang w:eastAsia="es-MX"/>
        </w:rPr>
      </w:pPr>
      <w:r w:rsidRPr="00C47F86">
        <w:rPr>
          <w:rFonts w:ascii="Calibri" w:hAnsi="Calibri" w:cs="Calibri"/>
          <w:color w:val="222222"/>
          <w:szCs w:val="22"/>
          <w:shd w:val="clear" w:color="auto" w:fill="FFFFFF"/>
          <w:lang w:eastAsia="es-MX"/>
        </w:rPr>
        <w:t>Presentación de ser el caso e informe de adjudicaciones directas y,</w:t>
      </w:r>
    </w:p>
    <w:p w14:paraId="67B7243A" w14:textId="77777777" w:rsidR="00C47F86" w:rsidRPr="00C47F86" w:rsidRDefault="00C47F86" w:rsidP="00C47F86">
      <w:pPr>
        <w:pStyle w:val="NormalWeb"/>
        <w:shd w:val="clear" w:color="auto" w:fill="FFFFFF"/>
        <w:spacing w:after="0" w:line="360" w:lineRule="atLeast"/>
        <w:jc w:val="both"/>
        <w:rPr>
          <w:rFonts w:ascii="Calibri" w:hAnsi="Calibri" w:cs="Calibri"/>
          <w:color w:val="222222"/>
          <w:szCs w:val="22"/>
        </w:rPr>
      </w:pPr>
    </w:p>
    <w:p w14:paraId="77F5AF51" w14:textId="77777777" w:rsidR="00C47F86" w:rsidRPr="00C47F86" w:rsidRDefault="00C47F86" w:rsidP="00C47F86">
      <w:pPr>
        <w:pStyle w:val="NormalWeb"/>
        <w:numPr>
          <w:ilvl w:val="3"/>
          <w:numId w:val="2"/>
        </w:numPr>
        <w:shd w:val="clear" w:color="auto" w:fill="FFFFFF"/>
        <w:spacing w:after="0" w:line="360" w:lineRule="atLeast"/>
        <w:jc w:val="both"/>
        <w:rPr>
          <w:rFonts w:ascii="Calibri" w:hAnsi="Calibri" w:cs="Calibri"/>
          <w:color w:val="222222"/>
          <w:sz w:val="28"/>
          <w:szCs w:val="22"/>
        </w:rPr>
      </w:pPr>
      <w:r w:rsidRPr="00C47F86">
        <w:rPr>
          <w:rFonts w:ascii="Calibri" w:hAnsi="Calibri" w:cs="Calibri"/>
          <w:color w:val="222222"/>
          <w:szCs w:val="22"/>
          <w:shd w:val="clear" w:color="auto" w:fill="FFFFFF"/>
        </w:rPr>
        <w:t>Adjudicaciones Directas de acuerdo al Artículo 99, Fracción I del Reglamento de Compras, Enajenaciones y Contratación de Servicios del Municipio de Zapopan Jalisco.</w:t>
      </w:r>
    </w:p>
    <w:p w14:paraId="2753A5FF" w14:textId="77777777" w:rsidR="00C47F86" w:rsidRPr="00C47F86" w:rsidRDefault="00C47F86" w:rsidP="00C47F86">
      <w:pPr>
        <w:pStyle w:val="NormalWeb"/>
        <w:shd w:val="clear" w:color="auto" w:fill="FFFFFF"/>
        <w:spacing w:after="0" w:line="360" w:lineRule="atLeast"/>
        <w:ind w:left="2880"/>
        <w:jc w:val="both"/>
        <w:rPr>
          <w:rFonts w:ascii="Calibri" w:hAnsi="Calibri" w:cs="Calibri"/>
          <w:color w:val="222222"/>
          <w:szCs w:val="22"/>
        </w:rPr>
      </w:pPr>
    </w:p>
    <w:p w14:paraId="4F13ECF2" w14:textId="77777777" w:rsidR="00C47F86" w:rsidRPr="00C47F86" w:rsidRDefault="00C47F86" w:rsidP="00C47F86">
      <w:pPr>
        <w:pStyle w:val="Prrafodelista"/>
        <w:numPr>
          <w:ilvl w:val="1"/>
          <w:numId w:val="2"/>
        </w:numPr>
        <w:shd w:val="clear" w:color="auto" w:fill="FFFFFF"/>
        <w:spacing w:line="253" w:lineRule="atLeast"/>
        <w:jc w:val="both"/>
        <w:rPr>
          <w:rFonts w:ascii="Calibri" w:hAnsi="Calibri" w:cs="Calibri"/>
          <w:color w:val="222222"/>
          <w:szCs w:val="22"/>
          <w:shd w:val="clear" w:color="auto" w:fill="FFFFFF"/>
          <w:lang w:eastAsia="es-MX"/>
        </w:rPr>
      </w:pPr>
      <w:r w:rsidRPr="00C47F86">
        <w:rPr>
          <w:rFonts w:ascii="Calibri" w:hAnsi="Calibri" w:cs="Calibri"/>
          <w:color w:val="222222"/>
          <w:szCs w:val="22"/>
          <w:shd w:val="clear" w:color="auto" w:fill="FFFFFF"/>
          <w:lang w:eastAsia="es-MX"/>
        </w:rPr>
        <w:t>Ampliaciones de acuerdo al artículo 115, del Reglamento de Compras, Enajenaciones y Contratación de Servicios del Municipio de Zapopan Jalisco.</w:t>
      </w:r>
    </w:p>
    <w:p w14:paraId="4A75DA6D" w14:textId="77777777" w:rsidR="00C47F86" w:rsidRPr="00C47F86" w:rsidRDefault="00C47F86" w:rsidP="00C47F86">
      <w:pPr>
        <w:pStyle w:val="Prrafodelista"/>
        <w:shd w:val="clear" w:color="auto" w:fill="FFFFFF"/>
        <w:spacing w:line="253" w:lineRule="atLeast"/>
        <w:ind w:left="1260"/>
        <w:rPr>
          <w:rFonts w:ascii="Calibri" w:hAnsi="Calibri" w:cs="Calibri"/>
          <w:color w:val="222222"/>
          <w:szCs w:val="22"/>
          <w:shd w:val="clear" w:color="auto" w:fill="FFFFFF"/>
          <w:lang w:eastAsia="es-MX"/>
        </w:rPr>
      </w:pPr>
    </w:p>
    <w:p w14:paraId="264971A0" w14:textId="77777777" w:rsidR="00C47F86" w:rsidRPr="00C47F86" w:rsidRDefault="00C47F86" w:rsidP="00C47F86">
      <w:pPr>
        <w:pStyle w:val="Prrafodelista"/>
        <w:numPr>
          <w:ilvl w:val="1"/>
          <w:numId w:val="2"/>
        </w:numPr>
        <w:shd w:val="clear" w:color="auto" w:fill="FFFFFF"/>
        <w:spacing w:line="253" w:lineRule="atLeast"/>
        <w:jc w:val="both"/>
        <w:rPr>
          <w:rFonts w:ascii="Calibri" w:hAnsi="Calibri" w:cs="Calibri"/>
          <w:color w:val="222222"/>
          <w:sz w:val="32"/>
          <w:lang w:eastAsia="es-MX"/>
        </w:rPr>
      </w:pPr>
      <w:r w:rsidRPr="00C47F86">
        <w:rPr>
          <w:rFonts w:ascii="Calibri" w:hAnsi="Calibri" w:cs="Calibri"/>
          <w:color w:val="222222"/>
          <w:shd w:val="clear" w:color="auto" w:fill="FFFFFF"/>
        </w:rPr>
        <w:t>Presentación de bases para su aprobación.</w:t>
      </w:r>
    </w:p>
    <w:p w14:paraId="6A98BB6C" w14:textId="77777777" w:rsidR="00C47F86" w:rsidRPr="00EA5F81" w:rsidRDefault="00C47F86" w:rsidP="00C47F86">
      <w:pPr>
        <w:pStyle w:val="Prrafodelista"/>
        <w:rPr>
          <w:rFonts w:asciiTheme="minorHAnsi" w:hAnsiTheme="minorHAnsi" w:cstheme="minorHAnsi"/>
          <w:color w:val="222222"/>
          <w:sz w:val="32"/>
          <w:lang w:eastAsia="es-MX"/>
        </w:rPr>
      </w:pPr>
    </w:p>
    <w:p w14:paraId="4D2FF845" w14:textId="005B1633" w:rsidR="00967D3B" w:rsidRPr="00C47F86" w:rsidRDefault="00C47F86" w:rsidP="00C47F86">
      <w:pPr>
        <w:pStyle w:val="Prrafodelista"/>
        <w:numPr>
          <w:ilvl w:val="0"/>
          <w:numId w:val="2"/>
        </w:numPr>
        <w:jc w:val="both"/>
        <w:rPr>
          <w:rFonts w:asciiTheme="minorHAnsi" w:hAnsiTheme="minorHAnsi" w:cstheme="minorHAnsi"/>
        </w:rPr>
      </w:pPr>
      <w:r w:rsidRPr="00EA5F81">
        <w:rPr>
          <w:rFonts w:asciiTheme="minorHAnsi" w:hAnsiTheme="minorHAnsi" w:cs="Tahoma"/>
          <w:lang w:val="es-ES" w:eastAsia="en-US"/>
        </w:rPr>
        <w:t>Asuntos Varios.</w:t>
      </w:r>
    </w:p>
    <w:p w14:paraId="63F876FE" w14:textId="77777777" w:rsidR="00C47F86" w:rsidRPr="002E1E60" w:rsidRDefault="00C47F86" w:rsidP="00C47F86">
      <w:pPr>
        <w:pStyle w:val="Prrafodelista"/>
        <w:ind w:left="720"/>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7E50B7F5" w14:textId="77777777" w:rsidR="001B4708" w:rsidRDefault="001B4708" w:rsidP="00C928D7">
      <w:pPr>
        <w:pStyle w:val="Sinespaciado"/>
        <w:jc w:val="both"/>
        <w:rPr>
          <w:rFonts w:asciiTheme="minorHAnsi" w:hAnsiTheme="minorHAnsi" w:cstheme="minorHAnsi"/>
          <w:b/>
        </w:rPr>
      </w:pPr>
    </w:p>
    <w:p w14:paraId="03E8B9DB" w14:textId="416E31FA"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C47F86">
        <w:rPr>
          <w:rFonts w:asciiTheme="minorHAnsi" w:hAnsiTheme="minorHAnsi" w:cstheme="minorHAnsi"/>
          <w:b/>
        </w:rPr>
        <w:t>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6126EB61"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3B4C23">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6F6FBE" w:rsidRDefault="005F3461" w:rsidP="001D199C">
      <w:pPr>
        <w:jc w:val="both"/>
        <w:rPr>
          <w:rFonts w:asciiTheme="minorHAnsi" w:hAnsiTheme="minorHAnsi" w:cstheme="minorHAnsi"/>
          <w:b/>
          <w:lang w:val="es-ES"/>
        </w:rPr>
      </w:pPr>
    </w:p>
    <w:p w14:paraId="78DCCED6" w14:textId="77777777" w:rsidR="00C47F86" w:rsidRPr="00C47F86" w:rsidRDefault="00C47F86" w:rsidP="00C47F86">
      <w:pPr>
        <w:spacing w:after="100" w:afterAutospacing="1"/>
        <w:contextualSpacing/>
        <w:jc w:val="both"/>
        <w:rPr>
          <w:rFonts w:ascii="Calibri" w:eastAsiaTheme="minorEastAsia" w:hAnsi="Calibri" w:cs="Calibri"/>
          <w:lang w:eastAsia="es-MX"/>
        </w:rPr>
      </w:pPr>
      <w:r w:rsidRPr="00C47F86">
        <w:rPr>
          <w:rFonts w:ascii="Calibri" w:eastAsiaTheme="minorEastAsia" w:hAnsi="Calibri" w:cs="Calibri"/>
          <w:b/>
          <w:lang w:val="es-ES" w:eastAsia="es-MX"/>
        </w:rPr>
        <w:t>Número de Cuadro:</w:t>
      </w:r>
      <w:r w:rsidRPr="00C47F86">
        <w:rPr>
          <w:rFonts w:ascii="Calibri" w:eastAsiaTheme="minorEastAsia" w:hAnsi="Calibri" w:cs="Calibri"/>
          <w:lang w:val="es-ES" w:eastAsia="es-MX"/>
        </w:rPr>
        <w:t xml:space="preserve"> </w:t>
      </w:r>
      <w:r w:rsidRPr="00C47F86">
        <w:rPr>
          <w:rFonts w:ascii="Calibri" w:eastAsiaTheme="minorEastAsia" w:hAnsi="Calibri" w:cs="Calibri"/>
          <w:lang w:eastAsia="es-MX"/>
        </w:rPr>
        <w:t>01.06.2024</w:t>
      </w:r>
    </w:p>
    <w:p w14:paraId="49F7CF5E"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b/>
        </w:rPr>
      </w:pPr>
      <w:r w:rsidRPr="00C47F86">
        <w:rPr>
          <w:rFonts w:ascii="Calibri" w:eastAsiaTheme="minorEastAsia" w:hAnsi="Calibri" w:cs="Calibri"/>
          <w:b/>
          <w:lang w:val="es-ES" w:eastAsia="es-MX"/>
        </w:rPr>
        <w:t xml:space="preserve">Licitación Pública Local con Participación del Comité: </w:t>
      </w:r>
      <w:r w:rsidRPr="00C47F86">
        <w:rPr>
          <w:rFonts w:ascii="Calibri" w:eastAsiaTheme="minorEastAsia" w:hAnsi="Calibri" w:cs="Calibri"/>
          <w:lang w:val="es-ES" w:eastAsia="es-MX"/>
        </w:rPr>
        <w:t>202400239</w:t>
      </w:r>
    </w:p>
    <w:p w14:paraId="42DB2B14"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b/>
          <w:lang w:eastAsia="es-MX"/>
        </w:rPr>
      </w:pPr>
      <w:r w:rsidRPr="00C47F86">
        <w:rPr>
          <w:rFonts w:ascii="Calibri" w:eastAsiaTheme="minorEastAsia" w:hAnsi="Calibri" w:cs="Calibri"/>
          <w:b/>
          <w:lang w:val="es-ES" w:eastAsia="es-MX"/>
        </w:rPr>
        <w:t xml:space="preserve">Área Requirente: </w:t>
      </w:r>
      <w:r w:rsidRPr="00C47F86">
        <w:rPr>
          <w:rFonts w:ascii="Calibri" w:eastAsiaTheme="minorEastAsia" w:hAnsi="Calibri" w:cs="Calibri"/>
          <w:lang w:val="es-ES" w:eastAsia="es-MX"/>
        </w:rPr>
        <w:t>Comisaría General de Seguridad Pública</w:t>
      </w:r>
    </w:p>
    <w:p w14:paraId="6D10879D"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 w:eastAsia="es-MX"/>
        </w:rPr>
      </w:pPr>
      <w:r w:rsidRPr="00C47F86">
        <w:rPr>
          <w:rFonts w:ascii="Calibri" w:eastAsiaTheme="minorEastAsia" w:hAnsi="Calibri" w:cs="Calibri"/>
          <w:b/>
          <w:lang w:val="es-ES" w:eastAsia="es-MX"/>
        </w:rPr>
        <w:t xml:space="preserve">Objeto de licitación: </w:t>
      </w:r>
      <w:r w:rsidRPr="00C47F86">
        <w:rPr>
          <w:rFonts w:ascii="Calibri" w:eastAsiaTheme="minorEastAsia" w:hAnsi="Calibri" w:cs="Calibri"/>
          <w:lang w:val="es-ES" w:eastAsia="es-MX"/>
        </w:rPr>
        <w:t xml:space="preserve">Adquisición de chalecos antibalas con dos placas balísticas para el personal operativo de la Comisaría </w:t>
      </w:r>
    </w:p>
    <w:p w14:paraId="2E2F7AB6"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eastAsia="es-MX"/>
        </w:rPr>
      </w:pPr>
    </w:p>
    <w:p w14:paraId="6E836883"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_tradnl"/>
        </w:rPr>
      </w:pPr>
      <w:r w:rsidRPr="00C47F86">
        <w:rPr>
          <w:rFonts w:ascii="Calibri" w:eastAsiaTheme="minorEastAsia" w:hAnsi="Calibri" w:cs="Calibri"/>
          <w:lang w:eastAsia="es-MX"/>
        </w:rPr>
        <w:t>S</w:t>
      </w:r>
      <w:proofErr w:type="spellStart"/>
      <w:r w:rsidRPr="00C47F86">
        <w:rPr>
          <w:rFonts w:ascii="Calibri" w:hAnsi="Calibri" w:cs="Calibri"/>
          <w:lang w:val="es-ES_tradnl"/>
        </w:rPr>
        <w:t>e</w:t>
      </w:r>
      <w:proofErr w:type="spellEnd"/>
      <w:r w:rsidRPr="00C47F86">
        <w:rPr>
          <w:rFonts w:ascii="Calibri" w:hAnsi="Calibri" w:cs="Calibri"/>
          <w:lang w:val="es-ES_tradnl"/>
        </w:rPr>
        <w:t xml:space="preserve"> pone a la vista el expediente de donde se desprende lo siguiente:</w:t>
      </w:r>
    </w:p>
    <w:p w14:paraId="424D65F9"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2E4DC904"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lang w:val="es-ES_tradnl"/>
        </w:rPr>
        <w:t>Proveedores que cotizan:</w:t>
      </w:r>
    </w:p>
    <w:p w14:paraId="792563D5" w14:textId="77777777" w:rsidR="00C47F86" w:rsidRPr="00C47F86" w:rsidRDefault="00C47F86" w:rsidP="00C47F86">
      <w:pPr>
        <w:pStyle w:val="Prrafodelista"/>
        <w:numPr>
          <w:ilvl w:val="0"/>
          <w:numId w:val="3"/>
        </w:numPr>
        <w:shd w:val="clear" w:color="auto" w:fill="FFFFFF"/>
        <w:spacing w:after="100" w:afterAutospacing="1"/>
        <w:contextualSpacing/>
        <w:jc w:val="both"/>
        <w:rPr>
          <w:rFonts w:ascii="Calibri" w:hAnsi="Calibri" w:cs="Calibri"/>
        </w:rPr>
      </w:pPr>
      <w:r w:rsidRPr="00C47F86">
        <w:rPr>
          <w:rFonts w:ascii="Calibri" w:hAnsi="Calibri" w:cs="Calibri"/>
        </w:rPr>
        <w:t>Proveedora de Soluciones del Sur, S.A. de C.V.</w:t>
      </w:r>
    </w:p>
    <w:p w14:paraId="2A73EA3A" w14:textId="77777777" w:rsidR="00C47F86" w:rsidRPr="00C47F86" w:rsidRDefault="00C47F86" w:rsidP="00C47F86">
      <w:pPr>
        <w:pStyle w:val="Prrafodelista"/>
        <w:numPr>
          <w:ilvl w:val="0"/>
          <w:numId w:val="3"/>
        </w:numPr>
        <w:shd w:val="clear" w:color="auto" w:fill="FFFFFF"/>
        <w:spacing w:after="100" w:afterAutospacing="1"/>
        <w:contextualSpacing/>
        <w:jc w:val="both"/>
        <w:rPr>
          <w:rFonts w:ascii="Calibri" w:hAnsi="Calibri" w:cs="Calibri"/>
        </w:rPr>
      </w:pPr>
      <w:r w:rsidRPr="00C47F86">
        <w:rPr>
          <w:rFonts w:ascii="Calibri" w:hAnsi="Calibri" w:cs="Calibri"/>
        </w:rPr>
        <w:t>Shadow Soporte Integral de Calidad, S.A. de C.V.</w:t>
      </w:r>
    </w:p>
    <w:p w14:paraId="3BED72AF" w14:textId="77777777" w:rsidR="00C47F86" w:rsidRDefault="00C47F86" w:rsidP="00C47F86">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C47F86">
        <w:rPr>
          <w:rFonts w:ascii="Calibri" w:hAnsi="Calibri" w:cs="Calibri"/>
        </w:rPr>
        <w:t>Tactical</w:t>
      </w:r>
      <w:proofErr w:type="spellEnd"/>
      <w:r w:rsidRPr="00C47F86">
        <w:rPr>
          <w:rFonts w:ascii="Calibri" w:hAnsi="Calibri" w:cs="Calibri"/>
        </w:rPr>
        <w:t xml:space="preserve"> Store, S.A. de C.V.</w:t>
      </w:r>
    </w:p>
    <w:p w14:paraId="22BE0108" w14:textId="77777777" w:rsidR="00DF120D" w:rsidRDefault="00DF120D" w:rsidP="00DF120D">
      <w:pPr>
        <w:shd w:val="clear" w:color="auto" w:fill="FFFFFF"/>
        <w:spacing w:after="100" w:afterAutospacing="1"/>
        <w:contextualSpacing/>
        <w:jc w:val="both"/>
        <w:rPr>
          <w:rFonts w:ascii="Calibri" w:hAnsi="Calibri" w:cs="Calibri"/>
        </w:rPr>
      </w:pPr>
    </w:p>
    <w:p w14:paraId="0FCDCB54" w14:textId="77777777" w:rsidR="00DF120D" w:rsidRDefault="00DF120D" w:rsidP="00DF120D">
      <w:pPr>
        <w:shd w:val="clear" w:color="auto" w:fill="FFFFFF"/>
        <w:spacing w:after="100" w:afterAutospacing="1"/>
        <w:contextualSpacing/>
        <w:jc w:val="both"/>
        <w:rPr>
          <w:rFonts w:ascii="Calibri" w:hAnsi="Calibri" w:cs="Calibri"/>
        </w:rPr>
      </w:pPr>
    </w:p>
    <w:p w14:paraId="64FE2011" w14:textId="77777777" w:rsidR="00DF120D" w:rsidRDefault="00DF120D" w:rsidP="00DF120D">
      <w:pPr>
        <w:shd w:val="clear" w:color="auto" w:fill="FFFFFF"/>
        <w:spacing w:after="100" w:afterAutospacing="1"/>
        <w:contextualSpacing/>
        <w:jc w:val="both"/>
        <w:rPr>
          <w:rFonts w:ascii="Calibri" w:hAnsi="Calibri" w:cs="Calibri"/>
        </w:rPr>
      </w:pPr>
    </w:p>
    <w:p w14:paraId="0421221E" w14:textId="77777777" w:rsidR="00DF120D" w:rsidRDefault="00DF120D" w:rsidP="00DF120D">
      <w:pPr>
        <w:shd w:val="clear" w:color="auto" w:fill="FFFFFF"/>
        <w:spacing w:after="100" w:afterAutospacing="1"/>
        <w:contextualSpacing/>
        <w:jc w:val="both"/>
        <w:rPr>
          <w:rFonts w:ascii="Calibri" w:hAnsi="Calibri" w:cs="Calibri"/>
        </w:rPr>
      </w:pPr>
    </w:p>
    <w:p w14:paraId="062688A2" w14:textId="77777777" w:rsidR="00DF120D" w:rsidRDefault="00DF120D" w:rsidP="00DF120D">
      <w:pPr>
        <w:shd w:val="clear" w:color="auto" w:fill="FFFFFF"/>
        <w:spacing w:after="100" w:afterAutospacing="1"/>
        <w:contextualSpacing/>
        <w:jc w:val="both"/>
        <w:rPr>
          <w:rFonts w:ascii="Calibri" w:hAnsi="Calibri" w:cs="Calibri"/>
        </w:rPr>
      </w:pPr>
    </w:p>
    <w:p w14:paraId="0F545704" w14:textId="77777777" w:rsidR="00DF120D" w:rsidRPr="00DF120D" w:rsidRDefault="00DF120D" w:rsidP="00DF120D">
      <w:pPr>
        <w:shd w:val="clear" w:color="auto" w:fill="FFFFFF"/>
        <w:spacing w:after="100" w:afterAutospacing="1"/>
        <w:contextualSpacing/>
        <w:jc w:val="both"/>
        <w:rPr>
          <w:rFonts w:ascii="Calibri" w:hAnsi="Calibri" w:cs="Calibri"/>
        </w:rPr>
      </w:pPr>
    </w:p>
    <w:p w14:paraId="1F558595" w14:textId="77777777" w:rsidR="00C47F86" w:rsidRPr="00C47F86" w:rsidRDefault="00C47F86" w:rsidP="00C47F86">
      <w:pPr>
        <w:shd w:val="clear" w:color="auto" w:fill="FFFFFF"/>
        <w:spacing w:after="100" w:afterAutospacing="1"/>
        <w:contextualSpacing/>
        <w:rPr>
          <w:rFonts w:ascii="Calibri" w:hAnsi="Calibri" w:cs="Calibri"/>
        </w:rPr>
      </w:pPr>
      <w:r w:rsidRPr="00C47F86">
        <w:rPr>
          <w:rFonts w:ascii="Calibri" w:hAnsi="Calibri" w:cs="Calibri"/>
        </w:rPr>
        <w:lastRenderedPageBreak/>
        <w:t>Los licitantes cuyas proposiciones fueron desechadas:</w:t>
      </w:r>
    </w:p>
    <w:p w14:paraId="2EF26F16" w14:textId="77777777" w:rsidR="00C47F86" w:rsidRPr="00C47F86" w:rsidRDefault="00C47F86" w:rsidP="00C47F86">
      <w:pPr>
        <w:contextualSpacing/>
        <w:rPr>
          <w:rFonts w:ascii="Calibri" w:hAnsi="Calibri" w:cs="Calibri"/>
        </w:rPr>
      </w:pPr>
    </w:p>
    <w:tbl>
      <w:tblPr>
        <w:tblW w:w="9701" w:type="dxa"/>
        <w:tblLayout w:type="fixed"/>
        <w:tblCellMar>
          <w:left w:w="0" w:type="dxa"/>
          <w:right w:w="0" w:type="dxa"/>
        </w:tblCellMar>
        <w:tblLook w:val="04A0" w:firstRow="1" w:lastRow="0" w:firstColumn="1" w:lastColumn="0" w:noHBand="0" w:noVBand="1"/>
      </w:tblPr>
      <w:tblGrid>
        <w:gridCol w:w="4243"/>
        <w:gridCol w:w="5458"/>
      </w:tblGrid>
      <w:tr w:rsidR="00C47F86" w:rsidRPr="00C47F86" w14:paraId="3F510B75" w14:textId="77777777" w:rsidTr="003B4C23">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59C5D2F" w14:textId="77777777" w:rsidR="00C47F86" w:rsidRPr="00C47F86" w:rsidRDefault="00C47F86" w:rsidP="00BA46E5">
            <w:pPr>
              <w:tabs>
                <w:tab w:val="center" w:pos="1854"/>
                <w:tab w:val="left" w:pos="2745"/>
              </w:tabs>
              <w:rPr>
                <w:rFonts w:ascii="Calibri" w:hAnsi="Calibri" w:cs="Calibri"/>
                <w:lang w:eastAsia="es-MX"/>
              </w:rPr>
            </w:pPr>
            <w:r w:rsidRPr="00C47F86">
              <w:rPr>
                <w:rFonts w:ascii="Calibri" w:hAnsi="Calibri" w:cs="Calibri"/>
                <w:b/>
                <w:bCs/>
                <w:color w:val="FFFFFF"/>
                <w:kern w:val="24"/>
                <w:lang w:eastAsia="es-MX"/>
              </w:rPr>
              <w:tab/>
              <w:t xml:space="preserve">Licitante </w:t>
            </w:r>
            <w:r w:rsidRPr="00C47F86">
              <w:rPr>
                <w:rFonts w:ascii="Calibri" w:hAnsi="Calibri" w:cs="Calibr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AAFA4C5" w14:textId="77777777" w:rsidR="00C47F86" w:rsidRPr="00C47F86" w:rsidRDefault="00C47F86" w:rsidP="00BA46E5">
            <w:pPr>
              <w:jc w:val="center"/>
              <w:rPr>
                <w:rFonts w:ascii="Calibri" w:hAnsi="Calibri" w:cs="Calibri"/>
                <w:lang w:eastAsia="es-MX"/>
              </w:rPr>
            </w:pPr>
            <w:r w:rsidRPr="00C47F86">
              <w:rPr>
                <w:rFonts w:ascii="Calibri" w:hAnsi="Calibri" w:cs="Calibri"/>
                <w:b/>
                <w:bCs/>
                <w:color w:val="FFFFFF"/>
                <w:kern w:val="24"/>
                <w:lang w:eastAsia="es-MX"/>
              </w:rPr>
              <w:t xml:space="preserve">Motivo </w:t>
            </w:r>
          </w:p>
        </w:tc>
      </w:tr>
      <w:tr w:rsidR="00C47F86" w:rsidRPr="00C47F86" w14:paraId="1FB5368F" w14:textId="77777777" w:rsidTr="003B4C23">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3164F1" w14:textId="77777777" w:rsidR="00C47F86" w:rsidRPr="00C47F86" w:rsidRDefault="00C47F86" w:rsidP="00BA46E5">
            <w:pPr>
              <w:rPr>
                <w:rFonts w:ascii="Calibri" w:hAnsi="Calibri" w:cs="Calibri"/>
                <w:lang w:eastAsia="es-MX"/>
              </w:rPr>
            </w:pPr>
            <w:r w:rsidRPr="00C47F86">
              <w:rPr>
                <w:rFonts w:ascii="Calibri" w:hAnsi="Calibri" w:cs="Calibri"/>
                <w:lang w:eastAsia="es-MX"/>
              </w:rPr>
              <w:t>Proveedora de Soluciones del Sur, S.A. de C.V.</w:t>
            </w:r>
          </w:p>
          <w:p w14:paraId="38FA386F"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De acuerdo con el registro al momento de entregar la muestra le corresponde el Número 2</w:t>
            </w:r>
          </w:p>
          <w:p w14:paraId="7253CDB7" w14:textId="77777777" w:rsidR="00C47F86" w:rsidRPr="00C47F86" w:rsidRDefault="00C47F86" w:rsidP="00BA46E5">
            <w:pPr>
              <w:rPr>
                <w:rFonts w:ascii="Calibri" w:hAnsi="Calibri" w:cs="Calibri"/>
                <w:lang w:eastAsia="es-MX"/>
              </w:rPr>
            </w:pP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07EC0E"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De conformidad a la evaluación realizada por parte de la Comisaría General de Seguridad Pública mediante tabla comparativa y oficio No. 1200/4410/2024  </w:t>
            </w:r>
          </w:p>
          <w:p w14:paraId="65230516" w14:textId="77777777" w:rsidR="00C47F86" w:rsidRPr="00C47F86" w:rsidRDefault="00C47F86" w:rsidP="00BA46E5">
            <w:pPr>
              <w:rPr>
                <w:rFonts w:ascii="Calibri" w:hAnsi="Calibri" w:cs="Calibri"/>
                <w:b/>
                <w:lang w:eastAsia="es-MX"/>
              </w:rPr>
            </w:pPr>
          </w:p>
          <w:p w14:paraId="0EF79142"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De acuerdo al análisis documental que presentaron los licitantes en el SOBRE 1 Documentación Legal y Técnica, se desprende los siguientes hallazgos:</w:t>
            </w:r>
          </w:p>
          <w:p w14:paraId="4A8C3EFB" w14:textId="77777777" w:rsidR="00C47F86" w:rsidRDefault="00C47F86" w:rsidP="00BA46E5">
            <w:pPr>
              <w:rPr>
                <w:rFonts w:ascii="Calibri" w:hAnsi="Calibri" w:cs="Calibri"/>
                <w:b/>
                <w:lang w:eastAsia="es-MX"/>
              </w:rPr>
            </w:pPr>
            <w:r w:rsidRPr="00C47F86">
              <w:rPr>
                <w:rFonts w:ascii="Calibri" w:hAnsi="Calibri" w:cs="Calibri"/>
                <w:b/>
                <w:lang w:eastAsia="es-MX"/>
              </w:rPr>
              <w:t>No cumple con la presentación de los siguientes documentos:</w:t>
            </w:r>
          </w:p>
          <w:p w14:paraId="0B8718A1" w14:textId="77777777" w:rsidR="00C47F86" w:rsidRPr="00C47F86" w:rsidRDefault="00C47F86" w:rsidP="00BA46E5">
            <w:pPr>
              <w:rPr>
                <w:rFonts w:ascii="Calibri" w:hAnsi="Calibri" w:cs="Calibri"/>
                <w:b/>
                <w:lang w:eastAsia="es-MX"/>
              </w:rPr>
            </w:pPr>
          </w:p>
          <w:p w14:paraId="01591142" w14:textId="3B84D100" w:rsidR="00C47F86" w:rsidRDefault="00C47F86" w:rsidP="00BA46E5">
            <w:pPr>
              <w:rPr>
                <w:rFonts w:ascii="Calibri" w:hAnsi="Calibri" w:cs="Calibri"/>
                <w:b/>
                <w:lang w:eastAsia="es-MX"/>
              </w:rPr>
            </w:pPr>
            <w:r w:rsidRPr="00C47F86">
              <w:rPr>
                <w:rFonts w:ascii="Calibri" w:hAnsi="Calibri" w:cs="Calibri"/>
                <w:b/>
                <w:lang w:eastAsia="es-MX"/>
              </w:rPr>
              <w:t>Carta de fabricante y/o distribuidor</w:t>
            </w:r>
          </w:p>
          <w:p w14:paraId="7152B9F3" w14:textId="77777777" w:rsidR="003B4C23" w:rsidRPr="00C47F86" w:rsidRDefault="003B4C23" w:rsidP="00BA46E5">
            <w:pPr>
              <w:rPr>
                <w:rFonts w:ascii="Calibri" w:hAnsi="Calibri" w:cs="Calibri"/>
                <w:b/>
                <w:lang w:eastAsia="es-MX"/>
              </w:rPr>
            </w:pPr>
          </w:p>
          <w:p w14:paraId="50F7BDEF" w14:textId="0DB4A507" w:rsidR="00C47F86" w:rsidRDefault="00C47F86" w:rsidP="00BA46E5">
            <w:pPr>
              <w:rPr>
                <w:rFonts w:ascii="Calibri" w:hAnsi="Calibri" w:cs="Calibri"/>
                <w:b/>
                <w:lang w:eastAsia="es-MX"/>
              </w:rPr>
            </w:pPr>
            <w:r w:rsidRPr="00C47F86">
              <w:rPr>
                <w:rFonts w:ascii="Calibri" w:hAnsi="Calibri" w:cs="Calibri"/>
                <w:b/>
                <w:lang w:eastAsia="es-MX"/>
              </w:rPr>
              <w:t>Carta de Autorización de Comercialización Vigente por parte de la Secretaría de Seguridad y Protección Ciudadana, Subsecretaría de Seguridad Pública, Unidad de Política Policial, Penitenciaria y Seguridad Privada, Dirección General de Seguridad Privada</w:t>
            </w:r>
          </w:p>
          <w:p w14:paraId="662BB9DC" w14:textId="77777777" w:rsidR="003B4C23" w:rsidRPr="00C47F86" w:rsidRDefault="003B4C23" w:rsidP="00BA46E5">
            <w:pPr>
              <w:rPr>
                <w:rFonts w:ascii="Calibri" w:hAnsi="Calibri" w:cs="Calibri"/>
                <w:b/>
                <w:lang w:eastAsia="es-MX"/>
              </w:rPr>
            </w:pPr>
          </w:p>
          <w:p w14:paraId="4B3E5311" w14:textId="77777777" w:rsidR="00C47F86" w:rsidRDefault="00C47F86" w:rsidP="00BA46E5">
            <w:pPr>
              <w:rPr>
                <w:rFonts w:ascii="Calibri" w:hAnsi="Calibri" w:cs="Calibri"/>
                <w:b/>
                <w:lang w:eastAsia="es-MX"/>
              </w:rPr>
            </w:pPr>
            <w:r w:rsidRPr="00C47F86">
              <w:rPr>
                <w:rFonts w:ascii="Calibri" w:hAnsi="Calibri" w:cs="Calibri"/>
                <w:b/>
                <w:lang w:eastAsia="es-MX"/>
              </w:rPr>
              <w:t>Posterior al análisis de la Documentación Técnica y Económica, que fueron verificados con los organismos certificadores y su concordancia con las muestras físicas presentadas, el resultado fue el siguiente:</w:t>
            </w:r>
          </w:p>
          <w:p w14:paraId="1EFF27CE" w14:textId="77777777" w:rsidR="00C47F86" w:rsidRPr="00C47F86" w:rsidRDefault="00C47F86" w:rsidP="00BA46E5">
            <w:pPr>
              <w:rPr>
                <w:rFonts w:ascii="Calibri" w:hAnsi="Calibri" w:cs="Calibri"/>
                <w:b/>
                <w:lang w:eastAsia="es-MX"/>
              </w:rPr>
            </w:pPr>
          </w:p>
          <w:p w14:paraId="31057EEE" w14:textId="77777777" w:rsidR="00C47F86" w:rsidRDefault="00C47F86" w:rsidP="00BA46E5">
            <w:pPr>
              <w:rPr>
                <w:rFonts w:ascii="Calibri" w:hAnsi="Calibri" w:cs="Calibri"/>
                <w:b/>
                <w:lang w:eastAsia="es-MX"/>
              </w:rPr>
            </w:pPr>
            <w:r w:rsidRPr="00C47F86">
              <w:rPr>
                <w:rFonts w:ascii="Calibri" w:hAnsi="Calibri" w:cs="Calibri"/>
                <w:b/>
                <w:lang w:eastAsia="es-MX"/>
              </w:rPr>
              <w:t>El puntaje asignado por partida considerando lo establecido en las bases:</w:t>
            </w:r>
          </w:p>
          <w:p w14:paraId="58C880B9" w14:textId="77777777" w:rsidR="00C47F86" w:rsidRPr="00C47F86" w:rsidRDefault="00C47F86" w:rsidP="00BA46E5">
            <w:pPr>
              <w:rPr>
                <w:rFonts w:ascii="Calibri" w:hAnsi="Calibri" w:cs="Calibri"/>
                <w:b/>
                <w:lang w:eastAsia="es-MX"/>
              </w:rPr>
            </w:pPr>
          </w:p>
          <w:p w14:paraId="3AE33C70"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Partida 1: Es de 67.00% (Técnico)</w:t>
            </w:r>
          </w:p>
          <w:p w14:paraId="477C1C52"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Partida 2: Es de 67.00% (Técnico) </w:t>
            </w:r>
          </w:p>
          <w:p w14:paraId="3A927592" w14:textId="1F9F90A0" w:rsidR="003B4C23" w:rsidRPr="00C47F86" w:rsidRDefault="003B4C23" w:rsidP="00BA46E5">
            <w:pPr>
              <w:rPr>
                <w:rFonts w:ascii="Calibri" w:hAnsi="Calibri" w:cs="Calibri"/>
                <w:b/>
                <w:lang w:eastAsia="es-MX"/>
              </w:rPr>
            </w:pPr>
          </w:p>
        </w:tc>
      </w:tr>
      <w:tr w:rsidR="00C47F86" w:rsidRPr="00C47F86" w14:paraId="1E93A4E4" w14:textId="77777777" w:rsidTr="003B4C23">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5FAE199" w14:textId="77777777" w:rsidR="00C47F86" w:rsidRPr="00C47F86" w:rsidRDefault="00C47F86" w:rsidP="00BA46E5">
            <w:pPr>
              <w:rPr>
                <w:rFonts w:ascii="Calibri" w:hAnsi="Calibri" w:cs="Calibri"/>
                <w:lang w:eastAsia="es-MX"/>
              </w:rPr>
            </w:pPr>
            <w:r w:rsidRPr="00C47F86">
              <w:rPr>
                <w:rFonts w:ascii="Calibri" w:hAnsi="Calibri" w:cs="Calibri"/>
                <w:lang w:eastAsia="es-MX"/>
              </w:rPr>
              <w:lastRenderedPageBreak/>
              <w:t>Shadow Soporte Integral de Calidad, S.A. de C.V.</w:t>
            </w:r>
          </w:p>
          <w:p w14:paraId="04AD4F4D"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De acuerdo con el registro al momento de entregar la muestra le corresponde el Número 1</w:t>
            </w:r>
          </w:p>
          <w:p w14:paraId="07C7F09A" w14:textId="77777777" w:rsidR="00C47F86" w:rsidRPr="00C47F86" w:rsidRDefault="00C47F86" w:rsidP="00BA46E5">
            <w:pPr>
              <w:rPr>
                <w:rFonts w:ascii="Calibri" w:hAnsi="Calibri" w:cs="Calibri"/>
                <w:lang w:eastAsia="es-MX"/>
              </w:rPr>
            </w:pP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65FD31"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De conformidad a la evaluación realizada por parte de la Comisaría General de Seguridad Pública mediante tabla comparativa y oficio No. 1200/4410/2024 </w:t>
            </w:r>
          </w:p>
          <w:p w14:paraId="3DA6C135" w14:textId="77777777" w:rsidR="00C47F86" w:rsidRPr="00C47F86" w:rsidRDefault="00C47F86" w:rsidP="00BA46E5">
            <w:pPr>
              <w:rPr>
                <w:rFonts w:ascii="Calibri" w:hAnsi="Calibri" w:cs="Calibri"/>
                <w:b/>
                <w:lang w:eastAsia="es-MX"/>
              </w:rPr>
            </w:pPr>
          </w:p>
          <w:p w14:paraId="0FAF11F4" w14:textId="77777777" w:rsidR="00C47F86" w:rsidRDefault="00C47F86" w:rsidP="00BA46E5">
            <w:pPr>
              <w:rPr>
                <w:rFonts w:ascii="Calibri" w:hAnsi="Calibri" w:cs="Calibri"/>
                <w:b/>
                <w:lang w:eastAsia="es-MX"/>
              </w:rPr>
            </w:pPr>
            <w:r w:rsidRPr="00C47F86">
              <w:rPr>
                <w:rFonts w:ascii="Calibri" w:hAnsi="Calibri" w:cs="Calibri"/>
                <w:b/>
                <w:lang w:eastAsia="es-MX"/>
              </w:rPr>
              <w:t>De acuerdo al análisis documental que presentaron los licitantes en el SOBRE 1 Documentación Legal y Técnica, se desprende los siguientes hallazgos:</w:t>
            </w:r>
          </w:p>
          <w:p w14:paraId="0C80C301" w14:textId="77777777" w:rsidR="00C47F86" w:rsidRPr="00C47F86" w:rsidRDefault="00C47F86" w:rsidP="00BA46E5">
            <w:pPr>
              <w:rPr>
                <w:rFonts w:ascii="Calibri" w:hAnsi="Calibri" w:cs="Calibri"/>
                <w:b/>
                <w:lang w:eastAsia="es-MX"/>
              </w:rPr>
            </w:pPr>
          </w:p>
          <w:p w14:paraId="4A506640" w14:textId="77777777" w:rsidR="00C47F86" w:rsidRDefault="00C47F86" w:rsidP="00BA46E5">
            <w:pPr>
              <w:rPr>
                <w:rFonts w:ascii="Calibri" w:hAnsi="Calibri" w:cs="Calibri"/>
                <w:b/>
                <w:lang w:eastAsia="es-MX"/>
              </w:rPr>
            </w:pPr>
            <w:r w:rsidRPr="00C47F86">
              <w:rPr>
                <w:rFonts w:ascii="Calibri" w:hAnsi="Calibri" w:cs="Calibri"/>
                <w:b/>
                <w:lang w:eastAsia="es-MX"/>
              </w:rPr>
              <w:t>No cumple con la presentación de los siguientes documentos:</w:t>
            </w:r>
          </w:p>
          <w:p w14:paraId="414EF102" w14:textId="77777777" w:rsidR="00C47F86" w:rsidRPr="00C47F86" w:rsidRDefault="00C47F86" w:rsidP="00BA46E5">
            <w:pPr>
              <w:rPr>
                <w:rFonts w:ascii="Calibri" w:hAnsi="Calibri" w:cs="Calibri"/>
                <w:b/>
                <w:lang w:eastAsia="es-MX"/>
              </w:rPr>
            </w:pPr>
          </w:p>
          <w:p w14:paraId="096F9054" w14:textId="77777777" w:rsidR="00C47F86" w:rsidRDefault="00C47F86" w:rsidP="00BA46E5">
            <w:pPr>
              <w:rPr>
                <w:rFonts w:ascii="Calibri" w:hAnsi="Calibri" w:cs="Calibri"/>
                <w:b/>
                <w:lang w:eastAsia="es-MX"/>
              </w:rPr>
            </w:pPr>
            <w:r w:rsidRPr="00C47F86">
              <w:rPr>
                <w:rFonts w:ascii="Calibri" w:hAnsi="Calibri" w:cs="Calibri"/>
                <w:b/>
                <w:lang w:eastAsia="es-MX"/>
              </w:rPr>
              <w:t>Carta de fabricante y/o distribuidor</w:t>
            </w:r>
          </w:p>
          <w:p w14:paraId="42C5B8B5" w14:textId="77777777" w:rsidR="00C47F86" w:rsidRPr="00C47F86" w:rsidRDefault="00C47F86" w:rsidP="00BA46E5">
            <w:pPr>
              <w:rPr>
                <w:rFonts w:ascii="Calibri" w:hAnsi="Calibri" w:cs="Calibri"/>
                <w:b/>
                <w:lang w:eastAsia="es-MX"/>
              </w:rPr>
            </w:pPr>
          </w:p>
          <w:p w14:paraId="18008949" w14:textId="77777777" w:rsidR="00C47F86" w:rsidRDefault="00C47F86" w:rsidP="00BA46E5">
            <w:pPr>
              <w:rPr>
                <w:rFonts w:ascii="Calibri" w:hAnsi="Calibri" w:cs="Calibri"/>
                <w:b/>
                <w:lang w:eastAsia="es-MX"/>
              </w:rPr>
            </w:pPr>
            <w:r w:rsidRPr="00C47F86">
              <w:rPr>
                <w:rFonts w:ascii="Calibri" w:hAnsi="Calibri" w:cs="Calibri"/>
                <w:b/>
                <w:lang w:eastAsia="es-MX"/>
              </w:rPr>
              <w:t>Carta de Autorización de Comercialización Vigente por parte de la Secretaría de Seguridad y Protección Ciudadana, Subsecretaría de Seguridad Pública, Unidad de Política Policial, Penitenciaria y Seguridad Privada, Dirección General de Seguridad Privada</w:t>
            </w:r>
          </w:p>
          <w:p w14:paraId="364BCC33" w14:textId="77777777" w:rsidR="00C47F86" w:rsidRPr="00C47F86" w:rsidRDefault="00C47F86" w:rsidP="00BA46E5">
            <w:pPr>
              <w:rPr>
                <w:rFonts w:ascii="Calibri" w:hAnsi="Calibri" w:cs="Calibri"/>
                <w:b/>
                <w:lang w:eastAsia="es-MX"/>
              </w:rPr>
            </w:pPr>
          </w:p>
          <w:p w14:paraId="679F73C8" w14:textId="77777777" w:rsidR="00C47F86" w:rsidRDefault="00C47F86" w:rsidP="00BA46E5">
            <w:pPr>
              <w:rPr>
                <w:rFonts w:ascii="Calibri" w:hAnsi="Calibri" w:cs="Calibri"/>
                <w:b/>
                <w:lang w:eastAsia="es-MX"/>
              </w:rPr>
            </w:pPr>
            <w:r w:rsidRPr="00C47F86">
              <w:rPr>
                <w:rFonts w:ascii="Calibri" w:hAnsi="Calibri" w:cs="Calibri"/>
                <w:b/>
                <w:lang w:eastAsia="es-MX"/>
              </w:rPr>
              <w:t>Posterior al análisis de la Documentación Técnica y Económica, que fueron verificados con los organismos certificadores y su concordancia con las muestras físicas presentadas, el resultado fue el siguiente:</w:t>
            </w:r>
          </w:p>
          <w:p w14:paraId="14E58F34" w14:textId="77777777" w:rsidR="00C47F86" w:rsidRPr="00C47F86" w:rsidRDefault="00C47F86" w:rsidP="00BA46E5">
            <w:pPr>
              <w:rPr>
                <w:rFonts w:ascii="Calibri" w:hAnsi="Calibri" w:cs="Calibri"/>
                <w:b/>
                <w:lang w:eastAsia="es-MX"/>
              </w:rPr>
            </w:pPr>
          </w:p>
          <w:p w14:paraId="6B29BDAF" w14:textId="77777777" w:rsidR="00C47F86" w:rsidRDefault="00C47F86" w:rsidP="00BA46E5">
            <w:pPr>
              <w:rPr>
                <w:rFonts w:ascii="Calibri" w:hAnsi="Calibri" w:cs="Calibri"/>
                <w:b/>
                <w:lang w:eastAsia="es-MX"/>
              </w:rPr>
            </w:pPr>
            <w:r w:rsidRPr="00C47F86">
              <w:rPr>
                <w:rFonts w:ascii="Calibri" w:hAnsi="Calibri" w:cs="Calibri"/>
                <w:b/>
                <w:lang w:eastAsia="es-MX"/>
              </w:rPr>
              <w:t>El puntaje asignado por partida considerando lo establecido en las bases</w:t>
            </w:r>
          </w:p>
          <w:p w14:paraId="45B38D17" w14:textId="77777777" w:rsidR="00C47F86" w:rsidRPr="00C47F86" w:rsidRDefault="00C47F86" w:rsidP="00BA46E5">
            <w:pPr>
              <w:rPr>
                <w:rFonts w:ascii="Calibri" w:hAnsi="Calibri" w:cs="Calibri"/>
                <w:b/>
                <w:lang w:eastAsia="es-MX"/>
              </w:rPr>
            </w:pPr>
          </w:p>
          <w:p w14:paraId="3B5ED058"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Partida 1: Es de 16.76% (Técnico)</w:t>
            </w:r>
          </w:p>
          <w:p w14:paraId="500309E6"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Partida 2: Es de 16.76% (Técnico) </w:t>
            </w:r>
          </w:p>
          <w:p w14:paraId="3F6B9DDB" w14:textId="36860F3B" w:rsidR="003B4C23" w:rsidRPr="00C47F86" w:rsidRDefault="003B4C23" w:rsidP="00BA46E5">
            <w:pPr>
              <w:rPr>
                <w:rFonts w:ascii="Calibri" w:hAnsi="Calibri" w:cs="Calibri"/>
                <w:b/>
                <w:lang w:eastAsia="es-MX"/>
              </w:rPr>
            </w:pPr>
          </w:p>
        </w:tc>
      </w:tr>
    </w:tbl>
    <w:p w14:paraId="21297980"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19307447" w14:textId="77777777" w:rsidR="00DF120D" w:rsidRDefault="00DF120D" w:rsidP="00C47F86">
      <w:pPr>
        <w:shd w:val="clear" w:color="auto" w:fill="FFFFFF"/>
        <w:spacing w:after="100" w:afterAutospacing="1"/>
        <w:contextualSpacing/>
        <w:jc w:val="both"/>
        <w:rPr>
          <w:rFonts w:ascii="Calibri" w:hAnsi="Calibri" w:cs="Calibri"/>
          <w:lang w:val="es-ES_tradnl"/>
        </w:rPr>
      </w:pPr>
    </w:p>
    <w:p w14:paraId="4F26DF98"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 xml:space="preserve">Los licitantes cuyas proposiciones resultaron solventes son los que se muestran en el siguiente cuadro: </w:t>
      </w:r>
    </w:p>
    <w:p w14:paraId="215C979F"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78317A96" w14:textId="77777777" w:rsidR="00C47F86" w:rsidRPr="00C47F86" w:rsidRDefault="00C47F86" w:rsidP="00C47F86">
      <w:pPr>
        <w:shd w:val="clear" w:color="auto" w:fill="FFFFFF"/>
        <w:spacing w:after="100" w:afterAutospacing="1"/>
        <w:contextualSpacing/>
        <w:jc w:val="both"/>
        <w:rPr>
          <w:rFonts w:ascii="Calibri" w:hAnsi="Calibri" w:cs="Calibri"/>
          <w:b/>
          <w:noProof/>
          <w:lang w:eastAsia="es-MX"/>
        </w:rPr>
      </w:pPr>
      <w:r w:rsidRPr="00C47F86">
        <w:rPr>
          <w:rFonts w:ascii="Calibri" w:hAnsi="Calibri" w:cs="Calibri"/>
          <w:b/>
          <w:noProof/>
          <w:lang w:eastAsia="es-MX"/>
        </w:rPr>
        <w:t>TACTICAL STORE, S.A. DE C.V.</w:t>
      </w:r>
    </w:p>
    <w:p w14:paraId="1D38C5CE" w14:textId="77777777" w:rsidR="00C47F86" w:rsidRPr="00C47F86" w:rsidRDefault="00C47F86" w:rsidP="00C47F86">
      <w:pPr>
        <w:shd w:val="clear" w:color="auto" w:fill="FFFFFF"/>
        <w:spacing w:after="100" w:afterAutospacing="1"/>
        <w:contextualSpacing/>
        <w:jc w:val="both"/>
        <w:rPr>
          <w:rFonts w:ascii="Calibri" w:hAnsi="Calibri" w:cs="Calibri"/>
          <w:b/>
          <w:noProof/>
          <w:lang w:eastAsia="es-MX"/>
        </w:rPr>
      </w:pPr>
    </w:p>
    <w:p w14:paraId="26092650"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noProof/>
          <w:lang w:eastAsia="es-MX"/>
        </w:rPr>
        <w:drawing>
          <wp:inline distT="0" distB="0" distL="0" distR="0" wp14:anchorId="1F64C81C" wp14:editId="1A6B15CF">
            <wp:extent cx="6216756" cy="3114675"/>
            <wp:effectExtent l="0" t="0" r="0" b="0"/>
            <wp:docPr id="6" name="Imagen 3">
              <a:extLst xmlns:a="http://schemas.openxmlformats.org/drawingml/2006/main">
                <a:ext uri="{FF2B5EF4-FFF2-40B4-BE49-F238E27FC236}">
                  <a16:creationId xmlns:a16="http://schemas.microsoft.com/office/drawing/2014/main" id="{8578DC94-B59F-4CBB-A570-B6FB375FC7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578DC94-B59F-4CBB-A570-B6FB375FC79F}"/>
                        </a:ext>
                      </a:extLst>
                    </pic:cNvPr>
                    <pic:cNvPicPr>
                      <a:picLocks noChangeAspect="1"/>
                    </pic:cNvPicPr>
                  </pic:nvPicPr>
                  <pic:blipFill>
                    <a:blip r:embed="rId8"/>
                    <a:stretch>
                      <a:fillRect/>
                    </a:stretch>
                  </pic:blipFill>
                  <pic:spPr>
                    <a:xfrm>
                      <a:off x="0" y="0"/>
                      <a:ext cx="6244364" cy="3128507"/>
                    </a:xfrm>
                    <a:prstGeom prst="rect">
                      <a:avLst/>
                    </a:prstGeom>
                  </pic:spPr>
                </pic:pic>
              </a:graphicData>
            </a:graphic>
          </wp:inline>
        </w:drawing>
      </w:r>
    </w:p>
    <w:p w14:paraId="480F8090"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15C3E251"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Responsable de la evaluación de las proposiciones:</w:t>
      </w:r>
    </w:p>
    <w:p w14:paraId="16CDF44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29"/>
        <w:gridCol w:w="5232"/>
      </w:tblGrid>
      <w:tr w:rsidR="00C47F86" w:rsidRPr="00C47F86" w14:paraId="23368163" w14:textId="77777777" w:rsidTr="00BA46E5">
        <w:trPr>
          <w:trHeight w:val="308"/>
        </w:trPr>
        <w:tc>
          <w:tcPr>
            <w:tcW w:w="4529" w:type="dxa"/>
          </w:tcPr>
          <w:p w14:paraId="7620F9C4" w14:textId="77777777" w:rsidR="00C47F86" w:rsidRPr="00C47F86" w:rsidRDefault="00C47F86" w:rsidP="00BA46E5">
            <w:pPr>
              <w:spacing w:after="100" w:afterAutospacing="1" w:line="276" w:lineRule="auto"/>
              <w:contextualSpacing/>
              <w:jc w:val="center"/>
              <w:rPr>
                <w:rFonts w:ascii="Calibri" w:hAnsi="Calibri" w:cs="Calibri"/>
                <w:b/>
                <w:lang w:val="es-ES_tradnl"/>
              </w:rPr>
            </w:pPr>
            <w:bookmarkStart w:id="0" w:name="_Hlk130542454"/>
            <w:r w:rsidRPr="00C47F86">
              <w:rPr>
                <w:rFonts w:ascii="Calibri" w:hAnsi="Calibri" w:cs="Calibri"/>
                <w:b/>
                <w:lang w:val="es-ES_tradnl"/>
              </w:rPr>
              <w:t>Nombre</w:t>
            </w:r>
          </w:p>
        </w:tc>
        <w:tc>
          <w:tcPr>
            <w:tcW w:w="5232" w:type="dxa"/>
          </w:tcPr>
          <w:p w14:paraId="6A1ADA53" w14:textId="77777777" w:rsidR="00C47F86" w:rsidRPr="00C47F86" w:rsidRDefault="00C47F86" w:rsidP="00BA46E5">
            <w:pPr>
              <w:spacing w:after="100" w:afterAutospacing="1" w:line="276" w:lineRule="auto"/>
              <w:contextualSpacing/>
              <w:jc w:val="center"/>
              <w:rPr>
                <w:rFonts w:ascii="Calibri" w:hAnsi="Calibri" w:cs="Calibri"/>
                <w:b/>
                <w:lang w:val="es-ES_tradnl"/>
              </w:rPr>
            </w:pPr>
            <w:r w:rsidRPr="00C47F86">
              <w:rPr>
                <w:rFonts w:ascii="Calibri" w:hAnsi="Calibri" w:cs="Calibri"/>
                <w:b/>
                <w:lang w:val="es-ES_tradnl"/>
              </w:rPr>
              <w:t>Cargo</w:t>
            </w:r>
          </w:p>
        </w:tc>
      </w:tr>
      <w:tr w:rsidR="00C47F86" w:rsidRPr="00C47F86" w14:paraId="1EECA63D" w14:textId="77777777" w:rsidTr="00BA46E5">
        <w:trPr>
          <w:trHeight w:val="322"/>
        </w:trPr>
        <w:tc>
          <w:tcPr>
            <w:tcW w:w="4529" w:type="dxa"/>
          </w:tcPr>
          <w:p w14:paraId="7D0E87A1" w14:textId="77777777" w:rsidR="00C47F86" w:rsidRPr="00C47F86" w:rsidRDefault="00C47F86" w:rsidP="00BA46E5">
            <w:pPr>
              <w:shd w:val="clear" w:color="auto" w:fill="FFFFFF"/>
              <w:spacing w:after="100" w:afterAutospacing="1" w:line="276" w:lineRule="auto"/>
              <w:contextualSpacing/>
              <w:rPr>
                <w:rFonts w:ascii="Calibri" w:hAnsi="Calibri" w:cs="Calibri"/>
              </w:rPr>
            </w:pPr>
            <w:r w:rsidRPr="00C47F86">
              <w:rPr>
                <w:rFonts w:ascii="Calibri" w:hAnsi="Calibri" w:cs="Calibri"/>
              </w:rPr>
              <w:t xml:space="preserve">Jorge Alberto Arizpe García </w:t>
            </w:r>
          </w:p>
        </w:tc>
        <w:tc>
          <w:tcPr>
            <w:tcW w:w="5232" w:type="dxa"/>
          </w:tcPr>
          <w:p w14:paraId="3176356F" w14:textId="77777777" w:rsidR="00C47F86" w:rsidRPr="00C47F86" w:rsidRDefault="00C47F86" w:rsidP="00BA46E5">
            <w:pPr>
              <w:spacing w:after="100" w:afterAutospacing="1" w:line="276" w:lineRule="auto"/>
              <w:contextualSpacing/>
              <w:rPr>
                <w:rFonts w:ascii="Calibri" w:hAnsi="Calibri" w:cs="Calibri"/>
              </w:rPr>
            </w:pPr>
            <w:r w:rsidRPr="00C47F86">
              <w:rPr>
                <w:rFonts w:ascii="Calibri" w:hAnsi="Calibri" w:cs="Calibri"/>
              </w:rPr>
              <w:t xml:space="preserve">Comisario General de Seguridad Pública </w:t>
            </w:r>
          </w:p>
        </w:tc>
      </w:tr>
      <w:bookmarkEnd w:id="0"/>
    </w:tbl>
    <w:p w14:paraId="77B22D80" w14:textId="77777777" w:rsidR="00C47F86" w:rsidRPr="00C47F86" w:rsidRDefault="00C47F86" w:rsidP="00C47F86">
      <w:pPr>
        <w:shd w:val="clear" w:color="auto" w:fill="FFFFFF"/>
        <w:spacing w:after="100" w:afterAutospacing="1"/>
        <w:contextualSpacing/>
        <w:jc w:val="both"/>
        <w:rPr>
          <w:rFonts w:ascii="Calibri" w:hAnsi="Calibri" w:cs="Calibri"/>
        </w:rPr>
      </w:pPr>
    </w:p>
    <w:p w14:paraId="09888250"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b/>
          <w:u w:val="single"/>
          <w:lang w:val="es-ES_tradnl"/>
        </w:rPr>
        <w:t>Mediante oficio de análisis técnico número 1200/4410/2024</w:t>
      </w:r>
    </w:p>
    <w:p w14:paraId="54FBDF73" w14:textId="77777777" w:rsidR="00C47F86" w:rsidRPr="00C47F86" w:rsidRDefault="00C47F86" w:rsidP="00C47F86">
      <w:pPr>
        <w:shd w:val="clear" w:color="auto" w:fill="FFFFFF"/>
        <w:spacing w:after="100" w:afterAutospacing="1"/>
        <w:contextualSpacing/>
        <w:jc w:val="both"/>
        <w:rPr>
          <w:rFonts w:ascii="Calibri" w:hAnsi="Calibri" w:cs="Calibri"/>
        </w:rPr>
      </w:pPr>
    </w:p>
    <w:p w14:paraId="5DB814F2" w14:textId="77777777" w:rsid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b/>
          <w:lang w:val="es-ES_tradnl"/>
        </w:rPr>
        <w:t xml:space="preserve">Nota: </w:t>
      </w:r>
      <w:r w:rsidRPr="00C47F86">
        <w:rPr>
          <w:rFonts w:ascii="Calibri" w:hAnsi="Calibri" w:cs="Calibri"/>
          <w:lang w:val="es-ES_tradnl"/>
        </w:rPr>
        <w:t xml:space="preserve">De conformidad a la evaluación mediante oficio No. 1200/4410/2024 emitido por parte de la Comisaría General de Seguridad Pública, mismo que refiere de las 03 propuestas presentadas, 01 cumple con los requerimientos técnicos, económicos, la presentación de las muestras solicitadas así como la documentación solicitada en las bases de licitación, lo que respecta al análisis y evaluación de las muestras, según lo establecido en las bases de licitación se le asignaría al licitante que su puntuación se acercara al 90% o fuera el 90%, en la evaluación técnica y cumpliera económicamente y con la documentación legal solicitada, por lo que mediante el cuadro comparativo adjunto, el licitante quien obtuvo la mejor puntuación, fue la muestra No. 3, por tal motivo se sugiere la dictaminación del fallo </w:t>
      </w:r>
      <w:r w:rsidRPr="00C47F86">
        <w:rPr>
          <w:rFonts w:ascii="Calibri" w:hAnsi="Calibri" w:cs="Calibri"/>
          <w:lang w:val="es-ES_tradnl"/>
        </w:rPr>
        <w:lastRenderedPageBreak/>
        <w:t xml:space="preserve">a favor de: TACTICAL STORE, S.A. DE C.V. en las partidas 1 y 2 considerando el cumplimiento integral del SOBRE 1 Documentación Legal y Técnica, así como la puntuación de la propuesta Económica del SOBRE 2 </w:t>
      </w:r>
    </w:p>
    <w:p w14:paraId="143884F9"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7A085D6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 xml:space="preserve">Partida 1: Evaluación técnica y económica 78.25% </w:t>
      </w:r>
    </w:p>
    <w:p w14:paraId="2DF4424A"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Partida 2: Evaluación técnica y económica 78.25%</w:t>
      </w:r>
    </w:p>
    <w:p w14:paraId="7E84B738" w14:textId="77777777" w:rsidR="00BA46E5" w:rsidRPr="00C47F86" w:rsidRDefault="00BA46E5" w:rsidP="00C47F86">
      <w:pPr>
        <w:shd w:val="clear" w:color="auto" w:fill="FFFFFF"/>
        <w:spacing w:after="100" w:afterAutospacing="1"/>
        <w:contextualSpacing/>
        <w:jc w:val="both"/>
        <w:rPr>
          <w:rFonts w:ascii="Calibri" w:hAnsi="Calibri" w:cs="Calibri"/>
        </w:rPr>
      </w:pPr>
    </w:p>
    <w:p w14:paraId="237EC09C"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rPr>
        <w:t>En virtud de lo anterior y de acuerdo a los criterios establecidos en bases, al ofertar en mejores condiciones se pone a consideración por parte del área requirente la adjudicación a favor de:</w:t>
      </w:r>
    </w:p>
    <w:p w14:paraId="50AFF8DD" w14:textId="77777777" w:rsidR="00C47F86" w:rsidRPr="00C47F86" w:rsidRDefault="00C47F86" w:rsidP="00C47F86">
      <w:pPr>
        <w:shd w:val="clear" w:color="auto" w:fill="FFFFFF"/>
        <w:spacing w:after="100" w:afterAutospacing="1"/>
        <w:contextualSpacing/>
        <w:jc w:val="both"/>
        <w:rPr>
          <w:rFonts w:ascii="Calibri" w:hAnsi="Calibri" w:cs="Calibri"/>
        </w:rPr>
      </w:pPr>
    </w:p>
    <w:p w14:paraId="09EB081C"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b/>
        </w:rPr>
        <w:t>TACTICAL STORE, S.A. DE C.V., POR UN MONTO TOTAL DE $9’152,052.00</w:t>
      </w:r>
    </w:p>
    <w:p w14:paraId="18A2DB23" w14:textId="77777777" w:rsidR="00C47F86" w:rsidRPr="00C47F86" w:rsidRDefault="00C47F86" w:rsidP="00C47F86">
      <w:pPr>
        <w:shd w:val="clear" w:color="auto" w:fill="FFFFFF"/>
        <w:spacing w:after="100" w:afterAutospacing="1"/>
        <w:contextualSpacing/>
        <w:jc w:val="both"/>
        <w:rPr>
          <w:rFonts w:ascii="Calibri" w:hAnsi="Calibri" w:cs="Calibri"/>
          <w:b/>
        </w:rPr>
      </w:pPr>
    </w:p>
    <w:p w14:paraId="3ABD93B3" w14:textId="77777777" w:rsidR="00C47F86" w:rsidRPr="00C47F86" w:rsidRDefault="00C47F86" w:rsidP="00C47F86">
      <w:pPr>
        <w:shd w:val="clear" w:color="auto" w:fill="FFFFFF"/>
        <w:spacing w:after="100" w:afterAutospacing="1"/>
        <w:contextualSpacing/>
        <w:jc w:val="both"/>
        <w:rPr>
          <w:rFonts w:ascii="Calibri" w:hAnsi="Calibri" w:cs="Calibri"/>
          <w:b/>
        </w:rPr>
      </w:pPr>
      <w:r w:rsidRPr="00C47F86">
        <w:rPr>
          <w:rFonts w:ascii="Calibri" w:hAnsi="Calibri" w:cs="Calibri"/>
          <w:b/>
          <w:noProof/>
          <w:lang w:eastAsia="es-MX"/>
        </w:rPr>
        <w:drawing>
          <wp:inline distT="0" distB="0" distL="0" distR="0" wp14:anchorId="3A321268" wp14:editId="6C344834">
            <wp:extent cx="6197485" cy="2438400"/>
            <wp:effectExtent l="0" t="0" r="0" b="0"/>
            <wp:docPr id="3" name="Imagen 4">
              <a:extLst xmlns:a="http://schemas.openxmlformats.org/drawingml/2006/main">
                <a:ext uri="{FF2B5EF4-FFF2-40B4-BE49-F238E27FC236}">
                  <a16:creationId xmlns:a16="http://schemas.microsoft.com/office/drawing/2014/main" id="{44AA04CB-15A4-445A-B23F-E16ED5D43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4AA04CB-15A4-445A-B23F-E16ED5D43E6D}"/>
                        </a:ext>
                      </a:extLst>
                    </pic:cNvPr>
                    <pic:cNvPicPr>
                      <a:picLocks noChangeAspect="1"/>
                    </pic:cNvPicPr>
                  </pic:nvPicPr>
                  <pic:blipFill>
                    <a:blip r:embed="rId9"/>
                    <a:stretch>
                      <a:fillRect/>
                    </a:stretch>
                  </pic:blipFill>
                  <pic:spPr>
                    <a:xfrm>
                      <a:off x="0" y="0"/>
                      <a:ext cx="6228534" cy="2450616"/>
                    </a:xfrm>
                    <a:prstGeom prst="rect">
                      <a:avLst/>
                    </a:prstGeom>
                  </pic:spPr>
                </pic:pic>
              </a:graphicData>
            </a:graphic>
          </wp:inline>
        </w:drawing>
      </w:r>
    </w:p>
    <w:p w14:paraId="15D80688" w14:textId="77777777" w:rsidR="00C47F86" w:rsidRPr="00C47F86" w:rsidRDefault="00C47F86" w:rsidP="00C47F86">
      <w:pPr>
        <w:shd w:val="clear" w:color="auto" w:fill="FFFFFF"/>
        <w:spacing w:after="100" w:afterAutospacing="1"/>
        <w:contextualSpacing/>
        <w:jc w:val="both"/>
        <w:rPr>
          <w:rFonts w:ascii="Calibri" w:hAnsi="Calibri" w:cs="Calibri"/>
          <w:b/>
        </w:rPr>
      </w:pPr>
    </w:p>
    <w:p w14:paraId="3AEA8304" w14:textId="77777777" w:rsidR="003B4C23" w:rsidRPr="00A26784" w:rsidRDefault="003B4C23" w:rsidP="003B4C23">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Bricio </w:t>
      </w:r>
      <w:proofErr w:type="spellStart"/>
      <w:r w:rsidRPr="00A26784">
        <w:rPr>
          <w:rFonts w:asciiTheme="minorHAnsi" w:hAnsiTheme="minorHAnsi" w:cstheme="minorHAnsi"/>
          <w:b/>
          <w:sz w:val="24"/>
          <w:szCs w:val="24"/>
        </w:rPr>
        <w:t>Baldemar</w:t>
      </w:r>
      <w:proofErr w:type="spellEnd"/>
      <w:r w:rsidRPr="00A26784">
        <w:rPr>
          <w:rFonts w:asciiTheme="minorHAnsi" w:hAnsiTheme="minorHAnsi" w:cstheme="minorHAnsi"/>
          <w:b/>
          <w:sz w:val="24"/>
          <w:szCs w:val="24"/>
        </w:rPr>
        <w:t xml:space="preserve"> Rivera Orozco</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del Consejo de Cámaras Industriales de Jalisco.</w:t>
      </w:r>
    </w:p>
    <w:p w14:paraId="0D00C80F" w14:textId="77777777" w:rsidR="003B4C23" w:rsidRDefault="003B4C23" w:rsidP="00C47F86">
      <w:pPr>
        <w:shd w:val="clear" w:color="auto" w:fill="FFFFFF"/>
        <w:tabs>
          <w:tab w:val="left" w:pos="1275"/>
        </w:tabs>
        <w:spacing w:after="100" w:afterAutospacing="1"/>
        <w:contextualSpacing/>
        <w:jc w:val="both"/>
        <w:rPr>
          <w:rFonts w:ascii="Calibri" w:hAnsi="Calibri" w:cs="Calibri"/>
          <w:color w:val="000000"/>
          <w:lang w:eastAsia="es-MX"/>
        </w:rPr>
      </w:pPr>
    </w:p>
    <w:p w14:paraId="1B7F5458" w14:textId="72079989"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r w:rsidRPr="00C47F86">
        <w:rPr>
          <w:rFonts w:ascii="Calibri" w:hAnsi="Calibri" w:cs="Calibri"/>
          <w:color w:val="000000"/>
          <w:lang w:eastAsia="es-MX"/>
        </w:rPr>
        <w:t>La convocante tendrá 10 días hábiles para emitir la orden de compra / pedido posterior a la emisión del fallo.</w:t>
      </w:r>
    </w:p>
    <w:p w14:paraId="7ED36BA3" w14:textId="77777777"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p>
    <w:p w14:paraId="0FD54AD9"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7520139" w14:textId="77777777" w:rsidR="00C47F86" w:rsidRPr="00C47F86" w:rsidRDefault="00C47F86" w:rsidP="00C47F86">
      <w:pPr>
        <w:shd w:val="clear" w:color="auto" w:fill="FFFFFF"/>
        <w:spacing w:line="253" w:lineRule="atLeast"/>
        <w:jc w:val="both"/>
        <w:rPr>
          <w:rFonts w:ascii="Calibri" w:hAnsi="Calibri" w:cs="Calibri"/>
          <w:color w:val="000000"/>
          <w:lang w:eastAsia="es-MX"/>
        </w:rPr>
      </w:pPr>
    </w:p>
    <w:p w14:paraId="04A5196A"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005CD77" w14:textId="77777777" w:rsidR="00C47F86" w:rsidRPr="00C47F86" w:rsidRDefault="00C47F86" w:rsidP="00C47F86">
      <w:pPr>
        <w:shd w:val="clear" w:color="auto" w:fill="FFFFFF"/>
        <w:spacing w:line="253" w:lineRule="atLeast"/>
        <w:jc w:val="both"/>
        <w:rPr>
          <w:rFonts w:ascii="Calibri" w:hAnsi="Calibri" w:cs="Calibri"/>
          <w:color w:val="000000"/>
          <w:lang w:eastAsia="es-MX"/>
        </w:rPr>
      </w:pPr>
    </w:p>
    <w:p w14:paraId="4CCC9BEC"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60869136"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257DB4B6"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28A79C4"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68301D59" w14:textId="756E3143" w:rsidR="002F73D6" w:rsidRPr="00C47F86" w:rsidRDefault="00C47F86" w:rsidP="00C47F86">
      <w:pPr>
        <w:shd w:val="clear" w:color="auto" w:fill="FFFFFF"/>
        <w:spacing w:after="100" w:afterAutospacing="1"/>
        <w:contextualSpacing/>
        <w:jc w:val="both"/>
        <w:rPr>
          <w:rFonts w:ascii="Calibri" w:hAnsi="Calibri" w:cs="Calibri"/>
          <w:color w:val="000000"/>
          <w:shd w:val="clear" w:color="auto" w:fill="FFFFFF"/>
          <w:lang w:eastAsia="es-MX"/>
        </w:rPr>
      </w:pPr>
      <w:r w:rsidRPr="00C47F86">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04007630" w14:textId="77777777" w:rsidR="006F6FBE" w:rsidRPr="005A6971" w:rsidRDefault="006F6FBE" w:rsidP="006F6FB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2D63119D" w14:textId="51B10E6A" w:rsidR="00C47F86" w:rsidRPr="00DF5F81" w:rsidRDefault="00C944AE" w:rsidP="00C47F86">
      <w:pPr>
        <w:shd w:val="clear" w:color="auto" w:fill="FFFFFF"/>
        <w:spacing w:after="100" w:afterAutospacing="1"/>
        <w:contextualSpacing/>
        <w:jc w:val="both"/>
        <w:rPr>
          <w:rFonts w:cstheme="minorHAnsi"/>
          <w:lang w:val="es-ES_tradnl"/>
        </w:rPr>
      </w:pPr>
      <w:r w:rsidRPr="005A6971">
        <w:rPr>
          <w:rFonts w:asciiTheme="minorHAnsi" w:hAnsiTheme="minorHAnsi" w:cstheme="minorHAnsi"/>
        </w:rPr>
        <w:t xml:space="preserve">Edmundo Antonio Amutio Villa, representante suplente del </w:t>
      </w:r>
      <w:proofErr w:type="gramStart"/>
      <w:r w:rsidRPr="005A6971">
        <w:rPr>
          <w:rFonts w:asciiTheme="minorHAnsi" w:hAnsiTheme="minorHAnsi" w:cstheme="minorHAnsi"/>
        </w:rPr>
        <w:t>Presidente</w:t>
      </w:r>
      <w:proofErr w:type="gramEnd"/>
      <w:r w:rsidRPr="005A6971">
        <w:rPr>
          <w:rFonts w:asciiTheme="minorHAnsi" w:hAnsiTheme="minorHAnsi" w:cstheme="minorHAnsi"/>
        </w:rPr>
        <w:t xml:space="preserve"> del Comité de Adquisiciones, comenta </w:t>
      </w:r>
      <w:r w:rsidR="001B4708" w:rsidRPr="005A6971">
        <w:rPr>
          <w:rFonts w:asciiTheme="minorHAnsi" w:hAnsiTheme="minorHAnsi" w:cstheme="minorHAnsi"/>
        </w:rPr>
        <w:t xml:space="preserve">de </w:t>
      </w:r>
      <w:r w:rsidR="00C47F86" w:rsidRPr="00C47F86">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47F86" w:rsidRPr="00C47F86">
        <w:rPr>
          <w:rFonts w:ascii="Calibri" w:hAnsi="Calibri" w:cs="Calibri"/>
        </w:rPr>
        <w:t>del proveedor</w:t>
      </w:r>
      <w:r w:rsidR="00C47F86" w:rsidRPr="00C47F86">
        <w:rPr>
          <w:rFonts w:ascii="Calibri" w:hAnsi="Calibri" w:cs="Calibri"/>
          <w:b/>
        </w:rPr>
        <w:t xml:space="preserve"> TACTICAL STORE, S.A. DE C.V.,</w:t>
      </w:r>
      <w:r w:rsidR="00C47F86" w:rsidRPr="00C47F86">
        <w:rPr>
          <w:rFonts w:ascii="Calibri" w:hAnsi="Calibri" w:cs="Calibri"/>
        </w:rPr>
        <w:t xml:space="preserve"> </w:t>
      </w:r>
      <w:r w:rsidR="00C47F86" w:rsidRPr="00C47F86">
        <w:rPr>
          <w:rFonts w:ascii="Calibri" w:hAnsi="Calibri" w:cs="Calibri"/>
          <w:lang w:val="es-ES_tradnl"/>
        </w:rPr>
        <w:t>los que estén por la afirmativa, sírvanse manifestarlo levantando su mano.</w:t>
      </w:r>
    </w:p>
    <w:p w14:paraId="107E00CE" w14:textId="77777777" w:rsidR="006F6FBE" w:rsidRPr="006F6FBE" w:rsidRDefault="006F6FBE" w:rsidP="006F6FBE">
      <w:pPr>
        <w:shd w:val="clear" w:color="auto" w:fill="FFFFFF"/>
        <w:spacing w:after="100" w:afterAutospacing="1"/>
        <w:contextualSpacing/>
        <w:jc w:val="both"/>
        <w:rPr>
          <w:rFonts w:asciiTheme="minorHAnsi" w:hAnsiTheme="minorHAnsi" w:cstheme="minorHAnsi"/>
          <w:lang w:val="es-ES_tradnl"/>
        </w:rPr>
      </w:pPr>
    </w:p>
    <w:p w14:paraId="37DB8702" w14:textId="4CF18B45" w:rsidR="00B96A22" w:rsidRPr="006F6FBE" w:rsidRDefault="006F6FBE" w:rsidP="006F6FBE">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6978A4E4" w14:textId="77777777" w:rsidR="006F6FBE" w:rsidRDefault="006F6FBE" w:rsidP="006F6FBE">
      <w:pPr>
        <w:shd w:val="clear" w:color="auto" w:fill="FFFFFF"/>
        <w:spacing w:after="100" w:afterAutospacing="1"/>
        <w:contextualSpacing/>
        <w:jc w:val="center"/>
        <w:rPr>
          <w:rFonts w:asciiTheme="minorHAnsi" w:eastAsiaTheme="minorEastAsia" w:hAnsiTheme="minorHAnsi" w:cstheme="minorHAnsi"/>
          <w:b/>
          <w:lang w:val="es-ES" w:eastAsia="es-MX"/>
        </w:rPr>
      </w:pPr>
    </w:p>
    <w:p w14:paraId="2AC7A50D" w14:textId="77777777" w:rsidR="00C47F86" w:rsidRPr="00C47F86" w:rsidRDefault="00C47F86" w:rsidP="00C47F86">
      <w:pPr>
        <w:spacing w:after="100" w:afterAutospacing="1"/>
        <w:contextualSpacing/>
        <w:jc w:val="both"/>
        <w:rPr>
          <w:rFonts w:ascii="Calibri" w:eastAsiaTheme="minorEastAsia" w:hAnsi="Calibri" w:cs="Calibri"/>
          <w:lang w:eastAsia="es-MX"/>
        </w:rPr>
      </w:pPr>
      <w:r w:rsidRPr="00C47F86">
        <w:rPr>
          <w:rFonts w:ascii="Calibri" w:eastAsiaTheme="minorEastAsia" w:hAnsi="Calibri" w:cs="Calibri"/>
          <w:b/>
          <w:lang w:val="es-ES" w:eastAsia="es-MX"/>
        </w:rPr>
        <w:t>Número de Cuadro:</w:t>
      </w:r>
      <w:r w:rsidRPr="00C47F86">
        <w:rPr>
          <w:rFonts w:ascii="Calibri" w:eastAsiaTheme="minorEastAsia" w:hAnsi="Calibri" w:cs="Calibri"/>
          <w:lang w:val="es-ES" w:eastAsia="es-MX"/>
        </w:rPr>
        <w:t xml:space="preserve"> </w:t>
      </w:r>
      <w:r w:rsidRPr="00C47F86">
        <w:rPr>
          <w:rFonts w:ascii="Calibri" w:eastAsiaTheme="minorEastAsia" w:hAnsi="Calibri" w:cs="Calibri"/>
          <w:lang w:eastAsia="es-MX"/>
        </w:rPr>
        <w:t>02.06.2024</w:t>
      </w:r>
    </w:p>
    <w:p w14:paraId="4813AAE8"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rPr>
      </w:pPr>
      <w:r w:rsidRPr="00C47F86">
        <w:rPr>
          <w:rFonts w:ascii="Calibri" w:eastAsiaTheme="minorEastAsia" w:hAnsi="Calibri" w:cs="Calibri"/>
          <w:b/>
          <w:lang w:val="es-ES" w:eastAsia="es-MX"/>
        </w:rPr>
        <w:t xml:space="preserve">Licitación Pública Local con Participación del Comité: </w:t>
      </w:r>
      <w:r w:rsidRPr="00C47F86">
        <w:rPr>
          <w:rFonts w:ascii="Calibri" w:eastAsiaTheme="minorEastAsia" w:hAnsi="Calibri" w:cs="Calibri"/>
          <w:lang w:val="es-ES" w:eastAsia="es-MX"/>
        </w:rPr>
        <w:t>202400196 Ronda 2</w:t>
      </w:r>
    </w:p>
    <w:p w14:paraId="35904F30"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 w:eastAsia="es-MX"/>
        </w:rPr>
      </w:pPr>
      <w:r w:rsidRPr="00C47F86">
        <w:rPr>
          <w:rFonts w:ascii="Calibri" w:eastAsiaTheme="minorEastAsia" w:hAnsi="Calibri" w:cs="Calibri"/>
          <w:b/>
          <w:lang w:val="es-ES" w:eastAsia="es-MX"/>
        </w:rPr>
        <w:t xml:space="preserve">Área Requirente: </w:t>
      </w:r>
      <w:r w:rsidRPr="00C47F86">
        <w:rPr>
          <w:rFonts w:ascii="Calibri" w:eastAsiaTheme="minorEastAsia" w:hAnsi="Calibri" w:cs="Calibri"/>
          <w:lang w:val="es-ES" w:eastAsia="es-MX"/>
        </w:rPr>
        <w:t xml:space="preserve">Relaciones Públicas, Protocolo y Eventos adscrita a la Jefatura de Gabinete </w:t>
      </w:r>
    </w:p>
    <w:p w14:paraId="7C3AB428"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 w:eastAsia="es-MX"/>
        </w:rPr>
      </w:pPr>
      <w:r w:rsidRPr="00C47F86">
        <w:rPr>
          <w:rFonts w:ascii="Calibri" w:eastAsiaTheme="minorEastAsia" w:hAnsi="Calibri" w:cs="Calibri"/>
          <w:b/>
          <w:lang w:val="es-ES" w:eastAsia="es-MX"/>
        </w:rPr>
        <w:t xml:space="preserve">Objeto de licitación: </w:t>
      </w:r>
      <w:r w:rsidRPr="00C47F86">
        <w:rPr>
          <w:rFonts w:ascii="Calibri" w:eastAsiaTheme="minorEastAsia" w:hAnsi="Calibri" w:cs="Calibri"/>
          <w:lang w:val="es-ES" w:eastAsia="es-MX"/>
        </w:rPr>
        <w:t xml:space="preserve">Servicio integral para eventos varios 2024 </w:t>
      </w:r>
    </w:p>
    <w:p w14:paraId="731E6CEC"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eastAsia="es-MX"/>
        </w:rPr>
      </w:pPr>
    </w:p>
    <w:p w14:paraId="71458674"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_tradnl"/>
        </w:rPr>
      </w:pPr>
      <w:r w:rsidRPr="00C47F86">
        <w:rPr>
          <w:rFonts w:ascii="Calibri" w:eastAsiaTheme="minorEastAsia" w:hAnsi="Calibri" w:cs="Calibri"/>
          <w:lang w:eastAsia="es-MX"/>
        </w:rPr>
        <w:t>S</w:t>
      </w:r>
      <w:proofErr w:type="spellStart"/>
      <w:r w:rsidRPr="00C47F86">
        <w:rPr>
          <w:rFonts w:ascii="Calibri" w:hAnsi="Calibri" w:cs="Calibri"/>
          <w:lang w:val="es-ES_tradnl"/>
        </w:rPr>
        <w:t>e</w:t>
      </w:r>
      <w:proofErr w:type="spellEnd"/>
      <w:r w:rsidRPr="00C47F86">
        <w:rPr>
          <w:rFonts w:ascii="Calibri" w:hAnsi="Calibri" w:cs="Calibri"/>
          <w:lang w:val="es-ES_tradnl"/>
        </w:rPr>
        <w:t xml:space="preserve"> pone a la vista el expediente de donde se desprende lo siguiente:</w:t>
      </w:r>
    </w:p>
    <w:p w14:paraId="1343FF90"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32AFEEB0"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lang w:val="es-ES_tradnl"/>
        </w:rPr>
        <w:t>Proveedores que cotizan:</w:t>
      </w:r>
    </w:p>
    <w:p w14:paraId="22649255" w14:textId="77777777" w:rsidR="00C47F86" w:rsidRPr="00C47F86" w:rsidRDefault="00C47F86" w:rsidP="00C47F86">
      <w:pPr>
        <w:pStyle w:val="Prrafodelista"/>
        <w:numPr>
          <w:ilvl w:val="0"/>
          <w:numId w:val="4"/>
        </w:numPr>
        <w:shd w:val="clear" w:color="auto" w:fill="FFFFFF"/>
        <w:spacing w:after="100" w:afterAutospacing="1"/>
        <w:contextualSpacing/>
        <w:jc w:val="both"/>
        <w:rPr>
          <w:rFonts w:ascii="Calibri" w:hAnsi="Calibri" w:cs="Calibri"/>
        </w:rPr>
      </w:pPr>
      <w:r w:rsidRPr="00C47F86">
        <w:rPr>
          <w:rFonts w:ascii="Calibri" w:hAnsi="Calibri" w:cs="Calibri"/>
        </w:rPr>
        <w:lastRenderedPageBreak/>
        <w:t>Servicios Profesionales para Expos, S.C.</w:t>
      </w:r>
    </w:p>
    <w:p w14:paraId="074E89CB" w14:textId="77777777" w:rsidR="00C47F86" w:rsidRPr="00C47F86" w:rsidRDefault="00C47F86" w:rsidP="00C47F86">
      <w:pPr>
        <w:pStyle w:val="Prrafodelista"/>
        <w:numPr>
          <w:ilvl w:val="0"/>
          <w:numId w:val="4"/>
        </w:numPr>
        <w:shd w:val="clear" w:color="auto" w:fill="FFFFFF"/>
        <w:spacing w:after="100" w:afterAutospacing="1"/>
        <w:contextualSpacing/>
        <w:jc w:val="both"/>
        <w:rPr>
          <w:rFonts w:ascii="Calibri" w:hAnsi="Calibri" w:cs="Calibri"/>
        </w:rPr>
      </w:pPr>
      <w:r w:rsidRPr="00C47F86">
        <w:rPr>
          <w:rFonts w:ascii="Calibri" w:hAnsi="Calibri" w:cs="Calibri"/>
        </w:rPr>
        <w:t>Vides y Barricas, S.A. de C.V.</w:t>
      </w:r>
    </w:p>
    <w:p w14:paraId="6B08EC16" w14:textId="77777777" w:rsidR="00C47F86" w:rsidRPr="00C47F86" w:rsidRDefault="00C47F86" w:rsidP="00C47F86">
      <w:pPr>
        <w:pStyle w:val="Prrafodelista"/>
        <w:numPr>
          <w:ilvl w:val="0"/>
          <w:numId w:val="4"/>
        </w:numPr>
        <w:shd w:val="clear" w:color="auto" w:fill="FFFFFF"/>
        <w:spacing w:after="100" w:afterAutospacing="1"/>
        <w:contextualSpacing/>
        <w:jc w:val="both"/>
        <w:rPr>
          <w:rFonts w:ascii="Calibri" w:hAnsi="Calibri" w:cs="Calibri"/>
        </w:rPr>
      </w:pPr>
      <w:r w:rsidRPr="00C47F86">
        <w:rPr>
          <w:rFonts w:ascii="Calibri" w:hAnsi="Calibri" w:cs="Calibri"/>
        </w:rPr>
        <w:t>Manuel De Jesús Luna Calzada</w:t>
      </w:r>
    </w:p>
    <w:p w14:paraId="505602CD" w14:textId="77777777" w:rsidR="00C47F86" w:rsidRPr="00C47F86" w:rsidRDefault="00C47F86" w:rsidP="00C47F86">
      <w:pPr>
        <w:shd w:val="clear" w:color="auto" w:fill="FFFFFF"/>
        <w:spacing w:after="100" w:afterAutospacing="1"/>
        <w:contextualSpacing/>
        <w:rPr>
          <w:rFonts w:ascii="Calibri" w:hAnsi="Calibri" w:cs="Calibri"/>
        </w:rPr>
      </w:pPr>
      <w:r w:rsidRPr="00C47F86">
        <w:rPr>
          <w:rFonts w:ascii="Calibri" w:hAnsi="Calibri" w:cs="Calibri"/>
        </w:rPr>
        <w:t>Los licitantes cuyas proposiciones fueron desechadas:</w:t>
      </w:r>
    </w:p>
    <w:p w14:paraId="0EB6413A" w14:textId="77777777" w:rsidR="00C47F86" w:rsidRPr="00C47F86" w:rsidRDefault="00C47F86" w:rsidP="00C47F86">
      <w:pPr>
        <w:contextualSpacing/>
        <w:rPr>
          <w:rFonts w:ascii="Calibri" w:hAnsi="Calibri" w:cs="Calibri"/>
        </w:rPr>
      </w:pPr>
    </w:p>
    <w:tbl>
      <w:tblPr>
        <w:tblW w:w="9701" w:type="dxa"/>
        <w:tblLayout w:type="fixed"/>
        <w:tblCellMar>
          <w:left w:w="0" w:type="dxa"/>
          <w:right w:w="0" w:type="dxa"/>
        </w:tblCellMar>
        <w:tblLook w:val="04A0" w:firstRow="1" w:lastRow="0" w:firstColumn="1" w:lastColumn="0" w:noHBand="0" w:noVBand="1"/>
      </w:tblPr>
      <w:tblGrid>
        <w:gridCol w:w="4101"/>
        <w:gridCol w:w="5600"/>
      </w:tblGrid>
      <w:tr w:rsidR="00C47F86" w:rsidRPr="00C47F86" w14:paraId="492CDB27" w14:textId="77777777" w:rsidTr="00F24A1D">
        <w:trPr>
          <w:trHeight w:val="447"/>
        </w:trPr>
        <w:tc>
          <w:tcPr>
            <w:tcW w:w="41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0F0FDE1" w14:textId="77777777" w:rsidR="00C47F86" w:rsidRPr="00C47F86" w:rsidRDefault="00C47F86" w:rsidP="00BA46E5">
            <w:pPr>
              <w:tabs>
                <w:tab w:val="center" w:pos="1854"/>
                <w:tab w:val="left" w:pos="2745"/>
              </w:tabs>
              <w:rPr>
                <w:rFonts w:ascii="Calibri" w:hAnsi="Calibri" w:cs="Calibri"/>
                <w:lang w:eastAsia="es-MX"/>
              </w:rPr>
            </w:pPr>
            <w:r w:rsidRPr="00C47F86">
              <w:rPr>
                <w:rFonts w:ascii="Calibri" w:hAnsi="Calibri" w:cs="Calibri"/>
                <w:b/>
                <w:bCs/>
                <w:color w:val="FFFFFF"/>
                <w:kern w:val="24"/>
                <w:lang w:eastAsia="es-MX"/>
              </w:rPr>
              <w:tab/>
              <w:t xml:space="preserve">Licitante </w:t>
            </w:r>
            <w:r w:rsidRPr="00C47F86">
              <w:rPr>
                <w:rFonts w:ascii="Calibri" w:hAnsi="Calibri" w:cs="Calibri"/>
                <w:b/>
                <w:bCs/>
                <w:color w:val="FFFFFF"/>
                <w:kern w:val="24"/>
                <w:lang w:eastAsia="es-MX"/>
              </w:rPr>
              <w:tab/>
            </w:r>
          </w:p>
        </w:tc>
        <w:tc>
          <w:tcPr>
            <w:tcW w:w="56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484FDE" w14:textId="77777777" w:rsidR="00C47F86" w:rsidRPr="00C47F86" w:rsidRDefault="00C47F86" w:rsidP="00BA46E5">
            <w:pPr>
              <w:jc w:val="center"/>
              <w:rPr>
                <w:rFonts w:ascii="Calibri" w:hAnsi="Calibri" w:cs="Calibri"/>
                <w:lang w:eastAsia="es-MX"/>
              </w:rPr>
            </w:pPr>
            <w:r w:rsidRPr="00C47F86">
              <w:rPr>
                <w:rFonts w:ascii="Calibri" w:hAnsi="Calibri" w:cs="Calibri"/>
                <w:b/>
                <w:bCs/>
                <w:color w:val="FFFFFF"/>
                <w:kern w:val="24"/>
                <w:lang w:eastAsia="es-MX"/>
              </w:rPr>
              <w:t xml:space="preserve">Motivo </w:t>
            </w:r>
          </w:p>
        </w:tc>
      </w:tr>
      <w:tr w:rsidR="00C47F86" w:rsidRPr="00C47F86" w14:paraId="77ECDE0F" w14:textId="77777777" w:rsidTr="00F24A1D">
        <w:trPr>
          <w:trHeight w:val="430"/>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E054DD" w14:textId="77777777" w:rsidR="00C47F86" w:rsidRPr="00C47F86" w:rsidRDefault="00C47F86" w:rsidP="00BA46E5">
            <w:pPr>
              <w:rPr>
                <w:rFonts w:ascii="Calibri" w:hAnsi="Calibri" w:cs="Calibri"/>
                <w:lang w:eastAsia="es-MX"/>
              </w:rPr>
            </w:pPr>
            <w:r w:rsidRPr="00C47F86">
              <w:rPr>
                <w:rFonts w:ascii="Calibri" w:hAnsi="Calibri" w:cs="Calibri"/>
                <w:lang w:eastAsia="es-MX"/>
              </w:rPr>
              <w:t>Servicios Profesionales para Expos, S.C.</w:t>
            </w:r>
          </w:p>
        </w:tc>
        <w:tc>
          <w:tcPr>
            <w:tcW w:w="560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247921" w14:textId="77777777" w:rsidR="00C47F86" w:rsidRDefault="00C47F86" w:rsidP="00BA46E5">
            <w:pPr>
              <w:rPr>
                <w:rFonts w:ascii="Calibri" w:hAnsi="Calibri" w:cs="Calibri"/>
                <w:b/>
                <w:lang w:eastAsia="es-MX"/>
              </w:rPr>
            </w:pPr>
            <w:r w:rsidRPr="00C47F86">
              <w:rPr>
                <w:rFonts w:ascii="Calibri" w:hAnsi="Calibri" w:cs="Calibri"/>
                <w:b/>
                <w:lang w:eastAsia="es-MX"/>
              </w:rPr>
              <w:t>Licitante No Solvente</w:t>
            </w:r>
          </w:p>
          <w:p w14:paraId="36AF4B98" w14:textId="77777777" w:rsidR="00C47F86" w:rsidRPr="00C47F86" w:rsidRDefault="00C47F86" w:rsidP="00BA46E5">
            <w:pPr>
              <w:rPr>
                <w:rFonts w:ascii="Calibri" w:hAnsi="Calibri" w:cs="Calibri"/>
                <w:b/>
                <w:lang w:eastAsia="es-MX"/>
              </w:rPr>
            </w:pPr>
          </w:p>
          <w:p w14:paraId="5F47AE78" w14:textId="77777777" w:rsidR="00C47F86" w:rsidRDefault="00C47F86" w:rsidP="00BA46E5">
            <w:pPr>
              <w:rPr>
                <w:rFonts w:ascii="Calibri" w:hAnsi="Calibri" w:cs="Calibri"/>
                <w:b/>
                <w:lang w:eastAsia="es-MX"/>
              </w:rPr>
            </w:pPr>
            <w:r w:rsidRPr="00C47F86">
              <w:rPr>
                <w:rFonts w:ascii="Calibri" w:hAnsi="Calibri" w:cs="Calibri"/>
                <w:b/>
                <w:lang w:eastAsia="es-MX"/>
              </w:rPr>
              <w:t>Posterior a la apertura del sobre # 1 Documentación legal, se detectó que:</w:t>
            </w:r>
          </w:p>
          <w:p w14:paraId="7DF3E05B" w14:textId="77777777" w:rsidR="00C47F86" w:rsidRPr="00C47F86" w:rsidRDefault="00C47F86" w:rsidP="00BA46E5">
            <w:pPr>
              <w:rPr>
                <w:rFonts w:ascii="Calibri" w:hAnsi="Calibri" w:cs="Calibri"/>
                <w:b/>
                <w:lang w:eastAsia="es-MX"/>
              </w:rPr>
            </w:pPr>
          </w:p>
          <w:p w14:paraId="5BFD165F" w14:textId="77777777" w:rsidR="00C47F86" w:rsidRPr="00C47F86" w:rsidRDefault="00C47F86" w:rsidP="00BA46E5">
            <w:pPr>
              <w:rPr>
                <w:rFonts w:ascii="Calibri" w:hAnsi="Calibri" w:cs="Calibri"/>
                <w:b/>
                <w:lang w:eastAsia="es-MX"/>
              </w:rPr>
            </w:pPr>
            <w:r w:rsidRPr="00C47F86">
              <w:rPr>
                <w:rFonts w:ascii="Calibri" w:hAnsi="Calibri" w:cs="Calibri"/>
                <w:b/>
                <w:lang w:eastAsia="es-MX"/>
              </w:rPr>
              <w:t>Los documentos que contiene su propuesta no se encuentran firmada en su totalidad por el Representante Legal Facultado motivo de desechamiento conforme a lo establecido en Bases páginas 4 y 5 apartado; “forma en que se deberán presentar las proposiciones” párrafo 4</w:t>
            </w:r>
          </w:p>
          <w:p w14:paraId="4F69C49B" w14:textId="77777777" w:rsidR="00C47F86" w:rsidRDefault="00C47F86" w:rsidP="00BA46E5">
            <w:pPr>
              <w:rPr>
                <w:rFonts w:ascii="Calibri" w:hAnsi="Calibri" w:cs="Calibri"/>
                <w:b/>
                <w:lang w:eastAsia="es-MX"/>
              </w:rPr>
            </w:pPr>
            <w:r w:rsidRPr="00C47F86">
              <w:rPr>
                <w:rFonts w:ascii="Calibri" w:hAnsi="Calibri" w:cs="Calibri"/>
                <w:b/>
                <w:lang w:eastAsia="es-MX"/>
              </w:rPr>
              <w:t>Presenta Comprobante Fiscal Digital por Internet (CFDI) con datos que no corresponden a los del licitante participante.</w:t>
            </w:r>
          </w:p>
          <w:p w14:paraId="1750201E" w14:textId="0FE49661" w:rsidR="00F24A1D" w:rsidRPr="00C47F86" w:rsidRDefault="00F24A1D" w:rsidP="00BA46E5">
            <w:pPr>
              <w:rPr>
                <w:rFonts w:ascii="Calibri" w:hAnsi="Calibri" w:cs="Calibri"/>
                <w:b/>
                <w:lang w:eastAsia="es-MX"/>
              </w:rPr>
            </w:pPr>
          </w:p>
        </w:tc>
      </w:tr>
    </w:tbl>
    <w:p w14:paraId="550FEA5F"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5E9F215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 xml:space="preserve">Los licitantes cuyas proposiciones resultaron solventes son los que se muestran en el siguiente cuadro: </w:t>
      </w:r>
    </w:p>
    <w:p w14:paraId="19CEF6DA" w14:textId="77777777" w:rsidR="00C47F86" w:rsidRPr="00C47F86" w:rsidRDefault="00C47F86" w:rsidP="00C47F86">
      <w:pPr>
        <w:shd w:val="clear" w:color="auto" w:fill="FFFFFF"/>
        <w:spacing w:after="100" w:afterAutospacing="1"/>
        <w:contextualSpacing/>
        <w:rPr>
          <w:rFonts w:ascii="Calibri" w:hAnsi="Calibri" w:cs="Calibri"/>
          <w:lang w:val="es-ES_tradnl"/>
        </w:rPr>
      </w:pPr>
    </w:p>
    <w:p w14:paraId="33E0C06B"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lang w:val="es-ES_tradnl"/>
        </w:rPr>
        <w:t>VIDES Y BARRICAS, S.A. DE C.V. Y MANUEL DE JESUS LUNA CALZADA</w:t>
      </w:r>
    </w:p>
    <w:p w14:paraId="50429DB0"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p>
    <w:p w14:paraId="26A85A75"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noProof/>
          <w:lang w:eastAsia="es-MX"/>
        </w:rPr>
        <w:lastRenderedPageBreak/>
        <w:drawing>
          <wp:inline distT="0" distB="0" distL="0" distR="0" wp14:anchorId="5F8AA3CB" wp14:editId="6AD0AC50">
            <wp:extent cx="6267450" cy="3324225"/>
            <wp:effectExtent l="0" t="0" r="0" b="9525"/>
            <wp:docPr id="9" name="Imagen 5">
              <a:extLst xmlns:a="http://schemas.openxmlformats.org/drawingml/2006/main">
                <a:ext uri="{FF2B5EF4-FFF2-40B4-BE49-F238E27FC236}">
                  <a16:creationId xmlns:a16="http://schemas.microsoft.com/office/drawing/2014/main" id="{8828DECB-2001-4E2F-A6A2-F35E0F3D0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828DECB-2001-4E2F-A6A2-F35E0F3D06D9}"/>
                        </a:ext>
                      </a:extLst>
                    </pic:cNvPr>
                    <pic:cNvPicPr>
                      <a:picLocks noChangeAspect="1"/>
                    </pic:cNvPicPr>
                  </pic:nvPicPr>
                  <pic:blipFill>
                    <a:blip r:embed="rId10"/>
                    <a:stretch>
                      <a:fillRect/>
                    </a:stretch>
                  </pic:blipFill>
                  <pic:spPr>
                    <a:xfrm>
                      <a:off x="0" y="0"/>
                      <a:ext cx="6291678" cy="3337075"/>
                    </a:xfrm>
                    <a:prstGeom prst="rect">
                      <a:avLst/>
                    </a:prstGeom>
                  </pic:spPr>
                </pic:pic>
              </a:graphicData>
            </a:graphic>
          </wp:inline>
        </w:drawing>
      </w:r>
    </w:p>
    <w:p w14:paraId="20A10882" w14:textId="77777777" w:rsidR="00F24A1D" w:rsidRDefault="00F24A1D" w:rsidP="00C47F86">
      <w:pPr>
        <w:shd w:val="clear" w:color="auto" w:fill="FFFFFF"/>
        <w:spacing w:after="100" w:afterAutospacing="1"/>
        <w:contextualSpacing/>
        <w:jc w:val="both"/>
        <w:rPr>
          <w:rFonts w:ascii="Calibri" w:hAnsi="Calibri" w:cs="Calibri"/>
          <w:lang w:val="es-ES_tradnl"/>
        </w:rPr>
      </w:pPr>
    </w:p>
    <w:p w14:paraId="3DA19B92" w14:textId="3B78B413"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Responsable de la evaluación de las proposiciones:</w:t>
      </w:r>
    </w:p>
    <w:p w14:paraId="7BDA018F"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15"/>
        <w:gridCol w:w="5216"/>
      </w:tblGrid>
      <w:tr w:rsidR="00C47F86" w:rsidRPr="00C47F86" w14:paraId="5B864E6F" w14:textId="77777777" w:rsidTr="00BA46E5">
        <w:trPr>
          <w:trHeight w:val="226"/>
        </w:trPr>
        <w:tc>
          <w:tcPr>
            <w:tcW w:w="4515" w:type="dxa"/>
          </w:tcPr>
          <w:p w14:paraId="757ABCC3" w14:textId="77777777" w:rsidR="00C47F86" w:rsidRPr="00C47F86" w:rsidRDefault="00C47F86" w:rsidP="00BA46E5">
            <w:pPr>
              <w:spacing w:after="100" w:afterAutospacing="1" w:line="276" w:lineRule="auto"/>
              <w:contextualSpacing/>
              <w:jc w:val="center"/>
              <w:rPr>
                <w:rFonts w:ascii="Calibri" w:hAnsi="Calibri" w:cs="Calibri"/>
                <w:b/>
                <w:lang w:val="es-ES_tradnl"/>
              </w:rPr>
            </w:pPr>
            <w:r w:rsidRPr="00C47F86">
              <w:rPr>
                <w:rFonts w:ascii="Calibri" w:hAnsi="Calibri" w:cs="Calibri"/>
                <w:b/>
                <w:lang w:val="es-ES_tradnl"/>
              </w:rPr>
              <w:t>Nombre</w:t>
            </w:r>
          </w:p>
        </w:tc>
        <w:tc>
          <w:tcPr>
            <w:tcW w:w="5216" w:type="dxa"/>
          </w:tcPr>
          <w:p w14:paraId="00A881C0" w14:textId="77777777" w:rsidR="00C47F86" w:rsidRPr="00C47F86" w:rsidRDefault="00C47F86" w:rsidP="00BA46E5">
            <w:pPr>
              <w:spacing w:after="100" w:afterAutospacing="1" w:line="276" w:lineRule="auto"/>
              <w:contextualSpacing/>
              <w:jc w:val="center"/>
              <w:rPr>
                <w:rFonts w:ascii="Calibri" w:hAnsi="Calibri" w:cs="Calibri"/>
                <w:b/>
                <w:lang w:val="es-ES_tradnl"/>
              </w:rPr>
            </w:pPr>
            <w:r w:rsidRPr="00C47F86">
              <w:rPr>
                <w:rFonts w:ascii="Calibri" w:hAnsi="Calibri" w:cs="Calibri"/>
                <w:b/>
                <w:lang w:val="es-ES_tradnl"/>
              </w:rPr>
              <w:t>Cargo</w:t>
            </w:r>
          </w:p>
        </w:tc>
      </w:tr>
      <w:tr w:rsidR="00C47F86" w:rsidRPr="00C47F86" w14:paraId="07AF71DD" w14:textId="77777777" w:rsidTr="00BA46E5">
        <w:trPr>
          <w:trHeight w:val="463"/>
        </w:trPr>
        <w:tc>
          <w:tcPr>
            <w:tcW w:w="4515" w:type="dxa"/>
          </w:tcPr>
          <w:p w14:paraId="4A7BCE31" w14:textId="77777777" w:rsidR="00C47F86" w:rsidRPr="00C47F86" w:rsidRDefault="00C47F86" w:rsidP="00BA46E5">
            <w:pPr>
              <w:shd w:val="clear" w:color="auto" w:fill="FFFFFF"/>
              <w:spacing w:after="100" w:afterAutospacing="1" w:line="276" w:lineRule="auto"/>
              <w:contextualSpacing/>
              <w:rPr>
                <w:rFonts w:ascii="Calibri" w:hAnsi="Calibri" w:cs="Calibri"/>
              </w:rPr>
            </w:pPr>
            <w:r w:rsidRPr="00C47F86">
              <w:rPr>
                <w:rFonts w:ascii="Calibri" w:hAnsi="Calibri" w:cs="Calibri"/>
              </w:rPr>
              <w:t xml:space="preserve">Karina López Contreras </w:t>
            </w:r>
          </w:p>
        </w:tc>
        <w:tc>
          <w:tcPr>
            <w:tcW w:w="5216" w:type="dxa"/>
          </w:tcPr>
          <w:p w14:paraId="0AA21940" w14:textId="77777777" w:rsidR="00C47F86" w:rsidRPr="00C47F86" w:rsidRDefault="00C47F86" w:rsidP="00BA46E5">
            <w:pPr>
              <w:spacing w:after="100" w:afterAutospacing="1" w:line="276" w:lineRule="auto"/>
              <w:contextualSpacing/>
              <w:rPr>
                <w:rFonts w:ascii="Calibri" w:hAnsi="Calibri" w:cs="Calibri"/>
              </w:rPr>
            </w:pPr>
            <w:r w:rsidRPr="00C47F86">
              <w:rPr>
                <w:rFonts w:ascii="Calibri" w:hAnsi="Calibri" w:cs="Calibri"/>
              </w:rPr>
              <w:t xml:space="preserve">Coordinadora de Área de Relaciones Publicas, Protocolo y Eventos </w:t>
            </w:r>
          </w:p>
        </w:tc>
      </w:tr>
      <w:tr w:rsidR="00C47F86" w:rsidRPr="00C47F86" w14:paraId="3BD53B61" w14:textId="77777777" w:rsidTr="00BA46E5">
        <w:trPr>
          <w:trHeight w:val="206"/>
        </w:trPr>
        <w:tc>
          <w:tcPr>
            <w:tcW w:w="4515" w:type="dxa"/>
          </w:tcPr>
          <w:p w14:paraId="70AFD4F1" w14:textId="77777777" w:rsidR="00C47F86" w:rsidRPr="00C47F86" w:rsidRDefault="00C47F86" w:rsidP="00BA46E5">
            <w:pPr>
              <w:shd w:val="clear" w:color="auto" w:fill="FFFFFF"/>
              <w:spacing w:after="100" w:afterAutospacing="1"/>
              <w:contextualSpacing/>
              <w:rPr>
                <w:rFonts w:ascii="Calibri" w:hAnsi="Calibri" w:cs="Calibri"/>
              </w:rPr>
            </w:pPr>
            <w:r w:rsidRPr="00C47F86">
              <w:rPr>
                <w:rFonts w:ascii="Calibri" w:hAnsi="Calibri" w:cs="Calibri"/>
              </w:rPr>
              <w:t>Paulina del Carmen Torres Padilla</w:t>
            </w:r>
          </w:p>
        </w:tc>
        <w:tc>
          <w:tcPr>
            <w:tcW w:w="5216" w:type="dxa"/>
          </w:tcPr>
          <w:p w14:paraId="24892175" w14:textId="77777777" w:rsidR="00C47F86" w:rsidRPr="00C47F86" w:rsidRDefault="00C47F86" w:rsidP="00BA46E5">
            <w:pPr>
              <w:spacing w:after="100" w:afterAutospacing="1"/>
              <w:contextualSpacing/>
              <w:rPr>
                <w:rFonts w:ascii="Calibri" w:hAnsi="Calibri" w:cs="Calibri"/>
              </w:rPr>
            </w:pPr>
            <w:r w:rsidRPr="00C47F86">
              <w:rPr>
                <w:rFonts w:ascii="Calibri" w:hAnsi="Calibri" w:cs="Calibri"/>
              </w:rPr>
              <w:t>Jefa de Gabinete</w:t>
            </w:r>
          </w:p>
        </w:tc>
      </w:tr>
    </w:tbl>
    <w:p w14:paraId="7E53C2B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6E61D572"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u w:val="single"/>
          <w:lang w:val="es-ES_tradnl"/>
        </w:rPr>
        <w:t xml:space="preserve">Mediante oficio de análisis técnico número </w:t>
      </w:r>
      <w:r w:rsidRPr="00C47F86">
        <w:rPr>
          <w:rFonts w:ascii="Calibri" w:hAnsi="Calibri" w:cs="Calibri"/>
          <w:b/>
          <w:u w:val="single"/>
        </w:rPr>
        <w:t>02500/CARPPE/014/2024</w:t>
      </w:r>
    </w:p>
    <w:p w14:paraId="3A467711"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3C529C5F"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rPr>
        <w:t>Nota: De conformidad a la evaluación mediante oficio 02500/CARPPE/014/2024 emitido por parte de Relaciones Públicas, Protocolo y Eventos adscrita a la Jefatura de Gabinete, mismo que refiere de las 03 propuestas presentadas, 02 cumplen con los requerimientos técnicos, económicos, así como los puntos adicionales solicitados en las bases de licitación, por lo que se sugiere dictaminar el fallo a favor del licitante que ofreció la propuesta económica más baja.</w:t>
      </w:r>
    </w:p>
    <w:p w14:paraId="4845B025" w14:textId="77777777" w:rsidR="00C47F86" w:rsidRPr="00C47F86" w:rsidRDefault="00C47F86" w:rsidP="00C47F86">
      <w:pPr>
        <w:shd w:val="clear" w:color="auto" w:fill="FFFFFF"/>
        <w:spacing w:after="100" w:afterAutospacing="1"/>
        <w:contextualSpacing/>
        <w:jc w:val="both"/>
        <w:rPr>
          <w:rFonts w:ascii="Calibri" w:hAnsi="Calibri" w:cs="Calibri"/>
        </w:rPr>
      </w:pPr>
    </w:p>
    <w:p w14:paraId="348347CB"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rPr>
        <w:lastRenderedPageBreak/>
        <w:t>En virtud de lo anterior y de acuerdo a los criterios establecidos en bases, al ofertar en mejores condiciones se pone a consideración por parte del área requirente la adjudicación a favor de:</w:t>
      </w:r>
    </w:p>
    <w:p w14:paraId="2B66141C" w14:textId="77777777" w:rsidR="00C47F86" w:rsidRPr="00C47F86" w:rsidRDefault="00C47F86" w:rsidP="00C47F86">
      <w:pPr>
        <w:shd w:val="clear" w:color="auto" w:fill="FFFFFF"/>
        <w:spacing w:after="100" w:afterAutospacing="1"/>
        <w:contextualSpacing/>
        <w:jc w:val="both"/>
        <w:rPr>
          <w:rFonts w:ascii="Calibri" w:hAnsi="Calibri" w:cs="Calibri"/>
        </w:rPr>
      </w:pPr>
    </w:p>
    <w:p w14:paraId="061E3617" w14:textId="77777777" w:rsidR="00C47F86" w:rsidRPr="00C47F86" w:rsidRDefault="00C47F86" w:rsidP="00C47F86">
      <w:pPr>
        <w:shd w:val="clear" w:color="auto" w:fill="FFFFFF"/>
        <w:spacing w:after="100" w:afterAutospacing="1"/>
        <w:contextualSpacing/>
        <w:jc w:val="both"/>
        <w:rPr>
          <w:rFonts w:ascii="Calibri" w:hAnsi="Calibri" w:cs="Calibri"/>
          <w:b/>
        </w:rPr>
      </w:pPr>
      <w:r w:rsidRPr="00C47F86">
        <w:rPr>
          <w:rFonts w:ascii="Calibri" w:hAnsi="Calibri" w:cs="Calibri"/>
          <w:b/>
        </w:rPr>
        <w:t>MANUEL DE JESÚS LUNA CALZADA, POR UN MONTO MÍNIMO DE $1’200,000.00 Y UN MONTO MÁXIMO DE $3’000,000.00</w:t>
      </w:r>
    </w:p>
    <w:p w14:paraId="500DC182" w14:textId="77777777" w:rsidR="00C47F86" w:rsidRPr="00C47F86" w:rsidRDefault="00C47F86" w:rsidP="00C47F86">
      <w:pPr>
        <w:shd w:val="clear" w:color="auto" w:fill="FFFFFF"/>
        <w:spacing w:after="100" w:afterAutospacing="1"/>
        <w:contextualSpacing/>
        <w:jc w:val="both"/>
        <w:rPr>
          <w:rFonts w:ascii="Calibri" w:hAnsi="Calibri" w:cs="Calibri"/>
        </w:rPr>
      </w:pPr>
    </w:p>
    <w:p w14:paraId="3AC5780F"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noProof/>
          <w:lang w:eastAsia="es-MX"/>
        </w:rPr>
        <w:drawing>
          <wp:inline distT="0" distB="0" distL="0" distR="0" wp14:anchorId="64D6AF4C" wp14:editId="1B0FD219">
            <wp:extent cx="6219718" cy="1895475"/>
            <wp:effectExtent l="0" t="0" r="0" b="0"/>
            <wp:docPr id="10" name="Imagen 4">
              <a:extLst xmlns:a="http://schemas.openxmlformats.org/drawingml/2006/main">
                <a:ext uri="{FF2B5EF4-FFF2-40B4-BE49-F238E27FC236}">
                  <a16:creationId xmlns:a16="http://schemas.microsoft.com/office/drawing/2014/main" id="{08763440-5F9F-4BB4-99F9-5A2324537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8763440-5F9F-4BB4-99F9-5A23245377E7}"/>
                        </a:ext>
                      </a:extLst>
                    </pic:cNvPr>
                    <pic:cNvPicPr>
                      <a:picLocks noChangeAspect="1"/>
                    </pic:cNvPicPr>
                  </pic:nvPicPr>
                  <pic:blipFill>
                    <a:blip r:embed="rId11"/>
                    <a:stretch>
                      <a:fillRect/>
                    </a:stretch>
                  </pic:blipFill>
                  <pic:spPr>
                    <a:xfrm>
                      <a:off x="0" y="0"/>
                      <a:ext cx="6228563" cy="1898170"/>
                    </a:xfrm>
                    <a:prstGeom prst="rect">
                      <a:avLst/>
                    </a:prstGeom>
                  </pic:spPr>
                </pic:pic>
              </a:graphicData>
            </a:graphic>
          </wp:inline>
        </w:drawing>
      </w:r>
    </w:p>
    <w:p w14:paraId="449BBD80" w14:textId="77777777" w:rsidR="00C47F86" w:rsidRPr="00C47F86" w:rsidRDefault="00C47F86" w:rsidP="00C47F86">
      <w:pPr>
        <w:shd w:val="clear" w:color="auto" w:fill="FFFFFF"/>
        <w:spacing w:after="100" w:afterAutospacing="1"/>
        <w:contextualSpacing/>
        <w:jc w:val="both"/>
        <w:rPr>
          <w:rFonts w:ascii="Calibri" w:hAnsi="Calibri" w:cs="Calibri"/>
        </w:rPr>
      </w:pPr>
    </w:p>
    <w:p w14:paraId="25C1C07A" w14:textId="77777777"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r w:rsidRPr="00C47F86">
        <w:rPr>
          <w:rFonts w:ascii="Calibri" w:hAnsi="Calibri" w:cs="Calibri"/>
          <w:color w:val="000000"/>
          <w:lang w:eastAsia="es-MX"/>
        </w:rPr>
        <w:t>La convocante tendrá 10 días hábiles para emitir la orden de compra / pedido posterior a la emisión del fallo.</w:t>
      </w:r>
    </w:p>
    <w:p w14:paraId="1501CE28" w14:textId="77777777"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p>
    <w:p w14:paraId="014E931A"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FF2F09B" w14:textId="77777777" w:rsidR="00C47F86" w:rsidRPr="00C47F86" w:rsidRDefault="00C47F86" w:rsidP="00C47F86">
      <w:pPr>
        <w:shd w:val="clear" w:color="auto" w:fill="FFFFFF"/>
        <w:spacing w:line="253" w:lineRule="atLeast"/>
        <w:jc w:val="both"/>
        <w:rPr>
          <w:rFonts w:ascii="Calibri" w:hAnsi="Calibri" w:cs="Calibri"/>
          <w:color w:val="000000"/>
          <w:lang w:eastAsia="es-MX"/>
        </w:rPr>
      </w:pPr>
    </w:p>
    <w:p w14:paraId="3E6DF342"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605335C" w14:textId="77777777" w:rsidR="00C47F86" w:rsidRPr="00C47F86" w:rsidRDefault="00C47F86" w:rsidP="00C47F86">
      <w:pPr>
        <w:shd w:val="clear" w:color="auto" w:fill="FFFFFF"/>
        <w:spacing w:line="253" w:lineRule="atLeast"/>
        <w:jc w:val="both"/>
        <w:rPr>
          <w:rFonts w:ascii="Calibri" w:hAnsi="Calibri" w:cs="Calibri"/>
          <w:color w:val="000000"/>
          <w:lang w:eastAsia="es-MX"/>
        </w:rPr>
      </w:pPr>
    </w:p>
    <w:p w14:paraId="1B1A0844"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50BBDD1D"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521E7528"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5814E47"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7CA4F652"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54F583E3" w14:textId="77777777" w:rsidR="00DC60CF" w:rsidRDefault="00DC60CF" w:rsidP="00DC60CF">
      <w:pPr>
        <w:shd w:val="clear" w:color="auto" w:fill="FFFFFF"/>
        <w:spacing w:after="100" w:afterAutospacing="1"/>
        <w:contextualSpacing/>
        <w:rPr>
          <w:rFonts w:asciiTheme="minorHAnsi" w:hAnsiTheme="minorHAnsi" w:cstheme="minorHAnsi"/>
          <w:b/>
          <w:i/>
        </w:rPr>
      </w:pPr>
    </w:p>
    <w:p w14:paraId="20D862E5" w14:textId="5216D2AA" w:rsidR="006F6FBE" w:rsidRPr="006F6FBE" w:rsidRDefault="008C5BA5" w:rsidP="006F6FBE">
      <w:pPr>
        <w:shd w:val="clear" w:color="auto" w:fill="FFFFFF"/>
        <w:spacing w:after="100" w:afterAutospacing="1"/>
        <w:contextualSpacing/>
        <w:jc w:val="both"/>
        <w:rPr>
          <w:rFonts w:asciiTheme="minorHAnsi" w:hAnsiTheme="minorHAnsi" w:cstheme="minorHAnsi"/>
          <w:lang w:val="es-ES_tradnl"/>
        </w:rPr>
      </w:pPr>
      <w:r w:rsidRPr="005A6971">
        <w:rPr>
          <w:rFonts w:asciiTheme="minorHAnsi" w:hAnsiTheme="minorHAnsi" w:cstheme="minorHAnsi"/>
        </w:rPr>
        <w:t xml:space="preserve">Edmundo Antonio Amutio Villa, representante suplente del Presidente del Comité de Adquisiciones, comenta </w:t>
      </w:r>
      <w:r w:rsidR="00DC60CF" w:rsidRPr="00C47F86">
        <w:rPr>
          <w:rFonts w:ascii="Calibri" w:hAnsi="Calibri" w:cs="Calibri"/>
        </w:rPr>
        <w:t>de</w:t>
      </w:r>
      <w:r w:rsidR="00DC60CF" w:rsidRPr="00C47F86">
        <w:rPr>
          <w:rFonts w:ascii="Calibri" w:eastAsia="Cambria" w:hAnsi="Calibri" w:cs="Calibri"/>
        </w:rPr>
        <w:t xml:space="preserve"> </w:t>
      </w:r>
      <w:r w:rsidR="00C47F86" w:rsidRPr="00C47F86">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47F86" w:rsidRPr="00C47F86">
        <w:rPr>
          <w:rFonts w:ascii="Calibri" w:hAnsi="Calibri" w:cs="Calibri"/>
        </w:rPr>
        <w:t>del proveedor,</w:t>
      </w:r>
      <w:r w:rsidR="00C47F86" w:rsidRPr="00C47F86">
        <w:rPr>
          <w:rFonts w:ascii="Calibri" w:hAnsi="Calibri" w:cs="Calibri"/>
          <w:b/>
        </w:rPr>
        <w:t xml:space="preserve"> MANUEL DE JESÚS LUNA CALZADA,</w:t>
      </w:r>
      <w:r w:rsidR="00C47F86" w:rsidRPr="00C47F86">
        <w:rPr>
          <w:rFonts w:ascii="Calibri" w:hAnsi="Calibri" w:cs="Calibri"/>
        </w:rPr>
        <w:t xml:space="preserve"> </w:t>
      </w:r>
      <w:r w:rsidR="00C47F86" w:rsidRPr="00C47F86">
        <w:rPr>
          <w:rFonts w:ascii="Calibri" w:hAnsi="Calibri" w:cs="Calibri"/>
          <w:lang w:val="es-ES_tradnl"/>
        </w:rPr>
        <w:t>los que estén por la afirmativa, sírvanse manifestarlo levantando su mano.</w:t>
      </w:r>
    </w:p>
    <w:p w14:paraId="2856A4F7" w14:textId="77777777" w:rsidR="006F6FBE" w:rsidRPr="006F6FBE" w:rsidRDefault="006F6FBE" w:rsidP="006F6FBE">
      <w:pPr>
        <w:shd w:val="clear" w:color="auto" w:fill="FFFFFF"/>
        <w:spacing w:after="100" w:afterAutospacing="1"/>
        <w:contextualSpacing/>
        <w:jc w:val="both"/>
        <w:rPr>
          <w:rFonts w:asciiTheme="minorHAnsi" w:hAnsiTheme="minorHAnsi" w:cstheme="minorHAnsi"/>
          <w:lang w:val="es-ES_tradnl"/>
        </w:rPr>
      </w:pPr>
    </w:p>
    <w:p w14:paraId="6F3620DB" w14:textId="1F034CEF" w:rsidR="00CB1771" w:rsidRPr="006F6FBE" w:rsidRDefault="006F6FBE" w:rsidP="006F6FBE">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5CAB1EF3" w14:textId="77777777" w:rsidR="006F6FBE" w:rsidRPr="005A6971" w:rsidRDefault="006F6FBE" w:rsidP="006F6FBE">
      <w:pPr>
        <w:shd w:val="clear" w:color="auto" w:fill="FFFFFF"/>
        <w:spacing w:after="100" w:afterAutospacing="1"/>
        <w:contextualSpacing/>
        <w:jc w:val="both"/>
        <w:rPr>
          <w:rFonts w:asciiTheme="minorHAnsi" w:hAnsiTheme="minorHAnsi" w:cstheme="minorHAnsi"/>
          <w:b/>
          <w:lang w:val="es-ES_tradnl"/>
        </w:rPr>
      </w:pPr>
    </w:p>
    <w:p w14:paraId="7FA49672" w14:textId="77777777" w:rsidR="00C47F86" w:rsidRPr="00124775" w:rsidRDefault="00C47F86" w:rsidP="00C47F86">
      <w:pPr>
        <w:spacing w:after="100" w:afterAutospacing="1"/>
        <w:contextualSpacing/>
        <w:jc w:val="both"/>
        <w:rPr>
          <w:rFonts w:asciiTheme="minorHAnsi" w:eastAsiaTheme="minorEastAsia" w:hAnsiTheme="minorHAnsi" w:cstheme="minorHAnsi"/>
          <w:lang w:eastAsia="es-MX"/>
        </w:rPr>
      </w:pPr>
      <w:r w:rsidRPr="00124775">
        <w:rPr>
          <w:rFonts w:asciiTheme="minorHAnsi" w:eastAsiaTheme="minorEastAsia" w:hAnsiTheme="minorHAnsi" w:cstheme="minorHAnsi"/>
          <w:b/>
          <w:lang w:val="es-ES" w:eastAsia="es-MX"/>
        </w:rPr>
        <w:t>Número de Cuadro:</w:t>
      </w:r>
      <w:r w:rsidRPr="00124775">
        <w:rPr>
          <w:rFonts w:asciiTheme="minorHAnsi" w:eastAsiaTheme="minorEastAsia" w:hAnsiTheme="minorHAnsi" w:cstheme="minorHAnsi"/>
          <w:lang w:val="es-ES" w:eastAsia="es-MX"/>
        </w:rPr>
        <w:t xml:space="preserve"> </w:t>
      </w:r>
      <w:r w:rsidRPr="00124775">
        <w:rPr>
          <w:rFonts w:asciiTheme="minorHAnsi" w:eastAsiaTheme="minorEastAsia" w:hAnsiTheme="minorHAnsi" w:cstheme="minorHAnsi"/>
          <w:lang w:eastAsia="es-MX"/>
        </w:rPr>
        <w:t>03.06.2024</w:t>
      </w:r>
    </w:p>
    <w:p w14:paraId="682C999C"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b/>
        </w:rPr>
      </w:pPr>
      <w:r w:rsidRPr="00C47F86">
        <w:rPr>
          <w:rFonts w:ascii="Calibri" w:eastAsiaTheme="minorEastAsia" w:hAnsi="Calibri" w:cs="Calibri"/>
          <w:b/>
          <w:lang w:val="es-ES" w:eastAsia="es-MX"/>
        </w:rPr>
        <w:t xml:space="preserve">Licitación Pública Local con Participación del Comité: </w:t>
      </w:r>
      <w:r w:rsidRPr="00C47F86">
        <w:rPr>
          <w:rFonts w:ascii="Calibri" w:eastAsiaTheme="minorEastAsia" w:hAnsi="Calibri" w:cs="Calibri"/>
          <w:lang w:val="es-ES" w:eastAsia="es-MX"/>
        </w:rPr>
        <w:t xml:space="preserve">202400345 </w:t>
      </w:r>
    </w:p>
    <w:p w14:paraId="120DDBCD"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b/>
          <w:lang w:eastAsia="es-MX"/>
        </w:rPr>
      </w:pPr>
      <w:r w:rsidRPr="00C47F86">
        <w:rPr>
          <w:rFonts w:ascii="Calibri" w:eastAsiaTheme="minorEastAsia" w:hAnsi="Calibri" w:cs="Calibri"/>
          <w:b/>
          <w:lang w:val="es-ES" w:eastAsia="es-MX"/>
        </w:rPr>
        <w:t xml:space="preserve">Área Requirente: </w:t>
      </w:r>
      <w:r w:rsidRPr="00C47F86">
        <w:rPr>
          <w:rFonts w:ascii="Calibri" w:eastAsiaTheme="minorEastAsia" w:hAnsi="Calibri" w:cs="Calibri"/>
          <w:lang w:val="es-ES" w:eastAsia="es-MX"/>
        </w:rPr>
        <w:t>Dirección de Gestión Integral del Agua y Drenaje adscrita a la</w:t>
      </w:r>
      <w:r w:rsidRPr="00C47F86">
        <w:rPr>
          <w:rFonts w:ascii="Calibri" w:eastAsiaTheme="minorEastAsia" w:hAnsi="Calibri" w:cs="Calibri"/>
          <w:b/>
          <w:lang w:val="es-ES" w:eastAsia="es-MX"/>
        </w:rPr>
        <w:t xml:space="preserve"> </w:t>
      </w:r>
      <w:r w:rsidRPr="00C47F86">
        <w:rPr>
          <w:rFonts w:ascii="Calibri" w:eastAsiaTheme="minorEastAsia" w:hAnsi="Calibri" w:cs="Calibri"/>
          <w:lang w:val="es-ES" w:eastAsia="es-MX"/>
        </w:rPr>
        <w:t xml:space="preserve">Coordinación General de Servicios Municipales </w:t>
      </w:r>
    </w:p>
    <w:p w14:paraId="38B6110E"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 w:eastAsia="es-MX"/>
        </w:rPr>
      </w:pPr>
      <w:r w:rsidRPr="00C47F86">
        <w:rPr>
          <w:rFonts w:ascii="Calibri" w:eastAsiaTheme="minorEastAsia" w:hAnsi="Calibri" w:cs="Calibri"/>
          <w:b/>
          <w:lang w:val="es-ES" w:eastAsia="es-MX"/>
        </w:rPr>
        <w:t xml:space="preserve">Objeto de licitación: </w:t>
      </w:r>
      <w:r w:rsidRPr="00C47F86">
        <w:rPr>
          <w:rFonts w:ascii="Calibri" w:eastAsiaTheme="minorEastAsia" w:hAnsi="Calibri" w:cs="Calibri"/>
          <w:lang w:val="es-ES" w:eastAsia="es-MX"/>
        </w:rPr>
        <w:t>Adquisición de floculantes, coagulantes y antiespumante necesarios para el tratamiento del agua residual generada por el área de sacrificio del Rastro Municipal</w:t>
      </w:r>
    </w:p>
    <w:p w14:paraId="3BB907CC"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eastAsia="es-MX"/>
        </w:rPr>
      </w:pPr>
    </w:p>
    <w:p w14:paraId="446D026A" w14:textId="77777777" w:rsidR="00C47F86" w:rsidRPr="00C47F86" w:rsidRDefault="00C47F86" w:rsidP="00C47F86">
      <w:pPr>
        <w:shd w:val="clear" w:color="auto" w:fill="FFFFFF"/>
        <w:spacing w:after="100" w:afterAutospacing="1"/>
        <w:contextualSpacing/>
        <w:jc w:val="both"/>
        <w:rPr>
          <w:rFonts w:ascii="Calibri" w:eastAsiaTheme="minorEastAsia" w:hAnsi="Calibri" w:cs="Calibri"/>
          <w:lang w:val="es-ES_tradnl"/>
        </w:rPr>
      </w:pPr>
      <w:r w:rsidRPr="00C47F86">
        <w:rPr>
          <w:rFonts w:ascii="Calibri" w:eastAsiaTheme="minorEastAsia" w:hAnsi="Calibri" w:cs="Calibri"/>
          <w:lang w:eastAsia="es-MX"/>
        </w:rPr>
        <w:t>S</w:t>
      </w:r>
      <w:proofErr w:type="spellStart"/>
      <w:r w:rsidRPr="00C47F86">
        <w:rPr>
          <w:rFonts w:ascii="Calibri" w:hAnsi="Calibri" w:cs="Calibri"/>
          <w:lang w:val="es-ES_tradnl"/>
        </w:rPr>
        <w:t>e</w:t>
      </w:r>
      <w:proofErr w:type="spellEnd"/>
      <w:r w:rsidRPr="00C47F86">
        <w:rPr>
          <w:rFonts w:ascii="Calibri" w:hAnsi="Calibri" w:cs="Calibri"/>
          <w:lang w:val="es-ES_tradnl"/>
        </w:rPr>
        <w:t xml:space="preserve"> pone a la vista el expediente de donde se desprende lo siguiente:</w:t>
      </w:r>
    </w:p>
    <w:p w14:paraId="2502662A"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681621F0" w14:textId="77777777" w:rsidR="00C47F86" w:rsidRPr="00C47F86" w:rsidRDefault="00C47F86" w:rsidP="00C47F86">
      <w:pPr>
        <w:shd w:val="clear" w:color="auto" w:fill="FFFFFF"/>
        <w:spacing w:after="100" w:afterAutospacing="1"/>
        <w:contextualSpacing/>
        <w:jc w:val="both"/>
        <w:rPr>
          <w:rFonts w:ascii="Calibri" w:hAnsi="Calibri" w:cs="Calibri"/>
          <w:b/>
          <w:lang w:val="es-ES_tradnl"/>
        </w:rPr>
      </w:pPr>
      <w:r w:rsidRPr="00C47F86">
        <w:rPr>
          <w:rFonts w:ascii="Calibri" w:hAnsi="Calibri" w:cs="Calibri"/>
          <w:b/>
          <w:lang w:val="es-ES_tradnl"/>
        </w:rPr>
        <w:t>Proveedores que cotizan:</w:t>
      </w:r>
    </w:p>
    <w:p w14:paraId="3420D55F" w14:textId="77777777" w:rsidR="00C47F86" w:rsidRPr="00C47F86" w:rsidRDefault="00C47F86" w:rsidP="006A1BC4">
      <w:pPr>
        <w:pStyle w:val="Prrafodelista"/>
        <w:numPr>
          <w:ilvl w:val="0"/>
          <w:numId w:val="7"/>
        </w:numPr>
        <w:shd w:val="clear" w:color="auto" w:fill="FFFFFF"/>
        <w:spacing w:after="100" w:afterAutospacing="1"/>
        <w:contextualSpacing/>
        <w:jc w:val="both"/>
        <w:rPr>
          <w:rFonts w:ascii="Calibri" w:hAnsi="Calibri" w:cs="Calibri"/>
        </w:rPr>
      </w:pPr>
      <w:r w:rsidRPr="00C47F86">
        <w:rPr>
          <w:rFonts w:ascii="Calibri" w:hAnsi="Calibri" w:cs="Calibri"/>
        </w:rPr>
        <w:t>Jesús David Estrada Pérez</w:t>
      </w:r>
    </w:p>
    <w:p w14:paraId="6AA6678A" w14:textId="77777777" w:rsidR="00C47F86" w:rsidRPr="00C47F86" w:rsidRDefault="00C47F86" w:rsidP="006A1BC4">
      <w:pPr>
        <w:pStyle w:val="Prrafodelista"/>
        <w:numPr>
          <w:ilvl w:val="0"/>
          <w:numId w:val="7"/>
        </w:numPr>
        <w:shd w:val="clear" w:color="auto" w:fill="FFFFFF"/>
        <w:spacing w:after="100" w:afterAutospacing="1"/>
        <w:contextualSpacing/>
        <w:jc w:val="both"/>
        <w:rPr>
          <w:rFonts w:ascii="Calibri" w:hAnsi="Calibri" w:cs="Calibri"/>
        </w:rPr>
      </w:pPr>
      <w:r w:rsidRPr="00C47F86">
        <w:rPr>
          <w:rFonts w:ascii="Calibri" w:hAnsi="Calibri" w:cs="Calibri"/>
        </w:rPr>
        <w:t>Leticia Velázquez Álvarez</w:t>
      </w:r>
    </w:p>
    <w:p w14:paraId="0CDF04A9" w14:textId="77777777" w:rsidR="00C47F86" w:rsidRPr="00C47F86" w:rsidRDefault="00C47F86" w:rsidP="006A1BC4">
      <w:pPr>
        <w:pStyle w:val="Prrafodelista"/>
        <w:numPr>
          <w:ilvl w:val="0"/>
          <w:numId w:val="7"/>
        </w:numPr>
        <w:shd w:val="clear" w:color="auto" w:fill="FFFFFF"/>
        <w:spacing w:after="100" w:afterAutospacing="1"/>
        <w:contextualSpacing/>
        <w:jc w:val="both"/>
        <w:rPr>
          <w:rFonts w:ascii="Calibri" w:hAnsi="Calibri" w:cs="Calibri"/>
        </w:rPr>
      </w:pPr>
      <w:r w:rsidRPr="00C47F86">
        <w:rPr>
          <w:rFonts w:ascii="Calibri" w:hAnsi="Calibri" w:cs="Calibri"/>
        </w:rPr>
        <w:t>María Cristina Olvera Rosas</w:t>
      </w:r>
    </w:p>
    <w:p w14:paraId="62C26D9B" w14:textId="77777777" w:rsidR="00C47F86" w:rsidRPr="00C47F86" w:rsidRDefault="00C47F86" w:rsidP="00C47F86">
      <w:pPr>
        <w:shd w:val="clear" w:color="auto" w:fill="FFFFFF"/>
        <w:spacing w:after="100" w:afterAutospacing="1"/>
        <w:contextualSpacing/>
        <w:rPr>
          <w:rFonts w:ascii="Calibri" w:hAnsi="Calibri" w:cs="Calibri"/>
        </w:rPr>
      </w:pPr>
      <w:r w:rsidRPr="00C47F86">
        <w:rPr>
          <w:rFonts w:ascii="Calibri" w:hAnsi="Calibri" w:cs="Calibri"/>
        </w:rPr>
        <w:t>Los licitantes cuyas proposiciones fueron desechadas:</w:t>
      </w:r>
    </w:p>
    <w:p w14:paraId="57F3C593" w14:textId="77777777" w:rsidR="00C47F86" w:rsidRPr="00C47F86" w:rsidRDefault="00C47F86" w:rsidP="00C47F86">
      <w:pPr>
        <w:contextualSpacing/>
        <w:rPr>
          <w:rFonts w:ascii="Calibri" w:hAnsi="Calibri" w:cs="Calibr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C47F86" w:rsidRPr="00C47F86" w14:paraId="1EB56F72" w14:textId="77777777" w:rsidTr="00BA46E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DEF7251" w14:textId="77777777" w:rsidR="00C47F86" w:rsidRPr="00C47F86" w:rsidRDefault="00C47F86" w:rsidP="00BA46E5">
            <w:pPr>
              <w:tabs>
                <w:tab w:val="center" w:pos="1854"/>
                <w:tab w:val="left" w:pos="2745"/>
              </w:tabs>
              <w:rPr>
                <w:rFonts w:ascii="Calibri" w:hAnsi="Calibri" w:cs="Calibri"/>
                <w:lang w:eastAsia="es-MX"/>
              </w:rPr>
            </w:pPr>
            <w:r w:rsidRPr="00C47F86">
              <w:rPr>
                <w:rFonts w:ascii="Calibri" w:hAnsi="Calibri" w:cs="Calibri"/>
                <w:b/>
                <w:bCs/>
                <w:color w:val="FFFFFF"/>
                <w:kern w:val="24"/>
                <w:lang w:eastAsia="es-MX"/>
              </w:rPr>
              <w:tab/>
              <w:t xml:space="preserve">Licitante </w:t>
            </w:r>
            <w:r w:rsidRPr="00C47F86">
              <w:rPr>
                <w:rFonts w:ascii="Calibri" w:hAnsi="Calibri" w:cs="Calibr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6016611" w14:textId="77777777" w:rsidR="00C47F86" w:rsidRPr="00C47F86" w:rsidRDefault="00C47F86" w:rsidP="00BA46E5">
            <w:pPr>
              <w:jc w:val="center"/>
              <w:rPr>
                <w:rFonts w:ascii="Calibri" w:hAnsi="Calibri" w:cs="Calibri"/>
                <w:lang w:eastAsia="es-MX"/>
              </w:rPr>
            </w:pPr>
            <w:r w:rsidRPr="00C47F86">
              <w:rPr>
                <w:rFonts w:ascii="Calibri" w:hAnsi="Calibri" w:cs="Calibri"/>
                <w:b/>
                <w:bCs/>
                <w:color w:val="FFFFFF"/>
                <w:kern w:val="24"/>
                <w:lang w:eastAsia="es-MX"/>
              </w:rPr>
              <w:t xml:space="preserve">Motivo </w:t>
            </w:r>
          </w:p>
        </w:tc>
      </w:tr>
      <w:tr w:rsidR="00C47F86" w:rsidRPr="00C47F86" w14:paraId="3BF0D338" w14:textId="77777777" w:rsidTr="00BA46E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813704" w14:textId="77777777" w:rsidR="00C47F86" w:rsidRPr="00C47F86" w:rsidRDefault="00C47F86" w:rsidP="00BA46E5">
            <w:pPr>
              <w:rPr>
                <w:rFonts w:ascii="Calibri" w:hAnsi="Calibri" w:cs="Calibri"/>
                <w:lang w:eastAsia="es-MX"/>
              </w:rPr>
            </w:pPr>
            <w:r w:rsidRPr="00C47F86">
              <w:rPr>
                <w:rFonts w:ascii="Calibri" w:hAnsi="Calibri" w:cs="Calibri"/>
                <w:lang w:eastAsia="es-MX"/>
              </w:rPr>
              <w:t>Leticia Velázquez Álvarez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5285CAF"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Licitante No Solvente </w:t>
            </w:r>
          </w:p>
          <w:p w14:paraId="3421FBF1" w14:textId="77777777" w:rsidR="00C47F86" w:rsidRPr="00C47F86" w:rsidRDefault="00C47F86" w:rsidP="00BA46E5">
            <w:pPr>
              <w:rPr>
                <w:rFonts w:ascii="Calibri" w:hAnsi="Calibri" w:cs="Calibri"/>
                <w:b/>
                <w:lang w:eastAsia="es-MX"/>
              </w:rPr>
            </w:pPr>
          </w:p>
          <w:p w14:paraId="3878834F"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La propuesta presentada en el sobre 1 no se encuentra firmada en su totalidad por el Representante Legal </w:t>
            </w:r>
            <w:r w:rsidRPr="00C47F86">
              <w:rPr>
                <w:rFonts w:ascii="Calibri" w:hAnsi="Calibri" w:cs="Calibri"/>
                <w:b/>
                <w:lang w:eastAsia="es-MX"/>
              </w:rPr>
              <w:lastRenderedPageBreak/>
              <w:t>Facultado, motivo de desechamiento conforme a lo establecido en Bases página 9.</w:t>
            </w:r>
          </w:p>
          <w:p w14:paraId="16CB1981" w14:textId="77777777" w:rsidR="00C47F86" w:rsidRPr="00C47F86" w:rsidRDefault="00C47F86" w:rsidP="00BA46E5">
            <w:pPr>
              <w:rPr>
                <w:rFonts w:ascii="Calibri" w:hAnsi="Calibri" w:cs="Calibri"/>
                <w:b/>
                <w:lang w:eastAsia="es-MX"/>
              </w:rPr>
            </w:pPr>
          </w:p>
          <w:p w14:paraId="02525075" w14:textId="77777777" w:rsidR="00C47F86" w:rsidRDefault="00C47F86" w:rsidP="00BA46E5">
            <w:pPr>
              <w:rPr>
                <w:rFonts w:ascii="Calibri" w:hAnsi="Calibri" w:cs="Calibri"/>
                <w:b/>
                <w:lang w:eastAsia="es-MX"/>
              </w:rPr>
            </w:pPr>
            <w:r w:rsidRPr="00C47F86">
              <w:rPr>
                <w:rFonts w:ascii="Calibri" w:hAnsi="Calibri" w:cs="Calibri"/>
                <w:b/>
                <w:lang w:eastAsia="es-MX"/>
              </w:rPr>
              <w:t>No presenta Comprobante Fiscal Digital por Internet (CFDI) del pago del Impuesto sobre Nómina del Estado, ni carta de justificación de motivos.</w:t>
            </w:r>
          </w:p>
          <w:p w14:paraId="089E323F" w14:textId="77777777" w:rsidR="00C47F86" w:rsidRPr="00C47F86" w:rsidRDefault="00C47F86" w:rsidP="00BA46E5">
            <w:pPr>
              <w:rPr>
                <w:rFonts w:ascii="Calibri" w:hAnsi="Calibri" w:cs="Calibri"/>
                <w:b/>
                <w:lang w:eastAsia="es-MX"/>
              </w:rPr>
            </w:pPr>
          </w:p>
          <w:p w14:paraId="2937759E" w14:textId="77777777" w:rsidR="00C47F86" w:rsidRDefault="00C47F86" w:rsidP="00BA46E5">
            <w:pPr>
              <w:rPr>
                <w:rFonts w:ascii="Calibri" w:hAnsi="Calibri" w:cs="Calibri"/>
                <w:b/>
                <w:lang w:eastAsia="es-MX"/>
              </w:rPr>
            </w:pPr>
            <w:r w:rsidRPr="00C47F86">
              <w:rPr>
                <w:rFonts w:ascii="Calibri" w:hAnsi="Calibri" w:cs="Calibri"/>
                <w:b/>
                <w:lang w:eastAsia="es-MX"/>
              </w:rPr>
              <w:t>Debido a lo anterior no se aperturó el sobre 2 que debe contener el anexo 2 propuesta económica</w:t>
            </w:r>
          </w:p>
          <w:p w14:paraId="2AE55B6B" w14:textId="46864CA7" w:rsidR="00207EC6" w:rsidRPr="00C47F86" w:rsidRDefault="00207EC6" w:rsidP="00BA46E5">
            <w:pPr>
              <w:rPr>
                <w:rFonts w:ascii="Calibri" w:hAnsi="Calibri" w:cs="Calibri"/>
                <w:b/>
                <w:lang w:eastAsia="es-MX"/>
              </w:rPr>
            </w:pPr>
          </w:p>
        </w:tc>
      </w:tr>
      <w:tr w:rsidR="00C47F86" w:rsidRPr="00C47F86" w14:paraId="3C5027D8" w14:textId="77777777" w:rsidTr="00BA46E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E3D06E" w14:textId="77777777" w:rsidR="00C47F86" w:rsidRPr="00C47F86" w:rsidRDefault="00C47F86" w:rsidP="00BA46E5">
            <w:pPr>
              <w:rPr>
                <w:rFonts w:ascii="Calibri" w:hAnsi="Calibri" w:cs="Calibri"/>
                <w:lang w:eastAsia="es-MX"/>
              </w:rPr>
            </w:pPr>
            <w:r w:rsidRPr="00C47F86">
              <w:rPr>
                <w:rFonts w:ascii="Calibri" w:hAnsi="Calibri" w:cs="Calibri"/>
                <w:lang w:eastAsia="es-MX"/>
              </w:rPr>
              <w:lastRenderedPageBreak/>
              <w:t>María Cristina Olvera Rosas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FA6032"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Licitante No Solvente            </w:t>
            </w:r>
          </w:p>
          <w:p w14:paraId="5EBFD191" w14:textId="1B4938AE" w:rsidR="00C47F86" w:rsidRPr="00C47F86" w:rsidRDefault="00C47F86" w:rsidP="00BA46E5">
            <w:pPr>
              <w:rPr>
                <w:rFonts w:ascii="Calibri" w:hAnsi="Calibri" w:cs="Calibri"/>
                <w:b/>
                <w:lang w:eastAsia="es-MX"/>
              </w:rPr>
            </w:pPr>
            <w:r w:rsidRPr="00C47F86">
              <w:rPr>
                <w:rFonts w:ascii="Calibri" w:hAnsi="Calibri" w:cs="Calibri"/>
                <w:b/>
                <w:lang w:eastAsia="es-MX"/>
              </w:rPr>
              <w:t xml:space="preserve">              </w:t>
            </w:r>
          </w:p>
          <w:p w14:paraId="7FD79E0F" w14:textId="77777777" w:rsidR="00C47F86" w:rsidRDefault="00C47F86" w:rsidP="00BA46E5">
            <w:pPr>
              <w:rPr>
                <w:rFonts w:ascii="Calibri" w:hAnsi="Calibri" w:cs="Calibri"/>
                <w:b/>
                <w:lang w:eastAsia="es-MX"/>
              </w:rPr>
            </w:pPr>
            <w:r w:rsidRPr="00C47F86">
              <w:rPr>
                <w:rFonts w:ascii="Calibri" w:hAnsi="Calibri" w:cs="Calibri"/>
                <w:b/>
                <w:lang w:eastAsia="es-MX"/>
              </w:rPr>
              <w:t>No presenta manifestación por escrito de entrega de productos con fecha de caducidad mínima de 1 año al momento de entregarlo a la dependencia debidamente firmado por el representante legal.</w:t>
            </w:r>
          </w:p>
          <w:p w14:paraId="63102EDF" w14:textId="77777777" w:rsidR="00C47F86" w:rsidRPr="00C47F86" w:rsidRDefault="00C47F86" w:rsidP="00BA46E5">
            <w:pPr>
              <w:rPr>
                <w:rFonts w:ascii="Calibri" w:hAnsi="Calibri" w:cs="Calibri"/>
                <w:b/>
                <w:lang w:eastAsia="es-MX"/>
              </w:rPr>
            </w:pPr>
          </w:p>
          <w:p w14:paraId="0DD7A55B" w14:textId="77777777" w:rsidR="00C47F86" w:rsidRDefault="00C47F86" w:rsidP="00BA46E5">
            <w:pPr>
              <w:rPr>
                <w:rFonts w:ascii="Calibri" w:hAnsi="Calibri" w:cs="Calibri"/>
                <w:b/>
                <w:lang w:eastAsia="es-MX"/>
              </w:rPr>
            </w:pPr>
            <w:r w:rsidRPr="00C47F86">
              <w:rPr>
                <w:rFonts w:ascii="Calibri" w:hAnsi="Calibri" w:cs="Calibri"/>
                <w:b/>
                <w:lang w:eastAsia="es-MX"/>
              </w:rPr>
              <w:t>Presenta propuesta económica datos que no corresponden a lo manifestado en las bases:</w:t>
            </w:r>
          </w:p>
          <w:p w14:paraId="7EE2FBAC" w14:textId="77777777" w:rsidR="00C47F86" w:rsidRPr="00C47F86" w:rsidRDefault="00C47F86" w:rsidP="00BA46E5">
            <w:pPr>
              <w:rPr>
                <w:rFonts w:ascii="Calibri" w:hAnsi="Calibri" w:cs="Calibri"/>
                <w:b/>
                <w:lang w:eastAsia="es-MX"/>
              </w:rPr>
            </w:pPr>
          </w:p>
          <w:p w14:paraId="24EF49EF"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Partida 10 plasma kilos debiendo ser litros. </w:t>
            </w:r>
          </w:p>
          <w:p w14:paraId="64DDED71" w14:textId="77777777" w:rsidR="00C47F86" w:rsidRPr="00C47F86" w:rsidRDefault="00C47F86" w:rsidP="00BA46E5">
            <w:pPr>
              <w:rPr>
                <w:rFonts w:ascii="Calibri" w:hAnsi="Calibri" w:cs="Calibri"/>
                <w:b/>
                <w:lang w:eastAsia="es-MX"/>
              </w:rPr>
            </w:pPr>
          </w:p>
          <w:p w14:paraId="0AF4204E" w14:textId="77777777" w:rsidR="00C47F86" w:rsidRDefault="00C47F86" w:rsidP="00BA46E5">
            <w:pPr>
              <w:rPr>
                <w:rFonts w:ascii="Calibri" w:hAnsi="Calibri" w:cs="Calibri"/>
                <w:b/>
                <w:lang w:eastAsia="es-MX"/>
              </w:rPr>
            </w:pPr>
            <w:r w:rsidRPr="00C47F86">
              <w:rPr>
                <w:rFonts w:ascii="Calibri" w:hAnsi="Calibri" w:cs="Calibri"/>
                <w:b/>
                <w:lang w:eastAsia="es-MX"/>
              </w:rPr>
              <w:t>Partida 13 plasma pieza en vez de paquete.</w:t>
            </w:r>
          </w:p>
          <w:p w14:paraId="30EB00E9" w14:textId="77777777" w:rsidR="00C47F86" w:rsidRPr="00C47F86" w:rsidRDefault="00C47F86" w:rsidP="00BA46E5">
            <w:pPr>
              <w:rPr>
                <w:rFonts w:ascii="Calibri" w:hAnsi="Calibri" w:cs="Calibri"/>
                <w:b/>
                <w:lang w:eastAsia="es-MX"/>
              </w:rPr>
            </w:pPr>
          </w:p>
          <w:p w14:paraId="428EC3F6"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Tanto en la propuesta técnica como económica las partidas no presentan el mismo orden indicado en el formato A, de las 25 partidas específicas manifestadas en bases de licitación, presenta la partida número 15 entre la partida 23 y 24 de sus Anexos 1 y 2 correspondientes al formato de presentación de propuesta técnica y  económica, lo anterior conforme a lo establecido en las páginas 28 y 29, indicado en la parte inferior con el título “Notas” que a su letra dice: </w:t>
            </w:r>
          </w:p>
          <w:p w14:paraId="7F9378FF" w14:textId="77777777" w:rsidR="00C47F86" w:rsidRDefault="00C47F86" w:rsidP="00BA46E5">
            <w:pPr>
              <w:rPr>
                <w:rFonts w:ascii="Calibri" w:hAnsi="Calibri" w:cs="Calibri"/>
                <w:b/>
                <w:lang w:eastAsia="es-MX"/>
              </w:rPr>
            </w:pPr>
          </w:p>
          <w:p w14:paraId="528818F1" w14:textId="7A007B9F" w:rsidR="00C47F86" w:rsidRDefault="00C47F86" w:rsidP="00BA46E5">
            <w:pPr>
              <w:rPr>
                <w:rFonts w:ascii="Calibri" w:hAnsi="Calibri" w:cs="Calibri"/>
                <w:b/>
                <w:lang w:eastAsia="es-MX"/>
              </w:rPr>
            </w:pPr>
            <w:r w:rsidRPr="00C47F86">
              <w:rPr>
                <w:rFonts w:ascii="Calibri" w:hAnsi="Calibri" w:cs="Calibri"/>
                <w:b/>
                <w:lang w:eastAsia="es-MX"/>
              </w:rPr>
              <w:lastRenderedPageBreak/>
              <w:t>“Llenar todas las partidas en el mismo orden en el que se plasma en el formato A para las partidas donde no se desee participar deberá poner la leyenda no cotiza no presentarlo de esta forma será motivo de desechamiento.</w:t>
            </w:r>
          </w:p>
          <w:p w14:paraId="5795C0C0" w14:textId="77777777" w:rsidR="00C47F86" w:rsidRPr="00C47F86" w:rsidRDefault="00C47F86" w:rsidP="00BA46E5">
            <w:pPr>
              <w:rPr>
                <w:rFonts w:ascii="Calibri" w:hAnsi="Calibri" w:cs="Calibri"/>
                <w:b/>
                <w:lang w:eastAsia="es-MX"/>
              </w:rPr>
            </w:pPr>
          </w:p>
          <w:p w14:paraId="2710782B" w14:textId="77777777" w:rsidR="00C47F86" w:rsidRDefault="00C47F86" w:rsidP="00BA46E5">
            <w:pPr>
              <w:rPr>
                <w:rFonts w:ascii="Calibri" w:hAnsi="Calibri" w:cs="Calibri"/>
                <w:b/>
                <w:lang w:eastAsia="es-MX"/>
              </w:rPr>
            </w:pPr>
            <w:r w:rsidRPr="00C47F86">
              <w:rPr>
                <w:rFonts w:ascii="Calibri" w:hAnsi="Calibri" w:cs="Calibri"/>
                <w:b/>
                <w:lang w:eastAsia="es-MX"/>
              </w:rPr>
              <w:t xml:space="preserve">Presenta certificado de pureza de hipoclorito sin el sello de la empresa tal como se solicitó en bases, nota: </w:t>
            </w:r>
          </w:p>
          <w:p w14:paraId="2722C192" w14:textId="77777777" w:rsidR="00C47F86" w:rsidRDefault="00C47F86" w:rsidP="00BA46E5">
            <w:pPr>
              <w:rPr>
                <w:rFonts w:ascii="Calibri" w:hAnsi="Calibri" w:cs="Calibri"/>
                <w:b/>
                <w:lang w:eastAsia="es-MX"/>
              </w:rPr>
            </w:pPr>
          </w:p>
          <w:p w14:paraId="4A31AFC4" w14:textId="205F1130" w:rsidR="00C47F86" w:rsidRDefault="00C47F86" w:rsidP="00BA46E5">
            <w:pPr>
              <w:rPr>
                <w:rFonts w:ascii="Calibri" w:hAnsi="Calibri" w:cs="Calibri"/>
                <w:b/>
                <w:lang w:eastAsia="es-MX"/>
              </w:rPr>
            </w:pPr>
            <w:r w:rsidRPr="00C47F86">
              <w:rPr>
                <w:rFonts w:ascii="Calibri" w:hAnsi="Calibri" w:cs="Calibri"/>
                <w:b/>
                <w:lang w:eastAsia="es-MX"/>
              </w:rPr>
              <w:t xml:space="preserve">Dicho certificado no manifiesta datos de contacto de la empresa que expide dicho documento para corroborar la validez de dicho Certificado. </w:t>
            </w:r>
          </w:p>
          <w:p w14:paraId="7B68D40E" w14:textId="77777777" w:rsidR="00C47F86" w:rsidRPr="00C47F86" w:rsidRDefault="00C47F86" w:rsidP="00BA46E5">
            <w:pPr>
              <w:rPr>
                <w:rFonts w:ascii="Calibri" w:hAnsi="Calibri" w:cs="Calibri"/>
                <w:b/>
                <w:lang w:eastAsia="es-MX"/>
              </w:rPr>
            </w:pPr>
          </w:p>
          <w:p w14:paraId="77013B00" w14:textId="77777777" w:rsidR="00C47F86" w:rsidRDefault="00C47F86" w:rsidP="00BA46E5">
            <w:pPr>
              <w:rPr>
                <w:rFonts w:ascii="Calibri" w:hAnsi="Calibri" w:cs="Calibri"/>
                <w:b/>
                <w:lang w:eastAsia="es-MX"/>
              </w:rPr>
            </w:pPr>
            <w:r w:rsidRPr="00C47F86">
              <w:rPr>
                <w:rFonts w:ascii="Calibri" w:hAnsi="Calibri" w:cs="Calibri"/>
                <w:b/>
                <w:lang w:eastAsia="es-MX"/>
              </w:rPr>
              <w:t>Nota: En la partida 9 manifiesta en cantidad 50 kilogramos debiendo ser 20 kilogramos.</w:t>
            </w:r>
          </w:p>
          <w:p w14:paraId="6F30C05A" w14:textId="4FA7E4CC" w:rsidR="00207EC6" w:rsidRPr="00C47F86" w:rsidRDefault="00207EC6" w:rsidP="00BA46E5">
            <w:pPr>
              <w:rPr>
                <w:rFonts w:ascii="Calibri" w:hAnsi="Calibri" w:cs="Calibri"/>
                <w:b/>
                <w:lang w:eastAsia="es-MX"/>
              </w:rPr>
            </w:pPr>
          </w:p>
        </w:tc>
      </w:tr>
    </w:tbl>
    <w:p w14:paraId="6A1559B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501FAFED"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 xml:space="preserve">Los licitantes cuyas proposiciones resultaron solventes son los que se muestran en el siguiente cuadro: </w:t>
      </w:r>
    </w:p>
    <w:p w14:paraId="6AACE6E5"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0622CA31" w14:textId="77777777" w:rsidR="00C47F86" w:rsidRPr="00C47F86" w:rsidRDefault="00C47F86" w:rsidP="00C47F86">
      <w:pPr>
        <w:shd w:val="clear" w:color="auto" w:fill="FFFFFF"/>
        <w:spacing w:after="100" w:afterAutospacing="1"/>
        <w:contextualSpacing/>
        <w:jc w:val="both"/>
        <w:rPr>
          <w:rFonts w:ascii="Calibri" w:hAnsi="Calibri" w:cs="Calibri"/>
          <w:b/>
          <w:noProof/>
          <w:lang w:eastAsia="es-MX"/>
        </w:rPr>
      </w:pPr>
      <w:r w:rsidRPr="00C47F86">
        <w:rPr>
          <w:rFonts w:ascii="Calibri" w:hAnsi="Calibri" w:cs="Calibri"/>
          <w:b/>
          <w:noProof/>
          <w:lang w:eastAsia="es-MX"/>
        </w:rPr>
        <w:t>JESÚS DAVID ESTRADA PÉREZ</w:t>
      </w:r>
    </w:p>
    <w:p w14:paraId="7FB37BF5" w14:textId="77777777" w:rsidR="00C47F86" w:rsidRPr="00C47F86" w:rsidRDefault="00C47F86" w:rsidP="00C47F86">
      <w:pPr>
        <w:shd w:val="clear" w:color="auto" w:fill="FFFFFF"/>
        <w:spacing w:after="100" w:afterAutospacing="1"/>
        <w:contextualSpacing/>
        <w:jc w:val="both"/>
        <w:rPr>
          <w:rFonts w:ascii="Calibri" w:hAnsi="Calibri" w:cs="Calibri"/>
          <w:b/>
          <w:noProof/>
          <w:lang w:eastAsia="es-MX"/>
        </w:rPr>
      </w:pPr>
    </w:p>
    <w:p w14:paraId="23A7751E" w14:textId="77777777" w:rsidR="00C47F86" w:rsidRPr="00C47F86" w:rsidRDefault="00C47F86" w:rsidP="00C47F86">
      <w:pPr>
        <w:shd w:val="clear" w:color="auto" w:fill="FFFFFF"/>
        <w:spacing w:after="100" w:afterAutospacing="1"/>
        <w:contextualSpacing/>
        <w:jc w:val="both"/>
        <w:rPr>
          <w:rFonts w:ascii="Calibri" w:hAnsi="Calibri" w:cs="Calibri"/>
          <w:b/>
          <w:i/>
          <w:noProof/>
          <w:u w:val="single"/>
          <w:lang w:eastAsia="es-MX"/>
        </w:rPr>
      </w:pPr>
      <w:r w:rsidRPr="00C47F86">
        <w:rPr>
          <w:rFonts w:ascii="Calibri" w:hAnsi="Calibri" w:cs="Calibri"/>
          <w:b/>
          <w:i/>
          <w:noProof/>
          <w:u w:val="single"/>
          <w:lang w:eastAsia="es-MX"/>
        </w:rPr>
        <w:t xml:space="preserve">Se anexa tabla de Excel </w:t>
      </w:r>
    </w:p>
    <w:p w14:paraId="6A44D756" w14:textId="77777777" w:rsidR="00C47F86" w:rsidRPr="00C47F86" w:rsidRDefault="00C47F86" w:rsidP="00C47F86">
      <w:pPr>
        <w:shd w:val="clear" w:color="auto" w:fill="FFFFFF"/>
        <w:spacing w:after="100" w:afterAutospacing="1"/>
        <w:contextualSpacing/>
        <w:jc w:val="both"/>
        <w:rPr>
          <w:rFonts w:ascii="Calibri" w:hAnsi="Calibri" w:cs="Calibri"/>
          <w:b/>
          <w:i/>
          <w:noProof/>
          <w:u w:val="single"/>
          <w:lang w:eastAsia="es-MX"/>
        </w:rPr>
      </w:pPr>
    </w:p>
    <w:p w14:paraId="6E05FD78"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lang w:val="es-ES_tradnl"/>
        </w:rPr>
        <w:t>Responsable de la evaluación de las proposiciones:</w:t>
      </w:r>
    </w:p>
    <w:p w14:paraId="76D9CEC4"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tbl>
      <w:tblPr>
        <w:tblStyle w:val="Tablaconcuadrcula"/>
        <w:tblW w:w="9791" w:type="dxa"/>
        <w:tblLayout w:type="fixed"/>
        <w:tblLook w:val="04A0" w:firstRow="1" w:lastRow="0" w:firstColumn="1" w:lastColumn="0" w:noHBand="0" w:noVBand="1"/>
      </w:tblPr>
      <w:tblGrid>
        <w:gridCol w:w="4543"/>
        <w:gridCol w:w="5248"/>
      </w:tblGrid>
      <w:tr w:rsidR="00C47F86" w:rsidRPr="00C47F86" w14:paraId="2BF741BC" w14:textId="77777777" w:rsidTr="00BA46E5">
        <w:trPr>
          <w:trHeight w:val="186"/>
        </w:trPr>
        <w:tc>
          <w:tcPr>
            <w:tcW w:w="4543" w:type="dxa"/>
          </w:tcPr>
          <w:p w14:paraId="1CDE1DE1" w14:textId="77777777" w:rsidR="00C47F86" w:rsidRPr="00C47F86" w:rsidRDefault="00C47F86" w:rsidP="00BA46E5">
            <w:pPr>
              <w:spacing w:after="100" w:afterAutospacing="1" w:line="276" w:lineRule="auto"/>
              <w:contextualSpacing/>
              <w:jc w:val="center"/>
              <w:rPr>
                <w:rFonts w:ascii="Calibri" w:hAnsi="Calibri" w:cs="Calibri"/>
                <w:b/>
                <w:lang w:val="es-ES_tradnl"/>
              </w:rPr>
            </w:pPr>
            <w:r w:rsidRPr="00C47F86">
              <w:rPr>
                <w:rFonts w:ascii="Calibri" w:hAnsi="Calibri" w:cs="Calibri"/>
                <w:b/>
                <w:lang w:val="es-ES_tradnl"/>
              </w:rPr>
              <w:t>Nombre</w:t>
            </w:r>
          </w:p>
        </w:tc>
        <w:tc>
          <w:tcPr>
            <w:tcW w:w="5248" w:type="dxa"/>
          </w:tcPr>
          <w:p w14:paraId="102D1124" w14:textId="77777777" w:rsidR="00C47F86" w:rsidRPr="00C47F86" w:rsidRDefault="00C47F86" w:rsidP="00BA46E5">
            <w:pPr>
              <w:spacing w:after="100" w:afterAutospacing="1" w:line="276" w:lineRule="auto"/>
              <w:contextualSpacing/>
              <w:jc w:val="center"/>
              <w:rPr>
                <w:rFonts w:ascii="Calibri" w:hAnsi="Calibri" w:cs="Calibri"/>
                <w:b/>
                <w:lang w:val="es-ES_tradnl"/>
              </w:rPr>
            </w:pPr>
            <w:r w:rsidRPr="00C47F86">
              <w:rPr>
                <w:rFonts w:ascii="Calibri" w:hAnsi="Calibri" w:cs="Calibri"/>
                <w:b/>
                <w:lang w:val="es-ES_tradnl"/>
              </w:rPr>
              <w:t>Cargo</w:t>
            </w:r>
          </w:p>
        </w:tc>
      </w:tr>
      <w:tr w:rsidR="00C47F86" w:rsidRPr="00C47F86" w14:paraId="342E8D09" w14:textId="77777777" w:rsidTr="00BA46E5">
        <w:trPr>
          <w:trHeight w:val="382"/>
        </w:trPr>
        <w:tc>
          <w:tcPr>
            <w:tcW w:w="4543" w:type="dxa"/>
          </w:tcPr>
          <w:p w14:paraId="47A190DA" w14:textId="77777777" w:rsidR="00C47F86" w:rsidRPr="00C47F86" w:rsidRDefault="00C47F86" w:rsidP="00BA46E5">
            <w:pPr>
              <w:shd w:val="clear" w:color="auto" w:fill="FFFFFF"/>
              <w:spacing w:after="100" w:afterAutospacing="1" w:line="276" w:lineRule="auto"/>
              <w:contextualSpacing/>
              <w:rPr>
                <w:rFonts w:ascii="Calibri" w:hAnsi="Calibri" w:cs="Calibri"/>
              </w:rPr>
            </w:pPr>
            <w:r w:rsidRPr="00C47F86">
              <w:rPr>
                <w:rFonts w:ascii="Calibri" w:hAnsi="Calibri" w:cs="Calibri"/>
              </w:rPr>
              <w:t xml:space="preserve">Rogelio Pulido Mercado </w:t>
            </w:r>
          </w:p>
        </w:tc>
        <w:tc>
          <w:tcPr>
            <w:tcW w:w="5248" w:type="dxa"/>
          </w:tcPr>
          <w:p w14:paraId="1C3EE6F2" w14:textId="77777777" w:rsidR="00C47F86" w:rsidRPr="00C47F86" w:rsidRDefault="00C47F86" w:rsidP="00BA46E5">
            <w:pPr>
              <w:spacing w:after="100" w:afterAutospacing="1" w:line="276" w:lineRule="auto"/>
              <w:contextualSpacing/>
              <w:rPr>
                <w:rFonts w:ascii="Calibri" w:hAnsi="Calibri" w:cs="Calibri"/>
              </w:rPr>
            </w:pPr>
            <w:r w:rsidRPr="00C47F86">
              <w:rPr>
                <w:rFonts w:ascii="Calibri" w:hAnsi="Calibri" w:cs="Calibri"/>
              </w:rPr>
              <w:t xml:space="preserve">Director de Gestión Integral del Agua y Drenaje </w:t>
            </w:r>
          </w:p>
        </w:tc>
      </w:tr>
      <w:tr w:rsidR="00C47F86" w:rsidRPr="00C47F86" w14:paraId="251FEB50" w14:textId="77777777" w:rsidTr="00BA46E5">
        <w:trPr>
          <w:trHeight w:val="331"/>
        </w:trPr>
        <w:tc>
          <w:tcPr>
            <w:tcW w:w="4543" w:type="dxa"/>
          </w:tcPr>
          <w:p w14:paraId="78E551CE" w14:textId="77777777" w:rsidR="00C47F86" w:rsidRPr="00C47F86" w:rsidRDefault="00C47F86" w:rsidP="00BA46E5">
            <w:pPr>
              <w:shd w:val="clear" w:color="auto" w:fill="FFFFFF"/>
              <w:spacing w:after="100" w:afterAutospacing="1"/>
              <w:contextualSpacing/>
              <w:rPr>
                <w:rFonts w:ascii="Calibri" w:hAnsi="Calibri" w:cs="Calibri"/>
              </w:rPr>
            </w:pPr>
            <w:r w:rsidRPr="00C47F86">
              <w:rPr>
                <w:rFonts w:ascii="Calibri" w:hAnsi="Calibri" w:cs="Calibri"/>
              </w:rPr>
              <w:t>Carlos Alejandro Vázquez Ortiz</w:t>
            </w:r>
          </w:p>
        </w:tc>
        <w:tc>
          <w:tcPr>
            <w:tcW w:w="5248" w:type="dxa"/>
          </w:tcPr>
          <w:p w14:paraId="10804D3E" w14:textId="77777777" w:rsidR="00C47F86" w:rsidRPr="00C47F86" w:rsidRDefault="00C47F86" w:rsidP="00BA46E5">
            <w:pPr>
              <w:spacing w:after="100" w:afterAutospacing="1"/>
              <w:contextualSpacing/>
              <w:rPr>
                <w:rFonts w:ascii="Calibri" w:hAnsi="Calibri" w:cs="Calibri"/>
              </w:rPr>
            </w:pPr>
            <w:r w:rsidRPr="00C47F86">
              <w:rPr>
                <w:rFonts w:ascii="Calibri" w:hAnsi="Calibri" w:cs="Calibri"/>
              </w:rPr>
              <w:t>Coordinador General de Servicios Municipales</w:t>
            </w:r>
          </w:p>
        </w:tc>
      </w:tr>
    </w:tbl>
    <w:p w14:paraId="549320D9" w14:textId="77777777" w:rsidR="00C47F86" w:rsidRPr="00C47F86" w:rsidRDefault="00C47F86" w:rsidP="00C47F86">
      <w:pPr>
        <w:shd w:val="clear" w:color="auto" w:fill="FFFFFF"/>
        <w:spacing w:after="100" w:afterAutospacing="1"/>
        <w:contextualSpacing/>
        <w:jc w:val="both"/>
        <w:rPr>
          <w:rFonts w:ascii="Calibri" w:hAnsi="Calibri" w:cs="Calibri"/>
        </w:rPr>
      </w:pPr>
    </w:p>
    <w:p w14:paraId="2B5FF4EF"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b/>
          <w:u w:val="single"/>
          <w:lang w:val="es-ES_tradnl"/>
        </w:rPr>
        <w:t>Mediante oficio de análisis técnico número 06010/2024/0438</w:t>
      </w:r>
    </w:p>
    <w:p w14:paraId="1B442EF9" w14:textId="77777777" w:rsidR="00C47F86" w:rsidRPr="00C47F86" w:rsidRDefault="00C47F86" w:rsidP="00C47F86">
      <w:pPr>
        <w:shd w:val="clear" w:color="auto" w:fill="FFFFFF"/>
        <w:spacing w:after="100" w:afterAutospacing="1"/>
        <w:contextualSpacing/>
        <w:jc w:val="both"/>
        <w:rPr>
          <w:rFonts w:ascii="Calibri" w:hAnsi="Calibri" w:cs="Calibri"/>
        </w:rPr>
      </w:pPr>
    </w:p>
    <w:p w14:paraId="21CAB823"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b/>
          <w:lang w:val="es-ES_tradnl"/>
        </w:rPr>
        <w:t>Nota</w:t>
      </w:r>
      <w:r w:rsidRPr="00C47F86">
        <w:rPr>
          <w:rFonts w:ascii="Calibri" w:hAnsi="Calibri" w:cs="Calibri"/>
          <w:lang w:val="es-ES_tradnl"/>
        </w:rPr>
        <w:t>: Se adjudica al único licitante solvente que cumplió con los requerimientos técnicos y económicos, así como los puntos adicionales solicitados en las bases de licitación.</w:t>
      </w:r>
    </w:p>
    <w:p w14:paraId="7906DA99" w14:textId="77777777" w:rsidR="00C47F86" w:rsidRPr="00C47F86" w:rsidRDefault="00C47F86" w:rsidP="00C47F86">
      <w:pPr>
        <w:shd w:val="clear" w:color="auto" w:fill="FFFFFF"/>
        <w:spacing w:after="100" w:afterAutospacing="1"/>
        <w:contextualSpacing/>
        <w:jc w:val="both"/>
        <w:rPr>
          <w:rFonts w:ascii="Calibri" w:hAnsi="Calibri" w:cs="Calibri"/>
          <w:b/>
          <w:noProof/>
          <w:lang w:eastAsia="es-MX"/>
        </w:rPr>
      </w:pPr>
    </w:p>
    <w:p w14:paraId="16FD0F27" w14:textId="77777777" w:rsidR="00C47F86" w:rsidRPr="00C47F86" w:rsidRDefault="00C47F86" w:rsidP="00C47F86">
      <w:pPr>
        <w:shd w:val="clear" w:color="auto" w:fill="FFFFFF"/>
        <w:spacing w:after="100" w:afterAutospacing="1"/>
        <w:contextualSpacing/>
        <w:jc w:val="both"/>
        <w:rPr>
          <w:rFonts w:ascii="Calibri" w:hAnsi="Calibri" w:cs="Calibri"/>
        </w:rPr>
      </w:pPr>
      <w:r w:rsidRPr="00C47F86">
        <w:rPr>
          <w:rFonts w:ascii="Calibri" w:hAnsi="Calibri" w:cs="Calibri"/>
        </w:rPr>
        <w:lastRenderedPageBreak/>
        <w:t>En virtud de lo anterior y de acuerdo a los criterios establecidos en bases, al ofertar en mejores condiciones se pone a consideración por parte del área requirente la adjudicación a favor de:</w:t>
      </w:r>
    </w:p>
    <w:p w14:paraId="053B107B" w14:textId="77777777" w:rsidR="00C47F86" w:rsidRPr="00C47F86" w:rsidRDefault="00C47F86" w:rsidP="00C47F86">
      <w:pPr>
        <w:shd w:val="clear" w:color="auto" w:fill="FFFFFF"/>
        <w:spacing w:after="100" w:afterAutospacing="1"/>
        <w:contextualSpacing/>
        <w:jc w:val="both"/>
        <w:rPr>
          <w:rFonts w:ascii="Calibri" w:hAnsi="Calibri" w:cs="Calibri"/>
        </w:rPr>
      </w:pPr>
    </w:p>
    <w:p w14:paraId="45F3F2D5" w14:textId="77777777" w:rsidR="00C47F86" w:rsidRPr="00C47F86" w:rsidRDefault="00C47F86" w:rsidP="00C47F86">
      <w:pPr>
        <w:shd w:val="clear" w:color="auto" w:fill="FFFFFF"/>
        <w:spacing w:after="100" w:afterAutospacing="1"/>
        <w:contextualSpacing/>
        <w:jc w:val="both"/>
        <w:rPr>
          <w:rFonts w:ascii="Calibri" w:hAnsi="Calibri" w:cs="Calibri"/>
          <w:b/>
        </w:rPr>
      </w:pPr>
      <w:r w:rsidRPr="00C47F86">
        <w:rPr>
          <w:rFonts w:ascii="Calibri" w:hAnsi="Calibri" w:cs="Calibri"/>
          <w:b/>
          <w:lang w:val="es-ES_tradnl"/>
        </w:rPr>
        <w:t>JESÚS DAVID ESTRADA PÉREZ</w:t>
      </w:r>
      <w:r w:rsidRPr="00C47F86">
        <w:rPr>
          <w:rFonts w:ascii="Calibri" w:hAnsi="Calibri" w:cs="Calibri"/>
          <w:b/>
        </w:rPr>
        <w:t>, POR UN MONTO TOTAL DE $4’486,872.29</w:t>
      </w:r>
    </w:p>
    <w:p w14:paraId="3AB7BF67"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3636AD15"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r w:rsidRPr="00C47F86">
        <w:rPr>
          <w:rFonts w:ascii="Calibri" w:hAnsi="Calibri" w:cs="Calibri"/>
          <w:noProof/>
          <w:lang w:eastAsia="es-MX"/>
        </w:rPr>
        <w:drawing>
          <wp:inline distT="0" distB="0" distL="0" distR="0" wp14:anchorId="08CFBD62" wp14:editId="63EED2B1">
            <wp:extent cx="6365875" cy="4442604"/>
            <wp:effectExtent l="0" t="0" r="0" b="0"/>
            <wp:docPr id="7" name="Imagen 2">
              <a:extLst xmlns:a="http://schemas.openxmlformats.org/drawingml/2006/main">
                <a:ext uri="{FF2B5EF4-FFF2-40B4-BE49-F238E27FC236}">
                  <a16:creationId xmlns:a16="http://schemas.microsoft.com/office/drawing/2014/main" id="{1834A6CC-7B29-421B-A468-AD22819F9C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1834A6CC-7B29-421B-A468-AD22819F9CFF}"/>
                        </a:ext>
                      </a:extLst>
                    </pic:cNvPr>
                    <pic:cNvPicPr>
                      <a:picLocks noChangeAspect="1"/>
                    </pic:cNvPicPr>
                  </pic:nvPicPr>
                  <pic:blipFill>
                    <a:blip r:embed="rId12"/>
                    <a:stretch>
                      <a:fillRect/>
                    </a:stretch>
                  </pic:blipFill>
                  <pic:spPr>
                    <a:xfrm>
                      <a:off x="0" y="0"/>
                      <a:ext cx="6406148" cy="4470710"/>
                    </a:xfrm>
                    <a:prstGeom prst="rect">
                      <a:avLst/>
                    </a:prstGeom>
                  </pic:spPr>
                </pic:pic>
              </a:graphicData>
            </a:graphic>
          </wp:inline>
        </w:drawing>
      </w:r>
    </w:p>
    <w:p w14:paraId="6A9AD039" w14:textId="77777777" w:rsidR="00C47F86" w:rsidRPr="00C47F86" w:rsidRDefault="00C47F86" w:rsidP="00C47F86">
      <w:pPr>
        <w:shd w:val="clear" w:color="auto" w:fill="FFFFFF"/>
        <w:spacing w:after="100" w:afterAutospacing="1"/>
        <w:contextualSpacing/>
        <w:jc w:val="both"/>
        <w:rPr>
          <w:rFonts w:ascii="Calibri" w:hAnsi="Calibri" w:cs="Calibri"/>
          <w:lang w:val="es-ES_tradnl"/>
        </w:rPr>
      </w:pPr>
    </w:p>
    <w:p w14:paraId="5033137E" w14:textId="77777777"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r w:rsidRPr="00C47F86">
        <w:rPr>
          <w:rFonts w:ascii="Calibri" w:hAnsi="Calibri" w:cs="Calibri"/>
          <w:color w:val="000000"/>
          <w:lang w:eastAsia="es-MX"/>
        </w:rPr>
        <w:t>La convocante tendrá 10 días hábiles para emitir la orden de compra / pedido posterior a la emisión del fallo.</w:t>
      </w:r>
    </w:p>
    <w:p w14:paraId="527F9B1E" w14:textId="77777777" w:rsidR="00C47F86" w:rsidRPr="00C47F86" w:rsidRDefault="00C47F86" w:rsidP="00C47F86">
      <w:pPr>
        <w:shd w:val="clear" w:color="auto" w:fill="FFFFFF"/>
        <w:tabs>
          <w:tab w:val="left" w:pos="1275"/>
        </w:tabs>
        <w:spacing w:after="100" w:afterAutospacing="1"/>
        <w:contextualSpacing/>
        <w:jc w:val="both"/>
        <w:rPr>
          <w:rFonts w:ascii="Calibri" w:hAnsi="Calibri" w:cs="Calibri"/>
          <w:color w:val="000000"/>
          <w:lang w:eastAsia="es-MX"/>
        </w:rPr>
      </w:pPr>
    </w:p>
    <w:p w14:paraId="046EBFA5"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7BAC614" w14:textId="77777777" w:rsidR="00C47F86" w:rsidRDefault="00C47F86" w:rsidP="00C47F86">
      <w:pPr>
        <w:shd w:val="clear" w:color="auto" w:fill="FFFFFF"/>
        <w:spacing w:line="253" w:lineRule="atLeast"/>
        <w:jc w:val="both"/>
        <w:rPr>
          <w:rFonts w:ascii="Calibri" w:hAnsi="Calibri" w:cs="Calibri"/>
          <w:color w:val="000000"/>
          <w:lang w:eastAsia="es-MX"/>
        </w:rPr>
      </w:pPr>
      <w:r w:rsidRPr="00C47F86">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18585F7" w14:textId="77777777" w:rsidR="00BA46E5" w:rsidRPr="00C47F86" w:rsidRDefault="00BA46E5" w:rsidP="00C47F86">
      <w:pPr>
        <w:shd w:val="clear" w:color="auto" w:fill="FFFFFF"/>
        <w:spacing w:line="253" w:lineRule="atLeast"/>
        <w:jc w:val="both"/>
        <w:rPr>
          <w:rFonts w:ascii="Calibri" w:hAnsi="Calibri" w:cs="Calibri"/>
          <w:color w:val="000000"/>
          <w:lang w:eastAsia="es-MX"/>
        </w:rPr>
      </w:pPr>
    </w:p>
    <w:p w14:paraId="434DBC64"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18411AFA"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14B4A9B6"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r w:rsidRPr="00C47F86">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1DF6A21" w14:textId="77777777" w:rsidR="00C47F86" w:rsidRPr="00C47F86" w:rsidRDefault="00C47F86" w:rsidP="00C47F86">
      <w:pPr>
        <w:shd w:val="clear" w:color="auto" w:fill="FFFFFF"/>
        <w:spacing w:line="276" w:lineRule="atLeast"/>
        <w:jc w:val="both"/>
        <w:rPr>
          <w:rFonts w:ascii="Calibri" w:hAnsi="Calibri" w:cs="Calibri"/>
          <w:color w:val="000000"/>
          <w:lang w:eastAsia="es-MX"/>
        </w:rPr>
      </w:pPr>
    </w:p>
    <w:p w14:paraId="44A5C3F2" w14:textId="22F76AFA" w:rsidR="006F6FBE" w:rsidRPr="00C47F86" w:rsidRDefault="00C47F86" w:rsidP="00C47F86">
      <w:pPr>
        <w:contextualSpacing/>
        <w:jc w:val="both"/>
        <w:rPr>
          <w:rFonts w:ascii="Calibri" w:hAnsi="Calibri" w:cs="Calibri"/>
          <w:color w:val="000000"/>
          <w:shd w:val="clear" w:color="auto" w:fill="FFFFFF"/>
          <w:lang w:eastAsia="es-MX"/>
        </w:rPr>
      </w:pPr>
      <w:r w:rsidRPr="00C47F86">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2813F9E" w14:textId="77777777" w:rsidR="00C47F86" w:rsidRPr="00A708E4" w:rsidRDefault="00C47F86" w:rsidP="00C47F86">
      <w:pPr>
        <w:contextualSpacing/>
        <w:jc w:val="both"/>
        <w:rPr>
          <w:rFonts w:asciiTheme="minorHAnsi" w:hAnsiTheme="minorHAnsi" w:cstheme="minorHAnsi"/>
          <w:b/>
          <w:lang w:val="es-ES_tradnl"/>
        </w:rPr>
      </w:pPr>
    </w:p>
    <w:p w14:paraId="646033A5" w14:textId="544BF15B" w:rsidR="00AB3FA3" w:rsidRPr="00AB3FA3" w:rsidRDefault="00967D3B" w:rsidP="00AB3FA3">
      <w:pPr>
        <w:shd w:val="clear" w:color="auto" w:fill="FFFFFF"/>
        <w:spacing w:after="100" w:afterAutospacing="1"/>
        <w:contextualSpacing/>
        <w:jc w:val="both"/>
        <w:rPr>
          <w:rFonts w:ascii="Calibri" w:hAnsi="Calibri" w:cs="Calibri"/>
          <w:lang w:val="es-ES_tradnl"/>
        </w:rPr>
      </w:pPr>
      <w:r w:rsidRPr="00A708E4">
        <w:rPr>
          <w:rFonts w:asciiTheme="minorHAnsi" w:hAnsiTheme="minorHAnsi" w:cstheme="minorHAnsi"/>
        </w:rPr>
        <w:t xml:space="preserve">Edmundo Antonio Amutio Villa, representante suplente del Presidente del Comité de Adquisiciones, </w:t>
      </w:r>
      <w:r w:rsidRPr="00AB3FA3">
        <w:rPr>
          <w:rFonts w:ascii="Calibri" w:hAnsi="Calibri" w:cs="Calibri"/>
        </w:rPr>
        <w:t>comenta de</w:t>
      </w:r>
      <w:r w:rsidR="00AB3FA3" w:rsidRPr="00AB3FA3">
        <w:rPr>
          <w:rFonts w:ascii="Calibri" w:hAnsi="Calibri" w:cs="Calibri"/>
        </w:rPr>
        <w:t xml:space="preserve"> </w:t>
      </w:r>
      <w:r w:rsidR="00AB3FA3" w:rsidRPr="00AB3FA3">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B3FA3" w:rsidRPr="00AB3FA3">
        <w:rPr>
          <w:rFonts w:ascii="Calibri" w:hAnsi="Calibri" w:cs="Calibri"/>
        </w:rPr>
        <w:t>del proveedor,</w:t>
      </w:r>
      <w:r w:rsidR="00AB3FA3" w:rsidRPr="00AB3FA3">
        <w:rPr>
          <w:rFonts w:ascii="Calibri" w:hAnsi="Calibri" w:cs="Calibri"/>
          <w:b/>
        </w:rPr>
        <w:t xml:space="preserve"> </w:t>
      </w:r>
      <w:r w:rsidR="00AB3FA3" w:rsidRPr="00AB3FA3">
        <w:rPr>
          <w:rFonts w:ascii="Calibri" w:hAnsi="Calibri" w:cs="Calibri"/>
          <w:b/>
          <w:lang w:val="es-ES_tradnl"/>
        </w:rPr>
        <w:t>JESÚS DAVID ESTRADA PÉREZ</w:t>
      </w:r>
      <w:r w:rsidR="00AB3FA3" w:rsidRPr="00AB3FA3">
        <w:rPr>
          <w:rFonts w:ascii="Calibri" w:hAnsi="Calibri" w:cs="Calibri"/>
        </w:rPr>
        <w:t xml:space="preserve">, </w:t>
      </w:r>
      <w:r w:rsidR="00AB3FA3" w:rsidRPr="00AB3FA3">
        <w:rPr>
          <w:rFonts w:ascii="Calibri" w:hAnsi="Calibri" w:cs="Calibri"/>
          <w:lang w:val="es-ES_tradnl"/>
        </w:rPr>
        <w:t>los que estén por la afirmativa, sírvanse manifestarlo levantando su mano.</w:t>
      </w:r>
    </w:p>
    <w:p w14:paraId="59AA3275"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28AC67E2" w14:textId="715E9375" w:rsidR="006F6FBE" w:rsidRPr="00AB3FA3" w:rsidRDefault="00AB3FA3" w:rsidP="00AB3FA3">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p>
    <w:p w14:paraId="007701A9" w14:textId="77777777" w:rsidR="00AB3FA3" w:rsidRPr="00AB3FA3" w:rsidRDefault="00AB3FA3" w:rsidP="00AB3FA3">
      <w:pPr>
        <w:shd w:val="clear" w:color="auto" w:fill="FFFFFF"/>
        <w:spacing w:after="100" w:afterAutospacing="1"/>
        <w:contextualSpacing/>
        <w:jc w:val="center"/>
        <w:rPr>
          <w:rFonts w:ascii="Calibri" w:hAnsi="Calibri" w:cs="Calibri"/>
          <w:b/>
          <w:i/>
        </w:rPr>
      </w:pPr>
    </w:p>
    <w:p w14:paraId="51C7584C" w14:textId="77777777" w:rsidR="00AB3FA3" w:rsidRPr="00AB3FA3" w:rsidRDefault="00AB3FA3" w:rsidP="00AB3FA3">
      <w:pPr>
        <w:spacing w:after="100" w:afterAutospacing="1"/>
        <w:contextualSpacing/>
        <w:jc w:val="both"/>
        <w:rPr>
          <w:rFonts w:ascii="Calibri" w:eastAsiaTheme="minorEastAsia" w:hAnsi="Calibri" w:cs="Calibri"/>
          <w:lang w:eastAsia="es-MX"/>
        </w:rPr>
      </w:pPr>
      <w:r w:rsidRPr="00AB3FA3">
        <w:rPr>
          <w:rFonts w:ascii="Calibri" w:eastAsiaTheme="minorEastAsia" w:hAnsi="Calibri" w:cs="Calibri"/>
          <w:b/>
          <w:lang w:val="es-ES" w:eastAsia="es-MX"/>
        </w:rPr>
        <w:t>Número de Cuadro:</w:t>
      </w:r>
      <w:r w:rsidRPr="00AB3FA3">
        <w:rPr>
          <w:rFonts w:ascii="Calibri" w:eastAsiaTheme="minorEastAsia" w:hAnsi="Calibri" w:cs="Calibri"/>
          <w:lang w:val="es-ES" w:eastAsia="es-MX"/>
        </w:rPr>
        <w:t xml:space="preserve"> </w:t>
      </w:r>
      <w:r w:rsidRPr="00AB3FA3">
        <w:rPr>
          <w:rFonts w:ascii="Calibri" w:eastAsiaTheme="minorEastAsia" w:hAnsi="Calibri" w:cs="Calibri"/>
          <w:lang w:eastAsia="es-MX"/>
        </w:rPr>
        <w:t>04.06.2024</w:t>
      </w:r>
    </w:p>
    <w:p w14:paraId="67932AF5" w14:textId="77777777" w:rsidR="00AB3FA3" w:rsidRPr="00AB3FA3" w:rsidRDefault="00AB3FA3" w:rsidP="00AB3FA3">
      <w:pPr>
        <w:shd w:val="clear" w:color="auto" w:fill="FFFFFF"/>
        <w:spacing w:after="100" w:afterAutospacing="1"/>
        <w:contextualSpacing/>
        <w:jc w:val="both"/>
        <w:rPr>
          <w:rFonts w:ascii="Calibri" w:eastAsiaTheme="minorEastAsia" w:hAnsi="Calibri" w:cs="Calibri"/>
          <w:lang w:val="es-ES" w:eastAsia="es-MX"/>
        </w:rPr>
      </w:pPr>
      <w:r w:rsidRPr="00AB3FA3">
        <w:rPr>
          <w:rFonts w:ascii="Calibri" w:eastAsiaTheme="minorEastAsia" w:hAnsi="Calibri" w:cs="Calibri"/>
          <w:b/>
          <w:lang w:val="es-ES" w:eastAsia="es-MX"/>
        </w:rPr>
        <w:t xml:space="preserve">Licitación Pública Local con Participación del Comité: </w:t>
      </w:r>
      <w:r w:rsidRPr="00AB3FA3">
        <w:rPr>
          <w:rFonts w:ascii="Calibri" w:eastAsiaTheme="minorEastAsia" w:hAnsi="Calibri" w:cs="Calibri"/>
          <w:lang w:val="es-ES" w:eastAsia="es-MX"/>
        </w:rPr>
        <w:t>202400458</w:t>
      </w:r>
    </w:p>
    <w:p w14:paraId="13E3E08F" w14:textId="77777777" w:rsidR="00AB3FA3" w:rsidRPr="00AB3FA3" w:rsidRDefault="00AB3FA3" w:rsidP="00AB3FA3">
      <w:pPr>
        <w:shd w:val="clear" w:color="auto" w:fill="FFFFFF"/>
        <w:spacing w:after="100" w:afterAutospacing="1"/>
        <w:contextualSpacing/>
        <w:jc w:val="both"/>
        <w:rPr>
          <w:rFonts w:ascii="Calibri" w:eastAsiaTheme="minorEastAsia" w:hAnsi="Calibri" w:cs="Calibri"/>
          <w:lang w:val="es-ES" w:eastAsia="es-MX"/>
        </w:rPr>
      </w:pPr>
      <w:r w:rsidRPr="00AB3FA3">
        <w:rPr>
          <w:rFonts w:ascii="Calibri" w:eastAsiaTheme="minorEastAsia" w:hAnsi="Calibri" w:cs="Calibri"/>
          <w:b/>
          <w:lang w:val="es-ES" w:eastAsia="es-MX"/>
        </w:rPr>
        <w:t xml:space="preserve">Área Requirente: </w:t>
      </w:r>
      <w:r w:rsidRPr="00AB3FA3">
        <w:rPr>
          <w:rFonts w:ascii="Calibri" w:eastAsiaTheme="minorEastAsia" w:hAnsi="Calibri" w:cs="Calibri"/>
          <w:lang w:val="es-ES" w:eastAsia="es-MX"/>
        </w:rPr>
        <w:t>Dirección de Administración adscrita a la</w:t>
      </w:r>
      <w:r w:rsidRPr="00AB3FA3">
        <w:rPr>
          <w:rFonts w:ascii="Calibri" w:eastAsiaTheme="minorEastAsia" w:hAnsi="Calibri" w:cs="Calibri"/>
          <w:b/>
          <w:lang w:val="es-ES" w:eastAsia="es-MX"/>
        </w:rPr>
        <w:t xml:space="preserve"> </w:t>
      </w:r>
      <w:r w:rsidRPr="00AB3FA3">
        <w:rPr>
          <w:rFonts w:ascii="Calibri" w:eastAsiaTheme="minorEastAsia" w:hAnsi="Calibri" w:cs="Calibri"/>
          <w:lang w:val="es-ES" w:eastAsia="es-MX"/>
        </w:rPr>
        <w:t xml:space="preserve">Coordinación General de Administración e Innovación Gubernamental </w:t>
      </w:r>
    </w:p>
    <w:p w14:paraId="282A827A" w14:textId="77777777" w:rsidR="00AB3FA3" w:rsidRPr="00AB3FA3" w:rsidRDefault="00AB3FA3" w:rsidP="00AB3FA3">
      <w:pPr>
        <w:shd w:val="clear" w:color="auto" w:fill="FFFFFF"/>
        <w:spacing w:after="100" w:afterAutospacing="1"/>
        <w:contextualSpacing/>
        <w:jc w:val="both"/>
        <w:rPr>
          <w:rFonts w:ascii="Calibri" w:eastAsiaTheme="minorEastAsia" w:hAnsi="Calibri" w:cs="Calibri"/>
          <w:lang w:val="es-ES" w:eastAsia="es-MX"/>
        </w:rPr>
      </w:pPr>
      <w:r w:rsidRPr="00AB3FA3">
        <w:rPr>
          <w:rFonts w:ascii="Calibri" w:eastAsiaTheme="minorEastAsia" w:hAnsi="Calibri" w:cs="Calibri"/>
          <w:b/>
          <w:lang w:val="es-ES" w:eastAsia="es-MX"/>
        </w:rPr>
        <w:t xml:space="preserve">Objeto de licitación: </w:t>
      </w:r>
      <w:r w:rsidRPr="00AB3FA3">
        <w:rPr>
          <w:rFonts w:ascii="Calibri" w:eastAsiaTheme="minorEastAsia" w:hAnsi="Calibri" w:cs="Calibri"/>
          <w:lang w:val="es-ES" w:eastAsia="es-MX"/>
        </w:rPr>
        <w:t>Aceites, lubricantes y aditivos para servicios preventivos y correctivos del parque vehicular</w:t>
      </w:r>
    </w:p>
    <w:p w14:paraId="01DC4277" w14:textId="77777777" w:rsidR="00AB3FA3" w:rsidRPr="00AB3FA3" w:rsidRDefault="00AB3FA3" w:rsidP="00AB3FA3">
      <w:pPr>
        <w:shd w:val="clear" w:color="auto" w:fill="FFFFFF"/>
        <w:spacing w:after="100" w:afterAutospacing="1"/>
        <w:contextualSpacing/>
        <w:jc w:val="both"/>
        <w:rPr>
          <w:rFonts w:ascii="Calibri" w:eastAsiaTheme="minorEastAsia" w:hAnsi="Calibri" w:cs="Calibri"/>
          <w:lang w:eastAsia="es-MX"/>
        </w:rPr>
      </w:pPr>
    </w:p>
    <w:p w14:paraId="79EE6EEC" w14:textId="77777777" w:rsidR="00AB3FA3" w:rsidRPr="00AB3FA3" w:rsidRDefault="00AB3FA3" w:rsidP="00AB3FA3">
      <w:pPr>
        <w:shd w:val="clear" w:color="auto" w:fill="FFFFFF"/>
        <w:spacing w:after="100" w:afterAutospacing="1"/>
        <w:contextualSpacing/>
        <w:jc w:val="both"/>
        <w:rPr>
          <w:rFonts w:ascii="Calibri" w:eastAsiaTheme="minorEastAsia" w:hAnsi="Calibri" w:cs="Calibri"/>
          <w:lang w:val="es-ES_tradnl"/>
        </w:rPr>
      </w:pPr>
      <w:r w:rsidRPr="00AB3FA3">
        <w:rPr>
          <w:rFonts w:ascii="Calibri" w:eastAsiaTheme="minorEastAsia" w:hAnsi="Calibri" w:cs="Calibri"/>
          <w:lang w:eastAsia="es-MX"/>
        </w:rPr>
        <w:t>S</w:t>
      </w:r>
      <w:proofErr w:type="spellStart"/>
      <w:r w:rsidRPr="00AB3FA3">
        <w:rPr>
          <w:rFonts w:ascii="Calibri" w:hAnsi="Calibri" w:cs="Calibri"/>
          <w:lang w:val="es-ES_tradnl"/>
        </w:rPr>
        <w:t>e</w:t>
      </w:r>
      <w:proofErr w:type="spellEnd"/>
      <w:r w:rsidRPr="00AB3FA3">
        <w:rPr>
          <w:rFonts w:ascii="Calibri" w:hAnsi="Calibri" w:cs="Calibri"/>
          <w:lang w:val="es-ES_tradnl"/>
        </w:rPr>
        <w:t xml:space="preserve"> pone a la vista el expediente de donde se desprende lo siguiente:</w:t>
      </w:r>
    </w:p>
    <w:p w14:paraId="4B224D92"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7E06B1ED" w14:textId="77777777" w:rsidR="00AB3FA3" w:rsidRPr="00AB3FA3" w:rsidRDefault="00AB3FA3" w:rsidP="00AB3FA3">
      <w:pPr>
        <w:shd w:val="clear" w:color="auto" w:fill="FFFFFF"/>
        <w:spacing w:after="100" w:afterAutospacing="1"/>
        <w:contextualSpacing/>
        <w:jc w:val="both"/>
        <w:rPr>
          <w:rFonts w:ascii="Calibri" w:hAnsi="Calibri" w:cs="Calibri"/>
          <w:b/>
          <w:lang w:val="es-ES_tradnl"/>
        </w:rPr>
      </w:pPr>
      <w:r w:rsidRPr="00AB3FA3">
        <w:rPr>
          <w:rFonts w:ascii="Calibri" w:hAnsi="Calibri" w:cs="Calibri"/>
          <w:b/>
          <w:lang w:val="es-ES_tradnl"/>
        </w:rPr>
        <w:t>Proveedores que cotizan:</w:t>
      </w:r>
    </w:p>
    <w:p w14:paraId="61E4D3C5" w14:textId="77777777" w:rsidR="00AB3FA3" w:rsidRPr="00AB3FA3" w:rsidRDefault="00AB3FA3" w:rsidP="00AB3FA3">
      <w:pPr>
        <w:shd w:val="clear" w:color="auto" w:fill="FFFFFF"/>
        <w:spacing w:after="100" w:afterAutospacing="1"/>
        <w:contextualSpacing/>
        <w:jc w:val="both"/>
        <w:rPr>
          <w:rFonts w:ascii="Calibri" w:hAnsi="Calibri" w:cs="Calibri"/>
          <w:b/>
          <w:lang w:val="es-ES_tradnl"/>
        </w:rPr>
      </w:pPr>
    </w:p>
    <w:p w14:paraId="229D2461" w14:textId="77777777" w:rsidR="00AB3FA3" w:rsidRPr="00AB3FA3" w:rsidRDefault="00AB3FA3" w:rsidP="006A1BC4">
      <w:pPr>
        <w:numPr>
          <w:ilvl w:val="0"/>
          <w:numId w:val="6"/>
        </w:numPr>
        <w:shd w:val="clear" w:color="auto" w:fill="FFFFFF"/>
        <w:spacing w:after="100" w:afterAutospacing="1"/>
        <w:contextualSpacing/>
        <w:jc w:val="both"/>
        <w:rPr>
          <w:rFonts w:ascii="Calibri" w:hAnsi="Calibri" w:cs="Calibri"/>
          <w:lang w:val="es-ES_tradnl"/>
        </w:rPr>
      </w:pPr>
      <w:r w:rsidRPr="00AB3FA3">
        <w:rPr>
          <w:rFonts w:ascii="Calibri" w:hAnsi="Calibri" w:cs="Calibri"/>
          <w:lang w:val="es-ES_tradnl"/>
        </w:rPr>
        <w:t>Llantas y Servicios Sánchez Barba, S.A. de C.V.</w:t>
      </w:r>
    </w:p>
    <w:p w14:paraId="018961BA" w14:textId="77777777" w:rsidR="00AB3FA3" w:rsidRPr="00AB3FA3" w:rsidRDefault="00AB3FA3" w:rsidP="006A1BC4">
      <w:pPr>
        <w:numPr>
          <w:ilvl w:val="0"/>
          <w:numId w:val="6"/>
        </w:numPr>
        <w:shd w:val="clear" w:color="auto" w:fill="FFFFFF"/>
        <w:spacing w:after="100" w:afterAutospacing="1"/>
        <w:contextualSpacing/>
        <w:jc w:val="both"/>
        <w:rPr>
          <w:rFonts w:ascii="Calibri" w:hAnsi="Calibri" w:cs="Calibri"/>
          <w:lang w:val="es-ES_tradnl"/>
        </w:rPr>
      </w:pPr>
      <w:r w:rsidRPr="00AB3FA3">
        <w:rPr>
          <w:rFonts w:ascii="Calibri" w:hAnsi="Calibri" w:cs="Calibri"/>
          <w:lang w:val="es-ES_tradnl"/>
        </w:rPr>
        <w:t xml:space="preserve">Hm </w:t>
      </w:r>
      <w:proofErr w:type="spellStart"/>
      <w:r w:rsidRPr="00AB3FA3">
        <w:rPr>
          <w:rFonts w:ascii="Calibri" w:hAnsi="Calibri" w:cs="Calibri"/>
          <w:lang w:val="es-ES_tradnl"/>
        </w:rPr>
        <w:t>Highmil</w:t>
      </w:r>
      <w:proofErr w:type="spellEnd"/>
      <w:r w:rsidRPr="00AB3FA3">
        <w:rPr>
          <w:rFonts w:ascii="Calibri" w:hAnsi="Calibri" w:cs="Calibri"/>
          <w:lang w:val="es-ES_tradnl"/>
        </w:rPr>
        <w:t>, S.A. de C.V.</w:t>
      </w:r>
    </w:p>
    <w:p w14:paraId="0E76D0CC" w14:textId="77777777" w:rsidR="00AB3FA3" w:rsidRPr="00AB3FA3" w:rsidRDefault="00AB3FA3" w:rsidP="006A1BC4">
      <w:pPr>
        <w:numPr>
          <w:ilvl w:val="0"/>
          <w:numId w:val="6"/>
        </w:numPr>
        <w:shd w:val="clear" w:color="auto" w:fill="FFFFFF"/>
        <w:spacing w:after="100" w:afterAutospacing="1"/>
        <w:contextualSpacing/>
        <w:jc w:val="both"/>
        <w:rPr>
          <w:rFonts w:ascii="Calibri" w:hAnsi="Calibri" w:cs="Calibri"/>
          <w:lang w:val="es-ES_tradnl"/>
        </w:rPr>
      </w:pPr>
      <w:r w:rsidRPr="00AB3FA3">
        <w:rPr>
          <w:rFonts w:ascii="Calibri" w:hAnsi="Calibri" w:cs="Calibri"/>
          <w:lang w:val="es-ES_tradnl"/>
        </w:rPr>
        <w:lastRenderedPageBreak/>
        <w:t>Fernando Enrique Contreras Alarcón</w:t>
      </w:r>
    </w:p>
    <w:p w14:paraId="7F34ECBC" w14:textId="77777777" w:rsidR="00AB3FA3" w:rsidRPr="00AB3FA3" w:rsidRDefault="00AB3FA3" w:rsidP="00AB3FA3">
      <w:pPr>
        <w:shd w:val="clear" w:color="auto" w:fill="FFFFFF"/>
        <w:spacing w:after="100" w:afterAutospacing="1"/>
        <w:contextualSpacing/>
        <w:rPr>
          <w:rFonts w:ascii="Calibri" w:hAnsi="Calibri" w:cs="Calibri"/>
        </w:rPr>
      </w:pPr>
    </w:p>
    <w:p w14:paraId="2C6AF0B5" w14:textId="77777777" w:rsidR="00AB3FA3" w:rsidRPr="00AB3FA3" w:rsidRDefault="00AB3FA3" w:rsidP="00AB3FA3">
      <w:pPr>
        <w:shd w:val="clear" w:color="auto" w:fill="FFFFFF"/>
        <w:spacing w:after="100" w:afterAutospacing="1"/>
        <w:contextualSpacing/>
        <w:rPr>
          <w:rFonts w:ascii="Calibri" w:hAnsi="Calibri" w:cs="Calibri"/>
        </w:rPr>
      </w:pPr>
      <w:r w:rsidRPr="00AB3FA3">
        <w:rPr>
          <w:rFonts w:ascii="Calibri" w:hAnsi="Calibri" w:cs="Calibri"/>
        </w:rPr>
        <w:t>Los licitantes cuyas proposiciones fueron desechadas:</w:t>
      </w:r>
    </w:p>
    <w:p w14:paraId="1DA10A20"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tbl>
      <w:tblPr>
        <w:tblW w:w="9701" w:type="dxa"/>
        <w:tblLayout w:type="fixed"/>
        <w:tblCellMar>
          <w:left w:w="0" w:type="dxa"/>
          <w:right w:w="0" w:type="dxa"/>
        </w:tblCellMar>
        <w:tblLook w:val="04A0" w:firstRow="1" w:lastRow="0" w:firstColumn="1" w:lastColumn="0" w:noHBand="0" w:noVBand="1"/>
      </w:tblPr>
      <w:tblGrid>
        <w:gridCol w:w="4243"/>
        <w:gridCol w:w="5458"/>
      </w:tblGrid>
      <w:tr w:rsidR="00AB3FA3" w:rsidRPr="00AB3FA3" w14:paraId="51E63668" w14:textId="77777777" w:rsidTr="009C4BC4">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60E3435" w14:textId="77777777" w:rsidR="00AB3FA3" w:rsidRPr="00AB3FA3" w:rsidRDefault="00AB3FA3" w:rsidP="00BA46E5">
            <w:pPr>
              <w:tabs>
                <w:tab w:val="center" w:pos="1854"/>
                <w:tab w:val="left" w:pos="2745"/>
              </w:tabs>
              <w:rPr>
                <w:rFonts w:ascii="Calibri" w:hAnsi="Calibri" w:cs="Calibri"/>
                <w:lang w:eastAsia="es-MX"/>
              </w:rPr>
            </w:pPr>
            <w:r w:rsidRPr="00AB3FA3">
              <w:rPr>
                <w:rFonts w:ascii="Calibri" w:hAnsi="Calibri" w:cs="Calibri"/>
                <w:b/>
                <w:bCs/>
                <w:color w:val="FFFFFF"/>
                <w:kern w:val="24"/>
                <w:lang w:eastAsia="es-MX"/>
              </w:rPr>
              <w:tab/>
              <w:t xml:space="preserve">Licitante </w:t>
            </w:r>
            <w:r w:rsidRPr="00AB3FA3">
              <w:rPr>
                <w:rFonts w:ascii="Calibri" w:hAnsi="Calibri" w:cs="Calibr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9F5B324" w14:textId="77777777" w:rsidR="00AB3FA3" w:rsidRPr="00AB3FA3" w:rsidRDefault="00AB3FA3" w:rsidP="00BA46E5">
            <w:pPr>
              <w:jc w:val="center"/>
              <w:rPr>
                <w:rFonts w:ascii="Calibri" w:hAnsi="Calibri" w:cs="Calibri"/>
                <w:lang w:eastAsia="es-MX"/>
              </w:rPr>
            </w:pPr>
            <w:r w:rsidRPr="00AB3FA3">
              <w:rPr>
                <w:rFonts w:ascii="Calibri" w:hAnsi="Calibri" w:cs="Calibri"/>
                <w:b/>
                <w:bCs/>
                <w:color w:val="FFFFFF"/>
                <w:kern w:val="24"/>
                <w:lang w:eastAsia="es-MX"/>
              </w:rPr>
              <w:t xml:space="preserve">Motivo </w:t>
            </w:r>
          </w:p>
        </w:tc>
      </w:tr>
      <w:tr w:rsidR="00AB3FA3" w:rsidRPr="00AB3FA3" w14:paraId="2A554C4B" w14:textId="77777777" w:rsidTr="009C4BC4">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C214D1" w14:textId="77777777" w:rsidR="00AB3FA3" w:rsidRPr="00AB3FA3" w:rsidRDefault="00AB3FA3" w:rsidP="00BA46E5">
            <w:pPr>
              <w:rPr>
                <w:rFonts w:ascii="Calibri" w:hAnsi="Calibri" w:cs="Calibri"/>
                <w:lang w:val="es-ES_tradnl" w:eastAsia="es-MX"/>
              </w:rPr>
            </w:pPr>
            <w:r w:rsidRPr="00AB3FA3">
              <w:rPr>
                <w:rFonts w:ascii="Calibri" w:hAnsi="Calibri" w:cs="Calibri"/>
                <w:lang w:val="es-ES_tradnl" w:eastAsia="es-MX"/>
              </w:rPr>
              <w:t>Llantas y Servicios Sánchez Barba,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A55205"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 xml:space="preserve">Licitante No Solvente </w:t>
            </w:r>
          </w:p>
          <w:p w14:paraId="32901AB6" w14:textId="77777777" w:rsidR="00AB3FA3" w:rsidRPr="00AB3FA3" w:rsidRDefault="00AB3FA3" w:rsidP="00BA46E5">
            <w:pPr>
              <w:rPr>
                <w:rFonts w:ascii="Calibri" w:hAnsi="Calibri" w:cs="Calibri"/>
                <w:b/>
                <w:lang w:val="es-ES_tradnl" w:eastAsia="es-MX"/>
              </w:rPr>
            </w:pPr>
          </w:p>
          <w:p w14:paraId="50485737"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De conformidad a la evaluación por parte de la Dirección de Administración adscrita a la Coordinación General de Administración e Innovación Gubernamental mediante oficio 07100/2024/242</w:t>
            </w:r>
          </w:p>
          <w:p w14:paraId="5D5D7C4D" w14:textId="77777777" w:rsidR="00AB3FA3" w:rsidRPr="00AB3FA3" w:rsidRDefault="00AB3FA3" w:rsidP="00BA46E5">
            <w:pPr>
              <w:rPr>
                <w:rFonts w:ascii="Calibri" w:hAnsi="Calibri" w:cs="Calibri"/>
                <w:b/>
                <w:lang w:val="es-ES_tradnl" w:eastAsia="es-MX"/>
              </w:rPr>
            </w:pPr>
          </w:p>
          <w:p w14:paraId="0246CB2D"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 xml:space="preserve">No presenta traducción al idioma español de los documentos correspondientes a la homologación de los bienes solicitados, lo anterior conforme a lo establecido en el apartado PRESENTACIÓN DE PROPUESTAS. </w:t>
            </w:r>
          </w:p>
          <w:p w14:paraId="66767B0D" w14:textId="77777777" w:rsidR="00AB3FA3" w:rsidRPr="00AB3FA3" w:rsidRDefault="00AB3FA3" w:rsidP="00BA46E5">
            <w:pPr>
              <w:rPr>
                <w:rFonts w:ascii="Calibri" w:hAnsi="Calibri" w:cs="Calibri"/>
                <w:b/>
                <w:lang w:val="es-ES_tradnl" w:eastAsia="es-MX"/>
              </w:rPr>
            </w:pPr>
          </w:p>
          <w:p w14:paraId="70ED29ED"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FORMA EN LA QUE SE DEBERÁN PRESENTAR LAS PROPOSICIONES; “Idioma: Toda la documentación deberá presentarse en idioma español; en el caso de catálogos e información en otro idioma, deberá de venir acompañado de una traducción simple, no presentarlo será motivo de desechamiento”; página 4 de las Bases.</w:t>
            </w:r>
          </w:p>
          <w:p w14:paraId="6A5B7CD5" w14:textId="77777777" w:rsidR="00AB3FA3" w:rsidRPr="00AB3FA3" w:rsidRDefault="00AB3FA3" w:rsidP="00BA46E5">
            <w:pPr>
              <w:rPr>
                <w:rFonts w:ascii="Calibri" w:hAnsi="Calibri" w:cs="Calibri"/>
                <w:b/>
                <w:lang w:val="es-ES_tradnl" w:eastAsia="es-MX"/>
              </w:rPr>
            </w:pPr>
          </w:p>
          <w:p w14:paraId="556E6C39"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De las fichas técnicas presentadas, para las partidas 1, 2, 3, 4, 5 y 9 no se desprende información alguna que acredite que los mismos son fabricados con básicos hidro fraccionados, ni su clasificación.</w:t>
            </w:r>
          </w:p>
          <w:p w14:paraId="52D0F2C9" w14:textId="77777777" w:rsidR="00AB3FA3" w:rsidRPr="00AB3FA3" w:rsidRDefault="00AB3FA3" w:rsidP="00BA46E5">
            <w:pPr>
              <w:rPr>
                <w:rFonts w:ascii="Calibri" w:hAnsi="Calibri" w:cs="Calibri"/>
                <w:b/>
                <w:lang w:val="es-ES_tradnl" w:eastAsia="es-MX"/>
              </w:rPr>
            </w:pPr>
          </w:p>
          <w:p w14:paraId="083AB2AF"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De la documentación correspondiente a la partida 12, no se desprende que los básicos usados para su fabricación sean sintéticos y su clasificación.</w:t>
            </w:r>
          </w:p>
          <w:p w14:paraId="34FEE914" w14:textId="77777777" w:rsidR="00AB3FA3" w:rsidRPr="00AB3FA3" w:rsidRDefault="00AB3FA3" w:rsidP="00BA46E5">
            <w:pPr>
              <w:rPr>
                <w:rFonts w:ascii="Calibri" w:hAnsi="Calibri" w:cs="Calibri"/>
                <w:b/>
                <w:lang w:val="es-ES_tradnl" w:eastAsia="es-MX"/>
              </w:rPr>
            </w:pPr>
          </w:p>
          <w:p w14:paraId="4EE58D3C"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 xml:space="preserve">Para la partida 10 el licitante ofrece un desengrasante alcalino con biodegradabilidad no especificado, se solicitó biodegradable. </w:t>
            </w:r>
          </w:p>
          <w:p w14:paraId="324078DC" w14:textId="77777777" w:rsidR="00AB3FA3" w:rsidRPr="00AB3FA3" w:rsidRDefault="00AB3FA3" w:rsidP="00BA46E5">
            <w:pPr>
              <w:rPr>
                <w:rFonts w:ascii="Calibri" w:hAnsi="Calibri" w:cs="Calibri"/>
                <w:b/>
                <w:lang w:val="es-ES_tradnl" w:eastAsia="es-MX"/>
              </w:rPr>
            </w:pPr>
          </w:p>
          <w:p w14:paraId="6E696C88"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 xml:space="preserve">En razón de que las partidas antes señaladas no cumplen con las especificaciones técnicas solicitadas, se tienen como no cotizadas, lo que es motivo de descalificación, lo anterior conforme al FORMATO A. </w:t>
            </w:r>
          </w:p>
          <w:p w14:paraId="0157DC03" w14:textId="77777777" w:rsidR="00AB3FA3" w:rsidRDefault="00AB3FA3" w:rsidP="00BA46E5">
            <w:pPr>
              <w:rPr>
                <w:rFonts w:ascii="Calibri" w:hAnsi="Calibri" w:cs="Calibri"/>
                <w:b/>
                <w:lang w:val="es-ES_tradnl" w:eastAsia="es-MX"/>
              </w:rPr>
            </w:pPr>
          </w:p>
          <w:p w14:paraId="57681056" w14:textId="5D758ABA" w:rsidR="00AB3FA3" w:rsidRDefault="00AB3FA3" w:rsidP="00BA46E5">
            <w:pPr>
              <w:rPr>
                <w:rFonts w:ascii="Calibri" w:hAnsi="Calibri" w:cs="Calibri"/>
                <w:b/>
                <w:lang w:val="es-ES_tradnl" w:eastAsia="es-MX"/>
              </w:rPr>
            </w:pPr>
            <w:r w:rsidRPr="00AB3FA3">
              <w:rPr>
                <w:rFonts w:ascii="Calibri" w:hAnsi="Calibri" w:cs="Calibri"/>
                <w:b/>
                <w:lang w:val="es-ES_tradnl" w:eastAsia="es-MX"/>
              </w:rPr>
              <w:t>DESCRIPCIÓN DETALLADA DE PRODUCTOS, BIENES O SERVICIOS SOLICITADOS. ESPECIFICACIONES QUE DEBERÁN CUMPLIR LOS LICITANTES INTERESADOS, página 16 de las Bases de Licitación.</w:t>
            </w:r>
          </w:p>
          <w:p w14:paraId="22A01BC9" w14:textId="77777777" w:rsidR="00AB3FA3" w:rsidRPr="00AB3FA3" w:rsidRDefault="00AB3FA3" w:rsidP="00BA46E5">
            <w:pPr>
              <w:rPr>
                <w:rFonts w:ascii="Calibri" w:hAnsi="Calibri" w:cs="Calibri"/>
                <w:b/>
                <w:lang w:val="es-ES_tradnl" w:eastAsia="es-MX"/>
              </w:rPr>
            </w:pPr>
          </w:p>
          <w:p w14:paraId="62272968" w14:textId="77777777" w:rsidR="00AB3FA3" w:rsidRDefault="00AB3FA3" w:rsidP="00BA46E5">
            <w:pPr>
              <w:rPr>
                <w:rFonts w:ascii="Calibri" w:hAnsi="Calibri" w:cs="Calibri"/>
                <w:b/>
                <w:lang w:val="es-ES_tradnl" w:eastAsia="es-MX"/>
              </w:rPr>
            </w:pPr>
            <w:r w:rsidRPr="00AB3FA3">
              <w:rPr>
                <w:rFonts w:ascii="Calibri" w:hAnsi="Calibri" w:cs="Calibri"/>
                <w:b/>
                <w:lang w:val="es-ES_tradnl" w:eastAsia="es-MX"/>
              </w:rPr>
              <w:t>Aunado a lo anterior, su propuesta económica resulta más alta que la del otro participante.</w:t>
            </w:r>
          </w:p>
          <w:p w14:paraId="4E478F67" w14:textId="63F25156" w:rsidR="009C4BC4" w:rsidRPr="00AB3FA3" w:rsidRDefault="009C4BC4" w:rsidP="00BA46E5">
            <w:pPr>
              <w:rPr>
                <w:rFonts w:ascii="Calibri" w:hAnsi="Calibri" w:cs="Calibri"/>
                <w:b/>
                <w:lang w:val="es-ES_tradnl" w:eastAsia="es-MX"/>
              </w:rPr>
            </w:pPr>
          </w:p>
        </w:tc>
      </w:tr>
      <w:tr w:rsidR="00AB3FA3" w:rsidRPr="00AB3FA3" w14:paraId="354AFF87" w14:textId="77777777" w:rsidTr="009C4BC4">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5CA5FA" w14:textId="77777777" w:rsidR="00AB3FA3" w:rsidRPr="00AB3FA3" w:rsidRDefault="00AB3FA3" w:rsidP="00BA46E5">
            <w:pPr>
              <w:rPr>
                <w:rFonts w:ascii="Calibri" w:hAnsi="Calibri" w:cs="Calibri"/>
                <w:lang w:eastAsia="es-MX"/>
              </w:rPr>
            </w:pPr>
            <w:r w:rsidRPr="00AB3FA3">
              <w:rPr>
                <w:rFonts w:ascii="Calibri" w:hAnsi="Calibri" w:cs="Calibri"/>
                <w:lang w:eastAsia="es-MX"/>
              </w:rPr>
              <w:lastRenderedPageBreak/>
              <w:t>Fernando Enrique Contreras Alarcón</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581B4B" w14:textId="77777777" w:rsidR="00AB3FA3" w:rsidRDefault="00AB3FA3" w:rsidP="00BA46E5">
            <w:pPr>
              <w:rPr>
                <w:rFonts w:ascii="Calibri" w:hAnsi="Calibri" w:cs="Calibri"/>
                <w:b/>
                <w:lang w:eastAsia="es-MX"/>
              </w:rPr>
            </w:pPr>
            <w:r w:rsidRPr="00AB3FA3">
              <w:rPr>
                <w:rFonts w:ascii="Calibri" w:hAnsi="Calibri" w:cs="Calibri"/>
                <w:b/>
                <w:lang w:eastAsia="es-MX"/>
              </w:rPr>
              <w:t>Licitante No Solvente</w:t>
            </w:r>
          </w:p>
          <w:p w14:paraId="7356A670" w14:textId="77777777" w:rsidR="00AB3FA3" w:rsidRPr="00AB3FA3" w:rsidRDefault="00AB3FA3" w:rsidP="00BA46E5">
            <w:pPr>
              <w:rPr>
                <w:rFonts w:ascii="Calibri" w:hAnsi="Calibri" w:cs="Calibri"/>
                <w:b/>
                <w:lang w:eastAsia="es-MX"/>
              </w:rPr>
            </w:pPr>
          </w:p>
          <w:p w14:paraId="451C0448" w14:textId="77777777" w:rsidR="00AB3FA3" w:rsidRDefault="00AB3FA3" w:rsidP="00BA46E5">
            <w:pPr>
              <w:rPr>
                <w:rFonts w:ascii="Calibri" w:hAnsi="Calibri" w:cs="Calibri"/>
                <w:b/>
                <w:lang w:eastAsia="es-MX"/>
              </w:rPr>
            </w:pPr>
            <w:r w:rsidRPr="00AB3FA3">
              <w:rPr>
                <w:rFonts w:ascii="Calibri" w:hAnsi="Calibri" w:cs="Calibri"/>
                <w:b/>
                <w:lang w:eastAsia="es-MX"/>
              </w:rPr>
              <w:t>Posterior al acto de presentación y apertura de proposiciones se detectó, que:</w:t>
            </w:r>
          </w:p>
          <w:p w14:paraId="5E3C19C6" w14:textId="77777777" w:rsidR="00AB3FA3" w:rsidRPr="00AB3FA3" w:rsidRDefault="00AB3FA3" w:rsidP="00BA46E5">
            <w:pPr>
              <w:rPr>
                <w:rFonts w:ascii="Calibri" w:hAnsi="Calibri" w:cs="Calibri"/>
                <w:b/>
                <w:lang w:eastAsia="es-MX"/>
              </w:rPr>
            </w:pPr>
          </w:p>
          <w:p w14:paraId="5EDD17B2" w14:textId="77777777" w:rsidR="00AB3FA3" w:rsidRDefault="00AB3FA3" w:rsidP="00BA46E5">
            <w:pPr>
              <w:rPr>
                <w:rFonts w:ascii="Calibri" w:hAnsi="Calibri" w:cs="Calibri"/>
                <w:b/>
                <w:lang w:eastAsia="es-MX"/>
              </w:rPr>
            </w:pPr>
            <w:r w:rsidRPr="00AB3FA3">
              <w:rPr>
                <w:rFonts w:ascii="Calibri" w:hAnsi="Calibri" w:cs="Calibri"/>
                <w:b/>
                <w:lang w:eastAsia="es-MX"/>
              </w:rPr>
              <w:t>La propuesta no se encuentra firmada en su totalidad por el Representante Legal Facultado motivo de desechamiento conforme a lo establecido en Bases página 4.</w:t>
            </w:r>
          </w:p>
          <w:p w14:paraId="42B5A58F" w14:textId="77777777" w:rsidR="00AB3FA3" w:rsidRPr="00AB3FA3" w:rsidRDefault="00AB3FA3" w:rsidP="00BA46E5">
            <w:pPr>
              <w:rPr>
                <w:rFonts w:ascii="Calibri" w:hAnsi="Calibri" w:cs="Calibri"/>
                <w:b/>
                <w:lang w:eastAsia="es-MX"/>
              </w:rPr>
            </w:pPr>
          </w:p>
          <w:p w14:paraId="4D9D369D" w14:textId="77777777" w:rsidR="00AB3FA3" w:rsidRDefault="00AB3FA3" w:rsidP="00BA46E5">
            <w:pPr>
              <w:rPr>
                <w:rFonts w:ascii="Calibri" w:hAnsi="Calibri" w:cs="Calibri"/>
                <w:b/>
                <w:lang w:eastAsia="es-MX"/>
              </w:rPr>
            </w:pPr>
            <w:r w:rsidRPr="00AB3FA3">
              <w:rPr>
                <w:rFonts w:ascii="Calibri" w:hAnsi="Calibri" w:cs="Calibri"/>
                <w:b/>
                <w:lang w:eastAsia="es-MX"/>
              </w:rPr>
              <w:t>Las actividades económicas plasmadas en su Constancia de Situación Fiscal no corresponden al objeto de la presente Licitación.</w:t>
            </w:r>
          </w:p>
          <w:p w14:paraId="62E2E3D3" w14:textId="77777777" w:rsidR="00AB3FA3" w:rsidRPr="00AB3FA3" w:rsidRDefault="00AB3FA3" w:rsidP="00BA46E5">
            <w:pPr>
              <w:rPr>
                <w:rFonts w:ascii="Calibri" w:hAnsi="Calibri" w:cs="Calibri"/>
                <w:b/>
                <w:lang w:eastAsia="es-MX"/>
              </w:rPr>
            </w:pPr>
          </w:p>
        </w:tc>
      </w:tr>
    </w:tbl>
    <w:p w14:paraId="1939AAC6" w14:textId="77777777" w:rsidR="00AB3FA3" w:rsidRPr="00AB3FA3" w:rsidRDefault="00AB3FA3" w:rsidP="00AB3FA3">
      <w:pPr>
        <w:shd w:val="clear" w:color="auto" w:fill="FFFFFF"/>
        <w:spacing w:after="100" w:afterAutospacing="1"/>
        <w:contextualSpacing/>
        <w:jc w:val="both"/>
        <w:rPr>
          <w:rFonts w:ascii="Calibri" w:hAnsi="Calibri" w:cs="Calibri"/>
        </w:rPr>
      </w:pPr>
    </w:p>
    <w:p w14:paraId="54592168"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r w:rsidRPr="00AB3FA3">
        <w:rPr>
          <w:rFonts w:ascii="Calibri" w:hAnsi="Calibri" w:cs="Calibri"/>
          <w:lang w:val="es-ES_tradnl"/>
        </w:rPr>
        <w:t xml:space="preserve">Los licitantes cuyas proposiciones resultaron solventes son los que se muestran en el siguiente cuadro: </w:t>
      </w:r>
    </w:p>
    <w:p w14:paraId="52118F88" w14:textId="77777777" w:rsidR="00AB3FA3" w:rsidRPr="00AB3FA3" w:rsidRDefault="00AB3FA3" w:rsidP="00AB3FA3">
      <w:pPr>
        <w:shd w:val="clear" w:color="auto" w:fill="FFFFFF"/>
        <w:spacing w:after="100" w:afterAutospacing="1"/>
        <w:contextualSpacing/>
        <w:jc w:val="both"/>
        <w:rPr>
          <w:rFonts w:ascii="Calibri" w:hAnsi="Calibri" w:cs="Calibri"/>
          <w:b/>
          <w:noProof/>
          <w:lang w:eastAsia="es-MX"/>
        </w:rPr>
      </w:pPr>
      <w:r w:rsidRPr="00AB3FA3">
        <w:rPr>
          <w:rFonts w:ascii="Calibri" w:hAnsi="Calibri" w:cs="Calibri"/>
          <w:b/>
          <w:noProof/>
          <w:lang w:eastAsia="es-MX"/>
        </w:rPr>
        <w:lastRenderedPageBreak/>
        <w:t>HM HIGHMIL, S.A. DE C.V.</w:t>
      </w:r>
    </w:p>
    <w:p w14:paraId="06BC22B6" w14:textId="77777777" w:rsidR="00AB3FA3" w:rsidRPr="00AB3FA3" w:rsidRDefault="00AB3FA3" w:rsidP="00AB3FA3">
      <w:pPr>
        <w:shd w:val="clear" w:color="auto" w:fill="FFFFFF"/>
        <w:spacing w:after="100" w:afterAutospacing="1"/>
        <w:contextualSpacing/>
        <w:jc w:val="both"/>
        <w:rPr>
          <w:rFonts w:ascii="Calibri" w:hAnsi="Calibri" w:cs="Calibri"/>
          <w:b/>
          <w:noProof/>
          <w:lang w:eastAsia="es-MX"/>
        </w:rPr>
      </w:pPr>
    </w:p>
    <w:p w14:paraId="7A8C4C79" w14:textId="77777777" w:rsidR="00AB3FA3" w:rsidRPr="00AB3FA3" w:rsidRDefault="00AB3FA3" w:rsidP="00AB3FA3">
      <w:pPr>
        <w:shd w:val="clear" w:color="auto" w:fill="FFFFFF"/>
        <w:spacing w:after="100" w:afterAutospacing="1"/>
        <w:contextualSpacing/>
        <w:jc w:val="both"/>
        <w:rPr>
          <w:rFonts w:ascii="Calibri" w:hAnsi="Calibri" w:cs="Calibri"/>
        </w:rPr>
      </w:pPr>
      <w:r w:rsidRPr="00AB3FA3">
        <w:rPr>
          <w:rFonts w:ascii="Calibri" w:hAnsi="Calibri" w:cs="Calibri"/>
          <w:noProof/>
          <w:lang w:eastAsia="es-MX"/>
        </w:rPr>
        <w:drawing>
          <wp:inline distT="0" distB="0" distL="0" distR="0" wp14:anchorId="418D257C" wp14:editId="3EE6FA03">
            <wp:extent cx="6357668" cy="3096260"/>
            <wp:effectExtent l="0" t="0" r="5080" b="8890"/>
            <wp:docPr id="12" name="Imagen 3">
              <a:extLst xmlns:a="http://schemas.openxmlformats.org/drawingml/2006/main">
                <a:ext uri="{FF2B5EF4-FFF2-40B4-BE49-F238E27FC236}">
                  <a16:creationId xmlns:a16="http://schemas.microsoft.com/office/drawing/2014/main" id="{32EBD929-D600-4625-8979-D0A3E68858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32EBD929-D600-4625-8979-D0A3E68858F8}"/>
                        </a:ext>
                      </a:extLst>
                    </pic:cNvPr>
                    <pic:cNvPicPr>
                      <a:picLocks noChangeAspect="1"/>
                    </pic:cNvPicPr>
                  </pic:nvPicPr>
                  <pic:blipFill>
                    <a:blip r:embed="rId13"/>
                    <a:stretch>
                      <a:fillRect/>
                    </a:stretch>
                  </pic:blipFill>
                  <pic:spPr>
                    <a:xfrm>
                      <a:off x="0" y="0"/>
                      <a:ext cx="6390123" cy="3112066"/>
                    </a:xfrm>
                    <a:prstGeom prst="rect">
                      <a:avLst/>
                    </a:prstGeom>
                  </pic:spPr>
                </pic:pic>
              </a:graphicData>
            </a:graphic>
          </wp:inline>
        </w:drawing>
      </w:r>
    </w:p>
    <w:p w14:paraId="735EAC2C"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12001BAF"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r w:rsidRPr="00AB3FA3">
        <w:rPr>
          <w:rFonts w:ascii="Calibri" w:hAnsi="Calibri" w:cs="Calibri"/>
          <w:lang w:val="es-ES_tradnl"/>
        </w:rPr>
        <w:t>Responsable de la evaluación de las proposiciones:</w:t>
      </w:r>
    </w:p>
    <w:p w14:paraId="2932BA41"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29"/>
        <w:gridCol w:w="5232"/>
      </w:tblGrid>
      <w:tr w:rsidR="00AB3FA3" w:rsidRPr="00AB3FA3" w14:paraId="12A48AFE" w14:textId="77777777" w:rsidTr="00BA46E5">
        <w:trPr>
          <w:trHeight w:val="229"/>
        </w:trPr>
        <w:tc>
          <w:tcPr>
            <w:tcW w:w="4529" w:type="dxa"/>
          </w:tcPr>
          <w:p w14:paraId="1A201380" w14:textId="77777777" w:rsidR="00AB3FA3" w:rsidRPr="00AB3FA3" w:rsidRDefault="00AB3FA3" w:rsidP="00BA46E5">
            <w:pPr>
              <w:spacing w:after="100" w:afterAutospacing="1" w:line="276" w:lineRule="auto"/>
              <w:contextualSpacing/>
              <w:jc w:val="center"/>
              <w:rPr>
                <w:rFonts w:ascii="Calibri" w:hAnsi="Calibri" w:cs="Calibri"/>
                <w:b/>
                <w:lang w:val="es-ES_tradnl"/>
              </w:rPr>
            </w:pPr>
            <w:r w:rsidRPr="00AB3FA3">
              <w:rPr>
                <w:rFonts w:ascii="Calibri" w:hAnsi="Calibri" w:cs="Calibri"/>
                <w:b/>
                <w:lang w:val="es-ES_tradnl"/>
              </w:rPr>
              <w:t>Nombre</w:t>
            </w:r>
          </w:p>
        </w:tc>
        <w:tc>
          <w:tcPr>
            <w:tcW w:w="5232" w:type="dxa"/>
          </w:tcPr>
          <w:p w14:paraId="5B98DEB4" w14:textId="77777777" w:rsidR="00AB3FA3" w:rsidRPr="00AB3FA3" w:rsidRDefault="00AB3FA3" w:rsidP="00BA46E5">
            <w:pPr>
              <w:spacing w:after="100" w:afterAutospacing="1" w:line="276" w:lineRule="auto"/>
              <w:contextualSpacing/>
              <w:jc w:val="center"/>
              <w:rPr>
                <w:rFonts w:ascii="Calibri" w:hAnsi="Calibri" w:cs="Calibri"/>
                <w:b/>
                <w:lang w:val="es-ES_tradnl"/>
              </w:rPr>
            </w:pPr>
            <w:r w:rsidRPr="00AB3FA3">
              <w:rPr>
                <w:rFonts w:ascii="Calibri" w:hAnsi="Calibri" w:cs="Calibri"/>
                <w:b/>
                <w:lang w:val="es-ES_tradnl"/>
              </w:rPr>
              <w:t>Cargo</w:t>
            </w:r>
          </w:p>
        </w:tc>
      </w:tr>
      <w:tr w:rsidR="00AB3FA3" w:rsidRPr="00AB3FA3" w14:paraId="6F60F1CE" w14:textId="77777777" w:rsidTr="00BA46E5">
        <w:trPr>
          <w:trHeight w:val="219"/>
        </w:trPr>
        <w:tc>
          <w:tcPr>
            <w:tcW w:w="4529" w:type="dxa"/>
          </w:tcPr>
          <w:p w14:paraId="4D74DF74" w14:textId="77777777" w:rsidR="00AB3FA3" w:rsidRPr="00AB3FA3" w:rsidRDefault="00AB3FA3" w:rsidP="00BA46E5">
            <w:pPr>
              <w:shd w:val="clear" w:color="auto" w:fill="FFFFFF"/>
              <w:spacing w:after="100" w:afterAutospacing="1" w:line="276" w:lineRule="auto"/>
              <w:contextualSpacing/>
              <w:rPr>
                <w:rFonts w:ascii="Calibri" w:hAnsi="Calibri" w:cs="Calibri"/>
              </w:rPr>
            </w:pPr>
            <w:proofErr w:type="spellStart"/>
            <w:r w:rsidRPr="00AB3FA3">
              <w:rPr>
                <w:rFonts w:ascii="Calibri" w:hAnsi="Calibri" w:cs="Calibri"/>
              </w:rPr>
              <w:t>Dialhery</w:t>
            </w:r>
            <w:proofErr w:type="spellEnd"/>
            <w:r w:rsidRPr="00AB3FA3">
              <w:rPr>
                <w:rFonts w:ascii="Calibri" w:hAnsi="Calibri" w:cs="Calibri"/>
              </w:rPr>
              <w:t xml:space="preserve"> Diaz González </w:t>
            </w:r>
          </w:p>
        </w:tc>
        <w:tc>
          <w:tcPr>
            <w:tcW w:w="5232" w:type="dxa"/>
          </w:tcPr>
          <w:p w14:paraId="17AD534A" w14:textId="77777777" w:rsidR="00AB3FA3" w:rsidRPr="00AB3FA3" w:rsidRDefault="00AB3FA3" w:rsidP="00BA46E5">
            <w:pPr>
              <w:spacing w:after="100" w:afterAutospacing="1" w:line="276" w:lineRule="auto"/>
              <w:contextualSpacing/>
              <w:rPr>
                <w:rFonts w:ascii="Calibri" w:hAnsi="Calibri" w:cs="Calibri"/>
              </w:rPr>
            </w:pPr>
            <w:r w:rsidRPr="00AB3FA3">
              <w:rPr>
                <w:rFonts w:ascii="Calibri" w:hAnsi="Calibri" w:cs="Calibri"/>
              </w:rPr>
              <w:t xml:space="preserve">Directora de Administración </w:t>
            </w:r>
          </w:p>
        </w:tc>
      </w:tr>
      <w:tr w:rsidR="00AB3FA3" w:rsidRPr="00AB3FA3" w14:paraId="123FB3B1" w14:textId="77777777" w:rsidTr="00BA46E5">
        <w:trPr>
          <w:trHeight w:val="448"/>
        </w:trPr>
        <w:tc>
          <w:tcPr>
            <w:tcW w:w="4529" w:type="dxa"/>
          </w:tcPr>
          <w:p w14:paraId="75296751" w14:textId="77777777" w:rsidR="00AB3FA3" w:rsidRPr="00AB3FA3" w:rsidRDefault="00AB3FA3" w:rsidP="00BA46E5">
            <w:pPr>
              <w:shd w:val="clear" w:color="auto" w:fill="FFFFFF"/>
              <w:spacing w:after="100" w:afterAutospacing="1" w:line="276" w:lineRule="auto"/>
              <w:contextualSpacing/>
              <w:rPr>
                <w:rFonts w:ascii="Calibri" w:hAnsi="Calibri" w:cs="Calibri"/>
              </w:rPr>
            </w:pPr>
            <w:r w:rsidRPr="00AB3FA3">
              <w:rPr>
                <w:rFonts w:ascii="Calibri" w:hAnsi="Calibri" w:cs="Calibri"/>
              </w:rPr>
              <w:t xml:space="preserve">Edmundo Antonio Amutio Villa </w:t>
            </w:r>
          </w:p>
        </w:tc>
        <w:tc>
          <w:tcPr>
            <w:tcW w:w="5232" w:type="dxa"/>
          </w:tcPr>
          <w:p w14:paraId="506D7574" w14:textId="77777777" w:rsidR="00AB3FA3" w:rsidRPr="00AB3FA3" w:rsidRDefault="00AB3FA3" w:rsidP="00BA46E5">
            <w:pPr>
              <w:spacing w:after="100" w:afterAutospacing="1" w:line="276" w:lineRule="auto"/>
              <w:contextualSpacing/>
              <w:rPr>
                <w:rFonts w:ascii="Calibri" w:hAnsi="Calibri" w:cs="Calibri"/>
              </w:rPr>
            </w:pPr>
            <w:r w:rsidRPr="00AB3FA3">
              <w:rPr>
                <w:rFonts w:ascii="Calibri" w:hAnsi="Calibri" w:cs="Calibri"/>
              </w:rPr>
              <w:t xml:space="preserve">Coordinador General de Administración e Innovación Gubernamental </w:t>
            </w:r>
          </w:p>
        </w:tc>
      </w:tr>
    </w:tbl>
    <w:p w14:paraId="30DD4AE5" w14:textId="77777777" w:rsidR="00AB3FA3" w:rsidRPr="00AB3FA3" w:rsidRDefault="00AB3FA3" w:rsidP="00AB3FA3">
      <w:pPr>
        <w:shd w:val="clear" w:color="auto" w:fill="FFFFFF"/>
        <w:spacing w:after="100" w:afterAutospacing="1"/>
        <w:contextualSpacing/>
        <w:jc w:val="both"/>
        <w:rPr>
          <w:rFonts w:ascii="Calibri" w:hAnsi="Calibri" w:cs="Calibri"/>
          <w:b/>
          <w:i/>
          <w:lang w:val="es-ES_tradnl"/>
        </w:rPr>
      </w:pPr>
    </w:p>
    <w:p w14:paraId="348EF282"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r w:rsidRPr="00AB3FA3">
        <w:rPr>
          <w:rFonts w:ascii="Calibri" w:hAnsi="Calibri" w:cs="Calibri"/>
          <w:b/>
          <w:u w:val="single"/>
          <w:lang w:val="es-ES_tradnl"/>
        </w:rPr>
        <w:t>Mediante oficio de análisis técnico número 07100/2024/242</w:t>
      </w:r>
    </w:p>
    <w:p w14:paraId="6AFA2B5B" w14:textId="77777777" w:rsidR="00AB3FA3" w:rsidRPr="00AB3FA3" w:rsidRDefault="00AB3FA3" w:rsidP="00AB3FA3">
      <w:pPr>
        <w:shd w:val="clear" w:color="auto" w:fill="FFFFFF"/>
        <w:spacing w:after="100" w:afterAutospacing="1"/>
        <w:contextualSpacing/>
        <w:jc w:val="both"/>
        <w:rPr>
          <w:rFonts w:ascii="Calibri" w:hAnsi="Calibri" w:cs="Calibri"/>
          <w:b/>
          <w:i/>
          <w:lang w:val="es-ES_tradnl"/>
        </w:rPr>
      </w:pPr>
    </w:p>
    <w:p w14:paraId="1A5E42DD" w14:textId="77777777" w:rsidR="00AB3FA3" w:rsidRPr="00AB3FA3" w:rsidRDefault="00AB3FA3" w:rsidP="00AB3FA3">
      <w:pPr>
        <w:shd w:val="clear" w:color="auto" w:fill="FFFFFF"/>
        <w:spacing w:after="100" w:afterAutospacing="1"/>
        <w:contextualSpacing/>
        <w:jc w:val="both"/>
        <w:rPr>
          <w:rFonts w:ascii="Calibri" w:hAnsi="Calibri" w:cs="Calibri"/>
        </w:rPr>
      </w:pPr>
      <w:r w:rsidRPr="00AB3FA3">
        <w:rPr>
          <w:rFonts w:ascii="Calibri" w:hAnsi="Calibri" w:cs="Calibri"/>
          <w:b/>
          <w:lang w:val="es-ES_tradnl"/>
        </w:rPr>
        <w:t>Nota:</w:t>
      </w:r>
      <w:r w:rsidRPr="00AB3FA3">
        <w:rPr>
          <w:rFonts w:ascii="Calibri" w:hAnsi="Calibri" w:cs="Calibri"/>
        </w:rPr>
        <w:t xml:space="preserve"> De conformidad a la evaluación mediante oficio 07100/2024/242 emitido por parte de la Dirección de Administración adscrita a la Coordinación General de Administración e Innovación Gubernamental, mismo que refiere de las 03 propuestas presentadas, solamente uno cumple con los requerimientos técnicos y económicos, así como los puntos adicionales solicitados en las bases de licitación, por lo que se sugiere dictaminar el fallo al único licitante solvente.</w:t>
      </w:r>
    </w:p>
    <w:p w14:paraId="2D37D50E" w14:textId="77777777" w:rsidR="00AB3FA3" w:rsidRPr="00AB3FA3" w:rsidRDefault="00AB3FA3" w:rsidP="00AB3FA3">
      <w:pPr>
        <w:shd w:val="clear" w:color="auto" w:fill="FFFFFF"/>
        <w:spacing w:after="100" w:afterAutospacing="1"/>
        <w:contextualSpacing/>
        <w:jc w:val="both"/>
        <w:rPr>
          <w:rFonts w:ascii="Calibri" w:hAnsi="Calibri" w:cs="Calibri"/>
        </w:rPr>
      </w:pPr>
    </w:p>
    <w:p w14:paraId="51F53979" w14:textId="77777777" w:rsidR="00AB3FA3" w:rsidRPr="00AB3FA3" w:rsidRDefault="00AB3FA3" w:rsidP="00AB3FA3">
      <w:pPr>
        <w:shd w:val="clear" w:color="auto" w:fill="FFFFFF"/>
        <w:spacing w:after="100" w:afterAutospacing="1"/>
        <w:contextualSpacing/>
        <w:jc w:val="both"/>
        <w:rPr>
          <w:rFonts w:ascii="Calibri" w:hAnsi="Calibri" w:cs="Calibri"/>
        </w:rPr>
      </w:pPr>
      <w:r w:rsidRPr="00AB3FA3">
        <w:rPr>
          <w:rFonts w:ascii="Calibri" w:hAnsi="Calibri" w:cs="Calibri"/>
        </w:rPr>
        <w:lastRenderedPageBreak/>
        <w:t>En virtud de lo anterior y de acuerdo a los criterios establecidos en bases, al ofertar en mejores condiciones se pone a consideración por parte del área requirente la adjudicación a favor de:</w:t>
      </w:r>
    </w:p>
    <w:p w14:paraId="47AACA6C" w14:textId="77777777" w:rsidR="00AB3FA3" w:rsidRPr="00AB3FA3" w:rsidRDefault="00AB3FA3" w:rsidP="00AB3FA3">
      <w:pPr>
        <w:shd w:val="clear" w:color="auto" w:fill="FFFFFF"/>
        <w:spacing w:after="100" w:afterAutospacing="1"/>
        <w:contextualSpacing/>
        <w:jc w:val="both"/>
        <w:rPr>
          <w:rFonts w:ascii="Calibri" w:hAnsi="Calibri" w:cs="Calibri"/>
        </w:rPr>
      </w:pPr>
    </w:p>
    <w:p w14:paraId="7E24678C" w14:textId="77777777" w:rsidR="00AB3FA3" w:rsidRPr="00AB3FA3" w:rsidRDefault="00AB3FA3" w:rsidP="00AB3FA3">
      <w:pPr>
        <w:shd w:val="clear" w:color="auto" w:fill="FFFFFF"/>
        <w:spacing w:after="100" w:afterAutospacing="1"/>
        <w:contextualSpacing/>
        <w:jc w:val="both"/>
        <w:rPr>
          <w:rFonts w:ascii="Calibri" w:hAnsi="Calibri" w:cs="Calibri"/>
          <w:b/>
        </w:rPr>
      </w:pPr>
      <w:r w:rsidRPr="00AB3FA3">
        <w:rPr>
          <w:rFonts w:ascii="Calibri" w:hAnsi="Calibri" w:cs="Calibri"/>
          <w:b/>
        </w:rPr>
        <w:t>HM HIGHMIL, S.A. DE C.V., POR UN MONTO MÍNIMO DE $2’800,000.00 Y UN MONTO MÁXIMO DE $7’000,000.00</w:t>
      </w:r>
    </w:p>
    <w:p w14:paraId="55A56FA7" w14:textId="77777777" w:rsidR="00AB3FA3" w:rsidRPr="00AB3FA3" w:rsidRDefault="00AB3FA3" w:rsidP="00AB3FA3">
      <w:pPr>
        <w:shd w:val="clear" w:color="auto" w:fill="FFFFFF"/>
        <w:spacing w:after="100" w:afterAutospacing="1"/>
        <w:contextualSpacing/>
        <w:jc w:val="both"/>
        <w:rPr>
          <w:rFonts w:ascii="Calibri" w:hAnsi="Calibri" w:cs="Calibri"/>
        </w:rPr>
      </w:pPr>
    </w:p>
    <w:p w14:paraId="46B93501" w14:textId="77777777" w:rsidR="00AB3FA3" w:rsidRPr="00AB3FA3" w:rsidRDefault="00AB3FA3" w:rsidP="00AB3FA3">
      <w:pPr>
        <w:shd w:val="clear" w:color="auto" w:fill="FFFFFF"/>
        <w:spacing w:after="100" w:afterAutospacing="1"/>
        <w:contextualSpacing/>
        <w:jc w:val="both"/>
        <w:rPr>
          <w:rFonts w:ascii="Calibri" w:hAnsi="Calibri" w:cs="Calibri"/>
        </w:rPr>
      </w:pPr>
      <w:r w:rsidRPr="00AB3FA3">
        <w:rPr>
          <w:rFonts w:ascii="Calibri" w:hAnsi="Calibri" w:cs="Calibri"/>
          <w:noProof/>
          <w:lang w:eastAsia="es-MX"/>
        </w:rPr>
        <w:drawing>
          <wp:inline distT="0" distB="0" distL="0" distR="0" wp14:anchorId="6824CCB8" wp14:editId="61E14CF3">
            <wp:extent cx="6199505" cy="1581150"/>
            <wp:effectExtent l="0" t="0" r="0" b="0"/>
            <wp:docPr id="14" name="Imagen 4">
              <a:extLst xmlns:a="http://schemas.openxmlformats.org/drawingml/2006/main">
                <a:ext uri="{FF2B5EF4-FFF2-40B4-BE49-F238E27FC236}">
                  <a16:creationId xmlns:a16="http://schemas.microsoft.com/office/drawing/2014/main" id="{D55D2AD4-4FE8-4E2C-A17E-4D3FB7844F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55D2AD4-4FE8-4E2C-A17E-4D3FB7844F4B}"/>
                        </a:ext>
                      </a:extLst>
                    </pic:cNvPr>
                    <pic:cNvPicPr>
                      <a:picLocks noChangeAspect="1"/>
                    </pic:cNvPicPr>
                  </pic:nvPicPr>
                  <pic:blipFill>
                    <a:blip r:embed="rId14"/>
                    <a:stretch>
                      <a:fillRect/>
                    </a:stretch>
                  </pic:blipFill>
                  <pic:spPr>
                    <a:xfrm>
                      <a:off x="0" y="0"/>
                      <a:ext cx="6233332" cy="1589777"/>
                    </a:xfrm>
                    <a:prstGeom prst="rect">
                      <a:avLst/>
                    </a:prstGeom>
                  </pic:spPr>
                </pic:pic>
              </a:graphicData>
            </a:graphic>
          </wp:inline>
        </w:drawing>
      </w:r>
    </w:p>
    <w:p w14:paraId="4A335150" w14:textId="77777777" w:rsidR="00AB3FA3" w:rsidRPr="00AB3FA3" w:rsidRDefault="00AB3FA3" w:rsidP="00AB3FA3">
      <w:pPr>
        <w:shd w:val="clear" w:color="auto" w:fill="FFFFFF"/>
        <w:tabs>
          <w:tab w:val="left" w:pos="1275"/>
        </w:tabs>
        <w:spacing w:after="100" w:afterAutospacing="1"/>
        <w:contextualSpacing/>
        <w:jc w:val="both"/>
        <w:rPr>
          <w:rFonts w:ascii="Calibri" w:hAnsi="Calibri" w:cs="Calibri"/>
          <w:color w:val="000000"/>
          <w:lang w:eastAsia="es-MX"/>
        </w:rPr>
      </w:pPr>
    </w:p>
    <w:p w14:paraId="2DC33DC2" w14:textId="77777777" w:rsidR="00AB3FA3" w:rsidRPr="00AB3FA3" w:rsidRDefault="00AB3FA3" w:rsidP="00AB3FA3">
      <w:pPr>
        <w:shd w:val="clear" w:color="auto" w:fill="FFFFFF"/>
        <w:tabs>
          <w:tab w:val="left" w:pos="1275"/>
        </w:tabs>
        <w:spacing w:after="100" w:afterAutospacing="1"/>
        <w:contextualSpacing/>
        <w:jc w:val="both"/>
        <w:rPr>
          <w:rFonts w:ascii="Calibri" w:hAnsi="Calibri" w:cs="Calibri"/>
          <w:color w:val="000000"/>
          <w:lang w:eastAsia="es-MX"/>
        </w:rPr>
      </w:pPr>
      <w:r w:rsidRPr="00AB3FA3">
        <w:rPr>
          <w:rFonts w:ascii="Calibri" w:hAnsi="Calibri" w:cs="Calibri"/>
          <w:color w:val="000000"/>
          <w:lang w:eastAsia="es-MX"/>
        </w:rPr>
        <w:t>La convocante tendrá 10 días hábiles para emitir la orden de compra / pedido posterior a la emisión del fallo.</w:t>
      </w:r>
    </w:p>
    <w:p w14:paraId="36251132" w14:textId="77777777" w:rsidR="00AB3FA3" w:rsidRPr="00AB3FA3" w:rsidRDefault="00AB3FA3" w:rsidP="00AB3FA3">
      <w:pPr>
        <w:shd w:val="clear" w:color="auto" w:fill="FFFFFF"/>
        <w:tabs>
          <w:tab w:val="left" w:pos="1275"/>
        </w:tabs>
        <w:spacing w:after="100" w:afterAutospacing="1"/>
        <w:contextualSpacing/>
        <w:jc w:val="both"/>
        <w:rPr>
          <w:rFonts w:ascii="Calibri" w:hAnsi="Calibri" w:cs="Calibri"/>
          <w:color w:val="000000"/>
          <w:lang w:eastAsia="es-MX"/>
        </w:rPr>
      </w:pPr>
    </w:p>
    <w:p w14:paraId="47117D36" w14:textId="77777777" w:rsidR="00AB3FA3" w:rsidRDefault="00AB3FA3" w:rsidP="00AB3FA3">
      <w:pPr>
        <w:shd w:val="clear" w:color="auto" w:fill="FFFFFF"/>
        <w:spacing w:line="253" w:lineRule="atLeast"/>
        <w:jc w:val="both"/>
        <w:rPr>
          <w:rFonts w:ascii="Calibri" w:hAnsi="Calibri" w:cs="Calibri"/>
          <w:color w:val="000000"/>
          <w:lang w:eastAsia="es-MX"/>
        </w:rPr>
      </w:pPr>
      <w:r w:rsidRPr="00AB3FA3">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34512CF" w14:textId="77777777" w:rsidR="00AB3FA3" w:rsidRPr="00AB3FA3" w:rsidRDefault="00AB3FA3" w:rsidP="00AB3FA3">
      <w:pPr>
        <w:shd w:val="clear" w:color="auto" w:fill="FFFFFF"/>
        <w:spacing w:line="253" w:lineRule="atLeast"/>
        <w:jc w:val="both"/>
        <w:rPr>
          <w:rFonts w:ascii="Calibri" w:hAnsi="Calibri" w:cs="Calibri"/>
          <w:color w:val="000000"/>
          <w:lang w:eastAsia="es-MX"/>
        </w:rPr>
      </w:pPr>
    </w:p>
    <w:p w14:paraId="04FD567D" w14:textId="77777777" w:rsidR="00AB3FA3" w:rsidRDefault="00AB3FA3" w:rsidP="00AB3FA3">
      <w:pPr>
        <w:shd w:val="clear" w:color="auto" w:fill="FFFFFF"/>
        <w:spacing w:line="253" w:lineRule="atLeast"/>
        <w:jc w:val="both"/>
        <w:rPr>
          <w:rFonts w:ascii="Calibri" w:hAnsi="Calibri" w:cs="Calibri"/>
          <w:color w:val="000000"/>
          <w:lang w:eastAsia="es-MX"/>
        </w:rPr>
      </w:pPr>
      <w:r w:rsidRPr="00AB3FA3">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BEF46A6" w14:textId="77777777" w:rsidR="00AB3FA3" w:rsidRPr="00AB3FA3" w:rsidRDefault="00AB3FA3" w:rsidP="00AB3FA3">
      <w:pPr>
        <w:shd w:val="clear" w:color="auto" w:fill="FFFFFF"/>
        <w:spacing w:line="253" w:lineRule="atLeast"/>
        <w:jc w:val="both"/>
        <w:rPr>
          <w:rFonts w:ascii="Calibri" w:hAnsi="Calibri" w:cs="Calibri"/>
          <w:color w:val="000000"/>
          <w:lang w:eastAsia="es-MX"/>
        </w:rPr>
      </w:pPr>
    </w:p>
    <w:p w14:paraId="05EBB309" w14:textId="77777777" w:rsidR="00AB3FA3" w:rsidRPr="00AB3FA3" w:rsidRDefault="00AB3FA3" w:rsidP="00AB3FA3">
      <w:pPr>
        <w:shd w:val="clear" w:color="auto" w:fill="FFFFFF"/>
        <w:spacing w:line="276" w:lineRule="atLeast"/>
        <w:jc w:val="both"/>
        <w:rPr>
          <w:rFonts w:ascii="Calibri" w:hAnsi="Calibri" w:cs="Calibri"/>
          <w:color w:val="000000"/>
          <w:lang w:eastAsia="es-MX"/>
        </w:rPr>
      </w:pPr>
      <w:r w:rsidRPr="00AB3FA3">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3E400788" w14:textId="77777777" w:rsidR="00AB3FA3" w:rsidRPr="00AB3FA3" w:rsidRDefault="00AB3FA3" w:rsidP="00AB3FA3">
      <w:pPr>
        <w:shd w:val="clear" w:color="auto" w:fill="FFFFFF"/>
        <w:spacing w:line="276" w:lineRule="atLeast"/>
        <w:jc w:val="both"/>
        <w:rPr>
          <w:rFonts w:ascii="Calibri" w:hAnsi="Calibri" w:cs="Calibri"/>
          <w:color w:val="000000"/>
          <w:lang w:eastAsia="es-MX"/>
        </w:rPr>
      </w:pPr>
    </w:p>
    <w:p w14:paraId="396DCD24" w14:textId="77777777" w:rsidR="00AB3FA3" w:rsidRPr="00AB3FA3" w:rsidRDefault="00AB3FA3" w:rsidP="00AB3FA3">
      <w:pPr>
        <w:shd w:val="clear" w:color="auto" w:fill="FFFFFF"/>
        <w:spacing w:line="276" w:lineRule="atLeast"/>
        <w:jc w:val="both"/>
        <w:rPr>
          <w:rFonts w:ascii="Calibri" w:hAnsi="Calibri" w:cs="Calibri"/>
          <w:color w:val="000000"/>
          <w:lang w:eastAsia="es-MX"/>
        </w:rPr>
      </w:pPr>
      <w:r w:rsidRPr="00AB3FA3">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4463A4A9" w14:textId="77777777" w:rsidR="00AB3FA3" w:rsidRPr="00AB3FA3" w:rsidRDefault="00AB3FA3" w:rsidP="00AB3FA3">
      <w:pPr>
        <w:shd w:val="clear" w:color="auto" w:fill="FFFFFF"/>
        <w:spacing w:line="276" w:lineRule="atLeast"/>
        <w:jc w:val="both"/>
        <w:rPr>
          <w:rFonts w:ascii="Calibri" w:hAnsi="Calibri" w:cs="Calibri"/>
          <w:color w:val="000000"/>
          <w:lang w:eastAsia="es-MX"/>
        </w:rPr>
      </w:pPr>
    </w:p>
    <w:p w14:paraId="45FEC3AD" w14:textId="3DB0C548" w:rsidR="006F6FBE" w:rsidRPr="00AB3FA3" w:rsidRDefault="00AB3FA3" w:rsidP="00AB3FA3">
      <w:pPr>
        <w:contextualSpacing/>
        <w:jc w:val="both"/>
        <w:rPr>
          <w:rFonts w:ascii="Calibri" w:hAnsi="Calibri" w:cs="Calibri"/>
          <w:color w:val="000000"/>
          <w:shd w:val="clear" w:color="auto" w:fill="FFFFFF"/>
          <w:lang w:eastAsia="es-MX"/>
        </w:rPr>
      </w:pPr>
      <w:r w:rsidRPr="00AB3FA3">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0410680" w14:textId="77777777" w:rsidR="00AB3FA3" w:rsidRPr="00A708E4" w:rsidRDefault="00AB3FA3" w:rsidP="00AB3FA3">
      <w:pPr>
        <w:contextualSpacing/>
        <w:jc w:val="both"/>
        <w:rPr>
          <w:rFonts w:asciiTheme="minorHAnsi" w:hAnsiTheme="minorHAnsi" w:cstheme="minorHAnsi"/>
          <w:b/>
          <w:lang w:val="es-ES_tradnl"/>
        </w:rPr>
      </w:pPr>
    </w:p>
    <w:p w14:paraId="45D04D38" w14:textId="77777777" w:rsidR="00AB3FA3" w:rsidRPr="00AB3FA3" w:rsidRDefault="00967D3B" w:rsidP="00AB3FA3">
      <w:pPr>
        <w:shd w:val="clear" w:color="auto" w:fill="FFFFFF"/>
        <w:spacing w:after="100" w:afterAutospacing="1"/>
        <w:contextualSpacing/>
        <w:jc w:val="both"/>
        <w:rPr>
          <w:rFonts w:ascii="Calibri" w:hAnsi="Calibri" w:cs="Calibri"/>
          <w:lang w:val="es-ES_tradnl"/>
        </w:rPr>
      </w:pPr>
      <w:r w:rsidRPr="00A708E4">
        <w:rPr>
          <w:rFonts w:asciiTheme="minorHAnsi" w:hAnsiTheme="minorHAnsi" w:cstheme="minorHAnsi"/>
        </w:rPr>
        <w:t>Edmundo Antonio Amutio Villa, representante suplente del Presidente del Comité de Adquisiciones, comenta de</w:t>
      </w:r>
      <w:r w:rsidRPr="006F6FBE">
        <w:rPr>
          <w:rFonts w:asciiTheme="minorHAnsi" w:eastAsia="Cambria" w:hAnsiTheme="minorHAnsi" w:cstheme="minorHAnsi"/>
        </w:rPr>
        <w:t xml:space="preserve"> </w:t>
      </w:r>
      <w:r w:rsidR="00AB3FA3" w:rsidRPr="00AB3FA3">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B3FA3" w:rsidRPr="00AB3FA3">
        <w:rPr>
          <w:rFonts w:ascii="Calibri" w:hAnsi="Calibri" w:cs="Calibri"/>
        </w:rPr>
        <w:t>del proveedor,</w:t>
      </w:r>
      <w:r w:rsidR="00AB3FA3" w:rsidRPr="00AB3FA3">
        <w:rPr>
          <w:rFonts w:ascii="Calibri" w:hAnsi="Calibri" w:cs="Calibri"/>
          <w:b/>
        </w:rPr>
        <w:t xml:space="preserve"> HM HIGHMIL, S.A. DE C.V.</w:t>
      </w:r>
      <w:r w:rsidR="00AB3FA3" w:rsidRPr="00AB3FA3">
        <w:rPr>
          <w:rFonts w:ascii="Calibri" w:hAnsi="Calibri" w:cs="Calibri"/>
        </w:rPr>
        <w:t xml:space="preserve">, </w:t>
      </w:r>
      <w:r w:rsidR="00AB3FA3" w:rsidRPr="00AB3FA3">
        <w:rPr>
          <w:rFonts w:ascii="Calibri" w:hAnsi="Calibri" w:cs="Calibri"/>
          <w:lang w:val="es-ES_tradnl"/>
        </w:rPr>
        <w:t>los que estén por la afirmativa, sírvanse manifestarlo levantando su mano.</w:t>
      </w:r>
    </w:p>
    <w:p w14:paraId="632F25CC"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097CBC55" w14:textId="22C9F5C0" w:rsidR="00E77033" w:rsidRPr="00AB3FA3" w:rsidRDefault="00AB3FA3" w:rsidP="00AB3FA3">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p>
    <w:p w14:paraId="38E59D25" w14:textId="77777777" w:rsidR="00AB3FA3" w:rsidRDefault="00AB3FA3" w:rsidP="00AB3FA3">
      <w:pPr>
        <w:shd w:val="clear" w:color="auto" w:fill="FFFFFF"/>
        <w:spacing w:after="100" w:afterAutospacing="1"/>
        <w:contextualSpacing/>
        <w:jc w:val="both"/>
        <w:rPr>
          <w:rFonts w:ascii="Calibri" w:eastAsiaTheme="minorEastAsia" w:hAnsi="Calibri" w:cs="Calibri"/>
          <w:b/>
          <w:lang w:val="es-ES" w:eastAsia="es-MX"/>
        </w:rPr>
      </w:pPr>
    </w:p>
    <w:p w14:paraId="00AB8B55" w14:textId="7777777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71BE720" w14:textId="3C4895ED" w:rsidR="00C74018" w:rsidRDefault="00C74018" w:rsidP="006A1BC4">
      <w:pPr>
        <w:pStyle w:val="Prrafodelista"/>
        <w:numPr>
          <w:ilvl w:val="0"/>
          <w:numId w:val="5"/>
        </w:numPr>
        <w:spacing w:after="160" w:line="259" w:lineRule="auto"/>
        <w:contextualSpacing/>
        <w:jc w:val="both"/>
        <w:rPr>
          <w:rFonts w:asciiTheme="minorHAnsi" w:hAnsiTheme="minorHAnsi" w:cstheme="minorHAnsi"/>
          <w:b/>
        </w:rPr>
      </w:pPr>
      <w:r w:rsidRPr="00DC60CF">
        <w:rPr>
          <w:rFonts w:asciiTheme="minorHAnsi" w:hAnsiTheme="minorHAnsi" w:cstheme="minorHAnsi"/>
          <w:b/>
        </w:rPr>
        <w:t xml:space="preserve">Adjudicaciones Directas de acuerdo al Artículo 99, Fracción </w:t>
      </w:r>
      <w:r w:rsidR="00760E64">
        <w:rPr>
          <w:rFonts w:asciiTheme="minorHAnsi" w:hAnsiTheme="minorHAnsi" w:cstheme="minorHAnsi"/>
          <w:b/>
        </w:rPr>
        <w:t xml:space="preserve">I </w:t>
      </w:r>
      <w:r w:rsidRPr="00DC60CF">
        <w:rPr>
          <w:rFonts w:asciiTheme="minorHAnsi" w:hAnsiTheme="minorHAnsi" w:cstheme="minorHAnsi"/>
          <w:b/>
        </w:rPr>
        <w:t>del Reglamento de Compras, Enajenaciones y Contratación de Servicios del Municipio de Zapopan Jalisco, se solicita su autorización.</w:t>
      </w:r>
    </w:p>
    <w:p w14:paraId="53A0933F" w14:textId="5413B3B6" w:rsidR="00611345" w:rsidRDefault="00760E64" w:rsidP="00967D3B">
      <w:pPr>
        <w:spacing w:after="160" w:line="259" w:lineRule="auto"/>
        <w:contextualSpacing/>
        <w:jc w:val="both"/>
        <w:rPr>
          <w:rFonts w:asciiTheme="minorHAnsi" w:hAnsiTheme="minorHAnsi" w:cstheme="minorHAnsi"/>
          <w:b/>
        </w:rPr>
      </w:pPr>
      <w:r>
        <w:rPr>
          <w:rFonts w:asciiTheme="minorHAnsi" w:hAnsiTheme="minorHAnsi" w:cstheme="minorHAnsi"/>
          <w:b/>
          <w:noProof/>
          <w:lang w:eastAsia="es-MX"/>
        </w:rPr>
        <w:drawing>
          <wp:inline distT="0" distB="0" distL="0" distR="0" wp14:anchorId="12E23B91" wp14:editId="2172E82C">
            <wp:extent cx="6301105" cy="2863970"/>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DCF8E9.tmp"/>
                    <pic:cNvPicPr/>
                  </pic:nvPicPr>
                  <pic:blipFill>
                    <a:blip r:embed="rId15">
                      <a:extLst>
                        <a:ext uri="{28A0092B-C50C-407E-A947-70E740481C1C}">
                          <a14:useLocalDpi xmlns:a14="http://schemas.microsoft.com/office/drawing/2010/main" val="0"/>
                        </a:ext>
                      </a:extLst>
                    </a:blip>
                    <a:stretch>
                      <a:fillRect/>
                    </a:stretch>
                  </pic:blipFill>
                  <pic:spPr>
                    <a:xfrm>
                      <a:off x="0" y="0"/>
                      <a:ext cx="6322815" cy="2873837"/>
                    </a:xfrm>
                    <a:prstGeom prst="rect">
                      <a:avLst/>
                    </a:prstGeom>
                  </pic:spPr>
                </pic:pic>
              </a:graphicData>
            </a:graphic>
          </wp:inline>
        </w:drawing>
      </w:r>
    </w:p>
    <w:p w14:paraId="2CF12CFF" w14:textId="77777777" w:rsidR="004310C9" w:rsidRDefault="004310C9" w:rsidP="004310C9">
      <w:pPr>
        <w:jc w:val="both"/>
        <w:rPr>
          <w:rFonts w:cstheme="minorHAnsi"/>
        </w:rPr>
      </w:pPr>
    </w:p>
    <w:p w14:paraId="1FB3A4E3" w14:textId="2ADADFD0" w:rsidR="00C74018" w:rsidRPr="00760E64" w:rsidRDefault="00C74018" w:rsidP="00C74018">
      <w:pPr>
        <w:contextualSpacing/>
        <w:jc w:val="both"/>
        <w:rPr>
          <w:rFonts w:asciiTheme="minorHAnsi" w:eastAsia="Calibri" w:hAnsiTheme="minorHAnsi" w:cstheme="minorHAnsi"/>
          <w:lang w:val="es-ES_tradnl"/>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w:t>
      </w:r>
      <w:r w:rsidR="00760E64">
        <w:rPr>
          <w:rFonts w:asciiTheme="minorHAnsi" w:eastAsia="Calibri" w:hAnsiTheme="minorHAnsi" w:cstheme="minorHAnsi"/>
          <w:lang w:val="es-ES_tradnl"/>
        </w:rPr>
        <w:t>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proofErr w:type="spellStart"/>
      <w:r w:rsidR="005020AF" w:rsidRPr="005020AF">
        <w:rPr>
          <w:rFonts w:asciiTheme="minorHAnsi" w:hAnsiTheme="minorHAnsi" w:cstheme="minorHAnsi"/>
          <w:b/>
        </w:rPr>
        <w:t>Unamimidad</w:t>
      </w:r>
      <w:proofErr w:type="spellEnd"/>
      <w:r w:rsidR="005020AF">
        <w:rPr>
          <w:rFonts w:asciiTheme="minorHAnsi" w:hAnsiTheme="minorHAnsi" w:cstheme="minorHAnsi"/>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2D7FCD45" w14:textId="77777777" w:rsidR="00D24582" w:rsidRDefault="00B73CCB" w:rsidP="00B73CCB">
      <w:pPr>
        <w:ind w:left="142"/>
        <w:jc w:val="both"/>
        <w:rPr>
          <w:rFonts w:asciiTheme="minorHAnsi" w:hAnsiTheme="minorHAnsi" w:cstheme="minorHAnsi"/>
          <w:b/>
          <w:noProof/>
          <w:lang w:eastAsia="es-MX"/>
        </w:rPr>
      </w:pPr>
      <w:r>
        <w:rPr>
          <w:rFonts w:asciiTheme="minorHAnsi" w:hAnsiTheme="minorHAnsi" w:cstheme="minorHAnsi"/>
          <w:b/>
        </w:rPr>
        <w:lastRenderedPageBreak/>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r w:rsidR="00264953" w:rsidRPr="00264953">
        <w:rPr>
          <w:rFonts w:asciiTheme="minorHAnsi" w:hAnsiTheme="minorHAnsi" w:cstheme="minorHAnsi"/>
          <w:b/>
          <w:noProof/>
          <w:lang w:eastAsia="es-MX"/>
        </w:rPr>
        <w:t xml:space="preserve"> </w:t>
      </w:r>
    </w:p>
    <w:p w14:paraId="044BCA5D" w14:textId="50C016BF" w:rsidR="00B73CCB" w:rsidRDefault="00B73CCB" w:rsidP="00B73CCB">
      <w:pPr>
        <w:ind w:left="142"/>
        <w:jc w:val="both"/>
        <w:rPr>
          <w:rFonts w:asciiTheme="minorHAnsi" w:hAnsiTheme="minorHAnsi" w:cstheme="minorHAnsi"/>
          <w:b/>
        </w:rPr>
      </w:pPr>
    </w:p>
    <w:p w14:paraId="2AC2F329" w14:textId="6449820F" w:rsidR="00F61417" w:rsidRDefault="00760E64" w:rsidP="00B73CCB">
      <w:pPr>
        <w:ind w:left="142"/>
        <w:jc w:val="both"/>
        <w:rPr>
          <w:rFonts w:asciiTheme="minorHAnsi" w:hAnsiTheme="minorHAnsi" w:cstheme="minorHAnsi"/>
          <w:b/>
        </w:rPr>
      </w:pPr>
      <w:r>
        <w:rPr>
          <w:rFonts w:asciiTheme="minorHAnsi" w:hAnsiTheme="minorHAnsi" w:cstheme="minorHAnsi"/>
          <w:b/>
          <w:noProof/>
          <w:lang w:eastAsia="es-MX"/>
        </w:rPr>
        <w:drawing>
          <wp:inline distT="0" distB="0" distL="0" distR="0" wp14:anchorId="730F5C5A" wp14:editId="3A8811D1">
            <wp:extent cx="6349042" cy="31311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DCD38B.tmp"/>
                    <pic:cNvPicPr/>
                  </pic:nvPicPr>
                  <pic:blipFill>
                    <a:blip r:embed="rId16">
                      <a:extLst>
                        <a:ext uri="{28A0092B-C50C-407E-A947-70E740481C1C}">
                          <a14:useLocalDpi xmlns:a14="http://schemas.microsoft.com/office/drawing/2010/main" val="0"/>
                        </a:ext>
                      </a:extLst>
                    </a:blip>
                    <a:stretch>
                      <a:fillRect/>
                    </a:stretch>
                  </pic:blipFill>
                  <pic:spPr>
                    <a:xfrm>
                      <a:off x="0" y="0"/>
                      <a:ext cx="6363801" cy="3138464"/>
                    </a:xfrm>
                    <a:prstGeom prst="rect">
                      <a:avLst/>
                    </a:prstGeom>
                  </pic:spPr>
                </pic:pic>
              </a:graphicData>
            </a:graphic>
          </wp:inline>
        </w:drawing>
      </w:r>
    </w:p>
    <w:p w14:paraId="13F74729" w14:textId="7435726D" w:rsidR="00F61417" w:rsidRDefault="00F61417" w:rsidP="00B73CCB">
      <w:pPr>
        <w:ind w:left="142"/>
        <w:jc w:val="both"/>
        <w:rPr>
          <w:rFonts w:asciiTheme="minorHAnsi" w:hAnsiTheme="minorHAnsi" w:cstheme="minorHAnsi"/>
          <w:b/>
        </w:rPr>
      </w:pPr>
    </w:p>
    <w:p w14:paraId="676AC724" w14:textId="7BBC2E73" w:rsidR="00B73CCB" w:rsidRDefault="00B73CCB" w:rsidP="00C74018">
      <w:pPr>
        <w:ind w:right="-142"/>
        <w:jc w:val="both"/>
        <w:rPr>
          <w:rFonts w:asciiTheme="minorHAnsi" w:eastAsia="Calibri" w:hAnsiTheme="minorHAnsi" w:cstheme="minorHAnsi"/>
          <w:sz w:val="22"/>
          <w:szCs w:val="22"/>
          <w:lang w:val="es-ES_tradnl"/>
        </w:rPr>
      </w:pPr>
    </w:p>
    <w:p w14:paraId="234E6A63" w14:textId="4062A40C" w:rsidR="00C31EC2" w:rsidRPr="00304C4D" w:rsidRDefault="00C31EC2" w:rsidP="00C31EC2">
      <w:pPr>
        <w:shd w:val="clear" w:color="auto" w:fill="FFFFFF"/>
        <w:spacing w:after="100" w:afterAutospacing="1"/>
        <w:contextualSpacing/>
        <w:jc w:val="center"/>
        <w:rPr>
          <w:rFonts w:asciiTheme="minorHAnsi" w:hAnsiTheme="minorHAnsi" w:cstheme="minorHAnsi"/>
          <w:b/>
        </w:rPr>
      </w:pPr>
      <w:r w:rsidRPr="00304C4D">
        <w:rPr>
          <w:rFonts w:asciiTheme="minorHAnsi" w:hAnsiTheme="minorHAnsi" w:cstheme="minorHAnsi"/>
          <w:b/>
          <w:lang w:val="es-ES_tradnl"/>
        </w:rPr>
        <w:t>4.  Presentación de bases para su aprobación.</w:t>
      </w:r>
    </w:p>
    <w:p w14:paraId="77C16604" w14:textId="77777777" w:rsidR="00B73CCB" w:rsidRPr="00304C4D" w:rsidRDefault="00B73CCB" w:rsidP="00B73CCB">
      <w:pPr>
        <w:jc w:val="both"/>
        <w:rPr>
          <w:rFonts w:asciiTheme="minorHAnsi" w:hAnsiTheme="minorHAnsi" w:cstheme="minorHAnsi"/>
        </w:rPr>
      </w:pPr>
    </w:p>
    <w:p w14:paraId="39AF4242" w14:textId="77777777" w:rsidR="00760E64" w:rsidRPr="00760E64" w:rsidRDefault="00760E64" w:rsidP="00760E64">
      <w:pPr>
        <w:shd w:val="clear" w:color="auto" w:fill="FFFFFF"/>
        <w:spacing w:after="100" w:afterAutospacing="1"/>
        <w:contextualSpacing/>
        <w:jc w:val="both"/>
        <w:rPr>
          <w:rFonts w:ascii="Calibri" w:hAnsi="Calibri" w:cs="Calibri"/>
        </w:rPr>
      </w:pPr>
      <w:r w:rsidRPr="00760E64">
        <w:rPr>
          <w:rFonts w:ascii="Calibri" w:hAnsi="Calibri" w:cs="Calibri"/>
        </w:rPr>
        <w:t xml:space="preserve">Bases de </w:t>
      </w:r>
      <w:r w:rsidRPr="00760E64">
        <w:rPr>
          <w:rFonts w:ascii="Calibri" w:hAnsi="Calibri" w:cs="Calibri"/>
          <w:b/>
        </w:rPr>
        <w:t xml:space="preserve">la requisición 202400465 (Nacional) </w:t>
      </w:r>
      <w:r w:rsidRPr="00760E64">
        <w:rPr>
          <w:rFonts w:ascii="Calibri" w:eastAsiaTheme="minorEastAsia" w:hAnsi="Calibri" w:cs="Calibri"/>
          <w:lang w:val="es-ES" w:eastAsia="es-MX"/>
        </w:rPr>
        <w:t>de la Comisaría General de Seguridad Pública donde</w:t>
      </w:r>
      <w:r w:rsidRPr="00760E64">
        <w:rPr>
          <w:rFonts w:ascii="Calibri" w:hAnsi="Calibri" w:cs="Calibri"/>
        </w:rPr>
        <w:t xml:space="preserve"> solicitan artículos de papelería para abastecer las diversas áreas que la integran.</w:t>
      </w:r>
    </w:p>
    <w:p w14:paraId="5173A0D6" w14:textId="77777777" w:rsidR="00B73CCB" w:rsidRDefault="00B73CCB" w:rsidP="00B73CCB">
      <w:pPr>
        <w:jc w:val="both"/>
        <w:rPr>
          <w:rFonts w:asciiTheme="minorHAnsi" w:hAnsiTheme="minorHAnsi" w:cstheme="minorHAnsi"/>
        </w:rPr>
      </w:pPr>
    </w:p>
    <w:p w14:paraId="44855978" w14:textId="7246C301"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760E64" w:rsidRPr="00760E64">
        <w:rPr>
          <w:rFonts w:ascii="Calibri" w:hAnsi="Calibri" w:cs="Calibri"/>
          <w:b/>
        </w:rPr>
        <w:t xml:space="preserve">202400465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AC61C0C" w14:textId="77777777" w:rsidR="00B73CCB" w:rsidRPr="00493C55" w:rsidRDefault="00B73CCB" w:rsidP="00B73CCB">
      <w:pPr>
        <w:jc w:val="both"/>
        <w:rPr>
          <w:rFonts w:asciiTheme="minorHAnsi" w:hAnsiTheme="minorHAnsi" w:cstheme="minorHAnsi"/>
        </w:rPr>
      </w:pPr>
    </w:p>
    <w:p w14:paraId="2D2ECED4" w14:textId="77777777" w:rsidR="00B73CCB" w:rsidRDefault="00B73CCB" w:rsidP="00B73CC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B54E7D4" w14:textId="77777777" w:rsidR="00C31EC2" w:rsidRDefault="00C31EC2" w:rsidP="00B73CCB">
      <w:pPr>
        <w:ind w:left="567"/>
        <w:contextualSpacing/>
        <w:jc w:val="both"/>
        <w:rPr>
          <w:rFonts w:asciiTheme="minorHAnsi" w:hAnsiTheme="minorHAnsi" w:cstheme="minorHAnsi"/>
          <w:b/>
          <w:noProof/>
          <w:lang w:eastAsia="es-MX"/>
        </w:rPr>
      </w:pPr>
    </w:p>
    <w:p w14:paraId="28A49547" w14:textId="77777777" w:rsidR="00760E64" w:rsidRPr="00760E64" w:rsidRDefault="00760E64" w:rsidP="00760E64">
      <w:pPr>
        <w:shd w:val="clear" w:color="auto" w:fill="FFFFFF"/>
        <w:spacing w:after="100" w:afterAutospacing="1"/>
        <w:contextualSpacing/>
        <w:jc w:val="both"/>
        <w:rPr>
          <w:rFonts w:ascii="Calibri" w:hAnsi="Calibri" w:cs="Calibri"/>
        </w:rPr>
      </w:pPr>
      <w:r w:rsidRPr="00760E64">
        <w:rPr>
          <w:rFonts w:ascii="Calibri" w:hAnsi="Calibri" w:cs="Calibri"/>
        </w:rPr>
        <w:lastRenderedPageBreak/>
        <w:t xml:space="preserve">Bases de </w:t>
      </w:r>
      <w:r w:rsidRPr="00760E64">
        <w:rPr>
          <w:rFonts w:ascii="Calibri" w:hAnsi="Calibri" w:cs="Calibri"/>
          <w:b/>
        </w:rPr>
        <w:t>la requisición 202400337</w:t>
      </w:r>
      <w:r w:rsidRPr="00760E64">
        <w:rPr>
          <w:rFonts w:ascii="Calibri" w:eastAsiaTheme="minorEastAsia" w:hAnsi="Calibri" w:cs="Calibri"/>
          <w:b/>
          <w:lang w:val="es-ES" w:eastAsia="es-MX"/>
        </w:rPr>
        <w:t xml:space="preserve"> </w:t>
      </w:r>
      <w:r w:rsidRPr="00760E64">
        <w:rPr>
          <w:rFonts w:ascii="Calibri" w:hAnsi="Calibri" w:cs="Calibri"/>
          <w:b/>
        </w:rPr>
        <w:t>(Local)</w:t>
      </w:r>
      <w:r w:rsidRPr="00760E64">
        <w:rPr>
          <w:rFonts w:ascii="Calibri" w:eastAsiaTheme="minorEastAsia" w:hAnsi="Calibri" w:cs="Calibri"/>
          <w:lang w:val="es-ES" w:eastAsia="es-MX"/>
        </w:rPr>
        <w:t xml:space="preserve"> de la Coordinación Municipal de Protección Civil y Bomberos adscrita a la Secretaría del Ayuntamiento donde</w:t>
      </w:r>
      <w:r w:rsidRPr="00760E64">
        <w:rPr>
          <w:rFonts w:ascii="Calibri" w:hAnsi="Calibri" w:cs="Calibri"/>
        </w:rPr>
        <w:t xml:space="preserve"> solicitan equipo de protección personal (búsqueda y rescate) para el personal operativo.</w:t>
      </w:r>
    </w:p>
    <w:p w14:paraId="23A7E473" w14:textId="77777777" w:rsidR="00B82766" w:rsidRDefault="00B82766" w:rsidP="00B73CCB">
      <w:pPr>
        <w:jc w:val="both"/>
        <w:rPr>
          <w:rFonts w:asciiTheme="minorHAnsi" w:hAnsiTheme="minorHAnsi" w:cstheme="minorHAnsi"/>
        </w:rPr>
      </w:pPr>
    </w:p>
    <w:p w14:paraId="606E6787" w14:textId="79BF77A2" w:rsidR="00B73CCB" w:rsidRPr="00493C55" w:rsidRDefault="00B73CCB" w:rsidP="00B73CC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760E64" w:rsidRPr="00760E64">
        <w:rPr>
          <w:rFonts w:ascii="Calibri" w:hAnsi="Calibri" w:cs="Calibri"/>
          <w:b/>
        </w:rPr>
        <w:t>202400337</w:t>
      </w:r>
      <w:r w:rsidR="00760E64" w:rsidRPr="00760E64">
        <w:rPr>
          <w:rFonts w:ascii="Calibri" w:eastAsiaTheme="minorEastAsia" w:hAnsi="Calibri" w:cs="Calibr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6868EA6" w14:textId="77777777" w:rsidR="00B73CCB" w:rsidRPr="00493C55" w:rsidRDefault="00B73CCB" w:rsidP="00B73CCB">
      <w:pPr>
        <w:jc w:val="both"/>
        <w:rPr>
          <w:rFonts w:asciiTheme="minorHAnsi" w:hAnsiTheme="minorHAnsi" w:cstheme="minorHAnsi"/>
        </w:rPr>
      </w:pPr>
    </w:p>
    <w:p w14:paraId="11271549" w14:textId="731B194B" w:rsidR="00E4077C" w:rsidRDefault="00B73CCB" w:rsidP="00B8276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BFB4E44" w14:textId="77777777" w:rsidR="00136F7E" w:rsidRDefault="00136F7E" w:rsidP="00B82766">
      <w:pPr>
        <w:shd w:val="clear" w:color="auto" w:fill="FFFFFF"/>
        <w:spacing w:after="100" w:afterAutospacing="1"/>
        <w:contextualSpacing/>
        <w:jc w:val="both"/>
        <w:rPr>
          <w:rFonts w:asciiTheme="minorHAnsi" w:hAnsiTheme="minorHAnsi" w:cstheme="minorHAnsi"/>
        </w:rPr>
      </w:pPr>
    </w:p>
    <w:p w14:paraId="4ED939D6" w14:textId="77777777" w:rsidR="00760E64" w:rsidRDefault="00760E64" w:rsidP="00760E64">
      <w:pPr>
        <w:shd w:val="clear" w:color="auto" w:fill="FFFFFF"/>
        <w:spacing w:after="100" w:afterAutospacing="1"/>
        <w:contextualSpacing/>
        <w:jc w:val="both"/>
        <w:rPr>
          <w:rFonts w:ascii="Calibri" w:hAnsi="Calibri" w:cs="Calibri"/>
        </w:rPr>
      </w:pPr>
      <w:r w:rsidRPr="00760E64">
        <w:rPr>
          <w:rFonts w:ascii="Calibri" w:hAnsi="Calibri" w:cs="Calibri"/>
        </w:rPr>
        <w:t xml:space="preserve">Bases de </w:t>
      </w:r>
      <w:r w:rsidRPr="00760E64">
        <w:rPr>
          <w:rFonts w:ascii="Calibri" w:hAnsi="Calibri" w:cs="Calibri"/>
          <w:b/>
        </w:rPr>
        <w:t>la requisición 202400307</w:t>
      </w:r>
      <w:r w:rsidRPr="00760E64">
        <w:rPr>
          <w:rFonts w:ascii="Calibri" w:eastAsiaTheme="minorEastAsia" w:hAnsi="Calibri" w:cs="Calibri"/>
          <w:b/>
          <w:lang w:val="es-ES" w:eastAsia="es-MX"/>
        </w:rPr>
        <w:t xml:space="preserve"> (Local) </w:t>
      </w:r>
      <w:r w:rsidRPr="00760E64">
        <w:rPr>
          <w:rFonts w:ascii="Calibri" w:eastAsiaTheme="minorEastAsia" w:hAnsi="Calibri" w:cs="Calibri"/>
          <w:lang w:val="es-ES" w:eastAsia="es-MX"/>
        </w:rPr>
        <w:t>de la Coordinación Municipal de Protección Civil y Bomberos adscrita a la Secretaría del Ayuntamiento donde</w:t>
      </w:r>
      <w:r w:rsidRPr="00760E64">
        <w:rPr>
          <w:rFonts w:ascii="Calibri" w:hAnsi="Calibri" w:cs="Calibri"/>
        </w:rPr>
        <w:t xml:space="preserve"> solicitan uniformes de cuartel para el personal.</w:t>
      </w:r>
    </w:p>
    <w:p w14:paraId="482559E8" w14:textId="77777777" w:rsidR="00CA2461" w:rsidRDefault="00CA2461" w:rsidP="00760E64">
      <w:pPr>
        <w:shd w:val="clear" w:color="auto" w:fill="FFFFFF"/>
        <w:spacing w:after="100" w:afterAutospacing="1"/>
        <w:contextualSpacing/>
        <w:jc w:val="both"/>
        <w:rPr>
          <w:rFonts w:ascii="Calibri" w:hAnsi="Calibri" w:cs="Calibri"/>
        </w:rPr>
      </w:pPr>
    </w:p>
    <w:p w14:paraId="5EB10C62" w14:textId="50CFEFE3" w:rsidR="00CA2461" w:rsidRPr="00CA2461" w:rsidRDefault="00CA2461" w:rsidP="00CA2461">
      <w:pPr>
        <w:jc w:val="both"/>
        <w:rPr>
          <w:rFonts w:ascii="Calibri" w:hAnsi="Calibri" w:cs="Calibri"/>
        </w:rPr>
      </w:pPr>
      <w:r w:rsidRPr="00CA2461">
        <w:rPr>
          <w:rFonts w:ascii="Calibri" w:hAnsi="Calibri" w:cs="Calibri"/>
        </w:rPr>
        <w:t xml:space="preserve">Edmundo Antonio Amutio Villa, representante suplente del Presidente del Comité de Adquisiciones, solicita a los Integrantes del Comité de </w:t>
      </w:r>
      <w:r w:rsidR="00D30DC8">
        <w:rPr>
          <w:rFonts w:ascii="Calibri" w:hAnsi="Calibri" w:cs="Calibri"/>
        </w:rPr>
        <w:t xml:space="preserve">Adquisiciones el uso de la voz, a Jaime Alberto Moreno cacho, </w:t>
      </w:r>
      <w:r>
        <w:rPr>
          <w:rFonts w:ascii="Calibri" w:hAnsi="Calibri" w:cs="Calibri"/>
        </w:rPr>
        <w:t xml:space="preserve">adscrito a la </w:t>
      </w:r>
      <w:r w:rsidRPr="00760E64">
        <w:rPr>
          <w:rFonts w:ascii="Calibri" w:eastAsiaTheme="minorEastAsia" w:hAnsi="Calibri" w:cs="Calibri"/>
          <w:lang w:val="es-ES" w:eastAsia="es-MX"/>
        </w:rPr>
        <w:t>Coordinación Municipal de Protección Civil y Bomberos</w:t>
      </w:r>
      <w:r w:rsidRPr="00CA2461">
        <w:rPr>
          <w:rFonts w:ascii="Calibri" w:hAnsi="Calibri" w:cs="Calibri"/>
        </w:rPr>
        <w:t>, Dirección de Parques y Jardines, los que estén por la afirmativa sírvanse manifestándolo levantando su mano.</w:t>
      </w:r>
    </w:p>
    <w:p w14:paraId="49350044" w14:textId="77777777" w:rsidR="00CA2461" w:rsidRPr="00CA2461" w:rsidRDefault="00CA2461" w:rsidP="00CA2461">
      <w:pPr>
        <w:spacing w:line="360" w:lineRule="auto"/>
        <w:jc w:val="both"/>
        <w:rPr>
          <w:rFonts w:ascii="Calibri" w:hAnsi="Calibri" w:cs="Calibri"/>
          <w:highlight w:val="yellow"/>
        </w:rPr>
      </w:pPr>
    </w:p>
    <w:p w14:paraId="1158036D" w14:textId="77777777" w:rsidR="00CA2461" w:rsidRPr="00CA2461" w:rsidRDefault="00CA2461" w:rsidP="00CA2461">
      <w:pPr>
        <w:jc w:val="center"/>
        <w:rPr>
          <w:rFonts w:ascii="Calibri" w:hAnsi="Calibri" w:cs="Calibri"/>
          <w:b/>
          <w:i/>
        </w:rPr>
      </w:pPr>
      <w:r w:rsidRPr="00CA2461">
        <w:rPr>
          <w:rFonts w:ascii="Calibri" w:hAnsi="Calibri" w:cs="Calibri"/>
          <w:b/>
          <w:i/>
        </w:rPr>
        <w:t>Aprobado por unanimidad de votos por parte de los integrantes del Comité presentes.</w:t>
      </w:r>
    </w:p>
    <w:p w14:paraId="78883473" w14:textId="77777777" w:rsidR="00CA2461" w:rsidRPr="00CA2461" w:rsidRDefault="00CA2461" w:rsidP="00CA2461">
      <w:pPr>
        <w:ind w:left="708"/>
        <w:jc w:val="center"/>
        <w:rPr>
          <w:rFonts w:ascii="Calibri" w:hAnsi="Calibri" w:cs="Calibri"/>
          <w:b/>
          <w:i/>
        </w:rPr>
      </w:pPr>
    </w:p>
    <w:p w14:paraId="1C512766" w14:textId="0C5112B3" w:rsidR="00CA2461" w:rsidRPr="00CA2461" w:rsidRDefault="00D30DC8" w:rsidP="00CA2461">
      <w:pPr>
        <w:jc w:val="both"/>
        <w:rPr>
          <w:rFonts w:ascii="Calibri" w:hAnsi="Calibri" w:cs="Calibri"/>
        </w:rPr>
      </w:pPr>
      <w:r>
        <w:rPr>
          <w:rFonts w:ascii="Calibri" w:hAnsi="Calibri" w:cs="Calibri"/>
        </w:rPr>
        <w:t xml:space="preserve">Jaime Alberto Moreno cacho, </w:t>
      </w:r>
      <w:r w:rsidR="00CA2461">
        <w:rPr>
          <w:rFonts w:ascii="Calibri" w:hAnsi="Calibri" w:cs="Calibri"/>
        </w:rPr>
        <w:t xml:space="preserve">adscrito a la </w:t>
      </w:r>
      <w:r w:rsidR="00CA2461" w:rsidRPr="00760E64">
        <w:rPr>
          <w:rFonts w:ascii="Calibri" w:eastAsiaTheme="minorEastAsia" w:hAnsi="Calibri" w:cs="Calibri"/>
          <w:lang w:val="es-ES" w:eastAsia="es-MX"/>
        </w:rPr>
        <w:t>Coordinación Municipal de Protección Civil y Bomberos</w:t>
      </w:r>
      <w:r w:rsidR="00CA2461" w:rsidRPr="00CA2461">
        <w:rPr>
          <w:rFonts w:ascii="Calibri" w:hAnsi="Calibri" w:cs="Calibri"/>
          <w:color w:val="000000" w:themeColor="text1"/>
        </w:rPr>
        <w:t>, dio contestación a las observaciones</w:t>
      </w:r>
      <w:r w:rsidR="00CA2461" w:rsidRPr="00CA2461">
        <w:rPr>
          <w:rFonts w:ascii="Calibri" w:hAnsi="Calibri" w:cs="Calibri"/>
          <w:b/>
          <w:color w:val="000000" w:themeColor="text1"/>
        </w:rPr>
        <w:t xml:space="preserve"> </w:t>
      </w:r>
      <w:r w:rsidR="00CA2461" w:rsidRPr="00CA2461">
        <w:rPr>
          <w:rFonts w:ascii="Calibri" w:hAnsi="Calibri" w:cs="Calibri"/>
          <w:color w:val="000000" w:themeColor="text1"/>
        </w:rPr>
        <w:t>realizadas por los Integrantes del Comité de Adquisiciones.</w:t>
      </w:r>
    </w:p>
    <w:p w14:paraId="5BF6F119" w14:textId="77777777" w:rsidR="00CA2461" w:rsidRPr="00760E64" w:rsidRDefault="00CA2461" w:rsidP="00760E64">
      <w:pPr>
        <w:shd w:val="clear" w:color="auto" w:fill="FFFFFF"/>
        <w:spacing w:after="100" w:afterAutospacing="1"/>
        <w:contextualSpacing/>
        <w:jc w:val="both"/>
        <w:rPr>
          <w:rFonts w:ascii="Calibri" w:hAnsi="Calibri" w:cs="Calibri"/>
        </w:rPr>
      </w:pPr>
    </w:p>
    <w:p w14:paraId="48A21FB7" w14:textId="27487D5C" w:rsidR="00B73CCB" w:rsidRPr="00264953" w:rsidRDefault="00B73CCB" w:rsidP="00B73CCB">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202400307</w:t>
      </w:r>
      <w:r w:rsidR="00760E64" w:rsidRPr="00760E64">
        <w:rPr>
          <w:rFonts w:ascii="Calibri" w:eastAsiaTheme="minorEastAsia" w:hAnsi="Calibri" w:cs="Calibri"/>
          <w:b/>
          <w:lang w:val="es-ES" w:eastAsia="es-MX"/>
        </w:rPr>
        <w:t xml:space="preserve">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0EA78175" w14:textId="77777777" w:rsidR="00B73CCB" w:rsidRPr="00264953" w:rsidRDefault="00B73CCB" w:rsidP="00B73CCB">
      <w:pPr>
        <w:jc w:val="both"/>
        <w:rPr>
          <w:rFonts w:asciiTheme="minorHAnsi" w:hAnsiTheme="minorHAnsi" w:cstheme="minorHAnsi"/>
        </w:rPr>
      </w:pPr>
    </w:p>
    <w:p w14:paraId="13B6031D" w14:textId="4B1E0E0A" w:rsidR="00B73CCB" w:rsidRPr="00264953" w:rsidRDefault="00B73CCB" w:rsidP="00B82766">
      <w:pPr>
        <w:jc w:val="center"/>
        <w:rPr>
          <w:rFonts w:asciiTheme="minorHAnsi" w:hAnsiTheme="minorHAnsi" w:cstheme="minorHAnsi"/>
          <w:b/>
          <w:i/>
        </w:rPr>
      </w:pPr>
      <w:r w:rsidRPr="00264953">
        <w:rPr>
          <w:rFonts w:asciiTheme="minorHAnsi" w:hAnsiTheme="minorHAnsi" w:cstheme="minorHAnsi"/>
          <w:b/>
          <w:i/>
        </w:rPr>
        <w:t>Aprobado por unanimidad de votos por parte de los integrantes del Comité presentes.</w:t>
      </w:r>
    </w:p>
    <w:p w14:paraId="5B0D79BC" w14:textId="77777777" w:rsidR="00B73CCB" w:rsidRPr="00264953" w:rsidRDefault="00B73CCB" w:rsidP="00B73CCB">
      <w:pPr>
        <w:rPr>
          <w:rFonts w:asciiTheme="minorHAnsi" w:hAnsiTheme="minorHAnsi" w:cstheme="minorHAnsi"/>
          <w:b/>
          <w:i/>
        </w:rPr>
      </w:pPr>
    </w:p>
    <w:p w14:paraId="35D65EAB" w14:textId="77777777" w:rsidR="00760E64" w:rsidRPr="00760E64" w:rsidRDefault="00760E64" w:rsidP="00760E64">
      <w:pPr>
        <w:shd w:val="clear" w:color="auto" w:fill="FFFFFF"/>
        <w:spacing w:after="100" w:afterAutospacing="1"/>
        <w:contextualSpacing/>
        <w:jc w:val="both"/>
        <w:rPr>
          <w:rFonts w:ascii="Calibri" w:hAnsi="Calibri" w:cs="Calibri"/>
        </w:rPr>
      </w:pPr>
      <w:r w:rsidRPr="00760E64">
        <w:rPr>
          <w:rFonts w:ascii="Calibri" w:hAnsi="Calibri" w:cs="Calibri"/>
        </w:rPr>
        <w:lastRenderedPageBreak/>
        <w:t xml:space="preserve">Bases de </w:t>
      </w:r>
      <w:r w:rsidRPr="00760E64">
        <w:rPr>
          <w:rFonts w:ascii="Calibri" w:hAnsi="Calibri" w:cs="Calibri"/>
          <w:b/>
        </w:rPr>
        <w:t>la requisición 202400327</w:t>
      </w:r>
      <w:r w:rsidRPr="00760E64">
        <w:rPr>
          <w:rFonts w:ascii="Calibri" w:eastAsiaTheme="minorEastAsia" w:hAnsi="Calibri" w:cs="Calibri"/>
          <w:b/>
          <w:lang w:val="es-ES" w:eastAsia="es-MX"/>
        </w:rPr>
        <w:t xml:space="preserve"> (Local) </w:t>
      </w:r>
      <w:r w:rsidRPr="00760E64">
        <w:rPr>
          <w:rFonts w:ascii="Calibri" w:eastAsiaTheme="minorEastAsia" w:hAnsi="Calibri" w:cs="Calibri"/>
          <w:lang w:val="es-ES" w:eastAsia="es-MX"/>
        </w:rPr>
        <w:t>de la Coordinación Municipal de Protección Civil y Bomberos adscrita a la Secretaría del Ayuntamiento donde</w:t>
      </w:r>
      <w:r w:rsidRPr="00760E64">
        <w:rPr>
          <w:rFonts w:ascii="Calibri" w:hAnsi="Calibri" w:cs="Calibri"/>
        </w:rPr>
        <w:t xml:space="preserve"> solicitan equipo de protección personal (búsqueda y rescate) y accesorios para el traje estructural que utiliza el personal operativo.</w:t>
      </w:r>
    </w:p>
    <w:p w14:paraId="14596DA7" w14:textId="77777777" w:rsidR="00136F7E" w:rsidRPr="00264953" w:rsidRDefault="00136F7E" w:rsidP="00B73CCB">
      <w:pPr>
        <w:jc w:val="both"/>
        <w:rPr>
          <w:rFonts w:asciiTheme="minorHAnsi" w:hAnsiTheme="minorHAnsi" w:cstheme="minorHAnsi"/>
        </w:rPr>
      </w:pPr>
    </w:p>
    <w:p w14:paraId="4AA312E6" w14:textId="7AB2C7FD" w:rsidR="00B73CCB" w:rsidRPr="00264953" w:rsidRDefault="00B73CCB" w:rsidP="00B73CCB">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202400327</w:t>
      </w:r>
      <w:r w:rsidR="00760E64" w:rsidRPr="00760E64">
        <w:rPr>
          <w:rFonts w:ascii="Calibri" w:eastAsiaTheme="minorEastAsia" w:hAnsi="Calibri" w:cs="Calibri"/>
          <w:b/>
          <w:lang w:val="es-ES" w:eastAsia="es-MX"/>
        </w:rPr>
        <w:t xml:space="preserve">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6D18DCBD" w14:textId="77777777" w:rsidR="00B73CCB" w:rsidRPr="00264953" w:rsidRDefault="00B73CCB" w:rsidP="00B73CCB">
      <w:pPr>
        <w:jc w:val="both"/>
        <w:rPr>
          <w:rFonts w:asciiTheme="minorHAnsi" w:hAnsiTheme="minorHAnsi" w:cstheme="minorHAnsi"/>
        </w:rPr>
      </w:pPr>
    </w:p>
    <w:p w14:paraId="2F0414EA" w14:textId="6DD94108" w:rsidR="00B73CCB" w:rsidRPr="00264953" w:rsidRDefault="00B73CCB" w:rsidP="00B82766">
      <w:pPr>
        <w:jc w:val="center"/>
        <w:rPr>
          <w:rFonts w:asciiTheme="minorHAnsi" w:hAnsiTheme="minorHAnsi" w:cstheme="minorHAnsi"/>
          <w:b/>
          <w:i/>
        </w:rPr>
      </w:pPr>
      <w:r w:rsidRPr="00264953">
        <w:rPr>
          <w:rFonts w:asciiTheme="minorHAnsi" w:hAnsiTheme="minorHAnsi" w:cstheme="minorHAnsi"/>
          <w:b/>
          <w:i/>
        </w:rPr>
        <w:t>Aprobado por unanimidad de votos por parte de los integrantes del Comité presentes.</w:t>
      </w:r>
    </w:p>
    <w:p w14:paraId="42A0D235" w14:textId="77777777" w:rsidR="00B73CCB" w:rsidRPr="00264953" w:rsidRDefault="00B73CCB" w:rsidP="00B73CCB">
      <w:pPr>
        <w:rPr>
          <w:rFonts w:asciiTheme="minorHAnsi" w:hAnsiTheme="minorHAnsi" w:cstheme="minorHAnsi"/>
          <w:b/>
          <w:i/>
        </w:rPr>
      </w:pPr>
    </w:p>
    <w:p w14:paraId="416640A0" w14:textId="77777777" w:rsidR="00760E64" w:rsidRPr="00760E64" w:rsidRDefault="00760E64" w:rsidP="00760E64">
      <w:pPr>
        <w:shd w:val="clear" w:color="auto" w:fill="FFFFFF"/>
        <w:spacing w:after="100" w:afterAutospacing="1"/>
        <w:contextualSpacing/>
        <w:jc w:val="both"/>
        <w:rPr>
          <w:rFonts w:ascii="Calibri" w:hAnsi="Calibri" w:cs="Calibri"/>
          <w:b/>
        </w:rPr>
      </w:pPr>
      <w:r w:rsidRPr="00760E64">
        <w:rPr>
          <w:rFonts w:ascii="Calibri" w:hAnsi="Calibri" w:cs="Calibri"/>
        </w:rPr>
        <w:t xml:space="preserve">Bases de </w:t>
      </w:r>
      <w:r w:rsidRPr="00760E64">
        <w:rPr>
          <w:rFonts w:ascii="Calibri" w:hAnsi="Calibri" w:cs="Calibri"/>
          <w:b/>
        </w:rPr>
        <w:t>la requisición 202400264 (Nacional)</w:t>
      </w:r>
      <w:r w:rsidRPr="00760E64">
        <w:rPr>
          <w:rFonts w:ascii="Calibri" w:eastAsiaTheme="minorEastAsia" w:hAnsi="Calibri" w:cs="Calibri"/>
          <w:b/>
          <w:lang w:val="es-ES" w:eastAsia="es-MX"/>
        </w:rPr>
        <w:t xml:space="preserve"> </w:t>
      </w:r>
      <w:r w:rsidRPr="00760E64">
        <w:rPr>
          <w:rFonts w:ascii="Calibri" w:eastAsiaTheme="minorEastAsia" w:hAnsi="Calibri" w:cs="Calibri"/>
          <w:lang w:val="es-ES" w:eastAsia="es-MX"/>
        </w:rPr>
        <w:t>de la Dirección de Pavimentos adscrita a la Coordinación General de Servicios Municipales donde</w:t>
      </w:r>
      <w:r w:rsidRPr="00760E64">
        <w:rPr>
          <w:rFonts w:ascii="Calibri" w:hAnsi="Calibri" w:cs="Calibri"/>
        </w:rPr>
        <w:t xml:space="preserve"> solicitan análisis de muestreo y pruebas de laboratorio para determinar la calidad de emulsiones y mezclas asfálticas.</w:t>
      </w:r>
    </w:p>
    <w:p w14:paraId="58510501" w14:textId="77777777" w:rsidR="00B82766" w:rsidRPr="00264953" w:rsidRDefault="00B82766" w:rsidP="00B73CCB">
      <w:pPr>
        <w:jc w:val="both"/>
        <w:rPr>
          <w:rFonts w:asciiTheme="minorHAnsi" w:hAnsiTheme="minorHAnsi" w:cstheme="minorHAnsi"/>
        </w:rPr>
      </w:pPr>
    </w:p>
    <w:p w14:paraId="405713AB" w14:textId="12D61B9D" w:rsidR="00B73CCB" w:rsidRPr="00264953" w:rsidRDefault="00B73CCB" w:rsidP="00B73CCB">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 xml:space="preserve">202400264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679A5BB7" w14:textId="77777777" w:rsidR="00B73CCB" w:rsidRPr="00264953" w:rsidRDefault="00B73CCB" w:rsidP="00B73CCB">
      <w:pPr>
        <w:jc w:val="both"/>
        <w:rPr>
          <w:rFonts w:asciiTheme="minorHAnsi" w:hAnsiTheme="minorHAnsi" w:cstheme="minorHAnsi"/>
        </w:rPr>
      </w:pPr>
    </w:p>
    <w:p w14:paraId="2EAD104D" w14:textId="27BD5818" w:rsidR="00B73CCB" w:rsidRPr="00264953" w:rsidRDefault="00B73CCB" w:rsidP="00B82766">
      <w:pPr>
        <w:jc w:val="center"/>
        <w:rPr>
          <w:rFonts w:asciiTheme="minorHAnsi" w:hAnsiTheme="minorHAnsi" w:cstheme="minorHAnsi"/>
          <w:b/>
          <w:i/>
        </w:rPr>
      </w:pPr>
      <w:r w:rsidRPr="00264953">
        <w:rPr>
          <w:rFonts w:asciiTheme="minorHAnsi" w:hAnsiTheme="minorHAnsi" w:cstheme="minorHAnsi"/>
          <w:b/>
          <w:i/>
        </w:rPr>
        <w:t>Aprobado por unanimidad de votos por parte de los integrantes del Comité presentes.</w:t>
      </w:r>
    </w:p>
    <w:p w14:paraId="17C598CD" w14:textId="77777777" w:rsidR="00B82766" w:rsidRPr="00264953" w:rsidRDefault="00B82766" w:rsidP="00B73CCB">
      <w:pPr>
        <w:jc w:val="both"/>
        <w:rPr>
          <w:rFonts w:asciiTheme="minorHAnsi" w:hAnsiTheme="minorHAnsi" w:cstheme="minorHAnsi"/>
        </w:rPr>
      </w:pPr>
    </w:p>
    <w:p w14:paraId="78EE43C9" w14:textId="77777777" w:rsidR="00760E64" w:rsidRPr="00760E64" w:rsidRDefault="00760E64" w:rsidP="00760E64">
      <w:pPr>
        <w:shd w:val="clear" w:color="auto" w:fill="FFFFFF"/>
        <w:spacing w:after="100" w:afterAutospacing="1"/>
        <w:contextualSpacing/>
        <w:jc w:val="both"/>
        <w:rPr>
          <w:rFonts w:ascii="Calibri" w:hAnsi="Calibri" w:cs="Calibri"/>
          <w:b/>
        </w:rPr>
      </w:pPr>
      <w:r w:rsidRPr="00760E64">
        <w:rPr>
          <w:rFonts w:ascii="Calibri" w:hAnsi="Calibri" w:cs="Calibri"/>
        </w:rPr>
        <w:t xml:space="preserve">Bases de </w:t>
      </w:r>
      <w:r w:rsidRPr="00760E64">
        <w:rPr>
          <w:rFonts w:ascii="Calibri" w:hAnsi="Calibri" w:cs="Calibri"/>
          <w:b/>
        </w:rPr>
        <w:t>la requisición 202400446 (Local)</w:t>
      </w:r>
      <w:r w:rsidRPr="00760E64">
        <w:rPr>
          <w:rFonts w:ascii="Calibri" w:eastAsiaTheme="minorEastAsia" w:hAnsi="Calibri" w:cs="Calibri"/>
          <w:b/>
          <w:lang w:val="es-ES" w:eastAsia="es-MX"/>
        </w:rPr>
        <w:t xml:space="preserve"> </w:t>
      </w:r>
      <w:r w:rsidRPr="00760E64">
        <w:rPr>
          <w:rFonts w:ascii="Calibri" w:eastAsiaTheme="minorEastAsia" w:hAnsi="Calibri" w:cs="Calibri"/>
          <w:lang w:val="es-ES" w:eastAsia="es-MX"/>
        </w:rPr>
        <w:t>de la Dirección de Parques y Jardines adscrita a la Coordinación General de Servicios Municipales donde</w:t>
      </w:r>
      <w:r w:rsidRPr="00760E64">
        <w:rPr>
          <w:rFonts w:ascii="Calibri" w:hAnsi="Calibri" w:cs="Calibri"/>
        </w:rPr>
        <w:t xml:space="preserve"> solicitan refacciones para las distintas desbrozadoras, motosierras y maquinaria para su mantenimiento y reparación.</w:t>
      </w:r>
    </w:p>
    <w:p w14:paraId="08065198" w14:textId="77777777" w:rsidR="00B82766" w:rsidRPr="00264953" w:rsidRDefault="00B82766" w:rsidP="00B73CCB">
      <w:pPr>
        <w:jc w:val="both"/>
        <w:rPr>
          <w:rFonts w:asciiTheme="minorHAnsi" w:hAnsiTheme="minorHAnsi" w:cstheme="minorHAnsi"/>
        </w:rPr>
      </w:pPr>
    </w:p>
    <w:p w14:paraId="490F9341" w14:textId="63C2EFDA" w:rsidR="00B73CCB" w:rsidRPr="00264953" w:rsidRDefault="00B73CCB" w:rsidP="00B73CCB">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 xml:space="preserve">202400446 </w:t>
      </w:r>
      <w:r w:rsidR="00760E64" w:rsidRPr="00760E64">
        <w:rPr>
          <w:rFonts w:ascii="Calibri" w:hAnsi="Calibri" w:cs="Calibri"/>
        </w:rPr>
        <w:t>con</w:t>
      </w:r>
      <w:r w:rsidR="00760E64">
        <w:rPr>
          <w:rFonts w:ascii="Calibri" w:hAnsi="Calibri" w:cs="Calibri"/>
          <w:b/>
        </w:rPr>
        <w:t xml:space="preserve"> </w:t>
      </w:r>
      <w:r w:rsidRPr="00264953">
        <w:rPr>
          <w:rFonts w:asciiTheme="minorHAnsi" w:eastAsia="Cambria" w:hAnsiTheme="minorHAnsi" w:cstheme="minorHAnsi"/>
        </w:rPr>
        <w:t>las cuales habrá de convocarse a licitación pública, los que estén por la afirmativa, sírvanse manifestarlo levantando la mano.</w:t>
      </w:r>
    </w:p>
    <w:p w14:paraId="75910F15" w14:textId="77777777" w:rsidR="00B73CCB" w:rsidRPr="00493C55" w:rsidRDefault="00B73CCB" w:rsidP="00B73CCB">
      <w:pPr>
        <w:jc w:val="both"/>
        <w:rPr>
          <w:rFonts w:asciiTheme="minorHAnsi" w:hAnsiTheme="minorHAnsi" w:cstheme="minorHAnsi"/>
        </w:rPr>
      </w:pPr>
    </w:p>
    <w:p w14:paraId="2E107970" w14:textId="58FC9D1A" w:rsidR="00B73CCB" w:rsidRDefault="00B73CCB" w:rsidP="00241A4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E23CDAD" w14:textId="77777777" w:rsidR="00B73CCB" w:rsidRDefault="00B73CCB" w:rsidP="00B73CCB">
      <w:pPr>
        <w:rPr>
          <w:rFonts w:asciiTheme="minorHAnsi" w:hAnsiTheme="minorHAnsi" w:cstheme="minorHAnsi"/>
          <w:b/>
          <w:i/>
        </w:rPr>
      </w:pPr>
    </w:p>
    <w:p w14:paraId="74B5FBF5" w14:textId="77777777" w:rsidR="00760E64" w:rsidRPr="00760E64" w:rsidRDefault="00760E64" w:rsidP="00760E64">
      <w:pPr>
        <w:shd w:val="clear" w:color="auto" w:fill="FFFFFF"/>
        <w:spacing w:after="100" w:afterAutospacing="1"/>
        <w:contextualSpacing/>
        <w:jc w:val="both"/>
        <w:rPr>
          <w:rFonts w:ascii="Calibri" w:hAnsi="Calibri" w:cs="Calibri"/>
          <w:b/>
        </w:rPr>
      </w:pPr>
      <w:r w:rsidRPr="00760E64">
        <w:rPr>
          <w:rFonts w:ascii="Calibri" w:hAnsi="Calibri" w:cs="Calibri"/>
        </w:rPr>
        <w:lastRenderedPageBreak/>
        <w:t xml:space="preserve">Bases de </w:t>
      </w:r>
      <w:r w:rsidRPr="00760E64">
        <w:rPr>
          <w:rFonts w:ascii="Calibri" w:hAnsi="Calibri" w:cs="Calibri"/>
          <w:b/>
        </w:rPr>
        <w:t>la requisición 202400390 (Local)</w:t>
      </w:r>
      <w:r w:rsidRPr="00760E64">
        <w:rPr>
          <w:rFonts w:ascii="Calibri" w:eastAsiaTheme="minorEastAsia" w:hAnsi="Calibri" w:cs="Calibri"/>
          <w:b/>
          <w:lang w:val="es-ES" w:eastAsia="es-MX"/>
        </w:rPr>
        <w:t xml:space="preserve"> </w:t>
      </w:r>
      <w:r w:rsidRPr="00760E64">
        <w:rPr>
          <w:rFonts w:ascii="Calibri" w:eastAsiaTheme="minorEastAsia" w:hAnsi="Calibri" w:cs="Calibri"/>
          <w:lang w:val="es-ES" w:eastAsia="es-MX"/>
        </w:rPr>
        <w:t>de la Dirección de Protección Animal adscrita a la Coordinación General de Gestión Integral de la Ciudad donde</w:t>
      </w:r>
      <w:r w:rsidRPr="00760E64">
        <w:rPr>
          <w:rFonts w:ascii="Calibri" w:hAnsi="Calibri" w:cs="Calibri"/>
        </w:rPr>
        <w:t xml:space="preserve"> solicitan compra de insumos médicos para las cirugías y atenciones que se le dan a los animales en las instalaciones del CISAZ.</w:t>
      </w:r>
    </w:p>
    <w:p w14:paraId="7D5ED3BE" w14:textId="77777777" w:rsidR="00F61417" w:rsidRDefault="00F61417" w:rsidP="00B73CCB">
      <w:pPr>
        <w:rPr>
          <w:rFonts w:asciiTheme="minorHAnsi" w:hAnsiTheme="minorHAnsi" w:cstheme="minorHAnsi"/>
          <w:b/>
          <w:i/>
        </w:rPr>
      </w:pPr>
    </w:p>
    <w:p w14:paraId="0087D51D" w14:textId="4E50591C" w:rsidR="00F61417" w:rsidRPr="00264953" w:rsidRDefault="00F61417" w:rsidP="00F61417">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 xml:space="preserve">202400390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760764B1" w14:textId="77777777" w:rsidR="00F61417" w:rsidRPr="00493C55" w:rsidRDefault="00F61417" w:rsidP="00F61417">
      <w:pPr>
        <w:jc w:val="both"/>
        <w:rPr>
          <w:rFonts w:asciiTheme="minorHAnsi" w:hAnsiTheme="minorHAnsi" w:cstheme="minorHAnsi"/>
        </w:rPr>
      </w:pPr>
    </w:p>
    <w:p w14:paraId="14AECC1F" w14:textId="77777777" w:rsidR="00F61417" w:rsidRDefault="00F61417" w:rsidP="00F6141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9EE282B" w14:textId="77777777" w:rsidR="00F61417" w:rsidRDefault="00F61417" w:rsidP="00B73CCB">
      <w:pPr>
        <w:rPr>
          <w:rFonts w:asciiTheme="minorHAnsi" w:hAnsiTheme="minorHAnsi" w:cstheme="minorHAnsi"/>
          <w:b/>
          <w:i/>
        </w:rPr>
      </w:pPr>
    </w:p>
    <w:p w14:paraId="4FE97B0F" w14:textId="77777777" w:rsidR="00760E64" w:rsidRPr="00760E64" w:rsidRDefault="00760E64" w:rsidP="00760E64">
      <w:pPr>
        <w:shd w:val="clear" w:color="auto" w:fill="FFFFFF"/>
        <w:spacing w:after="100" w:afterAutospacing="1"/>
        <w:contextualSpacing/>
        <w:jc w:val="both"/>
        <w:rPr>
          <w:rFonts w:ascii="Calibri" w:hAnsi="Calibri" w:cs="Calibri"/>
          <w:b/>
        </w:rPr>
      </w:pPr>
      <w:r w:rsidRPr="00760E64">
        <w:rPr>
          <w:rFonts w:ascii="Calibri" w:hAnsi="Calibri" w:cs="Calibri"/>
        </w:rPr>
        <w:t xml:space="preserve">Bases de </w:t>
      </w:r>
      <w:r w:rsidRPr="00760E64">
        <w:rPr>
          <w:rFonts w:ascii="Calibri" w:hAnsi="Calibri" w:cs="Calibri"/>
          <w:b/>
        </w:rPr>
        <w:t>la requisición 202400330 (Local)</w:t>
      </w:r>
      <w:r w:rsidRPr="00760E64">
        <w:rPr>
          <w:rFonts w:ascii="Calibri" w:eastAsiaTheme="minorEastAsia" w:hAnsi="Calibri" w:cs="Calibri"/>
          <w:b/>
          <w:lang w:val="es-ES" w:eastAsia="es-MX"/>
        </w:rPr>
        <w:t xml:space="preserve"> </w:t>
      </w:r>
      <w:r w:rsidRPr="00760E64">
        <w:rPr>
          <w:rFonts w:ascii="Calibri" w:eastAsiaTheme="minorEastAsia" w:hAnsi="Calibri" w:cs="Calibri"/>
          <w:lang w:val="es-ES" w:eastAsia="es-MX"/>
        </w:rPr>
        <w:t>de la Dirección de Turismo y Centro Histórico adscrita a la Coordinación General de Desarrollo Económico y Combate a la Desigualdad donde</w:t>
      </w:r>
      <w:r w:rsidRPr="00760E64">
        <w:rPr>
          <w:rFonts w:ascii="Calibri" w:hAnsi="Calibri" w:cs="Calibri"/>
        </w:rPr>
        <w:t xml:space="preserve"> solicitan publicidad turística del Municipio de Zapopan, a través de la marca ciudad “Y &lt;3 ZPN” y Zapopan </w:t>
      </w:r>
      <w:proofErr w:type="spellStart"/>
      <w:r w:rsidRPr="00760E64">
        <w:rPr>
          <w:rFonts w:ascii="Calibri" w:hAnsi="Calibri" w:cs="Calibri"/>
        </w:rPr>
        <w:t>Travel</w:t>
      </w:r>
      <w:proofErr w:type="spellEnd"/>
      <w:r w:rsidRPr="00760E64">
        <w:rPr>
          <w:rFonts w:ascii="Calibri" w:hAnsi="Calibri" w:cs="Calibri"/>
        </w:rPr>
        <w:t xml:space="preserve"> 2024.</w:t>
      </w:r>
    </w:p>
    <w:p w14:paraId="10D97CFC" w14:textId="77777777" w:rsidR="00F61417" w:rsidRDefault="00F61417" w:rsidP="00B73CCB">
      <w:pPr>
        <w:rPr>
          <w:rFonts w:asciiTheme="minorHAnsi" w:hAnsiTheme="minorHAnsi" w:cstheme="minorHAnsi"/>
          <w:b/>
          <w:i/>
        </w:rPr>
      </w:pPr>
    </w:p>
    <w:p w14:paraId="48053E3E" w14:textId="50F70F6A" w:rsidR="00F61417" w:rsidRPr="00264953" w:rsidRDefault="00F61417" w:rsidP="00F61417">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 xml:space="preserve">202400330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0C31A19A" w14:textId="77777777" w:rsidR="00F61417" w:rsidRPr="00493C55" w:rsidRDefault="00F61417" w:rsidP="00F61417">
      <w:pPr>
        <w:jc w:val="both"/>
        <w:rPr>
          <w:rFonts w:asciiTheme="minorHAnsi" w:hAnsiTheme="minorHAnsi" w:cstheme="minorHAnsi"/>
        </w:rPr>
      </w:pPr>
    </w:p>
    <w:p w14:paraId="67114997" w14:textId="77777777" w:rsidR="00F61417" w:rsidRDefault="00F61417" w:rsidP="00F6141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29C7A1C" w14:textId="77777777" w:rsidR="00F61417" w:rsidRDefault="00F61417" w:rsidP="00B73CCB">
      <w:pPr>
        <w:rPr>
          <w:rFonts w:asciiTheme="minorHAnsi" w:hAnsiTheme="minorHAnsi" w:cstheme="minorHAnsi"/>
          <w:b/>
          <w:i/>
        </w:rPr>
      </w:pPr>
    </w:p>
    <w:p w14:paraId="07C8DE80" w14:textId="77777777" w:rsidR="00760E64" w:rsidRPr="00760E64" w:rsidRDefault="00760E64" w:rsidP="00760E64">
      <w:pPr>
        <w:shd w:val="clear" w:color="auto" w:fill="FFFFFF"/>
        <w:spacing w:after="100" w:afterAutospacing="1"/>
        <w:contextualSpacing/>
        <w:jc w:val="both"/>
        <w:rPr>
          <w:rFonts w:ascii="Calibri" w:hAnsi="Calibri" w:cs="Calibri"/>
          <w:b/>
        </w:rPr>
      </w:pPr>
      <w:r w:rsidRPr="00760E64">
        <w:rPr>
          <w:rFonts w:ascii="Calibri" w:hAnsi="Calibri" w:cs="Calibri"/>
        </w:rPr>
        <w:t xml:space="preserve">Bases de </w:t>
      </w:r>
      <w:r w:rsidRPr="00760E64">
        <w:rPr>
          <w:rFonts w:ascii="Calibri" w:hAnsi="Calibri" w:cs="Calibri"/>
          <w:b/>
        </w:rPr>
        <w:t>la requisición 202400571 (Local)</w:t>
      </w:r>
      <w:r w:rsidRPr="00760E64">
        <w:rPr>
          <w:rFonts w:ascii="Calibri" w:eastAsiaTheme="minorEastAsia" w:hAnsi="Calibri" w:cs="Calibri"/>
          <w:b/>
          <w:lang w:val="es-ES" w:eastAsia="es-MX"/>
        </w:rPr>
        <w:t xml:space="preserve"> </w:t>
      </w:r>
      <w:r w:rsidRPr="00760E64">
        <w:rPr>
          <w:rFonts w:ascii="Calibri" w:eastAsiaTheme="minorEastAsia" w:hAnsi="Calibri" w:cs="Calibri"/>
          <w:lang w:val="es-ES" w:eastAsia="es-MX"/>
        </w:rPr>
        <w:t>de la Dirección de Administración adscrita a la Coordinación General de Administración e Innovación Gubernamental donde</w:t>
      </w:r>
      <w:r w:rsidRPr="00760E64">
        <w:rPr>
          <w:rFonts w:ascii="Calibri" w:hAnsi="Calibri" w:cs="Calibri"/>
        </w:rPr>
        <w:t xml:space="preserve"> solicitan suministro de llantas para el parque vehicular.</w:t>
      </w:r>
    </w:p>
    <w:p w14:paraId="1D410BFC" w14:textId="77777777" w:rsidR="00F61417" w:rsidRDefault="00F61417" w:rsidP="00B73CCB">
      <w:pPr>
        <w:rPr>
          <w:rFonts w:asciiTheme="minorHAnsi" w:hAnsiTheme="minorHAnsi" w:cstheme="minorHAnsi"/>
          <w:b/>
          <w:i/>
        </w:rPr>
      </w:pPr>
    </w:p>
    <w:p w14:paraId="2F8D8FB4" w14:textId="1B7D46AD" w:rsidR="00F61417" w:rsidRPr="00264953" w:rsidRDefault="00F61417" w:rsidP="00F61417">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sidR="00760E64" w:rsidRPr="00760E64">
        <w:rPr>
          <w:rFonts w:ascii="Calibri" w:hAnsi="Calibri" w:cs="Calibri"/>
          <w:b/>
        </w:rPr>
        <w:t xml:space="preserve">202400571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64CEAB54" w14:textId="77777777" w:rsidR="00F61417" w:rsidRPr="00493C55" w:rsidRDefault="00F61417" w:rsidP="00F61417">
      <w:pPr>
        <w:jc w:val="both"/>
        <w:rPr>
          <w:rFonts w:asciiTheme="minorHAnsi" w:hAnsiTheme="minorHAnsi" w:cstheme="minorHAnsi"/>
        </w:rPr>
      </w:pPr>
    </w:p>
    <w:p w14:paraId="678FA588" w14:textId="77777777" w:rsidR="00F61417" w:rsidRDefault="00F61417" w:rsidP="00F6141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3758C20" w14:textId="77777777" w:rsidR="00F61417" w:rsidRDefault="00F61417" w:rsidP="00B73CCB">
      <w:pPr>
        <w:rPr>
          <w:rFonts w:asciiTheme="minorHAnsi" w:hAnsiTheme="minorHAnsi" w:cstheme="minorHAnsi"/>
          <w:b/>
          <w:i/>
        </w:rPr>
      </w:pPr>
    </w:p>
    <w:p w14:paraId="3007B055" w14:textId="27437A7F" w:rsidR="00032E25" w:rsidRPr="00E4077C" w:rsidRDefault="00E4077C" w:rsidP="00E4077C">
      <w:pPr>
        <w:ind w:left="540"/>
        <w:contextualSpacing/>
        <w:jc w:val="both"/>
        <w:rPr>
          <w:rFonts w:asciiTheme="minorHAnsi" w:hAnsiTheme="minorHAnsi" w:cstheme="minorHAnsi"/>
          <w:b/>
        </w:rPr>
      </w:pPr>
      <w:r>
        <w:rPr>
          <w:rFonts w:asciiTheme="minorHAnsi" w:hAnsiTheme="minorHAnsi" w:cstheme="minorHAnsi"/>
          <w:b/>
        </w:rPr>
        <w:lastRenderedPageBreak/>
        <w:t xml:space="preserve">V. </w:t>
      </w:r>
      <w:r w:rsidR="00032E25" w:rsidRPr="00E4077C">
        <w:rPr>
          <w:rFonts w:asciiTheme="minorHAnsi" w:hAnsiTheme="minorHAnsi" w:cstheme="minorHAnsi"/>
          <w:b/>
        </w:rPr>
        <w:t>Asuntos Varios.</w:t>
      </w:r>
    </w:p>
    <w:p w14:paraId="2D76376B" w14:textId="77777777" w:rsidR="007F0865" w:rsidRDefault="007F0865" w:rsidP="007F0865">
      <w:pPr>
        <w:ind w:left="540"/>
        <w:contextualSpacing/>
        <w:jc w:val="both"/>
        <w:rPr>
          <w:rFonts w:asciiTheme="minorHAnsi" w:hAnsiTheme="minorHAnsi" w:cstheme="minorHAnsi"/>
          <w:b/>
        </w:rPr>
      </w:pPr>
    </w:p>
    <w:p w14:paraId="4A2C2C4B" w14:textId="77777777" w:rsidR="00760E64" w:rsidRPr="00760E64" w:rsidRDefault="00760E64" w:rsidP="00760E64">
      <w:pPr>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760E64">
        <w:rPr>
          <w:rFonts w:ascii="Calibri" w:eastAsiaTheme="minorEastAsia" w:hAnsi="Calibri" w:cs="Calibr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1BAC13C3" w14:textId="77777777" w:rsidR="00760E64" w:rsidRPr="00760E64"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760E64">
        <w:rPr>
          <w:rFonts w:ascii="Calibri" w:eastAsiaTheme="minorEastAsia" w:hAnsi="Calibri" w:cs="Calibri"/>
          <w:lang w:eastAsia="es-MX"/>
        </w:rPr>
        <w:t>En cumplimiento al Artículo 95 y al Artículo 100 del Reglamento en cita, de las adjudicaciones directas señaladas en el Artículo 99, formalizadas de 1 de enero y hasta el 29 de febrero del 2024, mismo que se anexan mediante tablas de Excel en el presente oficio. (Mismos que ya fue entregado en tiempo y forma a la Contraloría Ciudadana y a la Dirección de Presupuestos y Egresos)</w:t>
      </w:r>
    </w:p>
    <w:p w14:paraId="47924E20" w14:textId="77777777" w:rsidR="00CB1771" w:rsidRPr="00FF20C4"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143C419C" w14:textId="173A946D" w:rsidR="00CB1771" w:rsidRPr="00CD58FF" w:rsidRDefault="00CD58FF" w:rsidP="00CD58FF">
      <w:pPr>
        <w:shd w:val="clear" w:color="auto" w:fill="FFFFFF"/>
        <w:spacing w:after="100" w:afterAutospacing="1"/>
        <w:ind w:left="360"/>
        <w:contextualSpacing/>
        <w:jc w:val="center"/>
        <w:rPr>
          <w:rFonts w:asciiTheme="minorHAnsi" w:hAnsiTheme="minorHAnsi" w:cstheme="minorHAnsi"/>
          <w:lang w:val="es-ES_tradnl"/>
        </w:rPr>
      </w:pPr>
      <w:r w:rsidRPr="001111BC">
        <w:rPr>
          <w:rFonts w:asciiTheme="minorHAnsi" w:hAnsiTheme="minorHAnsi" w:cstheme="minorHAnsi"/>
          <w:b/>
          <w:i/>
        </w:rPr>
        <w:t>Los integrantes del Comité presentes se dan por enterados.</w:t>
      </w:r>
    </w:p>
    <w:p w14:paraId="54E84C6E" w14:textId="77777777" w:rsidR="00BE0B4C" w:rsidRPr="00BE0B4C" w:rsidRDefault="00BE0B4C" w:rsidP="00BE0B4C">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BE0B4C">
        <w:rPr>
          <w:rFonts w:ascii="Calibri" w:eastAsiaTheme="minorEastAsia" w:hAnsi="Calibri" w:cs="Calibri"/>
          <w:lang w:eastAsia="es-MX"/>
        </w:rPr>
        <w:t xml:space="preserve">Se da cuenta que se recibió oficio número 6000/2024/0323, recibido  el día 29 de febrero del 2024, en esta dirección, el día signado por Carlos Alejandro Vázquez Ortiz, Coordinador General de Servicios Municipales, mediante el cual informa que en la Décima Primera Sesión Ordinaria de fecha 25 de mayo de 2023, el Comité de Adquisiciones, aprobó la requisición 202300844 de la orden de compra 202300842 a favor del proveedor </w:t>
      </w:r>
      <w:proofErr w:type="spellStart"/>
      <w:r w:rsidRPr="00BE0B4C">
        <w:rPr>
          <w:rFonts w:ascii="Calibri" w:eastAsiaTheme="minorEastAsia" w:hAnsi="Calibri" w:cs="Calibri"/>
          <w:lang w:eastAsia="es-MX"/>
        </w:rPr>
        <w:t>Rescue</w:t>
      </w:r>
      <w:proofErr w:type="spellEnd"/>
      <w:r w:rsidRPr="00BE0B4C">
        <w:rPr>
          <w:rFonts w:ascii="Calibri" w:eastAsiaTheme="minorEastAsia" w:hAnsi="Calibri" w:cs="Calibri"/>
          <w:lang w:eastAsia="es-MX"/>
        </w:rPr>
        <w:t xml:space="preserve"> </w:t>
      </w:r>
      <w:proofErr w:type="spellStart"/>
      <w:r w:rsidRPr="00BE0B4C">
        <w:rPr>
          <w:rFonts w:ascii="Calibri" w:eastAsiaTheme="minorEastAsia" w:hAnsi="Calibri" w:cs="Calibri"/>
          <w:lang w:eastAsia="es-MX"/>
        </w:rPr>
        <w:t>Medic</w:t>
      </w:r>
      <w:proofErr w:type="spellEnd"/>
      <w:r w:rsidRPr="00BE0B4C">
        <w:rPr>
          <w:rFonts w:ascii="Calibri" w:eastAsiaTheme="minorEastAsia" w:hAnsi="Calibri" w:cs="Calibri"/>
          <w:lang w:eastAsia="es-MX"/>
        </w:rPr>
        <w:t xml:space="preserve"> S.A. de C.V., por concepto de mantenimientos preventivos y correctivos de los vehículos correspondientes al arrendamiento puro ISR 2022-2024.</w:t>
      </w:r>
    </w:p>
    <w:p w14:paraId="6EC8EDC0" w14:textId="77777777" w:rsidR="00BE0B4C" w:rsidRPr="00BE0B4C" w:rsidRDefault="00BE0B4C" w:rsidP="00BE0B4C">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E0B4C">
        <w:rPr>
          <w:rFonts w:ascii="Calibri" w:eastAsiaTheme="minorEastAsia" w:hAnsi="Calibri" w:cs="Calibri"/>
          <w:lang w:eastAsia="es-MX"/>
        </w:rPr>
        <w:t>Cabe mencionar que aun quedaron servicios de mantenimiento pendientes por realizar, ya que no se han cumplido las horas de uso necesarias para poder realizarlos, sin embargo, dichos servicios son indispensables para el buen funcionamiento de las unidades arrendadas, además de ser vehículos de emergencia.</w:t>
      </w:r>
    </w:p>
    <w:p w14:paraId="2D55DE21" w14:textId="77777777" w:rsidR="00BE0B4C" w:rsidRPr="00BE0B4C" w:rsidRDefault="00BE0B4C" w:rsidP="00BE0B4C">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523769BC" w14:textId="77777777" w:rsidR="00BE0B4C" w:rsidRPr="00BE0B4C" w:rsidRDefault="00BE0B4C" w:rsidP="00BE0B4C">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E0B4C">
        <w:rPr>
          <w:rFonts w:ascii="Calibri" w:eastAsiaTheme="minorEastAsia" w:hAnsi="Calibri" w:cs="Calibri"/>
          <w:lang w:eastAsia="es-MX"/>
        </w:rPr>
        <w:t xml:space="preserve">Debido a lo anterior se solicita al Comité de Adquisiciones de la autorización de la ampliación de la vigencia del Contrato CO-0980/2023, hasta el 30 de septiembre del 2024, de conformidad a lo establecido en el Articulo 24, Fracción VII, del Reglamento de Compras Enajenaciones y Contratación de Servicios del Municipio de Zapopan Jalisco. </w:t>
      </w:r>
    </w:p>
    <w:p w14:paraId="66ADBE7C"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7924B2E9" w14:textId="46345700" w:rsidR="00B07C5D" w:rsidRPr="00B07C5D" w:rsidRDefault="00B07C5D" w:rsidP="00B07C5D">
      <w:pPr>
        <w:pStyle w:val="Prrafodelista"/>
        <w:shd w:val="clear" w:color="auto" w:fill="FFFFFF"/>
        <w:spacing w:after="100" w:afterAutospacing="1"/>
        <w:ind w:left="720"/>
        <w:contextualSpacing/>
        <w:jc w:val="both"/>
        <w:rPr>
          <w:rFonts w:asciiTheme="minorHAnsi" w:hAnsiTheme="minorHAnsi" w:cstheme="minorHAnsi"/>
          <w:lang w:val="es-ES_tradnl"/>
        </w:rPr>
      </w:pPr>
      <w:r w:rsidRPr="00B07C5D">
        <w:rPr>
          <w:rFonts w:asciiTheme="minorHAnsi" w:hAnsiTheme="minorHAnsi" w:cstheme="minorHAnsi"/>
          <w:lang w:val="es-ES_tradnl"/>
        </w:rPr>
        <w:lastRenderedPageBreak/>
        <w:t xml:space="preserve">Se solicita su autorización para su aprobación del </w:t>
      </w:r>
      <w:r w:rsidRPr="00B07C5D">
        <w:rPr>
          <w:rFonts w:asciiTheme="minorHAnsi" w:hAnsiTheme="minorHAnsi" w:cstheme="minorHAnsi"/>
          <w:b/>
          <w:lang w:val="es-ES_tradnl"/>
        </w:rPr>
        <w:t xml:space="preserve">asunto vario </w:t>
      </w:r>
      <w:r>
        <w:rPr>
          <w:rFonts w:asciiTheme="minorHAnsi" w:hAnsiTheme="minorHAnsi" w:cstheme="minorHAnsi"/>
          <w:b/>
          <w:lang w:val="es-ES_tradnl"/>
        </w:rPr>
        <w:t>B</w:t>
      </w:r>
      <w:r w:rsidRPr="00B07C5D">
        <w:rPr>
          <w:rFonts w:asciiTheme="minorHAnsi" w:hAnsiTheme="minorHAnsi" w:cstheme="minorHAnsi"/>
          <w:lang w:val="es-ES_tradnl"/>
        </w:rPr>
        <w:t>, los que estén por la afirmativa, sírvanse manifestarlo levantando su mano.</w:t>
      </w:r>
    </w:p>
    <w:p w14:paraId="0FF098F9" w14:textId="77777777" w:rsidR="00B07C5D" w:rsidRPr="00B07C5D" w:rsidRDefault="00B07C5D" w:rsidP="00B07C5D">
      <w:pPr>
        <w:pStyle w:val="Prrafodelista"/>
        <w:ind w:left="720"/>
        <w:rPr>
          <w:rFonts w:asciiTheme="minorHAnsi" w:eastAsia="Cambria" w:hAnsiTheme="minorHAnsi" w:cstheme="minorHAnsi"/>
          <w:b/>
        </w:rPr>
      </w:pPr>
    </w:p>
    <w:p w14:paraId="1C29338B" w14:textId="77777777" w:rsidR="00B07C5D" w:rsidRDefault="00B07C5D" w:rsidP="00B07C5D">
      <w:pPr>
        <w:pStyle w:val="Prrafodelista"/>
        <w:ind w:left="720"/>
        <w:jc w:val="center"/>
        <w:rPr>
          <w:rFonts w:asciiTheme="minorHAnsi" w:eastAsia="Cambria" w:hAnsiTheme="minorHAnsi" w:cstheme="minorHAnsi"/>
          <w:b/>
          <w:i/>
        </w:rPr>
      </w:pPr>
      <w:r w:rsidRPr="00B07C5D">
        <w:rPr>
          <w:rFonts w:asciiTheme="minorHAnsi" w:eastAsia="Cambria" w:hAnsiTheme="minorHAnsi" w:cstheme="minorHAnsi"/>
          <w:b/>
          <w:i/>
        </w:rPr>
        <w:t>Aprobado por unanimidad de votos por parte de los integrantes del Comité presentes.</w:t>
      </w:r>
    </w:p>
    <w:p w14:paraId="0C05D687" w14:textId="77777777" w:rsidR="00B07C5D" w:rsidRPr="00B07C5D" w:rsidRDefault="00B07C5D" w:rsidP="00B07C5D">
      <w:pPr>
        <w:pStyle w:val="Prrafodelista"/>
        <w:ind w:left="720"/>
        <w:rPr>
          <w:rFonts w:asciiTheme="minorHAnsi" w:eastAsia="Cambria" w:hAnsiTheme="minorHAnsi" w:cstheme="minorHAnsi"/>
          <w:b/>
          <w:i/>
        </w:rPr>
      </w:pPr>
    </w:p>
    <w:p w14:paraId="1456DF61" w14:textId="77777777" w:rsidR="00760E64" w:rsidRPr="00B07C5D" w:rsidRDefault="00760E64" w:rsidP="00760E64">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B07C5D">
        <w:rPr>
          <w:rFonts w:ascii="Calibri" w:eastAsiaTheme="minorEastAsia" w:hAnsi="Calibri" w:cs="Calibri"/>
          <w:lang w:eastAsia="es-MX"/>
        </w:rPr>
        <w:t xml:space="preserve">Se da cuenta que se recibió oficio número 12000/3965/2024, signado por Jorge Alberto Arizpe García, Comisario General de Seguridad Publica, mediante el cual informa relativo a la adjudicación directa A1, aprobada en el Cuarta Sesión Ordinaria del 15 de febrero del 2024, a favor del proveedor Airbus </w:t>
      </w:r>
      <w:proofErr w:type="spellStart"/>
      <w:r w:rsidRPr="00B07C5D">
        <w:rPr>
          <w:rFonts w:ascii="Calibri" w:eastAsiaTheme="minorEastAsia" w:hAnsi="Calibri" w:cs="Calibri"/>
          <w:lang w:eastAsia="es-MX"/>
        </w:rPr>
        <w:t>Helicopters</w:t>
      </w:r>
      <w:proofErr w:type="spellEnd"/>
      <w:r w:rsidRPr="00B07C5D">
        <w:rPr>
          <w:rFonts w:ascii="Calibri" w:eastAsiaTheme="minorEastAsia" w:hAnsi="Calibri" w:cs="Calibri"/>
          <w:lang w:eastAsia="es-MX"/>
        </w:rPr>
        <w:t xml:space="preserve"> México S.A. de C.V.,  por la prestación de servicio de capacitación de alta especialidad para el personal aéreo que labora en dicha dependencia del Ejecutivo Municipal, razón por la que se generó la Orden de Compra 202400262, teniendo como origen la información detallada de calidad y costo de la requisición 202400325.</w:t>
      </w:r>
    </w:p>
    <w:p w14:paraId="37F674E8" w14:textId="77777777" w:rsidR="00B07C5D"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07C5D">
        <w:rPr>
          <w:rFonts w:ascii="Calibri" w:eastAsiaTheme="minorEastAsia" w:hAnsi="Calibri" w:cs="Calibri"/>
          <w:lang w:eastAsia="es-MX"/>
        </w:rPr>
        <w:t xml:space="preserve">Durante el proceso de integración de los costos para la capacitación de los cursos el proveedor en mención hizo llegar la cotización CCA-24-1437, en la que originalmente no detallo el desglose de impuestos gravables, así mismo en las CONDICIONES GENERALES DE VENTA, no se revelaba ninguna condición excepcional para establecer el costo, por lo que se asumió que dicho costo incluía el impuesto al valor agregado (IVA), de tal manera que el costo resultante antes de impuesto fue de $427,070.94 destacando que el proveedor no acepto la Aportación de Cinco al </w:t>
      </w:r>
    </w:p>
    <w:p w14:paraId="63C43C57" w14:textId="08CCE83F" w:rsidR="00760E64"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07C5D">
        <w:rPr>
          <w:rFonts w:ascii="Calibri" w:eastAsiaTheme="minorEastAsia" w:hAnsi="Calibri" w:cs="Calibri"/>
          <w:lang w:eastAsia="es-MX"/>
        </w:rPr>
        <w:t>Millar para el Fondo de Impulso Jalisco.</w:t>
      </w:r>
    </w:p>
    <w:p w14:paraId="348AD306" w14:textId="77777777" w:rsidR="00760E64"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tbl>
      <w:tblPr>
        <w:tblStyle w:val="Tabladecuadrcula4-nfasis21"/>
        <w:tblpPr w:leftFromText="141" w:rightFromText="141" w:vertAnchor="text" w:horzAnchor="margin" w:tblpXSpec="right" w:tblpY="119"/>
        <w:tblW w:w="8848" w:type="dxa"/>
        <w:tblLayout w:type="fixed"/>
        <w:tblLook w:val="04A0" w:firstRow="1" w:lastRow="0" w:firstColumn="1" w:lastColumn="0" w:noHBand="0" w:noVBand="1"/>
      </w:tblPr>
      <w:tblGrid>
        <w:gridCol w:w="1990"/>
        <w:gridCol w:w="1526"/>
        <w:gridCol w:w="1760"/>
        <w:gridCol w:w="1701"/>
        <w:gridCol w:w="1871"/>
      </w:tblGrid>
      <w:tr w:rsidR="008B6C6C" w:rsidRPr="00B07C5D" w14:paraId="7ED2E688" w14:textId="77777777" w:rsidTr="008B6C6C">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14:paraId="56256D73" w14:textId="77777777" w:rsidR="008B6C6C" w:rsidRPr="00B07C5D" w:rsidRDefault="008B6C6C" w:rsidP="008B6C6C">
            <w:pPr>
              <w:autoSpaceDE w:val="0"/>
              <w:autoSpaceDN w:val="0"/>
              <w:adjustRightInd w:val="0"/>
              <w:spacing w:after="100" w:afterAutospacing="1"/>
              <w:contextualSpacing/>
              <w:jc w:val="center"/>
              <w:rPr>
                <w:rFonts w:ascii="Calibri" w:eastAsiaTheme="minorEastAsia" w:hAnsi="Calibri" w:cs="Calibri"/>
                <w:lang w:eastAsia="es-MX"/>
              </w:rPr>
            </w:pPr>
            <w:r w:rsidRPr="00B07C5D">
              <w:rPr>
                <w:rFonts w:ascii="Calibri" w:eastAsiaTheme="minorEastAsia" w:hAnsi="Calibri" w:cs="Calibri"/>
                <w:lang w:eastAsia="es-MX"/>
              </w:rPr>
              <w:t>DESCRIPCIÓN</w:t>
            </w: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14:paraId="74E4BD39" w14:textId="77777777" w:rsidR="008B6C6C" w:rsidRPr="00B07C5D" w:rsidRDefault="008B6C6C" w:rsidP="008B6C6C">
            <w:pPr>
              <w:autoSpaceDE w:val="0"/>
              <w:autoSpaceDN w:val="0"/>
              <w:adjustRightInd w:val="0"/>
              <w:spacing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CANTIDAD</w:t>
            </w: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14:paraId="063C3BDB" w14:textId="77777777" w:rsidR="008B6C6C" w:rsidRPr="00B07C5D" w:rsidRDefault="008B6C6C" w:rsidP="008B6C6C">
            <w:pPr>
              <w:autoSpaceDE w:val="0"/>
              <w:autoSpaceDN w:val="0"/>
              <w:adjustRightInd w:val="0"/>
              <w:spacing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PRECIO</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14:paraId="4FD0F5AF" w14:textId="77777777" w:rsidR="008B6C6C" w:rsidRPr="00B07C5D" w:rsidRDefault="008B6C6C" w:rsidP="008B6C6C">
            <w:pPr>
              <w:autoSpaceDE w:val="0"/>
              <w:autoSpaceDN w:val="0"/>
              <w:adjustRightInd w:val="0"/>
              <w:spacing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I.V.A.</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tcPr>
          <w:p w14:paraId="1E6E0C19" w14:textId="77777777" w:rsidR="008B6C6C" w:rsidRPr="00B07C5D" w:rsidRDefault="008B6C6C" w:rsidP="008B6C6C">
            <w:pPr>
              <w:autoSpaceDE w:val="0"/>
              <w:autoSpaceDN w:val="0"/>
              <w:adjustRightInd w:val="0"/>
              <w:spacing w:after="100" w:afterAutospacing="1"/>
              <w:contextualSpacing/>
              <w:jc w:val="center"/>
              <w:cnfStyle w:val="100000000000" w:firstRow="1"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TOTAL</w:t>
            </w:r>
          </w:p>
        </w:tc>
      </w:tr>
      <w:tr w:rsidR="008B6C6C" w:rsidRPr="00B07C5D" w14:paraId="05069495" w14:textId="77777777" w:rsidTr="008B6C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7BE2EC3C"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r w:rsidRPr="00B07C5D">
              <w:rPr>
                <w:rFonts w:ascii="Calibri" w:eastAsiaTheme="minorEastAsia" w:hAnsi="Calibri" w:cs="Calibri"/>
                <w:lang w:eastAsia="es-MX"/>
              </w:rPr>
              <w:t>CURSO PILOTO</w:t>
            </w: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4B8DAB50" w14:textId="77777777" w:rsidR="008B6C6C" w:rsidRPr="00B07C5D" w:rsidRDefault="008B6C6C" w:rsidP="008B6C6C">
            <w:pPr>
              <w:autoSpaceDE w:val="0"/>
              <w:autoSpaceDN w:val="0"/>
              <w:adjustRightInd w:val="0"/>
              <w:spacing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2</w:t>
            </w: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14F1FD19" w14:textId="77777777" w:rsidR="008B6C6C" w:rsidRPr="00B07C5D" w:rsidRDefault="008B6C6C" w:rsidP="008B6C6C">
            <w:pPr>
              <w:autoSpaceDE w:val="0"/>
              <w:autoSpaceDN w:val="0"/>
              <w:adjustRightInd w:val="0"/>
              <w:spacing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$213,665.00</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2287642D" w14:textId="77777777" w:rsidR="008B6C6C" w:rsidRPr="00B07C5D" w:rsidRDefault="008B6C6C" w:rsidP="008B6C6C">
            <w:pPr>
              <w:autoSpaceDE w:val="0"/>
              <w:autoSpaceDN w:val="0"/>
              <w:adjustRightInd w:val="0"/>
              <w:spacing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$0.00</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3F1ADFC0" w14:textId="77777777" w:rsidR="008B6C6C" w:rsidRPr="00B07C5D" w:rsidRDefault="008B6C6C" w:rsidP="008B6C6C">
            <w:pPr>
              <w:autoSpaceDE w:val="0"/>
              <w:autoSpaceDN w:val="0"/>
              <w:adjustRightInd w:val="0"/>
              <w:spacing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$427,330.00</w:t>
            </w:r>
          </w:p>
        </w:tc>
      </w:tr>
      <w:tr w:rsidR="008B6C6C" w:rsidRPr="00B07C5D" w14:paraId="71DE3C1B" w14:textId="77777777" w:rsidTr="008B6C6C">
        <w:trPr>
          <w:trHeight w:val="358"/>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87EC4B6"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r w:rsidRPr="00B07C5D">
              <w:rPr>
                <w:rFonts w:ascii="Calibri" w:eastAsiaTheme="minorEastAsia" w:hAnsi="Calibri" w:cs="Calibri"/>
                <w:lang w:eastAsia="es-MX"/>
              </w:rPr>
              <w:t>CURSO MECÁNICO</w:t>
            </w: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24D56E0" w14:textId="77777777" w:rsidR="008B6C6C" w:rsidRPr="00B07C5D" w:rsidRDefault="008B6C6C" w:rsidP="008B6C6C">
            <w:pPr>
              <w:autoSpaceDE w:val="0"/>
              <w:autoSpaceDN w:val="0"/>
              <w:adjustRightInd w:val="0"/>
              <w:spacing w:after="100" w:afterAutospacing="1"/>
              <w:contextualSpacing/>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1</w:t>
            </w: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C0ACAA2" w14:textId="77777777" w:rsidR="008B6C6C" w:rsidRPr="00B07C5D" w:rsidRDefault="008B6C6C" w:rsidP="008B6C6C">
            <w:pPr>
              <w:autoSpaceDE w:val="0"/>
              <w:autoSpaceDN w:val="0"/>
              <w:adjustRightInd w:val="0"/>
              <w:spacing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$ 58,683.00</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50C7AF9" w14:textId="77777777" w:rsidR="008B6C6C" w:rsidRPr="00B07C5D" w:rsidRDefault="008B6C6C" w:rsidP="008B6C6C">
            <w:pPr>
              <w:autoSpaceDE w:val="0"/>
              <w:autoSpaceDN w:val="0"/>
              <w:adjustRightInd w:val="0"/>
              <w:spacing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$ 9,389.28</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AD67F4B" w14:textId="77777777" w:rsidR="008B6C6C" w:rsidRPr="00B07C5D" w:rsidRDefault="008B6C6C" w:rsidP="008B6C6C">
            <w:pPr>
              <w:autoSpaceDE w:val="0"/>
              <w:autoSpaceDN w:val="0"/>
              <w:adjustRightInd w:val="0"/>
              <w:spacing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$58,683.00</w:t>
            </w:r>
          </w:p>
        </w:tc>
      </w:tr>
      <w:tr w:rsidR="008B6C6C" w:rsidRPr="00B07C5D" w14:paraId="14440037" w14:textId="77777777" w:rsidTr="008B6C6C">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75B4CC2B"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34099145"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6E16E373"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7F209561"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lang w:eastAsia="es-MX"/>
              </w:rPr>
            </w:pPr>
            <w:r w:rsidRPr="00B07C5D">
              <w:rPr>
                <w:rFonts w:ascii="Calibri" w:eastAsiaTheme="minorEastAsia" w:hAnsi="Calibri" w:cs="Calibri"/>
                <w:b/>
                <w:lang w:eastAsia="es-MX"/>
              </w:rPr>
              <w:t>SUBTOTAL</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200FABF1" w14:textId="77777777" w:rsidR="008B6C6C" w:rsidRPr="00B07C5D" w:rsidRDefault="008B6C6C" w:rsidP="008B6C6C">
            <w:pPr>
              <w:autoSpaceDE w:val="0"/>
              <w:autoSpaceDN w:val="0"/>
              <w:adjustRightInd w:val="0"/>
              <w:spacing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$486,013.00</w:t>
            </w:r>
          </w:p>
        </w:tc>
      </w:tr>
      <w:tr w:rsidR="008B6C6C" w:rsidRPr="00B07C5D" w14:paraId="7AA04A4A" w14:textId="77777777" w:rsidTr="008B6C6C">
        <w:trPr>
          <w:trHeight w:val="188"/>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FC8F249"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B0385C1"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12F0F89"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573CD1E"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lang w:eastAsia="es-MX"/>
              </w:rPr>
            </w:pP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690C348" w14:textId="77777777" w:rsidR="008B6C6C" w:rsidRPr="00B07C5D" w:rsidRDefault="008B6C6C" w:rsidP="008B6C6C">
            <w:pPr>
              <w:autoSpaceDE w:val="0"/>
              <w:autoSpaceDN w:val="0"/>
              <w:adjustRightInd w:val="0"/>
              <w:spacing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p>
        </w:tc>
      </w:tr>
      <w:tr w:rsidR="008B6C6C" w:rsidRPr="00B07C5D" w14:paraId="2485A6F5" w14:textId="77777777" w:rsidTr="008B6C6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724EEE5E"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p>
        </w:tc>
        <w:tc>
          <w:tcPr>
            <w:tcW w:w="152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591B8528"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p>
        </w:tc>
        <w:tc>
          <w:tcPr>
            <w:tcW w:w="176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0FD036DC"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41D55BE8" w14:textId="77777777" w:rsidR="008B6C6C" w:rsidRPr="00B07C5D" w:rsidRDefault="008B6C6C" w:rsidP="008B6C6C">
            <w:pPr>
              <w:autoSpaceDE w:val="0"/>
              <w:autoSpaceDN w:val="0"/>
              <w:adjustRightInd w:val="0"/>
              <w:spacing w:after="100" w:afterAutospacing="1"/>
              <w:contextualSpacing/>
              <w:jc w:val="both"/>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b/>
                <w:lang w:eastAsia="es-MX"/>
              </w:rPr>
            </w:pPr>
            <w:r w:rsidRPr="00B07C5D">
              <w:rPr>
                <w:rFonts w:ascii="Calibri" w:eastAsiaTheme="minorEastAsia" w:hAnsi="Calibri" w:cs="Calibri"/>
                <w:b/>
                <w:lang w:eastAsia="es-MX"/>
              </w:rPr>
              <w:t>I.V.A.</w:t>
            </w:r>
          </w:p>
        </w:tc>
        <w:tc>
          <w:tcPr>
            <w:tcW w:w="18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DE9D9" w:themeFill="accent6" w:themeFillTint="33"/>
          </w:tcPr>
          <w:p w14:paraId="31339FC9" w14:textId="77777777" w:rsidR="008B6C6C" w:rsidRPr="00B07C5D" w:rsidRDefault="008B6C6C" w:rsidP="008B6C6C">
            <w:pPr>
              <w:autoSpaceDE w:val="0"/>
              <w:autoSpaceDN w:val="0"/>
              <w:adjustRightInd w:val="0"/>
              <w:spacing w:after="100" w:afterAutospacing="1"/>
              <w:contextualSpacing/>
              <w:jc w:val="right"/>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$9,389.28</w:t>
            </w:r>
          </w:p>
        </w:tc>
      </w:tr>
      <w:tr w:rsidR="008B6C6C" w:rsidRPr="00B07C5D" w14:paraId="2B33B5A3" w14:textId="77777777" w:rsidTr="008B6C6C">
        <w:trPr>
          <w:trHeight w:val="367"/>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662BCAD" w14:textId="77777777" w:rsidR="008B6C6C" w:rsidRPr="00B07C5D" w:rsidRDefault="008B6C6C" w:rsidP="008B6C6C">
            <w:pPr>
              <w:autoSpaceDE w:val="0"/>
              <w:autoSpaceDN w:val="0"/>
              <w:adjustRightInd w:val="0"/>
              <w:spacing w:after="100" w:afterAutospacing="1"/>
              <w:contextualSpacing/>
              <w:jc w:val="both"/>
              <w:rPr>
                <w:rFonts w:ascii="Calibri" w:eastAsiaTheme="minorEastAsia" w:hAnsi="Calibri" w:cs="Calibri"/>
                <w:lang w:eastAsia="es-MX"/>
              </w:rPr>
            </w:pPr>
          </w:p>
        </w:tc>
        <w:tc>
          <w:tcPr>
            <w:tcW w:w="1526" w:type="dxa"/>
            <w:tcBorders>
              <w:top w:val="single" w:sz="4" w:space="0" w:color="E36C0A" w:themeColor="accent6" w:themeShade="BF"/>
              <w:left w:val="single" w:sz="4" w:space="0" w:color="E36C0A" w:themeColor="accent6" w:themeShade="BF"/>
              <w:right w:val="single" w:sz="4" w:space="0" w:color="E36C0A" w:themeColor="accent6" w:themeShade="BF"/>
            </w:tcBorders>
          </w:tcPr>
          <w:p w14:paraId="04ED111E"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p>
        </w:tc>
        <w:tc>
          <w:tcPr>
            <w:tcW w:w="1760" w:type="dxa"/>
            <w:tcBorders>
              <w:top w:val="single" w:sz="4" w:space="0" w:color="E36C0A" w:themeColor="accent6" w:themeShade="BF"/>
              <w:left w:val="single" w:sz="4" w:space="0" w:color="E36C0A" w:themeColor="accent6" w:themeShade="BF"/>
              <w:right w:val="single" w:sz="4" w:space="0" w:color="E36C0A" w:themeColor="accent6" w:themeShade="BF"/>
            </w:tcBorders>
          </w:tcPr>
          <w:p w14:paraId="15B65E54"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p>
        </w:tc>
        <w:tc>
          <w:tcPr>
            <w:tcW w:w="1701" w:type="dxa"/>
            <w:tcBorders>
              <w:top w:val="single" w:sz="4" w:space="0" w:color="E36C0A" w:themeColor="accent6" w:themeShade="BF"/>
              <w:left w:val="single" w:sz="4" w:space="0" w:color="E36C0A" w:themeColor="accent6" w:themeShade="BF"/>
              <w:right w:val="single" w:sz="4" w:space="0" w:color="E36C0A" w:themeColor="accent6" w:themeShade="BF"/>
            </w:tcBorders>
          </w:tcPr>
          <w:p w14:paraId="104D795C" w14:textId="77777777" w:rsidR="008B6C6C" w:rsidRPr="00B07C5D" w:rsidRDefault="008B6C6C" w:rsidP="008B6C6C">
            <w:pPr>
              <w:autoSpaceDE w:val="0"/>
              <w:autoSpaceDN w:val="0"/>
              <w:adjustRightInd w:val="0"/>
              <w:spacing w:after="100" w:afterAutospacing="1"/>
              <w:contextualSpacing/>
              <w:jc w:val="both"/>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b/>
                <w:lang w:eastAsia="es-MX"/>
              </w:rPr>
            </w:pPr>
            <w:r w:rsidRPr="00B07C5D">
              <w:rPr>
                <w:rFonts w:ascii="Calibri" w:eastAsiaTheme="minorEastAsia" w:hAnsi="Calibri" w:cs="Calibri"/>
                <w:b/>
                <w:lang w:eastAsia="es-MX"/>
              </w:rPr>
              <w:t>GRAN TOTAL</w:t>
            </w:r>
          </w:p>
        </w:tc>
        <w:tc>
          <w:tcPr>
            <w:tcW w:w="1871" w:type="dxa"/>
            <w:tcBorders>
              <w:top w:val="single" w:sz="4" w:space="0" w:color="E36C0A" w:themeColor="accent6" w:themeShade="BF"/>
              <w:left w:val="single" w:sz="4" w:space="0" w:color="E36C0A" w:themeColor="accent6" w:themeShade="BF"/>
              <w:right w:val="single" w:sz="4" w:space="0" w:color="E36C0A" w:themeColor="accent6" w:themeShade="BF"/>
            </w:tcBorders>
          </w:tcPr>
          <w:p w14:paraId="073584C9" w14:textId="77777777" w:rsidR="008B6C6C" w:rsidRPr="00B07C5D" w:rsidRDefault="008B6C6C" w:rsidP="008B6C6C">
            <w:pPr>
              <w:autoSpaceDE w:val="0"/>
              <w:autoSpaceDN w:val="0"/>
              <w:adjustRightInd w:val="0"/>
              <w:spacing w:after="100" w:afterAutospacing="1"/>
              <w:contextualSpacing/>
              <w:jc w:val="right"/>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lang w:eastAsia="es-MX"/>
              </w:rPr>
            </w:pPr>
            <w:r w:rsidRPr="00B07C5D">
              <w:rPr>
                <w:rFonts w:ascii="Calibri" w:eastAsiaTheme="minorEastAsia" w:hAnsi="Calibri" w:cs="Calibri"/>
                <w:lang w:eastAsia="es-MX"/>
              </w:rPr>
              <w:t>$ 495,402.28</w:t>
            </w:r>
          </w:p>
        </w:tc>
      </w:tr>
    </w:tbl>
    <w:p w14:paraId="58AA2C0B"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136897DD"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2E96A20C"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63D37901"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42D6029D"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272F266A"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56E18121"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2423B9EA"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09A00134"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5A5AEE66"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11868804" w14:textId="77777777" w:rsidR="00B07C5D" w:rsidRDefault="00B07C5D"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4CCE533D" w14:textId="77777777" w:rsidR="00760E64"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07C5D">
        <w:rPr>
          <w:rFonts w:ascii="Calibri" w:eastAsiaTheme="minorEastAsia" w:hAnsi="Calibri" w:cs="Calibri"/>
          <w:lang w:eastAsia="es-MX"/>
        </w:rPr>
        <w:t xml:space="preserve">Una vez notificada la orden de compra al proveedor, se pronunció mediante correo electrónico, señalando que el costo de los cursos impartidos en el extranjero (Como es el curso para piloto que se imparte en Texas) no grava el impuesto al valor agregado, condición que fue ratificada por Nelly García Contreras, Regional </w:t>
      </w:r>
      <w:proofErr w:type="spellStart"/>
      <w:r w:rsidRPr="00B07C5D">
        <w:rPr>
          <w:rFonts w:ascii="Calibri" w:eastAsiaTheme="minorEastAsia" w:hAnsi="Calibri" w:cs="Calibri"/>
          <w:lang w:eastAsia="es-MX"/>
        </w:rPr>
        <w:t>Tax</w:t>
      </w:r>
      <w:proofErr w:type="spellEnd"/>
      <w:r w:rsidRPr="00B07C5D">
        <w:rPr>
          <w:rFonts w:ascii="Calibri" w:eastAsiaTheme="minorEastAsia" w:hAnsi="Calibri" w:cs="Calibri"/>
          <w:lang w:eastAsia="es-MX"/>
        </w:rPr>
        <w:t xml:space="preserve"> Manager LATAM Airbus  </w:t>
      </w:r>
      <w:proofErr w:type="spellStart"/>
      <w:r w:rsidRPr="00B07C5D">
        <w:rPr>
          <w:rFonts w:ascii="Calibri" w:eastAsiaTheme="minorEastAsia" w:hAnsi="Calibri" w:cs="Calibri"/>
          <w:lang w:eastAsia="es-MX"/>
        </w:rPr>
        <w:t>Helicopters</w:t>
      </w:r>
      <w:proofErr w:type="spellEnd"/>
      <w:r w:rsidRPr="00B07C5D">
        <w:rPr>
          <w:rFonts w:ascii="Calibri" w:eastAsiaTheme="minorEastAsia" w:hAnsi="Calibri" w:cs="Calibri"/>
          <w:lang w:eastAsia="es-MX"/>
        </w:rPr>
        <w:t xml:space="preserve"> México, S.A. de </w:t>
      </w:r>
      <w:r w:rsidRPr="00B07C5D">
        <w:rPr>
          <w:rFonts w:ascii="Calibri" w:eastAsiaTheme="minorEastAsia" w:hAnsi="Calibri" w:cs="Calibri"/>
          <w:lang w:eastAsia="es-MX"/>
        </w:rPr>
        <w:lastRenderedPageBreak/>
        <w:t>C.V., mediante una carta explicativa, así como la actualización de las condiciones de venta; en la que puntualiza que a partir de enero del presente año, los servicios de entrenamiento y/o capacitación proporcionados en el extranjero, están exentos de pago del impuesto al valor agregado para efectos de facturación em territorio nacional, con fundamento en el Articulo 1 y 16 de la Ley del Impuesto al Valor Agregado.</w:t>
      </w:r>
    </w:p>
    <w:p w14:paraId="225C1EA2" w14:textId="77777777" w:rsidR="00760E64" w:rsidRPr="00B07C5D" w:rsidRDefault="00760E64" w:rsidP="00760E64">
      <w:pPr>
        <w:shd w:val="clear" w:color="auto" w:fill="FFFFFF"/>
        <w:spacing w:after="100" w:afterAutospacing="1"/>
        <w:contextualSpacing/>
        <w:jc w:val="both"/>
        <w:rPr>
          <w:rFonts w:ascii="Calibri" w:hAnsi="Calibri" w:cs="Calibri"/>
        </w:rPr>
      </w:pPr>
    </w:p>
    <w:p w14:paraId="430FEDAA" w14:textId="77777777" w:rsidR="00760E64"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07C5D">
        <w:rPr>
          <w:rFonts w:ascii="Calibri" w:eastAsiaTheme="minorEastAsia" w:hAnsi="Calibri" w:cs="Calibri"/>
          <w:lang w:eastAsia="es-MX"/>
        </w:rPr>
        <w:t>Por lo antes expuesto solicito de su valiosa intervención a efecto de que se cancele la Orden de Compra 202400262, para que, dentro del ámbito de sus atribuciones, ponga a consideración del Comité de Adquisiciones la reconfiguración del monto aprobado para el pago de la mencionada capacitación, con el monto total de $486,013.00 antes del Impuesto al Valor Agregado I.V.A., a fin de que sea emitida una nueva orden de compra de acuerdo al siguiente detalle:</w:t>
      </w:r>
    </w:p>
    <w:p w14:paraId="658B535D" w14:textId="77777777" w:rsidR="00760E64" w:rsidRPr="00B07C5D" w:rsidRDefault="00760E64" w:rsidP="00760E64">
      <w:pPr>
        <w:shd w:val="clear" w:color="auto" w:fill="FFFFFF"/>
        <w:autoSpaceDE w:val="0"/>
        <w:autoSpaceDN w:val="0"/>
        <w:adjustRightInd w:val="0"/>
        <w:spacing w:afterAutospacing="1"/>
        <w:contextualSpacing/>
        <w:jc w:val="both"/>
        <w:rPr>
          <w:rFonts w:ascii="Calibri" w:eastAsiaTheme="minorEastAsia" w:hAnsi="Calibri" w:cs="Calibri"/>
          <w:lang w:eastAsia="es-MX"/>
        </w:rPr>
      </w:pPr>
    </w:p>
    <w:p w14:paraId="2D0A0156" w14:textId="77777777" w:rsidR="00760E64" w:rsidRPr="00B07C5D" w:rsidRDefault="00760E64" w:rsidP="00760E64">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07C5D">
        <w:rPr>
          <w:rFonts w:ascii="Calibri" w:eastAsiaTheme="minorEastAsia" w:hAnsi="Calibri" w:cs="Calibri"/>
          <w:lang w:eastAsia="es-MX"/>
        </w:rPr>
        <w:t>Es importante resaltar que el curso considerado para el personal de tierra (mecánico) se lleva en territorio nacional (en las instalaciones de AHMSA en el aeropuerto de la CDMX) por lo que esa partida no sufre cambio alguno, así como señalara que la adecuación no incrementa el total comprendido de manera inicial.</w:t>
      </w:r>
    </w:p>
    <w:p w14:paraId="1CC97F48" w14:textId="77777777" w:rsidR="00B07C5D" w:rsidRDefault="00B07C5D" w:rsidP="00B07C5D">
      <w:pPr>
        <w:shd w:val="clear" w:color="auto" w:fill="FFFFFF"/>
        <w:spacing w:after="100" w:afterAutospacing="1"/>
        <w:contextualSpacing/>
        <w:jc w:val="both"/>
        <w:rPr>
          <w:rFonts w:asciiTheme="minorHAnsi" w:hAnsiTheme="minorHAnsi" w:cstheme="minorHAnsi"/>
          <w:lang w:val="es-ES_tradnl"/>
        </w:rPr>
      </w:pPr>
    </w:p>
    <w:p w14:paraId="0BB72397" w14:textId="77777777" w:rsidR="00B07C5D" w:rsidRPr="00DE7E86" w:rsidRDefault="00B07C5D" w:rsidP="008B6C6C">
      <w:pPr>
        <w:shd w:val="clear" w:color="auto" w:fill="FFFFFF"/>
        <w:spacing w:after="100" w:afterAutospacing="1"/>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C</w:t>
      </w:r>
      <w:r w:rsidRPr="00DE7E86">
        <w:rPr>
          <w:rFonts w:asciiTheme="minorHAnsi" w:hAnsiTheme="minorHAnsi" w:cstheme="minorHAnsi"/>
          <w:lang w:val="es-ES_tradnl"/>
        </w:rPr>
        <w:t>, los que estén por la afirmativa, sírvanse manifestarlo levantando su mano.</w:t>
      </w:r>
    </w:p>
    <w:p w14:paraId="0BDD01F8" w14:textId="77777777" w:rsidR="00B07C5D" w:rsidRDefault="00B07C5D" w:rsidP="00B07C5D">
      <w:pPr>
        <w:rPr>
          <w:rFonts w:asciiTheme="minorHAnsi" w:eastAsia="Cambria" w:hAnsiTheme="minorHAnsi" w:cstheme="minorHAnsi"/>
          <w:b/>
        </w:rPr>
      </w:pPr>
    </w:p>
    <w:p w14:paraId="38A13DB8" w14:textId="77777777" w:rsidR="00B07C5D" w:rsidRDefault="00B07C5D" w:rsidP="00B07C5D">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1FCC2C8C" w14:textId="140891C9" w:rsidR="00760E64" w:rsidRPr="00760E64" w:rsidRDefault="00760E64" w:rsidP="00760E64">
      <w:pPr>
        <w:pStyle w:val="Prrafodelista"/>
        <w:ind w:left="720"/>
        <w:jc w:val="both"/>
        <w:rPr>
          <w:rFonts w:asciiTheme="minorHAnsi" w:eastAsia="Century Gothic" w:hAnsiTheme="minorHAnsi" w:cstheme="minorHAnsi"/>
        </w:rPr>
      </w:pPr>
    </w:p>
    <w:p w14:paraId="122C1877" w14:textId="08A14EB7" w:rsidR="00760E64" w:rsidRPr="00590278" w:rsidRDefault="00590278" w:rsidP="00590278">
      <w:pPr>
        <w:pStyle w:val="Prrafodelista"/>
        <w:numPr>
          <w:ilvl w:val="0"/>
          <w:numId w:val="1"/>
        </w:numPr>
        <w:jc w:val="both"/>
        <w:rPr>
          <w:rFonts w:asciiTheme="minorHAnsi" w:eastAsia="Century Gothic" w:hAnsiTheme="minorHAnsi" w:cstheme="minorHAnsi"/>
        </w:rPr>
      </w:pPr>
      <w:r w:rsidRPr="004E2091">
        <w:rPr>
          <w:rFonts w:asciiTheme="minorHAnsi" w:hAnsiTheme="minorHAnsi" w:cstheme="minorHAnsi"/>
        </w:rPr>
        <w:t xml:space="preserve">Se informa que se recibió oficio número 08000/0255/2024, firmado por Salvador Villaseñor Aldama, Coordinador General de Desarrollo Económico y Combate a la Desigualdad, mediante el </w:t>
      </w:r>
      <w:r w:rsidR="00DF120D">
        <w:rPr>
          <w:rFonts w:asciiTheme="minorHAnsi" w:hAnsiTheme="minorHAnsi" w:cstheme="minorHAnsi"/>
        </w:rPr>
        <w:t>cual solicita la cancelación del proceso correspondiente a bolos</w:t>
      </w:r>
      <w:r w:rsidR="00DF120D" w:rsidRPr="00DF120D">
        <w:rPr>
          <w:rFonts w:asciiTheme="minorHAnsi" w:hAnsiTheme="minorHAnsi" w:cstheme="minorHAnsi"/>
        </w:rPr>
        <w:t xml:space="preserve"> </w:t>
      </w:r>
      <w:r w:rsidR="00DF120D" w:rsidRPr="004E2091">
        <w:rPr>
          <w:rFonts w:asciiTheme="minorHAnsi" w:hAnsiTheme="minorHAnsi" w:cstheme="minorHAnsi"/>
        </w:rPr>
        <w:t>para el día del Niño</w:t>
      </w:r>
      <w:r w:rsidRPr="004E2091">
        <w:rPr>
          <w:rFonts w:asciiTheme="minorHAnsi" w:hAnsiTheme="minorHAnsi" w:cstheme="minorHAnsi"/>
        </w:rPr>
        <w:t>, de la Dirección de Programas Sociales Muni</w:t>
      </w:r>
      <w:r w:rsidR="00DF120D">
        <w:rPr>
          <w:rFonts w:asciiTheme="minorHAnsi" w:hAnsiTheme="minorHAnsi" w:cstheme="minorHAnsi"/>
        </w:rPr>
        <w:t xml:space="preserve">cipales, </w:t>
      </w:r>
      <w:r w:rsidRPr="004E2091">
        <w:rPr>
          <w:rFonts w:asciiTheme="minorHAnsi" w:hAnsiTheme="minorHAnsi" w:cstheme="minorHAnsi"/>
        </w:rPr>
        <w:t>con el fin de programar una redistribución presupuestal, esto con fundamento al artículo 87 del Reglamento de Compras,</w:t>
      </w:r>
      <w:r w:rsidRPr="00CE313C">
        <w:rPr>
          <w:rFonts w:asciiTheme="minorHAnsi" w:hAnsiTheme="minorHAnsi" w:cstheme="minorHAnsi"/>
        </w:rPr>
        <w:t xml:space="preserve"> Enajenaciones y Contrataciones de Servicios del Municipio de Zapopan, Jalisco y </w:t>
      </w:r>
      <w:r>
        <w:rPr>
          <w:rFonts w:asciiTheme="minorHAnsi" w:hAnsiTheme="minorHAnsi" w:cstheme="minorHAnsi"/>
        </w:rPr>
        <w:t xml:space="preserve">el Articulo 71, Fracción III, </w:t>
      </w:r>
      <w:r w:rsidRPr="00A023FD">
        <w:rPr>
          <w:rFonts w:asciiTheme="minorHAnsi" w:hAnsiTheme="minorHAnsi" w:cstheme="minorHAnsi"/>
        </w:rPr>
        <w:t>de la Ley de Compras Gubernamentales, Enajenaciones y Contratación de Servicios del Estado de Jalisco y sus Municipios</w:t>
      </w:r>
      <w:r>
        <w:rPr>
          <w:rFonts w:asciiTheme="minorHAnsi" w:hAnsiTheme="minorHAnsi" w:cstheme="minorHAnsi"/>
        </w:rPr>
        <w:t>.</w:t>
      </w:r>
    </w:p>
    <w:p w14:paraId="46CA9E70" w14:textId="77777777" w:rsidR="00590278" w:rsidRDefault="00590278" w:rsidP="00590278">
      <w:pPr>
        <w:shd w:val="clear" w:color="auto" w:fill="FFFFFF"/>
        <w:spacing w:after="100" w:afterAutospacing="1"/>
        <w:contextualSpacing/>
        <w:jc w:val="both"/>
        <w:rPr>
          <w:rFonts w:asciiTheme="minorHAnsi" w:hAnsiTheme="minorHAnsi" w:cstheme="minorHAnsi"/>
          <w:lang w:val="es-ES_tradnl"/>
        </w:rPr>
      </w:pPr>
    </w:p>
    <w:p w14:paraId="62912C1E" w14:textId="69E6469E" w:rsidR="00590278" w:rsidRPr="00590278" w:rsidRDefault="00590278" w:rsidP="00590278">
      <w:pPr>
        <w:shd w:val="clear" w:color="auto" w:fill="FFFFFF"/>
        <w:spacing w:after="100" w:afterAutospacing="1"/>
        <w:contextualSpacing/>
        <w:jc w:val="both"/>
        <w:rPr>
          <w:rFonts w:asciiTheme="minorHAnsi" w:hAnsiTheme="minorHAnsi" w:cstheme="minorHAnsi"/>
          <w:lang w:val="es-ES_tradnl"/>
        </w:rPr>
      </w:pPr>
      <w:r w:rsidRPr="00590278">
        <w:rPr>
          <w:rFonts w:asciiTheme="minorHAnsi" w:hAnsiTheme="minorHAnsi" w:cstheme="minorHAnsi"/>
          <w:lang w:val="es-ES_tradnl"/>
        </w:rPr>
        <w:t xml:space="preserve">Se solicita su autorización para su aprobación del </w:t>
      </w:r>
      <w:r w:rsidRPr="00590278">
        <w:rPr>
          <w:rFonts w:asciiTheme="minorHAnsi" w:hAnsiTheme="minorHAnsi" w:cstheme="minorHAnsi"/>
          <w:b/>
          <w:lang w:val="es-ES_tradnl"/>
        </w:rPr>
        <w:t xml:space="preserve">asunto vario </w:t>
      </w:r>
      <w:r>
        <w:rPr>
          <w:rFonts w:asciiTheme="minorHAnsi" w:hAnsiTheme="minorHAnsi" w:cstheme="minorHAnsi"/>
          <w:b/>
          <w:lang w:val="es-ES_tradnl"/>
        </w:rPr>
        <w:t>D</w:t>
      </w:r>
      <w:r w:rsidRPr="00590278">
        <w:rPr>
          <w:rFonts w:asciiTheme="minorHAnsi" w:hAnsiTheme="minorHAnsi" w:cstheme="minorHAnsi"/>
          <w:lang w:val="es-ES_tradnl"/>
        </w:rPr>
        <w:t>, los que estén por la afirmativa, sírvanse manifestarlo levantando su mano.</w:t>
      </w:r>
    </w:p>
    <w:p w14:paraId="68DB29E2" w14:textId="77777777" w:rsidR="00590278" w:rsidRPr="00590278" w:rsidRDefault="00590278" w:rsidP="00590278">
      <w:pPr>
        <w:pStyle w:val="Prrafodelista"/>
        <w:ind w:left="720"/>
        <w:rPr>
          <w:rFonts w:asciiTheme="minorHAnsi" w:eastAsia="Cambria" w:hAnsiTheme="minorHAnsi" w:cstheme="minorHAnsi"/>
          <w:b/>
          <w:i/>
        </w:rPr>
      </w:pPr>
      <w:r w:rsidRPr="00590278">
        <w:rPr>
          <w:rFonts w:asciiTheme="minorHAnsi" w:eastAsia="Cambria" w:hAnsiTheme="minorHAnsi" w:cstheme="minorHAnsi"/>
          <w:b/>
          <w:i/>
        </w:rPr>
        <w:t>Aprobado por unanimidad de votos por parte de los integrantes del Comité presentes.</w:t>
      </w:r>
    </w:p>
    <w:p w14:paraId="00DE48F9" w14:textId="77777777" w:rsidR="00590278" w:rsidRDefault="00590278" w:rsidP="002F6699">
      <w:pPr>
        <w:jc w:val="both"/>
        <w:rPr>
          <w:rFonts w:asciiTheme="minorHAnsi" w:eastAsia="Century Gothic" w:hAnsiTheme="minorHAnsi" w:cstheme="minorHAnsi"/>
        </w:rPr>
      </w:pPr>
    </w:p>
    <w:p w14:paraId="79730A0A" w14:textId="77777777" w:rsidR="00590278" w:rsidRPr="00A023FD" w:rsidRDefault="00590278" w:rsidP="00590278">
      <w:pPr>
        <w:pStyle w:val="Prrafodelista"/>
        <w:numPr>
          <w:ilvl w:val="0"/>
          <w:numId w:val="1"/>
        </w:numPr>
        <w:shd w:val="clear" w:color="auto" w:fill="FFFFFF"/>
        <w:spacing w:after="100" w:afterAutospacing="1"/>
        <w:contextualSpacing/>
        <w:jc w:val="both"/>
        <w:rPr>
          <w:rFonts w:asciiTheme="minorHAnsi" w:hAnsiTheme="minorHAnsi" w:cstheme="minorHAnsi"/>
        </w:rPr>
      </w:pPr>
      <w:r w:rsidRPr="00A023FD">
        <w:rPr>
          <w:rFonts w:asciiTheme="minorHAnsi" w:hAnsiTheme="minorHAnsi" w:cstheme="minorHAnsi"/>
        </w:rPr>
        <w:t>Así mismo se solicita la autorización de las bases.</w:t>
      </w:r>
    </w:p>
    <w:p w14:paraId="4D552B0D" w14:textId="77777777" w:rsidR="00590278" w:rsidRPr="00A023FD" w:rsidRDefault="00590278" w:rsidP="00590278">
      <w:pPr>
        <w:pStyle w:val="Prrafodelista"/>
        <w:shd w:val="clear" w:color="auto" w:fill="FFFFFF"/>
        <w:spacing w:after="100" w:afterAutospacing="1"/>
        <w:ind w:left="720"/>
        <w:contextualSpacing/>
        <w:rPr>
          <w:rFonts w:asciiTheme="minorHAnsi" w:hAnsiTheme="minorHAnsi" w:cstheme="minorHAnsi"/>
        </w:rPr>
      </w:pPr>
    </w:p>
    <w:p w14:paraId="576170A8" w14:textId="77777777" w:rsidR="00590278" w:rsidRDefault="00590278" w:rsidP="00590278">
      <w:pPr>
        <w:pStyle w:val="Prrafodelista"/>
        <w:shd w:val="clear" w:color="auto" w:fill="FFFFFF"/>
        <w:spacing w:after="100" w:afterAutospacing="1"/>
        <w:ind w:left="720"/>
        <w:contextualSpacing/>
        <w:rPr>
          <w:rFonts w:asciiTheme="minorHAnsi" w:hAnsiTheme="minorHAnsi" w:cstheme="minorHAnsi"/>
        </w:rPr>
      </w:pPr>
      <w:r>
        <w:rPr>
          <w:rFonts w:asciiTheme="minorHAnsi" w:hAnsiTheme="minorHAnsi" w:cstheme="minorHAnsi"/>
        </w:rPr>
        <w:t xml:space="preserve">Bases de la requisición </w:t>
      </w:r>
      <w:r w:rsidRPr="004E2091">
        <w:rPr>
          <w:rFonts w:asciiTheme="minorHAnsi" w:hAnsiTheme="minorHAnsi" w:cstheme="minorHAnsi"/>
        </w:rPr>
        <w:t>número 202400326</w:t>
      </w:r>
      <w:r>
        <w:rPr>
          <w:rFonts w:asciiTheme="minorHAnsi" w:hAnsiTheme="minorHAnsi" w:cstheme="minorHAnsi"/>
        </w:rPr>
        <w:t xml:space="preserve"> </w:t>
      </w:r>
      <w:r w:rsidRPr="00C80FBE">
        <w:rPr>
          <w:rFonts w:asciiTheme="minorHAnsi" w:hAnsiTheme="minorHAnsi" w:cstheme="minorHAnsi"/>
        </w:rPr>
        <w:t>de la Dirección de Programas Sociales Municipales, correspondientes a bolos</w:t>
      </w:r>
      <w:r>
        <w:rPr>
          <w:rFonts w:asciiTheme="minorHAnsi" w:hAnsiTheme="minorHAnsi" w:cstheme="minorHAnsi"/>
        </w:rPr>
        <w:t>, para el día del Niño.</w:t>
      </w:r>
    </w:p>
    <w:p w14:paraId="25DD445B" w14:textId="661A4471" w:rsidR="00590278" w:rsidRPr="00264953" w:rsidRDefault="00590278" w:rsidP="00590278">
      <w:pPr>
        <w:jc w:val="both"/>
        <w:rPr>
          <w:rFonts w:asciiTheme="minorHAnsi" w:eastAsia="Cambria" w:hAnsiTheme="minorHAnsi" w:cstheme="minorHAnsi"/>
        </w:rPr>
      </w:pPr>
      <w:r w:rsidRPr="00264953">
        <w:rPr>
          <w:rFonts w:asciiTheme="minorHAnsi" w:hAnsiTheme="minorHAnsi" w:cstheme="minorHAnsi"/>
        </w:rPr>
        <w:t>Edmundo Antonio Amutio Villa, representante suplente del Presidente del Comité de Adquisiciones, comenta de</w:t>
      </w:r>
      <w:r w:rsidRPr="00264953">
        <w:rPr>
          <w:rFonts w:asciiTheme="minorHAnsi" w:hAnsiTheme="minorHAnsi" w:cstheme="minorHAnsi"/>
          <w:lang w:val="es-ES"/>
        </w:rPr>
        <w:t xml:space="preserve"> </w:t>
      </w:r>
      <w:r w:rsidRPr="00264953">
        <w:rPr>
          <w:rFonts w:asciiTheme="minorHAnsi" w:hAnsiTheme="minorHAnsi" w:cstheme="minorHAnsi"/>
        </w:rPr>
        <w:t xml:space="preserve">conformidad con el artículo </w:t>
      </w:r>
      <w:r w:rsidRPr="00264953">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264953">
        <w:rPr>
          <w:rFonts w:asciiTheme="minorHAnsi" w:eastAsia="Cambria" w:hAnsiTheme="minorHAnsi" w:cstheme="minorHAnsi"/>
          <w:b/>
        </w:rPr>
        <w:t xml:space="preserve">bases </w:t>
      </w:r>
      <w:r w:rsidRPr="00264953">
        <w:rPr>
          <w:rFonts w:asciiTheme="minorHAnsi" w:hAnsiTheme="minorHAnsi" w:cstheme="minorHAnsi"/>
          <w:b/>
        </w:rPr>
        <w:t xml:space="preserve">la requisición </w:t>
      </w:r>
      <w:r>
        <w:rPr>
          <w:rFonts w:ascii="Calibri" w:hAnsi="Calibri" w:cs="Calibri"/>
          <w:b/>
        </w:rPr>
        <w:t>202400326</w:t>
      </w:r>
      <w:r w:rsidRPr="00760E64">
        <w:rPr>
          <w:rFonts w:ascii="Calibri" w:hAnsi="Calibri" w:cs="Calibri"/>
          <w:b/>
        </w:rPr>
        <w:t xml:space="preserve"> </w:t>
      </w:r>
      <w:r w:rsidRPr="00264953">
        <w:rPr>
          <w:rFonts w:asciiTheme="minorHAnsi" w:eastAsia="Cambria" w:hAnsiTheme="minorHAnsi" w:cstheme="minorHAnsi"/>
        </w:rPr>
        <w:t>con las cuales habrá de convocarse a licitación pública, los que estén por la afirmativa, sírvanse manifestarlo levantando la mano.</w:t>
      </w:r>
    </w:p>
    <w:p w14:paraId="34940F08" w14:textId="77777777" w:rsidR="00590278" w:rsidRPr="00493C55" w:rsidRDefault="00590278" w:rsidP="00590278">
      <w:pPr>
        <w:jc w:val="both"/>
        <w:rPr>
          <w:rFonts w:asciiTheme="minorHAnsi" w:hAnsiTheme="minorHAnsi" w:cstheme="minorHAnsi"/>
        </w:rPr>
      </w:pPr>
    </w:p>
    <w:p w14:paraId="2F1173AF" w14:textId="77777777" w:rsidR="00590278" w:rsidRDefault="00590278" w:rsidP="00590278">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71F5E57" w14:textId="77777777" w:rsidR="00590278" w:rsidRDefault="00590278" w:rsidP="002F6699">
      <w:pPr>
        <w:jc w:val="both"/>
        <w:rPr>
          <w:rFonts w:asciiTheme="minorHAnsi" w:eastAsia="Century Gothic" w:hAnsiTheme="minorHAnsi" w:cstheme="minorHAnsi"/>
        </w:rPr>
      </w:pPr>
    </w:p>
    <w:p w14:paraId="6D9C7AC9" w14:textId="77777777" w:rsidR="00590278" w:rsidRDefault="00590278" w:rsidP="002F6699">
      <w:pPr>
        <w:jc w:val="both"/>
        <w:rPr>
          <w:rFonts w:asciiTheme="minorHAnsi" w:eastAsia="Century Gothic" w:hAnsiTheme="minorHAnsi" w:cstheme="minorHAnsi"/>
        </w:rPr>
      </w:pPr>
    </w:p>
    <w:p w14:paraId="4CAEA061" w14:textId="22E51831"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B07C5D">
        <w:rPr>
          <w:rFonts w:asciiTheme="minorHAnsi" w:eastAsia="Century Gothic" w:hAnsiTheme="minorHAnsi" w:cstheme="minorHAnsi"/>
        </w:rPr>
        <w:t>Sexta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E45AF9">
        <w:rPr>
          <w:rFonts w:asciiTheme="minorHAnsi" w:eastAsia="Century Gothic" w:hAnsiTheme="minorHAnsi" w:cstheme="minorHAnsi"/>
        </w:rPr>
        <w:t>10:5</w:t>
      </w:r>
      <w:r w:rsidR="008B6C6C">
        <w:rPr>
          <w:rFonts w:asciiTheme="minorHAnsi" w:eastAsia="Century Gothic" w:hAnsiTheme="minorHAnsi" w:cstheme="minorHAnsi"/>
        </w:rPr>
        <w:t>5</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B07C5D">
        <w:rPr>
          <w:rFonts w:asciiTheme="minorHAnsi" w:eastAsia="Century Gothic" w:hAnsiTheme="minorHAnsi" w:cstheme="minorHAnsi"/>
        </w:rPr>
        <w:t>14</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B07C5D">
        <w:rPr>
          <w:rFonts w:asciiTheme="minorHAnsi" w:eastAsia="Century Gothic" w:hAnsiTheme="minorHAnsi" w:cstheme="minorHAnsi"/>
        </w:rPr>
        <w:t>marzo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5A715289" w14:textId="49DDD675" w:rsidR="00BA46E5" w:rsidRDefault="00BA46E5" w:rsidP="002F6699">
      <w:pPr>
        <w:jc w:val="both"/>
        <w:rPr>
          <w:rFonts w:asciiTheme="minorHAnsi" w:eastAsia="Century Gothic" w:hAnsiTheme="minorHAnsi" w:cstheme="minorHAnsi"/>
        </w:rPr>
      </w:pPr>
    </w:p>
    <w:p w14:paraId="5E792B5B" w14:textId="69812EA1" w:rsidR="008B6C6C" w:rsidRDefault="008B6C6C" w:rsidP="002F6699">
      <w:pPr>
        <w:jc w:val="both"/>
        <w:rPr>
          <w:rFonts w:asciiTheme="minorHAnsi" w:eastAsia="Century Gothic" w:hAnsiTheme="minorHAnsi" w:cstheme="minorHAnsi"/>
        </w:rPr>
      </w:pPr>
    </w:p>
    <w:p w14:paraId="1BE6B7E6" w14:textId="7D29AB1F" w:rsidR="008B6C6C" w:rsidRDefault="008B6C6C" w:rsidP="002F6699">
      <w:pPr>
        <w:jc w:val="both"/>
        <w:rPr>
          <w:rFonts w:asciiTheme="minorHAnsi" w:eastAsia="Century Gothic" w:hAnsiTheme="minorHAnsi" w:cstheme="minorHAnsi"/>
        </w:rPr>
      </w:pPr>
    </w:p>
    <w:p w14:paraId="4296C9C9" w14:textId="2DC7F1DF" w:rsidR="008B6C6C" w:rsidRDefault="008B6C6C" w:rsidP="002F6699">
      <w:pPr>
        <w:jc w:val="both"/>
        <w:rPr>
          <w:rFonts w:asciiTheme="minorHAnsi" w:eastAsia="Century Gothic" w:hAnsiTheme="minorHAnsi" w:cstheme="minorHAnsi"/>
        </w:rPr>
      </w:pPr>
    </w:p>
    <w:p w14:paraId="6A96C749" w14:textId="35681C1A" w:rsidR="008B6C6C" w:rsidRDefault="008B6C6C" w:rsidP="002F6699">
      <w:pPr>
        <w:jc w:val="both"/>
        <w:rPr>
          <w:rFonts w:asciiTheme="minorHAnsi" w:eastAsia="Century Gothic" w:hAnsiTheme="minorHAnsi" w:cstheme="minorHAnsi"/>
        </w:rPr>
      </w:pPr>
    </w:p>
    <w:p w14:paraId="760AF074" w14:textId="77777777" w:rsidR="008B6C6C" w:rsidRDefault="008B6C6C" w:rsidP="002F6699">
      <w:pPr>
        <w:jc w:val="both"/>
        <w:rPr>
          <w:rFonts w:asciiTheme="minorHAnsi" w:eastAsia="Century Gothic" w:hAnsiTheme="minorHAnsi" w:cstheme="minorHAnsi"/>
        </w:rPr>
      </w:pPr>
    </w:p>
    <w:p w14:paraId="3BBA683D" w14:textId="77777777" w:rsidR="00DF120D" w:rsidRDefault="00DF120D" w:rsidP="002F6699">
      <w:pPr>
        <w:jc w:val="both"/>
        <w:rPr>
          <w:rFonts w:asciiTheme="minorHAnsi" w:eastAsia="Century Gothic" w:hAnsiTheme="minorHAnsi" w:cstheme="minorHAnsi"/>
        </w:rPr>
      </w:pPr>
    </w:p>
    <w:p w14:paraId="793DC82B" w14:textId="77777777" w:rsidR="00DF120D" w:rsidRDefault="00DF120D" w:rsidP="002F6699">
      <w:pPr>
        <w:jc w:val="both"/>
        <w:rPr>
          <w:rFonts w:asciiTheme="minorHAnsi" w:eastAsia="Century Gothic" w:hAnsiTheme="minorHAnsi" w:cstheme="minorHAnsi"/>
        </w:rPr>
      </w:pPr>
    </w:p>
    <w:p w14:paraId="47326DCF" w14:textId="77777777" w:rsidR="00760E64" w:rsidRPr="00760E64" w:rsidRDefault="00760E64" w:rsidP="00760E64">
      <w:pPr>
        <w:tabs>
          <w:tab w:val="left" w:pos="3969"/>
        </w:tabs>
        <w:spacing w:line="360" w:lineRule="auto"/>
        <w:ind w:left="708"/>
        <w:jc w:val="center"/>
        <w:rPr>
          <w:rFonts w:ascii="Calibri" w:hAnsi="Calibri" w:cs="Calibri"/>
          <w:b/>
        </w:rPr>
      </w:pPr>
      <w:r w:rsidRPr="00760E64">
        <w:rPr>
          <w:rFonts w:ascii="Calibri" w:hAnsi="Calibri" w:cs="Calibri"/>
          <w:b/>
        </w:rPr>
        <w:lastRenderedPageBreak/>
        <w:t>Integrantes Vocales con voz y voto</w:t>
      </w:r>
    </w:p>
    <w:p w14:paraId="74AB8513" w14:textId="77777777" w:rsidR="00760E64" w:rsidRPr="00760E64" w:rsidRDefault="00760E64" w:rsidP="00760E64">
      <w:pPr>
        <w:pStyle w:val="Sinespaciado"/>
        <w:ind w:left="708"/>
        <w:rPr>
          <w:rFonts w:cs="Calibri"/>
          <w:sz w:val="24"/>
          <w:szCs w:val="24"/>
          <w:highlight w:val="magenta"/>
        </w:rPr>
      </w:pPr>
    </w:p>
    <w:p w14:paraId="731D12CD" w14:textId="77777777" w:rsidR="00760E64" w:rsidRPr="00760E64" w:rsidRDefault="00760E64" w:rsidP="00760E64">
      <w:pPr>
        <w:pStyle w:val="Sinespaciado"/>
        <w:ind w:left="708"/>
        <w:rPr>
          <w:rFonts w:cs="Calibri"/>
          <w:sz w:val="24"/>
          <w:szCs w:val="24"/>
          <w:highlight w:val="magenta"/>
        </w:rPr>
      </w:pPr>
    </w:p>
    <w:p w14:paraId="396AE727" w14:textId="77777777" w:rsidR="00760E64" w:rsidRPr="00760E64" w:rsidRDefault="00760E64" w:rsidP="00760E64">
      <w:pPr>
        <w:ind w:left="708"/>
        <w:jc w:val="center"/>
        <w:rPr>
          <w:rFonts w:ascii="Calibri" w:hAnsi="Calibri" w:cs="Calibri"/>
          <w:b/>
        </w:rPr>
      </w:pPr>
    </w:p>
    <w:p w14:paraId="553296F0" w14:textId="77777777" w:rsidR="00760E64" w:rsidRPr="00760E64" w:rsidRDefault="00760E64" w:rsidP="00760E64">
      <w:pPr>
        <w:ind w:left="708"/>
        <w:jc w:val="center"/>
        <w:rPr>
          <w:rFonts w:ascii="Calibri" w:hAnsi="Calibri" w:cs="Calibri"/>
          <w:b/>
        </w:rPr>
      </w:pPr>
      <w:r w:rsidRPr="00760E64">
        <w:rPr>
          <w:rFonts w:ascii="Calibri" w:hAnsi="Calibri" w:cs="Calibri"/>
          <w:b/>
        </w:rPr>
        <w:t>Edmundo Antonio Amutio Villa.</w:t>
      </w:r>
    </w:p>
    <w:p w14:paraId="10D551E1" w14:textId="77777777" w:rsidR="00760E64" w:rsidRPr="00760E64" w:rsidRDefault="00760E64" w:rsidP="00760E64">
      <w:pPr>
        <w:ind w:left="708"/>
        <w:jc w:val="center"/>
        <w:rPr>
          <w:rFonts w:ascii="Calibri" w:hAnsi="Calibri" w:cs="Calibri"/>
          <w:lang w:val="es-ES"/>
        </w:rPr>
      </w:pPr>
      <w:r w:rsidRPr="00760E64">
        <w:rPr>
          <w:rFonts w:ascii="Calibri" w:hAnsi="Calibri" w:cs="Calibri"/>
          <w:lang w:val="es-ES"/>
        </w:rPr>
        <w:t>Presidente del Comité de Adquisiciones Municipales.</w:t>
      </w:r>
    </w:p>
    <w:p w14:paraId="62B2CC4C" w14:textId="77777777" w:rsidR="00760E64" w:rsidRPr="00760E64" w:rsidRDefault="00760E64" w:rsidP="00760E64">
      <w:pPr>
        <w:ind w:left="708"/>
        <w:jc w:val="center"/>
        <w:rPr>
          <w:rFonts w:ascii="Calibri" w:hAnsi="Calibri" w:cs="Calibri"/>
          <w:b/>
        </w:rPr>
      </w:pPr>
      <w:r w:rsidRPr="00760E64">
        <w:rPr>
          <w:rFonts w:ascii="Calibri" w:hAnsi="Calibri" w:cs="Calibri"/>
        </w:rPr>
        <w:t>Suplente.</w:t>
      </w:r>
    </w:p>
    <w:p w14:paraId="55CF3F51" w14:textId="77777777" w:rsidR="00760E64" w:rsidRPr="00760E64" w:rsidRDefault="00760E64" w:rsidP="00760E64">
      <w:pPr>
        <w:pStyle w:val="Sinespaciado"/>
        <w:ind w:left="708"/>
        <w:jc w:val="center"/>
        <w:rPr>
          <w:rFonts w:cs="Calibri"/>
          <w:b/>
          <w:sz w:val="24"/>
          <w:szCs w:val="24"/>
        </w:rPr>
      </w:pPr>
    </w:p>
    <w:p w14:paraId="0ABCDCF9" w14:textId="77777777" w:rsidR="00760E64" w:rsidRPr="00760E64" w:rsidRDefault="00760E64" w:rsidP="00760E64">
      <w:pPr>
        <w:pStyle w:val="Sinespaciado"/>
        <w:ind w:left="708"/>
        <w:rPr>
          <w:rFonts w:cs="Calibri"/>
          <w:sz w:val="24"/>
          <w:szCs w:val="24"/>
        </w:rPr>
      </w:pPr>
    </w:p>
    <w:p w14:paraId="0A75E812" w14:textId="1CB77845" w:rsidR="00760E64" w:rsidRDefault="00760E64" w:rsidP="00760E64">
      <w:pPr>
        <w:pStyle w:val="Sinespaciado"/>
        <w:ind w:left="708"/>
        <w:jc w:val="center"/>
        <w:rPr>
          <w:rFonts w:cs="Calibri"/>
          <w:b/>
          <w:sz w:val="24"/>
          <w:szCs w:val="24"/>
        </w:rPr>
      </w:pPr>
    </w:p>
    <w:p w14:paraId="458DB8B9" w14:textId="77777777" w:rsidR="008B6C6C" w:rsidRPr="00760E64" w:rsidRDefault="008B6C6C" w:rsidP="00760E64">
      <w:pPr>
        <w:pStyle w:val="Sinespaciado"/>
        <w:ind w:left="708"/>
        <w:jc w:val="center"/>
        <w:rPr>
          <w:rFonts w:cs="Calibri"/>
          <w:b/>
          <w:sz w:val="24"/>
          <w:szCs w:val="24"/>
        </w:rPr>
      </w:pPr>
    </w:p>
    <w:p w14:paraId="6854A313"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Dialhery Díaz González.</w:t>
      </w:r>
    </w:p>
    <w:p w14:paraId="1200F402"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Dirección de Administración.</w:t>
      </w:r>
    </w:p>
    <w:p w14:paraId="499DBDFA" w14:textId="77777777" w:rsidR="00760E64" w:rsidRDefault="00760E64" w:rsidP="00760E64">
      <w:pPr>
        <w:pStyle w:val="Sinespaciado"/>
        <w:ind w:left="708"/>
        <w:jc w:val="center"/>
        <w:rPr>
          <w:rFonts w:cs="Calibri"/>
          <w:sz w:val="24"/>
          <w:szCs w:val="24"/>
        </w:rPr>
      </w:pPr>
      <w:r w:rsidRPr="00760E64">
        <w:rPr>
          <w:rFonts w:cs="Calibri"/>
          <w:sz w:val="24"/>
          <w:szCs w:val="24"/>
        </w:rPr>
        <w:t>Titular.</w:t>
      </w:r>
    </w:p>
    <w:p w14:paraId="438E0413" w14:textId="77777777" w:rsidR="00760E64" w:rsidRPr="00760E64" w:rsidRDefault="00760E64" w:rsidP="00760E64">
      <w:pPr>
        <w:pStyle w:val="Sinespaciado"/>
        <w:ind w:left="708"/>
        <w:jc w:val="center"/>
        <w:rPr>
          <w:rFonts w:cs="Calibri"/>
          <w:b/>
          <w:sz w:val="24"/>
          <w:szCs w:val="24"/>
        </w:rPr>
      </w:pPr>
    </w:p>
    <w:p w14:paraId="3A3F2817" w14:textId="68F459E3" w:rsidR="00760E64" w:rsidRDefault="00760E64" w:rsidP="00760E64">
      <w:pPr>
        <w:pStyle w:val="Sinespaciado"/>
        <w:ind w:left="708"/>
        <w:jc w:val="center"/>
        <w:rPr>
          <w:rFonts w:cs="Calibri"/>
          <w:b/>
          <w:sz w:val="24"/>
          <w:szCs w:val="24"/>
        </w:rPr>
      </w:pPr>
    </w:p>
    <w:p w14:paraId="01293AA7" w14:textId="77777777" w:rsidR="008B6C6C" w:rsidRPr="00760E64" w:rsidRDefault="008B6C6C" w:rsidP="00760E64">
      <w:pPr>
        <w:pStyle w:val="Sinespaciado"/>
        <w:ind w:left="708"/>
        <w:jc w:val="center"/>
        <w:rPr>
          <w:rFonts w:cs="Calibri"/>
          <w:b/>
          <w:sz w:val="24"/>
          <w:szCs w:val="24"/>
        </w:rPr>
      </w:pPr>
    </w:p>
    <w:p w14:paraId="23F1D65F" w14:textId="77777777" w:rsidR="00760E64" w:rsidRPr="00760E64" w:rsidRDefault="00760E64" w:rsidP="00760E64">
      <w:pPr>
        <w:pStyle w:val="Sinespaciado"/>
        <w:ind w:left="708"/>
        <w:jc w:val="center"/>
        <w:rPr>
          <w:rFonts w:cs="Calibri"/>
          <w:b/>
          <w:sz w:val="24"/>
          <w:szCs w:val="24"/>
        </w:rPr>
      </w:pPr>
    </w:p>
    <w:p w14:paraId="0FB9B017"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Tania Álvarez Hernández.</w:t>
      </w:r>
    </w:p>
    <w:p w14:paraId="61A510F6"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Sindicatura.</w:t>
      </w:r>
    </w:p>
    <w:p w14:paraId="14888676"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Suplente.</w:t>
      </w:r>
    </w:p>
    <w:p w14:paraId="09089A48" w14:textId="77777777" w:rsidR="00760E64" w:rsidRPr="00760E64" w:rsidRDefault="00760E64" w:rsidP="00760E64">
      <w:pPr>
        <w:pStyle w:val="Sinespaciado"/>
        <w:ind w:left="708"/>
        <w:jc w:val="center"/>
        <w:rPr>
          <w:rFonts w:cs="Calibri"/>
          <w:sz w:val="24"/>
          <w:szCs w:val="24"/>
        </w:rPr>
      </w:pPr>
    </w:p>
    <w:p w14:paraId="2A137002" w14:textId="77777777" w:rsidR="00760E64" w:rsidRPr="00760E64" w:rsidRDefault="00760E64" w:rsidP="00760E64">
      <w:pPr>
        <w:pStyle w:val="Sinespaciado"/>
        <w:ind w:left="708"/>
        <w:jc w:val="center"/>
        <w:rPr>
          <w:rFonts w:cs="Calibri"/>
          <w:sz w:val="24"/>
          <w:szCs w:val="24"/>
        </w:rPr>
      </w:pPr>
    </w:p>
    <w:p w14:paraId="46BCCAE0" w14:textId="25BBBC56" w:rsidR="00760E64" w:rsidRDefault="00760E64" w:rsidP="00760E64">
      <w:pPr>
        <w:pStyle w:val="Sinespaciado"/>
        <w:ind w:left="708"/>
        <w:jc w:val="center"/>
        <w:rPr>
          <w:rFonts w:cs="Calibri"/>
          <w:sz w:val="24"/>
          <w:szCs w:val="24"/>
        </w:rPr>
      </w:pPr>
    </w:p>
    <w:p w14:paraId="2E34F467" w14:textId="77777777" w:rsidR="008B6C6C" w:rsidRPr="00760E64" w:rsidRDefault="008B6C6C" w:rsidP="00760E64">
      <w:pPr>
        <w:pStyle w:val="Sinespaciado"/>
        <w:ind w:left="708"/>
        <w:jc w:val="center"/>
        <w:rPr>
          <w:rFonts w:cs="Calibri"/>
          <w:sz w:val="24"/>
          <w:szCs w:val="24"/>
        </w:rPr>
      </w:pPr>
    </w:p>
    <w:p w14:paraId="53BFDE86"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Talina Robles Villaseñor.</w:t>
      </w:r>
    </w:p>
    <w:p w14:paraId="02C88AC8"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Tesorería Municipal.</w:t>
      </w:r>
    </w:p>
    <w:p w14:paraId="6280D4CD"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Suplente.</w:t>
      </w:r>
    </w:p>
    <w:p w14:paraId="03709485" w14:textId="77777777" w:rsidR="00760E64" w:rsidRPr="00760E64" w:rsidRDefault="00760E64" w:rsidP="00760E64">
      <w:pPr>
        <w:pStyle w:val="Sinespaciado"/>
        <w:ind w:left="708"/>
        <w:jc w:val="center"/>
        <w:rPr>
          <w:rFonts w:cs="Calibri"/>
          <w:sz w:val="24"/>
          <w:szCs w:val="24"/>
        </w:rPr>
      </w:pPr>
    </w:p>
    <w:p w14:paraId="43D6277F" w14:textId="4090EB7F" w:rsidR="00DF120D" w:rsidRDefault="00DF120D" w:rsidP="00760E64">
      <w:pPr>
        <w:pStyle w:val="Sinespaciado"/>
        <w:ind w:left="708"/>
        <w:jc w:val="center"/>
        <w:rPr>
          <w:rFonts w:cs="Calibri"/>
          <w:sz w:val="24"/>
          <w:szCs w:val="24"/>
        </w:rPr>
      </w:pPr>
    </w:p>
    <w:p w14:paraId="12A741B1" w14:textId="77777777" w:rsidR="008B6C6C" w:rsidRPr="00760E64" w:rsidRDefault="008B6C6C" w:rsidP="00760E64">
      <w:pPr>
        <w:pStyle w:val="Sinespaciado"/>
        <w:ind w:left="708"/>
        <w:jc w:val="center"/>
        <w:rPr>
          <w:rFonts w:cs="Calibri"/>
          <w:sz w:val="24"/>
          <w:szCs w:val="24"/>
        </w:rPr>
      </w:pPr>
    </w:p>
    <w:p w14:paraId="5EA5DDBE" w14:textId="77777777" w:rsidR="00760E64" w:rsidRPr="00760E64" w:rsidRDefault="00760E64" w:rsidP="00760E64">
      <w:pPr>
        <w:pStyle w:val="Sinespaciado"/>
        <w:ind w:left="708"/>
        <w:jc w:val="center"/>
        <w:rPr>
          <w:rFonts w:cs="Calibri"/>
          <w:sz w:val="24"/>
          <w:szCs w:val="24"/>
        </w:rPr>
      </w:pPr>
    </w:p>
    <w:p w14:paraId="1C38AE60"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Belén Lizeth Muñoz Ruvalcaba.</w:t>
      </w:r>
    </w:p>
    <w:p w14:paraId="45865604" w14:textId="77777777" w:rsidR="00760E64" w:rsidRPr="00760E64" w:rsidRDefault="00760E64" w:rsidP="00760E64">
      <w:pPr>
        <w:pStyle w:val="Sinespaciado"/>
        <w:ind w:left="708"/>
        <w:jc w:val="center"/>
        <w:rPr>
          <w:rFonts w:cs="Calibri"/>
          <w:b/>
          <w:sz w:val="24"/>
          <w:szCs w:val="24"/>
        </w:rPr>
      </w:pPr>
      <w:r w:rsidRPr="00760E64">
        <w:rPr>
          <w:rFonts w:cs="Calibri"/>
          <w:sz w:val="24"/>
          <w:szCs w:val="24"/>
        </w:rPr>
        <w:t>Coordinación General de Desarrollo Económico y Combate a la Desigualdad.</w:t>
      </w:r>
    </w:p>
    <w:p w14:paraId="4D9EB9AF"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Suplente.</w:t>
      </w:r>
    </w:p>
    <w:p w14:paraId="7C307108" w14:textId="77777777" w:rsidR="00760E64" w:rsidRPr="00760E64" w:rsidRDefault="00760E64" w:rsidP="00760E64">
      <w:pPr>
        <w:ind w:left="708"/>
        <w:rPr>
          <w:rFonts w:ascii="Calibri" w:hAnsi="Calibri" w:cs="Calibri"/>
        </w:rPr>
      </w:pPr>
    </w:p>
    <w:p w14:paraId="696D39BD" w14:textId="77777777" w:rsidR="00760E64" w:rsidRPr="00760E64" w:rsidRDefault="00760E64" w:rsidP="00760E64">
      <w:pPr>
        <w:ind w:left="708"/>
        <w:rPr>
          <w:rFonts w:ascii="Calibri" w:hAnsi="Calibri" w:cs="Calibri"/>
        </w:rPr>
      </w:pPr>
    </w:p>
    <w:p w14:paraId="1E4CEEFD" w14:textId="77777777" w:rsidR="00760E64" w:rsidRPr="00760E64" w:rsidRDefault="00760E64" w:rsidP="00760E64">
      <w:pPr>
        <w:ind w:left="708"/>
        <w:rPr>
          <w:rFonts w:ascii="Calibri" w:hAnsi="Calibri" w:cs="Calibri"/>
        </w:rPr>
      </w:pPr>
    </w:p>
    <w:p w14:paraId="087925E6" w14:textId="77777777" w:rsidR="00760E64" w:rsidRPr="00760E64" w:rsidRDefault="00760E64" w:rsidP="00760E64">
      <w:pPr>
        <w:ind w:left="708"/>
        <w:jc w:val="center"/>
        <w:rPr>
          <w:rFonts w:ascii="Calibri" w:hAnsi="Calibri" w:cs="Calibri"/>
          <w:b/>
        </w:rPr>
      </w:pPr>
      <w:r w:rsidRPr="00760E64">
        <w:rPr>
          <w:rFonts w:ascii="Calibri" w:hAnsi="Calibri" w:cs="Calibri"/>
          <w:b/>
        </w:rPr>
        <w:t>Rogelio Alejandro Muñoz Prado.</w:t>
      </w:r>
    </w:p>
    <w:p w14:paraId="2AAF8EB2" w14:textId="77777777" w:rsidR="00760E64" w:rsidRPr="00760E64" w:rsidRDefault="00760E64" w:rsidP="00760E64">
      <w:pPr>
        <w:ind w:left="708"/>
        <w:jc w:val="center"/>
        <w:rPr>
          <w:rFonts w:ascii="Calibri" w:hAnsi="Calibri" w:cs="Calibri"/>
        </w:rPr>
      </w:pPr>
      <w:r w:rsidRPr="00760E64">
        <w:rPr>
          <w:rFonts w:ascii="Calibri" w:hAnsi="Calibri" w:cs="Calibri"/>
        </w:rPr>
        <w:t>Representante de la Cámara Nacional de Comercio, Servicios y Turismo de Guadalajara.</w:t>
      </w:r>
    </w:p>
    <w:p w14:paraId="2C02079A" w14:textId="77777777" w:rsidR="00760E64" w:rsidRPr="00760E64" w:rsidRDefault="00760E64" w:rsidP="00760E64">
      <w:pPr>
        <w:ind w:left="708"/>
        <w:jc w:val="center"/>
        <w:rPr>
          <w:rFonts w:ascii="Calibri" w:hAnsi="Calibri" w:cs="Calibri"/>
        </w:rPr>
      </w:pPr>
      <w:r w:rsidRPr="00760E64">
        <w:rPr>
          <w:rFonts w:ascii="Calibri" w:hAnsi="Calibri" w:cs="Calibri"/>
        </w:rPr>
        <w:t>Titular.</w:t>
      </w:r>
    </w:p>
    <w:p w14:paraId="64EA569D" w14:textId="77777777" w:rsidR="00760E64" w:rsidRPr="00760E64" w:rsidRDefault="00760E64" w:rsidP="00760E64">
      <w:pPr>
        <w:ind w:left="708"/>
        <w:jc w:val="center"/>
        <w:rPr>
          <w:rFonts w:ascii="Calibri" w:hAnsi="Calibri" w:cs="Calibri"/>
        </w:rPr>
      </w:pPr>
    </w:p>
    <w:p w14:paraId="0D09C3AB" w14:textId="77777777" w:rsidR="00760E64" w:rsidRPr="00760E64" w:rsidRDefault="00760E64" w:rsidP="00760E64">
      <w:pPr>
        <w:ind w:left="708"/>
        <w:jc w:val="center"/>
        <w:rPr>
          <w:rFonts w:ascii="Calibri" w:hAnsi="Calibri" w:cs="Calibri"/>
        </w:rPr>
      </w:pPr>
    </w:p>
    <w:p w14:paraId="16DAC311" w14:textId="77777777" w:rsidR="00760E64" w:rsidRPr="00760E64" w:rsidRDefault="00760E64" w:rsidP="00760E64">
      <w:pPr>
        <w:ind w:left="708"/>
        <w:jc w:val="center"/>
        <w:rPr>
          <w:rFonts w:ascii="Calibri" w:hAnsi="Calibri" w:cs="Calibri"/>
        </w:rPr>
      </w:pPr>
    </w:p>
    <w:p w14:paraId="5E0617F5" w14:textId="77777777" w:rsidR="00760E64" w:rsidRPr="00760E64" w:rsidRDefault="00760E64" w:rsidP="00760E64">
      <w:pPr>
        <w:ind w:left="708"/>
        <w:jc w:val="center"/>
        <w:rPr>
          <w:rFonts w:ascii="Calibri" w:hAnsi="Calibri" w:cs="Calibri"/>
          <w:b/>
        </w:rPr>
      </w:pPr>
      <w:r w:rsidRPr="00760E64">
        <w:rPr>
          <w:rFonts w:ascii="Calibri" w:hAnsi="Calibri" w:cs="Calibri"/>
          <w:b/>
        </w:rPr>
        <w:t>José Guadalupe Pérez Mejía.</w:t>
      </w:r>
    </w:p>
    <w:p w14:paraId="2AD1FF07" w14:textId="77777777" w:rsidR="00760E64" w:rsidRPr="00760E64" w:rsidRDefault="00760E64" w:rsidP="00760E64">
      <w:pPr>
        <w:pStyle w:val="Sinespaciado"/>
        <w:jc w:val="center"/>
        <w:rPr>
          <w:rFonts w:cs="Calibri"/>
          <w:sz w:val="24"/>
          <w:szCs w:val="24"/>
        </w:rPr>
      </w:pPr>
      <w:r w:rsidRPr="00760E64">
        <w:rPr>
          <w:rFonts w:cs="Calibri"/>
          <w:sz w:val="24"/>
          <w:szCs w:val="24"/>
        </w:rPr>
        <w:t xml:space="preserve">Representante del Centro Empresarial de Jalisco S.P. </w:t>
      </w:r>
    </w:p>
    <w:p w14:paraId="55316E08" w14:textId="77777777" w:rsidR="00760E64" w:rsidRPr="00760E64" w:rsidRDefault="00760E64" w:rsidP="00760E64">
      <w:pPr>
        <w:pStyle w:val="Sinespaciado"/>
        <w:jc w:val="center"/>
        <w:rPr>
          <w:rFonts w:cs="Calibri"/>
          <w:sz w:val="24"/>
          <w:szCs w:val="24"/>
        </w:rPr>
      </w:pPr>
      <w:r w:rsidRPr="00760E64">
        <w:rPr>
          <w:rFonts w:cs="Calibri"/>
          <w:sz w:val="24"/>
          <w:szCs w:val="24"/>
        </w:rPr>
        <w:t>Confederación Patronal de la República Mexicana.</w:t>
      </w:r>
    </w:p>
    <w:p w14:paraId="6457157A" w14:textId="77777777" w:rsidR="00760E64" w:rsidRPr="00760E64" w:rsidRDefault="00760E64" w:rsidP="00760E64">
      <w:pPr>
        <w:pStyle w:val="Sinespaciado"/>
        <w:jc w:val="center"/>
        <w:rPr>
          <w:rFonts w:cs="Calibri"/>
          <w:sz w:val="24"/>
          <w:szCs w:val="24"/>
        </w:rPr>
      </w:pPr>
      <w:r w:rsidRPr="00760E64">
        <w:rPr>
          <w:rFonts w:cs="Calibri"/>
          <w:sz w:val="24"/>
          <w:szCs w:val="24"/>
        </w:rPr>
        <w:t>Suplente.</w:t>
      </w:r>
    </w:p>
    <w:p w14:paraId="7BDFCAB9" w14:textId="77777777" w:rsidR="00760E64" w:rsidRPr="00760E64" w:rsidRDefault="00760E64" w:rsidP="00760E64">
      <w:pPr>
        <w:ind w:left="708"/>
        <w:jc w:val="center"/>
        <w:rPr>
          <w:rFonts w:ascii="Calibri" w:hAnsi="Calibri" w:cs="Calibri"/>
        </w:rPr>
      </w:pPr>
    </w:p>
    <w:p w14:paraId="53712081" w14:textId="77777777" w:rsidR="00760E64" w:rsidRPr="00760E64" w:rsidRDefault="00760E64" w:rsidP="00760E64">
      <w:pPr>
        <w:ind w:left="708"/>
        <w:jc w:val="center"/>
        <w:rPr>
          <w:rFonts w:ascii="Calibri" w:hAnsi="Calibri" w:cs="Calibri"/>
        </w:rPr>
      </w:pPr>
    </w:p>
    <w:p w14:paraId="395C0E38" w14:textId="77777777" w:rsidR="00760E64" w:rsidRPr="00760E64" w:rsidRDefault="00760E64" w:rsidP="00760E64">
      <w:pPr>
        <w:ind w:left="708"/>
        <w:jc w:val="center"/>
        <w:rPr>
          <w:rFonts w:ascii="Calibri" w:hAnsi="Calibri" w:cs="Calibri"/>
        </w:rPr>
      </w:pPr>
    </w:p>
    <w:p w14:paraId="1B9A52EA" w14:textId="77777777" w:rsidR="00760E64" w:rsidRPr="00760E64" w:rsidRDefault="00760E64" w:rsidP="00760E64">
      <w:pPr>
        <w:pStyle w:val="Sinespaciado"/>
        <w:jc w:val="center"/>
        <w:rPr>
          <w:rFonts w:cs="Calibri"/>
          <w:b/>
          <w:sz w:val="24"/>
          <w:szCs w:val="24"/>
        </w:rPr>
      </w:pPr>
      <w:r w:rsidRPr="00760E64">
        <w:rPr>
          <w:rFonts w:cs="Calibri"/>
          <w:b/>
          <w:sz w:val="24"/>
          <w:szCs w:val="24"/>
        </w:rPr>
        <w:t>Silvia Jacqueline Martin del Campo Partida</w:t>
      </w:r>
    </w:p>
    <w:p w14:paraId="0A6B8E6A" w14:textId="77777777" w:rsidR="00760E64" w:rsidRPr="00760E64" w:rsidRDefault="00760E64" w:rsidP="00760E64">
      <w:pPr>
        <w:pStyle w:val="Sinespaciado"/>
        <w:jc w:val="center"/>
        <w:rPr>
          <w:rFonts w:cs="Calibri"/>
          <w:sz w:val="24"/>
          <w:szCs w:val="24"/>
        </w:rPr>
      </w:pPr>
      <w:r w:rsidRPr="00760E64">
        <w:rPr>
          <w:rFonts w:cs="Calibri"/>
          <w:sz w:val="24"/>
          <w:szCs w:val="24"/>
        </w:rPr>
        <w:t>Representante del Consejo Mexicano de Comercio Exterior de Occidente.</w:t>
      </w:r>
    </w:p>
    <w:p w14:paraId="5B431CD9" w14:textId="77777777" w:rsidR="00760E64" w:rsidRPr="00760E64" w:rsidRDefault="00760E64" w:rsidP="00760E64">
      <w:pPr>
        <w:ind w:left="708"/>
        <w:jc w:val="center"/>
        <w:rPr>
          <w:rFonts w:ascii="Calibri" w:hAnsi="Calibri" w:cs="Calibri"/>
        </w:rPr>
      </w:pPr>
      <w:r w:rsidRPr="00760E64">
        <w:rPr>
          <w:rFonts w:ascii="Calibri" w:hAnsi="Calibri" w:cs="Calibri"/>
        </w:rPr>
        <w:t>Suplente.</w:t>
      </w:r>
    </w:p>
    <w:p w14:paraId="6F6FF233" w14:textId="77777777" w:rsidR="00760E64" w:rsidRPr="00760E64" w:rsidRDefault="00760E64" w:rsidP="00760E64">
      <w:pPr>
        <w:ind w:left="708"/>
        <w:jc w:val="center"/>
        <w:rPr>
          <w:rFonts w:ascii="Calibri" w:hAnsi="Calibri" w:cs="Calibri"/>
        </w:rPr>
      </w:pPr>
    </w:p>
    <w:p w14:paraId="34AB74A8" w14:textId="77777777" w:rsidR="00760E64" w:rsidRPr="00760E64" w:rsidRDefault="00760E64" w:rsidP="00760E64">
      <w:pPr>
        <w:ind w:left="708"/>
        <w:jc w:val="center"/>
        <w:rPr>
          <w:rFonts w:ascii="Calibri" w:hAnsi="Calibri" w:cs="Calibri"/>
        </w:rPr>
      </w:pPr>
    </w:p>
    <w:p w14:paraId="15B79A9F" w14:textId="77777777" w:rsidR="00760E64" w:rsidRPr="00760E64" w:rsidRDefault="00760E64" w:rsidP="00760E64">
      <w:pPr>
        <w:ind w:left="708"/>
        <w:jc w:val="center"/>
        <w:rPr>
          <w:rFonts w:ascii="Calibri" w:hAnsi="Calibri" w:cs="Calibri"/>
        </w:rPr>
      </w:pPr>
    </w:p>
    <w:p w14:paraId="3FB38095" w14:textId="77777777" w:rsidR="00760E64" w:rsidRPr="00760E64" w:rsidRDefault="00760E64" w:rsidP="00760E64">
      <w:pPr>
        <w:pStyle w:val="Sinespaciado"/>
        <w:jc w:val="center"/>
        <w:rPr>
          <w:rFonts w:cs="Calibri"/>
          <w:b/>
          <w:sz w:val="24"/>
          <w:szCs w:val="24"/>
        </w:rPr>
      </w:pPr>
      <w:r w:rsidRPr="00760E64">
        <w:rPr>
          <w:rFonts w:cs="Calibri"/>
          <w:b/>
          <w:sz w:val="24"/>
          <w:szCs w:val="24"/>
        </w:rPr>
        <w:t>Bricio Baldemar Rivera Orozco.</w:t>
      </w:r>
    </w:p>
    <w:p w14:paraId="64589E28" w14:textId="77777777" w:rsidR="00760E64" w:rsidRPr="00760E64" w:rsidRDefault="00760E64" w:rsidP="00760E64">
      <w:pPr>
        <w:pStyle w:val="Sinespaciado"/>
        <w:jc w:val="center"/>
        <w:rPr>
          <w:rFonts w:cs="Calibri"/>
          <w:sz w:val="24"/>
          <w:szCs w:val="24"/>
        </w:rPr>
      </w:pPr>
      <w:r w:rsidRPr="00760E64">
        <w:rPr>
          <w:rFonts w:cs="Calibri"/>
          <w:sz w:val="24"/>
          <w:szCs w:val="24"/>
        </w:rPr>
        <w:t>Consejo de Cámaras Industriales de Jalisco.</w:t>
      </w:r>
    </w:p>
    <w:p w14:paraId="36B8500E" w14:textId="77777777" w:rsidR="00760E64" w:rsidRPr="00760E64" w:rsidRDefault="00760E64" w:rsidP="00760E64">
      <w:pPr>
        <w:ind w:left="708"/>
        <w:jc w:val="center"/>
        <w:rPr>
          <w:rFonts w:ascii="Calibri" w:hAnsi="Calibri" w:cs="Calibri"/>
        </w:rPr>
      </w:pPr>
      <w:r w:rsidRPr="00760E64">
        <w:rPr>
          <w:rFonts w:ascii="Calibri" w:hAnsi="Calibri" w:cs="Calibri"/>
        </w:rPr>
        <w:t>Suplente.</w:t>
      </w:r>
    </w:p>
    <w:p w14:paraId="57E3F5A9" w14:textId="77777777" w:rsidR="00760E64" w:rsidRPr="00760E64" w:rsidRDefault="00760E64" w:rsidP="00760E64">
      <w:pPr>
        <w:tabs>
          <w:tab w:val="left" w:pos="2020"/>
        </w:tabs>
        <w:rPr>
          <w:rFonts w:ascii="Calibri" w:hAnsi="Calibri" w:cs="Calibri"/>
        </w:rPr>
      </w:pPr>
      <w:r w:rsidRPr="00760E64">
        <w:rPr>
          <w:rFonts w:ascii="Calibri" w:hAnsi="Calibri" w:cs="Calibri"/>
        </w:rPr>
        <w:tab/>
      </w:r>
    </w:p>
    <w:p w14:paraId="3F279B4F" w14:textId="77777777" w:rsidR="00760E64" w:rsidRPr="00760E64" w:rsidRDefault="00760E64" w:rsidP="00760E64">
      <w:pPr>
        <w:tabs>
          <w:tab w:val="left" w:pos="2020"/>
        </w:tabs>
        <w:rPr>
          <w:rFonts w:ascii="Calibri" w:hAnsi="Calibri" w:cs="Calibri"/>
        </w:rPr>
      </w:pPr>
    </w:p>
    <w:p w14:paraId="6D7DFE56" w14:textId="77777777" w:rsidR="00760E64" w:rsidRPr="00760E64" w:rsidRDefault="00760E64" w:rsidP="00760E64">
      <w:pPr>
        <w:pStyle w:val="Sinespaciado"/>
        <w:ind w:left="708"/>
        <w:jc w:val="center"/>
        <w:rPr>
          <w:rFonts w:eastAsia="Times New Roman" w:cs="Calibri"/>
          <w:b/>
          <w:sz w:val="24"/>
          <w:szCs w:val="24"/>
        </w:rPr>
      </w:pPr>
      <w:r w:rsidRPr="00760E64">
        <w:rPr>
          <w:rFonts w:eastAsia="Times New Roman" w:cs="Calibri"/>
          <w:b/>
          <w:sz w:val="24"/>
          <w:szCs w:val="24"/>
        </w:rPr>
        <w:t>Integrantes Vocales Permanentes con voz</w:t>
      </w:r>
    </w:p>
    <w:p w14:paraId="159324E0" w14:textId="77777777" w:rsidR="00760E64" w:rsidRPr="00760E64" w:rsidRDefault="00760E64" w:rsidP="00760E64">
      <w:pPr>
        <w:pStyle w:val="Sinespaciado"/>
        <w:ind w:left="708"/>
        <w:jc w:val="center"/>
        <w:rPr>
          <w:rFonts w:cs="Calibri"/>
          <w:sz w:val="24"/>
          <w:szCs w:val="24"/>
          <w:highlight w:val="magenta"/>
        </w:rPr>
      </w:pPr>
    </w:p>
    <w:p w14:paraId="48FA7420" w14:textId="77777777" w:rsidR="00760E64" w:rsidRPr="00760E64" w:rsidRDefault="00760E64" w:rsidP="00760E64">
      <w:pPr>
        <w:pStyle w:val="Sinespaciado"/>
        <w:ind w:left="708"/>
        <w:jc w:val="center"/>
        <w:rPr>
          <w:rFonts w:cs="Calibri"/>
          <w:sz w:val="24"/>
          <w:szCs w:val="24"/>
          <w:highlight w:val="magenta"/>
        </w:rPr>
      </w:pPr>
    </w:p>
    <w:p w14:paraId="4B45C5CB" w14:textId="77777777" w:rsidR="00760E64" w:rsidRPr="00760E64" w:rsidRDefault="00760E64" w:rsidP="00760E64">
      <w:pPr>
        <w:pStyle w:val="Sinespaciado"/>
        <w:ind w:left="708"/>
        <w:jc w:val="center"/>
        <w:rPr>
          <w:rFonts w:cs="Calibri"/>
          <w:sz w:val="24"/>
          <w:szCs w:val="24"/>
          <w:highlight w:val="magenta"/>
        </w:rPr>
      </w:pPr>
    </w:p>
    <w:p w14:paraId="173CEDA1" w14:textId="77777777" w:rsidR="00760E64" w:rsidRPr="00760E64" w:rsidRDefault="00760E64" w:rsidP="00760E64">
      <w:pPr>
        <w:pStyle w:val="Sinespaciado"/>
        <w:ind w:left="708"/>
        <w:jc w:val="center"/>
        <w:rPr>
          <w:rFonts w:cs="Calibri"/>
          <w:sz w:val="24"/>
          <w:szCs w:val="24"/>
          <w:highlight w:val="magenta"/>
        </w:rPr>
      </w:pPr>
    </w:p>
    <w:p w14:paraId="17750757"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Juan Carlos Razo Martínez.</w:t>
      </w:r>
    </w:p>
    <w:p w14:paraId="7FA763E0" w14:textId="77777777" w:rsidR="00760E64" w:rsidRPr="00760E64" w:rsidRDefault="00760E64" w:rsidP="00760E64">
      <w:pPr>
        <w:pStyle w:val="Sinespaciado"/>
        <w:ind w:left="708"/>
        <w:jc w:val="center"/>
        <w:rPr>
          <w:rFonts w:cs="Calibri"/>
          <w:sz w:val="24"/>
          <w:szCs w:val="24"/>
          <w:lang w:val="es-ES"/>
        </w:rPr>
      </w:pPr>
      <w:r w:rsidRPr="00760E64">
        <w:rPr>
          <w:rFonts w:cs="Calibri"/>
          <w:sz w:val="24"/>
          <w:szCs w:val="24"/>
        </w:rPr>
        <w:t>Contraloría Ciudadana.</w:t>
      </w:r>
    </w:p>
    <w:p w14:paraId="53AF8F52" w14:textId="77777777" w:rsidR="00760E64" w:rsidRPr="00760E64" w:rsidRDefault="00760E64" w:rsidP="00760E64">
      <w:pPr>
        <w:pStyle w:val="Sinespaciado"/>
        <w:ind w:left="708"/>
        <w:jc w:val="center"/>
        <w:rPr>
          <w:rFonts w:cs="Calibri"/>
          <w:sz w:val="24"/>
          <w:szCs w:val="24"/>
          <w:lang w:val="pt-BR"/>
        </w:rPr>
      </w:pPr>
      <w:r w:rsidRPr="00760E64">
        <w:rPr>
          <w:rFonts w:cs="Calibri"/>
          <w:sz w:val="24"/>
          <w:szCs w:val="24"/>
          <w:lang w:val="pt-BR"/>
        </w:rPr>
        <w:t>Suplente.</w:t>
      </w:r>
    </w:p>
    <w:p w14:paraId="111A1BE0" w14:textId="77777777" w:rsidR="00760E64" w:rsidRPr="00760E64" w:rsidRDefault="00760E64" w:rsidP="00760E64">
      <w:pPr>
        <w:pStyle w:val="Sinespaciado"/>
        <w:rPr>
          <w:rFonts w:cs="Calibri"/>
          <w:sz w:val="24"/>
          <w:szCs w:val="24"/>
        </w:rPr>
      </w:pPr>
    </w:p>
    <w:p w14:paraId="31AC271C" w14:textId="77777777" w:rsidR="00760E64" w:rsidRPr="00760E64" w:rsidRDefault="00760E64" w:rsidP="00760E64">
      <w:pPr>
        <w:pStyle w:val="Sinespaciado"/>
        <w:ind w:left="708"/>
        <w:jc w:val="center"/>
        <w:rPr>
          <w:rFonts w:cs="Calibri"/>
          <w:b/>
          <w:sz w:val="24"/>
          <w:szCs w:val="24"/>
        </w:rPr>
      </w:pPr>
    </w:p>
    <w:p w14:paraId="346522A2" w14:textId="77777777" w:rsidR="00760E64" w:rsidRPr="00760E64" w:rsidRDefault="00760E64" w:rsidP="00760E64">
      <w:pPr>
        <w:pStyle w:val="Sinespaciado"/>
        <w:ind w:left="708"/>
        <w:jc w:val="center"/>
        <w:rPr>
          <w:rFonts w:cs="Calibri"/>
          <w:b/>
          <w:sz w:val="24"/>
          <w:szCs w:val="24"/>
        </w:rPr>
      </w:pPr>
    </w:p>
    <w:p w14:paraId="69856F81" w14:textId="77777777" w:rsidR="00760E64" w:rsidRPr="00760E64" w:rsidRDefault="00760E64" w:rsidP="00760E64">
      <w:pPr>
        <w:pStyle w:val="Sinespaciado"/>
        <w:ind w:left="708"/>
        <w:jc w:val="center"/>
        <w:rPr>
          <w:rFonts w:cs="Calibri"/>
          <w:b/>
          <w:sz w:val="24"/>
          <w:szCs w:val="24"/>
        </w:rPr>
      </w:pPr>
    </w:p>
    <w:p w14:paraId="3F1398C8" w14:textId="77777777" w:rsidR="00760E64" w:rsidRPr="00760E64" w:rsidRDefault="00760E64" w:rsidP="00760E64">
      <w:pPr>
        <w:pStyle w:val="Sinespaciado"/>
        <w:ind w:left="708"/>
        <w:jc w:val="center"/>
        <w:rPr>
          <w:rFonts w:cs="Calibri"/>
          <w:b/>
          <w:sz w:val="24"/>
          <w:szCs w:val="24"/>
        </w:rPr>
      </w:pPr>
      <w:r w:rsidRPr="00760E64">
        <w:rPr>
          <w:rFonts w:cs="Calibri"/>
          <w:b/>
          <w:sz w:val="24"/>
          <w:szCs w:val="24"/>
        </w:rPr>
        <w:t>Diego Armando Cárdenas Paredes.</w:t>
      </w:r>
    </w:p>
    <w:p w14:paraId="6DD9003A"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Área Jurídica de la Dirección de Adquisiciones.</w:t>
      </w:r>
    </w:p>
    <w:p w14:paraId="38EAAD87"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Titular.</w:t>
      </w:r>
    </w:p>
    <w:p w14:paraId="1E0FE2A5" w14:textId="77777777" w:rsidR="00760E64" w:rsidRPr="00760E64" w:rsidRDefault="00760E64" w:rsidP="00760E64">
      <w:pPr>
        <w:pStyle w:val="Sinespaciado"/>
        <w:ind w:left="708"/>
        <w:jc w:val="center"/>
        <w:rPr>
          <w:rFonts w:cs="Calibri"/>
          <w:sz w:val="24"/>
          <w:szCs w:val="24"/>
        </w:rPr>
      </w:pPr>
    </w:p>
    <w:p w14:paraId="62769C2C" w14:textId="77777777" w:rsidR="00760E64" w:rsidRPr="00760E64" w:rsidRDefault="00760E64" w:rsidP="00760E64">
      <w:pPr>
        <w:pStyle w:val="Sinespaciado"/>
        <w:ind w:left="708"/>
        <w:jc w:val="center"/>
        <w:rPr>
          <w:rFonts w:cs="Calibri"/>
          <w:b/>
          <w:sz w:val="24"/>
          <w:szCs w:val="24"/>
        </w:rPr>
      </w:pPr>
    </w:p>
    <w:p w14:paraId="18E4729A" w14:textId="77777777" w:rsidR="00760E64" w:rsidRPr="00760E64" w:rsidRDefault="00760E64" w:rsidP="00760E64">
      <w:pPr>
        <w:pStyle w:val="Sinespaciado"/>
        <w:ind w:left="708"/>
        <w:jc w:val="center"/>
        <w:rPr>
          <w:rFonts w:cs="Calibri"/>
          <w:b/>
          <w:sz w:val="24"/>
          <w:szCs w:val="24"/>
        </w:rPr>
      </w:pPr>
    </w:p>
    <w:p w14:paraId="79771FED" w14:textId="77777777" w:rsidR="00760E64" w:rsidRPr="00760E64" w:rsidRDefault="00760E64" w:rsidP="00760E64">
      <w:pPr>
        <w:pStyle w:val="Sinespaciado"/>
        <w:ind w:left="708"/>
        <w:jc w:val="center"/>
        <w:rPr>
          <w:rFonts w:cs="Calibri"/>
          <w:b/>
          <w:sz w:val="24"/>
          <w:szCs w:val="24"/>
        </w:rPr>
      </w:pPr>
      <w:bookmarkStart w:id="1" w:name="_GoBack"/>
      <w:bookmarkEnd w:id="1"/>
      <w:r w:rsidRPr="00760E64">
        <w:rPr>
          <w:rFonts w:cs="Calibri"/>
          <w:b/>
          <w:sz w:val="24"/>
          <w:szCs w:val="24"/>
        </w:rPr>
        <w:t>Luz Elena Rosete Cortés.</w:t>
      </w:r>
    </w:p>
    <w:p w14:paraId="6A10BCE2" w14:textId="77777777" w:rsidR="00760E64" w:rsidRPr="00760E64" w:rsidRDefault="00760E64" w:rsidP="00760E64">
      <w:pPr>
        <w:pStyle w:val="Sinespaciado"/>
        <w:ind w:left="708"/>
        <w:jc w:val="center"/>
        <w:rPr>
          <w:rFonts w:cs="Calibri"/>
          <w:sz w:val="24"/>
          <w:szCs w:val="24"/>
        </w:rPr>
      </w:pPr>
      <w:r w:rsidRPr="00760E64">
        <w:rPr>
          <w:rFonts w:cs="Calibri"/>
          <w:sz w:val="24"/>
          <w:szCs w:val="24"/>
        </w:rPr>
        <w:t>Secretario Técnico y Ejecutivo del Comité de Adquisiciones.</w:t>
      </w:r>
    </w:p>
    <w:p w14:paraId="2006CAB6" w14:textId="38E7F166" w:rsidR="00A6199A" w:rsidRPr="00A6199A" w:rsidRDefault="00760E64" w:rsidP="00B07C5D">
      <w:pPr>
        <w:tabs>
          <w:tab w:val="left" w:pos="3969"/>
        </w:tabs>
        <w:spacing w:line="360" w:lineRule="auto"/>
        <w:jc w:val="center"/>
        <w:rPr>
          <w:rFonts w:asciiTheme="minorHAnsi" w:eastAsia="Calibri" w:hAnsiTheme="minorHAnsi" w:cstheme="minorHAnsi"/>
        </w:rPr>
      </w:pPr>
      <w:r w:rsidRPr="00760E64">
        <w:rPr>
          <w:rFonts w:ascii="Calibri" w:eastAsia="Calibri" w:hAnsi="Calibri" w:cs="Calibri"/>
        </w:rPr>
        <w:t>Titular.</w:t>
      </w:r>
    </w:p>
    <w:sectPr w:rsidR="00A6199A" w:rsidRPr="00A6199A" w:rsidSect="002A35D7">
      <w:headerReference w:type="default" r:id="rId17"/>
      <w:footerReference w:type="even" r:id="rId18"/>
      <w:footerReference w:type="default" r:id="rId19"/>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001D" w14:textId="77777777" w:rsidR="004D4C54" w:rsidRDefault="004D4C54" w:rsidP="00162908">
      <w:r>
        <w:separator/>
      </w:r>
    </w:p>
  </w:endnote>
  <w:endnote w:type="continuationSeparator" w:id="0">
    <w:p w14:paraId="5AD2A82C" w14:textId="77777777" w:rsidR="004D4C54" w:rsidRDefault="004D4C5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F24A1D" w:rsidRDefault="00F24A1D"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F24A1D" w:rsidRDefault="00F24A1D"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F24A1D" w:rsidRPr="00B96A22" w:rsidRDefault="00F24A1D">
            <w:pPr>
              <w:pStyle w:val="Piedepgina"/>
              <w:jc w:val="center"/>
              <w:rPr>
                <w:sz w:val="20"/>
                <w:szCs w:val="20"/>
              </w:rPr>
            </w:pPr>
          </w:p>
          <w:p w14:paraId="46F081EC" w14:textId="4F22AE3A" w:rsidR="00F24A1D" w:rsidRPr="00B96A22" w:rsidRDefault="00F24A1D" w:rsidP="00551520">
            <w:pPr>
              <w:pStyle w:val="Sinespaciado"/>
              <w:rPr>
                <w:rFonts w:asciiTheme="minorHAnsi" w:eastAsiaTheme="minorHAnsi" w:hAnsiTheme="minorHAnsi" w:cstheme="minorHAnsi"/>
                <w:sz w:val="20"/>
                <w:szCs w:val="20"/>
                <w:lang w:val="es-ES"/>
              </w:rPr>
            </w:pPr>
            <w:r w:rsidRPr="00B96A22">
              <w:rPr>
                <w:rFonts w:asciiTheme="minorHAnsi" w:eastAsiaTheme="minorHAnsi" w:hAnsiTheme="minorHAnsi" w:cstheme="minorHAnsi"/>
                <w:sz w:val="20"/>
                <w:szCs w:val="20"/>
                <w:lang w:val="pt-BR"/>
              </w:rPr>
              <w:t>L</w:t>
            </w:r>
            <w:r w:rsidRPr="00B96A22">
              <w:rPr>
                <w:rFonts w:asciiTheme="minorHAnsi" w:eastAsiaTheme="minorHAnsi" w:hAnsiTheme="minorHAnsi" w:cstheme="minorHAnsi"/>
                <w:sz w:val="20"/>
                <w:szCs w:val="20"/>
                <w:lang w:val="es-ES"/>
              </w:rPr>
              <w:t>a presente hoja forma parte</w:t>
            </w:r>
            <w:r>
              <w:rPr>
                <w:rFonts w:asciiTheme="minorHAnsi" w:eastAsiaTheme="minorHAnsi" w:hAnsiTheme="minorHAnsi" w:cstheme="minorHAnsi"/>
                <w:sz w:val="20"/>
                <w:szCs w:val="20"/>
                <w:lang w:val="es-ES"/>
              </w:rPr>
              <w:t xml:space="preserve"> del Acta de Acuerdos de Sexta </w:t>
            </w:r>
            <w:r w:rsidRPr="00B96A22">
              <w:rPr>
                <w:rFonts w:asciiTheme="minorHAnsi" w:eastAsiaTheme="minorHAnsi" w:hAnsiTheme="minorHAnsi" w:cstheme="minorHAnsi"/>
                <w:sz w:val="20"/>
                <w:szCs w:val="20"/>
                <w:lang w:val="es-ES"/>
              </w:rPr>
              <w:t xml:space="preserve">Sesión Ordinaria celebrada el </w:t>
            </w:r>
            <w:r>
              <w:rPr>
                <w:rFonts w:asciiTheme="minorHAnsi" w:eastAsiaTheme="minorHAnsi" w:hAnsiTheme="minorHAnsi" w:cstheme="minorHAnsi"/>
                <w:sz w:val="20"/>
                <w:szCs w:val="20"/>
                <w:lang w:val="es-ES"/>
              </w:rPr>
              <w:t>14</w:t>
            </w:r>
            <w:r w:rsidRPr="00B96A22">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marz</w:t>
            </w:r>
            <w:r w:rsidRPr="00B96A22">
              <w:rPr>
                <w:rFonts w:asciiTheme="minorHAnsi" w:eastAsiaTheme="minorHAnsi" w:hAnsiTheme="minorHAnsi" w:cstheme="minorHAnsi"/>
                <w:sz w:val="20"/>
                <w:szCs w:val="20"/>
                <w:lang w:val="es-ES"/>
              </w:rPr>
              <w:t>o del 2024.</w:t>
            </w:r>
          </w:p>
          <w:p w14:paraId="13B5048B" w14:textId="77777777" w:rsidR="00F24A1D" w:rsidRPr="00551520" w:rsidRDefault="00F24A1D"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F24A1D" w:rsidRDefault="00F24A1D">
            <w:pPr>
              <w:pStyle w:val="Piedepgina"/>
              <w:jc w:val="center"/>
            </w:pPr>
          </w:p>
          <w:p w14:paraId="0902B6B2" w14:textId="77777777" w:rsidR="00F24A1D" w:rsidRDefault="00F24A1D">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F24A1D" w:rsidRDefault="00F24A1D"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EF30" w14:textId="77777777" w:rsidR="004D4C54" w:rsidRDefault="004D4C54" w:rsidP="00162908">
      <w:r>
        <w:separator/>
      </w:r>
    </w:p>
  </w:footnote>
  <w:footnote w:type="continuationSeparator" w:id="0">
    <w:p w14:paraId="56AFF352" w14:textId="77777777" w:rsidR="004D4C54" w:rsidRDefault="004D4C54"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D8F76BA" w:rsidR="00F24A1D" w:rsidRDefault="00F24A1D">
    <w:pPr>
      <w:pStyle w:val="Encabezado"/>
    </w:pPr>
    <w:r>
      <w:rPr>
        <w:noProof/>
        <w:lang w:val="es-MX" w:eastAsia="es-MX"/>
      </w:rPr>
      <mc:AlternateContent>
        <mc:Choice Requires="wps">
          <w:drawing>
            <wp:anchor distT="0" distB="0" distL="114300" distR="114300" simplePos="0" relativeHeight="251662848" behindDoc="0" locked="0" layoutInCell="1" allowOverlap="1" wp14:anchorId="53CA6BBA" wp14:editId="10969C51">
              <wp:simplePos x="0" y="0"/>
              <wp:positionH relativeFrom="column">
                <wp:posOffset>5366385</wp:posOffset>
              </wp:positionH>
              <wp:positionV relativeFrom="paragraph">
                <wp:posOffset>216535</wp:posOffset>
              </wp:positionV>
              <wp:extent cx="771525" cy="3619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771525"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2A8FD" id="Rectángulo 1" o:spid="_x0000_s1026" style="position:absolute;margin-left:422.55pt;margin-top:17.05pt;width:60.75pt;height:2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" fillcolor="#e36c0a [2409]" strokecolor="#e36c0a [2409]" strokeweight="2pt"/>
          </w:pict>
        </mc:Fallback>
      </mc:AlternateContent>
    </w: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F24A1D" w:rsidRPr="00C72137" w:rsidRDefault="00F24A1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F24A1D" w:rsidRPr="00C72137" w:rsidRDefault="00F24A1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344587F" w:rsidR="00F24A1D" w:rsidRPr="00C72137" w:rsidRDefault="00F24A1D"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SEXTA </w:t>
    </w:r>
    <w:r w:rsidRPr="004456F7">
      <w:rPr>
        <w:rFonts w:asciiTheme="minorHAnsi" w:hAnsiTheme="minorHAnsi" w:cstheme="minorHAnsi"/>
        <w:sz w:val="22"/>
        <w:szCs w:val="22"/>
        <w:lang w:val="es-ES_tradnl"/>
      </w:rPr>
      <w:t>SESIÓN ORDINARIA</w:t>
    </w:r>
  </w:p>
  <w:p w14:paraId="44BF0D10" w14:textId="4E3F96B0" w:rsidR="00F24A1D" w:rsidRPr="00C72137" w:rsidRDefault="00F24A1D"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14 DE MARZO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F24A1D" w:rsidRPr="00261A2A" w:rsidRDefault="00F24A1D"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1"/>
  </w:num>
  <w:num w:numId="5">
    <w:abstractNumId w:val="5"/>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7E07"/>
    <w:rsid w:val="000F0693"/>
    <w:rsid w:val="000F0E53"/>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11BC"/>
    <w:rsid w:val="00112AE7"/>
    <w:rsid w:val="0011300A"/>
    <w:rsid w:val="00113C32"/>
    <w:rsid w:val="001150EC"/>
    <w:rsid w:val="001168A1"/>
    <w:rsid w:val="0011742E"/>
    <w:rsid w:val="00120B11"/>
    <w:rsid w:val="00121173"/>
    <w:rsid w:val="00123E25"/>
    <w:rsid w:val="001240B8"/>
    <w:rsid w:val="001243D3"/>
    <w:rsid w:val="00124775"/>
    <w:rsid w:val="00124953"/>
    <w:rsid w:val="00124F24"/>
    <w:rsid w:val="0012509A"/>
    <w:rsid w:val="00127570"/>
    <w:rsid w:val="001277A1"/>
    <w:rsid w:val="001279BD"/>
    <w:rsid w:val="00127A51"/>
    <w:rsid w:val="001307DC"/>
    <w:rsid w:val="001319EB"/>
    <w:rsid w:val="00136F7E"/>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0F69"/>
    <w:rsid w:val="00161A5E"/>
    <w:rsid w:val="00161AE7"/>
    <w:rsid w:val="00161E31"/>
    <w:rsid w:val="00162103"/>
    <w:rsid w:val="00162908"/>
    <w:rsid w:val="0016327C"/>
    <w:rsid w:val="00163AF2"/>
    <w:rsid w:val="00163B07"/>
    <w:rsid w:val="001644F8"/>
    <w:rsid w:val="0016458C"/>
    <w:rsid w:val="001653DE"/>
    <w:rsid w:val="001655B4"/>
    <w:rsid w:val="00166841"/>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EC6"/>
    <w:rsid w:val="00207F0A"/>
    <w:rsid w:val="00212351"/>
    <w:rsid w:val="00212934"/>
    <w:rsid w:val="002137B0"/>
    <w:rsid w:val="00214E23"/>
    <w:rsid w:val="0021609D"/>
    <w:rsid w:val="00216682"/>
    <w:rsid w:val="00216A14"/>
    <w:rsid w:val="00217CDB"/>
    <w:rsid w:val="00221273"/>
    <w:rsid w:val="00221AF2"/>
    <w:rsid w:val="00223A6F"/>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D48"/>
    <w:rsid w:val="00254D72"/>
    <w:rsid w:val="002558F3"/>
    <w:rsid w:val="002560D6"/>
    <w:rsid w:val="00256490"/>
    <w:rsid w:val="00257B25"/>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631F"/>
    <w:rsid w:val="002C7066"/>
    <w:rsid w:val="002C76FA"/>
    <w:rsid w:val="002D0AE9"/>
    <w:rsid w:val="002D1086"/>
    <w:rsid w:val="002D116E"/>
    <w:rsid w:val="002D2C5A"/>
    <w:rsid w:val="002D2E1A"/>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1254"/>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7059E"/>
    <w:rsid w:val="00370F38"/>
    <w:rsid w:val="003716F1"/>
    <w:rsid w:val="0037297D"/>
    <w:rsid w:val="003729D9"/>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4C23"/>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C60"/>
    <w:rsid w:val="0047674B"/>
    <w:rsid w:val="00476ADA"/>
    <w:rsid w:val="0047777D"/>
    <w:rsid w:val="004803F5"/>
    <w:rsid w:val="004808C2"/>
    <w:rsid w:val="00480A02"/>
    <w:rsid w:val="00483D36"/>
    <w:rsid w:val="00483FCF"/>
    <w:rsid w:val="00484AEC"/>
    <w:rsid w:val="0048520D"/>
    <w:rsid w:val="00485BE3"/>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4C54"/>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0AF"/>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6F16"/>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0F21"/>
    <w:rsid w:val="006E358B"/>
    <w:rsid w:val="006E3603"/>
    <w:rsid w:val="006E3D57"/>
    <w:rsid w:val="006E4241"/>
    <w:rsid w:val="006E5005"/>
    <w:rsid w:val="006F187D"/>
    <w:rsid w:val="006F1E51"/>
    <w:rsid w:val="006F21CB"/>
    <w:rsid w:val="006F353F"/>
    <w:rsid w:val="006F412D"/>
    <w:rsid w:val="006F54B4"/>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576"/>
    <w:rsid w:val="007D55C3"/>
    <w:rsid w:val="007D5B11"/>
    <w:rsid w:val="007D6350"/>
    <w:rsid w:val="007D7729"/>
    <w:rsid w:val="007D7906"/>
    <w:rsid w:val="007E0657"/>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D12"/>
    <w:rsid w:val="00815ED6"/>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4154"/>
    <w:rsid w:val="008757E8"/>
    <w:rsid w:val="008764C5"/>
    <w:rsid w:val="00876663"/>
    <w:rsid w:val="00880284"/>
    <w:rsid w:val="00881581"/>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C6C"/>
    <w:rsid w:val="008B7405"/>
    <w:rsid w:val="008C0C82"/>
    <w:rsid w:val="008C1236"/>
    <w:rsid w:val="008C2476"/>
    <w:rsid w:val="008C316F"/>
    <w:rsid w:val="008C37CD"/>
    <w:rsid w:val="008C5BA5"/>
    <w:rsid w:val="008C6BA6"/>
    <w:rsid w:val="008C768D"/>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2CC6"/>
    <w:rsid w:val="00943016"/>
    <w:rsid w:val="00943D1F"/>
    <w:rsid w:val="009440FB"/>
    <w:rsid w:val="0094599F"/>
    <w:rsid w:val="009467A0"/>
    <w:rsid w:val="00946896"/>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67D3B"/>
    <w:rsid w:val="00970E4B"/>
    <w:rsid w:val="00971E9B"/>
    <w:rsid w:val="00972953"/>
    <w:rsid w:val="00973AE9"/>
    <w:rsid w:val="00973D2F"/>
    <w:rsid w:val="00974154"/>
    <w:rsid w:val="009750EE"/>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4BC4"/>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44E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07C5D"/>
    <w:rsid w:val="00B10345"/>
    <w:rsid w:val="00B103EA"/>
    <w:rsid w:val="00B113C5"/>
    <w:rsid w:val="00B11761"/>
    <w:rsid w:val="00B13FEB"/>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0B4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4BCF"/>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1075"/>
    <w:rsid w:val="00E81900"/>
    <w:rsid w:val="00E83A11"/>
    <w:rsid w:val="00E84308"/>
    <w:rsid w:val="00E84A15"/>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A1D"/>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2CB"/>
    <w:rsid w:val="00FD4AD0"/>
    <w:rsid w:val="00FD5B67"/>
    <w:rsid w:val="00FD69B1"/>
    <w:rsid w:val="00FD7A39"/>
    <w:rsid w:val="00FE14DB"/>
    <w:rsid w:val="00FE193D"/>
    <w:rsid w:val="00FE1950"/>
    <w:rsid w:val="00FE20BD"/>
    <w:rsid w:val="00FE2DE9"/>
    <w:rsid w:val="00FE30AB"/>
    <w:rsid w:val="00FE4500"/>
    <w:rsid w:val="00FE5675"/>
    <w:rsid w:val="00FF0969"/>
    <w:rsid w:val="00FF1028"/>
    <w:rsid w:val="00FF1CC5"/>
    <w:rsid w:val="00FF20C4"/>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B755-B90A-402D-9337-664CD852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6866</Words>
  <Characters>37764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32</cp:revision>
  <cp:lastPrinted>2023-05-25T21:09:00Z</cp:lastPrinted>
  <dcterms:created xsi:type="dcterms:W3CDTF">2024-03-15T18:13:00Z</dcterms:created>
  <dcterms:modified xsi:type="dcterms:W3CDTF">2024-03-15T19:52:00Z</dcterms:modified>
</cp:coreProperties>
</file>