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D6545" w14:textId="00E194A9" w:rsidR="0059276A" w:rsidRPr="00AF61F9" w:rsidRDefault="005C48A9" w:rsidP="0059276A">
      <w:pPr>
        <w:pStyle w:val="Textoindependiente"/>
        <w:spacing w:line="360" w:lineRule="auto"/>
        <w:rPr>
          <w:rFonts w:asciiTheme="minorHAnsi" w:hAnsiTheme="minorHAnsi" w:cstheme="minorHAnsi"/>
          <w:sz w:val="22"/>
          <w:szCs w:val="22"/>
        </w:rPr>
      </w:pPr>
      <w:bookmarkStart w:id="0" w:name="_GoBack"/>
      <w:bookmarkEnd w:id="0"/>
      <w:r w:rsidRPr="00AF61F9">
        <w:rPr>
          <w:rFonts w:asciiTheme="minorHAnsi" w:hAnsiTheme="minorHAnsi" w:cstheme="minorHAnsi"/>
          <w:sz w:val="22"/>
          <w:szCs w:val="22"/>
        </w:rPr>
        <w:t>Z</w:t>
      </w:r>
      <w:r w:rsidR="0056778C" w:rsidRPr="00AF61F9">
        <w:rPr>
          <w:rFonts w:asciiTheme="minorHAnsi" w:hAnsiTheme="minorHAnsi" w:cstheme="minorHAnsi"/>
          <w:sz w:val="22"/>
          <w:szCs w:val="22"/>
        </w:rPr>
        <w:t xml:space="preserve">apopan, Jalisco siendo las </w:t>
      </w:r>
      <w:r w:rsidR="00ED4CF0" w:rsidRPr="00AF61F9">
        <w:rPr>
          <w:rFonts w:asciiTheme="minorHAnsi" w:hAnsiTheme="minorHAnsi" w:cstheme="minorHAnsi"/>
          <w:sz w:val="22"/>
          <w:szCs w:val="22"/>
        </w:rPr>
        <w:t>1</w:t>
      </w:r>
      <w:r w:rsidR="0059276A" w:rsidRPr="00AF61F9">
        <w:rPr>
          <w:rFonts w:asciiTheme="minorHAnsi" w:hAnsiTheme="minorHAnsi" w:cstheme="minorHAnsi"/>
          <w:sz w:val="22"/>
          <w:szCs w:val="22"/>
        </w:rPr>
        <w:t>0</w:t>
      </w:r>
      <w:r w:rsidR="00C91C5F" w:rsidRPr="00AF61F9">
        <w:rPr>
          <w:rFonts w:asciiTheme="minorHAnsi" w:hAnsiTheme="minorHAnsi" w:cstheme="minorHAnsi"/>
          <w:sz w:val="22"/>
          <w:szCs w:val="22"/>
        </w:rPr>
        <w:t>:0</w:t>
      </w:r>
      <w:r w:rsidR="0059276A" w:rsidRPr="00AF61F9">
        <w:rPr>
          <w:rFonts w:asciiTheme="minorHAnsi" w:hAnsiTheme="minorHAnsi" w:cstheme="minorHAnsi"/>
          <w:sz w:val="22"/>
          <w:szCs w:val="22"/>
        </w:rPr>
        <w:t>7</w:t>
      </w:r>
      <w:r w:rsidR="00106A89" w:rsidRPr="00AF61F9">
        <w:rPr>
          <w:rFonts w:asciiTheme="minorHAnsi" w:hAnsiTheme="minorHAnsi" w:cstheme="minorHAnsi"/>
          <w:sz w:val="22"/>
          <w:szCs w:val="22"/>
        </w:rPr>
        <w:t xml:space="preserve"> </w:t>
      </w:r>
      <w:r w:rsidR="00784975" w:rsidRPr="00AF61F9">
        <w:rPr>
          <w:rFonts w:asciiTheme="minorHAnsi" w:hAnsiTheme="minorHAnsi" w:cstheme="minorHAnsi"/>
          <w:sz w:val="22"/>
          <w:szCs w:val="22"/>
        </w:rPr>
        <w:t xml:space="preserve">horas del día </w:t>
      </w:r>
      <w:r w:rsidR="00C91C5F" w:rsidRPr="00AF61F9">
        <w:rPr>
          <w:rFonts w:asciiTheme="minorHAnsi" w:hAnsiTheme="minorHAnsi" w:cstheme="minorHAnsi"/>
          <w:sz w:val="22"/>
          <w:szCs w:val="22"/>
        </w:rPr>
        <w:t>0</w:t>
      </w:r>
      <w:r w:rsidR="0059276A" w:rsidRPr="00AF61F9">
        <w:rPr>
          <w:rFonts w:asciiTheme="minorHAnsi" w:hAnsiTheme="minorHAnsi" w:cstheme="minorHAnsi"/>
          <w:sz w:val="22"/>
          <w:szCs w:val="22"/>
        </w:rPr>
        <w:t>3</w:t>
      </w:r>
      <w:r w:rsidR="003A4197" w:rsidRPr="00AF61F9">
        <w:rPr>
          <w:rFonts w:asciiTheme="minorHAnsi" w:hAnsiTheme="minorHAnsi" w:cstheme="minorHAnsi"/>
          <w:sz w:val="22"/>
          <w:szCs w:val="22"/>
        </w:rPr>
        <w:t xml:space="preserve"> </w:t>
      </w:r>
      <w:r w:rsidR="00F43F5F" w:rsidRPr="00AF61F9">
        <w:rPr>
          <w:rFonts w:asciiTheme="minorHAnsi" w:hAnsiTheme="minorHAnsi" w:cstheme="minorHAnsi"/>
          <w:sz w:val="22"/>
          <w:szCs w:val="22"/>
        </w:rPr>
        <w:t>de</w:t>
      </w:r>
      <w:r w:rsidR="001168A1" w:rsidRPr="00AF61F9">
        <w:rPr>
          <w:rFonts w:asciiTheme="minorHAnsi" w:hAnsiTheme="minorHAnsi" w:cstheme="minorHAnsi"/>
          <w:sz w:val="22"/>
          <w:szCs w:val="22"/>
        </w:rPr>
        <w:t xml:space="preserve"> </w:t>
      </w:r>
      <w:r w:rsidR="004D4EFB" w:rsidRPr="00AF61F9">
        <w:rPr>
          <w:rFonts w:asciiTheme="minorHAnsi" w:hAnsiTheme="minorHAnsi" w:cstheme="minorHAnsi"/>
          <w:sz w:val="22"/>
          <w:szCs w:val="22"/>
        </w:rPr>
        <w:t>Ma</w:t>
      </w:r>
      <w:r w:rsidR="0059276A" w:rsidRPr="00AF61F9">
        <w:rPr>
          <w:rFonts w:asciiTheme="minorHAnsi" w:hAnsiTheme="minorHAnsi" w:cstheme="minorHAnsi"/>
          <w:sz w:val="22"/>
          <w:szCs w:val="22"/>
        </w:rPr>
        <w:t>y</w:t>
      </w:r>
      <w:r w:rsidR="00A26F74" w:rsidRPr="00AF61F9">
        <w:rPr>
          <w:rFonts w:asciiTheme="minorHAnsi" w:hAnsiTheme="minorHAnsi" w:cstheme="minorHAnsi"/>
          <w:sz w:val="22"/>
          <w:szCs w:val="22"/>
        </w:rPr>
        <w:t>o</w:t>
      </w:r>
      <w:r w:rsidR="003E0BA8" w:rsidRPr="00AF61F9">
        <w:rPr>
          <w:rFonts w:asciiTheme="minorHAnsi" w:hAnsiTheme="minorHAnsi" w:cstheme="minorHAnsi"/>
          <w:sz w:val="22"/>
          <w:szCs w:val="22"/>
        </w:rPr>
        <w:t xml:space="preserve"> </w:t>
      </w:r>
      <w:r w:rsidR="002463AB" w:rsidRPr="00AF61F9">
        <w:rPr>
          <w:rFonts w:asciiTheme="minorHAnsi" w:hAnsiTheme="minorHAnsi" w:cstheme="minorHAnsi"/>
          <w:sz w:val="22"/>
          <w:szCs w:val="22"/>
        </w:rPr>
        <w:t>de 202</w:t>
      </w:r>
      <w:r w:rsidR="00A26F74" w:rsidRPr="00AF61F9">
        <w:rPr>
          <w:rFonts w:asciiTheme="minorHAnsi" w:hAnsiTheme="minorHAnsi" w:cstheme="minorHAnsi"/>
          <w:sz w:val="22"/>
          <w:szCs w:val="22"/>
        </w:rPr>
        <w:t>4</w:t>
      </w:r>
      <w:r w:rsidR="00162908" w:rsidRPr="00AF61F9">
        <w:rPr>
          <w:rFonts w:asciiTheme="minorHAnsi" w:hAnsiTheme="minorHAnsi" w:cstheme="minorHAnsi"/>
          <w:sz w:val="22"/>
          <w:szCs w:val="22"/>
        </w:rPr>
        <w:t xml:space="preserve">, </w:t>
      </w:r>
      <w:r w:rsidR="0059276A" w:rsidRPr="00AF61F9">
        <w:rPr>
          <w:rFonts w:asciiTheme="minorHAnsi" w:hAnsiTheme="minorHAnsi" w:cstheme="minorHAnsi"/>
          <w:sz w:val="22"/>
          <w:szCs w:val="22"/>
        </w:rPr>
        <w:t xml:space="preserve">en las instalaciones del Auditorio 1 ubicado en la Unidad Administrativa Basílica, andador 20 de noviembre S/N, en esta ciudad; se celebra la </w:t>
      </w:r>
      <w:r w:rsidR="00F35631">
        <w:rPr>
          <w:rFonts w:asciiTheme="minorHAnsi" w:hAnsiTheme="minorHAnsi" w:cstheme="minorHAnsi"/>
          <w:sz w:val="22"/>
          <w:szCs w:val="22"/>
        </w:rPr>
        <w:t xml:space="preserve">Tercera </w:t>
      </w:r>
      <w:r w:rsidR="0059276A" w:rsidRPr="00AF61F9">
        <w:rPr>
          <w:rFonts w:asciiTheme="minorHAnsi" w:hAnsiTheme="minorHAnsi" w:cstheme="minorHAnsi"/>
          <w:sz w:val="22"/>
          <w:szCs w:val="22"/>
        </w:rPr>
        <w:t>Sesión</w:t>
      </w:r>
      <w:r w:rsidR="00F35631">
        <w:rPr>
          <w:rFonts w:asciiTheme="minorHAnsi" w:hAnsiTheme="minorHAnsi" w:cstheme="minorHAnsi"/>
          <w:sz w:val="22"/>
          <w:szCs w:val="22"/>
        </w:rPr>
        <w:t xml:space="preserve"> Extrao</w:t>
      </w:r>
      <w:r w:rsidR="0059276A" w:rsidRPr="00AF61F9">
        <w:rPr>
          <w:rFonts w:asciiTheme="minorHAnsi" w:hAnsiTheme="minorHAnsi" w:cstheme="minorHAnsi"/>
          <w:sz w:val="22"/>
          <w:szCs w:val="22"/>
        </w:rPr>
        <w:t>rdinaria del año 2024, del Comité de Adquisiciones, del Municipio de Zapopan, Jalisco; convocada por Edmundo Antonio Amutio Villa, representante del Presidente del Comité de Adquisiciones, con fundamento en lo dispuesto en el artículo 20, artículo 25 fracción II,  artículo 28 y artículo 29 del Reglamento de Compras, Enajenaciones y Contratación de Servicios del Municipio de Zapopan, Jalisco.</w:t>
      </w:r>
    </w:p>
    <w:p w14:paraId="35D57FC8" w14:textId="12A2B15B" w:rsidR="00981ACA" w:rsidRPr="00493C55" w:rsidRDefault="00981ACA" w:rsidP="00162908">
      <w:pPr>
        <w:pStyle w:val="Textoindependiente"/>
        <w:spacing w:line="360" w:lineRule="auto"/>
        <w:rPr>
          <w:rFonts w:asciiTheme="minorHAnsi" w:hAnsiTheme="minorHAnsi" w:cstheme="minorHAnsi"/>
          <w:szCs w:val="24"/>
        </w:rPr>
      </w:pPr>
    </w:p>
    <w:p w14:paraId="5A93DC65" w14:textId="191021FD" w:rsidR="00E63E25" w:rsidRPr="00AF61F9" w:rsidRDefault="00162908" w:rsidP="00162908">
      <w:pPr>
        <w:pStyle w:val="Textoindependiente"/>
        <w:spacing w:line="360" w:lineRule="auto"/>
        <w:rPr>
          <w:rFonts w:asciiTheme="minorHAnsi" w:hAnsiTheme="minorHAnsi" w:cstheme="minorHAnsi"/>
          <w:sz w:val="22"/>
          <w:szCs w:val="22"/>
        </w:rPr>
      </w:pPr>
      <w:r w:rsidRPr="00AF61F9">
        <w:rPr>
          <w:rFonts w:asciiTheme="minorHAnsi" w:hAnsiTheme="minorHAnsi" w:cstheme="minorHAnsi"/>
          <w:b/>
          <w:sz w:val="22"/>
          <w:szCs w:val="22"/>
        </w:rPr>
        <w:t xml:space="preserve">Punto número uno del orden del día, lista de asistencia. </w:t>
      </w:r>
      <w:r w:rsidRPr="00AF61F9">
        <w:rPr>
          <w:rFonts w:asciiTheme="minorHAnsi" w:hAnsiTheme="minorHAnsi" w:cstheme="minorHAnsi"/>
          <w:sz w:val="22"/>
          <w:szCs w:val="22"/>
        </w:rPr>
        <w:t>Se procede a nombrar lista de asistencia, d</w:t>
      </w:r>
      <w:r w:rsidR="00EB7E5A" w:rsidRPr="00AF61F9">
        <w:rPr>
          <w:rFonts w:asciiTheme="minorHAnsi" w:hAnsiTheme="minorHAnsi" w:cstheme="minorHAnsi"/>
          <w:sz w:val="22"/>
          <w:szCs w:val="22"/>
        </w:rPr>
        <w:t>e conformidad con el Artículo 20</w:t>
      </w:r>
      <w:r w:rsidR="009E1EBF" w:rsidRPr="00AF61F9">
        <w:rPr>
          <w:rFonts w:asciiTheme="minorHAnsi" w:hAnsiTheme="minorHAnsi" w:cstheme="minorHAnsi"/>
          <w:sz w:val="22"/>
          <w:szCs w:val="22"/>
        </w:rPr>
        <w:t xml:space="preserve"> y</w:t>
      </w:r>
      <w:r w:rsidR="003A4197" w:rsidRPr="00AF61F9">
        <w:rPr>
          <w:rFonts w:asciiTheme="minorHAnsi" w:hAnsiTheme="minorHAnsi" w:cstheme="minorHAnsi"/>
          <w:sz w:val="22"/>
          <w:szCs w:val="22"/>
        </w:rPr>
        <w:t xml:space="preserve"> 26 fracción III</w:t>
      </w:r>
      <w:r w:rsidRPr="00AF61F9">
        <w:rPr>
          <w:rFonts w:asciiTheme="minorHAnsi" w:hAnsiTheme="minorHAnsi" w:cstheme="minorHAnsi"/>
          <w:sz w:val="22"/>
          <w:szCs w:val="22"/>
        </w:rPr>
        <w:t xml:space="preserve"> de</w:t>
      </w:r>
      <w:r w:rsidR="00EB7E5A" w:rsidRPr="00AF61F9">
        <w:rPr>
          <w:rFonts w:asciiTheme="minorHAnsi" w:hAnsiTheme="minorHAnsi" w:cstheme="minorHAnsi"/>
          <w:sz w:val="22"/>
          <w:szCs w:val="22"/>
        </w:rPr>
        <w:t>l</w:t>
      </w:r>
      <w:r w:rsidRPr="00AF61F9">
        <w:rPr>
          <w:rFonts w:asciiTheme="minorHAnsi" w:hAnsiTheme="minorHAnsi" w:cstheme="minorHAnsi"/>
          <w:sz w:val="22"/>
          <w:szCs w:val="22"/>
        </w:rPr>
        <w:t xml:space="preserve"> </w:t>
      </w:r>
      <w:r w:rsidR="00EB7E5A" w:rsidRPr="00AF61F9">
        <w:rPr>
          <w:rFonts w:asciiTheme="minorHAnsi" w:hAnsiTheme="minorHAnsi" w:cstheme="minorHAnsi"/>
          <w:sz w:val="22"/>
          <w:szCs w:val="22"/>
        </w:rPr>
        <w:t xml:space="preserve">Reglamento </w:t>
      </w:r>
      <w:r w:rsidRPr="00AF61F9">
        <w:rPr>
          <w:rFonts w:asciiTheme="minorHAnsi" w:hAnsiTheme="minorHAnsi" w:cstheme="minorHAnsi"/>
          <w:sz w:val="22"/>
          <w:szCs w:val="22"/>
        </w:rPr>
        <w:t xml:space="preserve">de Compras, Enajenaciones y Contratación de Servicios del </w:t>
      </w:r>
      <w:r w:rsidR="00EB7E5A" w:rsidRPr="00AF61F9">
        <w:rPr>
          <w:rFonts w:asciiTheme="minorHAnsi" w:hAnsiTheme="minorHAnsi" w:cstheme="minorHAnsi"/>
          <w:sz w:val="22"/>
          <w:szCs w:val="22"/>
        </w:rPr>
        <w:t>Municipio de Zapopan,</w:t>
      </w:r>
      <w:r w:rsidRPr="00AF61F9">
        <w:rPr>
          <w:rFonts w:asciiTheme="minorHAnsi" w:hAnsiTheme="minorHAnsi" w:cstheme="minorHAnsi"/>
          <w:sz w:val="22"/>
          <w:szCs w:val="22"/>
        </w:rPr>
        <w:t xml:space="preserve"> Jalisco;</w:t>
      </w:r>
    </w:p>
    <w:p w14:paraId="1AF494D8" w14:textId="77777777" w:rsidR="00AF61F9" w:rsidRPr="00493C55" w:rsidRDefault="00AF61F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0D021D97" w14:textId="77777777" w:rsidR="0059276A" w:rsidRPr="00A26784" w:rsidRDefault="0059276A" w:rsidP="0059276A">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2535EAF8" w14:textId="77777777" w:rsidR="0059276A" w:rsidRPr="00A26784" w:rsidRDefault="0059276A" w:rsidP="0059276A">
      <w:pPr>
        <w:pStyle w:val="Sinespaciado"/>
        <w:rPr>
          <w:rFonts w:asciiTheme="minorHAnsi" w:hAnsiTheme="minorHAnsi" w:cstheme="minorHAnsi"/>
          <w:sz w:val="24"/>
          <w:szCs w:val="24"/>
        </w:rPr>
      </w:pPr>
      <w:r>
        <w:rPr>
          <w:rFonts w:asciiTheme="minorHAnsi" w:hAnsiTheme="minorHAnsi" w:cstheme="minorHAnsi"/>
          <w:sz w:val="24"/>
          <w:szCs w:val="24"/>
        </w:rPr>
        <w:t>Hugo Enrique Robles Muñoz</w:t>
      </w:r>
      <w:r w:rsidRPr="00A26784">
        <w:rPr>
          <w:rFonts w:asciiTheme="minorHAnsi" w:hAnsiTheme="minorHAnsi" w:cstheme="minorHAnsi"/>
          <w:sz w:val="24"/>
          <w:szCs w:val="24"/>
        </w:rPr>
        <w:t>.</w:t>
      </w:r>
    </w:p>
    <w:p w14:paraId="20840004" w14:textId="77777777" w:rsidR="0059276A" w:rsidRDefault="0059276A" w:rsidP="0059276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2D2F904D"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14BFACEC"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18599023"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5669B7E1" w14:textId="22721FFA" w:rsidR="007C7BA3" w:rsidRDefault="007C7BA3" w:rsidP="007C7BA3">
      <w:pPr>
        <w:pStyle w:val="Sinespaciado"/>
        <w:rPr>
          <w:rFonts w:asciiTheme="minorHAnsi" w:hAnsiTheme="minorHAnsi" w:cstheme="minorHAnsi"/>
          <w:sz w:val="24"/>
          <w:szCs w:val="24"/>
        </w:rPr>
      </w:pPr>
    </w:p>
    <w:p w14:paraId="43309FD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p>
    <w:p w14:paraId="3B706022" w14:textId="77777777" w:rsidR="008850C5" w:rsidRPr="002A08D5" w:rsidRDefault="008850C5" w:rsidP="008850C5">
      <w:pPr>
        <w:pStyle w:val="Sinespaciado"/>
        <w:rPr>
          <w:rFonts w:cstheme="minorHAnsi"/>
          <w:sz w:val="24"/>
          <w:szCs w:val="24"/>
        </w:rPr>
      </w:pPr>
      <w:r w:rsidRPr="002A08D5">
        <w:rPr>
          <w:rFonts w:cstheme="minorHAnsi"/>
          <w:sz w:val="24"/>
          <w:szCs w:val="24"/>
        </w:rPr>
        <w:t>Belén Lizeth Muñoz Ruvalcaba.</w:t>
      </w:r>
    </w:p>
    <w:p w14:paraId="6124C33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35A3769C" w14:textId="77777777" w:rsidR="00163B07" w:rsidRDefault="00163B07"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4E020605" w14:textId="39AB04ED" w:rsidR="00893107"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70E8D741" w14:textId="2F96CCAE" w:rsidR="0059276A" w:rsidRDefault="0059276A" w:rsidP="009C04BD">
      <w:pPr>
        <w:pStyle w:val="Sinespaciado"/>
        <w:rPr>
          <w:rFonts w:asciiTheme="minorHAnsi" w:hAnsiTheme="minorHAnsi" w:cstheme="minorHAnsi"/>
          <w:sz w:val="24"/>
          <w:szCs w:val="24"/>
        </w:rPr>
      </w:pPr>
    </w:p>
    <w:p w14:paraId="21B9F38F" w14:textId="77777777" w:rsidR="0059276A" w:rsidRPr="00A26784" w:rsidRDefault="0059276A" w:rsidP="0059276A">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75C168B9" w14:textId="77777777" w:rsidR="0059276A" w:rsidRPr="00A26784" w:rsidRDefault="0059276A" w:rsidP="0059276A">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17DB6EC1" w14:textId="77777777" w:rsidR="0059276A" w:rsidRPr="00A26784" w:rsidRDefault="0059276A" w:rsidP="0059276A">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5834AB2B" w14:textId="77777777" w:rsidR="0059276A" w:rsidRPr="00A26784" w:rsidRDefault="0059276A" w:rsidP="0059276A">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43D3273C" w14:textId="1694FF3B" w:rsidR="0059276A" w:rsidRDefault="0059276A" w:rsidP="009C04BD">
      <w:pPr>
        <w:pStyle w:val="Sinespaciado"/>
        <w:rPr>
          <w:rFonts w:asciiTheme="minorHAnsi" w:hAnsiTheme="minorHAnsi" w:cstheme="minorHAnsi"/>
          <w:sz w:val="24"/>
          <w:szCs w:val="24"/>
        </w:rPr>
      </w:pPr>
    </w:p>
    <w:p w14:paraId="20DDB3E5" w14:textId="77777777" w:rsidR="0059276A" w:rsidRDefault="0059276A" w:rsidP="0059276A">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744B2AAF" w14:textId="77777777" w:rsidR="0059276A" w:rsidRDefault="0059276A" w:rsidP="0059276A">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02B17B42" w14:textId="77777777" w:rsidR="0059276A" w:rsidRDefault="0059276A" w:rsidP="0059276A">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Cesar Daniel Hernández Jiménez.</w:t>
      </w:r>
    </w:p>
    <w:p w14:paraId="6DD233DE" w14:textId="77777777" w:rsidR="0059276A" w:rsidRDefault="0059276A" w:rsidP="0059276A">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14:paraId="6D102EBB" w14:textId="77777777" w:rsidR="0059276A" w:rsidRDefault="0059276A" w:rsidP="009C04BD">
      <w:pPr>
        <w:pStyle w:val="Sinespaciado"/>
        <w:rPr>
          <w:rFonts w:asciiTheme="minorHAnsi" w:hAnsiTheme="minorHAnsi" w:cstheme="minorHAnsi"/>
          <w:sz w:val="24"/>
          <w:szCs w:val="24"/>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FF22AE5"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68647EC9"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7260DEED" w14:textId="77777777"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1E1F32B" w14:textId="77777777" w:rsidR="00ED4CF0" w:rsidRDefault="00ED4CF0" w:rsidP="00893107">
      <w:pPr>
        <w:pStyle w:val="Sinespaciado"/>
        <w:rPr>
          <w:rFonts w:asciiTheme="minorHAnsi" w:hAnsiTheme="minorHAnsi" w:cstheme="minorHAnsi"/>
          <w:sz w:val="24"/>
          <w:szCs w:val="24"/>
        </w:rPr>
      </w:pPr>
    </w:p>
    <w:p w14:paraId="1DE59402" w14:textId="77777777" w:rsidR="00ED4CF0" w:rsidRDefault="00ED4CF0" w:rsidP="00ED4CF0">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0B6BD7C3" w14:textId="77777777" w:rsidR="00ED4CF0" w:rsidRPr="00A26784" w:rsidRDefault="00ED4CF0" w:rsidP="00ED4CF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43410ECF" w14:textId="77777777" w:rsidR="00ED4CF0" w:rsidRDefault="00ED4CF0" w:rsidP="00ED4CF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2CC4259C" w14:textId="77777777" w:rsidR="008B3E1F" w:rsidRDefault="008B3E1F" w:rsidP="00893107">
      <w:pPr>
        <w:pStyle w:val="Sinespaciado"/>
        <w:rPr>
          <w:rFonts w:asciiTheme="minorHAnsi" w:hAnsiTheme="minorHAnsi" w:cstheme="minorHAnsi"/>
          <w:sz w:val="24"/>
          <w:szCs w:val="24"/>
        </w:rPr>
      </w:pPr>
    </w:p>
    <w:p w14:paraId="64F317E5" w14:textId="77777777" w:rsidR="008B3E1F" w:rsidRPr="00A26784" w:rsidRDefault="008B3E1F" w:rsidP="008B3E1F">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Fracción del Partido Futuro.</w:t>
      </w:r>
    </w:p>
    <w:p w14:paraId="5CE88F9F" w14:textId="4C9B9573" w:rsidR="008B3E1F" w:rsidRPr="00A26784" w:rsidRDefault="008B3E1F" w:rsidP="008B3E1F">
      <w:pPr>
        <w:pStyle w:val="Sinespaciado"/>
        <w:rPr>
          <w:rFonts w:asciiTheme="minorHAnsi" w:hAnsiTheme="minorHAnsi" w:cstheme="minorHAnsi"/>
          <w:sz w:val="24"/>
          <w:szCs w:val="24"/>
        </w:rPr>
      </w:pPr>
      <w:r>
        <w:rPr>
          <w:rFonts w:asciiTheme="minorHAnsi" w:hAnsiTheme="minorHAnsi" w:cstheme="minorHAnsi"/>
          <w:sz w:val="24"/>
          <w:szCs w:val="24"/>
        </w:rPr>
        <w:t>Neri Cruz Valencia.</w:t>
      </w:r>
    </w:p>
    <w:p w14:paraId="60DAA206" w14:textId="443D0648" w:rsidR="008B3E1F" w:rsidRDefault="008B3E1F" w:rsidP="008B3E1F">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426CD59" w14:textId="0FA0BD54" w:rsidR="0059276A" w:rsidRDefault="0059276A" w:rsidP="008B3E1F">
      <w:pPr>
        <w:pStyle w:val="Sinespaciado"/>
        <w:rPr>
          <w:rFonts w:asciiTheme="minorHAnsi" w:hAnsiTheme="minorHAnsi" w:cstheme="minorHAnsi"/>
          <w:sz w:val="24"/>
          <w:szCs w:val="24"/>
        </w:rPr>
      </w:pPr>
    </w:p>
    <w:p w14:paraId="2BB02103" w14:textId="77777777" w:rsidR="0059276A" w:rsidRPr="00A26784" w:rsidRDefault="0059276A" w:rsidP="0059276A">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Fracción del Partido Acción Nacional.</w:t>
      </w:r>
    </w:p>
    <w:p w14:paraId="1EEF3002" w14:textId="77777777" w:rsidR="0059276A" w:rsidRPr="00A26784" w:rsidRDefault="0059276A" w:rsidP="0059276A">
      <w:pPr>
        <w:pStyle w:val="Sinespaciado"/>
        <w:rPr>
          <w:rFonts w:asciiTheme="minorHAnsi" w:hAnsiTheme="minorHAnsi" w:cstheme="minorHAnsi"/>
          <w:sz w:val="24"/>
          <w:szCs w:val="24"/>
        </w:rPr>
      </w:pPr>
      <w:r>
        <w:rPr>
          <w:rFonts w:asciiTheme="minorHAnsi" w:hAnsiTheme="minorHAnsi" w:cstheme="minorHAnsi"/>
          <w:sz w:val="24"/>
          <w:szCs w:val="24"/>
        </w:rPr>
        <w:t>Julieta Esquivel Pérez.</w:t>
      </w:r>
    </w:p>
    <w:p w14:paraId="59116DE1" w14:textId="77777777" w:rsidR="0059276A" w:rsidRDefault="0059276A" w:rsidP="0059276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4179335E" w14:textId="77777777" w:rsidR="0074091A" w:rsidRDefault="0074091A" w:rsidP="00DC0AA9">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41206990"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w:t>
      </w:r>
      <w:r w:rsidR="004642A7">
        <w:rPr>
          <w:rFonts w:asciiTheme="minorHAnsi" w:hAnsiTheme="minorHAnsi" w:cstheme="minorHAnsi"/>
          <w:lang w:eastAsia="en-US"/>
        </w:rPr>
        <w:t>0</w:t>
      </w:r>
      <w:r w:rsidR="005C48A9" w:rsidRPr="00E257C7">
        <w:rPr>
          <w:rFonts w:asciiTheme="minorHAnsi" w:hAnsiTheme="minorHAnsi" w:cstheme="minorHAnsi"/>
          <w:lang w:eastAsia="en-US"/>
        </w:rPr>
        <w:t>:</w:t>
      </w:r>
      <w:r w:rsidR="004642A7">
        <w:rPr>
          <w:rFonts w:asciiTheme="minorHAnsi" w:hAnsiTheme="minorHAnsi" w:cstheme="minorHAnsi"/>
          <w:lang w:eastAsia="en-US"/>
        </w:rPr>
        <w:t>08</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5815546" w14:textId="25701E61" w:rsidR="00882F66" w:rsidRPr="0074091A" w:rsidRDefault="00162908" w:rsidP="008307D3">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4642A7">
        <w:rPr>
          <w:rFonts w:asciiTheme="minorHAnsi" w:eastAsiaTheme="minorHAnsi" w:hAnsiTheme="minorHAnsi" w:cstheme="minorHAnsi"/>
          <w:lang w:eastAsia="en-US"/>
        </w:rPr>
        <w:t>Tercera</w:t>
      </w:r>
      <w:r w:rsidR="00946896">
        <w:rPr>
          <w:rFonts w:asciiTheme="minorHAnsi" w:eastAsiaTheme="minorHAnsi" w:hAnsiTheme="minorHAnsi" w:cstheme="minorHAnsi"/>
          <w:lang w:eastAsia="en-US"/>
        </w:rPr>
        <w:t xml:space="preserve"> </w:t>
      </w:r>
      <w:r w:rsidR="002D5281">
        <w:rPr>
          <w:rFonts w:asciiTheme="minorHAnsi" w:eastAsiaTheme="minorHAnsi" w:hAnsiTheme="minorHAnsi" w:cstheme="minorHAnsi"/>
          <w:lang w:eastAsia="en-US"/>
        </w:rPr>
        <w:t>Sesión Extrao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10B5F287" w14:textId="77777777" w:rsidR="007356CE" w:rsidRPr="004642A7" w:rsidRDefault="007356CE" w:rsidP="00F35631">
      <w:pPr>
        <w:tabs>
          <w:tab w:val="right" w:pos="540"/>
        </w:tabs>
        <w:spacing w:line="300" w:lineRule="atLeast"/>
        <w:jc w:val="center"/>
        <w:rPr>
          <w:rFonts w:asciiTheme="minorHAnsi" w:hAnsiTheme="minorHAnsi" w:cstheme="minorHAnsi"/>
          <w:smallCaps/>
          <w:noProof/>
          <w:lang w:val="es-ES_tradnl"/>
        </w:rPr>
      </w:pPr>
      <w:r w:rsidRPr="004642A7">
        <w:rPr>
          <w:rFonts w:asciiTheme="minorHAnsi" w:hAnsiTheme="minorHAnsi" w:cstheme="minorHAnsi"/>
          <w:b/>
          <w:smallCaps/>
          <w:noProof/>
          <w:lang w:val="es-ES_tradnl"/>
        </w:rPr>
        <w:t>Orden del Día</w:t>
      </w:r>
      <w:r w:rsidRPr="004642A7">
        <w:rPr>
          <w:rFonts w:asciiTheme="minorHAnsi" w:hAnsiTheme="minorHAnsi" w:cstheme="minorHAnsi"/>
          <w:smallCaps/>
          <w:noProof/>
          <w:lang w:val="es-ES_tradnl"/>
        </w:rPr>
        <w:t>:</w:t>
      </w:r>
    </w:p>
    <w:p w14:paraId="2F25E81B" w14:textId="77777777" w:rsidR="007356CE" w:rsidRPr="004642A7" w:rsidRDefault="007356CE" w:rsidP="007356CE">
      <w:pPr>
        <w:tabs>
          <w:tab w:val="right" w:pos="540"/>
        </w:tabs>
        <w:spacing w:line="300" w:lineRule="atLeast"/>
        <w:jc w:val="both"/>
        <w:rPr>
          <w:rFonts w:asciiTheme="minorHAnsi" w:hAnsiTheme="minorHAnsi" w:cstheme="minorHAnsi"/>
          <w:smallCaps/>
          <w:noProof/>
          <w:lang w:val="es-ES_tradnl"/>
        </w:rPr>
      </w:pPr>
    </w:p>
    <w:p w14:paraId="597F0E66" w14:textId="77777777" w:rsidR="004642A7" w:rsidRPr="004642A7" w:rsidRDefault="004642A7" w:rsidP="004642A7">
      <w:pPr>
        <w:numPr>
          <w:ilvl w:val="0"/>
          <w:numId w:val="40"/>
        </w:numPr>
        <w:spacing w:line="360" w:lineRule="auto"/>
        <w:jc w:val="both"/>
        <w:rPr>
          <w:rFonts w:asciiTheme="minorHAnsi" w:hAnsiTheme="minorHAnsi" w:cstheme="minorHAnsi"/>
          <w:lang w:val="es-ES"/>
        </w:rPr>
      </w:pPr>
      <w:r w:rsidRPr="004642A7">
        <w:rPr>
          <w:rFonts w:asciiTheme="minorHAnsi" w:hAnsiTheme="minorHAnsi" w:cstheme="minorHAnsi"/>
          <w:lang w:val="es-ES"/>
        </w:rPr>
        <w:t>Registro de asistencia.</w:t>
      </w:r>
    </w:p>
    <w:p w14:paraId="7A585045" w14:textId="77777777" w:rsidR="004642A7" w:rsidRPr="004642A7" w:rsidRDefault="004642A7" w:rsidP="004642A7">
      <w:pPr>
        <w:numPr>
          <w:ilvl w:val="0"/>
          <w:numId w:val="40"/>
        </w:numPr>
        <w:spacing w:line="360" w:lineRule="auto"/>
        <w:jc w:val="both"/>
        <w:rPr>
          <w:rFonts w:asciiTheme="minorHAnsi" w:hAnsiTheme="minorHAnsi" w:cstheme="minorHAnsi"/>
          <w:lang w:val="es-ES"/>
        </w:rPr>
      </w:pPr>
      <w:r w:rsidRPr="004642A7">
        <w:rPr>
          <w:rFonts w:asciiTheme="minorHAnsi" w:hAnsiTheme="minorHAnsi" w:cstheme="minorHAnsi"/>
          <w:lang w:val="es-ES"/>
        </w:rPr>
        <w:t>Declaración de Quórum.</w:t>
      </w:r>
    </w:p>
    <w:p w14:paraId="290C5284" w14:textId="77777777" w:rsidR="004642A7" w:rsidRPr="004642A7" w:rsidRDefault="004642A7" w:rsidP="004642A7">
      <w:pPr>
        <w:numPr>
          <w:ilvl w:val="0"/>
          <w:numId w:val="40"/>
        </w:numPr>
        <w:spacing w:line="360" w:lineRule="auto"/>
        <w:jc w:val="both"/>
        <w:rPr>
          <w:rFonts w:asciiTheme="minorHAnsi" w:hAnsiTheme="minorHAnsi" w:cstheme="minorHAnsi"/>
          <w:lang w:val="es-ES"/>
        </w:rPr>
      </w:pPr>
      <w:r w:rsidRPr="004642A7">
        <w:rPr>
          <w:rFonts w:asciiTheme="minorHAnsi" w:hAnsiTheme="minorHAnsi" w:cstheme="minorHAnsi"/>
          <w:lang w:val="es-ES"/>
        </w:rPr>
        <w:t>Aprobación del orden del día.</w:t>
      </w:r>
    </w:p>
    <w:p w14:paraId="58C657B6" w14:textId="77777777" w:rsidR="004642A7" w:rsidRPr="004642A7" w:rsidRDefault="004642A7" w:rsidP="004642A7">
      <w:pPr>
        <w:numPr>
          <w:ilvl w:val="0"/>
          <w:numId w:val="40"/>
        </w:numPr>
        <w:spacing w:line="360" w:lineRule="auto"/>
        <w:jc w:val="both"/>
        <w:rPr>
          <w:rFonts w:asciiTheme="minorHAnsi" w:hAnsiTheme="minorHAnsi" w:cstheme="minorHAnsi"/>
          <w:lang w:val="es-ES"/>
        </w:rPr>
      </w:pPr>
      <w:r w:rsidRPr="004642A7">
        <w:rPr>
          <w:rFonts w:asciiTheme="minorHAnsi" w:hAnsiTheme="minorHAnsi" w:cstheme="minorHAnsi"/>
          <w:lang w:val="es-ES"/>
        </w:rPr>
        <w:t xml:space="preserve">Agenda de Trabajo: </w:t>
      </w:r>
    </w:p>
    <w:p w14:paraId="4C1FBF14" w14:textId="77777777" w:rsidR="004642A7" w:rsidRPr="004642A7" w:rsidRDefault="004642A7" w:rsidP="004642A7">
      <w:pPr>
        <w:ind w:left="1260"/>
        <w:contextualSpacing/>
        <w:jc w:val="both"/>
        <w:rPr>
          <w:rFonts w:asciiTheme="minorHAnsi" w:hAnsiTheme="minorHAnsi" w:cstheme="minorHAnsi"/>
          <w:lang w:val="es-ES_tradnl"/>
        </w:rPr>
      </w:pPr>
    </w:p>
    <w:p w14:paraId="78F2338F" w14:textId="77777777" w:rsidR="004642A7" w:rsidRPr="004642A7" w:rsidRDefault="004642A7" w:rsidP="004642A7">
      <w:pPr>
        <w:numPr>
          <w:ilvl w:val="1"/>
          <w:numId w:val="40"/>
        </w:numPr>
        <w:spacing w:line="360" w:lineRule="auto"/>
        <w:contextualSpacing/>
        <w:jc w:val="both"/>
        <w:rPr>
          <w:rFonts w:asciiTheme="minorHAnsi" w:hAnsiTheme="minorHAnsi" w:cstheme="minorHAnsi"/>
          <w:lang w:val="es-ES_tradnl"/>
        </w:rPr>
      </w:pPr>
      <w:r w:rsidRPr="004642A7">
        <w:rPr>
          <w:rFonts w:asciiTheme="minorHAnsi" w:hAnsiTheme="minorHAnsi" w:cstheme="minorHAnsi"/>
          <w:lang w:val="es-ES_tradnl"/>
        </w:rPr>
        <w:t>Presentación de cuadros de procesos de licitación pública con concurrencia del Comité, o.</w:t>
      </w:r>
    </w:p>
    <w:p w14:paraId="7EB0F838" w14:textId="77777777" w:rsidR="004642A7" w:rsidRPr="004642A7" w:rsidRDefault="004642A7" w:rsidP="004642A7">
      <w:pPr>
        <w:pStyle w:val="Prrafodelista"/>
        <w:shd w:val="clear" w:color="auto" w:fill="FFFFFF"/>
        <w:spacing w:line="253" w:lineRule="atLeast"/>
        <w:ind w:left="1260"/>
        <w:rPr>
          <w:rFonts w:asciiTheme="minorHAnsi" w:hAnsiTheme="minorHAnsi" w:cstheme="minorHAnsi"/>
          <w:color w:val="222222"/>
          <w:szCs w:val="22"/>
          <w:shd w:val="clear" w:color="auto" w:fill="FFFFFF"/>
          <w:lang w:eastAsia="es-MX"/>
        </w:rPr>
      </w:pPr>
    </w:p>
    <w:p w14:paraId="662F8589" w14:textId="77777777" w:rsidR="004642A7" w:rsidRPr="004642A7" w:rsidRDefault="004642A7" w:rsidP="004642A7">
      <w:pPr>
        <w:pStyle w:val="Prrafodelista"/>
        <w:numPr>
          <w:ilvl w:val="1"/>
          <w:numId w:val="40"/>
        </w:numPr>
        <w:shd w:val="clear" w:color="auto" w:fill="FFFFFF"/>
        <w:spacing w:line="253" w:lineRule="atLeast"/>
        <w:jc w:val="both"/>
        <w:rPr>
          <w:rFonts w:asciiTheme="minorHAnsi" w:hAnsiTheme="minorHAnsi" w:cstheme="minorHAnsi"/>
          <w:color w:val="222222"/>
          <w:sz w:val="32"/>
          <w:lang w:eastAsia="es-MX"/>
        </w:rPr>
      </w:pPr>
      <w:r w:rsidRPr="004642A7">
        <w:rPr>
          <w:rFonts w:asciiTheme="minorHAnsi" w:hAnsiTheme="minorHAnsi" w:cstheme="minorHAnsi"/>
          <w:color w:val="222222"/>
          <w:shd w:val="clear" w:color="auto" w:fill="FFFFFF"/>
        </w:rPr>
        <w:t>Presentación de bases para su aprobación.</w:t>
      </w:r>
    </w:p>
    <w:p w14:paraId="6D88480C" w14:textId="770016FE" w:rsidR="007356CE" w:rsidRPr="007356CE" w:rsidRDefault="007356CE" w:rsidP="004642A7">
      <w:pPr>
        <w:pStyle w:val="Prrafodelista"/>
        <w:shd w:val="clear" w:color="auto" w:fill="FFFFFF"/>
        <w:spacing w:line="253" w:lineRule="atLeast"/>
        <w:ind w:left="1260"/>
        <w:jc w:val="both"/>
        <w:rPr>
          <w:rFonts w:ascii="Calibri" w:hAnsi="Calibri" w:cs="Calibri"/>
          <w:color w:val="222222"/>
          <w:sz w:val="32"/>
          <w:lang w:eastAsia="es-MX"/>
        </w:rPr>
      </w:pPr>
    </w:p>
    <w:p w14:paraId="328A716B" w14:textId="77777777" w:rsidR="00162908" w:rsidRPr="004C16BA" w:rsidRDefault="00C30E79" w:rsidP="007614CF">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1C4DEE" w14:textId="0427B540" w:rsidR="00ED4CF0" w:rsidRDefault="00ED4CF0" w:rsidP="00C928D7">
      <w:pPr>
        <w:pStyle w:val="Sinespaciado"/>
        <w:jc w:val="both"/>
        <w:rPr>
          <w:rFonts w:asciiTheme="minorHAnsi" w:hAnsiTheme="minorHAnsi" w:cstheme="minorHAnsi"/>
          <w:b/>
        </w:rPr>
      </w:pPr>
    </w:p>
    <w:p w14:paraId="02610C2E" w14:textId="77777777" w:rsidR="004642A7" w:rsidRDefault="004642A7" w:rsidP="00C928D7">
      <w:pPr>
        <w:pStyle w:val="Sinespaciado"/>
        <w:jc w:val="both"/>
        <w:rPr>
          <w:rFonts w:asciiTheme="minorHAnsi" w:hAnsiTheme="minorHAnsi" w:cstheme="minorHAnsi"/>
          <w:b/>
        </w:rPr>
      </w:pPr>
    </w:p>
    <w:p w14:paraId="03E8B9DB" w14:textId="6B96616D"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lastRenderedPageBreak/>
        <w:t xml:space="preserve">Punto </w:t>
      </w:r>
      <w:r w:rsidR="002D5281">
        <w:rPr>
          <w:rFonts w:asciiTheme="minorHAnsi" w:hAnsiTheme="minorHAnsi" w:cstheme="minorHAnsi"/>
          <w:b/>
        </w:rPr>
        <w:t>Cuarto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4191BDB9"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F35631">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4642A7" w:rsidRDefault="005F3461" w:rsidP="001D199C">
      <w:pPr>
        <w:jc w:val="both"/>
        <w:rPr>
          <w:rFonts w:asciiTheme="minorHAnsi" w:hAnsiTheme="minorHAnsi" w:cstheme="minorHAnsi"/>
          <w:b/>
          <w:lang w:val="es-ES"/>
        </w:rPr>
      </w:pPr>
    </w:p>
    <w:p w14:paraId="67F9ADAB" w14:textId="77777777" w:rsidR="004642A7" w:rsidRPr="004642A7" w:rsidRDefault="004642A7" w:rsidP="004642A7">
      <w:pPr>
        <w:spacing w:after="100" w:afterAutospacing="1"/>
        <w:contextualSpacing/>
        <w:jc w:val="both"/>
        <w:rPr>
          <w:rFonts w:asciiTheme="minorHAnsi" w:eastAsiaTheme="minorEastAsia" w:hAnsiTheme="minorHAnsi" w:cstheme="minorHAnsi"/>
          <w:lang w:eastAsia="es-MX"/>
        </w:rPr>
      </w:pPr>
      <w:r w:rsidRPr="004642A7">
        <w:rPr>
          <w:rFonts w:asciiTheme="minorHAnsi" w:eastAsiaTheme="minorEastAsia" w:hAnsiTheme="minorHAnsi" w:cstheme="minorHAnsi"/>
          <w:b/>
          <w:lang w:val="es-ES" w:eastAsia="es-MX"/>
        </w:rPr>
        <w:t>Número de Cuadro:</w:t>
      </w:r>
      <w:r w:rsidRPr="004642A7">
        <w:rPr>
          <w:rFonts w:asciiTheme="minorHAnsi" w:eastAsiaTheme="minorEastAsia" w:hAnsiTheme="minorHAnsi" w:cstheme="minorHAnsi"/>
          <w:lang w:val="es-ES" w:eastAsia="es-MX"/>
        </w:rPr>
        <w:t xml:space="preserve"> E</w:t>
      </w:r>
      <w:r w:rsidRPr="004642A7">
        <w:rPr>
          <w:rFonts w:asciiTheme="minorHAnsi" w:eastAsiaTheme="minorEastAsia" w:hAnsiTheme="minorHAnsi" w:cstheme="minorHAnsi"/>
          <w:lang w:eastAsia="es-MX"/>
        </w:rPr>
        <w:t>01.03.2024</w:t>
      </w:r>
    </w:p>
    <w:p w14:paraId="70887606" w14:textId="77777777" w:rsidR="004642A7" w:rsidRPr="004642A7" w:rsidRDefault="004642A7" w:rsidP="004642A7">
      <w:pPr>
        <w:shd w:val="clear" w:color="auto" w:fill="FFFFFF"/>
        <w:spacing w:after="100" w:afterAutospacing="1"/>
        <w:contextualSpacing/>
        <w:jc w:val="both"/>
        <w:rPr>
          <w:rFonts w:asciiTheme="minorHAnsi" w:eastAsiaTheme="minorEastAsia" w:hAnsiTheme="minorHAnsi" w:cstheme="minorHAnsi"/>
          <w:b/>
        </w:rPr>
      </w:pPr>
      <w:r w:rsidRPr="004642A7">
        <w:rPr>
          <w:rFonts w:asciiTheme="minorHAnsi" w:eastAsiaTheme="minorEastAsia" w:hAnsiTheme="minorHAnsi" w:cstheme="minorHAnsi"/>
          <w:b/>
          <w:lang w:val="es-ES" w:eastAsia="es-MX"/>
        </w:rPr>
        <w:t xml:space="preserve">Licitación Pública Local con Participación del Comité: </w:t>
      </w:r>
      <w:r w:rsidRPr="004642A7">
        <w:rPr>
          <w:rFonts w:asciiTheme="minorHAnsi" w:eastAsiaTheme="minorEastAsia" w:hAnsiTheme="minorHAnsi" w:cstheme="minorHAnsi"/>
          <w:lang w:val="es-ES" w:eastAsia="es-MX"/>
        </w:rPr>
        <w:t>202400649</w:t>
      </w:r>
    </w:p>
    <w:p w14:paraId="3E24BC84" w14:textId="77777777" w:rsidR="004642A7" w:rsidRPr="004642A7" w:rsidRDefault="004642A7" w:rsidP="004642A7">
      <w:pPr>
        <w:shd w:val="clear" w:color="auto" w:fill="FFFFFF"/>
        <w:spacing w:after="100" w:afterAutospacing="1"/>
        <w:contextualSpacing/>
        <w:jc w:val="both"/>
        <w:rPr>
          <w:rFonts w:asciiTheme="minorHAnsi" w:eastAsiaTheme="minorEastAsia" w:hAnsiTheme="minorHAnsi" w:cstheme="minorHAnsi"/>
          <w:b/>
          <w:lang w:eastAsia="es-MX"/>
        </w:rPr>
      </w:pPr>
      <w:r w:rsidRPr="004642A7">
        <w:rPr>
          <w:rFonts w:asciiTheme="minorHAnsi" w:eastAsiaTheme="minorEastAsia" w:hAnsiTheme="minorHAnsi" w:cstheme="minorHAnsi"/>
          <w:b/>
          <w:lang w:val="es-ES" w:eastAsia="es-MX"/>
        </w:rPr>
        <w:t xml:space="preserve">Área Requirente: </w:t>
      </w:r>
      <w:r w:rsidRPr="004642A7">
        <w:rPr>
          <w:rFonts w:asciiTheme="minorHAnsi" w:eastAsiaTheme="minorEastAsia" w:hAnsiTheme="minorHAnsi" w:cstheme="minorHAnsi"/>
          <w:lang w:val="es-ES" w:eastAsia="es-MX"/>
        </w:rPr>
        <w:t>Coordinación General de Servicios Municipales</w:t>
      </w:r>
    </w:p>
    <w:p w14:paraId="2260E301" w14:textId="77777777" w:rsidR="004642A7" w:rsidRPr="004642A7" w:rsidRDefault="004642A7" w:rsidP="004642A7">
      <w:pPr>
        <w:shd w:val="clear" w:color="auto" w:fill="FFFFFF"/>
        <w:spacing w:after="100" w:afterAutospacing="1"/>
        <w:contextualSpacing/>
        <w:jc w:val="both"/>
        <w:rPr>
          <w:rFonts w:asciiTheme="minorHAnsi" w:eastAsiaTheme="minorEastAsia" w:hAnsiTheme="minorHAnsi" w:cstheme="minorHAnsi"/>
          <w:lang w:val="es-ES" w:eastAsia="es-MX"/>
        </w:rPr>
      </w:pPr>
      <w:r w:rsidRPr="004642A7">
        <w:rPr>
          <w:rFonts w:asciiTheme="minorHAnsi" w:eastAsiaTheme="minorEastAsia" w:hAnsiTheme="minorHAnsi" w:cstheme="minorHAnsi"/>
          <w:b/>
          <w:lang w:val="es-ES" w:eastAsia="es-MX"/>
        </w:rPr>
        <w:t xml:space="preserve">Objeto de licitación: </w:t>
      </w:r>
      <w:r w:rsidRPr="004642A7">
        <w:rPr>
          <w:rFonts w:asciiTheme="minorHAnsi" w:eastAsiaTheme="minorEastAsia" w:hAnsiTheme="minorHAnsi" w:cstheme="minorHAnsi"/>
          <w:lang w:val="es-ES" w:eastAsia="es-MX"/>
        </w:rPr>
        <w:t xml:space="preserve">Uniformes para las áreas operativas de la Coordinación </w:t>
      </w:r>
    </w:p>
    <w:p w14:paraId="79F1690A" w14:textId="77777777" w:rsidR="004642A7" w:rsidRPr="004642A7" w:rsidRDefault="004642A7" w:rsidP="004642A7">
      <w:pPr>
        <w:shd w:val="clear" w:color="auto" w:fill="FFFFFF"/>
        <w:spacing w:after="100" w:afterAutospacing="1"/>
        <w:contextualSpacing/>
        <w:jc w:val="both"/>
        <w:rPr>
          <w:rFonts w:asciiTheme="minorHAnsi" w:eastAsiaTheme="minorEastAsia" w:hAnsiTheme="minorHAnsi" w:cstheme="minorHAnsi"/>
          <w:lang w:eastAsia="es-MX"/>
        </w:rPr>
      </w:pPr>
    </w:p>
    <w:p w14:paraId="3D579001" w14:textId="77777777" w:rsidR="004642A7" w:rsidRPr="004642A7" w:rsidRDefault="004642A7" w:rsidP="004642A7">
      <w:pPr>
        <w:shd w:val="clear" w:color="auto" w:fill="FFFFFF"/>
        <w:spacing w:after="100" w:afterAutospacing="1"/>
        <w:contextualSpacing/>
        <w:jc w:val="both"/>
        <w:rPr>
          <w:rFonts w:asciiTheme="minorHAnsi" w:eastAsiaTheme="minorEastAsia" w:hAnsiTheme="minorHAnsi" w:cstheme="minorHAnsi"/>
          <w:lang w:val="es-ES_tradnl"/>
        </w:rPr>
      </w:pPr>
      <w:r w:rsidRPr="004642A7">
        <w:rPr>
          <w:rFonts w:asciiTheme="minorHAnsi" w:eastAsiaTheme="minorEastAsia" w:hAnsiTheme="minorHAnsi" w:cstheme="minorHAnsi"/>
          <w:lang w:eastAsia="es-MX"/>
        </w:rPr>
        <w:t>S</w:t>
      </w:r>
      <w:r w:rsidRPr="004642A7">
        <w:rPr>
          <w:rFonts w:asciiTheme="minorHAnsi" w:hAnsiTheme="minorHAnsi" w:cstheme="minorHAnsi"/>
          <w:lang w:val="es-ES_tradnl"/>
        </w:rPr>
        <w:t>e pone a la vista el expediente de donde se desprende lo siguiente:</w:t>
      </w:r>
    </w:p>
    <w:p w14:paraId="633C5B71" w14:textId="77777777" w:rsidR="004642A7" w:rsidRPr="004642A7" w:rsidRDefault="004642A7" w:rsidP="004642A7">
      <w:pPr>
        <w:shd w:val="clear" w:color="auto" w:fill="FFFFFF"/>
        <w:spacing w:after="100" w:afterAutospacing="1"/>
        <w:contextualSpacing/>
        <w:jc w:val="both"/>
        <w:rPr>
          <w:rFonts w:asciiTheme="minorHAnsi" w:hAnsiTheme="minorHAnsi" w:cstheme="minorHAnsi"/>
          <w:lang w:val="es-ES_tradnl"/>
        </w:rPr>
      </w:pPr>
    </w:p>
    <w:p w14:paraId="1D8CD92A" w14:textId="77777777" w:rsidR="004642A7" w:rsidRPr="004642A7" w:rsidRDefault="004642A7" w:rsidP="004642A7">
      <w:pPr>
        <w:shd w:val="clear" w:color="auto" w:fill="FFFFFF"/>
        <w:spacing w:after="100" w:afterAutospacing="1"/>
        <w:contextualSpacing/>
        <w:jc w:val="both"/>
        <w:rPr>
          <w:rFonts w:asciiTheme="minorHAnsi" w:hAnsiTheme="minorHAnsi" w:cstheme="minorHAnsi"/>
          <w:b/>
          <w:lang w:val="es-ES_tradnl"/>
        </w:rPr>
      </w:pPr>
      <w:r w:rsidRPr="004642A7">
        <w:rPr>
          <w:rFonts w:asciiTheme="minorHAnsi" w:hAnsiTheme="minorHAnsi" w:cstheme="minorHAnsi"/>
          <w:b/>
          <w:lang w:val="es-ES_tradnl"/>
        </w:rPr>
        <w:t>Proveedores que cotizan:</w:t>
      </w:r>
    </w:p>
    <w:p w14:paraId="3F73F54D" w14:textId="77777777" w:rsidR="004642A7" w:rsidRPr="004642A7" w:rsidRDefault="004642A7" w:rsidP="004642A7">
      <w:pPr>
        <w:pStyle w:val="Prrafodelista"/>
        <w:numPr>
          <w:ilvl w:val="0"/>
          <w:numId w:val="3"/>
        </w:numPr>
        <w:shd w:val="clear" w:color="auto" w:fill="FFFFFF"/>
        <w:spacing w:after="100" w:afterAutospacing="1"/>
        <w:contextualSpacing/>
        <w:jc w:val="both"/>
        <w:rPr>
          <w:rFonts w:asciiTheme="minorHAnsi" w:hAnsiTheme="minorHAnsi" w:cstheme="minorHAnsi"/>
        </w:rPr>
      </w:pPr>
      <w:r w:rsidRPr="004642A7">
        <w:rPr>
          <w:rFonts w:asciiTheme="minorHAnsi" w:hAnsiTheme="minorHAnsi" w:cstheme="minorHAnsi"/>
        </w:rPr>
        <w:t xml:space="preserve">Uniformes </w:t>
      </w:r>
      <w:proofErr w:type="spellStart"/>
      <w:r w:rsidRPr="004642A7">
        <w:rPr>
          <w:rFonts w:asciiTheme="minorHAnsi" w:hAnsiTheme="minorHAnsi" w:cstheme="minorHAnsi"/>
        </w:rPr>
        <w:t>Vicver</w:t>
      </w:r>
      <w:proofErr w:type="spellEnd"/>
      <w:r w:rsidRPr="004642A7">
        <w:rPr>
          <w:rFonts w:asciiTheme="minorHAnsi" w:hAnsiTheme="minorHAnsi" w:cstheme="minorHAnsi"/>
        </w:rPr>
        <w:t>, S.A. de C.V.</w:t>
      </w:r>
    </w:p>
    <w:p w14:paraId="5E966B07" w14:textId="77777777" w:rsidR="004642A7" w:rsidRPr="004642A7" w:rsidRDefault="004642A7" w:rsidP="004642A7">
      <w:pPr>
        <w:pStyle w:val="Prrafodelista"/>
        <w:numPr>
          <w:ilvl w:val="0"/>
          <w:numId w:val="3"/>
        </w:numPr>
        <w:shd w:val="clear" w:color="auto" w:fill="FFFFFF"/>
        <w:spacing w:after="100" w:afterAutospacing="1"/>
        <w:contextualSpacing/>
        <w:jc w:val="both"/>
        <w:rPr>
          <w:rFonts w:asciiTheme="minorHAnsi" w:hAnsiTheme="minorHAnsi" w:cstheme="minorHAnsi"/>
        </w:rPr>
      </w:pPr>
      <w:proofErr w:type="spellStart"/>
      <w:r w:rsidRPr="004642A7">
        <w:rPr>
          <w:rFonts w:asciiTheme="minorHAnsi" w:hAnsiTheme="minorHAnsi" w:cstheme="minorHAnsi"/>
        </w:rPr>
        <w:t>Gre</w:t>
      </w:r>
      <w:proofErr w:type="spellEnd"/>
      <w:r w:rsidRPr="004642A7">
        <w:rPr>
          <w:rFonts w:asciiTheme="minorHAnsi" w:hAnsiTheme="minorHAnsi" w:cstheme="minorHAnsi"/>
        </w:rPr>
        <w:t xml:space="preserve"> Uniformes, S.A. de C.V.</w:t>
      </w:r>
    </w:p>
    <w:p w14:paraId="4B94E680" w14:textId="77777777" w:rsidR="004642A7" w:rsidRPr="004642A7" w:rsidRDefault="004642A7" w:rsidP="004642A7">
      <w:pPr>
        <w:pStyle w:val="Prrafodelista"/>
        <w:numPr>
          <w:ilvl w:val="0"/>
          <w:numId w:val="3"/>
        </w:numPr>
        <w:shd w:val="clear" w:color="auto" w:fill="FFFFFF"/>
        <w:spacing w:after="100" w:afterAutospacing="1"/>
        <w:contextualSpacing/>
        <w:jc w:val="both"/>
        <w:rPr>
          <w:rFonts w:asciiTheme="minorHAnsi" w:hAnsiTheme="minorHAnsi" w:cstheme="minorHAnsi"/>
        </w:rPr>
      </w:pPr>
      <w:proofErr w:type="spellStart"/>
      <w:r w:rsidRPr="004642A7">
        <w:rPr>
          <w:rFonts w:asciiTheme="minorHAnsi" w:hAnsiTheme="minorHAnsi" w:cstheme="minorHAnsi"/>
        </w:rPr>
        <w:t>Marmaga</w:t>
      </w:r>
      <w:proofErr w:type="spellEnd"/>
      <w:r w:rsidRPr="004642A7">
        <w:rPr>
          <w:rFonts w:asciiTheme="minorHAnsi" w:hAnsiTheme="minorHAnsi" w:cstheme="minorHAnsi"/>
        </w:rPr>
        <w:t xml:space="preserve"> </w:t>
      </w:r>
      <w:proofErr w:type="spellStart"/>
      <w:r w:rsidRPr="004642A7">
        <w:rPr>
          <w:rFonts w:asciiTheme="minorHAnsi" w:hAnsiTheme="minorHAnsi" w:cstheme="minorHAnsi"/>
        </w:rPr>
        <w:t>Clothing</w:t>
      </w:r>
      <w:proofErr w:type="spellEnd"/>
      <w:r w:rsidRPr="004642A7">
        <w:rPr>
          <w:rFonts w:asciiTheme="minorHAnsi" w:hAnsiTheme="minorHAnsi" w:cstheme="minorHAnsi"/>
        </w:rPr>
        <w:t xml:space="preserve"> </w:t>
      </w:r>
      <w:proofErr w:type="spellStart"/>
      <w:r w:rsidRPr="004642A7">
        <w:rPr>
          <w:rFonts w:asciiTheme="minorHAnsi" w:hAnsiTheme="minorHAnsi" w:cstheme="minorHAnsi"/>
        </w:rPr>
        <w:t>Group</w:t>
      </w:r>
      <w:proofErr w:type="spellEnd"/>
      <w:r w:rsidRPr="004642A7">
        <w:rPr>
          <w:rFonts w:asciiTheme="minorHAnsi" w:hAnsiTheme="minorHAnsi" w:cstheme="minorHAnsi"/>
        </w:rPr>
        <w:t>, S.A. de C.V.</w:t>
      </w:r>
    </w:p>
    <w:p w14:paraId="2A5B991D" w14:textId="77777777" w:rsidR="004642A7" w:rsidRPr="004642A7" w:rsidRDefault="004642A7" w:rsidP="004642A7">
      <w:pPr>
        <w:pStyle w:val="Prrafodelista"/>
        <w:numPr>
          <w:ilvl w:val="0"/>
          <w:numId w:val="3"/>
        </w:numPr>
        <w:shd w:val="clear" w:color="auto" w:fill="FFFFFF"/>
        <w:spacing w:after="100" w:afterAutospacing="1"/>
        <w:contextualSpacing/>
        <w:jc w:val="both"/>
        <w:rPr>
          <w:rFonts w:asciiTheme="minorHAnsi" w:hAnsiTheme="minorHAnsi" w:cstheme="minorHAnsi"/>
        </w:rPr>
      </w:pPr>
      <w:r w:rsidRPr="004642A7">
        <w:rPr>
          <w:rFonts w:asciiTheme="minorHAnsi" w:hAnsiTheme="minorHAnsi" w:cstheme="minorHAnsi"/>
        </w:rPr>
        <w:t>Grupo Textil GCC, S.A. de C.V.</w:t>
      </w:r>
    </w:p>
    <w:p w14:paraId="170DB47F" w14:textId="77777777" w:rsidR="004642A7" w:rsidRPr="004642A7" w:rsidRDefault="004642A7" w:rsidP="004642A7">
      <w:pPr>
        <w:shd w:val="clear" w:color="auto" w:fill="FFFFFF"/>
        <w:spacing w:after="100" w:afterAutospacing="1"/>
        <w:contextualSpacing/>
        <w:rPr>
          <w:rFonts w:asciiTheme="minorHAnsi" w:hAnsiTheme="minorHAnsi" w:cstheme="minorHAnsi"/>
        </w:rPr>
      </w:pPr>
      <w:r w:rsidRPr="004642A7">
        <w:rPr>
          <w:rFonts w:asciiTheme="minorHAnsi" w:hAnsiTheme="minorHAnsi" w:cstheme="minorHAnsi"/>
        </w:rPr>
        <w:t>Los licitantes cuyas proposiciones fueron desechadas:</w:t>
      </w:r>
    </w:p>
    <w:p w14:paraId="03D22024" w14:textId="77777777" w:rsidR="004642A7" w:rsidRPr="004642A7" w:rsidRDefault="004642A7" w:rsidP="004642A7">
      <w:pPr>
        <w:tabs>
          <w:tab w:val="left" w:pos="3165"/>
        </w:tabs>
        <w:contextualSpacing/>
        <w:rPr>
          <w:rFonts w:asciiTheme="minorHAnsi" w:hAnsiTheme="minorHAnsi" w:cstheme="minorHAnsi"/>
        </w:rPr>
      </w:pPr>
      <w:r w:rsidRPr="004642A7">
        <w:rPr>
          <w:rFonts w:asciiTheme="minorHAnsi" w:hAnsiTheme="minorHAnsi" w:cstheme="minorHAnsi"/>
        </w:rPr>
        <w:tab/>
      </w:r>
    </w:p>
    <w:tbl>
      <w:tblPr>
        <w:tblW w:w="9699" w:type="dxa"/>
        <w:tblLayout w:type="fixed"/>
        <w:tblCellMar>
          <w:left w:w="0" w:type="dxa"/>
          <w:right w:w="0" w:type="dxa"/>
        </w:tblCellMar>
        <w:tblLook w:val="04A0" w:firstRow="1" w:lastRow="0" w:firstColumn="1" w:lastColumn="0" w:noHBand="0" w:noVBand="1"/>
      </w:tblPr>
      <w:tblGrid>
        <w:gridCol w:w="3924"/>
        <w:gridCol w:w="5775"/>
      </w:tblGrid>
      <w:tr w:rsidR="004642A7" w:rsidRPr="004642A7" w14:paraId="1377B317" w14:textId="77777777" w:rsidTr="0053288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F27BACE" w14:textId="77777777" w:rsidR="004642A7" w:rsidRPr="004642A7" w:rsidRDefault="004642A7" w:rsidP="00532884">
            <w:pPr>
              <w:tabs>
                <w:tab w:val="center" w:pos="1854"/>
                <w:tab w:val="left" w:pos="2745"/>
              </w:tabs>
              <w:rPr>
                <w:rFonts w:asciiTheme="minorHAnsi" w:hAnsiTheme="minorHAnsi" w:cstheme="minorHAnsi"/>
                <w:lang w:eastAsia="es-MX"/>
              </w:rPr>
            </w:pPr>
            <w:r w:rsidRPr="004642A7">
              <w:rPr>
                <w:rFonts w:asciiTheme="minorHAnsi" w:hAnsiTheme="minorHAnsi" w:cstheme="minorHAnsi"/>
                <w:b/>
                <w:bCs/>
                <w:color w:val="FFFFFF"/>
                <w:kern w:val="24"/>
                <w:lang w:eastAsia="es-MX"/>
              </w:rPr>
              <w:tab/>
              <w:t xml:space="preserve">Licitante </w:t>
            </w:r>
            <w:r w:rsidRPr="004642A7">
              <w:rPr>
                <w:rFonts w:asciiTheme="minorHAnsi" w:hAnsiTheme="minorHAnsi" w:cstheme="minorHAns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2362D61" w14:textId="77777777" w:rsidR="004642A7" w:rsidRPr="004642A7" w:rsidRDefault="004642A7" w:rsidP="00532884">
            <w:pPr>
              <w:jc w:val="center"/>
              <w:rPr>
                <w:rFonts w:asciiTheme="minorHAnsi" w:hAnsiTheme="minorHAnsi" w:cstheme="minorHAnsi"/>
                <w:lang w:eastAsia="es-MX"/>
              </w:rPr>
            </w:pPr>
            <w:r w:rsidRPr="004642A7">
              <w:rPr>
                <w:rFonts w:asciiTheme="minorHAnsi" w:hAnsiTheme="minorHAnsi" w:cstheme="minorHAnsi"/>
                <w:b/>
                <w:bCs/>
                <w:color w:val="FFFFFF"/>
                <w:kern w:val="24"/>
                <w:lang w:eastAsia="es-MX"/>
              </w:rPr>
              <w:t xml:space="preserve">Motivo </w:t>
            </w:r>
          </w:p>
        </w:tc>
      </w:tr>
      <w:tr w:rsidR="004642A7" w:rsidRPr="004642A7" w14:paraId="6249F077"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1E2C74" w14:textId="77777777" w:rsidR="004642A7" w:rsidRPr="004642A7" w:rsidRDefault="004642A7" w:rsidP="00532884">
            <w:pPr>
              <w:rPr>
                <w:rFonts w:asciiTheme="minorHAnsi" w:hAnsiTheme="minorHAnsi" w:cstheme="minorHAnsi"/>
                <w:lang w:eastAsia="es-MX"/>
              </w:rPr>
            </w:pPr>
            <w:r w:rsidRPr="004642A7">
              <w:rPr>
                <w:rFonts w:asciiTheme="minorHAnsi" w:hAnsiTheme="minorHAnsi" w:cstheme="minorHAnsi"/>
                <w:lang w:eastAsia="es-MX"/>
              </w:rPr>
              <w:t xml:space="preserve">Uniformes </w:t>
            </w:r>
            <w:proofErr w:type="spellStart"/>
            <w:r w:rsidRPr="004642A7">
              <w:rPr>
                <w:rFonts w:asciiTheme="minorHAnsi" w:hAnsiTheme="minorHAnsi" w:cstheme="minorHAnsi"/>
                <w:lang w:eastAsia="es-MX"/>
              </w:rPr>
              <w:t>Vicver</w:t>
            </w:r>
            <w:proofErr w:type="spellEnd"/>
            <w:r w:rsidRPr="004642A7">
              <w:rPr>
                <w:rFonts w:asciiTheme="minorHAnsi" w:hAnsiTheme="minorHAnsi" w:cstheme="minorHAnsi"/>
                <w:lang w:eastAsia="es-MX"/>
              </w:rPr>
              <w:t>, S.A. de C.V.</w:t>
            </w:r>
          </w:p>
          <w:p w14:paraId="0A9C59B3" w14:textId="77777777" w:rsidR="004642A7" w:rsidRP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De acuerdo con el registro al momento de entregar las muestras le corresponde el número 1</w:t>
            </w:r>
          </w:p>
          <w:p w14:paraId="2B29EFBC" w14:textId="77777777" w:rsidR="004642A7" w:rsidRPr="004642A7" w:rsidRDefault="004642A7" w:rsidP="00532884">
            <w:pPr>
              <w:rPr>
                <w:rFonts w:asciiTheme="minorHAnsi" w:hAnsiTheme="minorHAnsi" w:cstheme="minorHAns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2DED29F" w14:textId="4C1888F5"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 xml:space="preserve">Licitante No Solvente </w:t>
            </w:r>
          </w:p>
          <w:p w14:paraId="644B03DB" w14:textId="77777777" w:rsidR="004642A7" w:rsidRPr="004642A7" w:rsidRDefault="004642A7" w:rsidP="00532884">
            <w:pPr>
              <w:rPr>
                <w:rFonts w:asciiTheme="minorHAnsi" w:hAnsiTheme="minorHAnsi" w:cstheme="minorHAnsi"/>
                <w:b/>
                <w:lang w:eastAsia="es-MX"/>
              </w:rPr>
            </w:pPr>
          </w:p>
          <w:p w14:paraId="3942D0A4" w14:textId="2CDFD522"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Posterior al acto de presentación y apertura de proposiciones se detectó por parte del área convocante, que:</w:t>
            </w:r>
          </w:p>
          <w:p w14:paraId="22003466" w14:textId="77777777" w:rsidR="004642A7" w:rsidRPr="004642A7" w:rsidRDefault="004642A7" w:rsidP="00532884">
            <w:pPr>
              <w:rPr>
                <w:rFonts w:asciiTheme="minorHAnsi" w:hAnsiTheme="minorHAnsi" w:cstheme="minorHAnsi"/>
                <w:b/>
                <w:lang w:eastAsia="es-MX"/>
              </w:rPr>
            </w:pPr>
          </w:p>
          <w:p w14:paraId="534AE3DE" w14:textId="7CE6E59F"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Presenta propuesta económica global por encima del 10% de la media del estudio de mercado, conforme al Artículo 71 de la Ley de Compras Gubernamentales, Enajenaciones y Contratación de Servicios del Estado de Jalisco y sus Municipios.</w:t>
            </w:r>
          </w:p>
          <w:p w14:paraId="41040A49" w14:textId="77777777" w:rsidR="004642A7" w:rsidRPr="004642A7" w:rsidRDefault="004642A7" w:rsidP="00532884">
            <w:pPr>
              <w:rPr>
                <w:rFonts w:asciiTheme="minorHAnsi" w:hAnsiTheme="minorHAnsi" w:cstheme="minorHAnsi"/>
                <w:b/>
                <w:lang w:eastAsia="es-MX"/>
              </w:rPr>
            </w:pPr>
          </w:p>
          <w:p w14:paraId="15F90582" w14:textId="77777777"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lastRenderedPageBreak/>
              <w:t>Presenta Anexo 1 de manera incompleta, toda vez que no plasma tiempos de entrega ni garantía.</w:t>
            </w:r>
          </w:p>
          <w:p w14:paraId="7B14A6A5" w14:textId="0F283EAC" w:rsidR="00F35631" w:rsidRPr="004642A7" w:rsidRDefault="00F35631" w:rsidP="00532884">
            <w:pPr>
              <w:rPr>
                <w:rFonts w:asciiTheme="minorHAnsi" w:hAnsiTheme="minorHAnsi" w:cstheme="minorHAnsi"/>
                <w:b/>
                <w:lang w:eastAsia="es-MX"/>
              </w:rPr>
            </w:pPr>
          </w:p>
        </w:tc>
      </w:tr>
      <w:tr w:rsidR="004642A7" w:rsidRPr="004642A7" w14:paraId="0300B8A8"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9AEE0E" w14:textId="77777777" w:rsidR="004642A7" w:rsidRPr="004642A7" w:rsidRDefault="004642A7" w:rsidP="00532884">
            <w:pPr>
              <w:rPr>
                <w:rFonts w:asciiTheme="minorHAnsi" w:hAnsiTheme="minorHAnsi" w:cstheme="minorHAnsi"/>
                <w:lang w:eastAsia="es-MX"/>
              </w:rPr>
            </w:pPr>
            <w:proofErr w:type="spellStart"/>
            <w:r w:rsidRPr="004642A7">
              <w:rPr>
                <w:rFonts w:asciiTheme="minorHAnsi" w:hAnsiTheme="minorHAnsi" w:cstheme="minorHAnsi"/>
                <w:lang w:eastAsia="es-MX"/>
              </w:rPr>
              <w:lastRenderedPageBreak/>
              <w:t>Gre</w:t>
            </w:r>
            <w:proofErr w:type="spellEnd"/>
            <w:r w:rsidRPr="004642A7">
              <w:rPr>
                <w:rFonts w:asciiTheme="minorHAnsi" w:hAnsiTheme="minorHAnsi" w:cstheme="minorHAnsi"/>
                <w:lang w:eastAsia="es-MX"/>
              </w:rPr>
              <w:t xml:space="preserve"> Uniformes, S.A. de C.V.</w:t>
            </w:r>
          </w:p>
          <w:p w14:paraId="57AB6D58" w14:textId="77777777" w:rsidR="004642A7" w:rsidRP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De acuerdo con el registro al momento de entregar las muestras le corresponde el número 4</w:t>
            </w:r>
          </w:p>
          <w:p w14:paraId="668EB623" w14:textId="77777777" w:rsidR="004642A7" w:rsidRPr="004642A7" w:rsidRDefault="004642A7" w:rsidP="00532884">
            <w:pPr>
              <w:rPr>
                <w:rFonts w:asciiTheme="minorHAnsi" w:hAnsiTheme="minorHAnsi" w:cstheme="minorHAns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EE4F82" w14:textId="530B605F"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Licitante No Solvente</w:t>
            </w:r>
          </w:p>
          <w:p w14:paraId="767CEBC8" w14:textId="77777777" w:rsidR="004642A7" w:rsidRPr="004642A7" w:rsidRDefault="004642A7" w:rsidP="00532884">
            <w:pPr>
              <w:rPr>
                <w:rFonts w:asciiTheme="minorHAnsi" w:hAnsiTheme="minorHAnsi" w:cstheme="minorHAnsi"/>
                <w:b/>
                <w:lang w:eastAsia="es-MX"/>
              </w:rPr>
            </w:pPr>
          </w:p>
          <w:p w14:paraId="506CEC31" w14:textId="0D550879"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De conformidad a la evaluación realizada por la Coordinación General de Servicios Municipales mediante oficio No. 06000/2024/0568</w:t>
            </w:r>
          </w:p>
          <w:p w14:paraId="1232BEEF" w14:textId="77777777" w:rsidR="00F35631" w:rsidRPr="004642A7" w:rsidRDefault="00F35631" w:rsidP="00532884">
            <w:pPr>
              <w:rPr>
                <w:rFonts w:asciiTheme="minorHAnsi" w:hAnsiTheme="minorHAnsi" w:cstheme="minorHAnsi"/>
                <w:b/>
                <w:lang w:eastAsia="es-MX"/>
              </w:rPr>
            </w:pPr>
          </w:p>
          <w:p w14:paraId="7DADF5F4" w14:textId="316E5E9A"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Las muestras de las partidas 4, 5, 9, 18, 19, 23 y 24, no cumplen con las especificaciones solicitadas, tal como se establece en bases de licitación.</w:t>
            </w:r>
          </w:p>
          <w:p w14:paraId="72301907" w14:textId="77777777" w:rsidR="004642A7" w:rsidRPr="004642A7" w:rsidRDefault="004642A7" w:rsidP="00532884">
            <w:pPr>
              <w:rPr>
                <w:rFonts w:asciiTheme="minorHAnsi" w:hAnsiTheme="minorHAnsi" w:cstheme="minorHAnsi"/>
                <w:b/>
                <w:lang w:eastAsia="es-MX"/>
              </w:rPr>
            </w:pPr>
          </w:p>
          <w:p w14:paraId="15C18FE6" w14:textId="3A3D0EA4"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 xml:space="preserve">Partida 4 y 5 No cumple, no cuenta con botón en la aletilla de bocamanga, no cuenta con botones de repuesto. </w:t>
            </w:r>
          </w:p>
          <w:p w14:paraId="53676F09" w14:textId="77777777" w:rsidR="004642A7" w:rsidRPr="004642A7" w:rsidRDefault="004642A7" w:rsidP="00532884">
            <w:pPr>
              <w:rPr>
                <w:rFonts w:asciiTheme="minorHAnsi" w:hAnsiTheme="minorHAnsi" w:cstheme="minorHAnsi"/>
                <w:b/>
                <w:lang w:eastAsia="es-MX"/>
              </w:rPr>
            </w:pPr>
          </w:p>
          <w:p w14:paraId="3DBA2094" w14:textId="3FD39A69"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Partida 9. No cumple, la muestra no es corte cazador.</w:t>
            </w:r>
          </w:p>
          <w:p w14:paraId="33D781D7" w14:textId="77777777" w:rsidR="00F35631" w:rsidRPr="004642A7" w:rsidRDefault="00F35631" w:rsidP="00532884">
            <w:pPr>
              <w:rPr>
                <w:rFonts w:asciiTheme="minorHAnsi" w:hAnsiTheme="minorHAnsi" w:cstheme="minorHAnsi"/>
                <w:b/>
                <w:lang w:eastAsia="es-MX"/>
              </w:rPr>
            </w:pPr>
          </w:p>
          <w:p w14:paraId="2880A62F" w14:textId="6D9CEAD2"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Partida 18 y 19. No cumple, no cuenta con forro de gabardina blanca en bolsas de parte superior.</w:t>
            </w:r>
          </w:p>
          <w:p w14:paraId="37E972B3" w14:textId="77777777" w:rsidR="00F35631" w:rsidRPr="004642A7" w:rsidRDefault="00F35631" w:rsidP="00532884">
            <w:pPr>
              <w:rPr>
                <w:rFonts w:asciiTheme="minorHAnsi" w:hAnsiTheme="minorHAnsi" w:cstheme="minorHAnsi"/>
                <w:b/>
                <w:lang w:eastAsia="es-MX"/>
              </w:rPr>
            </w:pPr>
          </w:p>
          <w:p w14:paraId="28FE9B0C" w14:textId="77777777"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Partida 23 y 24. No cumple, la composición de la muestra es de 50% algodón 50% poliéster.</w:t>
            </w:r>
          </w:p>
          <w:p w14:paraId="6A74196F" w14:textId="11E212F9" w:rsidR="00F35631" w:rsidRPr="004642A7" w:rsidRDefault="00F35631" w:rsidP="00532884">
            <w:pPr>
              <w:rPr>
                <w:rFonts w:asciiTheme="minorHAnsi" w:hAnsiTheme="minorHAnsi" w:cstheme="minorHAnsi"/>
                <w:b/>
                <w:lang w:eastAsia="es-MX"/>
              </w:rPr>
            </w:pPr>
          </w:p>
        </w:tc>
      </w:tr>
      <w:tr w:rsidR="004642A7" w:rsidRPr="004642A7" w14:paraId="5D408424"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B8A5C6" w14:textId="77777777" w:rsidR="004642A7" w:rsidRPr="004642A7" w:rsidRDefault="004642A7" w:rsidP="00532884">
            <w:pPr>
              <w:rPr>
                <w:rFonts w:asciiTheme="minorHAnsi" w:hAnsiTheme="minorHAnsi" w:cstheme="minorHAnsi"/>
                <w:lang w:eastAsia="es-MX"/>
              </w:rPr>
            </w:pPr>
            <w:r w:rsidRPr="004642A7">
              <w:rPr>
                <w:rFonts w:asciiTheme="minorHAnsi" w:hAnsiTheme="minorHAnsi" w:cstheme="minorHAnsi"/>
                <w:lang w:eastAsia="es-MX"/>
              </w:rPr>
              <w:t>Grupo Textil GCC, S.A. de C.V.</w:t>
            </w:r>
          </w:p>
          <w:p w14:paraId="3FBC853C" w14:textId="77777777" w:rsidR="004642A7" w:rsidRP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De acuerdo el registro al momento de entregar las muestras le corresponde el número 3</w:t>
            </w:r>
          </w:p>
          <w:p w14:paraId="3E501348" w14:textId="77777777" w:rsidR="004642A7" w:rsidRPr="004642A7" w:rsidRDefault="004642A7" w:rsidP="00532884">
            <w:pPr>
              <w:rPr>
                <w:rFonts w:asciiTheme="minorHAnsi" w:hAnsiTheme="minorHAnsi" w:cstheme="minorHAns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1008BBF" w14:textId="421B94B8"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 xml:space="preserve">Licitante No Solvente </w:t>
            </w:r>
          </w:p>
          <w:p w14:paraId="372538A0" w14:textId="77777777" w:rsidR="004642A7" w:rsidRPr="004642A7" w:rsidRDefault="004642A7" w:rsidP="00532884">
            <w:pPr>
              <w:rPr>
                <w:rFonts w:asciiTheme="minorHAnsi" w:hAnsiTheme="minorHAnsi" w:cstheme="minorHAnsi"/>
                <w:b/>
                <w:lang w:eastAsia="es-MX"/>
              </w:rPr>
            </w:pPr>
          </w:p>
          <w:p w14:paraId="2CFDE904" w14:textId="29FA2D8A"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Posterior al acto de presentación y apertura de proposiciones se detectó por parte del área convocante, que:</w:t>
            </w:r>
          </w:p>
          <w:p w14:paraId="7DB1D1AF" w14:textId="77777777" w:rsidR="004642A7" w:rsidRPr="004642A7" w:rsidRDefault="004642A7" w:rsidP="00532884">
            <w:pPr>
              <w:rPr>
                <w:rFonts w:asciiTheme="minorHAnsi" w:hAnsiTheme="minorHAnsi" w:cstheme="minorHAnsi"/>
                <w:b/>
                <w:lang w:eastAsia="es-MX"/>
              </w:rPr>
            </w:pPr>
          </w:p>
          <w:p w14:paraId="23E114FF" w14:textId="4A8EE4DD"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 xml:space="preserve">Presenta Opinión de Cumplimiento de sus Obligaciones en Materia de Seguridad Social de manera extemporánea, toda vez que lo presenta de fecha 02/Noviembre/2023 y este se solicita con máximo 30 </w:t>
            </w:r>
            <w:r w:rsidRPr="004642A7">
              <w:rPr>
                <w:rFonts w:asciiTheme="minorHAnsi" w:hAnsiTheme="minorHAnsi" w:cstheme="minorHAnsi"/>
                <w:b/>
                <w:lang w:eastAsia="es-MX"/>
              </w:rPr>
              <w:lastRenderedPageBreak/>
              <w:t>días de emisión anteriores a la fecha de registro de las propuestas técnicas y económicas, al 23/Abril/2024.</w:t>
            </w:r>
          </w:p>
          <w:p w14:paraId="66EED364" w14:textId="77777777" w:rsidR="00F35631" w:rsidRPr="004642A7" w:rsidRDefault="00F35631" w:rsidP="00532884">
            <w:pPr>
              <w:rPr>
                <w:rFonts w:asciiTheme="minorHAnsi" w:hAnsiTheme="minorHAnsi" w:cstheme="minorHAnsi"/>
                <w:b/>
                <w:lang w:eastAsia="es-MX"/>
              </w:rPr>
            </w:pPr>
          </w:p>
          <w:p w14:paraId="0CEF4C9D" w14:textId="73308CC0"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Presenta Constancia de Situación Fiscal sin Adeudos en Materia de Aportaciones Patronales y Enteros de Descuentos Vigentes (INFONAVIT) de manera extemporánea, toda vez que lo presenta de fecha 02/Noviembre/2023 y este se solicita con máximo 30 días de emisión anteriores a la fecha de registro de las propuestas técnicas y económicas, al 23/Abril/2024.</w:t>
            </w:r>
          </w:p>
          <w:p w14:paraId="28949165" w14:textId="77777777" w:rsidR="00F35631" w:rsidRPr="004642A7" w:rsidRDefault="00F35631" w:rsidP="00532884">
            <w:pPr>
              <w:rPr>
                <w:rFonts w:asciiTheme="minorHAnsi" w:hAnsiTheme="minorHAnsi" w:cstheme="minorHAnsi"/>
                <w:b/>
                <w:lang w:eastAsia="es-MX"/>
              </w:rPr>
            </w:pPr>
          </w:p>
          <w:p w14:paraId="54612F5B" w14:textId="77777777" w:rsidR="004642A7" w:rsidRDefault="004642A7" w:rsidP="00532884">
            <w:pPr>
              <w:rPr>
                <w:rFonts w:asciiTheme="minorHAnsi" w:hAnsiTheme="minorHAnsi" w:cstheme="minorHAnsi"/>
                <w:b/>
                <w:lang w:eastAsia="es-MX"/>
              </w:rPr>
            </w:pPr>
            <w:r w:rsidRPr="004642A7">
              <w:rPr>
                <w:rFonts w:asciiTheme="minorHAnsi" w:hAnsiTheme="minorHAnsi" w:cstheme="minorHAnsi"/>
                <w:b/>
                <w:lang w:eastAsia="es-MX"/>
              </w:rPr>
              <w:t>Presenta Anexo 1 de manera incompleta, toda vez que no plasma las cantidades en cada una de las partidas.</w:t>
            </w:r>
          </w:p>
          <w:p w14:paraId="535ACB92" w14:textId="669A9C0B" w:rsidR="00F35631" w:rsidRPr="004642A7" w:rsidRDefault="00F35631" w:rsidP="00532884">
            <w:pPr>
              <w:rPr>
                <w:rFonts w:asciiTheme="minorHAnsi" w:hAnsiTheme="minorHAnsi" w:cstheme="minorHAnsi"/>
                <w:b/>
                <w:lang w:eastAsia="es-MX"/>
              </w:rPr>
            </w:pPr>
          </w:p>
        </w:tc>
      </w:tr>
    </w:tbl>
    <w:p w14:paraId="0F1A4CB2" w14:textId="77777777" w:rsidR="004642A7" w:rsidRPr="004642A7" w:rsidRDefault="004642A7" w:rsidP="004642A7">
      <w:pPr>
        <w:shd w:val="clear" w:color="auto" w:fill="FFFFFF"/>
        <w:spacing w:after="100" w:afterAutospacing="1"/>
        <w:contextualSpacing/>
        <w:jc w:val="both"/>
        <w:rPr>
          <w:rFonts w:asciiTheme="minorHAnsi" w:hAnsiTheme="minorHAnsi" w:cstheme="minorHAnsi"/>
          <w:lang w:val="es-ES_tradnl"/>
        </w:rPr>
      </w:pPr>
    </w:p>
    <w:p w14:paraId="7EFD068D" w14:textId="77777777" w:rsidR="004642A7" w:rsidRPr="004642A7" w:rsidRDefault="004642A7" w:rsidP="004642A7">
      <w:pPr>
        <w:shd w:val="clear" w:color="auto" w:fill="FFFFFF"/>
        <w:spacing w:after="100" w:afterAutospacing="1"/>
        <w:contextualSpacing/>
        <w:jc w:val="both"/>
        <w:rPr>
          <w:rFonts w:asciiTheme="minorHAnsi" w:hAnsiTheme="minorHAnsi" w:cstheme="minorHAnsi"/>
          <w:lang w:val="es-ES_tradnl"/>
        </w:rPr>
      </w:pPr>
      <w:r w:rsidRPr="004642A7">
        <w:rPr>
          <w:rFonts w:asciiTheme="minorHAnsi" w:hAnsiTheme="minorHAnsi" w:cstheme="minorHAnsi"/>
          <w:lang w:val="es-ES_tradnl"/>
        </w:rPr>
        <w:t xml:space="preserve">Los licitantes cuyas proposiciones resultaron solventes son los que se muestran en el siguiente cuadro: </w:t>
      </w:r>
    </w:p>
    <w:p w14:paraId="4BF150C6" w14:textId="77777777" w:rsidR="004642A7" w:rsidRPr="004642A7" w:rsidRDefault="004642A7" w:rsidP="004642A7">
      <w:pPr>
        <w:shd w:val="clear" w:color="auto" w:fill="FFFFFF"/>
        <w:spacing w:after="100" w:afterAutospacing="1"/>
        <w:contextualSpacing/>
        <w:jc w:val="both"/>
        <w:rPr>
          <w:rFonts w:asciiTheme="minorHAnsi" w:hAnsiTheme="minorHAnsi" w:cstheme="minorHAnsi"/>
          <w:lang w:val="es-ES_tradnl"/>
        </w:rPr>
      </w:pPr>
    </w:p>
    <w:p w14:paraId="03B49805" w14:textId="77777777" w:rsidR="004642A7" w:rsidRPr="004642A7" w:rsidRDefault="004642A7" w:rsidP="004642A7">
      <w:pPr>
        <w:shd w:val="clear" w:color="auto" w:fill="FFFFFF"/>
        <w:spacing w:after="100" w:afterAutospacing="1"/>
        <w:contextualSpacing/>
        <w:jc w:val="both"/>
        <w:rPr>
          <w:rFonts w:asciiTheme="minorHAnsi" w:hAnsiTheme="minorHAnsi" w:cstheme="minorHAnsi"/>
          <w:b/>
          <w:noProof/>
          <w:lang w:eastAsia="es-MX"/>
        </w:rPr>
      </w:pPr>
      <w:r w:rsidRPr="004642A7">
        <w:rPr>
          <w:rFonts w:asciiTheme="minorHAnsi" w:hAnsiTheme="minorHAnsi" w:cstheme="minorHAnsi"/>
          <w:b/>
          <w:noProof/>
          <w:lang w:eastAsia="es-MX"/>
        </w:rPr>
        <w:t>MARMAGA CLOTHING GROUP, S.A. DE C.V.</w:t>
      </w:r>
    </w:p>
    <w:p w14:paraId="4238B45C" w14:textId="77777777" w:rsidR="004642A7" w:rsidRPr="004642A7" w:rsidRDefault="004642A7" w:rsidP="004642A7">
      <w:pPr>
        <w:shd w:val="clear" w:color="auto" w:fill="FFFFFF"/>
        <w:spacing w:after="100" w:afterAutospacing="1"/>
        <w:contextualSpacing/>
        <w:jc w:val="both"/>
        <w:rPr>
          <w:rFonts w:asciiTheme="minorHAnsi" w:hAnsiTheme="minorHAnsi" w:cstheme="minorHAnsi"/>
          <w:b/>
          <w:i/>
          <w:noProof/>
          <w:u w:val="single"/>
          <w:lang w:eastAsia="es-MX"/>
        </w:rPr>
      </w:pPr>
    </w:p>
    <w:p w14:paraId="146BFE46" w14:textId="77777777" w:rsidR="004642A7" w:rsidRPr="004642A7" w:rsidRDefault="004642A7" w:rsidP="004642A7">
      <w:pPr>
        <w:shd w:val="clear" w:color="auto" w:fill="FFFFFF"/>
        <w:spacing w:after="100" w:afterAutospacing="1"/>
        <w:contextualSpacing/>
        <w:jc w:val="both"/>
        <w:rPr>
          <w:rFonts w:asciiTheme="minorHAnsi" w:hAnsiTheme="minorHAnsi" w:cstheme="minorHAnsi"/>
          <w:b/>
          <w:i/>
          <w:u w:val="single"/>
        </w:rPr>
      </w:pPr>
      <w:r w:rsidRPr="004642A7">
        <w:rPr>
          <w:rFonts w:asciiTheme="minorHAnsi" w:hAnsiTheme="minorHAnsi" w:cstheme="minorHAnsi"/>
          <w:b/>
          <w:i/>
          <w:u w:val="single"/>
        </w:rPr>
        <w:t>Se anexa tabla de Excel</w:t>
      </w:r>
    </w:p>
    <w:p w14:paraId="0E067689" w14:textId="77777777" w:rsidR="004642A7" w:rsidRPr="004642A7" w:rsidRDefault="004642A7" w:rsidP="004642A7">
      <w:pPr>
        <w:shd w:val="clear" w:color="auto" w:fill="FFFFFF"/>
        <w:spacing w:after="100" w:afterAutospacing="1"/>
        <w:contextualSpacing/>
        <w:jc w:val="both"/>
        <w:rPr>
          <w:rFonts w:asciiTheme="minorHAnsi" w:hAnsiTheme="minorHAnsi" w:cstheme="minorHAnsi"/>
          <w:lang w:val="es-ES_tradnl"/>
        </w:rPr>
      </w:pPr>
    </w:p>
    <w:p w14:paraId="28FE149A" w14:textId="77777777" w:rsidR="004642A7" w:rsidRPr="004642A7" w:rsidRDefault="004642A7" w:rsidP="004642A7">
      <w:pPr>
        <w:shd w:val="clear" w:color="auto" w:fill="FFFFFF"/>
        <w:spacing w:after="100" w:afterAutospacing="1"/>
        <w:contextualSpacing/>
        <w:jc w:val="both"/>
        <w:rPr>
          <w:rFonts w:asciiTheme="minorHAnsi" w:hAnsiTheme="minorHAnsi" w:cstheme="minorHAnsi"/>
          <w:lang w:val="es-ES_tradnl"/>
        </w:rPr>
      </w:pPr>
      <w:r w:rsidRPr="004642A7">
        <w:rPr>
          <w:rFonts w:asciiTheme="minorHAnsi" w:hAnsiTheme="minorHAnsi" w:cstheme="minorHAnsi"/>
          <w:lang w:val="es-ES_tradnl"/>
        </w:rPr>
        <w:t>Responsable de la evaluación de las proposiciones:</w:t>
      </w:r>
    </w:p>
    <w:p w14:paraId="36691F94" w14:textId="77777777" w:rsidR="004642A7" w:rsidRPr="004642A7" w:rsidRDefault="004642A7" w:rsidP="004642A7">
      <w:pPr>
        <w:shd w:val="clear" w:color="auto" w:fill="FFFFFF"/>
        <w:spacing w:after="100" w:afterAutospacing="1"/>
        <w:contextualSpacing/>
        <w:jc w:val="both"/>
        <w:rPr>
          <w:rFonts w:asciiTheme="minorHAnsi" w:hAnsiTheme="minorHAnsi" w:cstheme="minorHAnsi"/>
        </w:rPr>
      </w:pPr>
    </w:p>
    <w:tbl>
      <w:tblPr>
        <w:tblStyle w:val="Tablaconcuadrcula"/>
        <w:tblW w:w="9776" w:type="dxa"/>
        <w:tblLayout w:type="fixed"/>
        <w:tblLook w:val="04A0" w:firstRow="1" w:lastRow="0" w:firstColumn="1" w:lastColumn="0" w:noHBand="0" w:noVBand="1"/>
      </w:tblPr>
      <w:tblGrid>
        <w:gridCol w:w="4536"/>
        <w:gridCol w:w="5240"/>
      </w:tblGrid>
      <w:tr w:rsidR="004642A7" w:rsidRPr="004642A7" w14:paraId="685B1B67" w14:textId="77777777" w:rsidTr="00532884">
        <w:trPr>
          <w:trHeight w:val="197"/>
        </w:trPr>
        <w:tc>
          <w:tcPr>
            <w:tcW w:w="4536" w:type="dxa"/>
          </w:tcPr>
          <w:p w14:paraId="79ED3D1D" w14:textId="77777777" w:rsidR="004642A7" w:rsidRPr="004642A7" w:rsidRDefault="004642A7" w:rsidP="00532884">
            <w:pPr>
              <w:spacing w:after="100" w:afterAutospacing="1" w:line="276" w:lineRule="auto"/>
              <w:contextualSpacing/>
              <w:jc w:val="center"/>
              <w:rPr>
                <w:rFonts w:asciiTheme="minorHAnsi" w:hAnsiTheme="minorHAnsi" w:cstheme="minorHAnsi"/>
                <w:b/>
                <w:lang w:val="es-ES_tradnl"/>
              </w:rPr>
            </w:pPr>
            <w:r w:rsidRPr="004642A7">
              <w:rPr>
                <w:rFonts w:asciiTheme="minorHAnsi" w:hAnsiTheme="minorHAnsi" w:cstheme="minorHAnsi"/>
                <w:b/>
                <w:lang w:val="es-ES_tradnl"/>
              </w:rPr>
              <w:t>Nombre</w:t>
            </w:r>
          </w:p>
        </w:tc>
        <w:tc>
          <w:tcPr>
            <w:tcW w:w="5240" w:type="dxa"/>
          </w:tcPr>
          <w:p w14:paraId="1D4E8543" w14:textId="77777777" w:rsidR="004642A7" w:rsidRPr="004642A7" w:rsidRDefault="004642A7" w:rsidP="00532884">
            <w:pPr>
              <w:spacing w:after="100" w:afterAutospacing="1" w:line="276" w:lineRule="auto"/>
              <w:contextualSpacing/>
              <w:jc w:val="center"/>
              <w:rPr>
                <w:rFonts w:asciiTheme="minorHAnsi" w:hAnsiTheme="minorHAnsi" w:cstheme="minorHAnsi"/>
                <w:b/>
                <w:lang w:val="es-ES_tradnl"/>
              </w:rPr>
            </w:pPr>
            <w:r w:rsidRPr="004642A7">
              <w:rPr>
                <w:rFonts w:asciiTheme="minorHAnsi" w:hAnsiTheme="minorHAnsi" w:cstheme="minorHAnsi"/>
                <w:b/>
                <w:lang w:val="es-ES_tradnl"/>
              </w:rPr>
              <w:t>Cargo</w:t>
            </w:r>
          </w:p>
        </w:tc>
      </w:tr>
      <w:tr w:rsidR="004642A7" w:rsidRPr="004642A7" w14:paraId="2FDF6FC0" w14:textId="77777777" w:rsidTr="00532884">
        <w:trPr>
          <w:trHeight w:val="395"/>
        </w:trPr>
        <w:tc>
          <w:tcPr>
            <w:tcW w:w="4536" w:type="dxa"/>
          </w:tcPr>
          <w:p w14:paraId="0A3723E0" w14:textId="77777777" w:rsidR="004642A7" w:rsidRPr="004642A7" w:rsidRDefault="004642A7" w:rsidP="00532884">
            <w:pPr>
              <w:shd w:val="clear" w:color="auto" w:fill="FFFFFF"/>
              <w:spacing w:after="100" w:afterAutospacing="1" w:line="276" w:lineRule="auto"/>
              <w:contextualSpacing/>
              <w:rPr>
                <w:rFonts w:asciiTheme="minorHAnsi" w:hAnsiTheme="minorHAnsi" w:cstheme="minorHAnsi"/>
              </w:rPr>
            </w:pPr>
            <w:r w:rsidRPr="004642A7">
              <w:rPr>
                <w:rFonts w:asciiTheme="minorHAnsi" w:hAnsiTheme="minorHAnsi" w:cstheme="minorHAnsi"/>
              </w:rPr>
              <w:t xml:space="preserve">Carlos Alejandro Vázquez Ortiz </w:t>
            </w:r>
          </w:p>
        </w:tc>
        <w:tc>
          <w:tcPr>
            <w:tcW w:w="5240" w:type="dxa"/>
          </w:tcPr>
          <w:p w14:paraId="0067F99B" w14:textId="77777777" w:rsidR="004642A7" w:rsidRPr="004642A7" w:rsidRDefault="004642A7" w:rsidP="00532884">
            <w:pPr>
              <w:spacing w:after="100" w:afterAutospacing="1" w:line="276" w:lineRule="auto"/>
              <w:contextualSpacing/>
              <w:rPr>
                <w:rFonts w:asciiTheme="minorHAnsi" w:hAnsiTheme="minorHAnsi" w:cstheme="minorHAnsi"/>
              </w:rPr>
            </w:pPr>
            <w:r w:rsidRPr="004642A7">
              <w:rPr>
                <w:rFonts w:asciiTheme="minorHAnsi" w:hAnsiTheme="minorHAnsi" w:cstheme="minorHAnsi"/>
              </w:rPr>
              <w:t xml:space="preserve">Coordinador General de Servicios Municipales </w:t>
            </w:r>
          </w:p>
        </w:tc>
      </w:tr>
    </w:tbl>
    <w:p w14:paraId="29CED452" w14:textId="77777777" w:rsidR="004642A7" w:rsidRPr="004642A7" w:rsidRDefault="004642A7" w:rsidP="004642A7">
      <w:pPr>
        <w:shd w:val="clear" w:color="auto" w:fill="FFFFFF"/>
        <w:spacing w:after="100" w:afterAutospacing="1"/>
        <w:contextualSpacing/>
        <w:jc w:val="both"/>
        <w:rPr>
          <w:rFonts w:asciiTheme="minorHAnsi" w:hAnsiTheme="minorHAnsi" w:cstheme="minorHAnsi"/>
        </w:rPr>
      </w:pPr>
    </w:p>
    <w:p w14:paraId="7EB41F28" w14:textId="77777777" w:rsidR="004642A7" w:rsidRPr="004642A7" w:rsidRDefault="004642A7" w:rsidP="004642A7">
      <w:pPr>
        <w:shd w:val="clear" w:color="auto" w:fill="FFFFFF"/>
        <w:spacing w:after="100" w:afterAutospacing="1"/>
        <w:contextualSpacing/>
        <w:jc w:val="both"/>
        <w:rPr>
          <w:rFonts w:asciiTheme="minorHAnsi" w:hAnsiTheme="minorHAnsi" w:cstheme="minorHAnsi"/>
          <w:lang w:val="es-ES_tradnl"/>
        </w:rPr>
      </w:pPr>
      <w:r w:rsidRPr="004642A7">
        <w:rPr>
          <w:rFonts w:asciiTheme="minorHAnsi" w:hAnsiTheme="minorHAnsi" w:cstheme="minorHAnsi"/>
          <w:b/>
          <w:u w:val="single"/>
          <w:lang w:val="es-ES_tradnl"/>
        </w:rPr>
        <w:t>Mediante oficio de análisis técnico número 06000/2024/0568</w:t>
      </w:r>
    </w:p>
    <w:p w14:paraId="5F1C4BC6" w14:textId="77777777" w:rsidR="004642A7" w:rsidRPr="004642A7" w:rsidRDefault="004642A7" w:rsidP="004642A7">
      <w:pPr>
        <w:shd w:val="clear" w:color="auto" w:fill="FFFFFF"/>
        <w:spacing w:after="100" w:afterAutospacing="1"/>
        <w:contextualSpacing/>
        <w:jc w:val="both"/>
        <w:rPr>
          <w:rFonts w:asciiTheme="minorHAnsi" w:hAnsiTheme="minorHAnsi" w:cstheme="minorHAnsi"/>
        </w:rPr>
      </w:pPr>
    </w:p>
    <w:p w14:paraId="5B93C9B6" w14:textId="77777777" w:rsidR="004642A7" w:rsidRPr="004642A7" w:rsidRDefault="004642A7" w:rsidP="004642A7">
      <w:pPr>
        <w:shd w:val="clear" w:color="auto" w:fill="FFFFFF"/>
        <w:spacing w:after="100" w:afterAutospacing="1"/>
        <w:contextualSpacing/>
        <w:jc w:val="both"/>
        <w:rPr>
          <w:rFonts w:asciiTheme="minorHAnsi" w:hAnsiTheme="minorHAnsi" w:cstheme="minorHAnsi"/>
          <w:lang w:val="es-ES_tradnl"/>
        </w:rPr>
      </w:pPr>
      <w:r w:rsidRPr="004642A7">
        <w:rPr>
          <w:rFonts w:asciiTheme="minorHAnsi" w:hAnsiTheme="minorHAnsi" w:cstheme="minorHAnsi"/>
          <w:b/>
          <w:lang w:val="es-ES_tradnl"/>
        </w:rPr>
        <w:t xml:space="preserve">Nota: </w:t>
      </w:r>
      <w:r w:rsidRPr="004642A7">
        <w:rPr>
          <w:rFonts w:asciiTheme="minorHAnsi" w:hAnsiTheme="minorHAnsi" w:cstheme="minorHAnsi"/>
          <w:lang w:val="es-ES_tradnl"/>
        </w:rPr>
        <w:t>Se adjudica al único licitante solvente que cumplió</w:t>
      </w:r>
      <w:r w:rsidRPr="004642A7">
        <w:rPr>
          <w:rFonts w:asciiTheme="minorHAnsi" w:hAnsiTheme="minorHAnsi" w:cstheme="minorHAnsi"/>
          <w:b/>
          <w:lang w:val="es-ES_tradnl"/>
        </w:rPr>
        <w:t xml:space="preserve"> </w:t>
      </w:r>
      <w:r w:rsidRPr="004642A7">
        <w:rPr>
          <w:rFonts w:asciiTheme="minorHAnsi" w:hAnsiTheme="minorHAnsi" w:cstheme="minorHAnsi"/>
          <w:lang w:val="es-ES_tradnl"/>
        </w:rPr>
        <w:t>con los requerimientos técnicos, económicos, así como la presentación de las muestras y los puntos adicionales solicitados en las bases.</w:t>
      </w:r>
    </w:p>
    <w:p w14:paraId="4FAE42B4" w14:textId="77777777" w:rsidR="004642A7" w:rsidRPr="004642A7" w:rsidRDefault="004642A7" w:rsidP="004642A7">
      <w:pPr>
        <w:shd w:val="clear" w:color="auto" w:fill="FFFFFF"/>
        <w:spacing w:after="100" w:afterAutospacing="1"/>
        <w:contextualSpacing/>
        <w:jc w:val="both"/>
        <w:rPr>
          <w:rFonts w:asciiTheme="minorHAnsi" w:hAnsiTheme="minorHAnsi" w:cstheme="minorHAnsi"/>
        </w:rPr>
      </w:pPr>
    </w:p>
    <w:p w14:paraId="6B41C955" w14:textId="77777777" w:rsidR="004642A7" w:rsidRPr="004642A7" w:rsidRDefault="004642A7" w:rsidP="004642A7">
      <w:pPr>
        <w:shd w:val="clear" w:color="auto" w:fill="FFFFFF"/>
        <w:spacing w:after="100" w:afterAutospacing="1"/>
        <w:contextualSpacing/>
        <w:jc w:val="both"/>
        <w:rPr>
          <w:rFonts w:asciiTheme="minorHAnsi" w:hAnsiTheme="minorHAnsi" w:cstheme="minorHAnsi"/>
        </w:rPr>
      </w:pPr>
      <w:r w:rsidRPr="004642A7">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5D5A8D4" w14:textId="77777777" w:rsidR="004642A7" w:rsidRPr="004642A7" w:rsidRDefault="004642A7" w:rsidP="004642A7">
      <w:pPr>
        <w:shd w:val="clear" w:color="auto" w:fill="FFFFFF"/>
        <w:spacing w:after="100" w:afterAutospacing="1"/>
        <w:contextualSpacing/>
        <w:jc w:val="both"/>
        <w:rPr>
          <w:rFonts w:asciiTheme="minorHAnsi" w:hAnsiTheme="minorHAnsi" w:cstheme="minorHAnsi"/>
        </w:rPr>
      </w:pPr>
    </w:p>
    <w:p w14:paraId="00BABD0A" w14:textId="77777777" w:rsidR="004642A7" w:rsidRPr="004642A7" w:rsidRDefault="004642A7" w:rsidP="004642A7">
      <w:pPr>
        <w:shd w:val="clear" w:color="auto" w:fill="FFFFFF"/>
        <w:spacing w:after="100" w:afterAutospacing="1"/>
        <w:contextualSpacing/>
        <w:jc w:val="both"/>
        <w:rPr>
          <w:rFonts w:asciiTheme="minorHAnsi" w:hAnsiTheme="minorHAnsi" w:cstheme="minorHAnsi"/>
          <w:lang w:val="es-ES_tradnl"/>
        </w:rPr>
      </w:pPr>
      <w:r w:rsidRPr="004642A7">
        <w:rPr>
          <w:rFonts w:asciiTheme="minorHAnsi" w:hAnsiTheme="minorHAnsi" w:cstheme="minorHAnsi"/>
          <w:b/>
          <w:lang w:val="es-ES_tradnl"/>
        </w:rPr>
        <w:t>MARMAGA CLOTHING GROUP, S.A. DE C.V.</w:t>
      </w:r>
      <w:r w:rsidRPr="004642A7">
        <w:rPr>
          <w:rFonts w:asciiTheme="minorHAnsi" w:hAnsiTheme="minorHAnsi" w:cstheme="minorHAnsi"/>
          <w:b/>
        </w:rPr>
        <w:t>, POR UN MONTO TOTAL DE $7’739,037.44</w:t>
      </w:r>
    </w:p>
    <w:p w14:paraId="16F2CAF4" w14:textId="77777777" w:rsidR="004642A7" w:rsidRPr="004642A7" w:rsidRDefault="004642A7" w:rsidP="004642A7">
      <w:pPr>
        <w:shd w:val="clear" w:color="auto" w:fill="FFFFFF"/>
        <w:spacing w:after="100" w:afterAutospacing="1"/>
        <w:contextualSpacing/>
        <w:jc w:val="both"/>
        <w:rPr>
          <w:rFonts w:asciiTheme="minorHAnsi" w:hAnsiTheme="minorHAnsi" w:cstheme="minorHAnsi"/>
          <w:b/>
        </w:rPr>
      </w:pPr>
    </w:p>
    <w:p w14:paraId="7B60AD75" w14:textId="77777777" w:rsidR="004642A7" w:rsidRPr="004642A7" w:rsidRDefault="004642A7" w:rsidP="004642A7">
      <w:pPr>
        <w:shd w:val="clear" w:color="auto" w:fill="FFFFFF"/>
        <w:spacing w:after="100" w:afterAutospacing="1"/>
        <w:contextualSpacing/>
        <w:jc w:val="both"/>
        <w:rPr>
          <w:rFonts w:asciiTheme="minorHAnsi" w:hAnsiTheme="minorHAnsi" w:cstheme="minorHAnsi"/>
          <w:b/>
          <w:i/>
          <w:u w:val="single"/>
        </w:rPr>
      </w:pPr>
      <w:r w:rsidRPr="004642A7">
        <w:rPr>
          <w:rFonts w:asciiTheme="minorHAnsi" w:hAnsiTheme="minorHAnsi" w:cstheme="minorHAnsi"/>
          <w:b/>
          <w:i/>
          <w:u w:val="single"/>
        </w:rPr>
        <w:t xml:space="preserve">Se anexa tabla de Excel </w:t>
      </w:r>
    </w:p>
    <w:p w14:paraId="1D04EADF" w14:textId="5E90576E" w:rsidR="004642A7" w:rsidRPr="004642A7" w:rsidRDefault="004642A7" w:rsidP="004642A7">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4642A7">
        <w:rPr>
          <w:rFonts w:asciiTheme="minorHAnsi" w:hAnsiTheme="minorHAnsi" w:cstheme="minorHAnsi"/>
          <w:b/>
          <w:bCs/>
          <w:sz w:val="24"/>
          <w:szCs w:val="24"/>
        </w:rPr>
        <w:t>Antonio Martín del Campo Sáenz</w:t>
      </w:r>
      <w:r>
        <w:rPr>
          <w:rFonts w:asciiTheme="minorHAnsi" w:hAnsiTheme="minorHAnsi" w:cstheme="minorHAnsi"/>
          <w:sz w:val="24"/>
          <w:szCs w:val="24"/>
        </w:rPr>
        <w:t xml:space="preserve"> </w:t>
      </w:r>
      <w:r w:rsidRPr="00A26784">
        <w:rPr>
          <w:rFonts w:asciiTheme="minorHAnsi" w:hAnsiTheme="minorHAnsi" w:cstheme="minorHAnsi"/>
          <w:sz w:val="24"/>
          <w:szCs w:val="24"/>
        </w:rPr>
        <w:t xml:space="preserve">Representante </w:t>
      </w:r>
      <w:r>
        <w:rPr>
          <w:rFonts w:asciiTheme="minorHAnsi" w:hAnsiTheme="minorHAnsi" w:cstheme="minorHAnsi"/>
          <w:sz w:val="24"/>
          <w:szCs w:val="24"/>
        </w:rPr>
        <w:t xml:space="preserve">Suplente de la </w:t>
      </w:r>
      <w:r w:rsidRPr="00A26784">
        <w:rPr>
          <w:rFonts w:asciiTheme="minorHAnsi" w:hAnsiTheme="minorHAnsi" w:cstheme="minorHAnsi"/>
          <w:sz w:val="24"/>
          <w:szCs w:val="24"/>
        </w:rPr>
        <w:t>Dirección de Desarrollo Agropecuario</w:t>
      </w:r>
      <w:r>
        <w:rPr>
          <w:rFonts w:asciiTheme="minorHAnsi" w:hAnsiTheme="minorHAnsi" w:cstheme="minorHAnsi"/>
          <w:sz w:val="24"/>
          <w:szCs w:val="24"/>
          <w:lang w:val="pt-BR"/>
        </w:rPr>
        <w:t>.</w:t>
      </w:r>
    </w:p>
    <w:p w14:paraId="46EB5D66" w14:textId="77777777" w:rsidR="004642A7" w:rsidRPr="004642A7" w:rsidRDefault="004642A7" w:rsidP="004642A7">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E6AE5E6" w14:textId="77777777" w:rsidR="004642A7" w:rsidRPr="004642A7" w:rsidRDefault="004642A7" w:rsidP="004642A7">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4642A7">
        <w:rPr>
          <w:rFonts w:asciiTheme="minorHAnsi" w:hAnsiTheme="minorHAnsi" w:cstheme="minorHAnsi"/>
          <w:color w:val="000000"/>
          <w:lang w:eastAsia="es-MX"/>
        </w:rPr>
        <w:t>La convocante tendrá 10 días hábiles para emitir la orden de compra / pedido posterior a la emisión del fallo.</w:t>
      </w:r>
    </w:p>
    <w:p w14:paraId="76028C35" w14:textId="77777777" w:rsidR="004642A7" w:rsidRPr="004642A7" w:rsidRDefault="004642A7" w:rsidP="004642A7">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AC9BD6C" w14:textId="29C61C83" w:rsidR="004642A7" w:rsidRDefault="004642A7" w:rsidP="004642A7">
      <w:pPr>
        <w:shd w:val="clear" w:color="auto" w:fill="FFFFFF"/>
        <w:spacing w:line="253" w:lineRule="atLeast"/>
        <w:jc w:val="both"/>
        <w:rPr>
          <w:rFonts w:asciiTheme="minorHAnsi" w:hAnsiTheme="minorHAnsi" w:cstheme="minorHAnsi"/>
          <w:color w:val="000000"/>
          <w:lang w:eastAsia="es-MX"/>
        </w:rPr>
      </w:pPr>
      <w:r w:rsidRPr="004642A7">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040A3D5" w14:textId="77777777" w:rsidR="004642A7" w:rsidRPr="004642A7" w:rsidRDefault="004642A7" w:rsidP="004642A7">
      <w:pPr>
        <w:shd w:val="clear" w:color="auto" w:fill="FFFFFF"/>
        <w:spacing w:line="253" w:lineRule="atLeast"/>
        <w:jc w:val="both"/>
        <w:rPr>
          <w:rFonts w:asciiTheme="minorHAnsi" w:hAnsiTheme="minorHAnsi" w:cstheme="minorHAnsi"/>
          <w:color w:val="000000"/>
          <w:lang w:eastAsia="es-MX"/>
        </w:rPr>
      </w:pPr>
    </w:p>
    <w:p w14:paraId="0874AEEE" w14:textId="3AD9FED7" w:rsidR="004642A7" w:rsidRDefault="004642A7" w:rsidP="004642A7">
      <w:pPr>
        <w:shd w:val="clear" w:color="auto" w:fill="FFFFFF"/>
        <w:spacing w:line="253" w:lineRule="atLeast"/>
        <w:jc w:val="both"/>
        <w:rPr>
          <w:rFonts w:asciiTheme="minorHAnsi" w:hAnsiTheme="minorHAnsi" w:cstheme="minorHAnsi"/>
          <w:color w:val="000000"/>
          <w:lang w:eastAsia="es-MX"/>
        </w:rPr>
      </w:pPr>
      <w:r w:rsidRPr="004642A7">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8125D7D" w14:textId="77777777" w:rsidR="004642A7" w:rsidRPr="004642A7" w:rsidRDefault="004642A7" w:rsidP="004642A7">
      <w:pPr>
        <w:shd w:val="clear" w:color="auto" w:fill="FFFFFF"/>
        <w:spacing w:line="253" w:lineRule="atLeast"/>
        <w:jc w:val="both"/>
        <w:rPr>
          <w:rFonts w:asciiTheme="minorHAnsi" w:hAnsiTheme="minorHAnsi" w:cstheme="minorHAnsi"/>
          <w:color w:val="000000"/>
          <w:lang w:eastAsia="es-MX"/>
        </w:rPr>
      </w:pPr>
    </w:p>
    <w:p w14:paraId="7F679A01" w14:textId="77777777" w:rsidR="004642A7" w:rsidRPr="004642A7" w:rsidRDefault="004642A7" w:rsidP="004642A7">
      <w:pPr>
        <w:shd w:val="clear" w:color="auto" w:fill="FFFFFF"/>
        <w:spacing w:line="276" w:lineRule="atLeast"/>
        <w:jc w:val="both"/>
        <w:rPr>
          <w:rFonts w:asciiTheme="minorHAnsi" w:hAnsiTheme="minorHAnsi" w:cstheme="minorHAnsi"/>
          <w:color w:val="000000"/>
          <w:lang w:eastAsia="es-MX"/>
        </w:rPr>
      </w:pPr>
      <w:r w:rsidRPr="004642A7">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48C0562" w14:textId="77777777" w:rsidR="004642A7" w:rsidRPr="004642A7" w:rsidRDefault="004642A7" w:rsidP="004642A7">
      <w:pPr>
        <w:shd w:val="clear" w:color="auto" w:fill="FFFFFF"/>
        <w:spacing w:line="276" w:lineRule="atLeast"/>
        <w:jc w:val="both"/>
        <w:rPr>
          <w:rFonts w:asciiTheme="minorHAnsi" w:hAnsiTheme="minorHAnsi" w:cstheme="minorHAnsi"/>
          <w:color w:val="000000"/>
          <w:lang w:eastAsia="es-MX"/>
        </w:rPr>
      </w:pPr>
    </w:p>
    <w:p w14:paraId="4AB76588" w14:textId="2BC33255" w:rsidR="004642A7" w:rsidRPr="004642A7" w:rsidRDefault="004642A7" w:rsidP="004642A7">
      <w:pPr>
        <w:shd w:val="clear" w:color="auto" w:fill="FFFFFF"/>
        <w:spacing w:line="276" w:lineRule="atLeast"/>
        <w:jc w:val="both"/>
        <w:rPr>
          <w:rFonts w:asciiTheme="minorHAnsi" w:hAnsiTheme="minorHAnsi" w:cstheme="minorHAnsi"/>
          <w:color w:val="000000"/>
          <w:lang w:eastAsia="es-MX"/>
        </w:rPr>
      </w:pPr>
      <w:r w:rsidRPr="004642A7">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8BEDF94" w14:textId="77777777" w:rsidR="004642A7" w:rsidRPr="004642A7" w:rsidRDefault="004642A7" w:rsidP="004642A7">
      <w:pPr>
        <w:shd w:val="clear" w:color="auto" w:fill="FFFFFF"/>
        <w:spacing w:line="276" w:lineRule="atLeast"/>
        <w:jc w:val="both"/>
        <w:rPr>
          <w:rFonts w:asciiTheme="minorHAnsi" w:hAnsiTheme="minorHAnsi" w:cstheme="minorHAnsi"/>
          <w:color w:val="000000"/>
          <w:lang w:eastAsia="es-MX"/>
        </w:rPr>
      </w:pPr>
    </w:p>
    <w:p w14:paraId="625E7695" w14:textId="04F86F20" w:rsidR="004642A7" w:rsidRPr="004642A7" w:rsidRDefault="004642A7" w:rsidP="004642A7">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4642A7">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3999323" w14:textId="77777777" w:rsidR="004642A7" w:rsidRDefault="004642A7" w:rsidP="004642A7">
      <w:pPr>
        <w:shd w:val="clear" w:color="auto" w:fill="FFFFFF"/>
        <w:spacing w:after="100" w:afterAutospacing="1"/>
        <w:contextualSpacing/>
        <w:jc w:val="both"/>
        <w:rPr>
          <w:rFonts w:cstheme="minorHAnsi"/>
          <w:color w:val="000000"/>
          <w:shd w:val="clear" w:color="auto" w:fill="FFFFFF"/>
          <w:lang w:eastAsia="es-MX"/>
        </w:rPr>
      </w:pPr>
    </w:p>
    <w:p w14:paraId="5F655836" w14:textId="5A839CDF" w:rsidR="00296350" w:rsidRPr="00946896" w:rsidRDefault="00C944AE" w:rsidP="004642A7">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 xml:space="preserve">comenta </w:t>
      </w:r>
      <w:r w:rsidR="001B4708" w:rsidRPr="001B4708">
        <w:rPr>
          <w:rFonts w:asciiTheme="minorHAnsi" w:hAnsiTheme="minorHAnsi" w:cstheme="minorHAnsi"/>
        </w:rPr>
        <w:t xml:space="preserve">de </w:t>
      </w:r>
      <w:r w:rsidR="004642A7" w:rsidRPr="004642A7">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4642A7" w:rsidRPr="004642A7">
        <w:rPr>
          <w:rFonts w:ascii="Calibri" w:hAnsi="Calibri" w:cs="Calibri"/>
        </w:rPr>
        <w:t>del proveedor,</w:t>
      </w:r>
      <w:r w:rsidR="004642A7" w:rsidRPr="004642A7">
        <w:rPr>
          <w:rFonts w:ascii="Calibri" w:hAnsi="Calibri" w:cs="Calibri"/>
          <w:b/>
        </w:rPr>
        <w:t xml:space="preserve"> </w:t>
      </w:r>
      <w:r w:rsidR="004642A7" w:rsidRPr="004642A7">
        <w:rPr>
          <w:rFonts w:ascii="Calibri" w:hAnsi="Calibri" w:cs="Calibri"/>
          <w:b/>
          <w:lang w:val="es-ES_tradnl"/>
        </w:rPr>
        <w:t>MARMAGA CLOTHING GROUP, S.A. DE C.V.</w:t>
      </w:r>
      <w:r w:rsidR="004642A7" w:rsidRPr="004642A7">
        <w:rPr>
          <w:rFonts w:ascii="Calibri" w:hAnsi="Calibri" w:cs="Calibri"/>
          <w:b/>
        </w:rPr>
        <w:t xml:space="preserve">, </w:t>
      </w:r>
      <w:r w:rsidR="004642A7" w:rsidRPr="004642A7">
        <w:rPr>
          <w:rFonts w:ascii="Calibri" w:hAnsi="Calibri" w:cs="Calibri"/>
          <w:lang w:val="es-ES_tradnl"/>
        </w:rPr>
        <w:t>los que estén por la afirmativa, sírvanse manifestarlo levantando su mano.</w:t>
      </w:r>
    </w:p>
    <w:p w14:paraId="4DF5E9AE" w14:textId="77777777" w:rsidR="00296350" w:rsidRPr="003564AE" w:rsidRDefault="00296350" w:rsidP="00296350">
      <w:pPr>
        <w:shd w:val="clear" w:color="auto" w:fill="FFFFFF"/>
        <w:spacing w:after="100" w:afterAutospacing="1"/>
        <w:contextualSpacing/>
        <w:jc w:val="both"/>
        <w:rPr>
          <w:rFonts w:asciiTheme="minorHAnsi" w:hAnsiTheme="minorHAnsi" w:cstheme="minorHAnsi"/>
          <w:lang w:val="es-ES_tradnl"/>
        </w:rPr>
      </w:pPr>
    </w:p>
    <w:p w14:paraId="29710008" w14:textId="072EF769" w:rsidR="0081261B" w:rsidRPr="003564AE" w:rsidRDefault="003564AE" w:rsidP="003564AE">
      <w:pPr>
        <w:shd w:val="clear" w:color="auto" w:fill="FFFFFF"/>
        <w:tabs>
          <w:tab w:val="center" w:pos="4961"/>
          <w:tab w:val="right" w:pos="9923"/>
        </w:tabs>
        <w:spacing w:after="100" w:afterAutospacing="1"/>
        <w:contextualSpacing/>
        <w:rPr>
          <w:rFonts w:asciiTheme="minorHAnsi" w:hAnsiTheme="minorHAnsi" w:cstheme="minorHAnsi"/>
          <w:b/>
          <w:i/>
        </w:rPr>
      </w:pPr>
      <w:r w:rsidRPr="003564AE">
        <w:rPr>
          <w:rFonts w:asciiTheme="minorHAnsi" w:hAnsiTheme="minorHAnsi" w:cstheme="minorHAnsi"/>
          <w:b/>
          <w:i/>
        </w:rPr>
        <w:tab/>
      </w:r>
      <w:r w:rsidR="00296350" w:rsidRPr="003564AE">
        <w:rPr>
          <w:rFonts w:asciiTheme="minorHAnsi" w:hAnsiTheme="minorHAnsi" w:cstheme="minorHAnsi"/>
          <w:b/>
          <w:i/>
        </w:rPr>
        <w:t>Aprobado por Unanimidad de votos por parte de los integrantes del Comité presentes</w:t>
      </w:r>
      <w:r w:rsidR="00793E41">
        <w:rPr>
          <w:rFonts w:asciiTheme="minorHAnsi" w:hAnsiTheme="minorHAnsi" w:cstheme="minorHAnsi"/>
          <w:b/>
          <w:i/>
        </w:rPr>
        <w:t>.</w:t>
      </w:r>
      <w:r w:rsidRPr="003564AE">
        <w:rPr>
          <w:rFonts w:asciiTheme="minorHAnsi" w:hAnsiTheme="minorHAnsi" w:cstheme="minorHAnsi"/>
          <w:b/>
          <w:i/>
        </w:rPr>
        <w:tab/>
      </w:r>
    </w:p>
    <w:p w14:paraId="62B3F7A5" w14:textId="77777777" w:rsidR="00AF61F9" w:rsidRDefault="00AF61F9" w:rsidP="004642A7">
      <w:pPr>
        <w:spacing w:after="100" w:afterAutospacing="1"/>
        <w:contextualSpacing/>
        <w:jc w:val="both"/>
        <w:rPr>
          <w:rFonts w:ascii="Calibri" w:eastAsiaTheme="minorEastAsia" w:hAnsi="Calibri" w:cs="Calibri"/>
          <w:b/>
          <w:lang w:val="es-ES" w:eastAsia="es-MX"/>
        </w:rPr>
      </w:pPr>
    </w:p>
    <w:p w14:paraId="02036874" w14:textId="659D6837" w:rsidR="004642A7" w:rsidRPr="004642A7" w:rsidRDefault="004642A7" w:rsidP="004642A7">
      <w:pPr>
        <w:spacing w:after="100" w:afterAutospacing="1"/>
        <w:contextualSpacing/>
        <w:jc w:val="both"/>
        <w:rPr>
          <w:rFonts w:ascii="Calibri" w:eastAsiaTheme="minorEastAsia" w:hAnsi="Calibri" w:cs="Calibri"/>
          <w:lang w:eastAsia="es-MX"/>
        </w:rPr>
      </w:pPr>
      <w:r w:rsidRPr="004642A7">
        <w:rPr>
          <w:rFonts w:ascii="Calibri" w:eastAsiaTheme="minorEastAsia" w:hAnsi="Calibri" w:cs="Calibri"/>
          <w:b/>
          <w:lang w:val="es-ES" w:eastAsia="es-MX"/>
        </w:rPr>
        <w:t>Número de Cuadro:</w:t>
      </w:r>
      <w:r w:rsidRPr="004642A7">
        <w:rPr>
          <w:rFonts w:ascii="Calibri" w:eastAsiaTheme="minorEastAsia" w:hAnsi="Calibri" w:cs="Calibri"/>
          <w:lang w:val="es-ES" w:eastAsia="es-MX"/>
        </w:rPr>
        <w:t xml:space="preserve"> E</w:t>
      </w:r>
      <w:r w:rsidRPr="004642A7">
        <w:rPr>
          <w:rFonts w:ascii="Calibri" w:eastAsiaTheme="minorEastAsia" w:hAnsi="Calibri" w:cs="Calibri"/>
          <w:lang w:eastAsia="es-MX"/>
        </w:rPr>
        <w:t>02.03.2024</w:t>
      </w:r>
    </w:p>
    <w:p w14:paraId="57CAD6B9"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b/>
        </w:rPr>
      </w:pPr>
      <w:r w:rsidRPr="004642A7">
        <w:rPr>
          <w:rFonts w:ascii="Calibri" w:eastAsiaTheme="minorEastAsia" w:hAnsi="Calibri" w:cs="Calibri"/>
          <w:b/>
          <w:lang w:val="es-ES" w:eastAsia="es-MX"/>
        </w:rPr>
        <w:t xml:space="preserve">Licitación Pública Nacional con Participación del Comité: </w:t>
      </w:r>
      <w:r w:rsidRPr="004642A7">
        <w:rPr>
          <w:rFonts w:ascii="Calibri" w:eastAsiaTheme="minorEastAsia" w:hAnsi="Calibri" w:cs="Calibri"/>
          <w:lang w:val="es-ES" w:eastAsia="es-MX"/>
        </w:rPr>
        <w:t xml:space="preserve">202400664 </w:t>
      </w:r>
    </w:p>
    <w:p w14:paraId="1B9C53F9"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b/>
          <w:lang w:eastAsia="es-MX"/>
        </w:rPr>
      </w:pPr>
      <w:r w:rsidRPr="004642A7">
        <w:rPr>
          <w:rFonts w:ascii="Calibri" w:eastAsiaTheme="minorEastAsia" w:hAnsi="Calibri" w:cs="Calibri"/>
          <w:b/>
          <w:lang w:val="es-ES" w:eastAsia="es-MX"/>
        </w:rPr>
        <w:t xml:space="preserve">Área Requirente: </w:t>
      </w:r>
      <w:r w:rsidRPr="004642A7">
        <w:rPr>
          <w:rFonts w:ascii="Calibri" w:eastAsiaTheme="minorEastAsia" w:hAnsi="Calibri" w:cs="Calibri"/>
          <w:lang w:val="es-ES" w:eastAsia="es-MX"/>
        </w:rPr>
        <w:t xml:space="preserve">Dirección de Gestión Integral del Agua y Drenaje adscrita a la Coordinación General de Servicios Municipales </w:t>
      </w:r>
    </w:p>
    <w:p w14:paraId="574E3CFD"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lang w:val="es-ES" w:eastAsia="es-MX"/>
        </w:rPr>
      </w:pPr>
      <w:r w:rsidRPr="004642A7">
        <w:rPr>
          <w:rFonts w:ascii="Calibri" w:eastAsiaTheme="minorEastAsia" w:hAnsi="Calibri" w:cs="Calibri"/>
          <w:b/>
          <w:lang w:val="es-ES" w:eastAsia="es-MX"/>
        </w:rPr>
        <w:t xml:space="preserve">Objeto de licitación: </w:t>
      </w:r>
      <w:r w:rsidRPr="004642A7">
        <w:rPr>
          <w:rFonts w:ascii="Calibri" w:eastAsiaTheme="minorEastAsia" w:hAnsi="Calibri" w:cs="Calibri"/>
          <w:lang w:val="es-ES" w:eastAsia="es-MX"/>
        </w:rPr>
        <w:t>Arrendamiento de equipo hidroneumático para desazolve</w:t>
      </w:r>
    </w:p>
    <w:p w14:paraId="6F86A553"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lang w:eastAsia="es-MX"/>
        </w:rPr>
      </w:pPr>
    </w:p>
    <w:p w14:paraId="1B81652E"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lang w:val="es-ES_tradnl"/>
        </w:rPr>
      </w:pPr>
      <w:r w:rsidRPr="004642A7">
        <w:rPr>
          <w:rFonts w:ascii="Calibri" w:eastAsiaTheme="minorEastAsia" w:hAnsi="Calibri" w:cs="Calibri"/>
          <w:lang w:eastAsia="es-MX"/>
        </w:rPr>
        <w:t>S</w:t>
      </w:r>
      <w:r w:rsidRPr="004642A7">
        <w:rPr>
          <w:rFonts w:ascii="Calibri" w:hAnsi="Calibri" w:cs="Calibri"/>
          <w:lang w:val="es-ES_tradnl"/>
        </w:rPr>
        <w:t>e pone a la vista el expediente de donde se desprende lo siguiente:</w:t>
      </w:r>
    </w:p>
    <w:p w14:paraId="4E134B49"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p w14:paraId="553C047D" w14:textId="77777777" w:rsidR="004642A7" w:rsidRPr="004642A7" w:rsidRDefault="004642A7" w:rsidP="004642A7">
      <w:pPr>
        <w:shd w:val="clear" w:color="auto" w:fill="FFFFFF"/>
        <w:spacing w:after="100" w:afterAutospacing="1"/>
        <w:contextualSpacing/>
        <w:jc w:val="both"/>
        <w:rPr>
          <w:rFonts w:ascii="Calibri" w:hAnsi="Calibri" w:cs="Calibri"/>
          <w:b/>
          <w:lang w:val="es-ES_tradnl"/>
        </w:rPr>
      </w:pPr>
      <w:r w:rsidRPr="004642A7">
        <w:rPr>
          <w:rFonts w:ascii="Calibri" w:hAnsi="Calibri" w:cs="Calibri"/>
          <w:b/>
          <w:lang w:val="es-ES_tradnl"/>
        </w:rPr>
        <w:t>Proveedores que cotizan:</w:t>
      </w:r>
    </w:p>
    <w:p w14:paraId="7A85087F" w14:textId="77777777" w:rsidR="004642A7" w:rsidRPr="004642A7" w:rsidRDefault="004642A7" w:rsidP="004642A7">
      <w:pPr>
        <w:pStyle w:val="Prrafodelista"/>
        <w:numPr>
          <w:ilvl w:val="0"/>
          <w:numId w:val="4"/>
        </w:numPr>
        <w:shd w:val="clear" w:color="auto" w:fill="FFFFFF"/>
        <w:spacing w:after="100" w:afterAutospacing="1"/>
        <w:contextualSpacing/>
        <w:jc w:val="both"/>
        <w:rPr>
          <w:rFonts w:ascii="Calibri" w:hAnsi="Calibri" w:cs="Calibri"/>
        </w:rPr>
      </w:pPr>
      <w:r w:rsidRPr="004642A7">
        <w:rPr>
          <w:rFonts w:ascii="Calibri" w:hAnsi="Calibri" w:cs="Calibri"/>
        </w:rPr>
        <w:t>Integra Saneamiento y Construcción, S.A. de C.V.</w:t>
      </w:r>
    </w:p>
    <w:p w14:paraId="5CA3EF37" w14:textId="77777777" w:rsidR="004642A7" w:rsidRPr="004642A7" w:rsidRDefault="004642A7" w:rsidP="004642A7">
      <w:pPr>
        <w:pStyle w:val="Prrafodelista"/>
        <w:numPr>
          <w:ilvl w:val="0"/>
          <w:numId w:val="4"/>
        </w:numPr>
        <w:shd w:val="clear" w:color="auto" w:fill="FFFFFF"/>
        <w:spacing w:after="100" w:afterAutospacing="1"/>
        <w:contextualSpacing/>
        <w:jc w:val="both"/>
        <w:rPr>
          <w:rFonts w:ascii="Calibri" w:hAnsi="Calibri" w:cs="Calibri"/>
        </w:rPr>
      </w:pPr>
      <w:r w:rsidRPr="004642A7">
        <w:rPr>
          <w:rFonts w:ascii="Calibri" w:hAnsi="Calibri" w:cs="Calibri"/>
        </w:rPr>
        <w:t>Saneamiento Industrial Especializado, S.A. de C.V.</w:t>
      </w:r>
    </w:p>
    <w:p w14:paraId="28C547D3" w14:textId="77777777" w:rsidR="004642A7" w:rsidRPr="004642A7" w:rsidRDefault="004642A7" w:rsidP="004642A7">
      <w:pPr>
        <w:shd w:val="clear" w:color="auto" w:fill="FFFFFF"/>
        <w:spacing w:after="100" w:afterAutospacing="1"/>
        <w:contextualSpacing/>
        <w:rPr>
          <w:rFonts w:ascii="Calibri" w:hAnsi="Calibri" w:cs="Calibri"/>
        </w:rPr>
      </w:pPr>
      <w:r w:rsidRPr="004642A7">
        <w:rPr>
          <w:rFonts w:ascii="Calibri" w:hAnsi="Calibri" w:cs="Calibri"/>
        </w:rPr>
        <w:t>Los licitantes cuyas proposiciones fueron desechadas:</w:t>
      </w:r>
    </w:p>
    <w:p w14:paraId="33613242" w14:textId="77777777" w:rsidR="004642A7" w:rsidRPr="004642A7" w:rsidRDefault="004642A7" w:rsidP="004642A7">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4642A7" w:rsidRPr="004642A7" w14:paraId="6617EE6C" w14:textId="77777777" w:rsidTr="0053288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2D1E831" w14:textId="77777777" w:rsidR="004642A7" w:rsidRPr="004642A7" w:rsidRDefault="004642A7" w:rsidP="00532884">
            <w:pPr>
              <w:tabs>
                <w:tab w:val="center" w:pos="1854"/>
                <w:tab w:val="left" w:pos="2745"/>
              </w:tabs>
              <w:rPr>
                <w:rFonts w:ascii="Calibri" w:hAnsi="Calibri" w:cs="Calibri"/>
                <w:lang w:eastAsia="es-MX"/>
              </w:rPr>
            </w:pPr>
            <w:r w:rsidRPr="004642A7">
              <w:rPr>
                <w:rFonts w:ascii="Calibri" w:hAnsi="Calibri" w:cs="Calibri"/>
                <w:b/>
                <w:bCs/>
                <w:color w:val="FFFFFF"/>
                <w:kern w:val="24"/>
                <w:lang w:eastAsia="es-MX"/>
              </w:rPr>
              <w:tab/>
              <w:t xml:space="preserve">Licitante </w:t>
            </w:r>
            <w:r w:rsidRPr="004642A7">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9C56DF4" w14:textId="77777777" w:rsidR="004642A7" w:rsidRPr="004642A7" w:rsidRDefault="004642A7" w:rsidP="00532884">
            <w:pPr>
              <w:jc w:val="center"/>
              <w:rPr>
                <w:rFonts w:ascii="Calibri" w:hAnsi="Calibri" w:cs="Calibri"/>
                <w:lang w:eastAsia="es-MX"/>
              </w:rPr>
            </w:pPr>
            <w:r w:rsidRPr="004642A7">
              <w:rPr>
                <w:rFonts w:ascii="Calibri" w:hAnsi="Calibri" w:cs="Calibri"/>
                <w:b/>
                <w:bCs/>
                <w:color w:val="FFFFFF"/>
                <w:kern w:val="24"/>
                <w:lang w:eastAsia="es-MX"/>
              </w:rPr>
              <w:t xml:space="preserve">Motivo </w:t>
            </w:r>
          </w:p>
        </w:tc>
      </w:tr>
      <w:tr w:rsidR="004642A7" w:rsidRPr="004642A7" w14:paraId="074F42FB"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F229BB2" w14:textId="77777777" w:rsidR="004642A7" w:rsidRPr="004642A7" w:rsidRDefault="004642A7" w:rsidP="00532884">
            <w:pPr>
              <w:rPr>
                <w:rFonts w:ascii="Calibri" w:hAnsi="Calibri" w:cs="Calibri"/>
                <w:lang w:eastAsia="es-MX"/>
              </w:rPr>
            </w:pPr>
            <w:r w:rsidRPr="004642A7">
              <w:rPr>
                <w:rFonts w:ascii="Calibri" w:hAnsi="Calibri" w:cs="Calibri"/>
                <w:lang w:eastAsia="es-MX"/>
              </w:rPr>
              <w:t>Integra Saneamiento y Construcción,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BBDC2C" w14:textId="2642BD8D" w:rsidR="004642A7" w:rsidRDefault="004642A7" w:rsidP="00532884">
            <w:pPr>
              <w:rPr>
                <w:rFonts w:ascii="Calibri" w:hAnsi="Calibri" w:cs="Calibri"/>
                <w:b/>
                <w:lang w:eastAsia="es-MX"/>
              </w:rPr>
            </w:pPr>
            <w:r w:rsidRPr="004642A7">
              <w:rPr>
                <w:rFonts w:ascii="Calibri" w:hAnsi="Calibri" w:cs="Calibri"/>
                <w:b/>
                <w:lang w:eastAsia="es-MX"/>
              </w:rPr>
              <w:t>Licitante No Solvente</w:t>
            </w:r>
          </w:p>
          <w:p w14:paraId="696E8989" w14:textId="77777777" w:rsidR="004642A7" w:rsidRPr="004642A7" w:rsidRDefault="004642A7" w:rsidP="00532884">
            <w:pPr>
              <w:rPr>
                <w:rFonts w:ascii="Calibri" w:hAnsi="Calibri" w:cs="Calibri"/>
                <w:b/>
                <w:lang w:eastAsia="es-MX"/>
              </w:rPr>
            </w:pPr>
          </w:p>
          <w:p w14:paraId="1AFA5C07" w14:textId="4641F979" w:rsidR="004642A7" w:rsidRDefault="004642A7" w:rsidP="00532884">
            <w:pPr>
              <w:rPr>
                <w:rFonts w:ascii="Calibri" w:hAnsi="Calibri" w:cs="Calibri"/>
                <w:b/>
                <w:lang w:eastAsia="es-MX"/>
              </w:rPr>
            </w:pPr>
            <w:r w:rsidRPr="004642A7">
              <w:rPr>
                <w:rFonts w:ascii="Calibri" w:hAnsi="Calibri" w:cs="Calibri"/>
                <w:b/>
                <w:lang w:eastAsia="es-MX"/>
              </w:rPr>
              <w:t>La propuesta no se encuentra firmada en su totalidad por el Representante Legal Facultado motivo de desechamiento conforme a lo establecido en Bases página 5 Presentación de propuestas/ Forma en que se deberán presentar las propuestas, párrafo 4</w:t>
            </w:r>
          </w:p>
          <w:p w14:paraId="6C0C80E7" w14:textId="77777777" w:rsidR="00410A9C" w:rsidRPr="004642A7" w:rsidRDefault="00410A9C" w:rsidP="00532884">
            <w:pPr>
              <w:rPr>
                <w:rFonts w:ascii="Calibri" w:hAnsi="Calibri" w:cs="Calibri"/>
                <w:b/>
                <w:lang w:eastAsia="es-MX"/>
              </w:rPr>
            </w:pPr>
          </w:p>
          <w:p w14:paraId="11A93C6E" w14:textId="509F3944" w:rsidR="004642A7" w:rsidRDefault="004642A7" w:rsidP="00532884">
            <w:pPr>
              <w:rPr>
                <w:rFonts w:ascii="Calibri" w:hAnsi="Calibri" w:cs="Calibri"/>
                <w:b/>
                <w:lang w:eastAsia="es-MX"/>
              </w:rPr>
            </w:pPr>
            <w:r w:rsidRPr="004642A7">
              <w:rPr>
                <w:rFonts w:ascii="Calibri" w:hAnsi="Calibri" w:cs="Calibri"/>
                <w:b/>
                <w:lang w:eastAsia="es-MX"/>
              </w:rPr>
              <w:t>No presenta Cumplimiento de Obligaciones Fiscales, Artículo 32D con opinión positiva del Código Fiscal de la Federación</w:t>
            </w:r>
          </w:p>
          <w:p w14:paraId="0764C025" w14:textId="77777777" w:rsidR="004642A7" w:rsidRPr="004642A7" w:rsidRDefault="004642A7" w:rsidP="00532884">
            <w:pPr>
              <w:rPr>
                <w:rFonts w:ascii="Calibri" w:hAnsi="Calibri" w:cs="Calibri"/>
                <w:b/>
                <w:lang w:eastAsia="es-MX"/>
              </w:rPr>
            </w:pPr>
          </w:p>
          <w:p w14:paraId="2480112B" w14:textId="3F2C0822" w:rsidR="004642A7" w:rsidRDefault="004642A7" w:rsidP="00532884">
            <w:pPr>
              <w:rPr>
                <w:rFonts w:ascii="Calibri" w:hAnsi="Calibri" w:cs="Calibri"/>
                <w:b/>
                <w:lang w:eastAsia="es-MX"/>
              </w:rPr>
            </w:pPr>
            <w:r w:rsidRPr="004642A7">
              <w:rPr>
                <w:rFonts w:ascii="Calibri" w:hAnsi="Calibri" w:cs="Calibri"/>
                <w:b/>
                <w:lang w:eastAsia="es-MX"/>
              </w:rPr>
              <w:t>No presenta Constancia de Situación Fiscal</w:t>
            </w:r>
          </w:p>
          <w:p w14:paraId="1740DF23" w14:textId="77777777" w:rsidR="004642A7" w:rsidRPr="004642A7" w:rsidRDefault="004642A7" w:rsidP="00532884">
            <w:pPr>
              <w:rPr>
                <w:rFonts w:ascii="Calibri" w:hAnsi="Calibri" w:cs="Calibri"/>
                <w:b/>
                <w:lang w:eastAsia="es-MX"/>
              </w:rPr>
            </w:pPr>
          </w:p>
          <w:p w14:paraId="601F63DA" w14:textId="2EBD12F0" w:rsidR="004642A7" w:rsidRDefault="004642A7" w:rsidP="00532884">
            <w:pPr>
              <w:rPr>
                <w:rFonts w:ascii="Calibri" w:hAnsi="Calibri" w:cs="Calibri"/>
                <w:b/>
                <w:lang w:eastAsia="es-MX"/>
              </w:rPr>
            </w:pPr>
            <w:r w:rsidRPr="004642A7">
              <w:rPr>
                <w:rFonts w:ascii="Calibri" w:hAnsi="Calibri" w:cs="Calibri"/>
                <w:b/>
                <w:lang w:eastAsia="es-MX"/>
              </w:rPr>
              <w:t>No presenta Comprobante Fiscal Digital por Internet (CFDI) del pago del Impuesto sobre Nómina del Estado, ni carta de justificación de motivos</w:t>
            </w:r>
          </w:p>
          <w:p w14:paraId="268C5722" w14:textId="77777777" w:rsidR="004642A7" w:rsidRPr="004642A7" w:rsidRDefault="004642A7" w:rsidP="00532884">
            <w:pPr>
              <w:rPr>
                <w:rFonts w:ascii="Calibri" w:hAnsi="Calibri" w:cs="Calibri"/>
                <w:b/>
                <w:lang w:eastAsia="es-MX"/>
              </w:rPr>
            </w:pPr>
          </w:p>
          <w:p w14:paraId="2F469C1B" w14:textId="70F773F0" w:rsidR="004642A7" w:rsidRDefault="004642A7" w:rsidP="00532884">
            <w:pPr>
              <w:rPr>
                <w:rFonts w:ascii="Calibri" w:hAnsi="Calibri" w:cs="Calibri"/>
                <w:b/>
                <w:lang w:eastAsia="es-MX"/>
              </w:rPr>
            </w:pPr>
            <w:r w:rsidRPr="004642A7">
              <w:rPr>
                <w:rFonts w:ascii="Calibri" w:hAnsi="Calibri" w:cs="Calibri"/>
                <w:b/>
                <w:lang w:eastAsia="es-MX"/>
              </w:rPr>
              <w:t xml:space="preserve">No presenta formato de Opinión de Cumplimiento de Obligaciones Fiscales en Materia de Seguridad Social (IMSS)  </w:t>
            </w:r>
          </w:p>
          <w:p w14:paraId="6027AE0E" w14:textId="77777777" w:rsidR="004642A7" w:rsidRPr="004642A7" w:rsidRDefault="004642A7" w:rsidP="00532884">
            <w:pPr>
              <w:rPr>
                <w:rFonts w:ascii="Calibri" w:hAnsi="Calibri" w:cs="Calibri"/>
                <w:b/>
                <w:lang w:eastAsia="es-MX"/>
              </w:rPr>
            </w:pPr>
          </w:p>
          <w:p w14:paraId="42DF7F97" w14:textId="6D4D3044" w:rsidR="004642A7" w:rsidRDefault="004642A7" w:rsidP="00532884">
            <w:pPr>
              <w:rPr>
                <w:rFonts w:ascii="Calibri" w:hAnsi="Calibri" w:cs="Calibri"/>
                <w:b/>
                <w:lang w:eastAsia="es-MX"/>
              </w:rPr>
            </w:pPr>
            <w:r w:rsidRPr="004642A7">
              <w:rPr>
                <w:rFonts w:ascii="Calibri" w:hAnsi="Calibri" w:cs="Calibri"/>
                <w:b/>
                <w:lang w:eastAsia="es-MX"/>
              </w:rPr>
              <w:t>No presenta Constancia de Situación Fiscal en Materia de Aportaciones Patronales y Enteros de Descuentos Vigentes (INFONAVIT)</w:t>
            </w:r>
          </w:p>
          <w:p w14:paraId="45419118" w14:textId="77777777" w:rsidR="004642A7" w:rsidRPr="004642A7" w:rsidRDefault="004642A7" w:rsidP="00532884">
            <w:pPr>
              <w:rPr>
                <w:rFonts w:ascii="Calibri" w:hAnsi="Calibri" w:cs="Calibri"/>
                <w:b/>
                <w:lang w:eastAsia="es-MX"/>
              </w:rPr>
            </w:pPr>
          </w:p>
          <w:p w14:paraId="5B35E419" w14:textId="26552F74" w:rsidR="004642A7" w:rsidRDefault="004642A7" w:rsidP="00532884">
            <w:pPr>
              <w:rPr>
                <w:rFonts w:ascii="Calibri" w:hAnsi="Calibri" w:cs="Calibri"/>
                <w:b/>
                <w:lang w:eastAsia="es-MX"/>
              </w:rPr>
            </w:pPr>
            <w:r w:rsidRPr="004642A7">
              <w:rPr>
                <w:rFonts w:ascii="Calibri" w:hAnsi="Calibri" w:cs="Calibri"/>
                <w:b/>
                <w:lang w:eastAsia="es-MX"/>
              </w:rPr>
              <w:t xml:space="preserve">No presenta documentos adicionales solicitados en bases, en Formato A, páginas 16 y 17 apartado: </w:t>
            </w:r>
          </w:p>
          <w:p w14:paraId="2D0A4D55" w14:textId="77777777" w:rsidR="006D575F" w:rsidRDefault="006D575F" w:rsidP="00532884">
            <w:pPr>
              <w:rPr>
                <w:rFonts w:ascii="Calibri" w:hAnsi="Calibri" w:cs="Calibri"/>
                <w:b/>
                <w:lang w:eastAsia="es-MX"/>
              </w:rPr>
            </w:pPr>
          </w:p>
          <w:p w14:paraId="132E9E26" w14:textId="233BFA4F" w:rsidR="004642A7" w:rsidRDefault="004642A7" w:rsidP="00532884">
            <w:pPr>
              <w:rPr>
                <w:rFonts w:ascii="Calibri" w:hAnsi="Calibri" w:cs="Calibri"/>
                <w:b/>
                <w:lang w:eastAsia="es-MX"/>
              </w:rPr>
            </w:pPr>
            <w:r w:rsidRPr="004642A7">
              <w:rPr>
                <w:rFonts w:ascii="Calibri" w:hAnsi="Calibri" w:cs="Calibri"/>
                <w:b/>
                <w:lang w:eastAsia="es-MX"/>
              </w:rPr>
              <w:t>Documentos a anexar al sobre 1</w:t>
            </w:r>
          </w:p>
          <w:p w14:paraId="4EFE7ECB" w14:textId="77777777" w:rsidR="004642A7" w:rsidRPr="004642A7" w:rsidRDefault="004642A7" w:rsidP="00532884">
            <w:pPr>
              <w:rPr>
                <w:rFonts w:ascii="Calibri" w:hAnsi="Calibri" w:cs="Calibri"/>
                <w:b/>
                <w:lang w:eastAsia="es-MX"/>
              </w:rPr>
            </w:pPr>
          </w:p>
          <w:p w14:paraId="4F3E3EB1" w14:textId="77777777" w:rsidR="004642A7" w:rsidRDefault="004642A7" w:rsidP="00532884">
            <w:pPr>
              <w:rPr>
                <w:rFonts w:ascii="Calibri" w:hAnsi="Calibri" w:cs="Calibri"/>
                <w:b/>
                <w:lang w:eastAsia="es-MX"/>
              </w:rPr>
            </w:pPr>
            <w:r w:rsidRPr="004642A7">
              <w:rPr>
                <w:rFonts w:ascii="Calibri" w:hAnsi="Calibri" w:cs="Calibri"/>
                <w:b/>
                <w:lang w:eastAsia="es-MX"/>
              </w:rPr>
              <w:t xml:space="preserve">No presenta acuse de recibido de carta de intención en participar, solicitado en página 8 del apartado: </w:t>
            </w:r>
          </w:p>
          <w:p w14:paraId="3F7856EA" w14:textId="77777777" w:rsidR="004642A7" w:rsidRDefault="004642A7" w:rsidP="00532884">
            <w:pPr>
              <w:rPr>
                <w:rFonts w:ascii="Calibri" w:hAnsi="Calibri" w:cs="Calibri"/>
                <w:b/>
                <w:lang w:eastAsia="es-MX"/>
              </w:rPr>
            </w:pPr>
          </w:p>
          <w:p w14:paraId="2973C55B" w14:textId="77777777" w:rsidR="004642A7" w:rsidRDefault="004642A7" w:rsidP="00532884">
            <w:pPr>
              <w:rPr>
                <w:rFonts w:ascii="Calibri" w:hAnsi="Calibri" w:cs="Calibri"/>
                <w:b/>
                <w:lang w:eastAsia="es-MX"/>
              </w:rPr>
            </w:pPr>
            <w:r w:rsidRPr="004642A7">
              <w:rPr>
                <w:rFonts w:ascii="Calibri" w:hAnsi="Calibri" w:cs="Calibri"/>
                <w:b/>
                <w:lang w:eastAsia="es-MX"/>
              </w:rPr>
              <w:t>Documentos a integrar a la propuesta, punto 14</w:t>
            </w:r>
          </w:p>
          <w:p w14:paraId="7E75C68E" w14:textId="7F4587B2" w:rsidR="006D575F" w:rsidRPr="004642A7" w:rsidRDefault="006D575F" w:rsidP="00532884">
            <w:pPr>
              <w:rPr>
                <w:rFonts w:ascii="Calibri" w:hAnsi="Calibri" w:cs="Calibri"/>
                <w:b/>
                <w:lang w:eastAsia="es-MX"/>
              </w:rPr>
            </w:pPr>
          </w:p>
        </w:tc>
      </w:tr>
    </w:tbl>
    <w:p w14:paraId="06C9415F"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p w14:paraId="71DD971A"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 xml:space="preserve">Los licitantes cuyas proposiciones resultaron solventes son los que se muestran en el siguiente cuadro: </w:t>
      </w:r>
    </w:p>
    <w:p w14:paraId="5CFAA61F" w14:textId="77777777" w:rsidR="004642A7" w:rsidRPr="004642A7" w:rsidRDefault="004642A7" w:rsidP="004642A7">
      <w:pPr>
        <w:shd w:val="clear" w:color="auto" w:fill="FFFFFF"/>
        <w:spacing w:after="100" w:afterAutospacing="1"/>
        <w:contextualSpacing/>
        <w:rPr>
          <w:rFonts w:ascii="Calibri" w:hAnsi="Calibri" w:cs="Calibri"/>
          <w:lang w:val="es-ES_tradnl"/>
        </w:rPr>
      </w:pPr>
    </w:p>
    <w:p w14:paraId="16C3DFD6" w14:textId="77777777" w:rsidR="004642A7" w:rsidRPr="004642A7" w:rsidRDefault="004642A7" w:rsidP="004642A7">
      <w:pPr>
        <w:shd w:val="clear" w:color="auto" w:fill="FFFFFF"/>
        <w:spacing w:after="100" w:afterAutospacing="1"/>
        <w:contextualSpacing/>
        <w:jc w:val="both"/>
        <w:rPr>
          <w:rFonts w:ascii="Calibri" w:hAnsi="Calibri" w:cs="Calibri"/>
          <w:b/>
          <w:lang w:val="es-ES_tradnl"/>
        </w:rPr>
      </w:pPr>
      <w:r w:rsidRPr="004642A7">
        <w:rPr>
          <w:rFonts w:ascii="Calibri" w:hAnsi="Calibri" w:cs="Calibri"/>
          <w:b/>
          <w:lang w:val="es-ES_tradnl"/>
        </w:rPr>
        <w:t>SANEAMIENTO INDUSTRIAL ESPECIALIZADO, S.A. DE C.V.</w:t>
      </w:r>
    </w:p>
    <w:p w14:paraId="736ECFC8" w14:textId="77777777" w:rsidR="004642A7" w:rsidRPr="004642A7" w:rsidRDefault="004642A7" w:rsidP="004642A7">
      <w:pPr>
        <w:shd w:val="clear" w:color="auto" w:fill="FFFFFF"/>
        <w:spacing w:after="100" w:afterAutospacing="1"/>
        <w:contextualSpacing/>
        <w:jc w:val="both"/>
        <w:rPr>
          <w:rFonts w:ascii="Calibri" w:hAnsi="Calibri" w:cs="Calibri"/>
          <w:b/>
          <w:noProof/>
        </w:rPr>
      </w:pPr>
    </w:p>
    <w:p w14:paraId="7D2630F3" w14:textId="77777777" w:rsidR="004642A7" w:rsidRPr="004642A7" w:rsidRDefault="004642A7" w:rsidP="004642A7">
      <w:pPr>
        <w:shd w:val="clear" w:color="auto" w:fill="FFFFFF"/>
        <w:spacing w:after="100" w:afterAutospacing="1"/>
        <w:contextualSpacing/>
        <w:jc w:val="both"/>
        <w:rPr>
          <w:rFonts w:ascii="Calibri" w:hAnsi="Calibri" w:cs="Calibri"/>
          <w:b/>
          <w:lang w:val="es-ES_tradnl"/>
        </w:rPr>
      </w:pPr>
      <w:r w:rsidRPr="004642A7">
        <w:rPr>
          <w:rFonts w:ascii="Calibri" w:hAnsi="Calibri" w:cs="Calibri"/>
          <w:b/>
          <w:noProof/>
          <w:lang w:eastAsia="es-MX"/>
        </w:rPr>
        <w:drawing>
          <wp:inline distT="0" distB="0" distL="0" distR="0" wp14:anchorId="6B572B70" wp14:editId="54BD3F8A">
            <wp:extent cx="6223635" cy="2457450"/>
            <wp:effectExtent l="0" t="0" r="5715" b="0"/>
            <wp:docPr id="9" name="Imagen 5">
              <a:extLst xmlns:a="http://schemas.openxmlformats.org/drawingml/2006/main">
                <a:ext uri="{FF2B5EF4-FFF2-40B4-BE49-F238E27FC236}">
                  <a16:creationId xmlns:a16="http://schemas.microsoft.com/office/drawing/2014/main" id="{643A0BA1-A02B-4FDA-88AF-5BF9375B4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43A0BA1-A02B-4FDA-88AF-5BF9375B4DD3}"/>
                        </a:ext>
                      </a:extLst>
                    </pic:cNvPr>
                    <pic:cNvPicPr>
                      <a:picLocks noChangeAspect="1"/>
                    </pic:cNvPicPr>
                  </pic:nvPicPr>
                  <pic:blipFill>
                    <a:blip r:embed="rId8"/>
                    <a:stretch>
                      <a:fillRect/>
                    </a:stretch>
                  </pic:blipFill>
                  <pic:spPr>
                    <a:xfrm>
                      <a:off x="0" y="0"/>
                      <a:ext cx="6254773" cy="2469745"/>
                    </a:xfrm>
                    <a:prstGeom prst="rect">
                      <a:avLst/>
                    </a:prstGeom>
                  </pic:spPr>
                </pic:pic>
              </a:graphicData>
            </a:graphic>
          </wp:inline>
        </w:drawing>
      </w:r>
    </w:p>
    <w:p w14:paraId="3D30DFE0"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p w14:paraId="1709691F"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Responsable de la evaluación de las proposiciones:</w:t>
      </w:r>
    </w:p>
    <w:p w14:paraId="5F128E72"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29"/>
        <w:gridCol w:w="5232"/>
      </w:tblGrid>
      <w:tr w:rsidR="004642A7" w:rsidRPr="004642A7" w14:paraId="02063583" w14:textId="77777777" w:rsidTr="00532884">
        <w:trPr>
          <w:trHeight w:val="186"/>
        </w:trPr>
        <w:tc>
          <w:tcPr>
            <w:tcW w:w="4529" w:type="dxa"/>
          </w:tcPr>
          <w:p w14:paraId="65EF907E" w14:textId="77777777" w:rsidR="004642A7" w:rsidRPr="004642A7" w:rsidRDefault="004642A7" w:rsidP="00532884">
            <w:pPr>
              <w:spacing w:after="100" w:afterAutospacing="1" w:line="276" w:lineRule="auto"/>
              <w:contextualSpacing/>
              <w:jc w:val="center"/>
              <w:rPr>
                <w:rFonts w:ascii="Calibri" w:hAnsi="Calibri" w:cs="Calibri"/>
                <w:b/>
                <w:lang w:val="es-ES_tradnl"/>
              </w:rPr>
            </w:pPr>
            <w:r w:rsidRPr="004642A7">
              <w:rPr>
                <w:rFonts w:ascii="Calibri" w:hAnsi="Calibri" w:cs="Calibri"/>
                <w:b/>
                <w:lang w:val="es-ES_tradnl"/>
              </w:rPr>
              <w:t>Nombre</w:t>
            </w:r>
          </w:p>
        </w:tc>
        <w:tc>
          <w:tcPr>
            <w:tcW w:w="5232" w:type="dxa"/>
          </w:tcPr>
          <w:p w14:paraId="32870CE3" w14:textId="77777777" w:rsidR="004642A7" w:rsidRPr="004642A7" w:rsidRDefault="004642A7" w:rsidP="00532884">
            <w:pPr>
              <w:spacing w:after="100" w:afterAutospacing="1" w:line="276" w:lineRule="auto"/>
              <w:contextualSpacing/>
              <w:jc w:val="center"/>
              <w:rPr>
                <w:rFonts w:ascii="Calibri" w:hAnsi="Calibri" w:cs="Calibri"/>
                <w:b/>
                <w:lang w:val="es-ES_tradnl"/>
              </w:rPr>
            </w:pPr>
            <w:r w:rsidRPr="004642A7">
              <w:rPr>
                <w:rFonts w:ascii="Calibri" w:hAnsi="Calibri" w:cs="Calibri"/>
                <w:b/>
                <w:lang w:val="es-ES_tradnl"/>
              </w:rPr>
              <w:t>Cargo</w:t>
            </w:r>
          </w:p>
        </w:tc>
      </w:tr>
      <w:tr w:rsidR="004642A7" w:rsidRPr="004642A7" w14:paraId="210F5927" w14:textId="77777777" w:rsidTr="00532884">
        <w:trPr>
          <w:trHeight w:val="382"/>
        </w:trPr>
        <w:tc>
          <w:tcPr>
            <w:tcW w:w="4529" w:type="dxa"/>
          </w:tcPr>
          <w:p w14:paraId="433F9C49" w14:textId="77777777" w:rsidR="004642A7" w:rsidRPr="004642A7" w:rsidRDefault="004642A7" w:rsidP="00532884">
            <w:pPr>
              <w:shd w:val="clear" w:color="auto" w:fill="FFFFFF"/>
              <w:spacing w:after="100" w:afterAutospacing="1" w:line="276" w:lineRule="auto"/>
              <w:contextualSpacing/>
              <w:rPr>
                <w:rFonts w:ascii="Calibri" w:hAnsi="Calibri" w:cs="Calibri"/>
              </w:rPr>
            </w:pPr>
            <w:r w:rsidRPr="004642A7">
              <w:rPr>
                <w:rFonts w:ascii="Calibri" w:hAnsi="Calibri" w:cs="Calibri"/>
              </w:rPr>
              <w:t xml:space="preserve">Rogelio Pulido Mercado </w:t>
            </w:r>
          </w:p>
        </w:tc>
        <w:tc>
          <w:tcPr>
            <w:tcW w:w="5232" w:type="dxa"/>
          </w:tcPr>
          <w:p w14:paraId="7A5B711D" w14:textId="77777777" w:rsidR="004642A7" w:rsidRPr="004642A7" w:rsidRDefault="004642A7" w:rsidP="00532884">
            <w:pPr>
              <w:spacing w:after="100" w:afterAutospacing="1" w:line="276" w:lineRule="auto"/>
              <w:contextualSpacing/>
              <w:rPr>
                <w:rFonts w:ascii="Calibri" w:hAnsi="Calibri" w:cs="Calibri"/>
              </w:rPr>
            </w:pPr>
            <w:r w:rsidRPr="004642A7">
              <w:rPr>
                <w:rFonts w:ascii="Calibri" w:hAnsi="Calibri" w:cs="Calibri"/>
              </w:rPr>
              <w:t xml:space="preserve">Director de Gestión Integral del Agua y Drenaje  </w:t>
            </w:r>
          </w:p>
        </w:tc>
      </w:tr>
      <w:tr w:rsidR="004642A7" w:rsidRPr="004642A7" w14:paraId="7DEEA81D" w14:textId="77777777" w:rsidTr="00532884">
        <w:trPr>
          <w:trHeight w:val="322"/>
        </w:trPr>
        <w:tc>
          <w:tcPr>
            <w:tcW w:w="4529" w:type="dxa"/>
          </w:tcPr>
          <w:p w14:paraId="64DBEB22" w14:textId="77777777" w:rsidR="004642A7" w:rsidRPr="004642A7" w:rsidRDefault="004642A7" w:rsidP="00532884">
            <w:pPr>
              <w:shd w:val="clear" w:color="auto" w:fill="FFFFFF"/>
              <w:spacing w:after="100" w:afterAutospacing="1"/>
              <w:contextualSpacing/>
              <w:rPr>
                <w:rFonts w:ascii="Calibri" w:hAnsi="Calibri" w:cs="Calibri"/>
              </w:rPr>
            </w:pPr>
            <w:r w:rsidRPr="004642A7">
              <w:rPr>
                <w:rFonts w:ascii="Calibri" w:hAnsi="Calibri" w:cs="Calibri"/>
              </w:rPr>
              <w:t>Carlos Alejandro Vázquez Ortiz</w:t>
            </w:r>
          </w:p>
        </w:tc>
        <w:tc>
          <w:tcPr>
            <w:tcW w:w="5232" w:type="dxa"/>
          </w:tcPr>
          <w:p w14:paraId="63D85981" w14:textId="77777777" w:rsidR="004642A7" w:rsidRPr="004642A7" w:rsidRDefault="004642A7" w:rsidP="00532884">
            <w:pPr>
              <w:spacing w:after="100" w:afterAutospacing="1"/>
              <w:contextualSpacing/>
              <w:rPr>
                <w:rFonts w:ascii="Calibri" w:hAnsi="Calibri" w:cs="Calibri"/>
              </w:rPr>
            </w:pPr>
            <w:r w:rsidRPr="004642A7">
              <w:rPr>
                <w:rFonts w:ascii="Calibri" w:hAnsi="Calibri" w:cs="Calibri"/>
              </w:rPr>
              <w:t>Coordinador General de Servicios Municipales</w:t>
            </w:r>
          </w:p>
        </w:tc>
      </w:tr>
    </w:tbl>
    <w:p w14:paraId="47B46336"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p w14:paraId="6E4EE010" w14:textId="77777777" w:rsidR="004642A7" w:rsidRPr="004642A7" w:rsidRDefault="004642A7" w:rsidP="004642A7">
      <w:pPr>
        <w:shd w:val="clear" w:color="auto" w:fill="FFFFFF"/>
        <w:spacing w:after="100" w:afterAutospacing="1"/>
        <w:contextualSpacing/>
        <w:jc w:val="both"/>
        <w:rPr>
          <w:rFonts w:ascii="Calibri" w:hAnsi="Calibri" w:cs="Calibri"/>
          <w:b/>
          <w:lang w:val="es-ES_tradnl"/>
        </w:rPr>
      </w:pPr>
      <w:r w:rsidRPr="004642A7">
        <w:rPr>
          <w:rFonts w:ascii="Calibri" w:hAnsi="Calibri" w:cs="Calibri"/>
          <w:b/>
          <w:u w:val="single"/>
          <w:lang w:val="es-ES_tradnl"/>
        </w:rPr>
        <w:t xml:space="preserve">Mediante oficio de análisis técnico número </w:t>
      </w:r>
      <w:r w:rsidRPr="004642A7">
        <w:rPr>
          <w:rFonts w:ascii="Calibri" w:hAnsi="Calibri" w:cs="Calibri"/>
          <w:b/>
          <w:u w:val="single"/>
        </w:rPr>
        <w:t>06010/2024/0694</w:t>
      </w:r>
    </w:p>
    <w:p w14:paraId="62F6B0A9"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p w14:paraId="2CE41E22" w14:textId="77777777" w:rsidR="004642A7" w:rsidRPr="004642A7" w:rsidRDefault="004642A7" w:rsidP="004642A7">
      <w:pPr>
        <w:shd w:val="clear" w:color="auto" w:fill="FFFFFF"/>
        <w:spacing w:after="100" w:afterAutospacing="1"/>
        <w:contextualSpacing/>
        <w:jc w:val="both"/>
        <w:rPr>
          <w:rFonts w:ascii="Calibri" w:hAnsi="Calibri" w:cs="Calibri"/>
        </w:rPr>
      </w:pPr>
      <w:r w:rsidRPr="004642A7">
        <w:rPr>
          <w:rFonts w:ascii="Calibri" w:hAnsi="Calibri" w:cs="Calibri"/>
        </w:rPr>
        <w:t>Nota: Se adjudica al único licitante solvente que cumplió con los requerimientos técnicos, económicos, así como los puntos adicionales solicitados en las bases de licitación y especificaciones técnicas solicitadas.</w:t>
      </w:r>
    </w:p>
    <w:p w14:paraId="4664D6EB" w14:textId="77777777" w:rsidR="004642A7" w:rsidRPr="004642A7" w:rsidRDefault="004642A7" w:rsidP="004642A7">
      <w:pPr>
        <w:shd w:val="clear" w:color="auto" w:fill="FFFFFF"/>
        <w:spacing w:after="100" w:afterAutospacing="1"/>
        <w:contextualSpacing/>
        <w:jc w:val="both"/>
        <w:rPr>
          <w:rFonts w:ascii="Calibri" w:hAnsi="Calibri" w:cs="Calibri"/>
        </w:rPr>
      </w:pPr>
    </w:p>
    <w:p w14:paraId="2595C3AC" w14:textId="77777777" w:rsidR="004642A7" w:rsidRPr="004642A7" w:rsidRDefault="004642A7" w:rsidP="004642A7">
      <w:pPr>
        <w:shd w:val="clear" w:color="auto" w:fill="FFFFFF"/>
        <w:spacing w:after="100" w:afterAutospacing="1"/>
        <w:contextualSpacing/>
        <w:jc w:val="both"/>
        <w:rPr>
          <w:rFonts w:ascii="Calibri" w:hAnsi="Calibri" w:cs="Calibri"/>
        </w:rPr>
      </w:pPr>
      <w:r w:rsidRPr="004642A7">
        <w:rPr>
          <w:rFonts w:ascii="Calibri" w:hAnsi="Calibri" w:cs="Calibri"/>
        </w:rPr>
        <w:t>Cabe hacer mención que en las bases se indica un servicio integral que comprende 170 jornadas y/o servicios.</w:t>
      </w:r>
    </w:p>
    <w:p w14:paraId="7D807034" w14:textId="77777777" w:rsidR="004642A7" w:rsidRPr="004642A7" w:rsidRDefault="004642A7" w:rsidP="004642A7">
      <w:pPr>
        <w:shd w:val="clear" w:color="auto" w:fill="FFFFFF"/>
        <w:spacing w:after="100" w:afterAutospacing="1"/>
        <w:contextualSpacing/>
        <w:jc w:val="both"/>
        <w:rPr>
          <w:rFonts w:ascii="Calibri" w:hAnsi="Calibri" w:cs="Calibri"/>
        </w:rPr>
      </w:pPr>
    </w:p>
    <w:p w14:paraId="435D691C" w14:textId="77777777" w:rsidR="004642A7" w:rsidRPr="004642A7" w:rsidRDefault="004642A7" w:rsidP="004642A7">
      <w:pPr>
        <w:shd w:val="clear" w:color="auto" w:fill="FFFFFF"/>
        <w:spacing w:after="100" w:afterAutospacing="1"/>
        <w:contextualSpacing/>
        <w:jc w:val="both"/>
        <w:rPr>
          <w:rFonts w:ascii="Calibri" w:hAnsi="Calibri" w:cs="Calibri"/>
        </w:rPr>
      </w:pPr>
      <w:r w:rsidRPr="004642A7">
        <w:rPr>
          <w:rFonts w:ascii="Calibri" w:hAnsi="Calibri" w:cs="Calibri"/>
        </w:rPr>
        <w:t>En virtud de lo anterior y de acuerdo a los criterios establecidos en bases, al ofertar en mejores condiciones se pone a consideración por parte del área requirente la adjudicación a favor de:</w:t>
      </w:r>
    </w:p>
    <w:p w14:paraId="71963880" w14:textId="77777777" w:rsidR="004642A7" w:rsidRPr="004642A7" w:rsidRDefault="004642A7" w:rsidP="004642A7">
      <w:pPr>
        <w:shd w:val="clear" w:color="auto" w:fill="FFFFFF"/>
        <w:spacing w:after="100" w:afterAutospacing="1"/>
        <w:contextualSpacing/>
        <w:jc w:val="both"/>
        <w:rPr>
          <w:rFonts w:ascii="Calibri" w:hAnsi="Calibri" w:cs="Calibri"/>
        </w:rPr>
      </w:pPr>
    </w:p>
    <w:p w14:paraId="2B0284D5" w14:textId="77777777" w:rsidR="004642A7" w:rsidRPr="004642A7" w:rsidRDefault="004642A7" w:rsidP="004642A7">
      <w:pPr>
        <w:shd w:val="clear" w:color="auto" w:fill="FFFFFF"/>
        <w:spacing w:after="100" w:afterAutospacing="1"/>
        <w:contextualSpacing/>
        <w:jc w:val="both"/>
        <w:rPr>
          <w:rFonts w:ascii="Calibri" w:hAnsi="Calibri" w:cs="Calibri"/>
          <w:b/>
        </w:rPr>
      </w:pPr>
      <w:r w:rsidRPr="004642A7">
        <w:rPr>
          <w:rFonts w:ascii="Calibri" w:hAnsi="Calibri" w:cs="Calibri"/>
          <w:b/>
        </w:rPr>
        <w:t>SANEAMIENTO INDUSTRIAL ESPECIALIZADO, S.A. DE C.V., POR UN MONTO TOTAL DE $4’319,792.21</w:t>
      </w:r>
    </w:p>
    <w:p w14:paraId="1AAE9C73" w14:textId="77777777" w:rsidR="004642A7" w:rsidRPr="004642A7" w:rsidRDefault="004642A7" w:rsidP="004642A7">
      <w:pPr>
        <w:shd w:val="clear" w:color="auto" w:fill="FFFFFF"/>
        <w:spacing w:after="100" w:afterAutospacing="1"/>
        <w:contextualSpacing/>
        <w:jc w:val="both"/>
        <w:rPr>
          <w:rFonts w:ascii="Calibri" w:hAnsi="Calibri" w:cs="Calibri"/>
        </w:rPr>
      </w:pPr>
    </w:p>
    <w:p w14:paraId="37B49CAD" w14:textId="77777777" w:rsidR="004642A7" w:rsidRPr="004642A7" w:rsidRDefault="004642A7" w:rsidP="004642A7">
      <w:pPr>
        <w:shd w:val="clear" w:color="auto" w:fill="FFFFFF"/>
        <w:spacing w:after="100" w:afterAutospacing="1"/>
        <w:contextualSpacing/>
        <w:jc w:val="both"/>
        <w:rPr>
          <w:rFonts w:ascii="Calibri" w:hAnsi="Calibri" w:cs="Calibri"/>
        </w:rPr>
      </w:pPr>
      <w:r w:rsidRPr="004642A7">
        <w:rPr>
          <w:rFonts w:ascii="Calibri" w:hAnsi="Calibri" w:cs="Calibri"/>
          <w:noProof/>
          <w:lang w:eastAsia="es-MX"/>
        </w:rPr>
        <w:drawing>
          <wp:inline distT="0" distB="0" distL="0" distR="0" wp14:anchorId="15F4DD9E" wp14:editId="6DE6B795">
            <wp:extent cx="6195269" cy="2571750"/>
            <wp:effectExtent l="0" t="0" r="0" b="0"/>
            <wp:docPr id="10" name="Imagen 4">
              <a:extLst xmlns:a="http://schemas.openxmlformats.org/drawingml/2006/main">
                <a:ext uri="{FF2B5EF4-FFF2-40B4-BE49-F238E27FC236}">
                  <a16:creationId xmlns:a16="http://schemas.microsoft.com/office/drawing/2014/main" id="{F5345739-A13B-4382-9D5A-7377B8FE0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5345739-A13B-4382-9D5A-7377B8FE0084}"/>
                        </a:ext>
                      </a:extLst>
                    </pic:cNvPr>
                    <pic:cNvPicPr>
                      <a:picLocks noChangeAspect="1"/>
                    </pic:cNvPicPr>
                  </pic:nvPicPr>
                  <pic:blipFill>
                    <a:blip r:embed="rId9"/>
                    <a:stretch>
                      <a:fillRect/>
                    </a:stretch>
                  </pic:blipFill>
                  <pic:spPr>
                    <a:xfrm>
                      <a:off x="0" y="0"/>
                      <a:ext cx="6224373" cy="2583832"/>
                    </a:xfrm>
                    <a:prstGeom prst="rect">
                      <a:avLst/>
                    </a:prstGeom>
                  </pic:spPr>
                </pic:pic>
              </a:graphicData>
            </a:graphic>
          </wp:inline>
        </w:drawing>
      </w:r>
    </w:p>
    <w:p w14:paraId="26EB7BD4" w14:textId="77777777" w:rsidR="004642A7" w:rsidRPr="004642A7" w:rsidRDefault="004642A7" w:rsidP="004642A7">
      <w:pPr>
        <w:shd w:val="clear" w:color="auto" w:fill="FFFFFF"/>
        <w:tabs>
          <w:tab w:val="left" w:pos="1275"/>
        </w:tabs>
        <w:spacing w:after="100" w:afterAutospacing="1"/>
        <w:contextualSpacing/>
        <w:jc w:val="both"/>
        <w:rPr>
          <w:rFonts w:ascii="Calibri" w:hAnsi="Calibri" w:cs="Calibri"/>
          <w:color w:val="000000"/>
          <w:lang w:eastAsia="es-MX"/>
        </w:rPr>
      </w:pPr>
    </w:p>
    <w:p w14:paraId="32FA4BD5" w14:textId="77777777" w:rsidR="004642A7" w:rsidRPr="004642A7" w:rsidRDefault="004642A7" w:rsidP="004642A7">
      <w:pPr>
        <w:shd w:val="clear" w:color="auto" w:fill="FFFFFF"/>
        <w:tabs>
          <w:tab w:val="left" w:pos="1275"/>
        </w:tabs>
        <w:spacing w:after="100" w:afterAutospacing="1"/>
        <w:contextualSpacing/>
        <w:jc w:val="both"/>
        <w:rPr>
          <w:rFonts w:ascii="Calibri" w:hAnsi="Calibri" w:cs="Calibri"/>
          <w:color w:val="000000"/>
          <w:lang w:eastAsia="es-MX"/>
        </w:rPr>
      </w:pPr>
      <w:r w:rsidRPr="004642A7">
        <w:rPr>
          <w:rFonts w:ascii="Calibri" w:hAnsi="Calibri" w:cs="Calibri"/>
          <w:color w:val="000000"/>
          <w:lang w:eastAsia="es-MX"/>
        </w:rPr>
        <w:t>La convocante tendrá 10 días hábiles para emitir la orden de compra / pedido posterior a la emisión del fallo.</w:t>
      </w:r>
    </w:p>
    <w:p w14:paraId="473BFFB9" w14:textId="77777777" w:rsidR="004642A7" w:rsidRPr="004642A7" w:rsidRDefault="004642A7" w:rsidP="004642A7">
      <w:pPr>
        <w:shd w:val="clear" w:color="auto" w:fill="FFFFFF"/>
        <w:tabs>
          <w:tab w:val="left" w:pos="1275"/>
        </w:tabs>
        <w:spacing w:after="100" w:afterAutospacing="1"/>
        <w:contextualSpacing/>
        <w:jc w:val="both"/>
        <w:rPr>
          <w:rFonts w:ascii="Calibri" w:hAnsi="Calibri" w:cs="Calibri"/>
          <w:color w:val="000000"/>
          <w:lang w:eastAsia="es-MX"/>
        </w:rPr>
      </w:pPr>
    </w:p>
    <w:p w14:paraId="63CE31C6" w14:textId="7B3B71DD" w:rsidR="004642A7" w:rsidRDefault="004642A7" w:rsidP="004642A7">
      <w:pPr>
        <w:shd w:val="clear" w:color="auto" w:fill="FFFFFF"/>
        <w:spacing w:line="253" w:lineRule="atLeast"/>
        <w:jc w:val="both"/>
        <w:rPr>
          <w:rFonts w:ascii="Calibri" w:hAnsi="Calibri" w:cs="Calibri"/>
          <w:color w:val="000000"/>
          <w:lang w:eastAsia="es-MX"/>
        </w:rPr>
      </w:pPr>
      <w:r w:rsidRPr="004642A7">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28C183B" w14:textId="77777777" w:rsidR="004642A7" w:rsidRPr="004642A7" w:rsidRDefault="004642A7" w:rsidP="004642A7">
      <w:pPr>
        <w:shd w:val="clear" w:color="auto" w:fill="FFFFFF"/>
        <w:spacing w:line="253" w:lineRule="atLeast"/>
        <w:jc w:val="both"/>
        <w:rPr>
          <w:rFonts w:ascii="Calibri" w:hAnsi="Calibri" w:cs="Calibri"/>
          <w:color w:val="000000"/>
          <w:lang w:eastAsia="es-MX"/>
        </w:rPr>
      </w:pPr>
    </w:p>
    <w:p w14:paraId="78586366" w14:textId="438A6D78" w:rsidR="004642A7" w:rsidRDefault="004642A7" w:rsidP="004642A7">
      <w:pPr>
        <w:shd w:val="clear" w:color="auto" w:fill="FFFFFF"/>
        <w:spacing w:line="253" w:lineRule="atLeast"/>
        <w:jc w:val="both"/>
        <w:rPr>
          <w:rFonts w:ascii="Calibri" w:hAnsi="Calibri" w:cs="Calibri"/>
          <w:color w:val="000000"/>
          <w:lang w:eastAsia="es-MX"/>
        </w:rPr>
      </w:pPr>
      <w:r w:rsidRPr="004642A7">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0966CDC" w14:textId="77777777" w:rsidR="004642A7" w:rsidRPr="004642A7" w:rsidRDefault="004642A7" w:rsidP="004642A7">
      <w:pPr>
        <w:shd w:val="clear" w:color="auto" w:fill="FFFFFF"/>
        <w:spacing w:line="253" w:lineRule="atLeast"/>
        <w:jc w:val="both"/>
        <w:rPr>
          <w:rFonts w:ascii="Calibri" w:hAnsi="Calibri" w:cs="Calibri"/>
          <w:color w:val="000000"/>
          <w:lang w:eastAsia="es-MX"/>
        </w:rPr>
      </w:pPr>
    </w:p>
    <w:p w14:paraId="71EA4486"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r w:rsidRPr="004642A7">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353CE47"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p>
    <w:p w14:paraId="011D4E8B" w14:textId="532CF9A9" w:rsidR="004642A7" w:rsidRPr="004642A7" w:rsidRDefault="004642A7" w:rsidP="004642A7">
      <w:pPr>
        <w:shd w:val="clear" w:color="auto" w:fill="FFFFFF"/>
        <w:spacing w:line="276" w:lineRule="atLeast"/>
        <w:jc w:val="both"/>
        <w:rPr>
          <w:rFonts w:ascii="Calibri" w:hAnsi="Calibri" w:cs="Calibri"/>
          <w:color w:val="000000"/>
          <w:lang w:eastAsia="es-MX"/>
        </w:rPr>
      </w:pPr>
      <w:r w:rsidRPr="004642A7">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C5AC851"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p>
    <w:p w14:paraId="120FE593" w14:textId="6D6A5696" w:rsidR="00260B14" w:rsidRDefault="004642A7" w:rsidP="004642A7">
      <w:pPr>
        <w:shd w:val="clear" w:color="auto" w:fill="FFFFFF"/>
        <w:spacing w:after="100" w:afterAutospacing="1"/>
        <w:contextualSpacing/>
        <w:rPr>
          <w:rFonts w:cstheme="minorHAnsi"/>
          <w:color w:val="000000"/>
          <w:shd w:val="clear" w:color="auto" w:fill="FFFFFF"/>
          <w:lang w:eastAsia="es-MX"/>
        </w:rPr>
      </w:pPr>
      <w:r w:rsidRPr="004642A7">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8CC9564" w14:textId="77777777" w:rsidR="004642A7" w:rsidRDefault="004642A7" w:rsidP="004642A7">
      <w:pPr>
        <w:shd w:val="clear" w:color="auto" w:fill="FFFFFF"/>
        <w:spacing w:after="100" w:afterAutospacing="1"/>
        <w:contextualSpacing/>
        <w:rPr>
          <w:rFonts w:asciiTheme="minorHAnsi" w:hAnsiTheme="minorHAnsi" w:cstheme="minorHAnsi"/>
          <w:b/>
          <w:i/>
        </w:rPr>
      </w:pPr>
    </w:p>
    <w:p w14:paraId="103DA893" w14:textId="112162E5" w:rsidR="008C5BA5" w:rsidRDefault="008C5BA5" w:rsidP="008C5BA5">
      <w:pPr>
        <w:shd w:val="clear" w:color="auto" w:fill="FFFFFF"/>
        <w:spacing w:after="100" w:afterAutospacing="1"/>
        <w:contextualSpacing/>
        <w:jc w:val="both"/>
        <w:rPr>
          <w:rFonts w:cstheme="minorHAnsi"/>
          <w:lang w:val="es-ES_tradnl"/>
        </w:rPr>
      </w:pPr>
      <w:r w:rsidRPr="00DC60CF">
        <w:rPr>
          <w:rFonts w:asciiTheme="minorHAnsi" w:hAnsiTheme="minorHAnsi" w:cstheme="minorHAnsi"/>
        </w:rPr>
        <w:t xml:space="preserve">Edmundo Antonio Amutio Villa, representante suplente del Presidente del Comité de Adquisiciones, comenta </w:t>
      </w:r>
      <w:r w:rsidR="00DC60CF" w:rsidRPr="004642A7">
        <w:rPr>
          <w:rFonts w:asciiTheme="minorHAnsi" w:hAnsiTheme="minorHAnsi" w:cstheme="minorHAnsi"/>
        </w:rPr>
        <w:t>de</w:t>
      </w:r>
      <w:r w:rsidR="00DC60CF" w:rsidRPr="004642A7">
        <w:rPr>
          <w:rFonts w:asciiTheme="minorHAnsi" w:eastAsia="Cambria" w:hAnsiTheme="minorHAnsi" w:cstheme="minorHAnsi"/>
        </w:rPr>
        <w:t xml:space="preserve"> </w:t>
      </w:r>
      <w:r w:rsidR="004642A7" w:rsidRPr="004642A7">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4642A7" w:rsidRPr="004642A7">
        <w:rPr>
          <w:rFonts w:asciiTheme="minorHAnsi" w:hAnsiTheme="minorHAnsi" w:cstheme="minorHAnsi"/>
        </w:rPr>
        <w:t>del proveedor,</w:t>
      </w:r>
      <w:r w:rsidR="004642A7" w:rsidRPr="004642A7">
        <w:rPr>
          <w:rFonts w:asciiTheme="minorHAnsi" w:hAnsiTheme="minorHAnsi" w:cstheme="minorHAnsi"/>
          <w:b/>
        </w:rPr>
        <w:t xml:space="preserve"> SANEAMIENTO INDUSTRIAL ESPECIALIZADO, S.A. DE C.V., </w:t>
      </w:r>
      <w:r w:rsidR="004642A7" w:rsidRPr="004642A7">
        <w:rPr>
          <w:rFonts w:asciiTheme="minorHAnsi" w:hAnsiTheme="minorHAnsi" w:cstheme="minorHAnsi"/>
          <w:lang w:val="es-ES_tradnl"/>
        </w:rPr>
        <w:t>los que estén por la afirmativa, sírvanse manifestarlo levantando su mano.</w:t>
      </w:r>
    </w:p>
    <w:p w14:paraId="7490D201" w14:textId="77777777" w:rsidR="002D5281" w:rsidRPr="003564AE" w:rsidRDefault="002D5281" w:rsidP="008C5BA5">
      <w:pPr>
        <w:shd w:val="clear" w:color="auto" w:fill="FFFFFF"/>
        <w:spacing w:after="100" w:afterAutospacing="1"/>
        <w:contextualSpacing/>
        <w:jc w:val="both"/>
        <w:rPr>
          <w:rFonts w:asciiTheme="minorHAnsi" w:hAnsiTheme="minorHAnsi" w:cstheme="minorHAnsi"/>
          <w:lang w:val="es-ES_tradnl"/>
        </w:rPr>
      </w:pPr>
    </w:p>
    <w:p w14:paraId="71A0CB09" w14:textId="77777777" w:rsidR="008C5BA5" w:rsidRDefault="008C5BA5" w:rsidP="008C5BA5">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6ED857AC" w14:textId="77777777" w:rsidR="008C5BA5" w:rsidRDefault="008C5BA5" w:rsidP="008C5BA5">
      <w:pPr>
        <w:shd w:val="clear" w:color="auto" w:fill="FFFFFF"/>
        <w:spacing w:after="100" w:afterAutospacing="1"/>
        <w:contextualSpacing/>
        <w:jc w:val="both"/>
        <w:rPr>
          <w:rFonts w:asciiTheme="minorHAnsi" w:hAnsiTheme="minorHAnsi" w:cstheme="minorHAnsi"/>
          <w:b/>
          <w:i/>
        </w:rPr>
      </w:pPr>
    </w:p>
    <w:p w14:paraId="6A71E470" w14:textId="77777777" w:rsidR="004642A7" w:rsidRPr="004642A7" w:rsidRDefault="004642A7" w:rsidP="004642A7">
      <w:pPr>
        <w:spacing w:after="100" w:afterAutospacing="1"/>
        <w:contextualSpacing/>
        <w:jc w:val="both"/>
        <w:rPr>
          <w:rFonts w:ascii="Calibri" w:eastAsiaTheme="minorEastAsia" w:hAnsi="Calibri" w:cs="Calibri"/>
          <w:lang w:eastAsia="es-MX"/>
        </w:rPr>
      </w:pPr>
      <w:r w:rsidRPr="004642A7">
        <w:rPr>
          <w:rFonts w:ascii="Calibri" w:eastAsiaTheme="minorEastAsia" w:hAnsi="Calibri" w:cs="Calibri"/>
          <w:b/>
          <w:lang w:val="es-ES" w:eastAsia="es-MX"/>
        </w:rPr>
        <w:t>Número de Cuadro:</w:t>
      </w:r>
      <w:r w:rsidRPr="004642A7">
        <w:rPr>
          <w:rFonts w:ascii="Calibri" w:eastAsiaTheme="minorEastAsia" w:hAnsi="Calibri" w:cs="Calibri"/>
          <w:lang w:val="es-ES" w:eastAsia="es-MX"/>
        </w:rPr>
        <w:t xml:space="preserve"> E</w:t>
      </w:r>
      <w:r w:rsidRPr="004642A7">
        <w:rPr>
          <w:rFonts w:ascii="Calibri" w:eastAsiaTheme="minorEastAsia" w:hAnsi="Calibri" w:cs="Calibri"/>
          <w:lang w:eastAsia="es-MX"/>
        </w:rPr>
        <w:t>03.03.2024</w:t>
      </w:r>
    </w:p>
    <w:p w14:paraId="2E557A33"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b/>
        </w:rPr>
      </w:pPr>
      <w:r w:rsidRPr="004642A7">
        <w:rPr>
          <w:rFonts w:ascii="Calibri" w:eastAsiaTheme="minorEastAsia" w:hAnsi="Calibri" w:cs="Calibri"/>
          <w:b/>
          <w:lang w:val="es-ES" w:eastAsia="es-MX"/>
        </w:rPr>
        <w:t xml:space="preserve">Licitación Pública Local con Participación del Comité: </w:t>
      </w:r>
      <w:r w:rsidRPr="004642A7">
        <w:rPr>
          <w:rFonts w:ascii="Calibri" w:eastAsiaTheme="minorEastAsia" w:hAnsi="Calibri" w:cs="Calibri"/>
          <w:lang w:val="es-ES" w:eastAsia="es-MX"/>
        </w:rPr>
        <w:t>202400694</w:t>
      </w:r>
    </w:p>
    <w:p w14:paraId="203DC461"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b/>
          <w:lang w:eastAsia="es-MX"/>
        </w:rPr>
      </w:pPr>
      <w:r w:rsidRPr="004642A7">
        <w:rPr>
          <w:rFonts w:ascii="Calibri" w:eastAsiaTheme="minorEastAsia" w:hAnsi="Calibri" w:cs="Calibri"/>
          <w:b/>
          <w:lang w:val="es-ES" w:eastAsia="es-MX"/>
        </w:rPr>
        <w:t xml:space="preserve">Área Requirente: </w:t>
      </w:r>
      <w:r w:rsidRPr="004642A7">
        <w:rPr>
          <w:rFonts w:ascii="Calibri" w:eastAsiaTheme="minorEastAsia" w:hAnsi="Calibri" w:cs="Calibri"/>
          <w:lang w:val="es-ES" w:eastAsia="es-MX"/>
        </w:rPr>
        <w:t>Dirección de Parques y Jardines adscrita a la</w:t>
      </w:r>
      <w:r w:rsidRPr="004642A7">
        <w:rPr>
          <w:rFonts w:ascii="Calibri" w:eastAsiaTheme="minorEastAsia" w:hAnsi="Calibri" w:cs="Calibri"/>
          <w:b/>
          <w:lang w:val="es-ES" w:eastAsia="es-MX"/>
        </w:rPr>
        <w:t xml:space="preserve"> </w:t>
      </w:r>
      <w:r w:rsidRPr="004642A7">
        <w:rPr>
          <w:rFonts w:ascii="Calibri" w:eastAsiaTheme="minorEastAsia" w:hAnsi="Calibri" w:cs="Calibri"/>
          <w:lang w:val="es-ES" w:eastAsia="es-MX"/>
        </w:rPr>
        <w:t>Coordinación General de Servicios Municipales</w:t>
      </w:r>
    </w:p>
    <w:p w14:paraId="7CA38C82"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lang w:val="es-ES" w:eastAsia="es-MX"/>
        </w:rPr>
      </w:pPr>
      <w:r w:rsidRPr="004642A7">
        <w:rPr>
          <w:rFonts w:ascii="Calibri" w:eastAsiaTheme="minorEastAsia" w:hAnsi="Calibri" w:cs="Calibri"/>
          <w:b/>
          <w:lang w:val="es-ES" w:eastAsia="es-MX"/>
        </w:rPr>
        <w:t xml:space="preserve">Objeto de licitación: </w:t>
      </w:r>
      <w:r w:rsidRPr="004642A7">
        <w:rPr>
          <w:rFonts w:ascii="Calibri" w:eastAsiaTheme="minorEastAsia" w:hAnsi="Calibri" w:cs="Calibri"/>
          <w:lang w:val="es-ES" w:eastAsia="es-MX"/>
        </w:rPr>
        <w:t xml:space="preserve">Dictaminación e intervención de arbolado </w:t>
      </w:r>
    </w:p>
    <w:p w14:paraId="29525E2D"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lang w:eastAsia="es-MX"/>
        </w:rPr>
      </w:pPr>
    </w:p>
    <w:p w14:paraId="57F39D11"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lang w:val="es-ES_tradnl"/>
        </w:rPr>
      </w:pPr>
      <w:r w:rsidRPr="004642A7">
        <w:rPr>
          <w:rFonts w:ascii="Calibri" w:eastAsiaTheme="minorEastAsia" w:hAnsi="Calibri" w:cs="Calibri"/>
          <w:lang w:eastAsia="es-MX"/>
        </w:rPr>
        <w:t>S</w:t>
      </w:r>
      <w:r w:rsidRPr="004642A7">
        <w:rPr>
          <w:rFonts w:ascii="Calibri" w:hAnsi="Calibri" w:cs="Calibri"/>
          <w:lang w:val="es-ES_tradnl"/>
        </w:rPr>
        <w:t>e pone a la vista el expediente de donde se desprende lo siguiente:</w:t>
      </w:r>
    </w:p>
    <w:p w14:paraId="37DD8246"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p w14:paraId="47DB7CE3" w14:textId="77777777" w:rsidR="004642A7" w:rsidRPr="004642A7" w:rsidRDefault="004642A7" w:rsidP="004642A7">
      <w:pPr>
        <w:shd w:val="clear" w:color="auto" w:fill="FFFFFF"/>
        <w:spacing w:after="100" w:afterAutospacing="1"/>
        <w:contextualSpacing/>
        <w:jc w:val="both"/>
        <w:rPr>
          <w:rFonts w:ascii="Calibri" w:hAnsi="Calibri" w:cs="Calibri"/>
          <w:b/>
          <w:lang w:val="es-ES_tradnl"/>
        </w:rPr>
      </w:pPr>
      <w:r w:rsidRPr="004642A7">
        <w:rPr>
          <w:rFonts w:ascii="Calibri" w:hAnsi="Calibri" w:cs="Calibri"/>
          <w:b/>
          <w:lang w:val="es-ES_tradnl"/>
        </w:rPr>
        <w:t>Proveedores que cotizan:</w:t>
      </w:r>
    </w:p>
    <w:p w14:paraId="4A52F8EA" w14:textId="77777777" w:rsidR="004642A7" w:rsidRPr="004642A7" w:rsidRDefault="004642A7" w:rsidP="004642A7">
      <w:pPr>
        <w:pStyle w:val="Prrafodelista"/>
        <w:numPr>
          <w:ilvl w:val="0"/>
          <w:numId w:val="43"/>
        </w:numPr>
        <w:shd w:val="clear" w:color="auto" w:fill="FFFFFF"/>
        <w:spacing w:after="100" w:afterAutospacing="1"/>
        <w:contextualSpacing/>
        <w:jc w:val="both"/>
        <w:rPr>
          <w:rFonts w:ascii="Calibri" w:hAnsi="Calibri" w:cs="Calibri"/>
        </w:rPr>
      </w:pPr>
      <w:r w:rsidRPr="004642A7">
        <w:rPr>
          <w:rFonts w:ascii="Calibri" w:hAnsi="Calibri" w:cs="Calibri"/>
        </w:rPr>
        <w:t>Luis Gerardo Ruiz Domínguez</w:t>
      </w:r>
    </w:p>
    <w:p w14:paraId="6C240AC9" w14:textId="77777777" w:rsidR="004642A7" w:rsidRPr="004642A7" w:rsidRDefault="004642A7" w:rsidP="004642A7">
      <w:pPr>
        <w:pStyle w:val="Prrafodelista"/>
        <w:numPr>
          <w:ilvl w:val="0"/>
          <w:numId w:val="43"/>
        </w:numPr>
        <w:shd w:val="clear" w:color="auto" w:fill="FFFFFF"/>
        <w:spacing w:after="100" w:afterAutospacing="1"/>
        <w:contextualSpacing/>
        <w:jc w:val="both"/>
        <w:rPr>
          <w:rFonts w:ascii="Calibri" w:hAnsi="Calibri" w:cs="Calibri"/>
        </w:rPr>
      </w:pPr>
      <w:r w:rsidRPr="004642A7">
        <w:rPr>
          <w:rFonts w:ascii="Calibri" w:hAnsi="Calibri" w:cs="Calibri"/>
        </w:rPr>
        <w:t>Amador Ramsés Hernández Ocampo</w:t>
      </w:r>
    </w:p>
    <w:p w14:paraId="3DBEC2CC" w14:textId="77777777" w:rsidR="004642A7" w:rsidRPr="004642A7" w:rsidRDefault="004642A7" w:rsidP="004642A7">
      <w:pPr>
        <w:shd w:val="clear" w:color="auto" w:fill="FFFFFF"/>
        <w:spacing w:after="100" w:afterAutospacing="1"/>
        <w:contextualSpacing/>
        <w:rPr>
          <w:rFonts w:ascii="Calibri" w:hAnsi="Calibri" w:cs="Calibri"/>
        </w:rPr>
      </w:pPr>
      <w:r w:rsidRPr="004642A7">
        <w:rPr>
          <w:rFonts w:ascii="Calibri" w:hAnsi="Calibri" w:cs="Calibri"/>
        </w:rPr>
        <w:t>Los licitantes cuyas proposiciones fueron desechadas:</w:t>
      </w:r>
    </w:p>
    <w:p w14:paraId="5A43D6A9" w14:textId="77777777" w:rsidR="004642A7" w:rsidRPr="004642A7" w:rsidRDefault="004642A7" w:rsidP="004642A7">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4642A7" w:rsidRPr="004642A7" w14:paraId="6F9FA80E" w14:textId="77777777" w:rsidTr="0053288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78F0754" w14:textId="77777777" w:rsidR="004642A7" w:rsidRPr="004642A7" w:rsidRDefault="004642A7" w:rsidP="00532884">
            <w:pPr>
              <w:tabs>
                <w:tab w:val="center" w:pos="1854"/>
                <w:tab w:val="left" w:pos="2745"/>
              </w:tabs>
              <w:rPr>
                <w:rFonts w:ascii="Calibri" w:hAnsi="Calibri" w:cs="Calibri"/>
                <w:lang w:eastAsia="es-MX"/>
              </w:rPr>
            </w:pPr>
            <w:r w:rsidRPr="004642A7">
              <w:rPr>
                <w:rFonts w:ascii="Calibri" w:hAnsi="Calibri" w:cs="Calibri"/>
                <w:b/>
                <w:bCs/>
                <w:color w:val="FFFFFF"/>
                <w:kern w:val="24"/>
                <w:lang w:eastAsia="es-MX"/>
              </w:rPr>
              <w:tab/>
              <w:t xml:space="preserve">Licitante </w:t>
            </w:r>
            <w:r w:rsidRPr="004642A7">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5191DF9" w14:textId="77777777" w:rsidR="004642A7" w:rsidRPr="004642A7" w:rsidRDefault="004642A7" w:rsidP="00532884">
            <w:pPr>
              <w:jc w:val="center"/>
              <w:rPr>
                <w:rFonts w:ascii="Calibri" w:hAnsi="Calibri" w:cs="Calibri"/>
                <w:lang w:eastAsia="es-MX"/>
              </w:rPr>
            </w:pPr>
            <w:r w:rsidRPr="004642A7">
              <w:rPr>
                <w:rFonts w:ascii="Calibri" w:hAnsi="Calibri" w:cs="Calibri"/>
                <w:b/>
                <w:bCs/>
                <w:color w:val="FFFFFF"/>
                <w:kern w:val="24"/>
                <w:lang w:eastAsia="es-MX"/>
              </w:rPr>
              <w:t xml:space="preserve">Motivo </w:t>
            </w:r>
          </w:p>
        </w:tc>
      </w:tr>
      <w:tr w:rsidR="004642A7" w:rsidRPr="004642A7" w14:paraId="501B1265"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FF0FAE" w14:textId="77777777" w:rsidR="004642A7" w:rsidRPr="004642A7" w:rsidRDefault="004642A7" w:rsidP="00532884">
            <w:pPr>
              <w:rPr>
                <w:rFonts w:ascii="Calibri" w:hAnsi="Calibri" w:cs="Calibri"/>
                <w:lang w:eastAsia="es-MX"/>
              </w:rPr>
            </w:pPr>
            <w:r w:rsidRPr="004642A7">
              <w:rPr>
                <w:rFonts w:ascii="Calibri" w:hAnsi="Calibri" w:cs="Calibri"/>
                <w:lang w:eastAsia="es-MX"/>
              </w:rPr>
              <w:t>Amador Ramsés Hernández Ocampo</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0963F3" w14:textId="16C01F99" w:rsidR="004642A7" w:rsidRDefault="004642A7" w:rsidP="00532884">
            <w:pPr>
              <w:rPr>
                <w:rFonts w:ascii="Calibri" w:hAnsi="Calibri" w:cs="Calibri"/>
                <w:b/>
                <w:lang w:eastAsia="es-MX"/>
              </w:rPr>
            </w:pPr>
            <w:r w:rsidRPr="004642A7">
              <w:rPr>
                <w:rFonts w:ascii="Calibri" w:hAnsi="Calibri" w:cs="Calibri"/>
                <w:b/>
                <w:lang w:eastAsia="es-MX"/>
              </w:rPr>
              <w:t>Licitante No Solvente</w:t>
            </w:r>
          </w:p>
          <w:p w14:paraId="6388FC1C" w14:textId="77777777" w:rsidR="004642A7" w:rsidRPr="004642A7" w:rsidRDefault="004642A7" w:rsidP="00532884">
            <w:pPr>
              <w:rPr>
                <w:rFonts w:ascii="Calibri" w:hAnsi="Calibri" w:cs="Calibri"/>
                <w:b/>
                <w:lang w:eastAsia="es-MX"/>
              </w:rPr>
            </w:pPr>
          </w:p>
          <w:p w14:paraId="0F11C27B" w14:textId="77777777" w:rsidR="004642A7" w:rsidRDefault="004642A7" w:rsidP="00532884">
            <w:pPr>
              <w:rPr>
                <w:rFonts w:ascii="Calibri" w:hAnsi="Calibri" w:cs="Calibri"/>
                <w:b/>
                <w:lang w:eastAsia="es-MX"/>
              </w:rPr>
            </w:pPr>
            <w:r w:rsidRPr="004642A7">
              <w:rPr>
                <w:rFonts w:ascii="Calibri" w:hAnsi="Calibri" w:cs="Calibri"/>
                <w:b/>
                <w:lang w:eastAsia="es-MX"/>
              </w:rPr>
              <w:t>No presenta Comprobante Fiscal Digital por Internet (CFDI) del pago del Impuesto sobre Nómina del Estado, ni carta de justificación de motivos; apartado documentos a integrar a la propuesta Bases de Licitación página 05.</w:t>
            </w:r>
          </w:p>
          <w:p w14:paraId="314C1DAC" w14:textId="35F83B90" w:rsidR="009D67C1" w:rsidRPr="004642A7" w:rsidRDefault="009D67C1" w:rsidP="00532884">
            <w:pPr>
              <w:rPr>
                <w:rFonts w:ascii="Calibri" w:hAnsi="Calibri" w:cs="Calibri"/>
                <w:b/>
                <w:lang w:eastAsia="es-MX"/>
              </w:rPr>
            </w:pPr>
          </w:p>
        </w:tc>
      </w:tr>
    </w:tbl>
    <w:p w14:paraId="399D8E66" w14:textId="77777777" w:rsidR="004642A7" w:rsidRPr="004642A7" w:rsidRDefault="004642A7" w:rsidP="004642A7">
      <w:pPr>
        <w:shd w:val="clear" w:color="auto" w:fill="FFFFFF"/>
        <w:spacing w:after="100" w:afterAutospacing="1"/>
        <w:contextualSpacing/>
        <w:jc w:val="both"/>
        <w:rPr>
          <w:rFonts w:ascii="Calibri" w:hAnsi="Calibri" w:cs="Calibri"/>
        </w:rPr>
      </w:pPr>
    </w:p>
    <w:p w14:paraId="6C6CB37F"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 xml:space="preserve">Los licitantes cuyas proposiciones resultaron solventes son los que se muestran en el siguiente cuadro: </w:t>
      </w:r>
    </w:p>
    <w:p w14:paraId="212F042D"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p w14:paraId="23C001B3" w14:textId="77777777" w:rsidR="004642A7" w:rsidRPr="004642A7" w:rsidRDefault="004642A7" w:rsidP="004642A7">
      <w:pPr>
        <w:shd w:val="clear" w:color="auto" w:fill="FFFFFF"/>
        <w:spacing w:after="100" w:afterAutospacing="1"/>
        <w:contextualSpacing/>
        <w:jc w:val="both"/>
        <w:rPr>
          <w:rFonts w:ascii="Calibri" w:hAnsi="Calibri" w:cs="Calibri"/>
          <w:b/>
          <w:noProof/>
          <w:lang w:eastAsia="es-MX"/>
        </w:rPr>
      </w:pPr>
      <w:r w:rsidRPr="004642A7">
        <w:rPr>
          <w:rFonts w:ascii="Calibri" w:hAnsi="Calibri" w:cs="Calibri"/>
          <w:b/>
          <w:noProof/>
          <w:lang w:eastAsia="es-MX"/>
        </w:rPr>
        <w:t>LUIS GERARDO RUIZ DOMÍNGUEZ</w:t>
      </w:r>
    </w:p>
    <w:p w14:paraId="180DF138" w14:textId="77777777" w:rsidR="004642A7" w:rsidRPr="004642A7" w:rsidRDefault="004642A7" w:rsidP="004642A7">
      <w:pPr>
        <w:shd w:val="clear" w:color="auto" w:fill="FFFFFF"/>
        <w:spacing w:after="100" w:afterAutospacing="1"/>
        <w:contextualSpacing/>
        <w:jc w:val="both"/>
        <w:rPr>
          <w:rFonts w:ascii="Calibri" w:hAnsi="Calibri" w:cs="Calibri"/>
          <w:b/>
          <w:noProof/>
          <w:lang w:eastAsia="es-MX"/>
        </w:rPr>
      </w:pPr>
    </w:p>
    <w:p w14:paraId="69EBA5DE" w14:textId="77777777" w:rsidR="004642A7" w:rsidRPr="004642A7" w:rsidRDefault="004642A7" w:rsidP="004642A7">
      <w:pPr>
        <w:shd w:val="clear" w:color="auto" w:fill="FFFFFF"/>
        <w:spacing w:after="100" w:afterAutospacing="1"/>
        <w:contextualSpacing/>
        <w:jc w:val="both"/>
        <w:rPr>
          <w:rFonts w:ascii="Calibri" w:hAnsi="Calibri" w:cs="Calibri"/>
          <w:b/>
          <w:noProof/>
          <w:lang w:eastAsia="es-MX"/>
        </w:rPr>
      </w:pPr>
      <w:r w:rsidRPr="004642A7">
        <w:rPr>
          <w:rFonts w:ascii="Calibri" w:hAnsi="Calibri" w:cs="Calibri"/>
          <w:b/>
          <w:noProof/>
          <w:lang w:eastAsia="es-MX"/>
        </w:rPr>
        <w:drawing>
          <wp:inline distT="0" distB="0" distL="0" distR="0" wp14:anchorId="7AE6D41C" wp14:editId="149C188C">
            <wp:extent cx="6171565" cy="3057525"/>
            <wp:effectExtent l="0" t="0" r="635" b="9525"/>
            <wp:docPr id="12" name="Imagen 5">
              <a:extLst xmlns:a="http://schemas.openxmlformats.org/drawingml/2006/main">
                <a:ext uri="{FF2B5EF4-FFF2-40B4-BE49-F238E27FC236}">
                  <a16:creationId xmlns:a16="http://schemas.microsoft.com/office/drawing/2014/main" id="{63424840-8B37-4F72-AC1A-FBB8ECAB3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3424840-8B37-4F72-AC1A-FBB8ECAB38EF}"/>
                        </a:ext>
                      </a:extLst>
                    </pic:cNvPr>
                    <pic:cNvPicPr>
                      <a:picLocks noChangeAspect="1"/>
                    </pic:cNvPicPr>
                  </pic:nvPicPr>
                  <pic:blipFill>
                    <a:blip r:embed="rId10"/>
                    <a:stretch>
                      <a:fillRect/>
                    </a:stretch>
                  </pic:blipFill>
                  <pic:spPr>
                    <a:xfrm>
                      <a:off x="0" y="0"/>
                      <a:ext cx="6206901" cy="3075031"/>
                    </a:xfrm>
                    <a:prstGeom prst="rect">
                      <a:avLst/>
                    </a:prstGeom>
                  </pic:spPr>
                </pic:pic>
              </a:graphicData>
            </a:graphic>
          </wp:inline>
        </w:drawing>
      </w:r>
    </w:p>
    <w:p w14:paraId="4BD25302" w14:textId="77777777" w:rsidR="00E220D4" w:rsidRDefault="00E220D4" w:rsidP="004642A7">
      <w:pPr>
        <w:shd w:val="clear" w:color="auto" w:fill="FFFFFF"/>
        <w:spacing w:after="100" w:afterAutospacing="1"/>
        <w:contextualSpacing/>
        <w:jc w:val="both"/>
        <w:rPr>
          <w:rFonts w:ascii="Calibri" w:hAnsi="Calibri" w:cs="Calibri"/>
          <w:lang w:val="es-ES_tradnl"/>
        </w:rPr>
      </w:pPr>
    </w:p>
    <w:p w14:paraId="130FCA3B" w14:textId="43666F8D" w:rsidR="004642A7" w:rsidRPr="004642A7" w:rsidRDefault="004642A7" w:rsidP="004642A7">
      <w:p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Responsable de la evaluación de las proposiciones:</w:t>
      </w:r>
    </w:p>
    <w:p w14:paraId="5FCDE68A"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29"/>
        <w:gridCol w:w="5232"/>
      </w:tblGrid>
      <w:tr w:rsidR="004642A7" w:rsidRPr="004642A7" w14:paraId="2DFD42EB" w14:textId="77777777" w:rsidTr="00532884">
        <w:trPr>
          <w:trHeight w:val="186"/>
        </w:trPr>
        <w:tc>
          <w:tcPr>
            <w:tcW w:w="4529" w:type="dxa"/>
          </w:tcPr>
          <w:p w14:paraId="7912234E" w14:textId="77777777" w:rsidR="004642A7" w:rsidRPr="004642A7" w:rsidRDefault="004642A7" w:rsidP="00532884">
            <w:pPr>
              <w:spacing w:after="100" w:afterAutospacing="1" w:line="276" w:lineRule="auto"/>
              <w:contextualSpacing/>
              <w:jc w:val="center"/>
              <w:rPr>
                <w:rFonts w:ascii="Calibri" w:hAnsi="Calibri" w:cs="Calibri"/>
                <w:b/>
                <w:lang w:val="es-ES_tradnl"/>
              </w:rPr>
            </w:pPr>
            <w:r w:rsidRPr="004642A7">
              <w:rPr>
                <w:rFonts w:ascii="Calibri" w:hAnsi="Calibri" w:cs="Calibri"/>
                <w:b/>
                <w:lang w:val="es-ES_tradnl"/>
              </w:rPr>
              <w:t>Nombre</w:t>
            </w:r>
          </w:p>
        </w:tc>
        <w:tc>
          <w:tcPr>
            <w:tcW w:w="5232" w:type="dxa"/>
          </w:tcPr>
          <w:p w14:paraId="47E16C1C" w14:textId="77777777" w:rsidR="004642A7" w:rsidRPr="004642A7" w:rsidRDefault="004642A7" w:rsidP="00532884">
            <w:pPr>
              <w:spacing w:after="100" w:afterAutospacing="1" w:line="276" w:lineRule="auto"/>
              <w:contextualSpacing/>
              <w:jc w:val="center"/>
              <w:rPr>
                <w:rFonts w:ascii="Calibri" w:hAnsi="Calibri" w:cs="Calibri"/>
                <w:b/>
                <w:lang w:val="es-ES_tradnl"/>
              </w:rPr>
            </w:pPr>
            <w:r w:rsidRPr="004642A7">
              <w:rPr>
                <w:rFonts w:ascii="Calibri" w:hAnsi="Calibri" w:cs="Calibri"/>
                <w:b/>
                <w:lang w:val="es-ES_tradnl"/>
              </w:rPr>
              <w:t>Cargo</w:t>
            </w:r>
          </w:p>
        </w:tc>
      </w:tr>
      <w:tr w:rsidR="004642A7" w:rsidRPr="004642A7" w14:paraId="3A95ADDF" w14:textId="77777777" w:rsidTr="00532884">
        <w:trPr>
          <w:trHeight w:val="382"/>
        </w:trPr>
        <w:tc>
          <w:tcPr>
            <w:tcW w:w="4529" w:type="dxa"/>
          </w:tcPr>
          <w:p w14:paraId="67FCF58E" w14:textId="77777777" w:rsidR="004642A7" w:rsidRPr="004642A7" w:rsidRDefault="004642A7" w:rsidP="00532884">
            <w:pPr>
              <w:shd w:val="clear" w:color="auto" w:fill="FFFFFF"/>
              <w:spacing w:after="100" w:afterAutospacing="1" w:line="276" w:lineRule="auto"/>
              <w:contextualSpacing/>
              <w:rPr>
                <w:rFonts w:ascii="Calibri" w:hAnsi="Calibri" w:cs="Calibri"/>
              </w:rPr>
            </w:pPr>
            <w:r w:rsidRPr="004642A7">
              <w:rPr>
                <w:rFonts w:ascii="Calibri" w:hAnsi="Calibri" w:cs="Calibri"/>
              </w:rPr>
              <w:t xml:space="preserve">Pedro Jonatan Atahualpa Barragán Ramírez </w:t>
            </w:r>
          </w:p>
        </w:tc>
        <w:tc>
          <w:tcPr>
            <w:tcW w:w="5232" w:type="dxa"/>
          </w:tcPr>
          <w:p w14:paraId="6E652DA9" w14:textId="77777777" w:rsidR="004642A7" w:rsidRPr="004642A7" w:rsidRDefault="004642A7" w:rsidP="00532884">
            <w:pPr>
              <w:spacing w:after="100" w:afterAutospacing="1" w:line="276" w:lineRule="auto"/>
              <w:contextualSpacing/>
              <w:rPr>
                <w:rFonts w:ascii="Calibri" w:hAnsi="Calibri" w:cs="Calibri"/>
              </w:rPr>
            </w:pPr>
            <w:r w:rsidRPr="004642A7">
              <w:rPr>
                <w:rFonts w:ascii="Calibri" w:hAnsi="Calibri" w:cs="Calibri"/>
              </w:rPr>
              <w:t xml:space="preserve">Director de Parques y Jardines </w:t>
            </w:r>
          </w:p>
        </w:tc>
      </w:tr>
      <w:tr w:rsidR="004642A7" w:rsidRPr="004642A7" w14:paraId="101D760A" w14:textId="77777777" w:rsidTr="00532884">
        <w:trPr>
          <w:trHeight w:val="322"/>
        </w:trPr>
        <w:tc>
          <w:tcPr>
            <w:tcW w:w="4529" w:type="dxa"/>
          </w:tcPr>
          <w:p w14:paraId="1B3C190F" w14:textId="77777777" w:rsidR="004642A7" w:rsidRPr="004642A7" w:rsidRDefault="004642A7" w:rsidP="00532884">
            <w:pPr>
              <w:shd w:val="clear" w:color="auto" w:fill="FFFFFF"/>
              <w:spacing w:after="100" w:afterAutospacing="1"/>
              <w:contextualSpacing/>
              <w:rPr>
                <w:rFonts w:ascii="Calibri" w:hAnsi="Calibri" w:cs="Calibri"/>
              </w:rPr>
            </w:pPr>
            <w:r w:rsidRPr="004642A7">
              <w:rPr>
                <w:rFonts w:ascii="Calibri" w:hAnsi="Calibri" w:cs="Calibri"/>
              </w:rPr>
              <w:t>Carlos Alejandro Vázquez Ortiz</w:t>
            </w:r>
          </w:p>
        </w:tc>
        <w:tc>
          <w:tcPr>
            <w:tcW w:w="5232" w:type="dxa"/>
          </w:tcPr>
          <w:p w14:paraId="6B9A0E24" w14:textId="77777777" w:rsidR="004642A7" w:rsidRPr="004642A7" w:rsidRDefault="004642A7" w:rsidP="00532884">
            <w:pPr>
              <w:spacing w:after="100" w:afterAutospacing="1"/>
              <w:contextualSpacing/>
              <w:rPr>
                <w:rFonts w:ascii="Calibri" w:hAnsi="Calibri" w:cs="Calibri"/>
              </w:rPr>
            </w:pPr>
            <w:r w:rsidRPr="004642A7">
              <w:rPr>
                <w:rFonts w:ascii="Calibri" w:hAnsi="Calibri" w:cs="Calibri"/>
              </w:rPr>
              <w:t>Coordinador General de Servicios Municipales</w:t>
            </w:r>
          </w:p>
        </w:tc>
      </w:tr>
    </w:tbl>
    <w:p w14:paraId="554613F4" w14:textId="77777777" w:rsidR="004642A7" w:rsidRPr="004642A7" w:rsidRDefault="004642A7" w:rsidP="004642A7">
      <w:pPr>
        <w:shd w:val="clear" w:color="auto" w:fill="FFFFFF"/>
        <w:spacing w:after="100" w:afterAutospacing="1"/>
        <w:contextualSpacing/>
        <w:jc w:val="both"/>
        <w:rPr>
          <w:rFonts w:ascii="Calibri" w:hAnsi="Calibri" w:cs="Calibri"/>
        </w:rPr>
      </w:pPr>
    </w:p>
    <w:p w14:paraId="7C786BED"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r w:rsidRPr="004642A7">
        <w:rPr>
          <w:rFonts w:ascii="Calibri" w:hAnsi="Calibri" w:cs="Calibri"/>
          <w:b/>
          <w:u w:val="single"/>
          <w:lang w:val="es-ES_tradnl"/>
        </w:rPr>
        <w:t>Mediante oficio de análisis técnico número 06040/2024/858</w:t>
      </w:r>
    </w:p>
    <w:p w14:paraId="32D15FB4" w14:textId="77777777" w:rsidR="004642A7" w:rsidRPr="004642A7" w:rsidRDefault="004642A7" w:rsidP="004642A7">
      <w:pPr>
        <w:shd w:val="clear" w:color="auto" w:fill="FFFFFF"/>
        <w:spacing w:after="100" w:afterAutospacing="1"/>
        <w:contextualSpacing/>
        <w:jc w:val="both"/>
        <w:rPr>
          <w:rFonts w:ascii="Calibri" w:hAnsi="Calibri" w:cs="Calibri"/>
        </w:rPr>
      </w:pPr>
    </w:p>
    <w:p w14:paraId="255158EE"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r w:rsidRPr="004642A7">
        <w:rPr>
          <w:rFonts w:ascii="Calibri" w:hAnsi="Calibri" w:cs="Calibri"/>
          <w:b/>
          <w:lang w:val="es-ES_tradnl"/>
        </w:rPr>
        <w:t xml:space="preserve">Nota: </w:t>
      </w:r>
      <w:r w:rsidRPr="004642A7">
        <w:rPr>
          <w:rFonts w:ascii="Calibri" w:hAnsi="Calibri" w:cs="Calibri"/>
          <w:lang w:val="es-ES_tradnl"/>
        </w:rPr>
        <w:t>De conformidad a la evaluación mediante oficio 06040/2024/858 emitido por parte de la Dirección de Parques y Jardines adscrita a la Coordinación General de Servicios Municipales, mismo que refiere de las 02 propuestas presentadas, 01 cumple con los requerimientos técnicos y económicos, así como los puntos adicionales solicitados en las bases de licitación.</w:t>
      </w:r>
    </w:p>
    <w:p w14:paraId="3CCD6273" w14:textId="77777777" w:rsidR="004642A7" w:rsidRPr="004642A7" w:rsidRDefault="004642A7" w:rsidP="004642A7">
      <w:pPr>
        <w:shd w:val="clear" w:color="auto" w:fill="FFFFFF"/>
        <w:spacing w:after="100" w:afterAutospacing="1"/>
        <w:contextualSpacing/>
        <w:jc w:val="both"/>
        <w:rPr>
          <w:rFonts w:ascii="Calibri" w:hAnsi="Calibri" w:cs="Calibri"/>
          <w:b/>
          <w:noProof/>
          <w:lang w:eastAsia="es-MX"/>
        </w:rPr>
      </w:pPr>
    </w:p>
    <w:p w14:paraId="2E46B443" w14:textId="77777777" w:rsidR="004642A7" w:rsidRPr="004642A7" w:rsidRDefault="004642A7" w:rsidP="004642A7">
      <w:pPr>
        <w:shd w:val="clear" w:color="auto" w:fill="FFFFFF"/>
        <w:spacing w:after="100" w:afterAutospacing="1"/>
        <w:contextualSpacing/>
        <w:jc w:val="both"/>
        <w:rPr>
          <w:rFonts w:ascii="Calibri" w:hAnsi="Calibri" w:cs="Calibri"/>
        </w:rPr>
      </w:pPr>
      <w:r w:rsidRPr="004642A7">
        <w:rPr>
          <w:rFonts w:ascii="Calibri" w:hAnsi="Calibri" w:cs="Calibri"/>
        </w:rPr>
        <w:t>En virtud de lo anterior y de acuerdo a los criterios establecidos en bases, al ofertar en mejores condiciones se pone a consideración por parte del área requirente la adjudicación a favor de:</w:t>
      </w:r>
    </w:p>
    <w:p w14:paraId="697E4A0D" w14:textId="77777777" w:rsidR="004642A7" w:rsidRPr="004642A7" w:rsidRDefault="004642A7" w:rsidP="004642A7">
      <w:pPr>
        <w:shd w:val="clear" w:color="auto" w:fill="FFFFFF"/>
        <w:spacing w:after="100" w:afterAutospacing="1"/>
        <w:contextualSpacing/>
        <w:jc w:val="both"/>
        <w:rPr>
          <w:rFonts w:ascii="Calibri" w:hAnsi="Calibri" w:cs="Calibri"/>
        </w:rPr>
      </w:pPr>
    </w:p>
    <w:p w14:paraId="2CEBBB27" w14:textId="77777777" w:rsidR="004642A7" w:rsidRPr="004642A7" w:rsidRDefault="004642A7" w:rsidP="004642A7">
      <w:pPr>
        <w:shd w:val="clear" w:color="auto" w:fill="FFFFFF"/>
        <w:spacing w:after="100" w:afterAutospacing="1"/>
        <w:contextualSpacing/>
        <w:jc w:val="both"/>
        <w:rPr>
          <w:rFonts w:ascii="Calibri" w:hAnsi="Calibri" w:cs="Calibri"/>
          <w:b/>
        </w:rPr>
      </w:pPr>
      <w:r w:rsidRPr="004642A7">
        <w:rPr>
          <w:rFonts w:ascii="Calibri" w:hAnsi="Calibri" w:cs="Calibri"/>
          <w:b/>
        </w:rPr>
        <w:t>LUIS GERARDO RUIZ DOMÍNGUEZ, POR UN MONTO TOTAL DE $18’917,836.80</w:t>
      </w:r>
    </w:p>
    <w:p w14:paraId="6A778641" w14:textId="77777777" w:rsidR="004642A7" w:rsidRPr="004642A7" w:rsidRDefault="004642A7" w:rsidP="004642A7">
      <w:pPr>
        <w:shd w:val="clear" w:color="auto" w:fill="FFFFFF"/>
        <w:spacing w:after="100" w:afterAutospacing="1"/>
        <w:contextualSpacing/>
        <w:jc w:val="both"/>
        <w:rPr>
          <w:rFonts w:ascii="Calibri" w:hAnsi="Calibri" w:cs="Calibri"/>
          <w:b/>
        </w:rPr>
      </w:pPr>
    </w:p>
    <w:p w14:paraId="06666992" w14:textId="77777777" w:rsidR="004642A7" w:rsidRPr="004642A7" w:rsidRDefault="004642A7" w:rsidP="004642A7">
      <w:pPr>
        <w:shd w:val="clear" w:color="auto" w:fill="FFFFFF"/>
        <w:spacing w:after="100" w:afterAutospacing="1"/>
        <w:contextualSpacing/>
        <w:jc w:val="both"/>
        <w:rPr>
          <w:rFonts w:ascii="Calibri" w:hAnsi="Calibri" w:cs="Calibri"/>
          <w:b/>
        </w:rPr>
      </w:pPr>
      <w:r w:rsidRPr="004642A7">
        <w:rPr>
          <w:rFonts w:ascii="Calibri" w:hAnsi="Calibri" w:cs="Calibri"/>
          <w:b/>
          <w:noProof/>
          <w:lang w:eastAsia="es-MX"/>
        </w:rPr>
        <w:drawing>
          <wp:inline distT="0" distB="0" distL="0" distR="0" wp14:anchorId="15725C96" wp14:editId="5F56994B">
            <wp:extent cx="6190127" cy="2390775"/>
            <wp:effectExtent l="0" t="0" r="1270" b="0"/>
            <wp:docPr id="6" name="Imagen 4">
              <a:extLst xmlns:a="http://schemas.openxmlformats.org/drawingml/2006/main">
                <a:ext uri="{FF2B5EF4-FFF2-40B4-BE49-F238E27FC236}">
                  <a16:creationId xmlns:a16="http://schemas.microsoft.com/office/drawing/2014/main" id="{013A1438-D3E8-4679-B240-9C33DB74F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13A1438-D3E8-4679-B240-9C33DB74FAC1}"/>
                        </a:ext>
                      </a:extLst>
                    </pic:cNvPr>
                    <pic:cNvPicPr>
                      <a:picLocks noChangeAspect="1"/>
                    </pic:cNvPicPr>
                  </pic:nvPicPr>
                  <pic:blipFill>
                    <a:blip r:embed="rId11"/>
                    <a:stretch>
                      <a:fillRect/>
                    </a:stretch>
                  </pic:blipFill>
                  <pic:spPr>
                    <a:xfrm>
                      <a:off x="0" y="0"/>
                      <a:ext cx="6199963" cy="2394574"/>
                    </a:xfrm>
                    <a:prstGeom prst="rect">
                      <a:avLst/>
                    </a:prstGeom>
                  </pic:spPr>
                </pic:pic>
              </a:graphicData>
            </a:graphic>
          </wp:inline>
        </w:drawing>
      </w:r>
    </w:p>
    <w:p w14:paraId="21ECC67B" w14:textId="77777777" w:rsidR="004642A7" w:rsidRPr="004642A7" w:rsidRDefault="004642A7" w:rsidP="004642A7">
      <w:pPr>
        <w:shd w:val="clear" w:color="auto" w:fill="FFFFFF"/>
        <w:spacing w:after="100" w:afterAutospacing="1"/>
        <w:contextualSpacing/>
        <w:jc w:val="both"/>
        <w:rPr>
          <w:rFonts w:ascii="Calibri" w:hAnsi="Calibri" w:cs="Calibri"/>
          <w:b/>
        </w:rPr>
      </w:pPr>
    </w:p>
    <w:p w14:paraId="13871841" w14:textId="77777777" w:rsidR="004642A7" w:rsidRPr="004642A7" w:rsidRDefault="004642A7" w:rsidP="004642A7">
      <w:pPr>
        <w:shd w:val="clear" w:color="auto" w:fill="FFFFFF"/>
        <w:tabs>
          <w:tab w:val="left" w:pos="1275"/>
        </w:tabs>
        <w:spacing w:after="100" w:afterAutospacing="1"/>
        <w:contextualSpacing/>
        <w:jc w:val="both"/>
        <w:rPr>
          <w:rFonts w:ascii="Calibri" w:hAnsi="Calibri" w:cs="Calibri"/>
          <w:color w:val="000000"/>
          <w:lang w:eastAsia="es-MX"/>
        </w:rPr>
      </w:pPr>
      <w:r w:rsidRPr="004642A7">
        <w:rPr>
          <w:rFonts w:ascii="Calibri" w:hAnsi="Calibri" w:cs="Calibri"/>
          <w:color w:val="000000"/>
          <w:lang w:eastAsia="es-MX"/>
        </w:rPr>
        <w:t>La convocante tendrá 10 días hábiles para emitir la orden de compra / pedido posterior a la emisión del fallo.</w:t>
      </w:r>
    </w:p>
    <w:p w14:paraId="40BA3899" w14:textId="77777777" w:rsidR="004642A7" w:rsidRPr="004642A7" w:rsidRDefault="004642A7" w:rsidP="004642A7">
      <w:pPr>
        <w:shd w:val="clear" w:color="auto" w:fill="FFFFFF"/>
        <w:tabs>
          <w:tab w:val="left" w:pos="1275"/>
        </w:tabs>
        <w:spacing w:after="100" w:afterAutospacing="1"/>
        <w:contextualSpacing/>
        <w:jc w:val="both"/>
        <w:rPr>
          <w:rFonts w:ascii="Calibri" w:hAnsi="Calibri" w:cs="Calibri"/>
          <w:color w:val="000000"/>
          <w:lang w:eastAsia="es-MX"/>
        </w:rPr>
      </w:pPr>
    </w:p>
    <w:p w14:paraId="431A2E42" w14:textId="22DCC303" w:rsidR="004642A7" w:rsidRDefault="004642A7" w:rsidP="004642A7">
      <w:pPr>
        <w:shd w:val="clear" w:color="auto" w:fill="FFFFFF"/>
        <w:spacing w:line="253" w:lineRule="atLeast"/>
        <w:jc w:val="both"/>
        <w:rPr>
          <w:rFonts w:ascii="Calibri" w:hAnsi="Calibri" w:cs="Calibri"/>
          <w:color w:val="000000"/>
          <w:lang w:eastAsia="es-MX"/>
        </w:rPr>
      </w:pPr>
      <w:r w:rsidRPr="004642A7">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A321326" w14:textId="77777777" w:rsidR="004642A7" w:rsidRPr="004642A7" w:rsidRDefault="004642A7" w:rsidP="004642A7">
      <w:pPr>
        <w:shd w:val="clear" w:color="auto" w:fill="FFFFFF"/>
        <w:spacing w:line="253" w:lineRule="atLeast"/>
        <w:jc w:val="both"/>
        <w:rPr>
          <w:rFonts w:ascii="Calibri" w:hAnsi="Calibri" w:cs="Calibri"/>
          <w:color w:val="000000"/>
          <w:lang w:eastAsia="es-MX"/>
        </w:rPr>
      </w:pPr>
    </w:p>
    <w:p w14:paraId="5E6D6A4C" w14:textId="3E15501A" w:rsidR="004642A7" w:rsidRDefault="004642A7" w:rsidP="004642A7">
      <w:pPr>
        <w:shd w:val="clear" w:color="auto" w:fill="FFFFFF"/>
        <w:spacing w:line="253" w:lineRule="atLeast"/>
        <w:jc w:val="both"/>
        <w:rPr>
          <w:rFonts w:ascii="Calibri" w:hAnsi="Calibri" w:cs="Calibri"/>
          <w:color w:val="000000"/>
          <w:lang w:eastAsia="es-MX"/>
        </w:rPr>
      </w:pPr>
      <w:r w:rsidRPr="004642A7">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2AED13B" w14:textId="77777777" w:rsidR="004642A7" w:rsidRPr="004642A7" w:rsidRDefault="004642A7" w:rsidP="004642A7">
      <w:pPr>
        <w:shd w:val="clear" w:color="auto" w:fill="FFFFFF"/>
        <w:spacing w:line="253" w:lineRule="atLeast"/>
        <w:jc w:val="both"/>
        <w:rPr>
          <w:rFonts w:ascii="Calibri" w:hAnsi="Calibri" w:cs="Calibri"/>
          <w:color w:val="000000"/>
          <w:lang w:eastAsia="es-MX"/>
        </w:rPr>
      </w:pPr>
    </w:p>
    <w:p w14:paraId="2693DB06"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r w:rsidRPr="004642A7">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14640DC"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p>
    <w:p w14:paraId="4F32FCEE"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r w:rsidRPr="004642A7">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21E1B76"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p>
    <w:p w14:paraId="614B42AA" w14:textId="1EC8F74E" w:rsidR="00260B14" w:rsidRPr="004642A7" w:rsidRDefault="004642A7" w:rsidP="004642A7">
      <w:pPr>
        <w:shd w:val="clear" w:color="auto" w:fill="FFFFFF"/>
        <w:spacing w:after="100" w:afterAutospacing="1"/>
        <w:contextualSpacing/>
        <w:jc w:val="both"/>
        <w:rPr>
          <w:rFonts w:ascii="Calibri" w:hAnsi="Calibri" w:cs="Calibri"/>
          <w:color w:val="000000"/>
          <w:shd w:val="clear" w:color="auto" w:fill="FFFFFF"/>
          <w:lang w:eastAsia="es-MX"/>
        </w:rPr>
      </w:pPr>
      <w:r w:rsidRPr="004642A7">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EC43119" w14:textId="77777777" w:rsidR="004642A7" w:rsidRDefault="004642A7" w:rsidP="004642A7">
      <w:pPr>
        <w:shd w:val="clear" w:color="auto" w:fill="FFFFFF"/>
        <w:spacing w:after="100" w:afterAutospacing="1"/>
        <w:contextualSpacing/>
        <w:jc w:val="both"/>
        <w:rPr>
          <w:rFonts w:asciiTheme="minorHAnsi" w:hAnsiTheme="minorHAnsi" w:cstheme="minorHAnsi"/>
          <w:b/>
          <w:i/>
        </w:rPr>
      </w:pPr>
    </w:p>
    <w:p w14:paraId="0FA6018E" w14:textId="0867C7E5" w:rsidR="002D5281" w:rsidRPr="004642A7" w:rsidRDefault="002D5281" w:rsidP="002D5281">
      <w:pPr>
        <w:shd w:val="clear" w:color="auto" w:fill="FFFFFF"/>
        <w:spacing w:after="100" w:afterAutospacing="1"/>
        <w:contextualSpacing/>
        <w:jc w:val="both"/>
        <w:rPr>
          <w:rFonts w:ascii="Calibri" w:hAnsi="Calibri" w:cs="Calibri"/>
          <w:lang w:val="es-ES_tradnl"/>
        </w:rPr>
      </w:pPr>
      <w:r w:rsidRPr="00DC60CF">
        <w:rPr>
          <w:rFonts w:asciiTheme="minorHAnsi" w:hAnsiTheme="minorHAnsi" w:cstheme="minorHAnsi"/>
        </w:rPr>
        <w:t xml:space="preserve">Edmundo Antonio Amutio Villa, representante suplente del Presidente del Comité de Adquisiciones, comenta </w:t>
      </w:r>
      <w:r w:rsidRPr="004642A7">
        <w:rPr>
          <w:rFonts w:ascii="Calibri" w:hAnsi="Calibri" w:cs="Calibri"/>
        </w:rPr>
        <w:t>de</w:t>
      </w:r>
      <w:r w:rsidRPr="004642A7">
        <w:rPr>
          <w:rFonts w:ascii="Calibri" w:eastAsia="Cambria" w:hAnsi="Calibri" w:cs="Calibri"/>
        </w:rPr>
        <w:t xml:space="preserve"> </w:t>
      </w:r>
      <w:r w:rsidR="004642A7" w:rsidRPr="004642A7">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4642A7" w:rsidRPr="004642A7">
        <w:rPr>
          <w:rFonts w:ascii="Calibri" w:hAnsi="Calibri" w:cs="Calibri"/>
        </w:rPr>
        <w:t>del proveedor</w:t>
      </w:r>
      <w:r w:rsidR="004642A7" w:rsidRPr="004642A7">
        <w:rPr>
          <w:rFonts w:ascii="Calibri" w:hAnsi="Calibri" w:cs="Calibri"/>
          <w:b/>
        </w:rPr>
        <w:t xml:space="preserve"> LUIS GERARDO RUIZ DOMÍNGUEZ, </w:t>
      </w:r>
      <w:r w:rsidR="004642A7" w:rsidRPr="004642A7">
        <w:rPr>
          <w:rFonts w:ascii="Calibri" w:hAnsi="Calibri" w:cs="Calibri"/>
          <w:lang w:val="es-ES_tradnl"/>
        </w:rPr>
        <w:t>los que estén por la afirmativa, sírvanse manifestarlo levantando su mano.</w:t>
      </w:r>
    </w:p>
    <w:p w14:paraId="6E9659DC" w14:textId="77777777" w:rsidR="002D5281" w:rsidRPr="003564AE" w:rsidRDefault="002D5281" w:rsidP="002D5281">
      <w:pPr>
        <w:shd w:val="clear" w:color="auto" w:fill="FFFFFF"/>
        <w:spacing w:after="100" w:afterAutospacing="1"/>
        <w:contextualSpacing/>
        <w:jc w:val="both"/>
        <w:rPr>
          <w:rFonts w:asciiTheme="minorHAnsi" w:hAnsiTheme="minorHAnsi" w:cstheme="minorHAnsi"/>
          <w:lang w:val="es-ES_tradnl"/>
        </w:rPr>
      </w:pPr>
    </w:p>
    <w:p w14:paraId="19022C62" w14:textId="77777777" w:rsidR="002D5281" w:rsidRDefault="002D5281" w:rsidP="002D5281">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6F3620DB" w14:textId="77777777" w:rsidR="00CB1771" w:rsidRDefault="00CB1771" w:rsidP="003A262C">
      <w:pPr>
        <w:contextualSpacing/>
        <w:jc w:val="both"/>
        <w:rPr>
          <w:rFonts w:asciiTheme="minorHAnsi" w:hAnsiTheme="minorHAnsi" w:cstheme="minorHAnsi"/>
          <w:b/>
          <w:lang w:val="es-ES_tradnl"/>
        </w:rPr>
      </w:pPr>
    </w:p>
    <w:p w14:paraId="72220AF5" w14:textId="77777777" w:rsidR="004642A7" w:rsidRPr="004642A7" w:rsidRDefault="004642A7" w:rsidP="004642A7">
      <w:pPr>
        <w:spacing w:after="100" w:afterAutospacing="1"/>
        <w:contextualSpacing/>
        <w:jc w:val="both"/>
        <w:rPr>
          <w:rFonts w:ascii="Calibri" w:eastAsiaTheme="minorEastAsia" w:hAnsi="Calibri" w:cs="Calibri"/>
          <w:lang w:eastAsia="es-MX"/>
        </w:rPr>
      </w:pPr>
      <w:r w:rsidRPr="004642A7">
        <w:rPr>
          <w:rFonts w:ascii="Calibri" w:eastAsiaTheme="minorEastAsia" w:hAnsi="Calibri" w:cs="Calibri"/>
          <w:b/>
          <w:lang w:val="es-ES" w:eastAsia="es-MX"/>
        </w:rPr>
        <w:t>Número de Cuadro:</w:t>
      </w:r>
      <w:r w:rsidRPr="004642A7">
        <w:rPr>
          <w:rFonts w:ascii="Calibri" w:eastAsiaTheme="minorEastAsia" w:hAnsi="Calibri" w:cs="Calibri"/>
          <w:lang w:val="es-ES" w:eastAsia="es-MX"/>
        </w:rPr>
        <w:t xml:space="preserve"> </w:t>
      </w:r>
      <w:r w:rsidRPr="004642A7">
        <w:rPr>
          <w:rFonts w:ascii="Calibri" w:eastAsiaTheme="minorEastAsia" w:hAnsi="Calibri" w:cs="Calibri"/>
          <w:lang w:eastAsia="es-MX"/>
        </w:rPr>
        <w:t>E04.03.2024</w:t>
      </w:r>
    </w:p>
    <w:p w14:paraId="1F0B4F51"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b/>
        </w:rPr>
      </w:pPr>
      <w:r w:rsidRPr="004642A7">
        <w:rPr>
          <w:rFonts w:ascii="Calibri" w:eastAsiaTheme="minorEastAsia" w:hAnsi="Calibri" w:cs="Calibri"/>
          <w:b/>
          <w:lang w:val="es-ES" w:eastAsia="es-MX"/>
        </w:rPr>
        <w:t xml:space="preserve">Licitación Pública Local con Participación del Comité: </w:t>
      </w:r>
      <w:r w:rsidRPr="004642A7">
        <w:rPr>
          <w:rFonts w:ascii="Calibri" w:eastAsiaTheme="minorEastAsia" w:hAnsi="Calibri" w:cs="Calibri"/>
          <w:lang w:val="es-ES" w:eastAsia="es-MX"/>
        </w:rPr>
        <w:t>202400690</w:t>
      </w:r>
    </w:p>
    <w:p w14:paraId="0FEEA913"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lang w:eastAsia="es-MX"/>
        </w:rPr>
      </w:pPr>
      <w:r w:rsidRPr="004642A7">
        <w:rPr>
          <w:rFonts w:ascii="Calibri" w:eastAsiaTheme="minorEastAsia" w:hAnsi="Calibri" w:cs="Calibri"/>
          <w:b/>
          <w:lang w:val="es-ES" w:eastAsia="es-MX"/>
        </w:rPr>
        <w:t xml:space="preserve">Área Requirente: </w:t>
      </w:r>
      <w:r w:rsidRPr="004642A7">
        <w:rPr>
          <w:rFonts w:ascii="Calibri" w:eastAsiaTheme="minorEastAsia" w:hAnsi="Calibri" w:cs="Calibri"/>
          <w:lang w:val="es-ES" w:eastAsia="es-MX"/>
        </w:rPr>
        <w:t>Dirección de Parques y Jardines adscrita a la</w:t>
      </w:r>
      <w:r w:rsidRPr="004642A7">
        <w:rPr>
          <w:rFonts w:ascii="Calibri" w:eastAsiaTheme="minorEastAsia" w:hAnsi="Calibri" w:cs="Calibri"/>
          <w:b/>
          <w:lang w:val="es-ES" w:eastAsia="es-MX"/>
        </w:rPr>
        <w:t xml:space="preserve"> </w:t>
      </w:r>
      <w:r w:rsidRPr="004642A7">
        <w:rPr>
          <w:rFonts w:ascii="Calibri" w:eastAsiaTheme="minorEastAsia" w:hAnsi="Calibri" w:cs="Calibri"/>
          <w:lang w:val="es-ES" w:eastAsia="es-MX"/>
        </w:rPr>
        <w:t xml:space="preserve">Coordinación General de Servicios Municipales  </w:t>
      </w:r>
    </w:p>
    <w:p w14:paraId="51D8FECA"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lang w:val="es-ES" w:eastAsia="es-MX"/>
        </w:rPr>
      </w:pPr>
      <w:r w:rsidRPr="004642A7">
        <w:rPr>
          <w:rFonts w:ascii="Calibri" w:eastAsiaTheme="minorEastAsia" w:hAnsi="Calibri" w:cs="Calibri"/>
          <w:b/>
          <w:lang w:val="es-ES" w:eastAsia="es-MX"/>
        </w:rPr>
        <w:t xml:space="preserve">Objeto de licitación: </w:t>
      </w:r>
      <w:r w:rsidRPr="004642A7">
        <w:rPr>
          <w:rFonts w:ascii="Calibri" w:eastAsiaTheme="minorEastAsia" w:hAnsi="Calibri" w:cs="Calibri"/>
          <w:lang w:val="es-ES" w:eastAsia="es-MX"/>
        </w:rPr>
        <w:t xml:space="preserve">Dictaminación e intervención de 4,000 árboles de 5 mts. de altura en adelante </w:t>
      </w:r>
    </w:p>
    <w:p w14:paraId="0CB370C4"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lang w:eastAsia="es-MX"/>
        </w:rPr>
      </w:pPr>
    </w:p>
    <w:p w14:paraId="5AF9B976" w14:textId="77777777" w:rsidR="004642A7" w:rsidRPr="004642A7" w:rsidRDefault="004642A7" w:rsidP="004642A7">
      <w:pPr>
        <w:shd w:val="clear" w:color="auto" w:fill="FFFFFF"/>
        <w:spacing w:after="100" w:afterAutospacing="1"/>
        <w:contextualSpacing/>
        <w:jc w:val="both"/>
        <w:rPr>
          <w:rFonts w:ascii="Calibri" w:eastAsiaTheme="minorEastAsia" w:hAnsi="Calibri" w:cs="Calibri"/>
          <w:lang w:val="es-ES_tradnl"/>
        </w:rPr>
      </w:pPr>
      <w:r w:rsidRPr="004642A7">
        <w:rPr>
          <w:rFonts w:ascii="Calibri" w:eastAsiaTheme="minorEastAsia" w:hAnsi="Calibri" w:cs="Calibri"/>
          <w:lang w:eastAsia="es-MX"/>
        </w:rPr>
        <w:t>S</w:t>
      </w:r>
      <w:r w:rsidRPr="004642A7">
        <w:rPr>
          <w:rFonts w:ascii="Calibri" w:hAnsi="Calibri" w:cs="Calibri"/>
          <w:lang w:val="es-ES_tradnl"/>
        </w:rPr>
        <w:t>e pone a la vista el expediente de donde se desprende lo siguiente:</w:t>
      </w:r>
    </w:p>
    <w:p w14:paraId="394CCECA"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p w14:paraId="52A5FCF0" w14:textId="77777777" w:rsidR="004642A7" w:rsidRPr="004642A7" w:rsidRDefault="004642A7" w:rsidP="004642A7">
      <w:pPr>
        <w:shd w:val="clear" w:color="auto" w:fill="FFFFFF"/>
        <w:spacing w:after="100" w:afterAutospacing="1"/>
        <w:contextualSpacing/>
        <w:jc w:val="both"/>
        <w:rPr>
          <w:rFonts w:ascii="Calibri" w:hAnsi="Calibri" w:cs="Calibri"/>
          <w:b/>
          <w:lang w:val="es-ES_tradnl"/>
        </w:rPr>
      </w:pPr>
      <w:r w:rsidRPr="004642A7">
        <w:rPr>
          <w:rFonts w:ascii="Calibri" w:hAnsi="Calibri" w:cs="Calibri"/>
          <w:b/>
          <w:lang w:val="es-ES_tradnl"/>
        </w:rPr>
        <w:t>Proveedores que cotizan:</w:t>
      </w:r>
    </w:p>
    <w:p w14:paraId="44E5700F" w14:textId="77777777" w:rsidR="004642A7" w:rsidRPr="004642A7" w:rsidRDefault="004642A7" w:rsidP="004642A7">
      <w:pPr>
        <w:shd w:val="clear" w:color="auto" w:fill="FFFFFF"/>
        <w:spacing w:after="100" w:afterAutospacing="1"/>
        <w:contextualSpacing/>
        <w:jc w:val="both"/>
        <w:rPr>
          <w:rFonts w:ascii="Calibri" w:hAnsi="Calibri" w:cs="Calibri"/>
          <w:b/>
          <w:lang w:val="es-ES_tradnl"/>
        </w:rPr>
      </w:pPr>
    </w:p>
    <w:p w14:paraId="3108C65E" w14:textId="77777777" w:rsidR="004642A7" w:rsidRPr="004642A7" w:rsidRDefault="004642A7" w:rsidP="004642A7">
      <w:pPr>
        <w:numPr>
          <w:ilvl w:val="0"/>
          <w:numId w:val="44"/>
        </w:num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Diego Alejandro Medina de la Torre</w:t>
      </w:r>
    </w:p>
    <w:p w14:paraId="38AED299" w14:textId="0A6E17F8" w:rsidR="004642A7" w:rsidRPr="004642A7" w:rsidRDefault="004642A7" w:rsidP="004642A7">
      <w:pPr>
        <w:numPr>
          <w:ilvl w:val="0"/>
          <w:numId w:val="44"/>
        </w:num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 xml:space="preserve">Amador </w:t>
      </w:r>
      <w:r w:rsidR="00532884" w:rsidRPr="004642A7">
        <w:rPr>
          <w:rFonts w:ascii="Calibri" w:hAnsi="Calibri" w:cs="Calibri"/>
          <w:lang w:val="es-ES_tradnl"/>
        </w:rPr>
        <w:t>Ramsés</w:t>
      </w:r>
      <w:r w:rsidRPr="004642A7">
        <w:rPr>
          <w:rFonts w:ascii="Calibri" w:hAnsi="Calibri" w:cs="Calibri"/>
          <w:lang w:val="es-ES_tradnl"/>
        </w:rPr>
        <w:t xml:space="preserve"> Hernández Ocampo</w:t>
      </w:r>
    </w:p>
    <w:p w14:paraId="25D2183E" w14:textId="77777777" w:rsidR="004642A7" w:rsidRPr="004642A7" w:rsidRDefault="004642A7" w:rsidP="004642A7">
      <w:pPr>
        <w:numPr>
          <w:ilvl w:val="0"/>
          <w:numId w:val="44"/>
        </w:num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Luis Gerardo Ruiz Domínguez</w:t>
      </w:r>
    </w:p>
    <w:p w14:paraId="07F8C224" w14:textId="77777777" w:rsidR="004642A7" w:rsidRPr="004642A7" w:rsidRDefault="004642A7" w:rsidP="004642A7">
      <w:pPr>
        <w:numPr>
          <w:ilvl w:val="0"/>
          <w:numId w:val="44"/>
        </w:num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GS Ambiental, S.A. de C.V.</w:t>
      </w:r>
    </w:p>
    <w:p w14:paraId="6D3C9AB8" w14:textId="77777777" w:rsidR="004642A7" w:rsidRPr="004642A7" w:rsidRDefault="004642A7" w:rsidP="004642A7">
      <w:pPr>
        <w:numPr>
          <w:ilvl w:val="0"/>
          <w:numId w:val="44"/>
        </w:num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EC Zona Verde, S.A. de C.V.</w:t>
      </w:r>
    </w:p>
    <w:p w14:paraId="49087529" w14:textId="77777777" w:rsidR="004642A7" w:rsidRPr="004642A7" w:rsidRDefault="004642A7" w:rsidP="004642A7">
      <w:pPr>
        <w:shd w:val="clear" w:color="auto" w:fill="FFFFFF"/>
        <w:spacing w:after="100" w:afterAutospacing="1"/>
        <w:contextualSpacing/>
        <w:rPr>
          <w:rFonts w:ascii="Calibri" w:hAnsi="Calibri" w:cs="Calibri"/>
        </w:rPr>
      </w:pPr>
    </w:p>
    <w:p w14:paraId="64838A85" w14:textId="77777777" w:rsidR="004642A7" w:rsidRPr="004642A7" w:rsidRDefault="004642A7" w:rsidP="004642A7">
      <w:pPr>
        <w:shd w:val="clear" w:color="auto" w:fill="FFFFFF"/>
        <w:spacing w:after="100" w:afterAutospacing="1"/>
        <w:contextualSpacing/>
        <w:rPr>
          <w:rFonts w:ascii="Calibri" w:hAnsi="Calibri" w:cs="Calibri"/>
        </w:rPr>
      </w:pPr>
      <w:r w:rsidRPr="004642A7">
        <w:rPr>
          <w:rFonts w:ascii="Calibri" w:hAnsi="Calibri" w:cs="Calibri"/>
        </w:rPr>
        <w:t>Los licitantes cuyas proposiciones fueron desechadas:</w:t>
      </w:r>
    </w:p>
    <w:p w14:paraId="25660E59"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4642A7" w:rsidRPr="004642A7" w14:paraId="480D6051" w14:textId="77777777" w:rsidTr="0053288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74133BD" w14:textId="77777777" w:rsidR="004642A7" w:rsidRPr="004642A7" w:rsidRDefault="004642A7" w:rsidP="00532884">
            <w:pPr>
              <w:tabs>
                <w:tab w:val="center" w:pos="1854"/>
                <w:tab w:val="left" w:pos="2745"/>
              </w:tabs>
              <w:rPr>
                <w:rFonts w:ascii="Calibri" w:hAnsi="Calibri" w:cs="Calibri"/>
                <w:lang w:eastAsia="es-MX"/>
              </w:rPr>
            </w:pPr>
            <w:r w:rsidRPr="004642A7">
              <w:rPr>
                <w:rFonts w:ascii="Calibri" w:hAnsi="Calibri" w:cs="Calibri"/>
                <w:b/>
                <w:bCs/>
                <w:color w:val="FFFFFF"/>
                <w:kern w:val="24"/>
                <w:lang w:eastAsia="es-MX"/>
              </w:rPr>
              <w:tab/>
              <w:t xml:space="preserve">Licitante </w:t>
            </w:r>
            <w:r w:rsidRPr="004642A7">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B6AB778" w14:textId="77777777" w:rsidR="004642A7" w:rsidRPr="004642A7" w:rsidRDefault="004642A7" w:rsidP="00532884">
            <w:pPr>
              <w:jc w:val="center"/>
              <w:rPr>
                <w:rFonts w:ascii="Calibri" w:hAnsi="Calibri" w:cs="Calibri"/>
                <w:lang w:eastAsia="es-MX"/>
              </w:rPr>
            </w:pPr>
            <w:r w:rsidRPr="004642A7">
              <w:rPr>
                <w:rFonts w:ascii="Calibri" w:hAnsi="Calibri" w:cs="Calibri"/>
                <w:b/>
                <w:bCs/>
                <w:color w:val="FFFFFF"/>
                <w:kern w:val="24"/>
                <w:lang w:eastAsia="es-MX"/>
              </w:rPr>
              <w:t xml:space="preserve">Motivo </w:t>
            </w:r>
          </w:p>
        </w:tc>
      </w:tr>
      <w:tr w:rsidR="004642A7" w:rsidRPr="004642A7" w14:paraId="7C6E4CBF"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434E8A7" w14:textId="194C57BD" w:rsidR="004642A7" w:rsidRPr="004642A7" w:rsidRDefault="004642A7" w:rsidP="00532884">
            <w:pPr>
              <w:rPr>
                <w:rFonts w:ascii="Calibri" w:hAnsi="Calibri" w:cs="Calibri"/>
                <w:lang w:val="es-ES_tradnl" w:eastAsia="es-MX"/>
              </w:rPr>
            </w:pPr>
            <w:bookmarkStart w:id="1" w:name="_Hlk133348771"/>
            <w:r w:rsidRPr="004642A7">
              <w:rPr>
                <w:rFonts w:ascii="Calibri" w:hAnsi="Calibri" w:cs="Calibri"/>
                <w:lang w:val="es-ES_tradnl" w:eastAsia="es-MX"/>
              </w:rPr>
              <w:t xml:space="preserve">Amador </w:t>
            </w:r>
            <w:r w:rsidR="00C34F77" w:rsidRPr="004642A7">
              <w:rPr>
                <w:rFonts w:ascii="Calibri" w:hAnsi="Calibri" w:cs="Calibri"/>
                <w:lang w:val="es-ES_tradnl" w:eastAsia="es-MX"/>
              </w:rPr>
              <w:t>Ramsés</w:t>
            </w:r>
            <w:r w:rsidRPr="004642A7">
              <w:rPr>
                <w:rFonts w:ascii="Calibri" w:hAnsi="Calibri" w:cs="Calibri"/>
                <w:lang w:val="es-ES_tradnl" w:eastAsia="es-MX"/>
              </w:rPr>
              <w:t xml:space="preserve"> Hernández Ocampo</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CCE37B8" w14:textId="0E53C585" w:rsidR="004642A7" w:rsidRDefault="004642A7" w:rsidP="00532884">
            <w:pPr>
              <w:rPr>
                <w:rFonts w:ascii="Calibri" w:hAnsi="Calibri" w:cs="Calibri"/>
                <w:b/>
                <w:lang w:val="es-ES_tradnl" w:eastAsia="es-MX"/>
              </w:rPr>
            </w:pPr>
            <w:r w:rsidRPr="004642A7">
              <w:rPr>
                <w:rFonts w:ascii="Calibri" w:hAnsi="Calibri" w:cs="Calibri"/>
                <w:b/>
                <w:lang w:val="es-ES_tradnl" w:eastAsia="es-MX"/>
              </w:rPr>
              <w:t>Licitante No Solvente</w:t>
            </w:r>
          </w:p>
          <w:p w14:paraId="3ECD3FFB" w14:textId="77777777" w:rsidR="004642A7" w:rsidRPr="004642A7" w:rsidRDefault="004642A7" w:rsidP="00532884">
            <w:pPr>
              <w:rPr>
                <w:rFonts w:ascii="Calibri" w:hAnsi="Calibri" w:cs="Calibri"/>
                <w:b/>
                <w:lang w:val="es-ES_tradnl" w:eastAsia="es-MX"/>
              </w:rPr>
            </w:pPr>
          </w:p>
          <w:p w14:paraId="34A36F62" w14:textId="77777777" w:rsidR="004642A7" w:rsidRDefault="004642A7" w:rsidP="00532884">
            <w:pPr>
              <w:rPr>
                <w:rFonts w:ascii="Calibri" w:hAnsi="Calibri" w:cs="Calibri"/>
                <w:b/>
                <w:lang w:val="es-ES_tradnl" w:eastAsia="es-MX"/>
              </w:rPr>
            </w:pPr>
            <w:r w:rsidRPr="004642A7">
              <w:rPr>
                <w:rFonts w:ascii="Calibri" w:hAnsi="Calibri" w:cs="Calibri"/>
                <w:b/>
                <w:lang w:val="es-ES_tradnl" w:eastAsia="es-MX"/>
              </w:rPr>
              <w:t>No Presenta Comprobante Fiscal Digital Por Internet (CFDI) del Pago del Impuesto Sobre Nómina del Estado, presenta Recibo Oficial de la Secretaria de Planeación, Administración y Finanzas, con fecha de 11/04/2024.</w:t>
            </w:r>
          </w:p>
          <w:p w14:paraId="4E3C5AA5" w14:textId="20CEB286" w:rsidR="00C34F77" w:rsidRPr="004642A7" w:rsidRDefault="00C34F77" w:rsidP="00532884">
            <w:pPr>
              <w:rPr>
                <w:rFonts w:ascii="Calibri" w:hAnsi="Calibri" w:cs="Calibri"/>
                <w:b/>
                <w:lang w:val="es-ES_tradnl" w:eastAsia="es-MX"/>
              </w:rPr>
            </w:pPr>
          </w:p>
        </w:tc>
      </w:tr>
      <w:bookmarkEnd w:id="1"/>
      <w:tr w:rsidR="004642A7" w:rsidRPr="004642A7" w14:paraId="1119CD69"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E832F4D" w14:textId="77777777" w:rsidR="004642A7" w:rsidRPr="004642A7" w:rsidRDefault="004642A7" w:rsidP="00532884">
            <w:pPr>
              <w:rPr>
                <w:rFonts w:ascii="Calibri" w:hAnsi="Calibri" w:cs="Calibri"/>
                <w:lang w:eastAsia="es-MX"/>
              </w:rPr>
            </w:pPr>
            <w:r w:rsidRPr="004642A7">
              <w:rPr>
                <w:rFonts w:ascii="Calibri" w:hAnsi="Calibri" w:cs="Calibri"/>
                <w:lang w:eastAsia="es-MX"/>
              </w:rPr>
              <w:t>GS Ambiental,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9BA76CF" w14:textId="4F8E3D78" w:rsidR="004642A7" w:rsidRDefault="004642A7" w:rsidP="00532884">
            <w:pPr>
              <w:rPr>
                <w:rFonts w:ascii="Calibri" w:hAnsi="Calibri" w:cs="Calibri"/>
                <w:b/>
                <w:lang w:eastAsia="es-MX"/>
              </w:rPr>
            </w:pPr>
            <w:r w:rsidRPr="004642A7">
              <w:rPr>
                <w:rFonts w:ascii="Calibri" w:hAnsi="Calibri" w:cs="Calibri"/>
                <w:b/>
                <w:lang w:eastAsia="es-MX"/>
              </w:rPr>
              <w:t>Licitante No Solvente</w:t>
            </w:r>
          </w:p>
          <w:p w14:paraId="1ED9022E" w14:textId="77777777" w:rsidR="00B80D63" w:rsidRPr="004642A7" w:rsidRDefault="00B80D63" w:rsidP="00532884">
            <w:pPr>
              <w:rPr>
                <w:rFonts w:ascii="Calibri" w:hAnsi="Calibri" w:cs="Calibri"/>
                <w:b/>
                <w:lang w:eastAsia="es-MX"/>
              </w:rPr>
            </w:pPr>
          </w:p>
          <w:p w14:paraId="016CDB3D" w14:textId="06357389" w:rsidR="004642A7" w:rsidRDefault="004642A7" w:rsidP="00532884">
            <w:pPr>
              <w:rPr>
                <w:rFonts w:ascii="Calibri" w:hAnsi="Calibri" w:cs="Calibri"/>
                <w:b/>
                <w:lang w:eastAsia="es-MX"/>
              </w:rPr>
            </w:pPr>
            <w:r w:rsidRPr="004642A7">
              <w:rPr>
                <w:rFonts w:ascii="Calibri" w:hAnsi="Calibri" w:cs="Calibri"/>
                <w:b/>
                <w:lang w:eastAsia="es-MX"/>
              </w:rPr>
              <w:t>Presenta Carta de Proposición (Anexo 3) de manera incompleta, toda vez que no especifica nombre de representantes de ventas, o en su defecto no contar con ellos.</w:t>
            </w:r>
          </w:p>
          <w:p w14:paraId="4B9DF38F" w14:textId="77777777" w:rsidR="00B80D63" w:rsidRPr="004642A7" w:rsidRDefault="00B80D63" w:rsidP="00532884">
            <w:pPr>
              <w:rPr>
                <w:rFonts w:ascii="Calibri" w:hAnsi="Calibri" w:cs="Calibri"/>
                <w:b/>
                <w:lang w:eastAsia="es-MX"/>
              </w:rPr>
            </w:pPr>
          </w:p>
          <w:p w14:paraId="591B6853" w14:textId="77777777" w:rsidR="004642A7" w:rsidRDefault="004642A7" w:rsidP="00532884">
            <w:pPr>
              <w:rPr>
                <w:rFonts w:ascii="Calibri" w:hAnsi="Calibri" w:cs="Calibri"/>
                <w:b/>
                <w:lang w:eastAsia="es-MX"/>
              </w:rPr>
            </w:pPr>
            <w:r w:rsidRPr="004642A7">
              <w:rPr>
                <w:rFonts w:ascii="Calibri" w:hAnsi="Calibri" w:cs="Calibri"/>
                <w:b/>
                <w:lang w:eastAsia="es-MX"/>
              </w:rPr>
              <w:t>Presenta propuesta económica global por encima del 10% de la media del estudio de mercado de conformidad al Artículo 71 de la Ley de Compras Gubernamentales, Enajenaciones y Contratación de Servicios del Estado de Jalisco y Sus Municipios.</w:t>
            </w:r>
          </w:p>
          <w:p w14:paraId="48236656" w14:textId="7CF4DEFC" w:rsidR="00C34F77" w:rsidRPr="004642A7" w:rsidRDefault="00C34F77" w:rsidP="00532884">
            <w:pPr>
              <w:rPr>
                <w:rFonts w:ascii="Calibri" w:hAnsi="Calibri" w:cs="Calibri"/>
                <w:b/>
                <w:lang w:eastAsia="es-MX"/>
              </w:rPr>
            </w:pPr>
          </w:p>
        </w:tc>
      </w:tr>
      <w:tr w:rsidR="004642A7" w:rsidRPr="004642A7" w14:paraId="7EF89A90"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E9DDC2" w14:textId="77777777" w:rsidR="004642A7" w:rsidRPr="004642A7" w:rsidRDefault="004642A7" w:rsidP="00532884">
            <w:pPr>
              <w:rPr>
                <w:rFonts w:ascii="Calibri" w:hAnsi="Calibri" w:cs="Calibri"/>
                <w:lang w:eastAsia="es-MX"/>
              </w:rPr>
            </w:pPr>
            <w:r w:rsidRPr="004642A7">
              <w:rPr>
                <w:rFonts w:ascii="Calibri" w:hAnsi="Calibri" w:cs="Calibri"/>
                <w:lang w:eastAsia="es-MX"/>
              </w:rPr>
              <w:t>EC Zona Verde,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7378B5" w14:textId="77777777" w:rsidR="004642A7" w:rsidRDefault="004642A7" w:rsidP="00532884">
            <w:pPr>
              <w:rPr>
                <w:rFonts w:ascii="Calibri" w:hAnsi="Calibri" w:cs="Calibri"/>
                <w:b/>
                <w:lang w:eastAsia="es-MX"/>
              </w:rPr>
            </w:pPr>
            <w:r w:rsidRPr="004642A7">
              <w:rPr>
                <w:rFonts w:ascii="Calibri" w:hAnsi="Calibri" w:cs="Calibri"/>
                <w:b/>
                <w:lang w:eastAsia="es-MX"/>
              </w:rPr>
              <w:t>Se hace mención que se recibió carta el 22 de abril de 2024, dirigida al Comité de Adquisiciones, en la cual manifiesta su decisión de declinar su participación en el citado proceso de licitación indicando que por cuestiones internas imprevistas y en el supuesto caso de resultar adjudicado en el presente proceso, se encontraría imposibilitado en cumplir  con el otorgamiento de la garantía correspondiente en cualquiera de las formas señaladas en el capítulo 4° Artículo 61 del Reglamento de Compras, Enajenaciones y Contratación de Servicios del Municipio de Zapopan, Jalisco, vigente.</w:t>
            </w:r>
          </w:p>
          <w:p w14:paraId="17ED2030" w14:textId="0B7E1EE2" w:rsidR="00C34F77" w:rsidRPr="004642A7" w:rsidRDefault="00C34F77" w:rsidP="00532884">
            <w:pPr>
              <w:rPr>
                <w:rFonts w:ascii="Calibri" w:hAnsi="Calibri" w:cs="Calibri"/>
                <w:b/>
                <w:lang w:eastAsia="es-MX"/>
              </w:rPr>
            </w:pPr>
          </w:p>
        </w:tc>
      </w:tr>
    </w:tbl>
    <w:p w14:paraId="224E914E" w14:textId="77777777" w:rsidR="004642A7" w:rsidRPr="004642A7" w:rsidRDefault="004642A7" w:rsidP="004642A7">
      <w:pPr>
        <w:shd w:val="clear" w:color="auto" w:fill="FFFFFF"/>
        <w:spacing w:after="100" w:afterAutospacing="1"/>
        <w:contextualSpacing/>
        <w:jc w:val="both"/>
        <w:rPr>
          <w:rFonts w:ascii="Calibri" w:hAnsi="Calibri" w:cs="Calibri"/>
        </w:rPr>
      </w:pPr>
    </w:p>
    <w:p w14:paraId="3B293514"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 xml:space="preserve">Los licitantes cuyas proposiciones resultaron solventes son los que se muestran en el siguiente cuadro: </w:t>
      </w:r>
    </w:p>
    <w:p w14:paraId="36E60EA4"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p w14:paraId="32CC8345" w14:textId="77777777" w:rsidR="004642A7" w:rsidRPr="004642A7" w:rsidRDefault="004642A7" w:rsidP="004642A7">
      <w:pPr>
        <w:shd w:val="clear" w:color="auto" w:fill="FFFFFF"/>
        <w:spacing w:after="100" w:afterAutospacing="1"/>
        <w:contextualSpacing/>
        <w:jc w:val="both"/>
        <w:rPr>
          <w:rFonts w:ascii="Calibri" w:hAnsi="Calibri" w:cs="Calibri"/>
          <w:b/>
          <w:noProof/>
          <w:lang w:eastAsia="es-MX"/>
        </w:rPr>
      </w:pPr>
      <w:r w:rsidRPr="004642A7">
        <w:rPr>
          <w:rFonts w:ascii="Calibri" w:hAnsi="Calibri" w:cs="Calibri"/>
          <w:b/>
          <w:noProof/>
          <w:lang w:eastAsia="es-MX"/>
        </w:rPr>
        <w:t>DIEGO ALEJANDRO MEDINA DE LA TORRE Y LUIS GERARDO RUIZ DOMÍNGUEZ</w:t>
      </w:r>
    </w:p>
    <w:p w14:paraId="6AD4B1CD" w14:textId="77777777" w:rsidR="004642A7" w:rsidRPr="004642A7" w:rsidRDefault="004642A7" w:rsidP="004642A7">
      <w:pPr>
        <w:shd w:val="clear" w:color="auto" w:fill="FFFFFF"/>
        <w:spacing w:after="100" w:afterAutospacing="1"/>
        <w:contextualSpacing/>
        <w:jc w:val="both"/>
        <w:rPr>
          <w:rFonts w:ascii="Calibri" w:hAnsi="Calibri" w:cs="Calibri"/>
          <w:b/>
          <w:noProof/>
          <w:lang w:eastAsia="es-MX"/>
        </w:rPr>
      </w:pPr>
    </w:p>
    <w:p w14:paraId="7CB5E71A" w14:textId="77777777" w:rsidR="004642A7" w:rsidRPr="004642A7" w:rsidRDefault="004642A7" w:rsidP="004642A7">
      <w:pPr>
        <w:shd w:val="clear" w:color="auto" w:fill="FFFFFF"/>
        <w:spacing w:after="100" w:afterAutospacing="1"/>
        <w:contextualSpacing/>
        <w:jc w:val="both"/>
        <w:rPr>
          <w:rFonts w:ascii="Calibri" w:hAnsi="Calibri" w:cs="Calibri"/>
          <w:b/>
          <w:noProof/>
          <w:lang w:eastAsia="es-MX"/>
        </w:rPr>
      </w:pPr>
      <w:r w:rsidRPr="004642A7">
        <w:rPr>
          <w:rFonts w:ascii="Calibri" w:hAnsi="Calibri" w:cs="Calibri"/>
          <w:b/>
          <w:noProof/>
          <w:lang w:eastAsia="es-MX"/>
        </w:rPr>
        <w:drawing>
          <wp:inline distT="0" distB="0" distL="0" distR="0" wp14:anchorId="2D9C0C93" wp14:editId="332CBE4A">
            <wp:extent cx="6181090" cy="3667125"/>
            <wp:effectExtent l="0" t="0" r="0" b="9525"/>
            <wp:docPr id="14" name="Imagen 5">
              <a:extLst xmlns:a="http://schemas.openxmlformats.org/drawingml/2006/main">
                <a:ext uri="{FF2B5EF4-FFF2-40B4-BE49-F238E27FC236}">
                  <a16:creationId xmlns:a16="http://schemas.microsoft.com/office/drawing/2014/main" id="{C2B15EF7-8ABC-4D8A-B396-BC9A5DDE0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2B15EF7-8ABC-4D8A-B396-BC9A5DDE01E5}"/>
                        </a:ext>
                      </a:extLst>
                    </pic:cNvPr>
                    <pic:cNvPicPr>
                      <a:picLocks noChangeAspect="1"/>
                    </pic:cNvPicPr>
                  </pic:nvPicPr>
                  <pic:blipFill>
                    <a:blip r:embed="rId12"/>
                    <a:stretch>
                      <a:fillRect/>
                    </a:stretch>
                  </pic:blipFill>
                  <pic:spPr>
                    <a:xfrm>
                      <a:off x="0" y="0"/>
                      <a:ext cx="6208837" cy="3683587"/>
                    </a:xfrm>
                    <a:prstGeom prst="rect">
                      <a:avLst/>
                    </a:prstGeom>
                  </pic:spPr>
                </pic:pic>
              </a:graphicData>
            </a:graphic>
          </wp:inline>
        </w:drawing>
      </w:r>
    </w:p>
    <w:p w14:paraId="696FC45B" w14:textId="77777777" w:rsidR="004642A7" w:rsidRPr="004642A7" w:rsidRDefault="004642A7" w:rsidP="004642A7">
      <w:pPr>
        <w:shd w:val="clear" w:color="auto" w:fill="FFFFFF"/>
        <w:spacing w:after="100" w:afterAutospacing="1"/>
        <w:contextualSpacing/>
        <w:jc w:val="both"/>
        <w:rPr>
          <w:rFonts w:ascii="Calibri" w:hAnsi="Calibri" w:cs="Calibri"/>
          <w:b/>
          <w:noProof/>
          <w:lang w:eastAsia="es-MX"/>
        </w:rPr>
      </w:pPr>
    </w:p>
    <w:p w14:paraId="7FCCD742"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r w:rsidRPr="004642A7">
        <w:rPr>
          <w:rFonts w:ascii="Calibri" w:hAnsi="Calibri" w:cs="Calibri"/>
          <w:lang w:val="es-ES_tradnl"/>
        </w:rPr>
        <w:t>Responsable de la evaluación de las proposiciones:</w:t>
      </w:r>
    </w:p>
    <w:p w14:paraId="706AF702"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4642A7" w:rsidRPr="004642A7" w14:paraId="0F9BB50D" w14:textId="77777777" w:rsidTr="00532884">
        <w:trPr>
          <w:trHeight w:val="186"/>
        </w:trPr>
        <w:tc>
          <w:tcPr>
            <w:tcW w:w="4536" w:type="dxa"/>
          </w:tcPr>
          <w:p w14:paraId="529307A1" w14:textId="77777777" w:rsidR="004642A7" w:rsidRPr="004642A7" w:rsidRDefault="004642A7" w:rsidP="00532884">
            <w:pPr>
              <w:spacing w:after="100" w:afterAutospacing="1" w:line="276" w:lineRule="auto"/>
              <w:contextualSpacing/>
              <w:jc w:val="center"/>
              <w:rPr>
                <w:rFonts w:ascii="Calibri" w:hAnsi="Calibri" w:cs="Calibri"/>
                <w:b/>
                <w:lang w:val="es-ES_tradnl"/>
              </w:rPr>
            </w:pPr>
            <w:r w:rsidRPr="004642A7">
              <w:rPr>
                <w:rFonts w:ascii="Calibri" w:hAnsi="Calibri" w:cs="Calibri"/>
                <w:b/>
                <w:lang w:val="es-ES_tradnl"/>
              </w:rPr>
              <w:t>Nombre</w:t>
            </w:r>
          </w:p>
        </w:tc>
        <w:tc>
          <w:tcPr>
            <w:tcW w:w="5240" w:type="dxa"/>
          </w:tcPr>
          <w:p w14:paraId="6D9887B9" w14:textId="77777777" w:rsidR="004642A7" w:rsidRPr="004642A7" w:rsidRDefault="004642A7" w:rsidP="00532884">
            <w:pPr>
              <w:spacing w:after="100" w:afterAutospacing="1" w:line="276" w:lineRule="auto"/>
              <w:contextualSpacing/>
              <w:jc w:val="center"/>
              <w:rPr>
                <w:rFonts w:ascii="Calibri" w:hAnsi="Calibri" w:cs="Calibri"/>
                <w:b/>
                <w:lang w:val="es-ES_tradnl"/>
              </w:rPr>
            </w:pPr>
            <w:r w:rsidRPr="004642A7">
              <w:rPr>
                <w:rFonts w:ascii="Calibri" w:hAnsi="Calibri" w:cs="Calibri"/>
                <w:b/>
                <w:lang w:val="es-ES_tradnl"/>
              </w:rPr>
              <w:t>Cargo</w:t>
            </w:r>
          </w:p>
        </w:tc>
      </w:tr>
      <w:tr w:rsidR="004642A7" w:rsidRPr="004642A7" w14:paraId="5CA5B3DD" w14:textId="77777777" w:rsidTr="00532884">
        <w:trPr>
          <w:trHeight w:val="382"/>
        </w:trPr>
        <w:tc>
          <w:tcPr>
            <w:tcW w:w="4536" w:type="dxa"/>
          </w:tcPr>
          <w:p w14:paraId="637D7C7A" w14:textId="77777777" w:rsidR="004642A7" w:rsidRPr="004642A7" w:rsidRDefault="004642A7" w:rsidP="00532884">
            <w:pPr>
              <w:shd w:val="clear" w:color="auto" w:fill="FFFFFF"/>
              <w:spacing w:after="100" w:afterAutospacing="1" w:line="276" w:lineRule="auto"/>
              <w:contextualSpacing/>
              <w:rPr>
                <w:rFonts w:ascii="Calibri" w:hAnsi="Calibri" w:cs="Calibri"/>
              </w:rPr>
            </w:pPr>
            <w:r w:rsidRPr="004642A7">
              <w:rPr>
                <w:rFonts w:ascii="Calibri" w:hAnsi="Calibri" w:cs="Calibri"/>
              </w:rPr>
              <w:t xml:space="preserve">Pedro Jonatan Atahualpa Barragán Ramírez </w:t>
            </w:r>
          </w:p>
        </w:tc>
        <w:tc>
          <w:tcPr>
            <w:tcW w:w="5240" w:type="dxa"/>
          </w:tcPr>
          <w:p w14:paraId="601D3C78" w14:textId="77777777" w:rsidR="004642A7" w:rsidRPr="004642A7" w:rsidRDefault="004642A7" w:rsidP="00532884">
            <w:pPr>
              <w:spacing w:after="100" w:afterAutospacing="1" w:line="276" w:lineRule="auto"/>
              <w:contextualSpacing/>
              <w:rPr>
                <w:rFonts w:ascii="Calibri" w:hAnsi="Calibri" w:cs="Calibri"/>
              </w:rPr>
            </w:pPr>
            <w:r w:rsidRPr="004642A7">
              <w:rPr>
                <w:rFonts w:ascii="Calibri" w:hAnsi="Calibri" w:cs="Calibri"/>
              </w:rPr>
              <w:t xml:space="preserve">Director de Parques y Jardines </w:t>
            </w:r>
          </w:p>
        </w:tc>
      </w:tr>
      <w:tr w:rsidR="004642A7" w:rsidRPr="004642A7" w14:paraId="795A2CA5" w14:textId="77777777" w:rsidTr="00532884">
        <w:trPr>
          <w:trHeight w:val="322"/>
        </w:trPr>
        <w:tc>
          <w:tcPr>
            <w:tcW w:w="4536" w:type="dxa"/>
          </w:tcPr>
          <w:p w14:paraId="5BF2112E" w14:textId="77777777" w:rsidR="004642A7" w:rsidRPr="004642A7" w:rsidRDefault="004642A7" w:rsidP="00532884">
            <w:pPr>
              <w:shd w:val="clear" w:color="auto" w:fill="FFFFFF"/>
              <w:spacing w:after="100" w:afterAutospacing="1"/>
              <w:contextualSpacing/>
              <w:rPr>
                <w:rFonts w:ascii="Calibri" w:hAnsi="Calibri" w:cs="Calibri"/>
              </w:rPr>
            </w:pPr>
            <w:r w:rsidRPr="004642A7">
              <w:rPr>
                <w:rFonts w:ascii="Calibri" w:hAnsi="Calibri" w:cs="Calibri"/>
              </w:rPr>
              <w:t>Carlos Alejandro Vázquez Ortiz</w:t>
            </w:r>
          </w:p>
        </w:tc>
        <w:tc>
          <w:tcPr>
            <w:tcW w:w="5240" w:type="dxa"/>
          </w:tcPr>
          <w:p w14:paraId="708A0120" w14:textId="77777777" w:rsidR="004642A7" w:rsidRPr="004642A7" w:rsidRDefault="004642A7" w:rsidP="00532884">
            <w:pPr>
              <w:spacing w:after="100" w:afterAutospacing="1"/>
              <w:contextualSpacing/>
              <w:rPr>
                <w:rFonts w:ascii="Calibri" w:hAnsi="Calibri" w:cs="Calibri"/>
              </w:rPr>
            </w:pPr>
            <w:r w:rsidRPr="004642A7">
              <w:rPr>
                <w:rFonts w:ascii="Calibri" w:hAnsi="Calibri" w:cs="Calibri"/>
              </w:rPr>
              <w:t>Coordinador General de Servicios Municipales</w:t>
            </w:r>
          </w:p>
        </w:tc>
      </w:tr>
    </w:tbl>
    <w:p w14:paraId="136FB83F" w14:textId="77777777" w:rsidR="004642A7" w:rsidRPr="004642A7" w:rsidRDefault="004642A7" w:rsidP="004642A7">
      <w:pPr>
        <w:shd w:val="clear" w:color="auto" w:fill="FFFFFF"/>
        <w:spacing w:after="100" w:afterAutospacing="1"/>
        <w:contextualSpacing/>
        <w:jc w:val="both"/>
        <w:rPr>
          <w:rFonts w:ascii="Calibri" w:hAnsi="Calibri" w:cs="Calibri"/>
          <w:b/>
          <w:u w:val="single"/>
          <w:lang w:val="es-ES_tradnl"/>
        </w:rPr>
      </w:pPr>
    </w:p>
    <w:p w14:paraId="3FFBF791" w14:textId="77777777" w:rsidR="004642A7" w:rsidRPr="004642A7" w:rsidRDefault="004642A7" w:rsidP="004642A7">
      <w:pPr>
        <w:shd w:val="clear" w:color="auto" w:fill="FFFFFF"/>
        <w:spacing w:after="100" w:afterAutospacing="1"/>
        <w:contextualSpacing/>
        <w:jc w:val="both"/>
        <w:rPr>
          <w:rFonts w:ascii="Calibri" w:hAnsi="Calibri" w:cs="Calibri"/>
          <w:lang w:val="es-ES_tradnl"/>
        </w:rPr>
      </w:pPr>
      <w:r w:rsidRPr="004642A7">
        <w:rPr>
          <w:rFonts w:ascii="Calibri" w:hAnsi="Calibri" w:cs="Calibri"/>
          <w:b/>
          <w:u w:val="single"/>
          <w:lang w:val="es-ES_tradnl"/>
        </w:rPr>
        <w:t>Mediante oficio de análisis técnico número 06040/2024/859</w:t>
      </w:r>
    </w:p>
    <w:p w14:paraId="405555BC" w14:textId="77777777" w:rsidR="004642A7" w:rsidRPr="004642A7" w:rsidRDefault="004642A7" w:rsidP="004642A7">
      <w:pPr>
        <w:shd w:val="clear" w:color="auto" w:fill="FFFFFF"/>
        <w:spacing w:after="100" w:afterAutospacing="1"/>
        <w:contextualSpacing/>
        <w:jc w:val="both"/>
        <w:rPr>
          <w:rFonts w:ascii="Calibri" w:hAnsi="Calibri" w:cs="Calibri"/>
          <w:b/>
          <w:i/>
          <w:lang w:val="es-ES_tradnl"/>
        </w:rPr>
      </w:pPr>
    </w:p>
    <w:p w14:paraId="24C6E1E5" w14:textId="77777777" w:rsidR="004642A7" w:rsidRPr="004642A7" w:rsidRDefault="004642A7" w:rsidP="004642A7">
      <w:pPr>
        <w:shd w:val="clear" w:color="auto" w:fill="FFFFFF"/>
        <w:spacing w:after="100" w:afterAutospacing="1"/>
        <w:contextualSpacing/>
        <w:jc w:val="both"/>
        <w:rPr>
          <w:rFonts w:ascii="Calibri" w:hAnsi="Calibri" w:cs="Calibri"/>
        </w:rPr>
      </w:pPr>
      <w:r w:rsidRPr="004642A7">
        <w:rPr>
          <w:rFonts w:ascii="Calibri" w:hAnsi="Calibri" w:cs="Calibri"/>
          <w:b/>
          <w:lang w:val="es-ES_tradnl"/>
        </w:rPr>
        <w:t>Nota:</w:t>
      </w:r>
      <w:r w:rsidRPr="004642A7">
        <w:rPr>
          <w:rFonts w:ascii="Calibri" w:hAnsi="Calibri" w:cs="Calibri"/>
        </w:rPr>
        <w:t xml:space="preserve"> De conformidad a la evaluación mediante oficio 06040/2024/859 emitido por parte de la Dirección de Parques y Jardines adscrita a la Coordinación General de Servicios Municipales, mismo que refiere de las 05 propuestas presentadas, 02 cumplen con los requerimientos técnicos, económicos así como los puntos adicionales solicitados en las bases de licitación, por lo que se sugiere dictaminar el fallo a favor del licitante solvente que cumplió con los requerimientos y especificaciones técnicas solicitadas en las bases y presenta la propuesta económica más baja, cabe mencionar que el proveedor solicita hasta un 20% de anticipo.</w:t>
      </w:r>
    </w:p>
    <w:p w14:paraId="7CD4C470" w14:textId="77777777" w:rsidR="004642A7" w:rsidRPr="004642A7" w:rsidRDefault="004642A7" w:rsidP="004642A7">
      <w:pPr>
        <w:shd w:val="clear" w:color="auto" w:fill="FFFFFF"/>
        <w:spacing w:after="100" w:afterAutospacing="1"/>
        <w:contextualSpacing/>
        <w:jc w:val="both"/>
        <w:rPr>
          <w:rFonts w:ascii="Calibri" w:hAnsi="Calibri" w:cs="Calibri"/>
        </w:rPr>
      </w:pPr>
    </w:p>
    <w:p w14:paraId="0980EA03" w14:textId="77777777" w:rsidR="004642A7" w:rsidRPr="004642A7" w:rsidRDefault="004642A7" w:rsidP="004642A7">
      <w:pPr>
        <w:shd w:val="clear" w:color="auto" w:fill="FFFFFF"/>
        <w:spacing w:after="100" w:afterAutospacing="1"/>
        <w:contextualSpacing/>
        <w:jc w:val="both"/>
        <w:rPr>
          <w:rFonts w:ascii="Calibri" w:hAnsi="Calibri" w:cs="Calibri"/>
        </w:rPr>
      </w:pPr>
      <w:r w:rsidRPr="004642A7">
        <w:rPr>
          <w:rFonts w:ascii="Calibri" w:hAnsi="Calibri" w:cs="Calibri"/>
        </w:rPr>
        <w:t>En virtud de lo anterior y de acuerdo a los criterios establecidos en bases, al ofertar en mejores condiciones se pone a consideración por parte del área requirente la adjudicación a favor de:</w:t>
      </w:r>
    </w:p>
    <w:p w14:paraId="319E292B" w14:textId="77777777" w:rsidR="004642A7" w:rsidRPr="004642A7" w:rsidRDefault="004642A7" w:rsidP="004642A7">
      <w:pPr>
        <w:shd w:val="clear" w:color="auto" w:fill="FFFFFF"/>
        <w:spacing w:after="100" w:afterAutospacing="1"/>
        <w:contextualSpacing/>
        <w:jc w:val="both"/>
        <w:rPr>
          <w:rFonts w:ascii="Calibri" w:hAnsi="Calibri" w:cs="Calibri"/>
        </w:rPr>
      </w:pPr>
    </w:p>
    <w:p w14:paraId="1B9E1351" w14:textId="77777777" w:rsidR="004642A7" w:rsidRPr="004642A7" w:rsidRDefault="004642A7" w:rsidP="004642A7">
      <w:pPr>
        <w:shd w:val="clear" w:color="auto" w:fill="FFFFFF"/>
        <w:spacing w:after="100" w:afterAutospacing="1"/>
        <w:contextualSpacing/>
        <w:jc w:val="both"/>
        <w:rPr>
          <w:rFonts w:ascii="Calibri" w:hAnsi="Calibri" w:cs="Calibri"/>
          <w:b/>
        </w:rPr>
      </w:pPr>
      <w:r w:rsidRPr="004642A7">
        <w:rPr>
          <w:rFonts w:ascii="Calibri" w:hAnsi="Calibri" w:cs="Calibri"/>
          <w:b/>
        </w:rPr>
        <w:t>DIEGO ALEJANDRO MEDINA DE LA TORRE, POR UN MONTO TOTAL DE $3’572,800.00</w:t>
      </w:r>
    </w:p>
    <w:p w14:paraId="1A57C2D9" w14:textId="77777777" w:rsidR="004642A7" w:rsidRPr="004642A7" w:rsidRDefault="004642A7" w:rsidP="004642A7">
      <w:pPr>
        <w:shd w:val="clear" w:color="auto" w:fill="FFFFFF"/>
        <w:spacing w:after="100" w:afterAutospacing="1"/>
        <w:contextualSpacing/>
        <w:jc w:val="both"/>
        <w:rPr>
          <w:rFonts w:ascii="Calibri" w:hAnsi="Calibri" w:cs="Calibri"/>
          <w:b/>
        </w:rPr>
      </w:pPr>
    </w:p>
    <w:p w14:paraId="33DAD00E" w14:textId="77777777" w:rsidR="004642A7" w:rsidRPr="004642A7" w:rsidRDefault="004642A7" w:rsidP="004642A7">
      <w:pPr>
        <w:shd w:val="clear" w:color="auto" w:fill="FFFFFF"/>
        <w:spacing w:after="100" w:afterAutospacing="1"/>
        <w:contextualSpacing/>
        <w:jc w:val="both"/>
        <w:rPr>
          <w:rFonts w:ascii="Calibri" w:hAnsi="Calibri" w:cs="Calibri"/>
          <w:b/>
        </w:rPr>
      </w:pPr>
      <w:r w:rsidRPr="004642A7">
        <w:rPr>
          <w:rFonts w:ascii="Calibri" w:hAnsi="Calibri" w:cs="Calibri"/>
          <w:b/>
          <w:noProof/>
          <w:lang w:eastAsia="es-MX"/>
        </w:rPr>
        <w:drawing>
          <wp:inline distT="0" distB="0" distL="0" distR="0" wp14:anchorId="1CBFF9BE" wp14:editId="0BDCBCC7">
            <wp:extent cx="6210300" cy="2581275"/>
            <wp:effectExtent l="0" t="0" r="0" b="952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E144.tmp"/>
                    <pic:cNvPicPr/>
                  </pic:nvPicPr>
                  <pic:blipFill>
                    <a:blip r:embed="rId13">
                      <a:extLst>
                        <a:ext uri="{28A0092B-C50C-407E-A947-70E740481C1C}">
                          <a14:useLocalDpi xmlns:a14="http://schemas.microsoft.com/office/drawing/2010/main" val="0"/>
                        </a:ext>
                      </a:extLst>
                    </a:blip>
                    <a:stretch>
                      <a:fillRect/>
                    </a:stretch>
                  </pic:blipFill>
                  <pic:spPr>
                    <a:xfrm>
                      <a:off x="0" y="0"/>
                      <a:ext cx="6212205" cy="2582067"/>
                    </a:xfrm>
                    <a:prstGeom prst="rect">
                      <a:avLst/>
                    </a:prstGeom>
                  </pic:spPr>
                </pic:pic>
              </a:graphicData>
            </a:graphic>
          </wp:inline>
        </w:drawing>
      </w:r>
    </w:p>
    <w:p w14:paraId="6C6C7F07" w14:textId="77777777" w:rsidR="004642A7" w:rsidRPr="004642A7" w:rsidRDefault="004642A7" w:rsidP="004642A7">
      <w:pPr>
        <w:shd w:val="clear" w:color="auto" w:fill="FFFFFF"/>
        <w:spacing w:after="100" w:afterAutospacing="1"/>
        <w:contextualSpacing/>
        <w:jc w:val="both"/>
        <w:rPr>
          <w:rFonts w:ascii="Calibri" w:hAnsi="Calibri" w:cs="Calibri"/>
          <w:b/>
        </w:rPr>
      </w:pPr>
    </w:p>
    <w:p w14:paraId="1952167F" w14:textId="77777777" w:rsidR="004642A7" w:rsidRPr="004642A7" w:rsidRDefault="004642A7" w:rsidP="004642A7">
      <w:pPr>
        <w:shd w:val="clear" w:color="auto" w:fill="FFFFFF"/>
        <w:tabs>
          <w:tab w:val="left" w:pos="1275"/>
        </w:tabs>
        <w:spacing w:after="100" w:afterAutospacing="1"/>
        <w:contextualSpacing/>
        <w:jc w:val="both"/>
        <w:rPr>
          <w:rFonts w:ascii="Calibri" w:hAnsi="Calibri" w:cs="Calibri"/>
          <w:color w:val="000000"/>
          <w:lang w:eastAsia="es-MX"/>
        </w:rPr>
      </w:pPr>
      <w:r w:rsidRPr="004642A7">
        <w:rPr>
          <w:rFonts w:ascii="Calibri" w:hAnsi="Calibri" w:cs="Calibri"/>
          <w:color w:val="000000"/>
          <w:lang w:eastAsia="es-MX"/>
        </w:rPr>
        <w:t>La convocante tendrá 10 días hábiles para emitir la orden de compra / pedido posterior a la emisión del fallo.</w:t>
      </w:r>
    </w:p>
    <w:p w14:paraId="7D35CFCA" w14:textId="77777777" w:rsidR="004642A7" w:rsidRPr="004642A7" w:rsidRDefault="004642A7" w:rsidP="004642A7">
      <w:pPr>
        <w:shd w:val="clear" w:color="auto" w:fill="FFFFFF"/>
        <w:tabs>
          <w:tab w:val="left" w:pos="1275"/>
        </w:tabs>
        <w:spacing w:after="100" w:afterAutospacing="1"/>
        <w:contextualSpacing/>
        <w:jc w:val="both"/>
        <w:rPr>
          <w:rFonts w:ascii="Calibri" w:hAnsi="Calibri" w:cs="Calibri"/>
          <w:color w:val="000000"/>
          <w:lang w:eastAsia="es-MX"/>
        </w:rPr>
      </w:pPr>
    </w:p>
    <w:p w14:paraId="1471676E" w14:textId="5E0B12AF" w:rsidR="004642A7" w:rsidRDefault="004642A7" w:rsidP="004642A7">
      <w:pPr>
        <w:shd w:val="clear" w:color="auto" w:fill="FFFFFF"/>
        <w:spacing w:line="253" w:lineRule="atLeast"/>
        <w:jc w:val="both"/>
        <w:rPr>
          <w:rFonts w:ascii="Calibri" w:hAnsi="Calibri" w:cs="Calibri"/>
          <w:color w:val="000000"/>
          <w:lang w:eastAsia="es-MX"/>
        </w:rPr>
      </w:pPr>
      <w:r w:rsidRPr="004642A7">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9D89AF1" w14:textId="77777777" w:rsidR="009602AA" w:rsidRDefault="009602AA" w:rsidP="004642A7">
      <w:pPr>
        <w:shd w:val="clear" w:color="auto" w:fill="FFFFFF"/>
        <w:spacing w:line="253" w:lineRule="atLeast"/>
        <w:jc w:val="both"/>
        <w:rPr>
          <w:rFonts w:ascii="Calibri" w:hAnsi="Calibri" w:cs="Calibri"/>
          <w:color w:val="000000"/>
          <w:lang w:eastAsia="es-MX"/>
        </w:rPr>
      </w:pPr>
    </w:p>
    <w:p w14:paraId="5D99A1EE" w14:textId="059595E9" w:rsidR="004642A7" w:rsidRDefault="004642A7" w:rsidP="004642A7">
      <w:pPr>
        <w:shd w:val="clear" w:color="auto" w:fill="FFFFFF"/>
        <w:spacing w:line="253" w:lineRule="atLeast"/>
        <w:jc w:val="both"/>
        <w:rPr>
          <w:rFonts w:ascii="Calibri" w:hAnsi="Calibri" w:cs="Calibri"/>
          <w:color w:val="000000"/>
          <w:lang w:eastAsia="es-MX"/>
        </w:rPr>
      </w:pPr>
      <w:r w:rsidRPr="004642A7">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6A4C0C5" w14:textId="77777777" w:rsidR="00B80D63" w:rsidRPr="004642A7" w:rsidRDefault="00B80D63" w:rsidP="004642A7">
      <w:pPr>
        <w:shd w:val="clear" w:color="auto" w:fill="FFFFFF"/>
        <w:spacing w:line="253" w:lineRule="atLeast"/>
        <w:jc w:val="both"/>
        <w:rPr>
          <w:rFonts w:ascii="Calibri" w:hAnsi="Calibri" w:cs="Calibri"/>
          <w:color w:val="000000"/>
          <w:lang w:eastAsia="es-MX"/>
        </w:rPr>
      </w:pPr>
    </w:p>
    <w:p w14:paraId="69E5FF6D"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r w:rsidRPr="004642A7">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784DBE1"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p>
    <w:p w14:paraId="7EF41410"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r w:rsidRPr="004642A7">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4B29508" w14:textId="77777777" w:rsidR="004642A7" w:rsidRPr="004642A7" w:rsidRDefault="004642A7" w:rsidP="004642A7">
      <w:pPr>
        <w:shd w:val="clear" w:color="auto" w:fill="FFFFFF"/>
        <w:spacing w:line="276" w:lineRule="atLeast"/>
        <w:jc w:val="both"/>
        <w:rPr>
          <w:rFonts w:ascii="Calibri" w:hAnsi="Calibri" w:cs="Calibri"/>
          <w:color w:val="000000"/>
          <w:lang w:eastAsia="es-MX"/>
        </w:rPr>
      </w:pPr>
    </w:p>
    <w:p w14:paraId="7CCA1794" w14:textId="77777777" w:rsidR="004642A7" w:rsidRPr="004642A7" w:rsidRDefault="004642A7" w:rsidP="004642A7">
      <w:pPr>
        <w:shd w:val="clear" w:color="auto" w:fill="FFFFFF"/>
        <w:spacing w:after="100" w:afterAutospacing="1"/>
        <w:contextualSpacing/>
        <w:jc w:val="both"/>
        <w:rPr>
          <w:rFonts w:ascii="Calibri" w:hAnsi="Calibri" w:cs="Calibri"/>
          <w:color w:val="000000"/>
          <w:shd w:val="clear" w:color="auto" w:fill="FFFFFF"/>
          <w:lang w:eastAsia="es-MX"/>
        </w:rPr>
      </w:pPr>
      <w:r w:rsidRPr="004642A7">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4E71416" w14:textId="77777777" w:rsidR="004642A7" w:rsidRDefault="004642A7" w:rsidP="004642A7">
      <w:pPr>
        <w:shd w:val="clear" w:color="auto" w:fill="FFFFFF"/>
        <w:spacing w:after="100" w:afterAutospacing="1"/>
        <w:contextualSpacing/>
        <w:jc w:val="both"/>
        <w:rPr>
          <w:rFonts w:cstheme="minorHAnsi"/>
          <w:color w:val="000000"/>
          <w:shd w:val="clear" w:color="auto" w:fill="FFFFFF"/>
          <w:lang w:eastAsia="es-MX"/>
        </w:rPr>
      </w:pPr>
    </w:p>
    <w:p w14:paraId="664C1B11" w14:textId="1019458B" w:rsidR="00260B14" w:rsidRDefault="00260B14" w:rsidP="004642A7">
      <w:pPr>
        <w:shd w:val="clear" w:color="auto" w:fill="FFFFFF"/>
        <w:spacing w:after="100" w:afterAutospacing="1"/>
        <w:contextualSpacing/>
        <w:jc w:val="both"/>
        <w:rPr>
          <w:rFonts w:cstheme="minorHAnsi"/>
          <w:lang w:val="es-ES_tradnl"/>
        </w:rPr>
      </w:pPr>
      <w:r w:rsidRPr="00DC60CF">
        <w:rPr>
          <w:rFonts w:asciiTheme="minorHAnsi" w:hAnsiTheme="minorHAnsi" w:cstheme="minorHAnsi"/>
        </w:rPr>
        <w:t xml:space="preserve">Edmundo Antonio Amutio Villa, representante suplente del Presidente del Comité de Adquisiciones, comenta </w:t>
      </w:r>
      <w:r w:rsidRPr="00B80D63">
        <w:rPr>
          <w:rFonts w:ascii="Calibri" w:hAnsi="Calibri" w:cs="Calibri"/>
        </w:rPr>
        <w:t>de</w:t>
      </w:r>
      <w:r w:rsidRPr="00B80D63">
        <w:rPr>
          <w:rFonts w:ascii="Calibri" w:eastAsia="Cambria" w:hAnsi="Calibri" w:cs="Calibri"/>
        </w:rPr>
        <w:t xml:space="preserve"> </w:t>
      </w:r>
      <w:r w:rsidR="00B80D63" w:rsidRPr="00B80D63">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B80D63" w:rsidRPr="00B80D63">
        <w:rPr>
          <w:rFonts w:ascii="Calibri" w:hAnsi="Calibri" w:cs="Calibri"/>
        </w:rPr>
        <w:t>del proveedor</w:t>
      </w:r>
      <w:r w:rsidR="00B80D63" w:rsidRPr="00B80D63">
        <w:rPr>
          <w:rFonts w:ascii="Calibri" w:hAnsi="Calibri" w:cs="Calibri"/>
          <w:b/>
        </w:rPr>
        <w:t xml:space="preserve"> DIEGO ALEJANDRO MEDINA DE LA TORRE, </w:t>
      </w:r>
      <w:r w:rsidR="00B80D63" w:rsidRPr="00B80D63">
        <w:rPr>
          <w:rFonts w:ascii="Calibri" w:hAnsi="Calibri" w:cs="Calibri"/>
          <w:lang w:val="es-ES_tradnl"/>
        </w:rPr>
        <w:t>los que estén por la afirmativa, sírvanse manifestarlo levantando su mano.</w:t>
      </w:r>
    </w:p>
    <w:p w14:paraId="10B73F95" w14:textId="77777777" w:rsidR="00260B14" w:rsidRPr="003564AE" w:rsidRDefault="00260B14" w:rsidP="00260B14">
      <w:pPr>
        <w:shd w:val="clear" w:color="auto" w:fill="FFFFFF"/>
        <w:spacing w:after="100" w:afterAutospacing="1"/>
        <w:contextualSpacing/>
        <w:jc w:val="both"/>
        <w:rPr>
          <w:rFonts w:asciiTheme="minorHAnsi" w:hAnsiTheme="minorHAnsi" w:cstheme="minorHAnsi"/>
          <w:lang w:val="es-ES_tradnl"/>
        </w:rPr>
      </w:pPr>
    </w:p>
    <w:p w14:paraId="610EF9E3" w14:textId="77777777" w:rsidR="00260B14" w:rsidRDefault="00260B14" w:rsidP="00260B14">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17C7C7E3" w14:textId="77777777" w:rsidR="00260B14" w:rsidRDefault="00260B14" w:rsidP="003A262C">
      <w:pPr>
        <w:contextualSpacing/>
        <w:jc w:val="both"/>
        <w:rPr>
          <w:rFonts w:asciiTheme="minorHAnsi" w:hAnsiTheme="minorHAnsi" w:cstheme="minorHAnsi"/>
          <w:b/>
          <w:lang w:val="es-ES_tradnl"/>
        </w:rPr>
      </w:pPr>
    </w:p>
    <w:p w14:paraId="2B8D4C69" w14:textId="77777777" w:rsidR="00B80D63" w:rsidRPr="00B80D63" w:rsidRDefault="00B80D63" w:rsidP="00B80D63">
      <w:pPr>
        <w:spacing w:after="100" w:afterAutospacing="1"/>
        <w:contextualSpacing/>
        <w:jc w:val="both"/>
        <w:rPr>
          <w:rFonts w:ascii="Calibri" w:eastAsiaTheme="minorEastAsia" w:hAnsi="Calibri" w:cs="Calibri"/>
          <w:lang w:eastAsia="es-MX"/>
        </w:rPr>
      </w:pPr>
      <w:r w:rsidRPr="00B80D63">
        <w:rPr>
          <w:rFonts w:ascii="Calibri" w:eastAsiaTheme="minorEastAsia" w:hAnsi="Calibri" w:cs="Calibri"/>
          <w:b/>
          <w:lang w:val="es-ES" w:eastAsia="es-MX"/>
        </w:rPr>
        <w:t>Número de Cuadro:</w:t>
      </w:r>
      <w:r w:rsidRPr="00B80D63">
        <w:rPr>
          <w:rFonts w:ascii="Calibri" w:eastAsiaTheme="minorEastAsia" w:hAnsi="Calibri" w:cs="Calibri"/>
          <w:lang w:val="es-ES" w:eastAsia="es-MX"/>
        </w:rPr>
        <w:t xml:space="preserve"> </w:t>
      </w:r>
      <w:r w:rsidRPr="00B80D63">
        <w:rPr>
          <w:rFonts w:ascii="Calibri" w:eastAsiaTheme="minorEastAsia" w:hAnsi="Calibri" w:cs="Calibri"/>
          <w:lang w:eastAsia="es-MX"/>
        </w:rPr>
        <w:t>E05.03.2024</w:t>
      </w:r>
    </w:p>
    <w:p w14:paraId="66B9282A" w14:textId="77777777" w:rsidR="00B80D63" w:rsidRPr="00B80D63" w:rsidRDefault="00B80D63" w:rsidP="00B80D63">
      <w:pPr>
        <w:shd w:val="clear" w:color="auto" w:fill="FFFFFF"/>
        <w:spacing w:after="100" w:afterAutospacing="1"/>
        <w:contextualSpacing/>
        <w:jc w:val="both"/>
        <w:rPr>
          <w:rFonts w:ascii="Calibri" w:eastAsiaTheme="minorEastAsia" w:hAnsi="Calibri" w:cs="Calibri"/>
          <w:b/>
        </w:rPr>
      </w:pPr>
      <w:r w:rsidRPr="00B80D63">
        <w:rPr>
          <w:rFonts w:ascii="Calibri" w:eastAsiaTheme="minorEastAsia" w:hAnsi="Calibri" w:cs="Calibri"/>
          <w:b/>
          <w:lang w:val="es-ES" w:eastAsia="es-MX"/>
        </w:rPr>
        <w:t xml:space="preserve">Licitación Pública Local con Participación del Comité: </w:t>
      </w:r>
      <w:r w:rsidRPr="00B80D63">
        <w:rPr>
          <w:rFonts w:ascii="Calibri" w:eastAsiaTheme="minorEastAsia" w:hAnsi="Calibri" w:cs="Calibri"/>
          <w:lang w:val="es-ES" w:eastAsia="es-MX"/>
        </w:rPr>
        <w:t>202400695</w:t>
      </w:r>
    </w:p>
    <w:p w14:paraId="6846D329" w14:textId="77777777" w:rsidR="00B80D63" w:rsidRPr="00B80D63" w:rsidRDefault="00B80D63" w:rsidP="00B80D63">
      <w:pPr>
        <w:shd w:val="clear" w:color="auto" w:fill="FFFFFF"/>
        <w:spacing w:after="100" w:afterAutospacing="1"/>
        <w:contextualSpacing/>
        <w:jc w:val="both"/>
        <w:rPr>
          <w:rFonts w:ascii="Calibri" w:eastAsiaTheme="minorEastAsia" w:hAnsi="Calibri" w:cs="Calibri"/>
          <w:lang w:eastAsia="es-MX"/>
        </w:rPr>
      </w:pPr>
      <w:r w:rsidRPr="00B80D63">
        <w:rPr>
          <w:rFonts w:ascii="Calibri" w:eastAsiaTheme="minorEastAsia" w:hAnsi="Calibri" w:cs="Calibri"/>
          <w:b/>
          <w:lang w:val="es-ES" w:eastAsia="es-MX"/>
        </w:rPr>
        <w:t xml:space="preserve">Área Requirente: </w:t>
      </w:r>
      <w:r w:rsidRPr="00B80D63">
        <w:rPr>
          <w:rFonts w:ascii="Calibri" w:eastAsiaTheme="minorEastAsia" w:hAnsi="Calibri" w:cs="Calibri"/>
          <w:lang w:val="es-ES" w:eastAsia="es-MX"/>
        </w:rPr>
        <w:t>Dirección de Parques y Jardines adscrita a la</w:t>
      </w:r>
      <w:r w:rsidRPr="00B80D63">
        <w:rPr>
          <w:rFonts w:ascii="Calibri" w:eastAsiaTheme="minorEastAsia" w:hAnsi="Calibri" w:cs="Calibri"/>
          <w:b/>
          <w:lang w:val="es-ES" w:eastAsia="es-MX"/>
        </w:rPr>
        <w:t xml:space="preserve"> </w:t>
      </w:r>
      <w:r w:rsidRPr="00B80D63">
        <w:rPr>
          <w:rFonts w:ascii="Calibri" w:eastAsiaTheme="minorEastAsia" w:hAnsi="Calibri" w:cs="Calibri"/>
          <w:lang w:val="es-ES" w:eastAsia="es-MX"/>
        </w:rPr>
        <w:t xml:space="preserve">Coordinación General de Servicios Municipales </w:t>
      </w:r>
    </w:p>
    <w:p w14:paraId="001FA810" w14:textId="77777777" w:rsidR="00B80D63" w:rsidRPr="00B80D63" w:rsidRDefault="00B80D63" w:rsidP="00B80D63">
      <w:pPr>
        <w:shd w:val="clear" w:color="auto" w:fill="FFFFFF"/>
        <w:spacing w:after="100" w:afterAutospacing="1"/>
        <w:contextualSpacing/>
        <w:jc w:val="both"/>
        <w:rPr>
          <w:rFonts w:ascii="Calibri" w:eastAsiaTheme="minorEastAsia" w:hAnsi="Calibri" w:cs="Calibri"/>
          <w:lang w:val="es-ES" w:eastAsia="es-MX"/>
        </w:rPr>
      </w:pPr>
      <w:r w:rsidRPr="00B80D63">
        <w:rPr>
          <w:rFonts w:ascii="Calibri" w:eastAsiaTheme="minorEastAsia" w:hAnsi="Calibri" w:cs="Calibri"/>
          <w:b/>
          <w:lang w:val="es-ES" w:eastAsia="es-MX"/>
        </w:rPr>
        <w:t xml:space="preserve">Objeto de licitación: </w:t>
      </w:r>
      <w:r w:rsidRPr="00B80D63">
        <w:rPr>
          <w:rFonts w:ascii="Calibri" w:eastAsiaTheme="minorEastAsia" w:hAnsi="Calibri" w:cs="Calibri"/>
          <w:lang w:val="es-ES" w:eastAsia="es-MX"/>
        </w:rPr>
        <w:t xml:space="preserve">Servicios profesionales de monitoreo y diagnóstico de parques </w:t>
      </w:r>
    </w:p>
    <w:p w14:paraId="597F0AF5" w14:textId="77777777" w:rsidR="00B80D63" w:rsidRPr="00B80D63" w:rsidRDefault="00B80D63" w:rsidP="00B80D63">
      <w:pPr>
        <w:shd w:val="clear" w:color="auto" w:fill="FFFFFF"/>
        <w:spacing w:after="100" w:afterAutospacing="1"/>
        <w:contextualSpacing/>
        <w:jc w:val="both"/>
        <w:rPr>
          <w:rFonts w:ascii="Calibri" w:eastAsiaTheme="minorEastAsia" w:hAnsi="Calibri" w:cs="Calibri"/>
          <w:lang w:eastAsia="es-MX"/>
        </w:rPr>
      </w:pPr>
    </w:p>
    <w:p w14:paraId="79D44C18" w14:textId="77777777" w:rsidR="00B80D63" w:rsidRPr="00B80D63" w:rsidRDefault="00B80D63" w:rsidP="00B80D63">
      <w:pPr>
        <w:shd w:val="clear" w:color="auto" w:fill="FFFFFF"/>
        <w:spacing w:after="100" w:afterAutospacing="1"/>
        <w:contextualSpacing/>
        <w:jc w:val="both"/>
        <w:rPr>
          <w:rFonts w:ascii="Calibri" w:eastAsiaTheme="minorEastAsia" w:hAnsi="Calibri" w:cs="Calibri"/>
          <w:lang w:val="es-ES_tradnl"/>
        </w:rPr>
      </w:pPr>
      <w:r w:rsidRPr="00B80D63">
        <w:rPr>
          <w:rFonts w:ascii="Calibri" w:eastAsiaTheme="minorEastAsia" w:hAnsi="Calibri" w:cs="Calibri"/>
          <w:lang w:eastAsia="es-MX"/>
        </w:rPr>
        <w:t>S</w:t>
      </w:r>
      <w:r w:rsidRPr="00B80D63">
        <w:rPr>
          <w:rFonts w:ascii="Calibri" w:hAnsi="Calibri" w:cs="Calibri"/>
          <w:lang w:val="es-ES_tradnl"/>
        </w:rPr>
        <w:t>e pone a la vista el expediente de donde se desprende lo siguiente:</w:t>
      </w:r>
    </w:p>
    <w:p w14:paraId="60781CF1"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p w14:paraId="7AFB3CDD" w14:textId="77777777" w:rsidR="00B80D63" w:rsidRPr="00B80D63" w:rsidRDefault="00B80D63" w:rsidP="00B80D63">
      <w:pPr>
        <w:shd w:val="clear" w:color="auto" w:fill="FFFFFF"/>
        <w:spacing w:after="100" w:afterAutospacing="1"/>
        <w:contextualSpacing/>
        <w:jc w:val="both"/>
        <w:rPr>
          <w:rFonts w:ascii="Calibri" w:hAnsi="Calibri" w:cs="Calibri"/>
          <w:b/>
          <w:lang w:val="es-ES_tradnl"/>
        </w:rPr>
      </w:pPr>
      <w:r w:rsidRPr="00B80D63">
        <w:rPr>
          <w:rFonts w:ascii="Calibri" w:hAnsi="Calibri" w:cs="Calibri"/>
          <w:b/>
          <w:lang w:val="es-ES_tradnl"/>
        </w:rPr>
        <w:t>Proveedores que cotizan:</w:t>
      </w:r>
    </w:p>
    <w:p w14:paraId="135AD908" w14:textId="77777777" w:rsidR="00B80D63" w:rsidRPr="00B80D63" w:rsidRDefault="00B80D63" w:rsidP="00B80D63">
      <w:pPr>
        <w:shd w:val="clear" w:color="auto" w:fill="FFFFFF"/>
        <w:spacing w:after="100" w:afterAutospacing="1"/>
        <w:contextualSpacing/>
        <w:jc w:val="both"/>
        <w:rPr>
          <w:rFonts w:ascii="Calibri" w:hAnsi="Calibri" w:cs="Calibri"/>
          <w:b/>
          <w:lang w:val="es-ES_tradnl"/>
        </w:rPr>
      </w:pPr>
    </w:p>
    <w:p w14:paraId="1F44CD5E" w14:textId="77777777" w:rsidR="00B80D63" w:rsidRPr="00B80D63" w:rsidRDefault="00B80D63" w:rsidP="00B80D63">
      <w:pPr>
        <w:numPr>
          <w:ilvl w:val="0"/>
          <w:numId w:val="45"/>
        </w:numPr>
        <w:shd w:val="clear" w:color="auto" w:fill="FFFFFF"/>
        <w:spacing w:after="100" w:afterAutospacing="1"/>
        <w:contextualSpacing/>
        <w:jc w:val="both"/>
        <w:rPr>
          <w:rFonts w:ascii="Calibri" w:hAnsi="Calibri" w:cs="Calibri"/>
          <w:lang w:val="es-ES_tradnl"/>
        </w:rPr>
      </w:pPr>
      <w:r w:rsidRPr="00B80D63">
        <w:rPr>
          <w:rFonts w:ascii="Calibri" w:hAnsi="Calibri" w:cs="Calibri"/>
          <w:lang w:val="es-ES_tradnl"/>
        </w:rPr>
        <w:t xml:space="preserve">Gard </w:t>
      </w:r>
      <w:proofErr w:type="spellStart"/>
      <w:r w:rsidRPr="00B80D63">
        <w:rPr>
          <w:rFonts w:ascii="Calibri" w:hAnsi="Calibri" w:cs="Calibri"/>
          <w:lang w:val="es-ES_tradnl"/>
        </w:rPr>
        <w:t>Clean</w:t>
      </w:r>
      <w:proofErr w:type="spellEnd"/>
      <w:r w:rsidRPr="00B80D63">
        <w:rPr>
          <w:rFonts w:ascii="Calibri" w:hAnsi="Calibri" w:cs="Calibri"/>
          <w:lang w:val="es-ES_tradnl"/>
        </w:rPr>
        <w:t xml:space="preserve"> S.A. de C.V.</w:t>
      </w:r>
    </w:p>
    <w:p w14:paraId="2D87513D" w14:textId="77777777" w:rsidR="00B80D63" w:rsidRPr="00B80D63" w:rsidRDefault="00B80D63" w:rsidP="00B80D63">
      <w:pPr>
        <w:numPr>
          <w:ilvl w:val="0"/>
          <w:numId w:val="45"/>
        </w:numPr>
        <w:shd w:val="clear" w:color="auto" w:fill="FFFFFF"/>
        <w:spacing w:after="100" w:afterAutospacing="1"/>
        <w:contextualSpacing/>
        <w:jc w:val="both"/>
        <w:rPr>
          <w:rFonts w:ascii="Calibri" w:hAnsi="Calibri" w:cs="Calibri"/>
          <w:lang w:val="es-ES_tradnl"/>
        </w:rPr>
      </w:pPr>
      <w:r w:rsidRPr="00B80D63">
        <w:rPr>
          <w:rFonts w:ascii="Calibri" w:hAnsi="Calibri" w:cs="Calibri"/>
          <w:lang w:val="es-ES_tradnl"/>
        </w:rPr>
        <w:t>Mas Aseo S.A. de C.V.</w:t>
      </w:r>
    </w:p>
    <w:p w14:paraId="3B444C94" w14:textId="77777777" w:rsidR="00B80D63" w:rsidRPr="00B80D63" w:rsidRDefault="00B80D63" w:rsidP="00B80D63">
      <w:pPr>
        <w:shd w:val="clear" w:color="auto" w:fill="FFFFFF"/>
        <w:spacing w:after="100" w:afterAutospacing="1"/>
        <w:contextualSpacing/>
        <w:rPr>
          <w:rFonts w:ascii="Calibri" w:hAnsi="Calibri" w:cs="Calibri"/>
        </w:rPr>
      </w:pPr>
    </w:p>
    <w:p w14:paraId="463AA52E" w14:textId="77777777" w:rsidR="00B80D63" w:rsidRPr="00B80D63" w:rsidRDefault="00B80D63" w:rsidP="00B80D63">
      <w:pPr>
        <w:shd w:val="clear" w:color="auto" w:fill="FFFFFF"/>
        <w:spacing w:after="100" w:afterAutospacing="1"/>
        <w:contextualSpacing/>
        <w:jc w:val="both"/>
        <w:rPr>
          <w:rFonts w:ascii="Calibri" w:hAnsi="Calibri" w:cs="Calibri"/>
          <w:b/>
          <w:i/>
          <w:lang w:val="es-ES_tradnl"/>
        </w:rPr>
      </w:pPr>
      <w:r w:rsidRPr="00B80D63">
        <w:rPr>
          <w:rFonts w:ascii="Calibri" w:hAnsi="Calibri" w:cs="Calibri"/>
          <w:b/>
          <w:i/>
          <w:lang w:val="es-ES_tradnl"/>
        </w:rPr>
        <w:t xml:space="preserve">Ningún licitante resultó desechado </w:t>
      </w:r>
    </w:p>
    <w:p w14:paraId="68142046" w14:textId="77777777" w:rsidR="00B80D63" w:rsidRPr="00B80D63" w:rsidRDefault="00B80D63" w:rsidP="00B80D63">
      <w:pPr>
        <w:shd w:val="clear" w:color="auto" w:fill="FFFFFF"/>
        <w:spacing w:after="100" w:afterAutospacing="1"/>
        <w:contextualSpacing/>
        <w:jc w:val="both"/>
        <w:rPr>
          <w:rFonts w:ascii="Calibri" w:hAnsi="Calibri" w:cs="Calibri"/>
          <w:b/>
          <w:i/>
          <w:lang w:val="es-ES_tradnl"/>
        </w:rPr>
      </w:pPr>
    </w:p>
    <w:p w14:paraId="672719E2"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r w:rsidRPr="00B80D63">
        <w:rPr>
          <w:rFonts w:ascii="Calibri" w:hAnsi="Calibri" w:cs="Calibri"/>
          <w:lang w:val="es-ES_tradnl"/>
        </w:rPr>
        <w:t xml:space="preserve">Los licitantes cuyas proposiciones resultaron solventes son los que se muestran en el siguiente cuadro: </w:t>
      </w:r>
    </w:p>
    <w:p w14:paraId="6218E7FD" w14:textId="7C61BB4B" w:rsidR="00B80D63" w:rsidRDefault="00B80D63" w:rsidP="00B80D63">
      <w:pPr>
        <w:shd w:val="clear" w:color="auto" w:fill="FFFFFF"/>
        <w:spacing w:after="100" w:afterAutospacing="1"/>
        <w:contextualSpacing/>
        <w:jc w:val="both"/>
        <w:rPr>
          <w:rFonts w:ascii="Calibri" w:hAnsi="Calibri" w:cs="Calibri"/>
          <w:lang w:val="es-ES_tradnl"/>
        </w:rPr>
      </w:pPr>
    </w:p>
    <w:p w14:paraId="4C5B1AC4" w14:textId="77777777" w:rsidR="00FE11E4" w:rsidRPr="00B80D63" w:rsidRDefault="00FE11E4" w:rsidP="00B80D63">
      <w:pPr>
        <w:shd w:val="clear" w:color="auto" w:fill="FFFFFF"/>
        <w:spacing w:after="100" w:afterAutospacing="1"/>
        <w:contextualSpacing/>
        <w:jc w:val="both"/>
        <w:rPr>
          <w:rFonts w:ascii="Calibri" w:hAnsi="Calibri" w:cs="Calibri"/>
          <w:lang w:val="es-ES_tradnl"/>
        </w:rPr>
      </w:pPr>
    </w:p>
    <w:p w14:paraId="7088BC89" w14:textId="77777777" w:rsidR="00B80D63" w:rsidRPr="00B80D63" w:rsidRDefault="00B80D63" w:rsidP="00B80D63">
      <w:pPr>
        <w:shd w:val="clear" w:color="auto" w:fill="FFFFFF"/>
        <w:spacing w:after="100" w:afterAutospacing="1"/>
        <w:contextualSpacing/>
        <w:jc w:val="both"/>
        <w:rPr>
          <w:rFonts w:ascii="Calibri" w:hAnsi="Calibri" w:cs="Calibri"/>
          <w:b/>
          <w:noProof/>
          <w:lang w:eastAsia="es-MX"/>
        </w:rPr>
      </w:pPr>
      <w:r w:rsidRPr="00B80D63">
        <w:rPr>
          <w:rFonts w:ascii="Calibri" w:hAnsi="Calibri" w:cs="Calibri"/>
          <w:b/>
          <w:noProof/>
          <w:lang w:eastAsia="es-MX"/>
        </w:rPr>
        <w:t>GARD CLEAN S.A DE C.V. Y MAS ASEO S.A. DE C.V.</w:t>
      </w:r>
    </w:p>
    <w:p w14:paraId="48B5B5A0" w14:textId="77777777" w:rsidR="00B80D63" w:rsidRPr="00B80D63" w:rsidRDefault="00B80D63" w:rsidP="00B80D63">
      <w:pPr>
        <w:shd w:val="clear" w:color="auto" w:fill="FFFFFF"/>
        <w:spacing w:after="100" w:afterAutospacing="1"/>
        <w:contextualSpacing/>
        <w:jc w:val="both"/>
        <w:rPr>
          <w:rFonts w:ascii="Calibri" w:hAnsi="Calibri" w:cs="Calibri"/>
          <w:b/>
          <w:noProof/>
          <w:lang w:eastAsia="es-MX"/>
        </w:rPr>
      </w:pPr>
    </w:p>
    <w:p w14:paraId="7E059DA7" w14:textId="77777777" w:rsidR="00B80D63" w:rsidRPr="00B80D63" w:rsidRDefault="00B80D63" w:rsidP="00B80D63">
      <w:pPr>
        <w:shd w:val="clear" w:color="auto" w:fill="FFFFFF"/>
        <w:spacing w:after="100" w:afterAutospacing="1"/>
        <w:contextualSpacing/>
        <w:jc w:val="both"/>
        <w:rPr>
          <w:rFonts w:ascii="Calibri" w:hAnsi="Calibri" w:cs="Calibri"/>
          <w:b/>
          <w:noProof/>
          <w:lang w:eastAsia="es-MX"/>
        </w:rPr>
      </w:pPr>
      <w:r w:rsidRPr="00B80D63">
        <w:rPr>
          <w:rFonts w:ascii="Calibri" w:hAnsi="Calibri" w:cs="Calibri"/>
          <w:b/>
          <w:noProof/>
          <w:lang w:eastAsia="es-MX"/>
        </w:rPr>
        <w:drawing>
          <wp:inline distT="0" distB="0" distL="0" distR="0" wp14:anchorId="42C1C35F" wp14:editId="37142DE7">
            <wp:extent cx="6169660" cy="4657725"/>
            <wp:effectExtent l="0" t="0" r="2540" b="9525"/>
            <wp:docPr id="2" name="Imagen 5">
              <a:extLst xmlns:a="http://schemas.openxmlformats.org/drawingml/2006/main">
                <a:ext uri="{FF2B5EF4-FFF2-40B4-BE49-F238E27FC236}">
                  <a16:creationId xmlns:a16="http://schemas.microsoft.com/office/drawing/2014/main" id="{E961DA95-7C84-4F70-A319-A9520750B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961DA95-7C84-4F70-A319-A9520750B086}"/>
                        </a:ext>
                      </a:extLst>
                    </pic:cNvPr>
                    <pic:cNvPicPr>
                      <a:picLocks noChangeAspect="1"/>
                    </pic:cNvPicPr>
                  </pic:nvPicPr>
                  <pic:blipFill>
                    <a:blip r:embed="rId14"/>
                    <a:stretch>
                      <a:fillRect/>
                    </a:stretch>
                  </pic:blipFill>
                  <pic:spPr>
                    <a:xfrm>
                      <a:off x="0" y="0"/>
                      <a:ext cx="6199175" cy="4680007"/>
                    </a:xfrm>
                    <a:prstGeom prst="rect">
                      <a:avLst/>
                    </a:prstGeom>
                  </pic:spPr>
                </pic:pic>
              </a:graphicData>
            </a:graphic>
          </wp:inline>
        </w:drawing>
      </w:r>
    </w:p>
    <w:p w14:paraId="387E0A67" w14:textId="77777777" w:rsidR="00B80D63" w:rsidRPr="00B80D63" w:rsidRDefault="00B80D63" w:rsidP="00B80D63">
      <w:pPr>
        <w:shd w:val="clear" w:color="auto" w:fill="FFFFFF"/>
        <w:spacing w:after="100" w:afterAutospacing="1"/>
        <w:contextualSpacing/>
        <w:jc w:val="both"/>
        <w:rPr>
          <w:rFonts w:ascii="Calibri" w:hAnsi="Calibri" w:cs="Calibri"/>
          <w:b/>
          <w:lang w:val="es-ES_tradnl"/>
        </w:rPr>
      </w:pPr>
    </w:p>
    <w:p w14:paraId="5661D946"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r w:rsidRPr="00B80D63">
        <w:rPr>
          <w:rFonts w:ascii="Calibri" w:hAnsi="Calibri" w:cs="Calibri"/>
          <w:lang w:val="es-ES_tradnl"/>
        </w:rPr>
        <w:t>Responsable de la evaluación de las proposiciones:</w:t>
      </w:r>
    </w:p>
    <w:p w14:paraId="02D933B1"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494"/>
        <w:gridCol w:w="5192"/>
      </w:tblGrid>
      <w:tr w:rsidR="00B80D63" w:rsidRPr="00B80D63" w14:paraId="0E631C07" w14:textId="77777777" w:rsidTr="00532884">
        <w:trPr>
          <w:trHeight w:val="186"/>
        </w:trPr>
        <w:tc>
          <w:tcPr>
            <w:tcW w:w="4494" w:type="dxa"/>
          </w:tcPr>
          <w:p w14:paraId="61A0B7EF" w14:textId="77777777" w:rsidR="00B80D63" w:rsidRPr="00B80D63" w:rsidRDefault="00B80D63" w:rsidP="00532884">
            <w:pPr>
              <w:spacing w:after="100" w:afterAutospacing="1" w:line="276" w:lineRule="auto"/>
              <w:contextualSpacing/>
              <w:jc w:val="center"/>
              <w:rPr>
                <w:rFonts w:ascii="Calibri" w:hAnsi="Calibri" w:cs="Calibri"/>
                <w:b/>
                <w:lang w:val="es-ES_tradnl"/>
              </w:rPr>
            </w:pPr>
            <w:r w:rsidRPr="00B80D63">
              <w:rPr>
                <w:rFonts w:ascii="Calibri" w:hAnsi="Calibri" w:cs="Calibri"/>
                <w:b/>
                <w:lang w:val="es-ES_tradnl"/>
              </w:rPr>
              <w:t>Nombre</w:t>
            </w:r>
          </w:p>
        </w:tc>
        <w:tc>
          <w:tcPr>
            <w:tcW w:w="5192" w:type="dxa"/>
          </w:tcPr>
          <w:p w14:paraId="6DBD333A" w14:textId="77777777" w:rsidR="00B80D63" w:rsidRPr="00B80D63" w:rsidRDefault="00B80D63" w:rsidP="00532884">
            <w:pPr>
              <w:spacing w:after="100" w:afterAutospacing="1" w:line="276" w:lineRule="auto"/>
              <w:contextualSpacing/>
              <w:jc w:val="center"/>
              <w:rPr>
                <w:rFonts w:ascii="Calibri" w:hAnsi="Calibri" w:cs="Calibri"/>
                <w:b/>
                <w:lang w:val="es-ES_tradnl"/>
              </w:rPr>
            </w:pPr>
            <w:r w:rsidRPr="00B80D63">
              <w:rPr>
                <w:rFonts w:ascii="Calibri" w:hAnsi="Calibri" w:cs="Calibri"/>
                <w:b/>
                <w:lang w:val="es-ES_tradnl"/>
              </w:rPr>
              <w:t>Cargo</w:t>
            </w:r>
          </w:p>
        </w:tc>
      </w:tr>
      <w:tr w:rsidR="00B80D63" w:rsidRPr="00B80D63" w14:paraId="4CF0BC4E" w14:textId="77777777" w:rsidTr="00532884">
        <w:trPr>
          <w:trHeight w:val="382"/>
        </w:trPr>
        <w:tc>
          <w:tcPr>
            <w:tcW w:w="4494" w:type="dxa"/>
          </w:tcPr>
          <w:p w14:paraId="0B36F803" w14:textId="77777777" w:rsidR="00B80D63" w:rsidRPr="00B80D63" w:rsidRDefault="00B80D63" w:rsidP="00532884">
            <w:pPr>
              <w:shd w:val="clear" w:color="auto" w:fill="FFFFFF"/>
              <w:spacing w:after="100" w:afterAutospacing="1" w:line="276" w:lineRule="auto"/>
              <w:contextualSpacing/>
              <w:rPr>
                <w:rFonts w:ascii="Calibri" w:hAnsi="Calibri" w:cs="Calibri"/>
              </w:rPr>
            </w:pPr>
            <w:r w:rsidRPr="00B80D63">
              <w:rPr>
                <w:rFonts w:ascii="Calibri" w:hAnsi="Calibri" w:cs="Calibri"/>
              </w:rPr>
              <w:t xml:space="preserve">Pedro Jonatan Atahualpa Barragán Ramírez </w:t>
            </w:r>
          </w:p>
        </w:tc>
        <w:tc>
          <w:tcPr>
            <w:tcW w:w="5192" w:type="dxa"/>
          </w:tcPr>
          <w:p w14:paraId="56D538CC" w14:textId="77777777" w:rsidR="00B80D63" w:rsidRPr="00B80D63" w:rsidRDefault="00B80D63" w:rsidP="00532884">
            <w:pPr>
              <w:spacing w:after="100" w:afterAutospacing="1" w:line="276" w:lineRule="auto"/>
              <w:contextualSpacing/>
              <w:rPr>
                <w:rFonts w:ascii="Calibri" w:hAnsi="Calibri" w:cs="Calibri"/>
              </w:rPr>
            </w:pPr>
            <w:r w:rsidRPr="00B80D63">
              <w:rPr>
                <w:rFonts w:ascii="Calibri" w:hAnsi="Calibri" w:cs="Calibri"/>
              </w:rPr>
              <w:t xml:space="preserve">Director de Parques y Jardines </w:t>
            </w:r>
          </w:p>
        </w:tc>
      </w:tr>
      <w:tr w:rsidR="00B80D63" w:rsidRPr="00B80D63" w14:paraId="04D7F2AB" w14:textId="77777777" w:rsidTr="00532884">
        <w:trPr>
          <w:trHeight w:val="322"/>
        </w:trPr>
        <w:tc>
          <w:tcPr>
            <w:tcW w:w="4494" w:type="dxa"/>
          </w:tcPr>
          <w:p w14:paraId="4A74E024" w14:textId="77777777" w:rsidR="00B80D63" w:rsidRPr="00B80D63" w:rsidRDefault="00B80D63" w:rsidP="00532884">
            <w:pPr>
              <w:shd w:val="clear" w:color="auto" w:fill="FFFFFF"/>
              <w:spacing w:after="100" w:afterAutospacing="1"/>
              <w:contextualSpacing/>
              <w:rPr>
                <w:rFonts w:ascii="Calibri" w:hAnsi="Calibri" w:cs="Calibri"/>
              </w:rPr>
            </w:pPr>
            <w:r w:rsidRPr="00B80D63">
              <w:rPr>
                <w:rFonts w:ascii="Calibri" w:hAnsi="Calibri" w:cs="Calibri"/>
              </w:rPr>
              <w:t>Carlos Alejandro Vázquez Ortiz</w:t>
            </w:r>
          </w:p>
        </w:tc>
        <w:tc>
          <w:tcPr>
            <w:tcW w:w="5192" w:type="dxa"/>
          </w:tcPr>
          <w:p w14:paraId="00C79CD3" w14:textId="77777777" w:rsidR="00B80D63" w:rsidRPr="00B80D63" w:rsidRDefault="00B80D63" w:rsidP="00532884">
            <w:pPr>
              <w:spacing w:after="100" w:afterAutospacing="1"/>
              <w:contextualSpacing/>
              <w:rPr>
                <w:rFonts w:ascii="Calibri" w:hAnsi="Calibri" w:cs="Calibri"/>
              </w:rPr>
            </w:pPr>
            <w:r w:rsidRPr="00B80D63">
              <w:rPr>
                <w:rFonts w:ascii="Calibri" w:hAnsi="Calibri" w:cs="Calibri"/>
              </w:rPr>
              <w:t>Coordinador General de Servicios Municipales</w:t>
            </w:r>
          </w:p>
        </w:tc>
      </w:tr>
    </w:tbl>
    <w:p w14:paraId="6B853D72" w14:textId="77777777" w:rsidR="00B80D63" w:rsidRPr="00B80D63" w:rsidRDefault="00B80D63" w:rsidP="00B80D63">
      <w:pPr>
        <w:shd w:val="clear" w:color="auto" w:fill="FFFFFF"/>
        <w:spacing w:after="100" w:afterAutospacing="1"/>
        <w:contextualSpacing/>
        <w:jc w:val="both"/>
        <w:rPr>
          <w:rFonts w:ascii="Calibri" w:hAnsi="Calibri" w:cs="Calibri"/>
        </w:rPr>
      </w:pPr>
    </w:p>
    <w:p w14:paraId="71933402"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r w:rsidRPr="00B80D63">
        <w:rPr>
          <w:rFonts w:ascii="Calibri" w:hAnsi="Calibri" w:cs="Calibri"/>
          <w:b/>
          <w:u w:val="single"/>
          <w:lang w:val="es-ES_tradnl"/>
        </w:rPr>
        <w:t>Mediante oficio de análisis técnico número 06040/2024/0857</w:t>
      </w:r>
    </w:p>
    <w:p w14:paraId="373F1967" w14:textId="77777777" w:rsidR="00B80D63" w:rsidRPr="00B80D63" w:rsidRDefault="00B80D63" w:rsidP="00B80D63">
      <w:pPr>
        <w:shd w:val="clear" w:color="auto" w:fill="FFFFFF"/>
        <w:spacing w:after="100" w:afterAutospacing="1"/>
        <w:contextualSpacing/>
        <w:jc w:val="both"/>
        <w:rPr>
          <w:rFonts w:ascii="Calibri" w:hAnsi="Calibri" w:cs="Calibri"/>
          <w:b/>
          <w:lang w:val="es-ES_tradnl"/>
        </w:rPr>
      </w:pPr>
    </w:p>
    <w:p w14:paraId="0ABE54D2"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b/>
          <w:lang w:val="es-ES_tradnl"/>
        </w:rPr>
        <w:t>Nota:</w:t>
      </w:r>
      <w:r w:rsidRPr="00B80D63">
        <w:rPr>
          <w:rFonts w:ascii="Calibri" w:hAnsi="Calibri" w:cs="Calibri"/>
        </w:rPr>
        <w:t xml:space="preserve"> De conformidad a la evaluación mediante oficio 06040/2024/0857 emitido por parte de la Dirección de Parques y Jardines adscrita a la Coordinación General de Servicios Municipales, mismo que refiere de las 02 propuestas presentadas, 02 cumplen con los requerimientos técnicos, documentos adicionales solicitados en las bases de licitación así como requerimientos verificados en visita, y que de acuerdo a los conceptos a evaluar bajo el criterio de valuación por puntos y porcentajes del presente proceso se le asignaría al licitante que se acercara su puntuación al 100% por lo que mediante el cuadro comparativo adjunto y en apego a lo dispuesto en el Artículo 67 numeral 1 fracción I de la Ley de Compras Gubernamentales, Enajenaciones y Contratación de Servicios del Estado de Jalisco y sus Municipios, así como el Artículo 79 fracción I del Reglamento de Compras, Enajenaciones y Contratación de Servicios del Municipio de Zapopan, Jalisco, se sugiere la dictaminación conforme a los siguientes criterios: </w:t>
      </w:r>
    </w:p>
    <w:p w14:paraId="42C8ABF2" w14:textId="77777777" w:rsidR="00B80D63" w:rsidRPr="00B80D63" w:rsidRDefault="00B80D63" w:rsidP="00B80D63">
      <w:pPr>
        <w:shd w:val="clear" w:color="auto" w:fill="FFFFFF"/>
        <w:spacing w:after="100" w:afterAutospacing="1"/>
        <w:contextualSpacing/>
        <w:jc w:val="both"/>
        <w:rPr>
          <w:rFonts w:ascii="Calibri" w:hAnsi="Calibri" w:cs="Calibri"/>
        </w:rPr>
      </w:pPr>
    </w:p>
    <w:p w14:paraId="27792A79"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rPr>
        <w:t xml:space="preserve">Gard </w:t>
      </w:r>
      <w:proofErr w:type="spellStart"/>
      <w:r w:rsidRPr="00B80D63">
        <w:rPr>
          <w:rFonts w:ascii="Calibri" w:hAnsi="Calibri" w:cs="Calibri"/>
        </w:rPr>
        <w:t>Clean</w:t>
      </w:r>
      <w:proofErr w:type="spellEnd"/>
      <w:r w:rsidRPr="00B80D63">
        <w:rPr>
          <w:rFonts w:ascii="Calibri" w:hAnsi="Calibri" w:cs="Calibri"/>
        </w:rPr>
        <w:t xml:space="preserve"> S.A de C.V.</w:t>
      </w:r>
    </w:p>
    <w:p w14:paraId="6E5F2957"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rPr>
        <w:t>Partida 1: Considerando 20% asignado a documentación legal, 20% asignado a contratos presentados, 20% asignados a requerimientos verificados en visita y 8.66% a la propuesta económica dando un total de 68.66%.</w:t>
      </w:r>
    </w:p>
    <w:p w14:paraId="53C1D016" w14:textId="77777777" w:rsidR="00B80D63" w:rsidRPr="00B80D63" w:rsidRDefault="00B80D63" w:rsidP="00B80D63">
      <w:pPr>
        <w:shd w:val="clear" w:color="auto" w:fill="FFFFFF"/>
        <w:spacing w:after="100" w:afterAutospacing="1"/>
        <w:contextualSpacing/>
        <w:jc w:val="both"/>
        <w:rPr>
          <w:rFonts w:ascii="Calibri" w:hAnsi="Calibri" w:cs="Calibri"/>
        </w:rPr>
      </w:pPr>
    </w:p>
    <w:p w14:paraId="4D58C1F8"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rPr>
        <w:t>Más Aseo S.A. de C.V.</w:t>
      </w:r>
    </w:p>
    <w:p w14:paraId="61162919"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rPr>
        <w:t>Partida 2: Considerando 20% asignado a documentación legal, 20% asignado a contratos presentados, 20% asignados a requerimientos verificados en visita y 9.13% a la propuesta económica dando un total de 69.13%.</w:t>
      </w:r>
    </w:p>
    <w:p w14:paraId="2A339467" w14:textId="77777777" w:rsidR="00B80D63" w:rsidRPr="00B80D63" w:rsidRDefault="00B80D63" w:rsidP="00B80D63">
      <w:pPr>
        <w:shd w:val="clear" w:color="auto" w:fill="FFFFFF"/>
        <w:spacing w:after="100" w:afterAutospacing="1"/>
        <w:contextualSpacing/>
        <w:jc w:val="both"/>
        <w:rPr>
          <w:rFonts w:ascii="Calibri" w:hAnsi="Calibri" w:cs="Calibri"/>
        </w:rPr>
      </w:pPr>
    </w:p>
    <w:p w14:paraId="17D0F19C"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rPr>
        <w:t xml:space="preserve">Es importante señalar que Gard </w:t>
      </w:r>
      <w:proofErr w:type="spellStart"/>
      <w:r w:rsidRPr="00B80D63">
        <w:rPr>
          <w:rFonts w:ascii="Calibri" w:hAnsi="Calibri" w:cs="Calibri"/>
        </w:rPr>
        <w:t>Clean</w:t>
      </w:r>
      <w:proofErr w:type="spellEnd"/>
      <w:r w:rsidRPr="00B80D63">
        <w:rPr>
          <w:rFonts w:ascii="Calibri" w:hAnsi="Calibri" w:cs="Calibri"/>
        </w:rPr>
        <w:t xml:space="preserve">, S.A de C.V. es el único licitante que presenta cotización para la partida 1 misma en la que cumple con las especificaciones solicitadas, así mismo a petición del área requirente y ante la necesidad que existe de adquirir dicho servicio se solicita autorización al Comité de Adquisiciones para que se lleve a cabo la adjudicación de esta partida al proveedor antes mencionado, lo anterior de conformidad al Artículo 24, Fracción VII, y XXII, del Reglamento de Compras Enajenaciones y Contratación de Servicios del Municipio de Zapopan Jalisco. </w:t>
      </w:r>
    </w:p>
    <w:p w14:paraId="45D1BE5F" w14:textId="77777777" w:rsidR="00B80D63" w:rsidRPr="00B80D63" w:rsidRDefault="00B80D63" w:rsidP="00B80D63">
      <w:pPr>
        <w:shd w:val="clear" w:color="auto" w:fill="FFFFFF"/>
        <w:spacing w:after="100" w:afterAutospacing="1"/>
        <w:contextualSpacing/>
        <w:jc w:val="both"/>
        <w:rPr>
          <w:rFonts w:ascii="Calibri" w:hAnsi="Calibri" w:cs="Calibri"/>
        </w:rPr>
      </w:pPr>
    </w:p>
    <w:p w14:paraId="1A810E0B"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rPr>
        <w:t>En virtud de lo anterior y de acuerdo a los criterios establecidos en bases, al ofertar</w:t>
      </w:r>
    </w:p>
    <w:p w14:paraId="64047311"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rPr>
        <w:t>en mejores condiciones se pone a consideración por parte del área requirente la</w:t>
      </w:r>
    </w:p>
    <w:p w14:paraId="19BF406D"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rPr>
        <w:t>adjudicación a favor de:</w:t>
      </w:r>
    </w:p>
    <w:p w14:paraId="6C63FAB2" w14:textId="1C31B75C" w:rsidR="00B80D63" w:rsidRDefault="00B80D63" w:rsidP="00B80D63">
      <w:pPr>
        <w:shd w:val="clear" w:color="auto" w:fill="FFFFFF"/>
        <w:spacing w:after="100" w:afterAutospacing="1"/>
        <w:contextualSpacing/>
        <w:jc w:val="both"/>
        <w:rPr>
          <w:rFonts w:ascii="Calibri" w:hAnsi="Calibri" w:cs="Calibri"/>
          <w:b/>
        </w:rPr>
      </w:pPr>
    </w:p>
    <w:p w14:paraId="3A53FFFE" w14:textId="43907642" w:rsidR="00FE11E4" w:rsidRDefault="00FE11E4" w:rsidP="00B80D63">
      <w:pPr>
        <w:shd w:val="clear" w:color="auto" w:fill="FFFFFF"/>
        <w:spacing w:after="100" w:afterAutospacing="1"/>
        <w:contextualSpacing/>
        <w:jc w:val="both"/>
        <w:rPr>
          <w:rFonts w:ascii="Calibri" w:hAnsi="Calibri" w:cs="Calibri"/>
          <w:b/>
        </w:rPr>
      </w:pPr>
    </w:p>
    <w:p w14:paraId="1815AAA7" w14:textId="77777777" w:rsidR="00FE11E4" w:rsidRPr="00B80D63" w:rsidRDefault="00FE11E4" w:rsidP="00B80D63">
      <w:pPr>
        <w:shd w:val="clear" w:color="auto" w:fill="FFFFFF"/>
        <w:spacing w:after="100" w:afterAutospacing="1"/>
        <w:contextualSpacing/>
        <w:jc w:val="both"/>
        <w:rPr>
          <w:rFonts w:ascii="Calibri" w:hAnsi="Calibri" w:cs="Calibri"/>
          <w:b/>
        </w:rPr>
      </w:pPr>
    </w:p>
    <w:p w14:paraId="52956132" w14:textId="77777777" w:rsidR="00B80D63" w:rsidRPr="00B80D63" w:rsidRDefault="00B80D63" w:rsidP="00B80D63">
      <w:pPr>
        <w:shd w:val="clear" w:color="auto" w:fill="FFFFFF"/>
        <w:spacing w:after="100" w:afterAutospacing="1"/>
        <w:contextualSpacing/>
        <w:jc w:val="both"/>
        <w:rPr>
          <w:rFonts w:ascii="Calibri" w:hAnsi="Calibri" w:cs="Calibri"/>
          <w:b/>
        </w:rPr>
      </w:pPr>
      <w:r w:rsidRPr="00B80D63">
        <w:rPr>
          <w:rFonts w:ascii="Calibri" w:hAnsi="Calibri" w:cs="Calibri"/>
          <w:b/>
        </w:rPr>
        <w:t>GARD CLEAN S.A. DE C.V., EN LA PARTIDA 1, POR UN MONTO TOTAL DE $11’901,600.00</w:t>
      </w:r>
    </w:p>
    <w:p w14:paraId="47BE8F9C" w14:textId="77777777" w:rsidR="00B80D63" w:rsidRPr="00B80D63" w:rsidRDefault="00B80D63" w:rsidP="00B80D63">
      <w:pPr>
        <w:shd w:val="clear" w:color="auto" w:fill="FFFFFF"/>
        <w:spacing w:after="100" w:afterAutospacing="1"/>
        <w:contextualSpacing/>
        <w:jc w:val="both"/>
        <w:rPr>
          <w:rFonts w:ascii="Calibri" w:hAnsi="Calibri" w:cs="Calibri"/>
        </w:rPr>
      </w:pPr>
    </w:p>
    <w:p w14:paraId="74982258"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noProof/>
          <w:lang w:eastAsia="es-MX"/>
        </w:rPr>
        <w:drawing>
          <wp:inline distT="0" distB="0" distL="0" distR="0" wp14:anchorId="6CE6EC05" wp14:editId="7D9D1CB9">
            <wp:extent cx="6133465" cy="2019300"/>
            <wp:effectExtent l="0" t="0" r="635" b="0"/>
            <wp:docPr id="3" name="Imagen 4">
              <a:extLst xmlns:a="http://schemas.openxmlformats.org/drawingml/2006/main">
                <a:ext uri="{FF2B5EF4-FFF2-40B4-BE49-F238E27FC236}">
                  <a16:creationId xmlns:a16="http://schemas.microsoft.com/office/drawing/2014/main" id="{BA31F5C4-32C6-43B3-826F-8E2051783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A31F5C4-32C6-43B3-826F-8E2051783A8B}"/>
                        </a:ext>
                      </a:extLst>
                    </pic:cNvPr>
                    <pic:cNvPicPr>
                      <a:picLocks noChangeAspect="1"/>
                    </pic:cNvPicPr>
                  </pic:nvPicPr>
                  <pic:blipFill>
                    <a:blip r:embed="rId15"/>
                    <a:stretch>
                      <a:fillRect/>
                    </a:stretch>
                  </pic:blipFill>
                  <pic:spPr>
                    <a:xfrm>
                      <a:off x="0" y="0"/>
                      <a:ext cx="6153196" cy="2025796"/>
                    </a:xfrm>
                    <a:prstGeom prst="rect">
                      <a:avLst/>
                    </a:prstGeom>
                  </pic:spPr>
                </pic:pic>
              </a:graphicData>
            </a:graphic>
          </wp:inline>
        </w:drawing>
      </w:r>
    </w:p>
    <w:p w14:paraId="0B6A7F89"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p w14:paraId="0FAB5E19" w14:textId="77777777" w:rsidR="00B80D63" w:rsidRPr="00B80D63" w:rsidRDefault="00B80D63" w:rsidP="00B80D63">
      <w:pPr>
        <w:shd w:val="clear" w:color="auto" w:fill="FFFFFF"/>
        <w:spacing w:after="100" w:afterAutospacing="1"/>
        <w:contextualSpacing/>
        <w:jc w:val="both"/>
        <w:rPr>
          <w:rFonts w:ascii="Calibri" w:hAnsi="Calibri" w:cs="Calibri"/>
          <w:b/>
        </w:rPr>
      </w:pPr>
      <w:r w:rsidRPr="00B80D63">
        <w:rPr>
          <w:rFonts w:ascii="Calibri" w:hAnsi="Calibri" w:cs="Calibri"/>
          <w:b/>
        </w:rPr>
        <w:t>MAS ASEO S.A. DE C.V., EN LA PARTIDA 2, POR UN MONTO TOTAL DE $11’832,000.00</w:t>
      </w:r>
    </w:p>
    <w:p w14:paraId="3C45A8D1"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p w14:paraId="576A3B8E"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r w:rsidRPr="00B80D63">
        <w:rPr>
          <w:rFonts w:ascii="Calibri" w:hAnsi="Calibri" w:cs="Calibri"/>
          <w:noProof/>
          <w:lang w:eastAsia="es-MX"/>
        </w:rPr>
        <w:drawing>
          <wp:inline distT="0" distB="0" distL="0" distR="0" wp14:anchorId="0A42E723" wp14:editId="41FEF054">
            <wp:extent cx="6189980" cy="2181225"/>
            <wp:effectExtent l="0" t="0" r="1270" b="9525"/>
            <wp:docPr id="4" name="Imagen 4">
              <a:extLst xmlns:a="http://schemas.openxmlformats.org/drawingml/2006/main">
                <a:ext uri="{FF2B5EF4-FFF2-40B4-BE49-F238E27FC236}">
                  <a16:creationId xmlns:a16="http://schemas.microsoft.com/office/drawing/2014/main" id="{51722B60-1975-40BB-A743-242008E8D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1722B60-1975-40BB-A743-242008E8DA43}"/>
                        </a:ext>
                      </a:extLst>
                    </pic:cNvPr>
                    <pic:cNvPicPr>
                      <a:picLocks noChangeAspect="1"/>
                    </pic:cNvPicPr>
                  </pic:nvPicPr>
                  <pic:blipFill>
                    <a:blip r:embed="rId16"/>
                    <a:stretch>
                      <a:fillRect/>
                    </a:stretch>
                  </pic:blipFill>
                  <pic:spPr>
                    <a:xfrm>
                      <a:off x="0" y="0"/>
                      <a:ext cx="6219982" cy="2191797"/>
                    </a:xfrm>
                    <a:prstGeom prst="rect">
                      <a:avLst/>
                    </a:prstGeom>
                  </pic:spPr>
                </pic:pic>
              </a:graphicData>
            </a:graphic>
          </wp:inline>
        </w:drawing>
      </w:r>
    </w:p>
    <w:p w14:paraId="217BAA6D"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p w14:paraId="2045EA65"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p w14:paraId="353DF384" w14:textId="77777777" w:rsidR="00B80D63" w:rsidRPr="00B80D63" w:rsidRDefault="00B80D63" w:rsidP="00B80D63">
      <w:pPr>
        <w:shd w:val="clear" w:color="auto" w:fill="FFFFFF"/>
        <w:spacing w:after="100" w:afterAutospacing="1"/>
        <w:contextualSpacing/>
        <w:jc w:val="both"/>
        <w:rPr>
          <w:rFonts w:ascii="Calibri" w:hAnsi="Calibri" w:cs="Calibri"/>
          <w:b/>
          <w:lang w:val="es-ES_tradnl"/>
        </w:rPr>
      </w:pPr>
      <w:r w:rsidRPr="00B80D63">
        <w:rPr>
          <w:rFonts w:ascii="Calibri" w:hAnsi="Calibri" w:cs="Calibri"/>
          <w:b/>
          <w:lang w:val="es-ES_tradnl"/>
        </w:rPr>
        <w:t>DANDO UN MONTO TOTAL GLOBAL DE $ 23´733,600.00</w:t>
      </w:r>
    </w:p>
    <w:p w14:paraId="24B3EC17" w14:textId="77777777" w:rsidR="00B80D63" w:rsidRPr="00B80D63" w:rsidRDefault="00B80D63" w:rsidP="00B80D63">
      <w:pPr>
        <w:shd w:val="clear" w:color="auto" w:fill="FFFFFF"/>
        <w:spacing w:after="100" w:afterAutospacing="1"/>
        <w:contextualSpacing/>
        <w:jc w:val="both"/>
        <w:rPr>
          <w:rFonts w:ascii="Calibri" w:hAnsi="Calibri" w:cs="Calibri"/>
          <w:color w:val="000000"/>
          <w:lang w:eastAsia="es-MX"/>
        </w:rPr>
      </w:pPr>
    </w:p>
    <w:p w14:paraId="2574FFBB" w14:textId="77777777" w:rsidR="00B80D63" w:rsidRPr="00B80D63" w:rsidRDefault="00B80D63" w:rsidP="00B80D63">
      <w:pPr>
        <w:shd w:val="clear" w:color="auto" w:fill="FFFFFF"/>
        <w:tabs>
          <w:tab w:val="left" w:pos="1275"/>
        </w:tabs>
        <w:spacing w:after="100" w:afterAutospacing="1"/>
        <w:contextualSpacing/>
        <w:jc w:val="both"/>
        <w:rPr>
          <w:rFonts w:ascii="Calibri" w:hAnsi="Calibri" w:cs="Calibri"/>
          <w:color w:val="000000"/>
          <w:lang w:eastAsia="es-MX"/>
        </w:rPr>
      </w:pPr>
      <w:r w:rsidRPr="00B80D63">
        <w:rPr>
          <w:rFonts w:ascii="Calibri" w:hAnsi="Calibri" w:cs="Calibri"/>
          <w:color w:val="000000"/>
          <w:lang w:eastAsia="es-MX"/>
        </w:rPr>
        <w:t>La convocante tendrá 10 días hábiles para emitir la orden de compra / pedido posterior a la emisión del fallo.</w:t>
      </w:r>
    </w:p>
    <w:p w14:paraId="14836674" w14:textId="77777777" w:rsidR="00B80D63" w:rsidRPr="00B80D63" w:rsidRDefault="00B80D63" w:rsidP="00B80D63">
      <w:pPr>
        <w:shd w:val="clear" w:color="auto" w:fill="FFFFFF"/>
        <w:tabs>
          <w:tab w:val="left" w:pos="1275"/>
        </w:tabs>
        <w:spacing w:after="100" w:afterAutospacing="1"/>
        <w:contextualSpacing/>
        <w:jc w:val="both"/>
        <w:rPr>
          <w:rFonts w:ascii="Calibri" w:hAnsi="Calibri" w:cs="Calibri"/>
          <w:color w:val="000000"/>
          <w:lang w:eastAsia="es-MX"/>
        </w:rPr>
      </w:pPr>
    </w:p>
    <w:p w14:paraId="0FFE287D" w14:textId="16D29B53" w:rsidR="00B80D63" w:rsidRDefault="00B80D63" w:rsidP="00B80D63">
      <w:pPr>
        <w:shd w:val="clear" w:color="auto" w:fill="FFFFFF"/>
        <w:spacing w:line="253" w:lineRule="atLeast"/>
        <w:jc w:val="both"/>
        <w:rPr>
          <w:rFonts w:ascii="Calibri" w:hAnsi="Calibri" w:cs="Calibri"/>
          <w:color w:val="000000"/>
          <w:lang w:eastAsia="es-MX"/>
        </w:rPr>
      </w:pPr>
      <w:r w:rsidRPr="00B80D63">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89D88CF" w14:textId="77777777" w:rsidR="00B80D63" w:rsidRPr="00B80D63" w:rsidRDefault="00B80D63" w:rsidP="00B80D63">
      <w:pPr>
        <w:shd w:val="clear" w:color="auto" w:fill="FFFFFF"/>
        <w:spacing w:line="253" w:lineRule="atLeast"/>
        <w:jc w:val="both"/>
        <w:rPr>
          <w:rFonts w:ascii="Calibri" w:hAnsi="Calibri" w:cs="Calibri"/>
          <w:color w:val="000000"/>
          <w:lang w:eastAsia="es-MX"/>
        </w:rPr>
      </w:pPr>
    </w:p>
    <w:p w14:paraId="24640DAB" w14:textId="3E9635E1" w:rsidR="00B80D63" w:rsidRDefault="00B80D63" w:rsidP="00B80D63">
      <w:pPr>
        <w:shd w:val="clear" w:color="auto" w:fill="FFFFFF"/>
        <w:spacing w:line="253" w:lineRule="atLeast"/>
        <w:jc w:val="both"/>
        <w:rPr>
          <w:rFonts w:ascii="Calibri" w:hAnsi="Calibri" w:cs="Calibri"/>
          <w:color w:val="000000"/>
          <w:lang w:eastAsia="es-MX"/>
        </w:rPr>
      </w:pPr>
      <w:r w:rsidRPr="00B80D63">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39DD9EC" w14:textId="77777777" w:rsidR="00B80D63" w:rsidRPr="00B80D63" w:rsidRDefault="00B80D63" w:rsidP="00B80D63">
      <w:pPr>
        <w:shd w:val="clear" w:color="auto" w:fill="FFFFFF"/>
        <w:spacing w:line="253" w:lineRule="atLeast"/>
        <w:jc w:val="both"/>
        <w:rPr>
          <w:rFonts w:ascii="Calibri" w:hAnsi="Calibri" w:cs="Calibri"/>
          <w:color w:val="000000"/>
          <w:lang w:eastAsia="es-MX"/>
        </w:rPr>
      </w:pPr>
    </w:p>
    <w:p w14:paraId="2D6D0CD3" w14:textId="77777777" w:rsidR="00B80D63" w:rsidRPr="00B80D63" w:rsidRDefault="00B80D63" w:rsidP="00B80D63">
      <w:pPr>
        <w:shd w:val="clear" w:color="auto" w:fill="FFFFFF"/>
        <w:spacing w:line="276" w:lineRule="atLeast"/>
        <w:jc w:val="both"/>
        <w:rPr>
          <w:rFonts w:ascii="Calibri" w:hAnsi="Calibri" w:cs="Calibri"/>
          <w:color w:val="000000"/>
          <w:lang w:eastAsia="es-MX"/>
        </w:rPr>
      </w:pPr>
      <w:r w:rsidRPr="00B80D63">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B91BADE" w14:textId="77777777" w:rsidR="00B80D63" w:rsidRPr="00B80D63" w:rsidRDefault="00B80D63" w:rsidP="00B80D63">
      <w:pPr>
        <w:shd w:val="clear" w:color="auto" w:fill="FFFFFF"/>
        <w:spacing w:line="276" w:lineRule="atLeast"/>
        <w:jc w:val="both"/>
        <w:rPr>
          <w:rFonts w:ascii="Calibri" w:hAnsi="Calibri" w:cs="Calibri"/>
          <w:color w:val="000000"/>
          <w:lang w:eastAsia="es-MX"/>
        </w:rPr>
      </w:pPr>
    </w:p>
    <w:p w14:paraId="30BAA3AD" w14:textId="77777777" w:rsidR="00B80D63" w:rsidRPr="00B80D63" w:rsidRDefault="00B80D63" w:rsidP="00B80D63">
      <w:pPr>
        <w:shd w:val="clear" w:color="auto" w:fill="FFFFFF"/>
        <w:spacing w:line="276" w:lineRule="atLeast"/>
        <w:jc w:val="both"/>
        <w:rPr>
          <w:rFonts w:ascii="Calibri" w:hAnsi="Calibri" w:cs="Calibri"/>
          <w:color w:val="000000"/>
          <w:lang w:eastAsia="es-MX"/>
        </w:rPr>
      </w:pPr>
      <w:r w:rsidRPr="00B80D63">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325F333" w14:textId="77777777" w:rsidR="00B80D63" w:rsidRPr="00B80D63" w:rsidRDefault="00B80D63" w:rsidP="00B80D63">
      <w:pPr>
        <w:shd w:val="clear" w:color="auto" w:fill="FFFFFF"/>
        <w:spacing w:line="276" w:lineRule="atLeast"/>
        <w:jc w:val="both"/>
        <w:rPr>
          <w:rFonts w:ascii="Calibri" w:hAnsi="Calibri" w:cs="Calibri"/>
          <w:color w:val="000000"/>
          <w:lang w:eastAsia="es-MX"/>
        </w:rPr>
      </w:pPr>
    </w:p>
    <w:p w14:paraId="713B34E4" w14:textId="2DE6971E" w:rsidR="00260B14" w:rsidRPr="00B80D63" w:rsidRDefault="00B80D63" w:rsidP="00B80D63">
      <w:pPr>
        <w:contextualSpacing/>
        <w:jc w:val="both"/>
        <w:rPr>
          <w:rFonts w:ascii="Calibri" w:hAnsi="Calibri" w:cs="Calibri"/>
          <w:color w:val="000000"/>
          <w:shd w:val="clear" w:color="auto" w:fill="FFFFFF"/>
          <w:lang w:eastAsia="es-MX"/>
        </w:rPr>
      </w:pPr>
      <w:r w:rsidRPr="00B80D63">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2403504" w14:textId="77777777" w:rsidR="00B80D63" w:rsidRDefault="00B80D63" w:rsidP="00B80D63">
      <w:pPr>
        <w:contextualSpacing/>
        <w:jc w:val="both"/>
        <w:rPr>
          <w:rFonts w:asciiTheme="minorHAnsi" w:hAnsiTheme="minorHAnsi" w:cstheme="minorHAnsi"/>
          <w:b/>
          <w:lang w:val="es-ES_tradnl"/>
        </w:rPr>
      </w:pPr>
    </w:p>
    <w:p w14:paraId="7E809144" w14:textId="39FC178F" w:rsidR="00260B14" w:rsidRDefault="00260B14" w:rsidP="00260B14">
      <w:pPr>
        <w:shd w:val="clear" w:color="auto" w:fill="FFFFFF"/>
        <w:spacing w:after="100" w:afterAutospacing="1"/>
        <w:contextualSpacing/>
        <w:jc w:val="both"/>
        <w:rPr>
          <w:rFonts w:cstheme="minorHAnsi"/>
          <w:lang w:val="es-ES_tradnl"/>
        </w:rPr>
      </w:pPr>
      <w:r w:rsidRPr="00DC60CF">
        <w:rPr>
          <w:rFonts w:asciiTheme="minorHAnsi" w:hAnsiTheme="minorHAnsi" w:cstheme="minorHAnsi"/>
        </w:rPr>
        <w:t xml:space="preserve">Edmundo Antonio Amutio Villa, representante suplente del Presidente del Comité de Adquisiciones, comenta </w:t>
      </w:r>
      <w:r w:rsidRPr="00B80D63">
        <w:rPr>
          <w:rFonts w:ascii="Calibri" w:hAnsi="Calibri" w:cs="Calibri"/>
        </w:rPr>
        <w:t>de</w:t>
      </w:r>
      <w:r w:rsidRPr="00B80D63">
        <w:rPr>
          <w:rFonts w:ascii="Calibri" w:eastAsia="Cambria" w:hAnsi="Calibri" w:cs="Calibri"/>
        </w:rPr>
        <w:t xml:space="preserve"> </w:t>
      </w:r>
      <w:r w:rsidR="00B80D63" w:rsidRPr="00B80D63">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B80D63" w:rsidRPr="00B80D63">
        <w:rPr>
          <w:rFonts w:ascii="Calibri" w:hAnsi="Calibri" w:cs="Calibri"/>
        </w:rPr>
        <w:t>del proveedor</w:t>
      </w:r>
      <w:r w:rsidR="00B80D63" w:rsidRPr="00B80D63">
        <w:rPr>
          <w:rFonts w:ascii="Calibri" w:hAnsi="Calibri" w:cs="Calibri"/>
          <w:b/>
        </w:rPr>
        <w:t xml:space="preserve"> GARD CLEAN S.A. DE C.V. y MAS ASEO S.A. DE C.V.</w:t>
      </w:r>
      <w:r w:rsidR="00B80D63" w:rsidRPr="00B80D63">
        <w:rPr>
          <w:rFonts w:ascii="Calibri" w:hAnsi="Calibri" w:cs="Calibri"/>
        </w:rPr>
        <w:t>,</w:t>
      </w:r>
      <w:r w:rsidR="00B80D63" w:rsidRPr="00B80D63">
        <w:rPr>
          <w:rFonts w:ascii="Calibri" w:hAnsi="Calibri" w:cs="Calibri"/>
          <w:b/>
        </w:rPr>
        <w:t xml:space="preserve"> </w:t>
      </w:r>
      <w:r w:rsidR="00B80D63" w:rsidRPr="00B80D63">
        <w:rPr>
          <w:rFonts w:ascii="Calibri" w:hAnsi="Calibri" w:cs="Calibri"/>
          <w:lang w:val="es-ES_tradnl"/>
        </w:rPr>
        <w:t>los que estén por la afirmativa, sírvanse manifestarlo levantando su mano.</w:t>
      </w:r>
    </w:p>
    <w:p w14:paraId="2551D1FE" w14:textId="77777777" w:rsidR="00260B14" w:rsidRPr="003564AE" w:rsidRDefault="00260B14" w:rsidP="00260B14">
      <w:pPr>
        <w:shd w:val="clear" w:color="auto" w:fill="FFFFFF"/>
        <w:spacing w:after="100" w:afterAutospacing="1"/>
        <w:contextualSpacing/>
        <w:jc w:val="both"/>
        <w:rPr>
          <w:rFonts w:asciiTheme="minorHAnsi" w:hAnsiTheme="minorHAnsi" w:cstheme="minorHAnsi"/>
          <w:lang w:val="es-ES_tradnl"/>
        </w:rPr>
      </w:pPr>
    </w:p>
    <w:p w14:paraId="4EF1D384" w14:textId="77777777" w:rsidR="00260B14" w:rsidRDefault="00260B14" w:rsidP="00260B14">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1695739A" w14:textId="77777777" w:rsidR="00260B14" w:rsidRPr="00B80D63" w:rsidRDefault="00260B14" w:rsidP="003A262C">
      <w:pPr>
        <w:contextualSpacing/>
        <w:jc w:val="both"/>
        <w:rPr>
          <w:rFonts w:ascii="Calibri" w:hAnsi="Calibri" w:cs="Calibri"/>
          <w:b/>
          <w:lang w:val="es-ES_tradnl"/>
        </w:rPr>
      </w:pPr>
    </w:p>
    <w:p w14:paraId="494F7A4A" w14:textId="77777777" w:rsidR="00B80D63" w:rsidRPr="00B80D63" w:rsidRDefault="00B80D63" w:rsidP="00B80D63">
      <w:pPr>
        <w:spacing w:after="100" w:afterAutospacing="1"/>
        <w:contextualSpacing/>
        <w:jc w:val="both"/>
        <w:rPr>
          <w:rFonts w:ascii="Calibri" w:eastAsiaTheme="minorEastAsia" w:hAnsi="Calibri" w:cs="Calibri"/>
          <w:lang w:eastAsia="es-MX"/>
        </w:rPr>
      </w:pPr>
      <w:r w:rsidRPr="00B80D63">
        <w:rPr>
          <w:rFonts w:ascii="Calibri" w:eastAsiaTheme="minorEastAsia" w:hAnsi="Calibri" w:cs="Calibri"/>
          <w:b/>
          <w:lang w:val="es-ES" w:eastAsia="es-MX"/>
        </w:rPr>
        <w:t>Número de Cuadro:</w:t>
      </w:r>
      <w:r w:rsidRPr="00B80D63">
        <w:rPr>
          <w:rFonts w:ascii="Calibri" w:eastAsiaTheme="minorEastAsia" w:hAnsi="Calibri" w:cs="Calibri"/>
          <w:lang w:val="es-ES" w:eastAsia="es-MX"/>
        </w:rPr>
        <w:t xml:space="preserve"> </w:t>
      </w:r>
      <w:r w:rsidRPr="00B80D63">
        <w:rPr>
          <w:rFonts w:ascii="Calibri" w:eastAsiaTheme="minorEastAsia" w:hAnsi="Calibri" w:cs="Calibri"/>
          <w:lang w:eastAsia="es-MX"/>
        </w:rPr>
        <w:t>E06.03.2024</w:t>
      </w:r>
    </w:p>
    <w:p w14:paraId="091333F8" w14:textId="77777777" w:rsidR="00B80D63" w:rsidRPr="00B80D63" w:rsidRDefault="00B80D63" w:rsidP="00B80D63">
      <w:pPr>
        <w:shd w:val="clear" w:color="auto" w:fill="FFFFFF"/>
        <w:spacing w:after="100" w:afterAutospacing="1"/>
        <w:contextualSpacing/>
        <w:jc w:val="both"/>
        <w:rPr>
          <w:rFonts w:ascii="Calibri" w:eastAsiaTheme="minorEastAsia" w:hAnsi="Calibri" w:cs="Calibri"/>
          <w:b/>
        </w:rPr>
      </w:pPr>
      <w:r w:rsidRPr="00B80D63">
        <w:rPr>
          <w:rFonts w:ascii="Calibri" w:eastAsiaTheme="minorEastAsia" w:hAnsi="Calibri" w:cs="Calibri"/>
          <w:b/>
          <w:lang w:val="es-ES" w:eastAsia="es-MX"/>
        </w:rPr>
        <w:t xml:space="preserve">Licitación Pública Local con Participación del Comité: </w:t>
      </w:r>
      <w:r w:rsidRPr="00B80D63">
        <w:rPr>
          <w:rFonts w:ascii="Calibri" w:eastAsiaTheme="minorEastAsia" w:hAnsi="Calibri" w:cs="Calibri"/>
          <w:lang w:val="es-ES" w:eastAsia="es-MX"/>
        </w:rPr>
        <w:t>202400633</w:t>
      </w:r>
    </w:p>
    <w:p w14:paraId="40BD555C" w14:textId="77777777" w:rsidR="00B80D63" w:rsidRPr="00B80D63" w:rsidRDefault="00B80D63" w:rsidP="00B80D63">
      <w:pPr>
        <w:shd w:val="clear" w:color="auto" w:fill="FFFFFF"/>
        <w:spacing w:after="100" w:afterAutospacing="1"/>
        <w:contextualSpacing/>
        <w:jc w:val="both"/>
        <w:rPr>
          <w:rFonts w:ascii="Calibri" w:eastAsiaTheme="minorEastAsia" w:hAnsi="Calibri" w:cs="Calibri"/>
          <w:lang w:eastAsia="es-MX"/>
        </w:rPr>
      </w:pPr>
      <w:r w:rsidRPr="00B80D63">
        <w:rPr>
          <w:rFonts w:ascii="Calibri" w:eastAsiaTheme="minorEastAsia" w:hAnsi="Calibri" w:cs="Calibri"/>
          <w:b/>
          <w:lang w:val="es-ES" w:eastAsia="es-MX"/>
        </w:rPr>
        <w:t xml:space="preserve">Área Requirente: </w:t>
      </w:r>
      <w:r w:rsidRPr="00B80D63">
        <w:rPr>
          <w:rFonts w:ascii="Calibri" w:eastAsiaTheme="minorEastAsia" w:hAnsi="Calibri" w:cs="Calibri"/>
          <w:lang w:val="es-ES" w:eastAsia="es-MX"/>
        </w:rPr>
        <w:t xml:space="preserve">Dirección de Cultura adscrita a la Coordinación General de Construcción de la Comunidad </w:t>
      </w:r>
    </w:p>
    <w:p w14:paraId="3A8080F7" w14:textId="77777777" w:rsidR="00B80D63" w:rsidRPr="00B80D63" w:rsidRDefault="00B80D63" w:rsidP="00B80D63">
      <w:pPr>
        <w:shd w:val="clear" w:color="auto" w:fill="FFFFFF"/>
        <w:spacing w:after="100" w:afterAutospacing="1"/>
        <w:contextualSpacing/>
        <w:jc w:val="both"/>
        <w:rPr>
          <w:rFonts w:ascii="Calibri" w:eastAsiaTheme="minorEastAsia" w:hAnsi="Calibri" w:cs="Calibri"/>
          <w:lang w:val="es-ES" w:eastAsia="es-MX"/>
        </w:rPr>
      </w:pPr>
      <w:r w:rsidRPr="00B80D63">
        <w:rPr>
          <w:rFonts w:ascii="Calibri" w:eastAsiaTheme="minorEastAsia" w:hAnsi="Calibri" w:cs="Calibri"/>
          <w:b/>
          <w:lang w:val="es-ES" w:eastAsia="es-MX"/>
        </w:rPr>
        <w:t xml:space="preserve">Objeto de licitación: </w:t>
      </w:r>
      <w:r w:rsidRPr="00B80D63">
        <w:rPr>
          <w:rFonts w:ascii="Calibri" w:eastAsiaTheme="minorEastAsia" w:hAnsi="Calibri" w:cs="Calibri"/>
          <w:lang w:val="es-ES" w:eastAsia="es-MX"/>
        </w:rPr>
        <w:t xml:space="preserve">Servicio integral para llevar a cabo el evento </w:t>
      </w:r>
      <w:proofErr w:type="spellStart"/>
      <w:r w:rsidRPr="00B80D63">
        <w:rPr>
          <w:rFonts w:ascii="Calibri" w:eastAsiaTheme="minorEastAsia" w:hAnsi="Calibri" w:cs="Calibri"/>
          <w:lang w:val="es-ES" w:eastAsia="es-MX"/>
        </w:rPr>
        <w:t>Trailer</w:t>
      </w:r>
      <w:proofErr w:type="spellEnd"/>
      <w:r w:rsidRPr="00B80D63">
        <w:rPr>
          <w:rFonts w:ascii="Calibri" w:eastAsiaTheme="minorEastAsia" w:hAnsi="Calibri" w:cs="Calibri"/>
          <w:lang w:val="es-ES" w:eastAsia="es-MX"/>
        </w:rPr>
        <w:t xml:space="preserve"> </w:t>
      </w:r>
      <w:proofErr w:type="spellStart"/>
      <w:r w:rsidRPr="00B80D63">
        <w:rPr>
          <w:rFonts w:ascii="Calibri" w:eastAsiaTheme="minorEastAsia" w:hAnsi="Calibri" w:cs="Calibri"/>
          <w:lang w:val="es-ES" w:eastAsia="es-MX"/>
        </w:rPr>
        <w:t>Concert</w:t>
      </w:r>
      <w:proofErr w:type="spellEnd"/>
      <w:r w:rsidRPr="00B80D63">
        <w:rPr>
          <w:rFonts w:ascii="Calibri" w:eastAsiaTheme="minorEastAsia" w:hAnsi="Calibri" w:cs="Calibri"/>
          <w:lang w:val="es-ES" w:eastAsia="es-MX"/>
        </w:rPr>
        <w:t xml:space="preserve"> Escenario sobre Ruedas</w:t>
      </w:r>
    </w:p>
    <w:p w14:paraId="6EE055B3" w14:textId="77777777" w:rsidR="00B80D63" w:rsidRPr="00B80D63" w:rsidRDefault="00B80D63" w:rsidP="00B80D63">
      <w:pPr>
        <w:shd w:val="clear" w:color="auto" w:fill="FFFFFF"/>
        <w:spacing w:after="100" w:afterAutospacing="1"/>
        <w:contextualSpacing/>
        <w:jc w:val="both"/>
        <w:rPr>
          <w:rFonts w:ascii="Calibri" w:eastAsiaTheme="minorEastAsia" w:hAnsi="Calibri" w:cs="Calibri"/>
          <w:lang w:eastAsia="es-MX"/>
        </w:rPr>
      </w:pPr>
    </w:p>
    <w:p w14:paraId="2F44A94B" w14:textId="77777777" w:rsidR="00B80D63" w:rsidRPr="00B80D63" w:rsidRDefault="00B80D63" w:rsidP="00B80D63">
      <w:pPr>
        <w:shd w:val="clear" w:color="auto" w:fill="FFFFFF"/>
        <w:spacing w:after="100" w:afterAutospacing="1"/>
        <w:contextualSpacing/>
        <w:jc w:val="both"/>
        <w:rPr>
          <w:rFonts w:ascii="Calibri" w:eastAsiaTheme="minorEastAsia" w:hAnsi="Calibri" w:cs="Calibri"/>
          <w:lang w:val="es-ES_tradnl"/>
        </w:rPr>
      </w:pPr>
      <w:r w:rsidRPr="00B80D63">
        <w:rPr>
          <w:rFonts w:ascii="Calibri" w:eastAsiaTheme="minorEastAsia" w:hAnsi="Calibri" w:cs="Calibri"/>
          <w:lang w:eastAsia="es-MX"/>
        </w:rPr>
        <w:t>S</w:t>
      </w:r>
      <w:r w:rsidRPr="00B80D63">
        <w:rPr>
          <w:rFonts w:ascii="Calibri" w:hAnsi="Calibri" w:cs="Calibri"/>
          <w:lang w:val="es-ES_tradnl"/>
        </w:rPr>
        <w:t>e pone a la vista el expediente de donde se desprende lo siguiente:</w:t>
      </w:r>
    </w:p>
    <w:p w14:paraId="781F600F"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p w14:paraId="66B51A08" w14:textId="77777777" w:rsidR="00B80D63" w:rsidRPr="00B80D63" w:rsidRDefault="00B80D63" w:rsidP="00B80D63">
      <w:pPr>
        <w:shd w:val="clear" w:color="auto" w:fill="FFFFFF"/>
        <w:spacing w:after="100" w:afterAutospacing="1"/>
        <w:contextualSpacing/>
        <w:jc w:val="both"/>
        <w:rPr>
          <w:rFonts w:ascii="Calibri" w:hAnsi="Calibri" w:cs="Calibri"/>
          <w:b/>
          <w:lang w:val="es-ES_tradnl"/>
        </w:rPr>
      </w:pPr>
      <w:r w:rsidRPr="00B80D63">
        <w:rPr>
          <w:rFonts w:ascii="Calibri" w:hAnsi="Calibri" w:cs="Calibri"/>
          <w:b/>
          <w:lang w:val="es-ES_tradnl"/>
        </w:rPr>
        <w:t>Proveedores que cotizan:</w:t>
      </w:r>
    </w:p>
    <w:p w14:paraId="4CB4850A" w14:textId="77777777" w:rsidR="00B80D63" w:rsidRPr="00B80D63" w:rsidRDefault="00B80D63" w:rsidP="00B80D63">
      <w:pPr>
        <w:shd w:val="clear" w:color="auto" w:fill="FFFFFF"/>
        <w:spacing w:after="100" w:afterAutospacing="1"/>
        <w:contextualSpacing/>
        <w:jc w:val="both"/>
        <w:rPr>
          <w:rFonts w:ascii="Calibri" w:hAnsi="Calibri" w:cs="Calibri"/>
          <w:b/>
          <w:lang w:val="es-ES_tradnl"/>
        </w:rPr>
      </w:pPr>
    </w:p>
    <w:p w14:paraId="4460AC32" w14:textId="77777777" w:rsidR="00B80D63" w:rsidRPr="00B80D63" w:rsidRDefault="00B80D63" w:rsidP="00B80D63">
      <w:pPr>
        <w:numPr>
          <w:ilvl w:val="0"/>
          <w:numId w:val="46"/>
        </w:numPr>
        <w:shd w:val="clear" w:color="auto" w:fill="FFFFFF"/>
        <w:spacing w:after="100" w:afterAutospacing="1"/>
        <w:contextualSpacing/>
        <w:jc w:val="both"/>
        <w:rPr>
          <w:rFonts w:ascii="Calibri" w:hAnsi="Calibri" w:cs="Calibri"/>
          <w:lang w:val="es-ES_tradnl"/>
        </w:rPr>
      </w:pPr>
      <w:r w:rsidRPr="00B80D63">
        <w:rPr>
          <w:rFonts w:ascii="Calibri" w:hAnsi="Calibri" w:cs="Calibri"/>
          <w:lang w:val="es-ES_tradnl"/>
        </w:rPr>
        <w:t>Alejandro Ramírez García</w:t>
      </w:r>
    </w:p>
    <w:p w14:paraId="4BBAD2A7" w14:textId="77777777" w:rsidR="00B80D63" w:rsidRPr="00B80D63" w:rsidRDefault="00B80D63" w:rsidP="00B80D63">
      <w:pPr>
        <w:numPr>
          <w:ilvl w:val="0"/>
          <w:numId w:val="46"/>
        </w:numPr>
        <w:shd w:val="clear" w:color="auto" w:fill="FFFFFF"/>
        <w:spacing w:after="100" w:afterAutospacing="1"/>
        <w:contextualSpacing/>
        <w:jc w:val="both"/>
        <w:rPr>
          <w:rFonts w:ascii="Calibri" w:hAnsi="Calibri" w:cs="Calibri"/>
          <w:lang w:val="es-ES_tradnl"/>
        </w:rPr>
      </w:pPr>
      <w:proofErr w:type="spellStart"/>
      <w:r w:rsidRPr="00B80D63">
        <w:rPr>
          <w:rFonts w:ascii="Calibri" w:hAnsi="Calibri" w:cs="Calibri"/>
          <w:lang w:val="es-ES_tradnl"/>
        </w:rPr>
        <w:t>Cedecom</w:t>
      </w:r>
      <w:proofErr w:type="spellEnd"/>
      <w:r w:rsidRPr="00B80D63">
        <w:rPr>
          <w:rFonts w:ascii="Calibri" w:hAnsi="Calibri" w:cs="Calibri"/>
          <w:lang w:val="es-ES_tradnl"/>
        </w:rPr>
        <w:t xml:space="preserve"> S.A. de C.V.</w:t>
      </w:r>
    </w:p>
    <w:p w14:paraId="59303E5D" w14:textId="77777777" w:rsidR="00B80D63" w:rsidRPr="00B80D63" w:rsidRDefault="00B80D63" w:rsidP="00B80D63">
      <w:pPr>
        <w:numPr>
          <w:ilvl w:val="0"/>
          <w:numId w:val="46"/>
        </w:numPr>
        <w:shd w:val="clear" w:color="auto" w:fill="FFFFFF"/>
        <w:spacing w:after="100" w:afterAutospacing="1"/>
        <w:contextualSpacing/>
        <w:jc w:val="both"/>
        <w:rPr>
          <w:rFonts w:ascii="Calibri" w:hAnsi="Calibri" w:cs="Calibri"/>
          <w:lang w:val="es-ES_tradnl"/>
        </w:rPr>
      </w:pPr>
      <w:r w:rsidRPr="00B80D63">
        <w:rPr>
          <w:rFonts w:ascii="Calibri" w:hAnsi="Calibri" w:cs="Calibri"/>
          <w:lang w:val="es-ES_tradnl"/>
        </w:rPr>
        <w:t>Soluciones en Destino S.A. de C.V.</w:t>
      </w:r>
    </w:p>
    <w:p w14:paraId="2AD54CA1"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p w14:paraId="53E983F8" w14:textId="77777777" w:rsidR="00B80D63" w:rsidRPr="00B80D63" w:rsidRDefault="00B80D63" w:rsidP="00B80D63">
      <w:pPr>
        <w:shd w:val="clear" w:color="auto" w:fill="FFFFFF"/>
        <w:spacing w:after="100" w:afterAutospacing="1"/>
        <w:contextualSpacing/>
        <w:rPr>
          <w:rFonts w:ascii="Calibri" w:hAnsi="Calibri" w:cs="Calibri"/>
        </w:rPr>
      </w:pPr>
      <w:r w:rsidRPr="00B80D63">
        <w:rPr>
          <w:rFonts w:ascii="Calibri" w:hAnsi="Calibri" w:cs="Calibri"/>
        </w:rPr>
        <w:t>Los licitantes cuyas proposiciones fueron desechadas:</w:t>
      </w:r>
    </w:p>
    <w:p w14:paraId="4078A5DF"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B80D63" w:rsidRPr="00B80D63" w14:paraId="1A15B7F3" w14:textId="77777777" w:rsidTr="0053288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F80419D" w14:textId="77777777" w:rsidR="00B80D63" w:rsidRPr="00B80D63" w:rsidRDefault="00B80D63" w:rsidP="00532884">
            <w:pPr>
              <w:tabs>
                <w:tab w:val="center" w:pos="1854"/>
                <w:tab w:val="left" w:pos="2745"/>
              </w:tabs>
              <w:rPr>
                <w:rFonts w:ascii="Calibri" w:hAnsi="Calibri" w:cs="Calibri"/>
                <w:lang w:eastAsia="es-MX"/>
              </w:rPr>
            </w:pPr>
            <w:r w:rsidRPr="00B80D63">
              <w:rPr>
                <w:rFonts w:ascii="Calibri" w:hAnsi="Calibri" w:cs="Calibri"/>
                <w:b/>
                <w:bCs/>
                <w:color w:val="FFFFFF"/>
                <w:kern w:val="24"/>
                <w:lang w:eastAsia="es-MX"/>
              </w:rPr>
              <w:tab/>
              <w:t xml:space="preserve">Licitante </w:t>
            </w:r>
            <w:r w:rsidRPr="00B80D63">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6620991" w14:textId="77777777" w:rsidR="00B80D63" w:rsidRPr="00B80D63" w:rsidRDefault="00B80D63" w:rsidP="00532884">
            <w:pPr>
              <w:jc w:val="center"/>
              <w:rPr>
                <w:rFonts w:ascii="Calibri" w:hAnsi="Calibri" w:cs="Calibri"/>
                <w:lang w:eastAsia="es-MX"/>
              </w:rPr>
            </w:pPr>
            <w:r w:rsidRPr="00B80D63">
              <w:rPr>
                <w:rFonts w:ascii="Calibri" w:hAnsi="Calibri" w:cs="Calibri"/>
                <w:b/>
                <w:bCs/>
                <w:color w:val="FFFFFF"/>
                <w:kern w:val="24"/>
                <w:lang w:eastAsia="es-MX"/>
              </w:rPr>
              <w:t xml:space="preserve">Motivo </w:t>
            </w:r>
          </w:p>
        </w:tc>
      </w:tr>
      <w:tr w:rsidR="00B80D63" w:rsidRPr="00B80D63" w14:paraId="38162E20"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3EA890" w14:textId="77777777" w:rsidR="00B80D63" w:rsidRPr="00B80D63" w:rsidRDefault="00B80D63" w:rsidP="00532884">
            <w:pPr>
              <w:rPr>
                <w:rFonts w:ascii="Calibri" w:hAnsi="Calibri" w:cs="Calibri"/>
                <w:lang w:val="es-ES_tradnl" w:eastAsia="es-MX"/>
              </w:rPr>
            </w:pPr>
            <w:r w:rsidRPr="00B80D63">
              <w:rPr>
                <w:rFonts w:ascii="Calibri" w:hAnsi="Calibri" w:cs="Calibri"/>
                <w:lang w:val="es-ES_tradnl" w:eastAsia="es-MX"/>
              </w:rPr>
              <w:t>Alejandro Ramírez García</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4D57A7F" w14:textId="6A47A132" w:rsidR="00B80D63" w:rsidRDefault="00B80D63" w:rsidP="00532884">
            <w:pPr>
              <w:rPr>
                <w:rFonts w:ascii="Calibri" w:hAnsi="Calibri" w:cs="Calibri"/>
                <w:b/>
                <w:lang w:val="es-ES_tradnl" w:eastAsia="es-MX"/>
              </w:rPr>
            </w:pPr>
            <w:r w:rsidRPr="00B80D63">
              <w:rPr>
                <w:rFonts w:ascii="Calibri" w:hAnsi="Calibri" w:cs="Calibri"/>
                <w:b/>
                <w:lang w:val="es-ES_tradnl" w:eastAsia="es-MX"/>
              </w:rPr>
              <w:t xml:space="preserve">Licitante No Solvente </w:t>
            </w:r>
          </w:p>
          <w:p w14:paraId="58FFFAC4" w14:textId="77777777" w:rsidR="00B80D63" w:rsidRPr="00B80D63" w:rsidRDefault="00B80D63" w:rsidP="00532884">
            <w:pPr>
              <w:rPr>
                <w:rFonts w:ascii="Calibri" w:hAnsi="Calibri" w:cs="Calibri"/>
                <w:b/>
                <w:lang w:val="es-ES_tradnl" w:eastAsia="es-MX"/>
              </w:rPr>
            </w:pPr>
          </w:p>
          <w:p w14:paraId="1CC94057" w14:textId="6F4417DA" w:rsidR="00B80D63" w:rsidRDefault="00B80D63" w:rsidP="00532884">
            <w:pPr>
              <w:rPr>
                <w:rFonts w:ascii="Calibri" w:hAnsi="Calibri" w:cs="Calibri"/>
                <w:b/>
                <w:lang w:val="es-ES_tradnl" w:eastAsia="es-MX"/>
              </w:rPr>
            </w:pPr>
            <w:r w:rsidRPr="00B80D63">
              <w:rPr>
                <w:rFonts w:ascii="Calibri" w:hAnsi="Calibri" w:cs="Calibri"/>
                <w:b/>
                <w:lang w:val="es-ES_tradnl" w:eastAsia="es-MX"/>
              </w:rPr>
              <w:t>No presenta Comprobante Fiscal Digital por Internet (CFDI) del pago del Impuesto sobre Nómina del Estado, ni carta de justificación de motivos; según página 07 de Bases de Licitación.</w:t>
            </w:r>
          </w:p>
          <w:p w14:paraId="2254008E" w14:textId="77777777" w:rsidR="00B80D63" w:rsidRPr="00B80D63" w:rsidRDefault="00B80D63" w:rsidP="00532884">
            <w:pPr>
              <w:rPr>
                <w:rFonts w:ascii="Calibri" w:hAnsi="Calibri" w:cs="Calibri"/>
                <w:b/>
                <w:lang w:val="es-ES_tradnl" w:eastAsia="es-MX"/>
              </w:rPr>
            </w:pPr>
          </w:p>
          <w:p w14:paraId="09055C60" w14:textId="77777777" w:rsidR="00B80D63" w:rsidRDefault="00B80D63" w:rsidP="00532884">
            <w:pPr>
              <w:rPr>
                <w:rFonts w:ascii="Calibri" w:hAnsi="Calibri" w:cs="Calibri"/>
                <w:b/>
                <w:lang w:val="es-ES_tradnl" w:eastAsia="es-MX"/>
              </w:rPr>
            </w:pPr>
            <w:r w:rsidRPr="00B80D63">
              <w:rPr>
                <w:rFonts w:ascii="Calibri" w:hAnsi="Calibri" w:cs="Calibri"/>
                <w:b/>
                <w:lang w:val="es-ES_tradnl" w:eastAsia="es-MX"/>
              </w:rPr>
              <w:t>No presenta documentos adicionales solicitados en Bases de Licitación, Apartado Formato A, página 19 Bases de Licitación.</w:t>
            </w:r>
          </w:p>
          <w:p w14:paraId="6FB61A27" w14:textId="083C368C" w:rsidR="00451579" w:rsidRPr="00B80D63" w:rsidRDefault="00451579" w:rsidP="00532884">
            <w:pPr>
              <w:rPr>
                <w:rFonts w:ascii="Calibri" w:hAnsi="Calibri" w:cs="Calibri"/>
                <w:b/>
                <w:lang w:val="es-ES_tradnl" w:eastAsia="es-MX"/>
              </w:rPr>
            </w:pPr>
          </w:p>
        </w:tc>
      </w:tr>
      <w:tr w:rsidR="00B80D63" w:rsidRPr="00B80D63" w14:paraId="1427A23D"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F44117" w14:textId="77777777" w:rsidR="00B80D63" w:rsidRPr="00B80D63" w:rsidRDefault="00B80D63" w:rsidP="00532884">
            <w:pPr>
              <w:rPr>
                <w:rFonts w:ascii="Calibri" w:hAnsi="Calibri" w:cs="Calibri"/>
                <w:lang w:val="es-ES_tradnl" w:eastAsia="es-MX"/>
              </w:rPr>
            </w:pPr>
            <w:r w:rsidRPr="00B80D63">
              <w:rPr>
                <w:rFonts w:ascii="Calibri" w:hAnsi="Calibri" w:cs="Calibri"/>
                <w:lang w:val="es-ES_tradnl" w:eastAsia="es-MX"/>
              </w:rPr>
              <w:t>Soluciones en Destino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671E36D" w14:textId="0BA612E4" w:rsidR="00B80D63" w:rsidRDefault="00B80D63" w:rsidP="00532884">
            <w:pPr>
              <w:rPr>
                <w:rFonts w:ascii="Calibri" w:hAnsi="Calibri" w:cs="Calibri"/>
                <w:b/>
                <w:lang w:val="es-ES_tradnl" w:eastAsia="es-MX"/>
              </w:rPr>
            </w:pPr>
            <w:r w:rsidRPr="00B80D63">
              <w:rPr>
                <w:rFonts w:ascii="Calibri" w:hAnsi="Calibri" w:cs="Calibri"/>
                <w:b/>
                <w:lang w:val="es-ES_tradnl" w:eastAsia="es-MX"/>
              </w:rPr>
              <w:t>Licitante No Solvente</w:t>
            </w:r>
          </w:p>
          <w:p w14:paraId="7D2F7D5B" w14:textId="77777777" w:rsidR="00B80D63" w:rsidRPr="00B80D63" w:rsidRDefault="00B80D63" w:rsidP="00532884">
            <w:pPr>
              <w:rPr>
                <w:rFonts w:ascii="Calibri" w:hAnsi="Calibri" w:cs="Calibri"/>
                <w:b/>
                <w:lang w:val="es-ES_tradnl" w:eastAsia="es-MX"/>
              </w:rPr>
            </w:pPr>
          </w:p>
          <w:p w14:paraId="1A2E9ECC" w14:textId="21E905AB" w:rsidR="00B80D63" w:rsidRDefault="00B80D63" w:rsidP="00532884">
            <w:pPr>
              <w:rPr>
                <w:rFonts w:ascii="Calibri" w:hAnsi="Calibri" w:cs="Calibri"/>
                <w:b/>
                <w:lang w:val="es-ES_tradnl" w:eastAsia="es-MX"/>
              </w:rPr>
            </w:pPr>
            <w:r w:rsidRPr="00B80D63">
              <w:rPr>
                <w:rFonts w:ascii="Calibri" w:hAnsi="Calibri" w:cs="Calibri"/>
                <w:b/>
                <w:lang w:val="es-ES_tradnl" w:eastAsia="es-MX"/>
              </w:rPr>
              <w:t>No presenta Comprobante Fiscal Digital por Internet (CFDI) del pago del Impuesto sobre Nómina del Estado, ni carta de justificación de motivos.</w:t>
            </w:r>
          </w:p>
          <w:p w14:paraId="038B4379" w14:textId="77777777" w:rsidR="00B80D63" w:rsidRPr="00B80D63" w:rsidRDefault="00B80D63" w:rsidP="00532884">
            <w:pPr>
              <w:rPr>
                <w:rFonts w:ascii="Calibri" w:hAnsi="Calibri" w:cs="Calibri"/>
                <w:b/>
                <w:lang w:val="es-ES_tradnl" w:eastAsia="es-MX"/>
              </w:rPr>
            </w:pPr>
          </w:p>
          <w:p w14:paraId="098EB58E" w14:textId="10A81DFA" w:rsidR="00B80D63" w:rsidRDefault="00B80D63" w:rsidP="00532884">
            <w:pPr>
              <w:rPr>
                <w:rFonts w:ascii="Calibri" w:hAnsi="Calibri" w:cs="Calibri"/>
                <w:b/>
                <w:lang w:val="es-ES_tradnl" w:eastAsia="es-MX"/>
              </w:rPr>
            </w:pPr>
            <w:r w:rsidRPr="00B80D63">
              <w:rPr>
                <w:rFonts w:ascii="Calibri" w:hAnsi="Calibri" w:cs="Calibri"/>
                <w:b/>
                <w:lang w:val="es-ES_tradnl" w:eastAsia="es-MX"/>
              </w:rPr>
              <w:t>No presenta Cumplimiento de Obligaciones Fiscales, Artículo 32D con opinión positiva del Código Fiscal de la Federación.</w:t>
            </w:r>
          </w:p>
          <w:p w14:paraId="1C92A8F5" w14:textId="77777777" w:rsidR="00B80D63" w:rsidRPr="00B80D63" w:rsidRDefault="00B80D63" w:rsidP="00532884">
            <w:pPr>
              <w:rPr>
                <w:rFonts w:ascii="Calibri" w:hAnsi="Calibri" w:cs="Calibri"/>
                <w:b/>
                <w:lang w:val="es-ES_tradnl" w:eastAsia="es-MX"/>
              </w:rPr>
            </w:pPr>
          </w:p>
          <w:p w14:paraId="42D7B9F7" w14:textId="41688E21" w:rsidR="00B80D63" w:rsidRDefault="00B80D63" w:rsidP="00532884">
            <w:pPr>
              <w:rPr>
                <w:rFonts w:ascii="Calibri" w:hAnsi="Calibri" w:cs="Calibri"/>
                <w:b/>
                <w:lang w:val="es-ES_tradnl" w:eastAsia="es-MX"/>
              </w:rPr>
            </w:pPr>
            <w:r w:rsidRPr="00B80D63">
              <w:rPr>
                <w:rFonts w:ascii="Calibri" w:hAnsi="Calibri" w:cs="Calibri"/>
                <w:b/>
                <w:lang w:val="es-ES_tradnl" w:eastAsia="es-MX"/>
              </w:rPr>
              <w:t>No presenta formato de Opinión de Cumplimiento de Obligaciones Fiscales en Materia de Seguridad Social (IMSS).</w:t>
            </w:r>
          </w:p>
          <w:p w14:paraId="63215AA2" w14:textId="77777777" w:rsidR="00B80D63" w:rsidRPr="00B80D63" w:rsidRDefault="00B80D63" w:rsidP="00532884">
            <w:pPr>
              <w:rPr>
                <w:rFonts w:ascii="Calibri" w:hAnsi="Calibri" w:cs="Calibri"/>
                <w:b/>
                <w:lang w:val="es-ES_tradnl" w:eastAsia="es-MX"/>
              </w:rPr>
            </w:pPr>
          </w:p>
          <w:p w14:paraId="6906071A" w14:textId="119EE01B" w:rsidR="00B80D63" w:rsidRDefault="00B80D63" w:rsidP="00532884">
            <w:pPr>
              <w:rPr>
                <w:rFonts w:ascii="Calibri" w:hAnsi="Calibri" w:cs="Calibri"/>
                <w:b/>
                <w:lang w:val="es-ES_tradnl" w:eastAsia="es-MX"/>
              </w:rPr>
            </w:pPr>
            <w:r w:rsidRPr="00B80D63">
              <w:rPr>
                <w:rFonts w:ascii="Calibri" w:hAnsi="Calibri" w:cs="Calibri"/>
                <w:b/>
                <w:lang w:val="es-ES_tradnl" w:eastAsia="es-MX"/>
              </w:rPr>
              <w:t>No presenta Constancia de Situación Fiscal en Materia de Aportaciones Patronales y Enteros de Descuentos Vigentes (INFONAVIT).</w:t>
            </w:r>
          </w:p>
          <w:p w14:paraId="17082AD3" w14:textId="77777777" w:rsidR="00B80D63" w:rsidRPr="00B80D63" w:rsidRDefault="00B80D63" w:rsidP="00532884">
            <w:pPr>
              <w:rPr>
                <w:rFonts w:ascii="Calibri" w:hAnsi="Calibri" w:cs="Calibri"/>
                <w:b/>
                <w:lang w:val="es-ES_tradnl" w:eastAsia="es-MX"/>
              </w:rPr>
            </w:pPr>
          </w:p>
          <w:p w14:paraId="255F7F00" w14:textId="77777777" w:rsidR="00B80D63" w:rsidRDefault="00B80D63" w:rsidP="00532884">
            <w:pPr>
              <w:rPr>
                <w:rFonts w:ascii="Calibri" w:hAnsi="Calibri" w:cs="Calibri"/>
                <w:b/>
                <w:lang w:val="es-ES_tradnl" w:eastAsia="es-MX"/>
              </w:rPr>
            </w:pPr>
            <w:r w:rsidRPr="00B80D63">
              <w:rPr>
                <w:rFonts w:ascii="Calibri" w:hAnsi="Calibri" w:cs="Calibri"/>
                <w:b/>
                <w:lang w:val="es-ES_tradnl" w:eastAsia="es-MX"/>
              </w:rPr>
              <w:t>Las actividades económicas plasmadas en su Constancia de Situación Fiscal no corresponden al objeto de la presente Licitación, lo anterior según página 07 de Bases de Licitación.</w:t>
            </w:r>
          </w:p>
          <w:p w14:paraId="274B7080" w14:textId="2DB5753D" w:rsidR="00451579" w:rsidRPr="00B80D63" w:rsidRDefault="00451579" w:rsidP="00532884">
            <w:pPr>
              <w:rPr>
                <w:rFonts w:ascii="Calibri" w:hAnsi="Calibri" w:cs="Calibri"/>
                <w:b/>
                <w:lang w:val="es-ES_tradnl" w:eastAsia="es-MX"/>
              </w:rPr>
            </w:pPr>
          </w:p>
        </w:tc>
      </w:tr>
    </w:tbl>
    <w:p w14:paraId="4F87B96E"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p w14:paraId="24E17E70"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r w:rsidRPr="00B80D63">
        <w:rPr>
          <w:rFonts w:ascii="Calibri" w:hAnsi="Calibri" w:cs="Calibri"/>
          <w:lang w:val="es-ES_tradnl"/>
        </w:rPr>
        <w:t xml:space="preserve">Los licitantes cuyas proposiciones resultaron solventes son los que se muestran en el siguiente cuadro: </w:t>
      </w:r>
    </w:p>
    <w:p w14:paraId="79BC617B"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p w14:paraId="4AF4A0DF" w14:textId="77777777" w:rsidR="00B80D63" w:rsidRPr="00B80D63" w:rsidRDefault="00B80D63" w:rsidP="00B80D63">
      <w:pPr>
        <w:shd w:val="clear" w:color="auto" w:fill="FFFFFF"/>
        <w:spacing w:after="100" w:afterAutospacing="1"/>
        <w:contextualSpacing/>
        <w:jc w:val="both"/>
        <w:rPr>
          <w:rFonts w:ascii="Calibri" w:hAnsi="Calibri" w:cs="Calibri"/>
          <w:b/>
          <w:noProof/>
          <w:lang w:eastAsia="es-MX"/>
        </w:rPr>
      </w:pPr>
      <w:r w:rsidRPr="00B80D63">
        <w:rPr>
          <w:rFonts w:ascii="Calibri" w:hAnsi="Calibri" w:cs="Calibri"/>
          <w:b/>
          <w:noProof/>
          <w:lang w:eastAsia="es-MX"/>
        </w:rPr>
        <w:t>CEDECOM S.A. DE C.V.</w:t>
      </w:r>
    </w:p>
    <w:p w14:paraId="25CC6826" w14:textId="77777777" w:rsidR="00B80D63" w:rsidRPr="00B80D63" w:rsidRDefault="00B80D63" w:rsidP="00B80D63">
      <w:pPr>
        <w:shd w:val="clear" w:color="auto" w:fill="FFFFFF"/>
        <w:spacing w:after="100" w:afterAutospacing="1"/>
        <w:contextualSpacing/>
        <w:jc w:val="both"/>
        <w:rPr>
          <w:rFonts w:ascii="Calibri" w:hAnsi="Calibri" w:cs="Calibri"/>
          <w:b/>
          <w:noProof/>
          <w:lang w:eastAsia="es-MX"/>
        </w:rPr>
      </w:pPr>
    </w:p>
    <w:p w14:paraId="2DC44B2E" w14:textId="77777777" w:rsidR="00B80D63" w:rsidRPr="00B80D63" w:rsidRDefault="00B80D63" w:rsidP="00B80D63">
      <w:pPr>
        <w:shd w:val="clear" w:color="auto" w:fill="FFFFFF"/>
        <w:spacing w:after="100" w:afterAutospacing="1"/>
        <w:contextualSpacing/>
        <w:jc w:val="both"/>
        <w:rPr>
          <w:rFonts w:ascii="Calibri" w:hAnsi="Calibri" w:cs="Calibri"/>
          <w:b/>
          <w:noProof/>
          <w:lang w:eastAsia="es-MX"/>
        </w:rPr>
      </w:pPr>
      <w:r w:rsidRPr="00B80D63">
        <w:rPr>
          <w:rFonts w:ascii="Calibri" w:hAnsi="Calibri" w:cs="Calibri"/>
          <w:b/>
          <w:noProof/>
          <w:lang w:eastAsia="es-MX"/>
        </w:rPr>
        <w:drawing>
          <wp:inline distT="0" distB="0" distL="0" distR="0" wp14:anchorId="598AC5FD" wp14:editId="3BDA6A54">
            <wp:extent cx="6199506" cy="2676525"/>
            <wp:effectExtent l="0" t="0" r="0" b="0"/>
            <wp:docPr id="17" name="Imagen 5">
              <a:extLst xmlns:a="http://schemas.openxmlformats.org/drawingml/2006/main">
                <a:ext uri="{FF2B5EF4-FFF2-40B4-BE49-F238E27FC236}">
                  <a16:creationId xmlns:a16="http://schemas.microsoft.com/office/drawing/2014/main" id="{CC645EF8-E59E-4D27-9A41-616CB445F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C645EF8-E59E-4D27-9A41-616CB445F05D}"/>
                        </a:ext>
                      </a:extLst>
                    </pic:cNvPr>
                    <pic:cNvPicPr>
                      <a:picLocks noChangeAspect="1"/>
                    </pic:cNvPicPr>
                  </pic:nvPicPr>
                  <pic:blipFill>
                    <a:blip r:embed="rId17"/>
                    <a:stretch>
                      <a:fillRect/>
                    </a:stretch>
                  </pic:blipFill>
                  <pic:spPr>
                    <a:xfrm>
                      <a:off x="0" y="0"/>
                      <a:ext cx="6226171" cy="2688037"/>
                    </a:xfrm>
                    <a:prstGeom prst="rect">
                      <a:avLst/>
                    </a:prstGeom>
                  </pic:spPr>
                </pic:pic>
              </a:graphicData>
            </a:graphic>
          </wp:inline>
        </w:drawing>
      </w:r>
    </w:p>
    <w:p w14:paraId="5E84E13A" w14:textId="77777777" w:rsidR="00B80D63" w:rsidRPr="00B80D63" w:rsidRDefault="00B80D63" w:rsidP="00B80D63">
      <w:pPr>
        <w:shd w:val="clear" w:color="auto" w:fill="FFFFFF"/>
        <w:spacing w:after="100" w:afterAutospacing="1"/>
        <w:contextualSpacing/>
        <w:jc w:val="both"/>
        <w:rPr>
          <w:rFonts w:ascii="Calibri" w:hAnsi="Calibri" w:cs="Calibri"/>
          <w:b/>
          <w:i/>
          <w:lang w:val="es-ES_tradnl"/>
        </w:rPr>
      </w:pPr>
    </w:p>
    <w:p w14:paraId="2AC14CC8"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r w:rsidRPr="00B80D63">
        <w:rPr>
          <w:rFonts w:ascii="Calibri" w:hAnsi="Calibri" w:cs="Calibri"/>
          <w:lang w:val="es-ES_tradnl"/>
        </w:rPr>
        <w:t>Responsable de la evaluación de las proposiciones:</w:t>
      </w:r>
    </w:p>
    <w:p w14:paraId="54AB5EE9"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B80D63" w:rsidRPr="00B80D63" w14:paraId="448571E8" w14:textId="77777777" w:rsidTr="00532884">
        <w:trPr>
          <w:trHeight w:val="192"/>
        </w:trPr>
        <w:tc>
          <w:tcPr>
            <w:tcW w:w="4536" w:type="dxa"/>
          </w:tcPr>
          <w:p w14:paraId="4D64EAB5" w14:textId="77777777" w:rsidR="00B80D63" w:rsidRPr="00B80D63" w:rsidRDefault="00B80D63" w:rsidP="00532884">
            <w:pPr>
              <w:spacing w:after="100" w:afterAutospacing="1" w:line="276" w:lineRule="auto"/>
              <w:contextualSpacing/>
              <w:jc w:val="center"/>
              <w:rPr>
                <w:rFonts w:ascii="Calibri" w:hAnsi="Calibri" w:cs="Calibri"/>
                <w:b/>
                <w:lang w:val="es-ES_tradnl"/>
              </w:rPr>
            </w:pPr>
            <w:r w:rsidRPr="00B80D63">
              <w:rPr>
                <w:rFonts w:ascii="Calibri" w:hAnsi="Calibri" w:cs="Calibri"/>
                <w:b/>
                <w:lang w:val="es-ES_tradnl"/>
              </w:rPr>
              <w:t>Nombre</w:t>
            </w:r>
          </w:p>
        </w:tc>
        <w:tc>
          <w:tcPr>
            <w:tcW w:w="5240" w:type="dxa"/>
          </w:tcPr>
          <w:p w14:paraId="338D0855" w14:textId="77777777" w:rsidR="00B80D63" w:rsidRPr="00B80D63" w:rsidRDefault="00B80D63" w:rsidP="00532884">
            <w:pPr>
              <w:spacing w:after="100" w:afterAutospacing="1" w:line="276" w:lineRule="auto"/>
              <w:contextualSpacing/>
              <w:jc w:val="center"/>
              <w:rPr>
                <w:rFonts w:ascii="Calibri" w:hAnsi="Calibri" w:cs="Calibri"/>
                <w:b/>
                <w:lang w:val="es-ES_tradnl"/>
              </w:rPr>
            </w:pPr>
            <w:r w:rsidRPr="00B80D63">
              <w:rPr>
                <w:rFonts w:ascii="Calibri" w:hAnsi="Calibri" w:cs="Calibri"/>
                <w:b/>
                <w:lang w:val="es-ES_tradnl"/>
              </w:rPr>
              <w:t>Cargo</w:t>
            </w:r>
          </w:p>
        </w:tc>
      </w:tr>
      <w:tr w:rsidR="00B80D63" w:rsidRPr="00B80D63" w14:paraId="5576E285" w14:textId="77777777" w:rsidTr="00532884">
        <w:trPr>
          <w:trHeight w:val="192"/>
        </w:trPr>
        <w:tc>
          <w:tcPr>
            <w:tcW w:w="4536" w:type="dxa"/>
          </w:tcPr>
          <w:p w14:paraId="4E6FA0A1" w14:textId="77777777" w:rsidR="00B80D63" w:rsidRPr="00B80D63" w:rsidRDefault="00B80D63" w:rsidP="00532884">
            <w:pPr>
              <w:shd w:val="clear" w:color="auto" w:fill="FFFFFF"/>
              <w:spacing w:after="100" w:afterAutospacing="1" w:line="276" w:lineRule="auto"/>
              <w:contextualSpacing/>
              <w:rPr>
                <w:rFonts w:ascii="Calibri" w:hAnsi="Calibri" w:cs="Calibri"/>
              </w:rPr>
            </w:pPr>
            <w:r w:rsidRPr="00B80D63">
              <w:rPr>
                <w:rFonts w:ascii="Calibri" w:hAnsi="Calibri" w:cs="Calibri"/>
              </w:rPr>
              <w:t xml:space="preserve">Cristopher de Alba Anguiano </w:t>
            </w:r>
          </w:p>
        </w:tc>
        <w:tc>
          <w:tcPr>
            <w:tcW w:w="5240" w:type="dxa"/>
          </w:tcPr>
          <w:p w14:paraId="2B72280A" w14:textId="77777777" w:rsidR="00B80D63" w:rsidRPr="00B80D63" w:rsidRDefault="00B80D63" w:rsidP="00532884">
            <w:pPr>
              <w:spacing w:after="100" w:afterAutospacing="1" w:line="276" w:lineRule="auto"/>
              <w:contextualSpacing/>
              <w:rPr>
                <w:rFonts w:ascii="Calibri" w:hAnsi="Calibri" w:cs="Calibri"/>
              </w:rPr>
            </w:pPr>
            <w:r w:rsidRPr="00B80D63">
              <w:rPr>
                <w:rFonts w:ascii="Calibri" w:hAnsi="Calibri" w:cs="Calibri"/>
              </w:rPr>
              <w:t>Director de Cultura</w:t>
            </w:r>
          </w:p>
        </w:tc>
      </w:tr>
      <w:tr w:rsidR="00B80D63" w:rsidRPr="00B80D63" w14:paraId="128D8DCE" w14:textId="77777777" w:rsidTr="00532884">
        <w:trPr>
          <w:trHeight w:val="683"/>
        </w:trPr>
        <w:tc>
          <w:tcPr>
            <w:tcW w:w="4536" w:type="dxa"/>
          </w:tcPr>
          <w:p w14:paraId="4CDCEED1" w14:textId="77777777" w:rsidR="00B80D63" w:rsidRPr="00B80D63" w:rsidRDefault="00B80D63" w:rsidP="00532884">
            <w:pPr>
              <w:shd w:val="clear" w:color="auto" w:fill="FFFFFF"/>
              <w:spacing w:after="100" w:afterAutospacing="1"/>
              <w:contextualSpacing/>
              <w:rPr>
                <w:rFonts w:ascii="Calibri" w:hAnsi="Calibri" w:cs="Calibri"/>
              </w:rPr>
            </w:pPr>
            <w:r w:rsidRPr="00B80D63">
              <w:rPr>
                <w:rFonts w:ascii="Calibri" w:hAnsi="Calibri" w:cs="Calibri"/>
              </w:rPr>
              <w:t xml:space="preserve">Patricia </w:t>
            </w:r>
            <w:proofErr w:type="spellStart"/>
            <w:r w:rsidRPr="00B80D63">
              <w:rPr>
                <w:rFonts w:ascii="Calibri" w:hAnsi="Calibri" w:cs="Calibri"/>
              </w:rPr>
              <w:t>Yokogawa</w:t>
            </w:r>
            <w:proofErr w:type="spellEnd"/>
            <w:r w:rsidRPr="00B80D63">
              <w:rPr>
                <w:rFonts w:ascii="Calibri" w:hAnsi="Calibri" w:cs="Calibri"/>
              </w:rPr>
              <w:t xml:space="preserve"> Teraoka</w:t>
            </w:r>
          </w:p>
        </w:tc>
        <w:tc>
          <w:tcPr>
            <w:tcW w:w="5240" w:type="dxa"/>
          </w:tcPr>
          <w:p w14:paraId="52C2B459" w14:textId="77777777" w:rsidR="00B80D63" w:rsidRPr="00B80D63" w:rsidRDefault="00B80D63" w:rsidP="00532884">
            <w:pPr>
              <w:spacing w:after="100" w:afterAutospacing="1"/>
              <w:contextualSpacing/>
              <w:rPr>
                <w:rFonts w:ascii="Calibri" w:hAnsi="Calibri" w:cs="Calibri"/>
              </w:rPr>
            </w:pPr>
            <w:r w:rsidRPr="00B80D63">
              <w:rPr>
                <w:rFonts w:ascii="Calibri" w:hAnsi="Calibri" w:cs="Calibri"/>
              </w:rPr>
              <w:t xml:space="preserve">Jefe de Unidad Departamental C, encargada del despacho de la Coordinación General de Construcción de Comunidad  </w:t>
            </w:r>
          </w:p>
        </w:tc>
      </w:tr>
    </w:tbl>
    <w:p w14:paraId="5B85D8A6" w14:textId="77777777" w:rsidR="00B80D63" w:rsidRPr="00B80D63" w:rsidRDefault="00B80D63" w:rsidP="00B80D63">
      <w:pPr>
        <w:shd w:val="clear" w:color="auto" w:fill="FFFFFF"/>
        <w:spacing w:after="100" w:afterAutospacing="1"/>
        <w:contextualSpacing/>
        <w:jc w:val="both"/>
        <w:rPr>
          <w:rFonts w:ascii="Calibri" w:hAnsi="Calibri" w:cs="Calibri"/>
        </w:rPr>
      </w:pPr>
    </w:p>
    <w:p w14:paraId="66A0DF39"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r w:rsidRPr="00B80D63">
        <w:rPr>
          <w:rFonts w:ascii="Calibri" w:hAnsi="Calibri" w:cs="Calibri"/>
          <w:b/>
          <w:u w:val="single"/>
          <w:lang w:val="es-ES_tradnl"/>
        </w:rPr>
        <w:t>Mediante oficio de análisis técnico número 10300/10304/24/0504/098</w:t>
      </w:r>
    </w:p>
    <w:p w14:paraId="44A07841" w14:textId="77777777" w:rsidR="00B80D63" w:rsidRPr="00B80D63" w:rsidRDefault="00B80D63" w:rsidP="00B80D63">
      <w:pPr>
        <w:shd w:val="clear" w:color="auto" w:fill="FFFFFF"/>
        <w:spacing w:after="100" w:afterAutospacing="1"/>
        <w:contextualSpacing/>
        <w:jc w:val="both"/>
        <w:rPr>
          <w:rFonts w:ascii="Calibri" w:hAnsi="Calibri" w:cs="Calibri"/>
          <w:b/>
          <w:i/>
          <w:lang w:val="es-ES_tradnl"/>
        </w:rPr>
      </w:pPr>
    </w:p>
    <w:p w14:paraId="5B323AB1"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b/>
          <w:lang w:val="es-ES_tradnl"/>
        </w:rPr>
        <w:t>Nota:</w:t>
      </w:r>
      <w:r w:rsidRPr="00B80D63">
        <w:rPr>
          <w:rFonts w:ascii="Calibri" w:hAnsi="Calibri" w:cs="Calibri"/>
        </w:rPr>
        <w:t xml:space="preserve"> Se adjudica al único licitante solvente que cumplió con los requerimientos técnicos, económicos, así como los puntos adicionales solicitados en las bases de licitación.</w:t>
      </w:r>
    </w:p>
    <w:p w14:paraId="3102736A" w14:textId="77777777" w:rsidR="00B80D63" w:rsidRPr="00B80D63" w:rsidRDefault="00B80D63" w:rsidP="00B80D63">
      <w:pPr>
        <w:shd w:val="clear" w:color="auto" w:fill="FFFFFF"/>
        <w:spacing w:after="100" w:afterAutospacing="1"/>
        <w:contextualSpacing/>
        <w:jc w:val="both"/>
        <w:rPr>
          <w:rFonts w:ascii="Calibri" w:hAnsi="Calibri" w:cs="Calibri"/>
          <w:lang w:val="es-ES_tradnl"/>
        </w:rPr>
      </w:pPr>
    </w:p>
    <w:p w14:paraId="46127E8D" w14:textId="77777777" w:rsidR="00B80D63" w:rsidRPr="00B80D63" w:rsidRDefault="00B80D63" w:rsidP="00B80D63">
      <w:pPr>
        <w:shd w:val="clear" w:color="auto" w:fill="FFFFFF"/>
        <w:spacing w:after="100" w:afterAutospacing="1"/>
        <w:contextualSpacing/>
        <w:jc w:val="both"/>
        <w:rPr>
          <w:rFonts w:ascii="Calibri" w:hAnsi="Calibri" w:cs="Calibri"/>
        </w:rPr>
      </w:pPr>
      <w:r w:rsidRPr="00B80D63">
        <w:rPr>
          <w:rFonts w:ascii="Calibri" w:hAnsi="Calibri" w:cs="Calibri"/>
        </w:rPr>
        <w:t>En virtud de lo anterior y de acuerdo a los criterios establecidos en bases, al ofertar en mejores condiciones se pone a consideración por parte del área requirente la adjudicación a favor de:</w:t>
      </w:r>
    </w:p>
    <w:p w14:paraId="4E8DC748" w14:textId="77777777" w:rsidR="00B80D63" w:rsidRPr="00B80D63" w:rsidRDefault="00B80D63" w:rsidP="00B80D63">
      <w:pPr>
        <w:shd w:val="clear" w:color="auto" w:fill="FFFFFF"/>
        <w:spacing w:after="100" w:afterAutospacing="1"/>
        <w:contextualSpacing/>
        <w:jc w:val="both"/>
        <w:rPr>
          <w:rFonts w:ascii="Calibri" w:hAnsi="Calibri" w:cs="Calibri"/>
        </w:rPr>
      </w:pPr>
    </w:p>
    <w:p w14:paraId="3022E9C0" w14:textId="77777777" w:rsidR="00B80D63" w:rsidRPr="00B80D63" w:rsidRDefault="00B80D63" w:rsidP="00B80D63">
      <w:pPr>
        <w:shd w:val="clear" w:color="auto" w:fill="FFFFFF"/>
        <w:spacing w:after="100" w:afterAutospacing="1"/>
        <w:contextualSpacing/>
        <w:jc w:val="both"/>
        <w:rPr>
          <w:rFonts w:ascii="Calibri" w:hAnsi="Calibri" w:cs="Calibri"/>
          <w:b/>
        </w:rPr>
      </w:pPr>
      <w:r w:rsidRPr="00B80D63">
        <w:rPr>
          <w:rFonts w:ascii="Calibri" w:hAnsi="Calibri" w:cs="Calibri"/>
          <w:b/>
        </w:rPr>
        <w:t>CEDECOM S.A. DE C.V., POR UN MONTO TOTAL DE $1’999,260.00</w:t>
      </w:r>
    </w:p>
    <w:p w14:paraId="466E475C" w14:textId="77777777" w:rsidR="00B80D63" w:rsidRPr="00B80D63" w:rsidRDefault="00B80D63" w:rsidP="00B80D63">
      <w:pPr>
        <w:shd w:val="clear" w:color="auto" w:fill="FFFFFF"/>
        <w:spacing w:after="100" w:afterAutospacing="1"/>
        <w:contextualSpacing/>
        <w:jc w:val="both"/>
        <w:rPr>
          <w:rFonts w:ascii="Calibri" w:hAnsi="Calibri" w:cs="Calibri"/>
          <w:b/>
        </w:rPr>
      </w:pPr>
    </w:p>
    <w:p w14:paraId="0FB481BF" w14:textId="77777777" w:rsidR="00B80D63" w:rsidRPr="00B80D63" w:rsidRDefault="00B80D63" w:rsidP="00B80D63">
      <w:pPr>
        <w:shd w:val="clear" w:color="auto" w:fill="FFFFFF"/>
        <w:spacing w:after="100" w:afterAutospacing="1"/>
        <w:contextualSpacing/>
        <w:jc w:val="both"/>
        <w:rPr>
          <w:rFonts w:ascii="Calibri" w:hAnsi="Calibri" w:cs="Calibri"/>
          <w:b/>
        </w:rPr>
      </w:pPr>
      <w:r w:rsidRPr="00B80D63">
        <w:rPr>
          <w:rFonts w:ascii="Calibri" w:hAnsi="Calibri" w:cs="Calibri"/>
          <w:b/>
          <w:noProof/>
          <w:lang w:eastAsia="es-MX"/>
        </w:rPr>
        <w:drawing>
          <wp:inline distT="0" distB="0" distL="0" distR="0" wp14:anchorId="452DF62D" wp14:editId="0F49F823">
            <wp:extent cx="6204423" cy="2714625"/>
            <wp:effectExtent l="0" t="0" r="6350" b="0"/>
            <wp:docPr id="16" name="Imagen 4">
              <a:extLst xmlns:a="http://schemas.openxmlformats.org/drawingml/2006/main">
                <a:ext uri="{FF2B5EF4-FFF2-40B4-BE49-F238E27FC236}">
                  <a16:creationId xmlns:a16="http://schemas.microsoft.com/office/drawing/2014/main" id="{96191040-45B0-4E96-A26D-B2DFF9F14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6191040-45B0-4E96-A26D-B2DFF9F143DF}"/>
                        </a:ext>
                      </a:extLst>
                    </pic:cNvPr>
                    <pic:cNvPicPr>
                      <a:picLocks noChangeAspect="1"/>
                    </pic:cNvPicPr>
                  </pic:nvPicPr>
                  <pic:blipFill>
                    <a:blip r:embed="rId18"/>
                    <a:stretch>
                      <a:fillRect/>
                    </a:stretch>
                  </pic:blipFill>
                  <pic:spPr>
                    <a:xfrm>
                      <a:off x="0" y="0"/>
                      <a:ext cx="6215898" cy="2719646"/>
                    </a:xfrm>
                    <a:prstGeom prst="rect">
                      <a:avLst/>
                    </a:prstGeom>
                  </pic:spPr>
                </pic:pic>
              </a:graphicData>
            </a:graphic>
          </wp:inline>
        </w:drawing>
      </w:r>
    </w:p>
    <w:p w14:paraId="1AE23064" w14:textId="77777777" w:rsidR="00B80D63" w:rsidRPr="00B80D63" w:rsidRDefault="00B80D63" w:rsidP="00B80D63">
      <w:pPr>
        <w:shd w:val="clear" w:color="auto" w:fill="FFFFFF"/>
        <w:spacing w:after="100" w:afterAutospacing="1"/>
        <w:contextualSpacing/>
        <w:jc w:val="both"/>
        <w:rPr>
          <w:rFonts w:ascii="Calibri" w:hAnsi="Calibri" w:cs="Calibri"/>
          <w:b/>
        </w:rPr>
      </w:pPr>
    </w:p>
    <w:p w14:paraId="7267220D" w14:textId="77777777" w:rsidR="00B80D63" w:rsidRPr="00B80D63" w:rsidRDefault="00B80D63" w:rsidP="00B80D63">
      <w:pPr>
        <w:shd w:val="clear" w:color="auto" w:fill="FFFFFF"/>
        <w:tabs>
          <w:tab w:val="left" w:pos="1275"/>
        </w:tabs>
        <w:spacing w:after="100" w:afterAutospacing="1"/>
        <w:contextualSpacing/>
        <w:jc w:val="both"/>
        <w:rPr>
          <w:rFonts w:ascii="Calibri" w:hAnsi="Calibri" w:cs="Calibri"/>
          <w:color w:val="000000"/>
          <w:lang w:eastAsia="es-MX"/>
        </w:rPr>
      </w:pPr>
      <w:r w:rsidRPr="00B80D63">
        <w:rPr>
          <w:rFonts w:ascii="Calibri" w:hAnsi="Calibri" w:cs="Calibri"/>
          <w:color w:val="000000"/>
          <w:lang w:eastAsia="es-MX"/>
        </w:rPr>
        <w:t>La convocante tendrá 10 días hábiles para emitir la orden de compra / pedido posterior a la emisión del fallo.</w:t>
      </w:r>
    </w:p>
    <w:p w14:paraId="79922FA0" w14:textId="77777777" w:rsidR="00B80D63" w:rsidRPr="00B80D63" w:rsidRDefault="00B80D63" w:rsidP="00B80D63">
      <w:pPr>
        <w:shd w:val="clear" w:color="auto" w:fill="FFFFFF"/>
        <w:tabs>
          <w:tab w:val="left" w:pos="1275"/>
        </w:tabs>
        <w:spacing w:after="100" w:afterAutospacing="1"/>
        <w:contextualSpacing/>
        <w:jc w:val="both"/>
        <w:rPr>
          <w:rFonts w:ascii="Calibri" w:hAnsi="Calibri" w:cs="Calibri"/>
          <w:color w:val="000000"/>
          <w:lang w:eastAsia="es-MX"/>
        </w:rPr>
      </w:pPr>
    </w:p>
    <w:p w14:paraId="783A0455" w14:textId="2F5FB147" w:rsidR="00B80D63" w:rsidRDefault="00B80D63" w:rsidP="00B80D63">
      <w:pPr>
        <w:shd w:val="clear" w:color="auto" w:fill="FFFFFF"/>
        <w:spacing w:line="253" w:lineRule="atLeast"/>
        <w:jc w:val="both"/>
        <w:rPr>
          <w:rFonts w:ascii="Calibri" w:hAnsi="Calibri" w:cs="Calibri"/>
          <w:color w:val="000000"/>
          <w:lang w:eastAsia="es-MX"/>
        </w:rPr>
      </w:pPr>
      <w:r w:rsidRPr="00B80D63">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520B55B" w14:textId="77777777" w:rsidR="00B80D63" w:rsidRPr="00B80D63" w:rsidRDefault="00B80D63" w:rsidP="00B80D63">
      <w:pPr>
        <w:shd w:val="clear" w:color="auto" w:fill="FFFFFF"/>
        <w:spacing w:line="253" w:lineRule="atLeast"/>
        <w:jc w:val="both"/>
        <w:rPr>
          <w:rFonts w:ascii="Calibri" w:hAnsi="Calibri" w:cs="Calibri"/>
          <w:color w:val="000000"/>
          <w:lang w:eastAsia="es-MX"/>
        </w:rPr>
      </w:pPr>
    </w:p>
    <w:p w14:paraId="64C530C8" w14:textId="52DA1F40" w:rsidR="00B80D63" w:rsidRDefault="00B80D63" w:rsidP="00B80D63">
      <w:pPr>
        <w:shd w:val="clear" w:color="auto" w:fill="FFFFFF"/>
        <w:spacing w:line="253" w:lineRule="atLeast"/>
        <w:jc w:val="both"/>
        <w:rPr>
          <w:rFonts w:ascii="Calibri" w:hAnsi="Calibri" w:cs="Calibri"/>
          <w:color w:val="000000"/>
          <w:lang w:eastAsia="es-MX"/>
        </w:rPr>
      </w:pPr>
      <w:r w:rsidRPr="00B80D63">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4EDC720" w14:textId="77777777" w:rsidR="00B80D63" w:rsidRPr="00B80D63" w:rsidRDefault="00B80D63" w:rsidP="00B80D63">
      <w:pPr>
        <w:shd w:val="clear" w:color="auto" w:fill="FFFFFF"/>
        <w:spacing w:line="253" w:lineRule="atLeast"/>
        <w:jc w:val="both"/>
        <w:rPr>
          <w:rFonts w:ascii="Calibri" w:hAnsi="Calibri" w:cs="Calibri"/>
          <w:color w:val="000000"/>
          <w:lang w:eastAsia="es-MX"/>
        </w:rPr>
      </w:pPr>
    </w:p>
    <w:p w14:paraId="7BED44E4" w14:textId="77777777" w:rsidR="00B80D63" w:rsidRPr="00B80D63" w:rsidRDefault="00B80D63" w:rsidP="00B80D63">
      <w:pPr>
        <w:shd w:val="clear" w:color="auto" w:fill="FFFFFF"/>
        <w:spacing w:line="276" w:lineRule="atLeast"/>
        <w:jc w:val="both"/>
        <w:rPr>
          <w:rFonts w:ascii="Calibri" w:hAnsi="Calibri" w:cs="Calibri"/>
          <w:color w:val="000000"/>
          <w:lang w:eastAsia="es-MX"/>
        </w:rPr>
      </w:pPr>
      <w:r w:rsidRPr="00B80D63">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878CFAB" w14:textId="77777777" w:rsidR="00B80D63" w:rsidRPr="00B80D63" w:rsidRDefault="00B80D63" w:rsidP="00B80D63">
      <w:pPr>
        <w:shd w:val="clear" w:color="auto" w:fill="FFFFFF"/>
        <w:spacing w:line="276" w:lineRule="atLeast"/>
        <w:jc w:val="both"/>
        <w:rPr>
          <w:rFonts w:ascii="Calibri" w:hAnsi="Calibri" w:cs="Calibri"/>
          <w:color w:val="000000"/>
          <w:lang w:eastAsia="es-MX"/>
        </w:rPr>
      </w:pPr>
    </w:p>
    <w:p w14:paraId="2DC3C23E" w14:textId="77777777" w:rsidR="00B80D63" w:rsidRPr="00B80D63" w:rsidRDefault="00B80D63" w:rsidP="00B80D63">
      <w:pPr>
        <w:shd w:val="clear" w:color="auto" w:fill="FFFFFF"/>
        <w:spacing w:line="276" w:lineRule="atLeast"/>
        <w:jc w:val="both"/>
        <w:rPr>
          <w:rFonts w:ascii="Calibri" w:hAnsi="Calibri" w:cs="Calibri"/>
          <w:color w:val="000000"/>
          <w:lang w:eastAsia="es-MX"/>
        </w:rPr>
      </w:pPr>
      <w:r w:rsidRPr="00B80D63">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49FF864F" w14:textId="77777777" w:rsidR="00B80D63" w:rsidRPr="00B80D63" w:rsidRDefault="00B80D63" w:rsidP="00B80D63">
      <w:pPr>
        <w:shd w:val="clear" w:color="auto" w:fill="FFFFFF"/>
        <w:spacing w:line="276" w:lineRule="atLeast"/>
        <w:jc w:val="both"/>
        <w:rPr>
          <w:rFonts w:ascii="Calibri" w:hAnsi="Calibri" w:cs="Calibri"/>
          <w:color w:val="000000"/>
          <w:lang w:eastAsia="es-MX"/>
        </w:rPr>
      </w:pPr>
    </w:p>
    <w:p w14:paraId="6AD070F8" w14:textId="77777777" w:rsidR="00B80D63" w:rsidRPr="00B80D63" w:rsidRDefault="00B80D63" w:rsidP="00B80D63">
      <w:pPr>
        <w:shd w:val="clear" w:color="auto" w:fill="FFFFFF"/>
        <w:spacing w:after="100" w:afterAutospacing="1"/>
        <w:contextualSpacing/>
        <w:jc w:val="both"/>
        <w:rPr>
          <w:rFonts w:ascii="Calibri" w:hAnsi="Calibri" w:cs="Calibri"/>
          <w:b/>
        </w:rPr>
      </w:pPr>
      <w:r w:rsidRPr="00B80D63">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B12DD61" w14:textId="3E8DFE4C" w:rsidR="00D304A7" w:rsidRDefault="00D304A7" w:rsidP="00D304A7">
      <w:pPr>
        <w:shd w:val="clear" w:color="auto" w:fill="FFFFFF"/>
        <w:spacing w:after="100" w:afterAutospacing="1"/>
        <w:contextualSpacing/>
        <w:jc w:val="both"/>
        <w:rPr>
          <w:rFonts w:asciiTheme="minorHAnsi" w:hAnsiTheme="minorHAnsi" w:cstheme="minorHAnsi"/>
        </w:rPr>
      </w:pPr>
    </w:p>
    <w:p w14:paraId="3FF600E4" w14:textId="3C304B8E" w:rsidR="00260B14" w:rsidRDefault="00260B14" w:rsidP="00260B14">
      <w:pPr>
        <w:shd w:val="clear" w:color="auto" w:fill="FFFFFF"/>
        <w:spacing w:after="100" w:afterAutospacing="1"/>
        <w:contextualSpacing/>
        <w:jc w:val="both"/>
        <w:rPr>
          <w:rFonts w:cstheme="minorHAnsi"/>
          <w:lang w:val="es-ES_tradnl"/>
        </w:rPr>
      </w:pPr>
      <w:r w:rsidRPr="00DC60CF">
        <w:rPr>
          <w:rFonts w:asciiTheme="minorHAnsi" w:hAnsiTheme="minorHAnsi" w:cstheme="minorHAnsi"/>
        </w:rPr>
        <w:t>Edmundo Antonio Amutio Villa, representante suplente del Presidente del Comité de Adquisiciones, comenta de</w:t>
      </w:r>
      <w:r w:rsidRPr="00DC60CF">
        <w:rPr>
          <w:rFonts w:asciiTheme="minorHAnsi" w:eastAsia="Cambria" w:hAnsiTheme="minorHAnsi" w:cstheme="minorHAnsi"/>
        </w:rPr>
        <w:t xml:space="preserve"> </w:t>
      </w:r>
      <w:r w:rsidR="00B80D63" w:rsidRPr="00B80D63">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B80D63" w:rsidRPr="00B80D63">
        <w:rPr>
          <w:rFonts w:ascii="Calibri" w:hAnsi="Calibri" w:cs="Calibri"/>
        </w:rPr>
        <w:t>del proveedor</w:t>
      </w:r>
      <w:r w:rsidR="00B80D63" w:rsidRPr="00B80D63">
        <w:rPr>
          <w:rFonts w:ascii="Calibri" w:hAnsi="Calibri" w:cs="Calibri"/>
          <w:b/>
        </w:rPr>
        <w:t xml:space="preserve"> CEDECOM S.A. DE C.V.</w:t>
      </w:r>
      <w:r w:rsidR="00B80D63" w:rsidRPr="00B80D63">
        <w:rPr>
          <w:rFonts w:ascii="Calibri" w:hAnsi="Calibri" w:cs="Calibri"/>
        </w:rPr>
        <w:t xml:space="preserve">, </w:t>
      </w:r>
      <w:r w:rsidR="00B80D63" w:rsidRPr="00B80D63">
        <w:rPr>
          <w:rFonts w:ascii="Calibri" w:hAnsi="Calibri" w:cs="Calibri"/>
          <w:lang w:val="es-ES_tradnl"/>
        </w:rPr>
        <w:t>los que estén por la afirmativa, sírvanse manifestarlo levantando su mano.</w:t>
      </w:r>
    </w:p>
    <w:p w14:paraId="5B8D0D6F" w14:textId="77777777" w:rsidR="00260B14" w:rsidRPr="003564AE" w:rsidRDefault="00260B14" w:rsidP="00260B14">
      <w:pPr>
        <w:shd w:val="clear" w:color="auto" w:fill="FFFFFF"/>
        <w:spacing w:after="100" w:afterAutospacing="1"/>
        <w:contextualSpacing/>
        <w:jc w:val="both"/>
        <w:rPr>
          <w:rFonts w:asciiTheme="minorHAnsi" w:hAnsiTheme="minorHAnsi" w:cstheme="minorHAnsi"/>
          <w:lang w:val="es-ES_tradnl"/>
        </w:rPr>
      </w:pPr>
    </w:p>
    <w:p w14:paraId="4D4936A9" w14:textId="77777777" w:rsidR="00260B14" w:rsidRDefault="00260B14" w:rsidP="00260B14">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101CB8E3" w14:textId="77777777" w:rsidR="00D304A7" w:rsidRDefault="00D304A7" w:rsidP="00D304A7">
      <w:pPr>
        <w:spacing w:after="100" w:afterAutospacing="1"/>
        <w:contextualSpacing/>
        <w:jc w:val="both"/>
        <w:rPr>
          <w:rFonts w:ascii="Calibri" w:eastAsiaTheme="minorEastAsia" w:hAnsi="Calibri" w:cs="Calibri"/>
          <w:b/>
          <w:lang w:val="es-ES" w:eastAsia="es-MX"/>
        </w:rPr>
      </w:pPr>
    </w:p>
    <w:p w14:paraId="43D01C34" w14:textId="77777777" w:rsidR="00A36904" w:rsidRPr="00A36904" w:rsidRDefault="00A36904" w:rsidP="00A36904">
      <w:pPr>
        <w:spacing w:after="100" w:afterAutospacing="1"/>
        <w:contextualSpacing/>
        <w:jc w:val="both"/>
        <w:rPr>
          <w:rFonts w:ascii="Calibri" w:eastAsiaTheme="minorEastAsia" w:hAnsi="Calibri" w:cs="Calibri"/>
          <w:lang w:eastAsia="es-MX"/>
        </w:rPr>
      </w:pPr>
      <w:r w:rsidRPr="00A36904">
        <w:rPr>
          <w:rFonts w:ascii="Calibri" w:eastAsiaTheme="minorEastAsia" w:hAnsi="Calibri" w:cs="Calibri"/>
          <w:b/>
          <w:lang w:val="es-ES" w:eastAsia="es-MX"/>
        </w:rPr>
        <w:t>Número de Cuadro:</w:t>
      </w:r>
      <w:r w:rsidRPr="00A36904">
        <w:rPr>
          <w:rFonts w:ascii="Calibri" w:eastAsiaTheme="minorEastAsia" w:hAnsi="Calibri" w:cs="Calibri"/>
          <w:lang w:val="es-ES" w:eastAsia="es-MX"/>
        </w:rPr>
        <w:t xml:space="preserve"> E</w:t>
      </w:r>
      <w:r w:rsidRPr="00A36904">
        <w:rPr>
          <w:rFonts w:ascii="Calibri" w:eastAsiaTheme="minorEastAsia" w:hAnsi="Calibri" w:cs="Calibri"/>
          <w:lang w:eastAsia="es-MX"/>
        </w:rPr>
        <w:t>07.03.2024</w:t>
      </w:r>
    </w:p>
    <w:p w14:paraId="21D6DB5F" w14:textId="77777777" w:rsidR="00A36904" w:rsidRPr="00A36904" w:rsidRDefault="00A36904" w:rsidP="00A36904">
      <w:pPr>
        <w:shd w:val="clear" w:color="auto" w:fill="FFFFFF"/>
        <w:spacing w:after="100" w:afterAutospacing="1"/>
        <w:contextualSpacing/>
        <w:jc w:val="both"/>
        <w:rPr>
          <w:rFonts w:ascii="Calibri" w:eastAsiaTheme="minorEastAsia" w:hAnsi="Calibri" w:cs="Calibri"/>
          <w:b/>
        </w:rPr>
      </w:pPr>
      <w:r w:rsidRPr="00A36904">
        <w:rPr>
          <w:rFonts w:ascii="Calibri" w:eastAsiaTheme="minorEastAsia" w:hAnsi="Calibri" w:cs="Calibri"/>
          <w:b/>
          <w:lang w:val="es-ES" w:eastAsia="es-MX"/>
        </w:rPr>
        <w:t xml:space="preserve">Licitación Pública Local con Participación del Comité: </w:t>
      </w:r>
      <w:r w:rsidRPr="00A36904">
        <w:rPr>
          <w:rFonts w:ascii="Calibri" w:eastAsiaTheme="minorEastAsia" w:hAnsi="Calibri" w:cs="Calibri"/>
          <w:lang w:val="es-ES" w:eastAsia="es-MX"/>
        </w:rPr>
        <w:t>202400231 Ronda 2</w:t>
      </w:r>
    </w:p>
    <w:p w14:paraId="4AAA953E" w14:textId="77777777" w:rsidR="00A36904" w:rsidRPr="00A36904" w:rsidRDefault="00A36904" w:rsidP="00A36904">
      <w:pPr>
        <w:shd w:val="clear" w:color="auto" w:fill="FFFFFF"/>
        <w:spacing w:after="100" w:afterAutospacing="1"/>
        <w:contextualSpacing/>
        <w:jc w:val="both"/>
        <w:rPr>
          <w:rFonts w:ascii="Calibri" w:eastAsiaTheme="minorEastAsia" w:hAnsi="Calibri" w:cs="Calibri"/>
          <w:b/>
          <w:lang w:eastAsia="es-MX"/>
        </w:rPr>
      </w:pPr>
      <w:r w:rsidRPr="00A36904">
        <w:rPr>
          <w:rFonts w:ascii="Calibri" w:eastAsiaTheme="minorEastAsia" w:hAnsi="Calibri" w:cs="Calibri"/>
          <w:b/>
          <w:lang w:val="es-ES" w:eastAsia="es-MX"/>
        </w:rPr>
        <w:t xml:space="preserve">Área Requirente: </w:t>
      </w:r>
      <w:r w:rsidRPr="00A36904">
        <w:rPr>
          <w:rFonts w:ascii="Calibri" w:eastAsiaTheme="minorEastAsia" w:hAnsi="Calibri" w:cs="Calibri"/>
          <w:lang w:val="es-ES" w:eastAsia="es-MX"/>
        </w:rPr>
        <w:t>Dirección de Conservación de Inmuebles adscrita a la Coordinación General de Administración e Innovación Gubernamental</w:t>
      </w:r>
    </w:p>
    <w:p w14:paraId="0D2C3B2D" w14:textId="77777777" w:rsidR="00A36904" w:rsidRPr="00A36904" w:rsidRDefault="00A36904" w:rsidP="00A36904">
      <w:pPr>
        <w:shd w:val="clear" w:color="auto" w:fill="FFFFFF"/>
        <w:spacing w:after="100" w:afterAutospacing="1"/>
        <w:contextualSpacing/>
        <w:jc w:val="both"/>
        <w:rPr>
          <w:rFonts w:ascii="Calibri" w:eastAsiaTheme="minorEastAsia" w:hAnsi="Calibri" w:cs="Calibri"/>
          <w:lang w:val="es-ES" w:eastAsia="es-MX"/>
        </w:rPr>
      </w:pPr>
      <w:r w:rsidRPr="00A36904">
        <w:rPr>
          <w:rFonts w:ascii="Calibri" w:eastAsiaTheme="minorEastAsia" w:hAnsi="Calibri" w:cs="Calibri"/>
          <w:b/>
          <w:lang w:val="es-ES" w:eastAsia="es-MX"/>
        </w:rPr>
        <w:t xml:space="preserve">Objeto de licitación: </w:t>
      </w:r>
      <w:r w:rsidRPr="00A36904">
        <w:rPr>
          <w:rFonts w:ascii="Calibri" w:eastAsiaTheme="minorEastAsia" w:hAnsi="Calibri" w:cs="Calibri"/>
          <w:lang w:val="es-ES" w:eastAsia="es-MX"/>
        </w:rPr>
        <w:t>Kit de suministro e instalación de malla ciclón, reja de acero electrosoldada clásica y malla sombra, entre otros trabajos</w:t>
      </w:r>
    </w:p>
    <w:p w14:paraId="74E6E40B" w14:textId="77777777" w:rsidR="00A36904" w:rsidRPr="00A36904" w:rsidRDefault="00A36904" w:rsidP="00A36904">
      <w:pPr>
        <w:shd w:val="clear" w:color="auto" w:fill="FFFFFF"/>
        <w:spacing w:after="100" w:afterAutospacing="1"/>
        <w:contextualSpacing/>
        <w:jc w:val="both"/>
        <w:rPr>
          <w:rFonts w:ascii="Calibri" w:eastAsiaTheme="minorEastAsia" w:hAnsi="Calibri" w:cs="Calibri"/>
          <w:lang w:eastAsia="es-MX"/>
        </w:rPr>
      </w:pPr>
    </w:p>
    <w:p w14:paraId="58C76AC3" w14:textId="77777777" w:rsidR="00A36904" w:rsidRPr="00A36904" w:rsidRDefault="00A36904" w:rsidP="00A36904">
      <w:pPr>
        <w:shd w:val="clear" w:color="auto" w:fill="FFFFFF"/>
        <w:spacing w:after="100" w:afterAutospacing="1"/>
        <w:contextualSpacing/>
        <w:jc w:val="both"/>
        <w:rPr>
          <w:rFonts w:ascii="Calibri" w:eastAsiaTheme="minorEastAsia" w:hAnsi="Calibri" w:cs="Calibri"/>
          <w:lang w:val="es-ES_tradnl"/>
        </w:rPr>
      </w:pPr>
      <w:r w:rsidRPr="00A36904">
        <w:rPr>
          <w:rFonts w:ascii="Calibri" w:eastAsiaTheme="minorEastAsia" w:hAnsi="Calibri" w:cs="Calibri"/>
          <w:lang w:eastAsia="es-MX"/>
        </w:rPr>
        <w:t>S</w:t>
      </w:r>
      <w:r w:rsidRPr="00A36904">
        <w:rPr>
          <w:rFonts w:ascii="Calibri" w:hAnsi="Calibri" w:cs="Calibri"/>
          <w:lang w:val="es-ES_tradnl"/>
        </w:rPr>
        <w:t>e pone a la vista el expediente de donde se desprende lo siguiente:</w:t>
      </w:r>
    </w:p>
    <w:p w14:paraId="7557A2EA" w14:textId="77777777" w:rsidR="00A36904" w:rsidRPr="00A36904" w:rsidRDefault="00A36904" w:rsidP="00A36904">
      <w:pPr>
        <w:shd w:val="clear" w:color="auto" w:fill="FFFFFF"/>
        <w:spacing w:after="100" w:afterAutospacing="1"/>
        <w:contextualSpacing/>
        <w:jc w:val="both"/>
        <w:rPr>
          <w:rFonts w:ascii="Calibri" w:hAnsi="Calibri" w:cs="Calibri"/>
          <w:lang w:val="es-ES_tradnl"/>
        </w:rPr>
      </w:pPr>
    </w:p>
    <w:p w14:paraId="3E11D050" w14:textId="77777777" w:rsidR="00A36904" w:rsidRPr="00A36904" w:rsidRDefault="00A36904" w:rsidP="00A36904">
      <w:pPr>
        <w:shd w:val="clear" w:color="auto" w:fill="FFFFFF"/>
        <w:spacing w:after="100" w:afterAutospacing="1"/>
        <w:contextualSpacing/>
        <w:jc w:val="both"/>
        <w:rPr>
          <w:rFonts w:ascii="Calibri" w:hAnsi="Calibri" w:cs="Calibri"/>
          <w:b/>
          <w:lang w:val="es-ES_tradnl"/>
        </w:rPr>
      </w:pPr>
      <w:r w:rsidRPr="00A36904">
        <w:rPr>
          <w:rFonts w:ascii="Calibri" w:hAnsi="Calibri" w:cs="Calibri"/>
          <w:b/>
          <w:lang w:val="es-ES_tradnl"/>
        </w:rPr>
        <w:t>Proveedores que cotizan:</w:t>
      </w:r>
    </w:p>
    <w:p w14:paraId="4C7156B7" w14:textId="77777777" w:rsidR="00A36904" w:rsidRPr="00A36904" w:rsidRDefault="00A36904" w:rsidP="00A36904">
      <w:pPr>
        <w:pStyle w:val="Prrafodelista"/>
        <w:numPr>
          <w:ilvl w:val="0"/>
          <w:numId w:val="47"/>
        </w:numPr>
        <w:shd w:val="clear" w:color="auto" w:fill="FFFFFF"/>
        <w:spacing w:after="100" w:afterAutospacing="1"/>
        <w:contextualSpacing/>
        <w:jc w:val="both"/>
        <w:rPr>
          <w:rFonts w:ascii="Calibri" w:hAnsi="Calibri" w:cs="Calibri"/>
        </w:rPr>
      </w:pPr>
      <w:r w:rsidRPr="00A36904">
        <w:rPr>
          <w:rFonts w:ascii="Calibri" w:hAnsi="Calibri" w:cs="Calibri"/>
        </w:rPr>
        <w:t>Proyectos y Construcciones Cupe, S.A. de C.V.</w:t>
      </w:r>
    </w:p>
    <w:p w14:paraId="33189986" w14:textId="77777777" w:rsidR="00A36904" w:rsidRPr="00A36904" w:rsidRDefault="00A36904" w:rsidP="00A36904">
      <w:pPr>
        <w:pStyle w:val="Prrafodelista"/>
        <w:numPr>
          <w:ilvl w:val="0"/>
          <w:numId w:val="47"/>
        </w:numPr>
        <w:shd w:val="clear" w:color="auto" w:fill="FFFFFF"/>
        <w:spacing w:after="100" w:afterAutospacing="1"/>
        <w:contextualSpacing/>
        <w:jc w:val="both"/>
        <w:rPr>
          <w:rFonts w:ascii="Calibri" w:hAnsi="Calibri" w:cs="Calibri"/>
        </w:rPr>
      </w:pPr>
      <w:r w:rsidRPr="00A36904">
        <w:rPr>
          <w:rFonts w:ascii="Calibri" w:hAnsi="Calibri" w:cs="Calibri"/>
        </w:rPr>
        <w:t>Estella Ingeniería, S.A. de C.V.</w:t>
      </w:r>
    </w:p>
    <w:p w14:paraId="51C68ADC" w14:textId="77777777" w:rsidR="00A36904" w:rsidRPr="00A36904" w:rsidRDefault="00A36904" w:rsidP="00A36904">
      <w:pPr>
        <w:pStyle w:val="Prrafodelista"/>
        <w:numPr>
          <w:ilvl w:val="0"/>
          <w:numId w:val="47"/>
        </w:numPr>
        <w:shd w:val="clear" w:color="auto" w:fill="FFFFFF"/>
        <w:spacing w:after="100" w:afterAutospacing="1"/>
        <w:contextualSpacing/>
        <w:jc w:val="both"/>
        <w:rPr>
          <w:rFonts w:ascii="Calibri" w:hAnsi="Calibri" w:cs="Calibri"/>
        </w:rPr>
      </w:pPr>
      <w:r w:rsidRPr="00A36904">
        <w:rPr>
          <w:rFonts w:ascii="Calibri" w:hAnsi="Calibri" w:cs="Calibri"/>
        </w:rPr>
        <w:t>Salvador Hernández Betancourt</w:t>
      </w:r>
    </w:p>
    <w:p w14:paraId="48CA0A50" w14:textId="77777777" w:rsidR="00A36904" w:rsidRPr="00A36904" w:rsidRDefault="00A36904" w:rsidP="00A36904">
      <w:pPr>
        <w:pStyle w:val="Prrafodelista"/>
        <w:numPr>
          <w:ilvl w:val="0"/>
          <w:numId w:val="47"/>
        </w:numPr>
        <w:shd w:val="clear" w:color="auto" w:fill="FFFFFF"/>
        <w:spacing w:after="100" w:afterAutospacing="1"/>
        <w:contextualSpacing/>
        <w:jc w:val="both"/>
        <w:rPr>
          <w:rFonts w:ascii="Calibri" w:hAnsi="Calibri" w:cs="Calibri"/>
        </w:rPr>
      </w:pPr>
      <w:r w:rsidRPr="00A36904">
        <w:rPr>
          <w:rFonts w:ascii="Calibri" w:hAnsi="Calibri" w:cs="Calibri"/>
        </w:rPr>
        <w:t>T&amp;T Supervisión, Proyecto y Construcción, S.A. de C.V.</w:t>
      </w:r>
    </w:p>
    <w:p w14:paraId="09FA8A97" w14:textId="77777777" w:rsidR="00A36904" w:rsidRPr="00A36904" w:rsidRDefault="00A36904" w:rsidP="00A36904">
      <w:pPr>
        <w:shd w:val="clear" w:color="auto" w:fill="FFFFFF"/>
        <w:spacing w:after="100" w:afterAutospacing="1"/>
        <w:contextualSpacing/>
        <w:rPr>
          <w:rFonts w:ascii="Calibri" w:hAnsi="Calibri" w:cs="Calibri"/>
        </w:rPr>
      </w:pPr>
      <w:r w:rsidRPr="00A36904">
        <w:rPr>
          <w:rFonts w:ascii="Calibri" w:hAnsi="Calibri" w:cs="Calibri"/>
        </w:rPr>
        <w:t>Los licitantes cuyas proposiciones fueron desechadas:</w:t>
      </w:r>
    </w:p>
    <w:p w14:paraId="6BA36911" w14:textId="77777777" w:rsidR="00A36904" w:rsidRPr="00A36904" w:rsidRDefault="00A36904" w:rsidP="00A36904">
      <w:pPr>
        <w:shd w:val="clear" w:color="auto" w:fill="FFFFFF"/>
        <w:spacing w:after="100" w:afterAutospacing="1"/>
        <w:contextualSpacing/>
        <w:jc w:val="both"/>
        <w:rPr>
          <w:rFonts w:ascii="Calibri" w:hAnsi="Calibri" w:cs="Calibri"/>
          <w:lang w:val="es-ES_tradnl"/>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A36904" w:rsidRPr="00A36904" w14:paraId="611F5F51" w14:textId="77777777" w:rsidTr="0053288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702A370" w14:textId="77777777" w:rsidR="00A36904" w:rsidRPr="00A36904" w:rsidRDefault="00A36904" w:rsidP="00532884">
            <w:pPr>
              <w:tabs>
                <w:tab w:val="center" w:pos="1854"/>
                <w:tab w:val="left" w:pos="2745"/>
              </w:tabs>
              <w:rPr>
                <w:rFonts w:ascii="Calibri" w:hAnsi="Calibri" w:cs="Calibri"/>
                <w:lang w:eastAsia="es-MX"/>
              </w:rPr>
            </w:pPr>
            <w:r w:rsidRPr="00A36904">
              <w:rPr>
                <w:rFonts w:ascii="Calibri" w:hAnsi="Calibri" w:cs="Calibri"/>
                <w:b/>
                <w:bCs/>
                <w:color w:val="FFFFFF"/>
                <w:kern w:val="24"/>
                <w:lang w:eastAsia="es-MX"/>
              </w:rPr>
              <w:tab/>
              <w:t xml:space="preserve">Licitante </w:t>
            </w:r>
            <w:r w:rsidRPr="00A36904">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B45000A" w14:textId="77777777" w:rsidR="00A36904" w:rsidRPr="00A36904" w:rsidRDefault="00A36904" w:rsidP="00532884">
            <w:pPr>
              <w:jc w:val="center"/>
              <w:rPr>
                <w:rFonts w:ascii="Calibri" w:hAnsi="Calibri" w:cs="Calibri"/>
                <w:lang w:eastAsia="es-MX"/>
              </w:rPr>
            </w:pPr>
            <w:r w:rsidRPr="00A36904">
              <w:rPr>
                <w:rFonts w:ascii="Calibri" w:hAnsi="Calibri" w:cs="Calibri"/>
                <w:b/>
                <w:bCs/>
                <w:color w:val="FFFFFF"/>
                <w:kern w:val="24"/>
                <w:lang w:eastAsia="es-MX"/>
              </w:rPr>
              <w:t xml:space="preserve">Motivo </w:t>
            </w:r>
          </w:p>
        </w:tc>
      </w:tr>
      <w:tr w:rsidR="00A36904" w:rsidRPr="00A36904" w14:paraId="508DA86A"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987E8C" w14:textId="77777777" w:rsidR="00A36904" w:rsidRPr="00A36904" w:rsidRDefault="00A36904" w:rsidP="00532884">
            <w:pPr>
              <w:rPr>
                <w:rFonts w:ascii="Calibri" w:hAnsi="Calibri" w:cs="Calibri"/>
                <w:lang w:val="es-ES_tradnl" w:eastAsia="es-MX"/>
              </w:rPr>
            </w:pPr>
            <w:r w:rsidRPr="00A36904">
              <w:rPr>
                <w:rFonts w:ascii="Calibri" w:hAnsi="Calibri" w:cs="Calibri"/>
                <w:lang w:val="es-ES_tradnl" w:eastAsia="es-MX"/>
              </w:rPr>
              <w:t>Proyectos y Construcciones Cupe,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3B6559" w14:textId="11DEF195" w:rsidR="00A36904" w:rsidRDefault="00A36904" w:rsidP="00532884">
            <w:pPr>
              <w:rPr>
                <w:rFonts w:ascii="Calibri" w:hAnsi="Calibri" w:cs="Calibri"/>
                <w:b/>
                <w:lang w:val="es-ES_tradnl" w:eastAsia="es-MX"/>
              </w:rPr>
            </w:pPr>
            <w:r w:rsidRPr="00A36904">
              <w:rPr>
                <w:rFonts w:ascii="Calibri" w:hAnsi="Calibri" w:cs="Calibri"/>
                <w:b/>
                <w:lang w:val="es-ES_tradnl" w:eastAsia="es-MX"/>
              </w:rPr>
              <w:t xml:space="preserve">Licitante No Solvente </w:t>
            </w:r>
          </w:p>
          <w:p w14:paraId="30E69A00" w14:textId="77777777" w:rsidR="00A36904" w:rsidRPr="00A36904" w:rsidRDefault="00A36904" w:rsidP="00532884">
            <w:pPr>
              <w:rPr>
                <w:rFonts w:ascii="Calibri" w:hAnsi="Calibri" w:cs="Calibri"/>
                <w:b/>
                <w:lang w:val="es-ES_tradnl" w:eastAsia="es-MX"/>
              </w:rPr>
            </w:pPr>
          </w:p>
          <w:p w14:paraId="76F9317D" w14:textId="77777777" w:rsidR="00A36904" w:rsidRDefault="00A36904" w:rsidP="00532884">
            <w:pPr>
              <w:rPr>
                <w:rFonts w:ascii="Calibri" w:hAnsi="Calibri" w:cs="Calibri"/>
                <w:b/>
                <w:lang w:val="es-ES_tradnl" w:eastAsia="es-MX"/>
              </w:rPr>
            </w:pPr>
            <w:r w:rsidRPr="00A36904">
              <w:rPr>
                <w:rFonts w:ascii="Calibri" w:hAnsi="Calibri" w:cs="Calibri"/>
                <w:b/>
                <w:lang w:val="es-ES_tradnl" w:eastAsia="es-MX"/>
              </w:rPr>
              <w:t>Presenta propuesta Económica de la única partida por encima del 10% de la media del estudio de mercado de conformidad al Artículo 71 de la Ley de Compras Gubernamentales, Enajenaciones y Contratación de Servicios del Estado de Jalisco y Sus Municipios.</w:t>
            </w:r>
          </w:p>
          <w:p w14:paraId="25ABF2C8" w14:textId="026EFD54" w:rsidR="00D6471E" w:rsidRPr="00A36904" w:rsidRDefault="00D6471E" w:rsidP="00532884">
            <w:pPr>
              <w:rPr>
                <w:rFonts w:ascii="Calibri" w:hAnsi="Calibri" w:cs="Calibri"/>
                <w:b/>
                <w:lang w:val="es-ES_tradnl" w:eastAsia="es-MX"/>
              </w:rPr>
            </w:pPr>
          </w:p>
        </w:tc>
      </w:tr>
      <w:tr w:rsidR="00A36904" w:rsidRPr="00A36904" w14:paraId="31E0D47E"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82C877" w14:textId="77777777" w:rsidR="00A36904" w:rsidRPr="00A36904" w:rsidRDefault="00A36904" w:rsidP="00532884">
            <w:pPr>
              <w:rPr>
                <w:rFonts w:ascii="Calibri" w:hAnsi="Calibri" w:cs="Calibri"/>
                <w:lang w:val="es-ES_tradnl" w:eastAsia="es-MX"/>
              </w:rPr>
            </w:pPr>
            <w:r w:rsidRPr="00A36904">
              <w:rPr>
                <w:rFonts w:ascii="Calibri" w:hAnsi="Calibri" w:cs="Calibri"/>
                <w:lang w:val="es-ES_tradnl" w:eastAsia="es-MX"/>
              </w:rPr>
              <w:t>Estella Ingeniería,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5174E4" w14:textId="19AEC6AC" w:rsidR="00A36904" w:rsidRDefault="00A36904" w:rsidP="00532884">
            <w:pPr>
              <w:rPr>
                <w:rFonts w:ascii="Calibri" w:hAnsi="Calibri" w:cs="Calibri"/>
                <w:b/>
                <w:lang w:val="es-ES_tradnl" w:eastAsia="es-MX"/>
              </w:rPr>
            </w:pPr>
            <w:r w:rsidRPr="00A36904">
              <w:rPr>
                <w:rFonts w:ascii="Calibri" w:hAnsi="Calibri" w:cs="Calibri"/>
                <w:b/>
                <w:lang w:val="es-ES_tradnl" w:eastAsia="es-MX"/>
              </w:rPr>
              <w:t xml:space="preserve">Licitante No Solvente </w:t>
            </w:r>
          </w:p>
          <w:p w14:paraId="610871B3" w14:textId="77777777" w:rsidR="00A36904" w:rsidRPr="00A36904" w:rsidRDefault="00A36904" w:rsidP="00532884">
            <w:pPr>
              <w:rPr>
                <w:rFonts w:ascii="Calibri" w:hAnsi="Calibri" w:cs="Calibri"/>
                <w:b/>
                <w:lang w:val="es-ES_tradnl" w:eastAsia="es-MX"/>
              </w:rPr>
            </w:pPr>
          </w:p>
          <w:p w14:paraId="1E24ED92" w14:textId="77777777" w:rsidR="00A36904" w:rsidRDefault="00A36904" w:rsidP="00532884">
            <w:pPr>
              <w:rPr>
                <w:rFonts w:ascii="Calibri" w:hAnsi="Calibri" w:cs="Calibri"/>
                <w:b/>
                <w:lang w:val="es-ES_tradnl" w:eastAsia="es-MX"/>
              </w:rPr>
            </w:pPr>
            <w:r w:rsidRPr="00A36904">
              <w:rPr>
                <w:rFonts w:ascii="Calibri" w:hAnsi="Calibri" w:cs="Calibri"/>
                <w:b/>
                <w:lang w:val="es-ES_tradnl" w:eastAsia="es-MX"/>
              </w:rPr>
              <w:t>Los documentos que contiene la propuesta en su mayoría no se encuentran dirigidos al Comité de Adquisiciones del Municipio de Zapopan, motivo de desechamiento conforme a lo establecido en bases página 4.</w:t>
            </w:r>
          </w:p>
          <w:p w14:paraId="00FE2BBE" w14:textId="50EC8E89" w:rsidR="00D6471E" w:rsidRPr="00A36904" w:rsidRDefault="00D6471E" w:rsidP="00532884">
            <w:pPr>
              <w:rPr>
                <w:rFonts w:ascii="Calibri" w:hAnsi="Calibri" w:cs="Calibri"/>
                <w:b/>
                <w:lang w:val="es-ES_tradnl" w:eastAsia="es-MX"/>
              </w:rPr>
            </w:pPr>
          </w:p>
        </w:tc>
      </w:tr>
      <w:tr w:rsidR="00A36904" w:rsidRPr="00A36904" w14:paraId="355864BC"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44AFA8" w14:textId="77777777" w:rsidR="00A36904" w:rsidRPr="00A36904" w:rsidRDefault="00A36904" w:rsidP="00532884">
            <w:pPr>
              <w:rPr>
                <w:rFonts w:ascii="Calibri" w:hAnsi="Calibri" w:cs="Calibri"/>
                <w:lang w:val="es-ES_tradnl" w:eastAsia="es-MX"/>
              </w:rPr>
            </w:pPr>
            <w:r w:rsidRPr="00A36904">
              <w:rPr>
                <w:rFonts w:ascii="Calibri" w:hAnsi="Calibri" w:cs="Calibri"/>
                <w:lang w:val="es-ES_tradnl" w:eastAsia="es-MX"/>
              </w:rPr>
              <w:t>T&amp;T Supervisión, Proyecto y Construcción,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B1382C0" w14:textId="1BFEC93B" w:rsidR="00A36904" w:rsidRDefault="00A36904" w:rsidP="00532884">
            <w:pPr>
              <w:rPr>
                <w:rFonts w:ascii="Calibri" w:hAnsi="Calibri" w:cs="Calibri"/>
                <w:b/>
                <w:lang w:val="es-ES_tradnl" w:eastAsia="es-MX"/>
              </w:rPr>
            </w:pPr>
            <w:r w:rsidRPr="00A36904">
              <w:rPr>
                <w:rFonts w:ascii="Calibri" w:hAnsi="Calibri" w:cs="Calibri"/>
                <w:b/>
                <w:lang w:val="es-ES_tradnl" w:eastAsia="es-MX"/>
              </w:rPr>
              <w:t xml:space="preserve">Licitante No Solvente </w:t>
            </w:r>
          </w:p>
          <w:p w14:paraId="187A90D0" w14:textId="77777777" w:rsidR="00A36904" w:rsidRPr="00A36904" w:rsidRDefault="00A36904" w:rsidP="00532884">
            <w:pPr>
              <w:rPr>
                <w:rFonts w:ascii="Calibri" w:hAnsi="Calibri" w:cs="Calibri"/>
                <w:b/>
                <w:lang w:val="es-ES_tradnl" w:eastAsia="es-MX"/>
              </w:rPr>
            </w:pPr>
          </w:p>
          <w:p w14:paraId="5C31B502" w14:textId="77777777" w:rsidR="00A36904" w:rsidRDefault="00A36904" w:rsidP="00532884">
            <w:pPr>
              <w:rPr>
                <w:rFonts w:ascii="Calibri" w:hAnsi="Calibri" w:cs="Calibri"/>
                <w:b/>
                <w:lang w:val="es-ES_tradnl" w:eastAsia="es-MX"/>
              </w:rPr>
            </w:pPr>
            <w:r w:rsidRPr="00A36904">
              <w:rPr>
                <w:rFonts w:ascii="Calibri" w:hAnsi="Calibri" w:cs="Calibri"/>
                <w:b/>
                <w:lang w:val="es-ES_tradnl" w:eastAsia="es-MX"/>
              </w:rPr>
              <w:t>Presenta propuesta Económica de la única partida por encima del 10% de la media del estudio de mercado de conformidad al Artículo 71 de la Ley de Compras Gubernamentales, Enajenaciones y Contratación de Servicios del Estado de Jalisco y Sus Municipios.</w:t>
            </w:r>
          </w:p>
          <w:p w14:paraId="368C0995" w14:textId="09BABEAD" w:rsidR="00D6471E" w:rsidRPr="00A36904" w:rsidRDefault="00D6471E" w:rsidP="00532884">
            <w:pPr>
              <w:rPr>
                <w:rFonts w:ascii="Calibri" w:hAnsi="Calibri" w:cs="Calibri"/>
                <w:b/>
                <w:lang w:val="es-ES_tradnl" w:eastAsia="es-MX"/>
              </w:rPr>
            </w:pPr>
          </w:p>
        </w:tc>
      </w:tr>
    </w:tbl>
    <w:p w14:paraId="1B1D3E57" w14:textId="77777777" w:rsidR="00A36904" w:rsidRPr="00A36904" w:rsidRDefault="00A36904" w:rsidP="00A36904">
      <w:pPr>
        <w:shd w:val="clear" w:color="auto" w:fill="FFFFFF"/>
        <w:spacing w:after="100" w:afterAutospacing="1"/>
        <w:contextualSpacing/>
        <w:jc w:val="both"/>
        <w:rPr>
          <w:rFonts w:ascii="Calibri" w:hAnsi="Calibri" w:cs="Calibri"/>
        </w:rPr>
      </w:pPr>
    </w:p>
    <w:p w14:paraId="4BED525E" w14:textId="77777777" w:rsidR="00A36904" w:rsidRPr="00A36904" w:rsidRDefault="00A36904" w:rsidP="00A36904">
      <w:pPr>
        <w:shd w:val="clear" w:color="auto" w:fill="FFFFFF"/>
        <w:spacing w:after="100" w:afterAutospacing="1"/>
        <w:contextualSpacing/>
        <w:jc w:val="both"/>
        <w:rPr>
          <w:rFonts w:ascii="Calibri" w:hAnsi="Calibri" w:cs="Calibri"/>
          <w:lang w:val="es-ES_tradnl"/>
        </w:rPr>
      </w:pPr>
      <w:r w:rsidRPr="00A36904">
        <w:rPr>
          <w:rFonts w:ascii="Calibri" w:hAnsi="Calibri" w:cs="Calibri"/>
          <w:lang w:val="es-ES_tradnl"/>
        </w:rPr>
        <w:t xml:space="preserve">Los licitantes cuyas proposiciones resultaron solventes son los que se muestran en el siguiente cuadro: </w:t>
      </w:r>
    </w:p>
    <w:p w14:paraId="6A7DB3EA" w14:textId="77777777" w:rsidR="00A36904" w:rsidRPr="00A36904" w:rsidRDefault="00A36904" w:rsidP="00A36904">
      <w:pPr>
        <w:shd w:val="clear" w:color="auto" w:fill="FFFFFF"/>
        <w:spacing w:after="100" w:afterAutospacing="1"/>
        <w:contextualSpacing/>
        <w:jc w:val="both"/>
        <w:rPr>
          <w:rFonts w:ascii="Calibri" w:hAnsi="Calibri" w:cs="Calibri"/>
          <w:lang w:val="es-ES_tradnl"/>
        </w:rPr>
      </w:pPr>
    </w:p>
    <w:p w14:paraId="736C1B0E" w14:textId="77777777" w:rsidR="00A36904" w:rsidRPr="00A36904" w:rsidRDefault="00A36904" w:rsidP="00A36904">
      <w:pPr>
        <w:shd w:val="clear" w:color="auto" w:fill="FFFFFF"/>
        <w:spacing w:after="100" w:afterAutospacing="1"/>
        <w:contextualSpacing/>
        <w:jc w:val="both"/>
        <w:rPr>
          <w:rFonts w:ascii="Calibri" w:hAnsi="Calibri" w:cs="Calibri"/>
          <w:b/>
          <w:noProof/>
          <w:lang w:eastAsia="es-MX"/>
        </w:rPr>
      </w:pPr>
      <w:r w:rsidRPr="00A36904">
        <w:rPr>
          <w:rFonts w:ascii="Calibri" w:hAnsi="Calibri" w:cs="Calibri"/>
          <w:b/>
          <w:noProof/>
          <w:lang w:eastAsia="es-MX"/>
        </w:rPr>
        <w:t>SALVADOR HERNÁNDEZ BETANCOURT</w:t>
      </w:r>
    </w:p>
    <w:p w14:paraId="4051251E" w14:textId="77777777" w:rsidR="00A36904" w:rsidRPr="00A36904" w:rsidRDefault="00A36904" w:rsidP="00A36904">
      <w:pPr>
        <w:shd w:val="clear" w:color="auto" w:fill="FFFFFF"/>
        <w:spacing w:after="100" w:afterAutospacing="1"/>
        <w:contextualSpacing/>
        <w:jc w:val="both"/>
        <w:rPr>
          <w:rFonts w:ascii="Calibri" w:hAnsi="Calibri" w:cs="Calibri"/>
          <w:b/>
          <w:noProof/>
          <w:lang w:eastAsia="es-MX"/>
        </w:rPr>
      </w:pPr>
      <w:r w:rsidRPr="00A36904">
        <w:rPr>
          <w:rFonts w:ascii="Calibri" w:hAnsi="Calibri" w:cs="Calibri"/>
          <w:b/>
          <w:noProof/>
          <w:lang w:eastAsia="es-MX"/>
        </w:rPr>
        <w:drawing>
          <wp:inline distT="0" distB="0" distL="0" distR="0" wp14:anchorId="625ABC2B" wp14:editId="4DF1AC71">
            <wp:extent cx="6210300" cy="2543175"/>
            <wp:effectExtent l="0" t="0" r="0" b="9525"/>
            <wp:docPr id="19" name="Imagen 5">
              <a:extLst xmlns:a="http://schemas.openxmlformats.org/drawingml/2006/main">
                <a:ext uri="{FF2B5EF4-FFF2-40B4-BE49-F238E27FC236}">
                  <a16:creationId xmlns:a16="http://schemas.microsoft.com/office/drawing/2014/main" id="{0406EE30-A616-431D-8B41-1B84C9E29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0406EE30-A616-431D-8B41-1B84C9E29D2B}"/>
                        </a:ext>
                      </a:extLst>
                    </pic:cNvPr>
                    <pic:cNvPicPr>
                      <a:picLocks noChangeAspect="1"/>
                    </pic:cNvPicPr>
                  </pic:nvPicPr>
                  <pic:blipFill>
                    <a:blip r:embed="rId19"/>
                    <a:stretch>
                      <a:fillRect/>
                    </a:stretch>
                  </pic:blipFill>
                  <pic:spPr>
                    <a:xfrm>
                      <a:off x="0" y="0"/>
                      <a:ext cx="6219356" cy="2546884"/>
                    </a:xfrm>
                    <a:prstGeom prst="rect">
                      <a:avLst/>
                    </a:prstGeom>
                  </pic:spPr>
                </pic:pic>
              </a:graphicData>
            </a:graphic>
          </wp:inline>
        </w:drawing>
      </w:r>
    </w:p>
    <w:p w14:paraId="0409CC5D" w14:textId="77777777" w:rsidR="00A36904" w:rsidRPr="00A36904" w:rsidRDefault="00A36904" w:rsidP="00A36904">
      <w:pPr>
        <w:shd w:val="clear" w:color="auto" w:fill="FFFFFF"/>
        <w:spacing w:after="100" w:afterAutospacing="1"/>
        <w:contextualSpacing/>
        <w:jc w:val="both"/>
        <w:rPr>
          <w:rFonts w:ascii="Calibri" w:hAnsi="Calibri" w:cs="Calibri"/>
          <w:b/>
          <w:noProof/>
          <w:lang w:eastAsia="es-MX"/>
        </w:rPr>
      </w:pPr>
    </w:p>
    <w:p w14:paraId="06F1C4CF" w14:textId="77777777" w:rsidR="00A36904" w:rsidRPr="00A36904" w:rsidRDefault="00A36904" w:rsidP="00A36904">
      <w:pPr>
        <w:shd w:val="clear" w:color="auto" w:fill="FFFFFF"/>
        <w:spacing w:after="100" w:afterAutospacing="1"/>
        <w:contextualSpacing/>
        <w:jc w:val="both"/>
        <w:rPr>
          <w:rFonts w:ascii="Calibri" w:hAnsi="Calibri" w:cs="Calibri"/>
          <w:lang w:val="es-ES_tradnl"/>
        </w:rPr>
      </w:pPr>
      <w:r w:rsidRPr="00A36904">
        <w:rPr>
          <w:rFonts w:ascii="Calibri" w:hAnsi="Calibri" w:cs="Calibri"/>
          <w:lang w:val="es-ES_tradnl"/>
        </w:rPr>
        <w:t>Responsable de la evaluación de las proposiciones:</w:t>
      </w:r>
    </w:p>
    <w:p w14:paraId="0417F572" w14:textId="77777777" w:rsidR="00A36904" w:rsidRPr="00A36904" w:rsidRDefault="00A36904" w:rsidP="00A36904">
      <w:pPr>
        <w:shd w:val="clear" w:color="auto" w:fill="FFFFFF"/>
        <w:spacing w:after="100" w:afterAutospacing="1"/>
        <w:contextualSpacing/>
        <w:jc w:val="both"/>
        <w:rPr>
          <w:rFonts w:ascii="Calibri" w:hAnsi="Calibri" w:cs="Calibri"/>
          <w:lang w:val="es-ES_tradnl"/>
        </w:rPr>
      </w:pPr>
    </w:p>
    <w:tbl>
      <w:tblPr>
        <w:tblStyle w:val="Tablaconcuadrcula"/>
        <w:tblW w:w="10027" w:type="dxa"/>
        <w:tblLayout w:type="fixed"/>
        <w:tblLook w:val="04A0" w:firstRow="1" w:lastRow="0" w:firstColumn="1" w:lastColumn="0" w:noHBand="0" w:noVBand="1"/>
      </w:tblPr>
      <w:tblGrid>
        <w:gridCol w:w="4652"/>
        <w:gridCol w:w="5375"/>
      </w:tblGrid>
      <w:tr w:rsidR="00A36904" w:rsidRPr="00A36904" w14:paraId="4C03AAB4" w14:textId="77777777" w:rsidTr="00A36904">
        <w:trPr>
          <w:trHeight w:val="283"/>
        </w:trPr>
        <w:tc>
          <w:tcPr>
            <w:tcW w:w="4652" w:type="dxa"/>
          </w:tcPr>
          <w:p w14:paraId="262FCB64" w14:textId="77777777" w:rsidR="00A36904" w:rsidRPr="00A36904" w:rsidRDefault="00A36904" w:rsidP="00532884">
            <w:pPr>
              <w:spacing w:after="100" w:afterAutospacing="1" w:line="276" w:lineRule="auto"/>
              <w:contextualSpacing/>
              <w:jc w:val="center"/>
              <w:rPr>
                <w:rFonts w:ascii="Calibri" w:hAnsi="Calibri" w:cs="Calibri"/>
                <w:b/>
                <w:lang w:val="es-ES_tradnl"/>
              </w:rPr>
            </w:pPr>
            <w:r w:rsidRPr="00A36904">
              <w:rPr>
                <w:rFonts w:ascii="Calibri" w:hAnsi="Calibri" w:cs="Calibri"/>
                <w:b/>
                <w:lang w:val="es-ES_tradnl"/>
              </w:rPr>
              <w:t>Nombre</w:t>
            </w:r>
          </w:p>
        </w:tc>
        <w:tc>
          <w:tcPr>
            <w:tcW w:w="5375" w:type="dxa"/>
          </w:tcPr>
          <w:p w14:paraId="129A7EEB" w14:textId="77777777" w:rsidR="00A36904" w:rsidRPr="00A36904" w:rsidRDefault="00A36904" w:rsidP="00532884">
            <w:pPr>
              <w:spacing w:after="100" w:afterAutospacing="1" w:line="276" w:lineRule="auto"/>
              <w:contextualSpacing/>
              <w:jc w:val="center"/>
              <w:rPr>
                <w:rFonts w:ascii="Calibri" w:hAnsi="Calibri" w:cs="Calibri"/>
                <w:b/>
                <w:lang w:val="es-ES_tradnl"/>
              </w:rPr>
            </w:pPr>
            <w:r w:rsidRPr="00A36904">
              <w:rPr>
                <w:rFonts w:ascii="Calibri" w:hAnsi="Calibri" w:cs="Calibri"/>
                <w:b/>
                <w:lang w:val="es-ES_tradnl"/>
              </w:rPr>
              <w:t>Cargo</w:t>
            </w:r>
          </w:p>
        </w:tc>
      </w:tr>
      <w:tr w:rsidR="00A36904" w:rsidRPr="00A36904" w14:paraId="14D28737" w14:textId="77777777" w:rsidTr="00A36904">
        <w:trPr>
          <w:trHeight w:val="283"/>
        </w:trPr>
        <w:tc>
          <w:tcPr>
            <w:tcW w:w="4652" w:type="dxa"/>
          </w:tcPr>
          <w:p w14:paraId="43B8911C" w14:textId="77777777" w:rsidR="00A36904" w:rsidRPr="00A36904" w:rsidRDefault="00A36904" w:rsidP="00532884">
            <w:pPr>
              <w:shd w:val="clear" w:color="auto" w:fill="FFFFFF"/>
              <w:spacing w:after="100" w:afterAutospacing="1" w:line="276" w:lineRule="auto"/>
              <w:contextualSpacing/>
              <w:rPr>
                <w:rFonts w:ascii="Calibri" w:hAnsi="Calibri" w:cs="Calibri"/>
              </w:rPr>
            </w:pPr>
            <w:r w:rsidRPr="00A36904">
              <w:rPr>
                <w:rFonts w:ascii="Calibri" w:hAnsi="Calibri" w:cs="Calibri"/>
              </w:rPr>
              <w:t xml:space="preserve">José Roberto Valdés Flores </w:t>
            </w:r>
          </w:p>
        </w:tc>
        <w:tc>
          <w:tcPr>
            <w:tcW w:w="5375" w:type="dxa"/>
          </w:tcPr>
          <w:p w14:paraId="1AA3B139" w14:textId="77777777" w:rsidR="00A36904" w:rsidRPr="00A36904" w:rsidRDefault="00A36904" w:rsidP="00532884">
            <w:pPr>
              <w:spacing w:after="100" w:afterAutospacing="1" w:line="276" w:lineRule="auto"/>
              <w:contextualSpacing/>
              <w:rPr>
                <w:rFonts w:ascii="Calibri" w:hAnsi="Calibri" w:cs="Calibri"/>
              </w:rPr>
            </w:pPr>
            <w:r w:rsidRPr="00A36904">
              <w:rPr>
                <w:rFonts w:ascii="Calibri" w:hAnsi="Calibri" w:cs="Calibri"/>
              </w:rPr>
              <w:t xml:space="preserve">Director de Conservación de Inmuebles </w:t>
            </w:r>
          </w:p>
        </w:tc>
      </w:tr>
      <w:tr w:rsidR="00A36904" w:rsidRPr="00A36904" w14:paraId="77F710C5" w14:textId="77777777" w:rsidTr="00A36904">
        <w:trPr>
          <w:trHeight w:val="503"/>
        </w:trPr>
        <w:tc>
          <w:tcPr>
            <w:tcW w:w="4652" w:type="dxa"/>
          </w:tcPr>
          <w:p w14:paraId="6B9A0299" w14:textId="77777777" w:rsidR="00A36904" w:rsidRPr="00A36904" w:rsidRDefault="00A36904" w:rsidP="00532884">
            <w:pPr>
              <w:shd w:val="clear" w:color="auto" w:fill="FFFFFF"/>
              <w:spacing w:after="100" w:afterAutospacing="1"/>
              <w:contextualSpacing/>
              <w:rPr>
                <w:rFonts w:ascii="Calibri" w:hAnsi="Calibri" w:cs="Calibri"/>
              </w:rPr>
            </w:pPr>
            <w:r w:rsidRPr="00A36904">
              <w:rPr>
                <w:rFonts w:ascii="Calibri" w:hAnsi="Calibri" w:cs="Calibri"/>
              </w:rPr>
              <w:t>Edmundo Antonio Amutio Villa</w:t>
            </w:r>
          </w:p>
        </w:tc>
        <w:tc>
          <w:tcPr>
            <w:tcW w:w="5375" w:type="dxa"/>
          </w:tcPr>
          <w:p w14:paraId="0E629B93" w14:textId="77777777" w:rsidR="00A36904" w:rsidRPr="00A36904" w:rsidRDefault="00A36904" w:rsidP="00532884">
            <w:pPr>
              <w:spacing w:after="100" w:afterAutospacing="1"/>
              <w:contextualSpacing/>
              <w:rPr>
                <w:rFonts w:ascii="Calibri" w:hAnsi="Calibri" w:cs="Calibri"/>
              </w:rPr>
            </w:pPr>
            <w:r w:rsidRPr="00A36904">
              <w:rPr>
                <w:rFonts w:ascii="Calibri" w:hAnsi="Calibri" w:cs="Calibri"/>
              </w:rPr>
              <w:t>Coordinador General de Administración e Innovación Gubernamental</w:t>
            </w:r>
          </w:p>
        </w:tc>
      </w:tr>
    </w:tbl>
    <w:p w14:paraId="5C4B4283" w14:textId="77777777" w:rsidR="00A36904" w:rsidRPr="00A36904" w:rsidRDefault="00A36904" w:rsidP="00A36904">
      <w:pPr>
        <w:shd w:val="clear" w:color="auto" w:fill="FFFFFF"/>
        <w:spacing w:after="100" w:afterAutospacing="1"/>
        <w:contextualSpacing/>
        <w:jc w:val="both"/>
        <w:rPr>
          <w:rFonts w:ascii="Calibri" w:hAnsi="Calibri" w:cs="Calibri"/>
        </w:rPr>
      </w:pPr>
    </w:p>
    <w:p w14:paraId="4E4379A0" w14:textId="77777777" w:rsidR="00A36904" w:rsidRPr="00A36904" w:rsidRDefault="00A36904" w:rsidP="00A36904">
      <w:pPr>
        <w:shd w:val="clear" w:color="auto" w:fill="FFFFFF"/>
        <w:spacing w:after="100" w:afterAutospacing="1"/>
        <w:contextualSpacing/>
        <w:jc w:val="both"/>
        <w:rPr>
          <w:rFonts w:ascii="Calibri" w:hAnsi="Calibri" w:cs="Calibri"/>
          <w:lang w:val="es-ES_tradnl"/>
        </w:rPr>
      </w:pPr>
      <w:r w:rsidRPr="00A36904">
        <w:rPr>
          <w:rFonts w:ascii="Calibri" w:hAnsi="Calibri" w:cs="Calibri"/>
          <w:b/>
          <w:u w:val="single"/>
          <w:lang w:val="es-ES_tradnl"/>
        </w:rPr>
        <w:t>Mediante oficio de análisis técnico número 07600/2024/0414</w:t>
      </w:r>
    </w:p>
    <w:p w14:paraId="0D9DC765" w14:textId="77777777" w:rsidR="00A36904" w:rsidRPr="00A36904" w:rsidRDefault="00A36904" w:rsidP="00A36904">
      <w:pPr>
        <w:shd w:val="clear" w:color="auto" w:fill="FFFFFF"/>
        <w:spacing w:after="100" w:afterAutospacing="1"/>
        <w:contextualSpacing/>
        <w:jc w:val="both"/>
        <w:rPr>
          <w:rFonts w:ascii="Calibri" w:hAnsi="Calibri" w:cs="Calibri"/>
        </w:rPr>
      </w:pPr>
    </w:p>
    <w:p w14:paraId="78F7201D" w14:textId="77777777" w:rsidR="00A36904" w:rsidRPr="00A36904" w:rsidRDefault="00A36904" w:rsidP="00A36904">
      <w:pPr>
        <w:shd w:val="clear" w:color="auto" w:fill="FFFFFF"/>
        <w:spacing w:after="100" w:afterAutospacing="1"/>
        <w:contextualSpacing/>
        <w:jc w:val="both"/>
        <w:rPr>
          <w:rFonts w:ascii="Calibri" w:hAnsi="Calibri" w:cs="Calibri"/>
          <w:lang w:val="es-ES_tradnl"/>
        </w:rPr>
      </w:pPr>
      <w:r w:rsidRPr="00A36904">
        <w:rPr>
          <w:rFonts w:ascii="Calibri" w:hAnsi="Calibri" w:cs="Calibri"/>
          <w:b/>
          <w:lang w:val="es-ES_tradnl"/>
        </w:rPr>
        <w:t xml:space="preserve">Nota: </w:t>
      </w:r>
      <w:r w:rsidRPr="00A36904">
        <w:rPr>
          <w:rFonts w:ascii="Calibri" w:hAnsi="Calibri" w:cs="Calibri"/>
          <w:lang w:val="es-ES_tradnl"/>
        </w:rPr>
        <w:t>Se adjudica al único licitante solvente que cumplió</w:t>
      </w:r>
      <w:r w:rsidRPr="00A36904">
        <w:rPr>
          <w:rFonts w:ascii="Calibri" w:hAnsi="Calibri" w:cs="Calibri"/>
          <w:b/>
          <w:lang w:val="es-ES_tradnl"/>
        </w:rPr>
        <w:t xml:space="preserve"> </w:t>
      </w:r>
      <w:r w:rsidRPr="00A36904">
        <w:rPr>
          <w:rFonts w:ascii="Calibri" w:hAnsi="Calibri" w:cs="Calibri"/>
          <w:lang w:val="es-ES_tradnl"/>
        </w:rPr>
        <w:t>con los requerimientos técnicos y económicos, así como los puntos adicionales solicitados en las bases de licitación.</w:t>
      </w:r>
    </w:p>
    <w:p w14:paraId="3B98021B" w14:textId="77777777" w:rsidR="00A36904" w:rsidRPr="00A36904" w:rsidRDefault="00A36904" w:rsidP="00A36904">
      <w:pPr>
        <w:shd w:val="clear" w:color="auto" w:fill="FFFFFF"/>
        <w:spacing w:after="100" w:afterAutospacing="1"/>
        <w:contextualSpacing/>
        <w:jc w:val="both"/>
        <w:rPr>
          <w:rFonts w:ascii="Calibri" w:hAnsi="Calibri" w:cs="Calibri"/>
          <w:b/>
          <w:noProof/>
          <w:lang w:eastAsia="es-MX"/>
        </w:rPr>
      </w:pPr>
    </w:p>
    <w:p w14:paraId="51958C2A" w14:textId="77777777" w:rsidR="00A36904" w:rsidRPr="00A36904" w:rsidRDefault="00A36904" w:rsidP="00A36904">
      <w:pPr>
        <w:shd w:val="clear" w:color="auto" w:fill="FFFFFF"/>
        <w:spacing w:after="100" w:afterAutospacing="1"/>
        <w:contextualSpacing/>
        <w:jc w:val="both"/>
        <w:rPr>
          <w:rFonts w:ascii="Calibri" w:hAnsi="Calibri" w:cs="Calibri"/>
        </w:rPr>
      </w:pPr>
      <w:r w:rsidRPr="00A36904">
        <w:rPr>
          <w:rFonts w:ascii="Calibri" w:hAnsi="Calibri" w:cs="Calibri"/>
        </w:rPr>
        <w:t>En virtud de lo anterior y de acuerdo a los criterios establecidos en bases, al ofertar en mejores condiciones se pone a consideración por parte del área requirente la adjudicación a favor de:</w:t>
      </w:r>
    </w:p>
    <w:p w14:paraId="712F1699" w14:textId="77777777" w:rsidR="00A36904" w:rsidRPr="00A36904" w:rsidRDefault="00A36904" w:rsidP="00A36904">
      <w:pPr>
        <w:shd w:val="clear" w:color="auto" w:fill="FFFFFF"/>
        <w:spacing w:after="100" w:afterAutospacing="1"/>
        <w:contextualSpacing/>
        <w:jc w:val="both"/>
        <w:rPr>
          <w:rFonts w:ascii="Calibri" w:hAnsi="Calibri" w:cs="Calibri"/>
        </w:rPr>
      </w:pPr>
    </w:p>
    <w:p w14:paraId="3682E8A3" w14:textId="77777777" w:rsidR="00A36904" w:rsidRPr="00A36904" w:rsidRDefault="00A36904" w:rsidP="00A36904">
      <w:pPr>
        <w:shd w:val="clear" w:color="auto" w:fill="FFFFFF"/>
        <w:spacing w:after="100" w:afterAutospacing="1"/>
        <w:contextualSpacing/>
        <w:jc w:val="both"/>
        <w:rPr>
          <w:rFonts w:ascii="Calibri" w:hAnsi="Calibri" w:cs="Calibri"/>
          <w:b/>
        </w:rPr>
      </w:pPr>
      <w:r w:rsidRPr="00A36904">
        <w:rPr>
          <w:rFonts w:ascii="Calibri" w:hAnsi="Calibri" w:cs="Calibri"/>
          <w:b/>
          <w:lang w:val="es-ES_tradnl"/>
        </w:rPr>
        <w:t>SALVADOR HERNÁNDEZ BETANCOURT</w:t>
      </w:r>
      <w:r w:rsidRPr="00A36904">
        <w:rPr>
          <w:rFonts w:ascii="Calibri" w:hAnsi="Calibri" w:cs="Calibri"/>
          <w:b/>
        </w:rPr>
        <w:t>, POR UN MONTO MÍNIMO DE $800,000.00 Y UN MONTO MÁXIMO DE $2’000,000.01</w:t>
      </w:r>
    </w:p>
    <w:p w14:paraId="0B1F9328" w14:textId="77777777" w:rsidR="00A36904" w:rsidRPr="00A36904" w:rsidRDefault="00A36904" w:rsidP="00A36904">
      <w:pPr>
        <w:shd w:val="clear" w:color="auto" w:fill="FFFFFF"/>
        <w:spacing w:after="100" w:afterAutospacing="1"/>
        <w:contextualSpacing/>
        <w:jc w:val="both"/>
        <w:rPr>
          <w:rFonts w:ascii="Calibri" w:hAnsi="Calibri" w:cs="Calibri"/>
          <w:b/>
          <w:noProof/>
          <w:lang w:eastAsia="es-MX"/>
        </w:rPr>
      </w:pPr>
      <w:r w:rsidRPr="00A36904">
        <w:rPr>
          <w:rFonts w:ascii="Calibri" w:hAnsi="Calibri" w:cs="Calibri"/>
          <w:b/>
          <w:noProof/>
          <w:lang w:eastAsia="es-MX"/>
        </w:rPr>
        <w:drawing>
          <wp:inline distT="0" distB="0" distL="0" distR="0" wp14:anchorId="4B713754" wp14:editId="55A3EF55">
            <wp:extent cx="6235700" cy="1790700"/>
            <wp:effectExtent l="0" t="0" r="0" b="0"/>
            <wp:docPr id="18" name="Imagen 3">
              <a:extLst xmlns:a="http://schemas.openxmlformats.org/drawingml/2006/main">
                <a:ext uri="{FF2B5EF4-FFF2-40B4-BE49-F238E27FC236}">
                  <a16:creationId xmlns:a16="http://schemas.microsoft.com/office/drawing/2014/main" id="{43E161D9-4D05-4A0E-AC03-4186DB004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3E161D9-4D05-4A0E-AC03-4186DB004BB5}"/>
                        </a:ext>
                      </a:extLst>
                    </pic:cNvPr>
                    <pic:cNvPicPr>
                      <a:picLocks noChangeAspect="1"/>
                    </pic:cNvPicPr>
                  </pic:nvPicPr>
                  <pic:blipFill>
                    <a:blip r:embed="rId20"/>
                    <a:stretch>
                      <a:fillRect/>
                    </a:stretch>
                  </pic:blipFill>
                  <pic:spPr>
                    <a:xfrm>
                      <a:off x="0" y="0"/>
                      <a:ext cx="6243277" cy="1792876"/>
                    </a:xfrm>
                    <a:prstGeom prst="rect">
                      <a:avLst/>
                    </a:prstGeom>
                  </pic:spPr>
                </pic:pic>
              </a:graphicData>
            </a:graphic>
          </wp:inline>
        </w:drawing>
      </w:r>
    </w:p>
    <w:p w14:paraId="555D1FE6" w14:textId="77777777" w:rsidR="00A36904" w:rsidRPr="00A36904" w:rsidRDefault="00A36904" w:rsidP="00A36904">
      <w:pPr>
        <w:shd w:val="clear" w:color="auto" w:fill="FFFFFF"/>
        <w:spacing w:after="100" w:afterAutospacing="1"/>
        <w:contextualSpacing/>
        <w:jc w:val="both"/>
        <w:rPr>
          <w:rFonts w:ascii="Calibri" w:hAnsi="Calibri" w:cs="Calibri"/>
          <w:b/>
          <w:noProof/>
          <w:lang w:eastAsia="es-MX"/>
        </w:rPr>
      </w:pPr>
    </w:p>
    <w:p w14:paraId="709DA77F" w14:textId="77777777" w:rsidR="00A36904" w:rsidRPr="00A36904" w:rsidRDefault="00A36904" w:rsidP="00A36904">
      <w:pPr>
        <w:shd w:val="clear" w:color="auto" w:fill="FFFFFF"/>
        <w:tabs>
          <w:tab w:val="left" w:pos="1275"/>
        </w:tabs>
        <w:spacing w:after="100" w:afterAutospacing="1"/>
        <w:contextualSpacing/>
        <w:jc w:val="both"/>
        <w:rPr>
          <w:rFonts w:ascii="Calibri" w:hAnsi="Calibri" w:cs="Calibri"/>
          <w:color w:val="000000"/>
          <w:lang w:eastAsia="es-MX"/>
        </w:rPr>
      </w:pPr>
      <w:r w:rsidRPr="00A36904">
        <w:rPr>
          <w:rFonts w:ascii="Calibri" w:hAnsi="Calibri" w:cs="Calibri"/>
          <w:color w:val="000000"/>
          <w:lang w:eastAsia="es-MX"/>
        </w:rPr>
        <w:t>La convocante tendrá 10 días hábiles para emitir la orden de compra / pedido posterior a la emisión del fallo.</w:t>
      </w:r>
    </w:p>
    <w:p w14:paraId="6B2FB762" w14:textId="77777777" w:rsidR="00A36904" w:rsidRPr="00A36904" w:rsidRDefault="00A36904" w:rsidP="00A36904">
      <w:pPr>
        <w:shd w:val="clear" w:color="auto" w:fill="FFFFFF"/>
        <w:tabs>
          <w:tab w:val="left" w:pos="1275"/>
        </w:tabs>
        <w:spacing w:after="100" w:afterAutospacing="1"/>
        <w:contextualSpacing/>
        <w:jc w:val="both"/>
        <w:rPr>
          <w:rFonts w:ascii="Calibri" w:hAnsi="Calibri" w:cs="Calibri"/>
          <w:color w:val="000000"/>
          <w:lang w:eastAsia="es-MX"/>
        </w:rPr>
      </w:pPr>
    </w:p>
    <w:p w14:paraId="209B1B5F" w14:textId="0FF49F9E" w:rsidR="00A36904" w:rsidRDefault="00A36904" w:rsidP="00A36904">
      <w:pPr>
        <w:shd w:val="clear" w:color="auto" w:fill="FFFFFF"/>
        <w:spacing w:line="253" w:lineRule="atLeast"/>
        <w:jc w:val="both"/>
        <w:rPr>
          <w:rFonts w:ascii="Calibri" w:hAnsi="Calibri" w:cs="Calibri"/>
          <w:color w:val="000000"/>
          <w:lang w:eastAsia="es-MX"/>
        </w:rPr>
      </w:pPr>
      <w:r w:rsidRPr="00A36904">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69C2D64" w14:textId="77777777" w:rsidR="00A36904" w:rsidRPr="00A36904" w:rsidRDefault="00A36904" w:rsidP="00A36904">
      <w:pPr>
        <w:shd w:val="clear" w:color="auto" w:fill="FFFFFF"/>
        <w:spacing w:line="253" w:lineRule="atLeast"/>
        <w:jc w:val="both"/>
        <w:rPr>
          <w:rFonts w:ascii="Calibri" w:hAnsi="Calibri" w:cs="Calibri"/>
          <w:color w:val="000000"/>
          <w:lang w:eastAsia="es-MX"/>
        </w:rPr>
      </w:pPr>
    </w:p>
    <w:p w14:paraId="7975CD38" w14:textId="208629A0" w:rsidR="00A36904" w:rsidRDefault="00A36904" w:rsidP="00A36904">
      <w:pPr>
        <w:shd w:val="clear" w:color="auto" w:fill="FFFFFF"/>
        <w:spacing w:line="253" w:lineRule="atLeast"/>
        <w:jc w:val="both"/>
        <w:rPr>
          <w:rFonts w:ascii="Calibri" w:hAnsi="Calibri" w:cs="Calibri"/>
          <w:color w:val="000000"/>
          <w:lang w:eastAsia="es-MX"/>
        </w:rPr>
      </w:pPr>
      <w:r w:rsidRPr="00A36904">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5F79FDD" w14:textId="77777777" w:rsidR="00A36904" w:rsidRPr="00A36904" w:rsidRDefault="00A36904" w:rsidP="00A36904">
      <w:pPr>
        <w:shd w:val="clear" w:color="auto" w:fill="FFFFFF"/>
        <w:spacing w:line="253" w:lineRule="atLeast"/>
        <w:jc w:val="both"/>
        <w:rPr>
          <w:rFonts w:ascii="Calibri" w:hAnsi="Calibri" w:cs="Calibri"/>
          <w:color w:val="000000"/>
          <w:lang w:eastAsia="es-MX"/>
        </w:rPr>
      </w:pPr>
    </w:p>
    <w:p w14:paraId="374EE903" w14:textId="77777777" w:rsidR="00A36904" w:rsidRPr="00A36904" w:rsidRDefault="00A36904" w:rsidP="00A36904">
      <w:pPr>
        <w:shd w:val="clear" w:color="auto" w:fill="FFFFFF"/>
        <w:spacing w:line="276" w:lineRule="atLeast"/>
        <w:jc w:val="both"/>
        <w:rPr>
          <w:rFonts w:ascii="Calibri" w:hAnsi="Calibri" w:cs="Calibri"/>
          <w:color w:val="000000"/>
          <w:lang w:eastAsia="es-MX"/>
        </w:rPr>
      </w:pPr>
      <w:r w:rsidRPr="00A36904">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94DE1BE" w14:textId="77777777" w:rsidR="00A36904" w:rsidRPr="00A36904" w:rsidRDefault="00A36904" w:rsidP="00A36904">
      <w:pPr>
        <w:shd w:val="clear" w:color="auto" w:fill="FFFFFF"/>
        <w:spacing w:line="276" w:lineRule="atLeast"/>
        <w:jc w:val="both"/>
        <w:rPr>
          <w:rFonts w:ascii="Calibri" w:hAnsi="Calibri" w:cs="Calibri"/>
          <w:color w:val="000000"/>
          <w:lang w:eastAsia="es-MX"/>
        </w:rPr>
      </w:pPr>
    </w:p>
    <w:p w14:paraId="6BDA2511" w14:textId="77777777" w:rsidR="00A36904" w:rsidRPr="00A36904" w:rsidRDefault="00A36904" w:rsidP="00A36904">
      <w:pPr>
        <w:shd w:val="clear" w:color="auto" w:fill="FFFFFF"/>
        <w:spacing w:line="276" w:lineRule="atLeast"/>
        <w:jc w:val="both"/>
        <w:rPr>
          <w:rFonts w:ascii="Calibri" w:hAnsi="Calibri" w:cs="Calibri"/>
          <w:color w:val="000000"/>
          <w:lang w:eastAsia="es-MX"/>
        </w:rPr>
      </w:pPr>
      <w:r w:rsidRPr="00A36904">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2ACCDE5C" w14:textId="77777777" w:rsidR="00A36904" w:rsidRPr="00A36904" w:rsidRDefault="00A36904" w:rsidP="00A36904">
      <w:pPr>
        <w:shd w:val="clear" w:color="auto" w:fill="FFFFFF"/>
        <w:spacing w:line="276" w:lineRule="atLeast"/>
        <w:jc w:val="both"/>
        <w:rPr>
          <w:rFonts w:ascii="Calibri" w:hAnsi="Calibri" w:cs="Calibri"/>
          <w:color w:val="000000"/>
          <w:lang w:eastAsia="es-MX"/>
        </w:rPr>
      </w:pPr>
    </w:p>
    <w:p w14:paraId="0CC9BF69" w14:textId="3DD5A5C1" w:rsidR="00D304A7" w:rsidRPr="00A36904" w:rsidRDefault="00A36904" w:rsidP="00A36904">
      <w:pPr>
        <w:contextualSpacing/>
        <w:jc w:val="both"/>
        <w:rPr>
          <w:rFonts w:ascii="Calibri" w:hAnsi="Calibri" w:cs="Calibri"/>
          <w:color w:val="000000"/>
          <w:shd w:val="clear" w:color="auto" w:fill="FFFFFF"/>
          <w:lang w:eastAsia="es-MX"/>
        </w:rPr>
      </w:pPr>
      <w:r w:rsidRPr="00A36904">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844C08B" w14:textId="77777777" w:rsidR="00A36904" w:rsidRDefault="00A36904" w:rsidP="00A36904">
      <w:pPr>
        <w:contextualSpacing/>
        <w:jc w:val="both"/>
        <w:rPr>
          <w:rFonts w:asciiTheme="minorHAnsi" w:hAnsiTheme="minorHAnsi" w:cstheme="minorHAnsi"/>
          <w:b/>
          <w:lang w:val="es-ES_tradnl"/>
        </w:rPr>
      </w:pPr>
    </w:p>
    <w:p w14:paraId="2A6592AA" w14:textId="10E3DCBD" w:rsidR="00260B14" w:rsidRDefault="00260B14" w:rsidP="00260B14">
      <w:pPr>
        <w:shd w:val="clear" w:color="auto" w:fill="FFFFFF"/>
        <w:spacing w:after="100" w:afterAutospacing="1"/>
        <w:contextualSpacing/>
        <w:jc w:val="both"/>
        <w:rPr>
          <w:rFonts w:cstheme="minorHAnsi"/>
          <w:lang w:val="es-ES_tradnl"/>
        </w:rPr>
      </w:pPr>
      <w:r w:rsidRPr="00DC60CF">
        <w:rPr>
          <w:rFonts w:asciiTheme="minorHAnsi" w:hAnsiTheme="minorHAnsi" w:cstheme="minorHAnsi"/>
        </w:rPr>
        <w:t xml:space="preserve">Edmundo Antonio Amutio Villa, representante suplente del Presidente del Comité de Adquisiciones, </w:t>
      </w:r>
      <w:r w:rsidRPr="00A36904">
        <w:rPr>
          <w:rFonts w:asciiTheme="minorHAnsi" w:hAnsiTheme="minorHAnsi" w:cstheme="minorHAnsi"/>
        </w:rPr>
        <w:t>comenta de</w:t>
      </w:r>
      <w:r w:rsidRPr="00A36904">
        <w:rPr>
          <w:rFonts w:asciiTheme="minorHAnsi" w:eastAsia="Cambria" w:hAnsiTheme="minorHAnsi" w:cstheme="minorHAnsi"/>
        </w:rPr>
        <w:t xml:space="preserve"> </w:t>
      </w:r>
      <w:r w:rsidR="00A36904" w:rsidRPr="00A36904">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A36904" w:rsidRPr="00A36904">
        <w:rPr>
          <w:rFonts w:asciiTheme="minorHAnsi" w:hAnsiTheme="minorHAnsi" w:cstheme="minorHAnsi"/>
        </w:rPr>
        <w:t>del proveedor,</w:t>
      </w:r>
      <w:r w:rsidR="00A36904" w:rsidRPr="00A36904">
        <w:rPr>
          <w:rFonts w:asciiTheme="minorHAnsi" w:hAnsiTheme="minorHAnsi" w:cstheme="minorHAnsi"/>
          <w:b/>
        </w:rPr>
        <w:t xml:space="preserve"> </w:t>
      </w:r>
      <w:r w:rsidR="00A36904" w:rsidRPr="00A36904">
        <w:rPr>
          <w:rFonts w:asciiTheme="minorHAnsi" w:hAnsiTheme="minorHAnsi" w:cstheme="minorHAnsi"/>
          <w:b/>
          <w:lang w:val="es-ES_tradnl"/>
        </w:rPr>
        <w:t xml:space="preserve">SALVADOR HERNÁNDEZ BETANCOURT, </w:t>
      </w:r>
      <w:r w:rsidR="00A36904" w:rsidRPr="00A36904">
        <w:rPr>
          <w:rFonts w:asciiTheme="minorHAnsi" w:hAnsiTheme="minorHAnsi" w:cstheme="minorHAnsi"/>
          <w:lang w:val="es-ES_tradnl"/>
        </w:rPr>
        <w:t>los que estén por la afirmativa, sírvanse manifestarlo levantando su mano.</w:t>
      </w:r>
    </w:p>
    <w:p w14:paraId="15B8597B" w14:textId="77777777" w:rsidR="00260B14" w:rsidRPr="003564AE" w:rsidRDefault="00260B14" w:rsidP="00260B14">
      <w:pPr>
        <w:shd w:val="clear" w:color="auto" w:fill="FFFFFF"/>
        <w:spacing w:after="100" w:afterAutospacing="1"/>
        <w:contextualSpacing/>
        <w:jc w:val="both"/>
        <w:rPr>
          <w:rFonts w:asciiTheme="minorHAnsi" w:hAnsiTheme="minorHAnsi" w:cstheme="minorHAnsi"/>
          <w:lang w:val="es-ES_tradnl"/>
        </w:rPr>
      </w:pPr>
    </w:p>
    <w:p w14:paraId="5C4D6F5E" w14:textId="77777777" w:rsidR="00260B14" w:rsidRDefault="00260B14" w:rsidP="00260B14">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05DF60C8" w14:textId="77777777" w:rsidR="00A36904" w:rsidRDefault="00A36904" w:rsidP="00C31EC2">
      <w:pPr>
        <w:shd w:val="clear" w:color="auto" w:fill="FFFFFF"/>
        <w:spacing w:after="100" w:afterAutospacing="1"/>
        <w:contextualSpacing/>
        <w:jc w:val="center"/>
        <w:rPr>
          <w:rFonts w:asciiTheme="minorHAnsi" w:hAnsiTheme="minorHAnsi" w:cstheme="minorHAnsi"/>
          <w:b/>
          <w:lang w:val="es-ES_tradnl"/>
        </w:rPr>
      </w:pPr>
    </w:p>
    <w:p w14:paraId="1CA135C5" w14:textId="77777777" w:rsidR="00A36904" w:rsidRPr="00A36904" w:rsidRDefault="00A36904" w:rsidP="00A36904">
      <w:pPr>
        <w:spacing w:after="100" w:afterAutospacing="1"/>
        <w:contextualSpacing/>
        <w:jc w:val="both"/>
        <w:rPr>
          <w:rFonts w:asciiTheme="minorHAnsi" w:eastAsiaTheme="minorEastAsia" w:hAnsiTheme="minorHAnsi" w:cstheme="minorHAnsi"/>
          <w:lang w:eastAsia="es-MX"/>
        </w:rPr>
      </w:pPr>
      <w:r w:rsidRPr="00A36904">
        <w:rPr>
          <w:rFonts w:asciiTheme="minorHAnsi" w:eastAsiaTheme="minorEastAsia" w:hAnsiTheme="minorHAnsi" w:cstheme="minorHAnsi"/>
          <w:b/>
          <w:lang w:val="es-ES" w:eastAsia="es-MX"/>
        </w:rPr>
        <w:t>Número de Cuadro:</w:t>
      </w:r>
      <w:r w:rsidRPr="00A36904">
        <w:rPr>
          <w:rFonts w:asciiTheme="minorHAnsi" w:eastAsiaTheme="minorEastAsia" w:hAnsiTheme="minorHAnsi" w:cstheme="minorHAnsi"/>
          <w:lang w:val="es-ES" w:eastAsia="es-MX"/>
        </w:rPr>
        <w:t xml:space="preserve"> E</w:t>
      </w:r>
      <w:r w:rsidRPr="00A36904">
        <w:rPr>
          <w:rFonts w:asciiTheme="minorHAnsi" w:eastAsiaTheme="minorEastAsia" w:hAnsiTheme="minorHAnsi" w:cstheme="minorHAnsi"/>
          <w:lang w:eastAsia="es-MX"/>
        </w:rPr>
        <w:t>08.03.2024</w:t>
      </w:r>
    </w:p>
    <w:p w14:paraId="6F988488" w14:textId="77777777" w:rsidR="00A36904" w:rsidRPr="00A36904" w:rsidRDefault="00A36904" w:rsidP="00A36904">
      <w:pPr>
        <w:shd w:val="clear" w:color="auto" w:fill="FFFFFF"/>
        <w:spacing w:after="100" w:afterAutospacing="1"/>
        <w:contextualSpacing/>
        <w:jc w:val="both"/>
        <w:rPr>
          <w:rFonts w:asciiTheme="minorHAnsi" w:eastAsiaTheme="minorEastAsia" w:hAnsiTheme="minorHAnsi" w:cstheme="minorHAnsi"/>
          <w:b/>
        </w:rPr>
      </w:pPr>
      <w:r w:rsidRPr="00A36904">
        <w:rPr>
          <w:rFonts w:asciiTheme="minorHAnsi" w:eastAsiaTheme="minorEastAsia" w:hAnsiTheme="minorHAnsi" w:cstheme="minorHAnsi"/>
          <w:b/>
          <w:lang w:val="es-ES" w:eastAsia="es-MX"/>
        </w:rPr>
        <w:t xml:space="preserve">Licitación Pública Local con Participación del Comité: </w:t>
      </w:r>
      <w:r w:rsidRPr="00A36904">
        <w:rPr>
          <w:rFonts w:asciiTheme="minorHAnsi" w:eastAsiaTheme="minorEastAsia" w:hAnsiTheme="minorHAnsi" w:cstheme="minorHAnsi"/>
          <w:lang w:val="es-ES" w:eastAsia="es-MX"/>
        </w:rPr>
        <w:t>202400698</w:t>
      </w:r>
    </w:p>
    <w:p w14:paraId="49213790" w14:textId="77777777" w:rsidR="00A36904" w:rsidRPr="00A36904" w:rsidRDefault="00A36904" w:rsidP="00A36904">
      <w:pPr>
        <w:shd w:val="clear" w:color="auto" w:fill="FFFFFF"/>
        <w:spacing w:after="100" w:afterAutospacing="1"/>
        <w:contextualSpacing/>
        <w:jc w:val="both"/>
        <w:rPr>
          <w:rFonts w:asciiTheme="minorHAnsi" w:eastAsiaTheme="minorEastAsia" w:hAnsiTheme="minorHAnsi" w:cstheme="minorHAnsi"/>
          <w:b/>
          <w:lang w:eastAsia="es-MX"/>
        </w:rPr>
      </w:pPr>
      <w:r w:rsidRPr="00A36904">
        <w:rPr>
          <w:rFonts w:asciiTheme="minorHAnsi" w:eastAsiaTheme="minorEastAsia" w:hAnsiTheme="minorHAnsi" w:cstheme="minorHAnsi"/>
          <w:b/>
          <w:lang w:val="es-ES" w:eastAsia="es-MX"/>
        </w:rPr>
        <w:t xml:space="preserve">Área Requirente: </w:t>
      </w:r>
      <w:r w:rsidRPr="00A36904">
        <w:rPr>
          <w:rFonts w:asciiTheme="minorHAnsi" w:eastAsiaTheme="minorEastAsia" w:hAnsiTheme="minorHAnsi" w:cstheme="minorHAnsi"/>
          <w:lang w:val="es-ES" w:eastAsia="es-MX"/>
        </w:rPr>
        <w:t xml:space="preserve">Comisaría General de Seguridad Pública </w:t>
      </w:r>
    </w:p>
    <w:p w14:paraId="1A5D675B" w14:textId="77777777" w:rsidR="00A36904" w:rsidRPr="00A36904" w:rsidRDefault="00A36904" w:rsidP="00A36904">
      <w:pPr>
        <w:shd w:val="clear" w:color="auto" w:fill="FFFFFF"/>
        <w:spacing w:after="100" w:afterAutospacing="1"/>
        <w:contextualSpacing/>
        <w:jc w:val="both"/>
        <w:rPr>
          <w:rFonts w:asciiTheme="minorHAnsi" w:eastAsiaTheme="minorEastAsia" w:hAnsiTheme="minorHAnsi" w:cstheme="minorHAnsi"/>
          <w:lang w:val="es-ES" w:eastAsia="es-MX"/>
        </w:rPr>
      </w:pPr>
      <w:r w:rsidRPr="00A36904">
        <w:rPr>
          <w:rFonts w:asciiTheme="minorHAnsi" w:eastAsiaTheme="minorEastAsia" w:hAnsiTheme="minorHAnsi" w:cstheme="minorHAnsi"/>
          <w:b/>
          <w:lang w:val="es-ES" w:eastAsia="es-MX"/>
        </w:rPr>
        <w:t xml:space="preserve">Objeto de licitación: </w:t>
      </w:r>
      <w:r w:rsidRPr="00A36904">
        <w:rPr>
          <w:rFonts w:asciiTheme="minorHAnsi" w:eastAsiaTheme="minorEastAsia" w:hAnsiTheme="minorHAnsi" w:cstheme="minorHAnsi"/>
          <w:lang w:val="es-ES" w:eastAsia="es-MX"/>
        </w:rPr>
        <w:t xml:space="preserve">Kits de puntos de monitoreo inteligente (PMI) </w:t>
      </w:r>
    </w:p>
    <w:p w14:paraId="0C52D1F2" w14:textId="77777777" w:rsidR="00A36904" w:rsidRPr="00A36904" w:rsidRDefault="00A36904" w:rsidP="00A36904">
      <w:pPr>
        <w:shd w:val="clear" w:color="auto" w:fill="FFFFFF"/>
        <w:spacing w:after="100" w:afterAutospacing="1"/>
        <w:contextualSpacing/>
        <w:jc w:val="both"/>
        <w:rPr>
          <w:rFonts w:asciiTheme="minorHAnsi" w:eastAsiaTheme="minorEastAsia" w:hAnsiTheme="minorHAnsi" w:cstheme="minorHAnsi"/>
          <w:lang w:eastAsia="es-MX"/>
        </w:rPr>
      </w:pPr>
    </w:p>
    <w:p w14:paraId="604CFA1E" w14:textId="77777777" w:rsidR="00A36904" w:rsidRPr="00A36904" w:rsidRDefault="00A36904" w:rsidP="00A36904">
      <w:pPr>
        <w:shd w:val="clear" w:color="auto" w:fill="FFFFFF"/>
        <w:spacing w:after="100" w:afterAutospacing="1"/>
        <w:contextualSpacing/>
        <w:jc w:val="both"/>
        <w:rPr>
          <w:rFonts w:asciiTheme="minorHAnsi" w:eastAsiaTheme="minorEastAsia" w:hAnsiTheme="minorHAnsi" w:cstheme="minorHAnsi"/>
          <w:lang w:val="es-ES_tradnl"/>
        </w:rPr>
      </w:pPr>
      <w:r w:rsidRPr="00A36904">
        <w:rPr>
          <w:rFonts w:asciiTheme="minorHAnsi" w:eastAsiaTheme="minorEastAsia" w:hAnsiTheme="minorHAnsi" w:cstheme="minorHAnsi"/>
          <w:lang w:eastAsia="es-MX"/>
        </w:rPr>
        <w:t>S</w:t>
      </w:r>
      <w:r w:rsidRPr="00A36904">
        <w:rPr>
          <w:rFonts w:asciiTheme="minorHAnsi" w:hAnsiTheme="minorHAnsi" w:cstheme="minorHAnsi"/>
          <w:lang w:val="es-ES_tradnl"/>
        </w:rPr>
        <w:t>e pone a la vista el expediente de donde se desprende lo siguiente:</w:t>
      </w:r>
    </w:p>
    <w:p w14:paraId="04243C80" w14:textId="77777777" w:rsidR="00A36904" w:rsidRPr="00A36904" w:rsidRDefault="00A36904" w:rsidP="00A36904">
      <w:pPr>
        <w:shd w:val="clear" w:color="auto" w:fill="FFFFFF"/>
        <w:spacing w:after="100" w:afterAutospacing="1"/>
        <w:contextualSpacing/>
        <w:jc w:val="both"/>
        <w:rPr>
          <w:rFonts w:asciiTheme="minorHAnsi" w:hAnsiTheme="minorHAnsi" w:cstheme="minorHAnsi"/>
          <w:lang w:val="es-ES_tradnl"/>
        </w:rPr>
      </w:pPr>
    </w:p>
    <w:p w14:paraId="7D31A7AE" w14:textId="77777777" w:rsidR="00A36904" w:rsidRPr="00A36904" w:rsidRDefault="00A36904" w:rsidP="00A36904">
      <w:pPr>
        <w:shd w:val="clear" w:color="auto" w:fill="FFFFFF"/>
        <w:spacing w:after="100" w:afterAutospacing="1"/>
        <w:contextualSpacing/>
        <w:jc w:val="both"/>
        <w:rPr>
          <w:rFonts w:asciiTheme="minorHAnsi" w:hAnsiTheme="minorHAnsi" w:cstheme="minorHAnsi"/>
          <w:b/>
          <w:lang w:val="es-ES_tradnl"/>
        </w:rPr>
      </w:pPr>
      <w:r w:rsidRPr="00A36904">
        <w:rPr>
          <w:rFonts w:asciiTheme="minorHAnsi" w:hAnsiTheme="minorHAnsi" w:cstheme="minorHAnsi"/>
          <w:b/>
          <w:lang w:val="es-ES_tradnl"/>
        </w:rPr>
        <w:t>Proveedores que cotizan:</w:t>
      </w:r>
    </w:p>
    <w:p w14:paraId="74FAAC5A" w14:textId="77777777" w:rsidR="00A36904" w:rsidRPr="00A36904" w:rsidRDefault="00A36904" w:rsidP="00A36904">
      <w:pPr>
        <w:pStyle w:val="Prrafodelista"/>
        <w:numPr>
          <w:ilvl w:val="0"/>
          <w:numId w:val="48"/>
        </w:numPr>
        <w:shd w:val="clear" w:color="auto" w:fill="FFFFFF"/>
        <w:spacing w:after="100" w:afterAutospacing="1"/>
        <w:contextualSpacing/>
        <w:jc w:val="both"/>
        <w:rPr>
          <w:rFonts w:asciiTheme="minorHAnsi" w:hAnsiTheme="minorHAnsi" w:cstheme="minorHAnsi"/>
        </w:rPr>
      </w:pPr>
      <w:proofErr w:type="spellStart"/>
      <w:r w:rsidRPr="00A36904">
        <w:rPr>
          <w:rFonts w:asciiTheme="minorHAnsi" w:hAnsiTheme="minorHAnsi" w:cstheme="minorHAnsi"/>
        </w:rPr>
        <w:t>Hemac</w:t>
      </w:r>
      <w:proofErr w:type="spellEnd"/>
      <w:r w:rsidRPr="00A36904">
        <w:rPr>
          <w:rFonts w:asciiTheme="minorHAnsi" w:hAnsiTheme="minorHAnsi" w:cstheme="minorHAnsi"/>
        </w:rPr>
        <w:t xml:space="preserve"> Teleinformática, S.A. de C.V.</w:t>
      </w:r>
    </w:p>
    <w:p w14:paraId="4FB2F97F" w14:textId="77777777" w:rsidR="00A36904" w:rsidRPr="00A36904" w:rsidRDefault="00A36904" w:rsidP="00A36904">
      <w:pPr>
        <w:pStyle w:val="Prrafodelista"/>
        <w:numPr>
          <w:ilvl w:val="0"/>
          <w:numId w:val="48"/>
        </w:numPr>
        <w:shd w:val="clear" w:color="auto" w:fill="FFFFFF"/>
        <w:spacing w:after="100" w:afterAutospacing="1"/>
        <w:contextualSpacing/>
        <w:jc w:val="both"/>
        <w:rPr>
          <w:rFonts w:asciiTheme="minorHAnsi" w:hAnsiTheme="minorHAnsi" w:cstheme="minorHAnsi"/>
        </w:rPr>
      </w:pPr>
      <w:r w:rsidRPr="00A36904">
        <w:rPr>
          <w:rFonts w:asciiTheme="minorHAnsi" w:hAnsiTheme="minorHAnsi" w:cstheme="minorHAnsi"/>
        </w:rPr>
        <w:t xml:space="preserve">Global </w:t>
      </w:r>
      <w:proofErr w:type="spellStart"/>
      <w:r w:rsidRPr="00A36904">
        <w:rPr>
          <w:rFonts w:asciiTheme="minorHAnsi" w:hAnsiTheme="minorHAnsi" w:cstheme="minorHAnsi"/>
        </w:rPr>
        <w:t>Voip</w:t>
      </w:r>
      <w:proofErr w:type="spellEnd"/>
      <w:r w:rsidRPr="00A36904">
        <w:rPr>
          <w:rFonts w:asciiTheme="minorHAnsi" w:hAnsiTheme="minorHAnsi" w:cstheme="minorHAnsi"/>
        </w:rPr>
        <w:t xml:space="preserve"> de México, S.A. de C.V.</w:t>
      </w:r>
    </w:p>
    <w:p w14:paraId="201A6045" w14:textId="77777777" w:rsidR="00A36904" w:rsidRPr="00A36904" w:rsidRDefault="00A36904" w:rsidP="00A36904">
      <w:pPr>
        <w:shd w:val="clear" w:color="auto" w:fill="FFFFFF"/>
        <w:spacing w:after="100" w:afterAutospacing="1"/>
        <w:contextualSpacing/>
        <w:rPr>
          <w:rFonts w:asciiTheme="minorHAnsi" w:hAnsiTheme="minorHAnsi" w:cstheme="minorHAnsi"/>
        </w:rPr>
      </w:pPr>
      <w:r w:rsidRPr="00A36904">
        <w:rPr>
          <w:rFonts w:asciiTheme="minorHAnsi" w:hAnsiTheme="minorHAnsi" w:cstheme="minorHAnsi"/>
        </w:rPr>
        <w:t>Los licitantes cuyas proposiciones fueron desechadas:</w:t>
      </w:r>
    </w:p>
    <w:p w14:paraId="2EEBF675" w14:textId="77777777" w:rsidR="00A36904" w:rsidRPr="00A36904" w:rsidRDefault="00A36904" w:rsidP="00A36904">
      <w:pPr>
        <w:shd w:val="clear" w:color="auto" w:fill="FFFFFF"/>
        <w:spacing w:after="100" w:afterAutospacing="1"/>
        <w:contextualSpacing/>
        <w:rPr>
          <w:rFonts w:asciiTheme="minorHAnsi" w:hAnsiTheme="minorHAnsi" w:cstheme="minorHAns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A36904" w:rsidRPr="00A36904" w14:paraId="70FC388D" w14:textId="77777777" w:rsidTr="0053288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D5AB39B" w14:textId="77777777" w:rsidR="00A36904" w:rsidRPr="00A36904" w:rsidRDefault="00A36904" w:rsidP="00532884">
            <w:pPr>
              <w:tabs>
                <w:tab w:val="center" w:pos="1854"/>
                <w:tab w:val="left" w:pos="2745"/>
              </w:tabs>
              <w:rPr>
                <w:rFonts w:asciiTheme="minorHAnsi" w:hAnsiTheme="minorHAnsi" w:cstheme="minorHAnsi"/>
                <w:lang w:eastAsia="es-MX"/>
              </w:rPr>
            </w:pPr>
            <w:r w:rsidRPr="00A36904">
              <w:rPr>
                <w:rFonts w:asciiTheme="minorHAnsi" w:hAnsiTheme="minorHAnsi" w:cstheme="minorHAnsi"/>
                <w:b/>
                <w:bCs/>
                <w:color w:val="FFFFFF"/>
                <w:kern w:val="24"/>
                <w:lang w:eastAsia="es-MX"/>
              </w:rPr>
              <w:tab/>
              <w:t xml:space="preserve">Licitante </w:t>
            </w:r>
            <w:r w:rsidRPr="00A36904">
              <w:rPr>
                <w:rFonts w:asciiTheme="minorHAnsi" w:hAnsiTheme="minorHAnsi" w:cstheme="minorHAns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BA917A1" w14:textId="77777777" w:rsidR="00A36904" w:rsidRPr="00A36904" w:rsidRDefault="00A36904" w:rsidP="00532884">
            <w:pPr>
              <w:jc w:val="center"/>
              <w:rPr>
                <w:rFonts w:asciiTheme="minorHAnsi" w:hAnsiTheme="minorHAnsi" w:cstheme="minorHAnsi"/>
                <w:lang w:eastAsia="es-MX"/>
              </w:rPr>
            </w:pPr>
            <w:r w:rsidRPr="00A36904">
              <w:rPr>
                <w:rFonts w:asciiTheme="minorHAnsi" w:hAnsiTheme="minorHAnsi" w:cstheme="minorHAnsi"/>
                <w:b/>
                <w:bCs/>
                <w:color w:val="FFFFFF"/>
                <w:kern w:val="24"/>
                <w:lang w:eastAsia="es-MX"/>
              </w:rPr>
              <w:t xml:space="preserve">Motivo </w:t>
            </w:r>
          </w:p>
        </w:tc>
      </w:tr>
      <w:tr w:rsidR="00A36904" w:rsidRPr="00A36904" w14:paraId="05ECE82E" w14:textId="77777777" w:rsidTr="0053288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127ADA" w14:textId="77777777" w:rsidR="00A36904" w:rsidRPr="00A36904" w:rsidRDefault="00A36904" w:rsidP="00532884">
            <w:pPr>
              <w:rPr>
                <w:rFonts w:asciiTheme="minorHAnsi" w:hAnsiTheme="minorHAnsi" w:cstheme="minorHAnsi"/>
                <w:lang w:val="es-ES_tradnl" w:eastAsia="es-MX"/>
              </w:rPr>
            </w:pPr>
            <w:r w:rsidRPr="00A36904">
              <w:rPr>
                <w:rFonts w:asciiTheme="minorHAnsi" w:hAnsiTheme="minorHAnsi" w:cstheme="minorHAnsi"/>
                <w:lang w:val="es-ES_tradnl" w:eastAsia="es-MX"/>
              </w:rPr>
              <w:t xml:space="preserve">Global </w:t>
            </w:r>
            <w:proofErr w:type="spellStart"/>
            <w:r w:rsidRPr="00A36904">
              <w:rPr>
                <w:rFonts w:asciiTheme="minorHAnsi" w:hAnsiTheme="minorHAnsi" w:cstheme="minorHAnsi"/>
                <w:lang w:val="es-ES_tradnl" w:eastAsia="es-MX"/>
              </w:rPr>
              <w:t>Voip</w:t>
            </w:r>
            <w:proofErr w:type="spellEnd"/>
            <w:r w:rsidRPr="00A36904">
              <w:rPr>
                <w:rFonts w:asciiTheme="minorHAnsi" w:hAnsiTheme="minorHAnsi" w:cstheme="minorHAnsi"/>
                <w:lang w:val="es-ES_tradnl" w:eastAsia="es-MX"/>
              </w:rPr>
              <w:t xml:space="preserve"> de México,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AFFB9F6" w14:textId="037D62C6" w:rsidR="00A36904" w:rsidRDefault="00A36904" w:rsidP="00532884">
            <w:pPr>
              <w:rPr>
                <w:rFonts w:asciiTheme="minorHAnsi" w:hAnsiTheme="minorHAnsi" w:cstheme="minorHAnsi"/>
                <w:b/>
                <w:lang w:val="es-ES_tradnl" w:eastAsia="es-MX"/>
              </w:rPr>
            </w:pPr>
            <w:r w:rsidRPr="00A36904">
              <w:rPr>
                <w:rFonts w:asciiTheme="minorHAnsi" w:hAnsiTheme="minorHAnsi" w:cstheme="minorHAnsi"/>
                <w:b/>
                <w:lang w:val="es-ES_tradnl" w:eastAsia="es-MX"/>
              </w:rPr>
              <w:t>Licitante No Solvente</w:t>
            </w:r>
          </w:p>
          <w:p w14:paraId="7C42ECE4" w14:textId="77777777" w:rsidR="00A36904" w:rsidRPr="00A36904" w:rsidRDefault="00A36904" w:rsidP="00532884">
            <w:pPr>
              <w:rPr>
                <w:rFonts w:asciiTheme="minorHAnsi" w:hAnsiTheme="minorHAnsi" w:cstheme="minorHAnsi"/>
                <w:b/>
                <w:lang w:val="es-ES_tradnl" w:eastAsia="es-MX"/>
              </w:rPr>
            </w:pPr>
          </w:p>
          <w:p w14:paraId="7F8DF81E" w14:textId="5215E9F0" w:rsidR="00A36904" w:rsidRDefault="00A36904" w:rsidP="00532884">
            <w:pPr>
              <w:rPr>
                <w:rFonts w:asciiTheme="minorHAnsi" w:hAnsiTheme="minorHAnsi" w:cstheme="minorHAnsi"/>
                <w:b/>
                <w:lang w:val="es-ES_tradnl" w:eastAsia="es-MX"/>
              </w:rPr>
            </w:pPr>
            <w:r w:rsidRPr="00A36904">
              <w:rPr>
                <w:rFonts w:asciiTheme="minorHAnsi" w:hAnsiTheme="minorHAnsi" w:cstheme="minorHAnsi"/>
                <w:b/>
                <w:lang w:val="es-ES_tradnl" w:eastAsia="es-MX"/>
              </w:rPr>
              <w:t>Presenta Carta de Intención en participar de manera electrónica dirigida a la Dirección de Adquisiciones, sin embargo, posterior a la apertura de su propuesta presenta un documento de carta intención dirigido al comité de adquisiciones, no siendo susceptible de ser aceptado por lo que no cumple con lo establecido en bases de licitación pág. 14 apartado “carta de intención en participar”.</w:t>
            </w:r>
          </w:p>
          <w:p w14:paraId="2DBC85D6" w14:textId="77777777" w:rsidR="004F33F7" w:rsidRPr="00A36904" w:rsidRDefault="004F33F7" w:rsidP="00532884">
            <w:pPr>
              <w:rPr>
                <w:rFonts w:asciiTheme="minorHAnsi" w:hAnsiTheme="minorHAnsi" w:cstheme="minorHAnsi"/>
                <w:b/>
                <w:lang w:val="es-ES_tradnl" w:eastAsia="es-MX"/>
              </w:rPr>
            </w:pPr>
          </w:p>
          <w:p w14:paraId="2791866E" w14:textId="77777777" w:rsidR="00A36904" w:rsidRDefault="00A36904" w:rsidP="00532884">
            <w:pPr>
              <w:rPr>
                <w:rFonts w:asciiTheme="minorHAnsi" w:hAnsiTheme="minorHAnsi" w:cstheme="minorHAnsi"/>
                <w:b/>
                <w:lang w:val="es-ES_tradnl" w:eastAsia="es-MX"/>
              </w:rPr>
            </w:pPr>
            <w:r w:rsidRPr="00A36904">
              <w:rPr>
                <w:rFonts w:asciiTheme="minorHAnsi" w:hAnsiTheme="minorHAnsi" w:cstheme="minorHAnsi"/>
                <w:b/>
                <w:lang w:val="es-ES_tradnl" w:eastAsia="es-MX"/>
              </w:rPr>
              <w:t>Cuenta con domicilio fiscal asentado en el Estado de Sonora, siendo lo solicitado en el Estado de Jalisco, toda vez que la presente licitación es de carácter local.</w:t>
            </w:r>
          </w:p>
          <w:p w14:paraId="04748A5E" w14:textId="45E2C44D" w:rsidR="008C7585" w:rsidRPr="00A36904" w:rsidRDefault="008C7585" w:rsidP="00532884">
            <w:pPr>
              <w:rPr>
                <w:rFonts w:asciiTheme="minorHAnsi" w:hAnsiTheme="minorHAnsi" w:cstheme="minorHAnsi"/>
                <w:b/>
                <w:lang w:val="es-ES_tradnl" w:eastAsia="es-MX"/>
              </w:rPr>
            </w:pPr>
          </w:p>
        </w:tc>
      </w:tr>
    </w:tbl>
    <w:p w14:paraId="6C93F0BE" w14:textId="77777777" w:rsidR="00A36904" w:rsidRPr="00A36904" w:rsidRDefault="00A36904" w:rsidP="00A36904">
      <w:pPr>
        <w:shd w:val="clear" w:color="auto" w:fill="FFFFFF"/>
        <w:spacing w:after="100" w:afterAutospacing="1"/>
        <w:contextualSpacing/>
        <w:rPr>
          <w:rFonts w:asciiTheme="minorHAnsi" w:hAnsiTheme="minorHAnsi" w:cstheme="minorHAnsi"/>
        </w:rPr>
      </w:pPr>
    </w:p>
    <w:p w14:paraId="0287A688" w14:textId="77777777" w:rsidR="00A36904" w:rsidRPr="00A36904" w:rsidRDefault="00A36904" w:rsidP="00A36904">
      <w:pPr>
        <w:shd w:val="clear" w:color="auto" w:fill="FFFFFF"/>
        <w:spacing w:after="100" w:afterAutospacing="1"/>
        <w:contextualSpacing/>
        <w:jc w:val="both"/>
        <w:rPr>
          <w:rFonts w:asciiTheme="minorHAnsi" w:hAnsiTheme="minorHAnsi" w:cstheme="minorHAnsi"/>
          <w:lang w:val="es-ES_tradnl"/>
        </w:rPr>
      </w:pPr>
      <w:r w:rsidRPr="00A36904">
        <w:rPr>
          <w:rFonts w:asciiTheme="minorHAnsi" w:hAnsiTheme="minorHAnsi" w:cstheme="minorHAnsi"/>
          <w:lang w:val="es-ES_tradnl"/>
        </w:rPr>
        <w:t xml:space="preserve">Los licitantes cuyas proposiciones resultaron solventes son los que se muestran en el siguiente cuadro: </w:t>
      </w:r>
    </w:p>
    <w:p w14:paraId="290C6C79" w14:textId="77777777" w:rsidR="00A36904" w:rsidRPr="00A36904" w:rsidRDefault="00A36904" w:rsidP="00A36904">
      <w:pPr>
        <w:shd w:val="clear" w:color="auto" w:fill="FFFFFF"/>
        <w:spacing w:after="100" w:afterAutospacing="1"/>
        <w:contextualSpacing/>
        <w:jc w:val="both"/>
        <w:rPr>
          <w:rFonts w:asciiTheme="minorHAnsi" w:hAnsiTheme="minorHAnsi" w:cstheme="minorHAnsi"/>
          <w:lang w:val="es-ES_tradnl"/>
        </w:rPr>
      </w:pPr>
    </w:p>
    <w:p w14:paraId="5CAA3938" w14:textId="77777777" w:rsidR="00A36904" w:rsidRPr="00A36904" w:rsidRDefault="00A36904" w:rsidP="00A36904">
      <w:pPr>
        <w:shd w:val="clear" w:color="auto" w:fill="FFFFFF"/>
        <w:spacing w:after="100" w:afterAutospacing="1"/>
        <w:contextualSpacing/>
        <w:jc w:val="both"/>
        <w:rPr>
          <w:rFonts w:asciiTheme="minorHAnsi" w:hAnsiTheme="minorHAnsi" w:cstheme="minorHAnsi"/>
          <w:b/>
          <w:noProof/>
          <w:lang w:eastAsia="es-MX"/>
        </w:rPr>
      </w:pPr>
      <w:r w:rsidRPr="00A36904">
        <w:rPr>
          <w:rFonts w:asciiTheme="minorHAnsi" w:hAnsiTheme="minorHAnsi" w:cstheme="minorHAnsi"/>
          <w:b/>
          <w:noProof/>
          <w:lang w:eastAsia="es-MX"/>
        </w:rPr>
        <w:t>HEMAC TELEINFORMÁTICA, S.A. DE C.V.</w:t>
      </w:r>
    </w:p>
    <w:p w14:paraId="09621355" w14:textId="77777777" w:rsidR="00A36904" w:rsidRPr="00A36904" w:rsidRDefault="00A36904" w:rsidP="00A36904">
      <w:pPr>
        <w:shd w:val="clear" w:color="auto" w:fill="FFFFFF"/>
        <w:spacing w:after="100" w:afterAutospacing="1"/>
        <w:contextualSpacing/>
        <w:jc w:val="both"/>
        <w:rPr>
          <w:rFonts w:asciiTheme="minorHAnsi" w:hAnsiTheme="minorHAnsi" w:cstheme="minorHAnsi"/>
          <w:b/>
          <w:noProof/>
          <w:lang w:eastAsia="es-MX"/>
        </w:rPr>
      </w:pPr>
    </w:p>
    <w:p w14:paraId="128C4C45" w14:textId="77777777" w:rsidR="00A36904" w:rsidRPr="00A36904" w:rsidRDefault="00A36904" w:rsidP="00A36904">
      <w:pPr>
        <w:shd w:val="clear" w:color="auto" w:fill="FFFFFF"/>
        <w:spacing w:after="100" w:afterAutospacing="1"/>
        <w:contextualSpacing/>
        <w:jc w:val="both"/>
        <w:rPr>
          <w:rFonts w:asciiTheme="minorHAnsi" w:hAnsiTheme="minorHAnsi" w:cstheme="minorHAnsi"/>
          <w:b/>
          <w:noProof/>
          <w:lang w:eastAsia="es-MX"/>
        </w:rPr>
      </w:pPr>
      <w:r w:rsidRPr="00A36904">
        <w:rPr>
          <w:rFonts w:asciiTheme="minorHAnsi" w:hAnsiTheme="minorHAnsi" w:cstheme="minorHAnsi"/>
          <w:b/>
          <w:noProof/>
          <w:lang w:eastAsia="es-MX"/>
        </w:rPr>
        <w:drawing>
          <wp:inline distT="0" distB="0" distL="0" distR="0" wp14:anchorId="7E48C1EC" wp14:editId="21B6B9D2">
            <wp:extent cx="6123940" cy="3467100"/>
            <wp:effectExtent l="0" t="0" r="0" b="0"/>
            <wp:docPr id="24" name="Imagen 5">
              <a:extLst xmlns:a="http://schemas.openxmlformats.org/drawingml/2006/main">
                <a:ext uri="{FF2B5EF4-FFF2-40B4-BE49-F238E27FC236}">
                  <a16:creationId xmlns:a16="http://schemas.microsoft.com/office/drawing/2014/main" id="{7FCD0485-7506-4C97-AACC-C56186119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7FCD0485-7506-4C97-AACC-C561861192D0}"/>
                        </a:ext>
                      </a:extLst>
                    </pic:cNvPr>
                    <pic:cNvPicPr>
                      <a:picLocks noChangeAspect="1"/>
                    </pic:cNvPicPr>
                  </pic:nvPicPr>
                  <pic:blipFill>
                    <a:blip r:embed="rId21"/>
                    <a:stretch>
                      <a:fillRect/>
                    </a:stretch>
                  </pic:blipFill>
                  <pic:spPr>
                    <a:xfrm>
                      <a:off x="0" y="0"/>
                      <a:ext cx="6147821" cy="3480620"/>
                    </a:xfrm>
                    <a:prstGeom prst="rect">
                      <a:avLst/>
                    </a:prstGeom>
                  </pic:spPr>
                </pic:pic>
              </a:graphicData>
            </a:graphic>
          </wp:inline>
        </w:drawing>
      </w:r>
    </w:p>
    <w:p w14:paraId="2B56A2DF" w14:textId="77777777" w:rsidR="00A36904" w:rsidRPr="00A36904" w:rsidRDefault="00A36904" w:rsidP="00A36904">
      <w:pPr>
        <w:shd w:val="clear" w:color="auto" w:fill="FFFFFF"/>
        <w:spacing w:after="100" w:afterAutospacing="1"/>
        <w:contextualSpacing/>
        <w:jc w:val="both"/>
        <w:rPr>
          <w:rFonts w:asciiTheme="minorHAnsi" w:hAnsiTheme="minorHAnsi" w:cstheme="minorHAnsi"/>
          <w:b/>
          <w:noProof/>
          <w:lang w:eastAsia="es-MX"/>
        </w:rPr>
      </w:pPr>
    </w:p>
    <w:p w14:paraId="35B31A81" w14:textId="77777777" w:rsidR="00A36904" w:rsidRPr="00A36904" w:rsidRDefault="00A36904" w:rsidP="00A36904">
      <w:pPr>
        <w:shd w:val="clear" w:color="auto" w:fill="FFFFFF"/>
        <w:spacing w:after="100" w:afterAutospacing="1"/>
        <w:contextualSpacing/>
        <w:jc w:val="both"/>
        <w:rPr>
          <w:rFonts w:asciiTheme="minorHAnsi" w:hAnsiTheme="minorHAnsi" w:cstheme="minorHAnsi"/>
          <w:lang w:val="es-ES_tradnl"/>
        </w:rPr>
      </w:pPr>
      <w:r w:rsidRPr="00A36904">
        <w:rPr>
          <w:rFonts w:asciiTheme="minorHAnsi" w:hAnsiTheme="minorHAnsi" w:cstheme="minorHAnsi"/>
          <w:lang w:val="es-ES_tradnl"/>
        </w:rPr>
        <w:t>Responsable de la evaluación de las proposiciones:</w:t>
      </w:r>
    </w:p>
    <w:p w14:paraId="330CAA5F" w14:textId="77777777" w:rsidR="00A36904" w:rsidRPr="00A36904" w:rsidRDefault="00A36904" w:rsidP="00A36904">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22"/>
        <w:gridCol w:w="5224"/>
      </w:tblGrid>
      <w:tr w:rsidR="00A36904" w:rsidRPr="00A36904" w14:paraId="40C96946" w14:textId="77777777" w:rsidTr="00532884">
        <w:trPr>
          <w:trHeight w:val="292"/>
        </w:trPr>
        <w:tc>
          <w:tcPr>
            <w:tcW w:w="4522" w:type="dxa"/>
          </w:tcPr>
          <w:p w14:paraId="07F0BA62" w14:textId="77777777" w:rsidR="00A36904" w:rsidRPr="00A36904" w:rsidRDefault="00A36904" w:rsidP="00532884">
            <w:pPr>
              <w:spacing w:after="100" w:afterAutospacing="1" w:line="276" w:lineRule="auto"/>
              <w:contextualSpacing/>
              <w:jc w:val="center"/>
              <w:rPr>
                <w:rFonts w:asciiTheme="minorHAnsi" w:hAnsiTheme="minorHAnsi" w:cstheme="minorHAnsi"/>
                <w:b/>
                <w:lang w:val="es-ES_tradnl"/>
              </w:rPr>
            </w:pPr>
            <w:r w:rsidRPr="00A36904">
              <w:rPr>
                <w:rFonts w:asciiTheme="minorHAnsi" w:hAnsiTheme="minorHAnsi" w:cstheme="minorHAnsi"/>
                <w:b/>
                <w:lang w:val="es-ES_tradnl"/>
              </w:rPr>
              <w:t>Nombre</w:t>
            </w:r>
          </w:p>
        </w:tc>
        <w:tc>
          <w:tcPr>
            <w:tcW w:w="5224" w:type="dxa"/>
          </w:tcPr>
          <w:p w14:paraId="392AFA19" w14:textId="77777777" w:rsidR="00A36904" w:rsidRPr="00A36904" w:rsidRDefault="00A36904" w:rsidP="00532884">
            <w:pPr>
              <w:spacing w:after="100" w:afterAutospacing="1" w:line="276" w:lineRule="auto"/>
              <w:contextualSpacing/>
              <w:jc w:val="center"/>
              <w:rPr>
                <w:rFonts w:asciiTheme="minorHAnsi" w:hAnsiTheme="minorHAnsi" w:cstheme="minorHAnsi"/>
                <w:b/>
                <w:lang w:val="es-ES_tradnl"/>
              </w:rPr>
            </w:pPr>
            <w:r w:rsidRPr="00A36904">
              <w:rPr>
                <w:rFonts w:asciiTheme="minorHAnsi" w:hAnsiTheme="minorHAnsi" w:cstheme="minorHAnsi"/>
                <w:b/>
                <w:lang w:val="es-ES_tradnl"/>
              </w:rPr>
              <w:t>Cargo</w:t>
            </w:r>
          </w:p>
        </w:tc>
      </w:tr>
      <w:tr w:rsidR="00A36904" w:rsidRPr="00A36904" w14:paraId="5D99CDBF" w14:textId="77777777" w:rsidTr="00532884">
        <w:trPr>
          <w:trHeight w:val="292"/>
        </w:trPr>
        <w:tc>
          <w:tcPr>
            <w:tcW w:w="4522" w:type="dxa"/>
          </w:tcPr>
          <w:p w14:paraId="09D87441" w14:textId="77777777" w:rsidR="00A36904" w:rsidRPr="00A36904" w:rsidRDefault="00A36904" w:rsidP="00532884">
            <w:pPr>
              <w:shd w:val="clear" w:color="auto" w:fill="FFFFFF"/>
              <w:spacing w:after="100" w:afterAutospacing="1" w:line="276" w:lineRule="auto"/>
              <w:contextualSpacing/>
              <w:rPr>
                <w:rFonts w:asciiTheme="minorHAnsi" w:hAnsiTheme="minorHAnsi" w:cstheme="minorHAnsi"/>
              </w:rPr>
            </w:pPr>
            <w:r w:rsidRPr="00A36904">
              <w:rPr>
                <w:rFonts w:asciiTheme="minorHAnsi" w:hAnsiTheme="minorHAnsi" w:cstheme="minorHAnsi"/>
              </w:rPr>
              <w:t xml:space="preserve">Jorge Alberto Arizpe García </w:t>
            </w:r>
          </w:p>
        </w:tc>
        <w:tc>
          <w:tcPr>
            <w:tcW w:w="5224" w:type="dxa"/>
          </w:tcPr>
          <w:p w14:paraId="4FF0A293" w14:textId="77777777" w:rsidR="00A36904" w:rsidRPr="00A36904" w:rsidRDefault="00A36904" w:rsidP="00532884">
            <w:pPr>
              <w:spacing w:after="100" w:afterAutospacing="1" w:line="276" w:lineRule="auto"/>
              <w:contextualSpacing/>
              <w:rPr>
                <w:rFonts w:asciiTheme="minorHAnsi" w:hAnsiTheme="minorHAnsi" w:cstheme="minorHAnsi"/>
              </w:rPr>
            </w:pPr>
            <w:r w:rsidRPr="00A36904">
              <w:rPr>
                <w:rFonts w:asciiTheme="minorHAnsi" w:hAnsiTheme="minorHAnsi" w:cstheme="minorHAnsi"/>
              </w:rPr>
              <w:t xml:space="preserve">Comisario General de Seguridad Pública </w:t>
            </w:r>
          </w:p>
        </w:tc>
      </w:tr>
    </w:tbl>
    <w:p w14:paraId="70770B40" w14:textId="77777777" w:rsidR="00A36904" w:rsidRPr="00A36904" w:rsidRDefault="00A36904" w:rsidP="00A36904">
      <w:pPr>
        <w:shd w:val="clear" w:color="auto" w:fill="FFFFFF"/>
        <w:spacing w:after="100" w:afterAutospacing="1"/>
        <w:contextualSpacing/>
        <w:jc w:val="both"/>
        <w:rPr>
          <w:rFonts w:asciiTheme="minorHAnsi" w:hAnsiTheme="minorHAnsi" w:cstheme="minorHAnsi"/>
        </w:rPr>
      </w:pPr>
    </w:p>
    <w:p w14:paraId="21F7818D" w14:textId="77777777" w:rsidR="00A36904" w:rsidRPr="00A36904" w:rsidRDefault="00A36904" w:rsidP="00A36904">
      <w:pPr>
        <w:shd w:val="clear" w:color="auto" w:fill="FFFFFF"/>
        <w:spacing w:after="100" w:afterAutospacing="1"/>
        <w:contextualSpacing/>
        <w:jc w:val="both"/>
        <w:rPr>
          <w:rFonts w:asciiTheme="minorHAnsi" w:hAnsiTheme="minorHAnsi" w:cstheme="minorHAnsi"/>
          <w:lang w:val="es-ES_tradnl"/>
        </w:rPr>
      </w:pPr>
      <w:r w:rsidRPr="00A36904">
        <w:rPr>
          <w:rFonts w:asciiTheme="minorHAnsi" w:hAnsiTheme="minorHAnsi" w:cstheme="minorHAnsi"/>
          <w:b/>
          <w:u w:val="single"/>
          <w:lang w:val="es-ES_tradnl"/>
        </w:rPr>
        <w:t>Mediante oficio de análisis técnico número 12000/8115/2024</w:t>
      </w:r>
    </w:p>
    <w:p w14:paraId="2F31B5E5" w14:textId="77777777" w:rsidR="00A36904" w:rsidRPr="00A36904" w:rsidRDefault="00A36904" w:rsidP="00A36904">
      <w:pPr>
        <w:shd w:val="clear" w:color="auto" w:fill="FFFFFF"/>
        <w:spacing w:after="100" w:afterAutospacing="1"/>
        <w:contextualSpacing/>
        <w:jc w:val="both"/>
        <w:rPr>
          <w:rFonts w:asciiTheme="minorHAnsi" w:hAnsiTheme="minorHAnsi" w:cstheme="minorHAnsi"/>
        </w:rPr>
      </w:pPr>
    </w:p>
    <w:p w14:paraId="211BEA76" w14:textId="77777777" w:rsidR="00A36904" w:rsidRPr="00A36904" w:rsidRDefault="00A36904" w:rsidP="00A36904">
      <w:pPr>
        <w:shd w:val="clear" w:color="auto" w:fill="FFFFFF"/>
        <w:spacing w:after="100" w:afterAutospacing="1"/>
        <w:contextualSpacing/>
        <w:jc w:val="both"/>
        <w:rPr>
          <w:rFonts w:asciiTheme="minorHAnsi" w:hAnsiTheme="minorHAnsi" w:cstheme="minorHAnsi"/>
          <w:lang w:val="es-ES_tradnl"/>
        </w:rPr>
      </w:pPr>
      <w:r w:rsidRPr="00A36904">
        <w:rPr>
          <w:rFonts w:asciiTheme="minorHAnsi" w:hAnsiTheme="minorHAnsi" w:cstheme="minorHAnsi"/>
          <w:b/>
          <w:lang w:val="es-ES_tradnl"/>
        </w:rPr>
        <w:t xml:space="preserve">Nota: </w:t>
      </w:r>
      <w:r w:rsidRPr="00A36904">
        <w:rPr>
          <w:rFonts w:asciiTheme="minorHAnsi" w:hAnsiTheme="minorHAnsi" w:cstheme="minorHAnsi"/>
          <w:lang w:val="es-ES_tradnl"/>
        </w:rPr>
        <w:t>De conformidad a la evaluación mediante oficio No. 12000/8115/2024 emitido por parte de la Comisaría General de Seguridad Pública, mismo que refiere que de las 02 propuestas presentadas, 01 cumple con los requerimientos técnicos, económicos, la documentación solicitada en las bases de licitación y la demostración de Protocolo de Pruebas, por lo que mediante la tabla de evaluación y análisis de la Propuesta Técnica adjunta, se sugiere dictaminar la Adjudicación a favor del único Licitante Solvente  y que ofrece la propuesta económica más baja.</w:t>
      </w:r>
    </w:p>
    <w:p w14:paraId="46FE634B" w14:textId="77777777" w:rsidR="00A36904" w:rsidRPr="00A36904" w:rsidRDefault="00A36904" w:rsidP="00A36904">
      <w:pPr>
        <w:shd w:val="clear" w:color="auto" w:fill="FFFFFF"/>
        <w:spacing w:after="100" w:afterAutospacing="1"/>
        <w:contextualSpacing/>
        <w:jc w:val="both"/>
        <w:rPr>
          <w:rFonts w:asciiTheme="minorHAnsi" w:hAnsiTheme="minorHAnsi" w:cstheme="minorHAnsi"/>
          <w:b/>
          <w:lang w:val="es-ES_tradnl"/>
        </w:rPr>
      </w:pPr>
    </w:p>
    <w:p w14:paraId="28341774" w14:textId="77777777" w:rsidR="00A36904" w:rsidRPr="00A36904" w:rsidRDefault="00A36904" w:rsidP="00A36904">
      <w:pPr>
        <w:shd w:val="clear" w:color="auto" w:fill="FFFFFF"/>
        <w:spacing w:after="100" w:afterAutospacing="1"/>
        <w:contextualSpacing/>
        <w:jc w:val="both"/>
        <w:rPr>
          <w:rFonts w:asciiTheme="minorHAnsi" w:hAnsiTheme="minorHAnsi" w:cstheme="minorHAnsi"/>
          <w:lang w:val="es-ES_tradnl"/>
        </w:rPr>
      </w:pPr>
      <w:r w:rsidRPr="00A36904">
        <w:rPr>
          <w:rFonts w:asciiTheme="minorHAnsi" w:hAnsiTheme="minorHAnsi" w:cstheme="minorHAnsi"/>
          <w:lang w:val="es-ES_tradnl"/>
        </w:rPr>
        <w:t>Cabe hacer mención que el licitante adjudicado solicita en su propuesta la petición de anticipo de hasta un 50% del total de la orden de compra.</w:t>
      </w:r>
    </w:p>
    <w:p w14:paraId="7174837F" w14:textId="77777777" w:rsidR="00A36904" w:rsidRPr="00A36904" w:rsidRDefault="00A36904" w:rsidP="00A36904">
      <w:pPr>
        <w:shd w:val="clear" w:color="auto" w:fill="FFFFFF"/>
        <w:spacing w:after="100" w:afterAutospacing="1"/>
        <w:contextualSpacing/>
        <w:jc w:val="both"/>
        <w:rPr>
          <w:rFonts w:asciiTheme="minorHAnsi" w:hAnsiTheme="minorHAnsi" w:cstheme="minorHAnsi"/>
          <w:b/>
          <w:noProof/>
          <w:lang w:eastAsia="es-MX"/>
        </w:rPr>
      </w:pPr>
    </w:p>
    <w:p w14:paraId="1DE58E7C" w14:textId="77777777" w:rsidR="00A36904" w:rsidRPr="00A36904" w:rsidRDefault="00A36904" w:rsidP="00A36904">
      <w:pPr>
        <w:shd w:val="clear" w:color="auto" w:fill="FFFFFF"/>
        <w:spacing w:after="100" w:afterAutospacing="1"/>
        <w:contextualSpacing/>
        <w:jc w:val="both"/>
        <w:rPr>
          <w:rFonts w:asciiTheme="minorHAnsi" w:hAnsiTheme="minorHAnsi" w:cstheme="minorHAnsi"/>
        </w:rPr>
      </w:pPr>
      <w:r w:rsidRPr="00A3690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A97DB87" w14:textId="77777777" w:rsidR="00A36904" w:rsidRPr="00A36904" w:rsidRDefault="00A36904" w:rsidP="00A36904">
      <w:pPr>
        <w:shd w:val="clear" w:color="auto" w:fill="FFFFFF"/>
        <w:spacing w:after="100" w:afterAutospacing="1"/>
        <w:contextualSpacing/>
        <w:jc w:val="both"/>
        <w:rPr>
          <w:rFonts w:asciiTheme="minorHAnsi" w:hAnsiTheme="minorHAnsi" w:cstheme="minorHAnsi"/>
        </w:rPr>
      </w:pPr>
    </w:p>
    <w:p w14:paraId="7ECD9185" w14:textId="77777777" w:rsidR="00A36904" w:rsidRPr="00A36904" w:rsidRDefault="00A36904" w:rsidP="00A36904">
      <w:pPr>
        <w:shd w:val="clear" w:color="auto" w:fill="FFFFFF"/>
        <w:spacing w:after="100" w:afterAutospacing="1"/>
        <w:contextualSpacing/>
        <w:jc w:val="both"/>
        <w:rPr>
          <w:rFonts w:asciiTheme="minorHAnsi" w:hAnsiTheme="minorHAnsi" w:cstheme="minorHAnsi"/>
          <w:b/>
        </w:rPr>
      </w:pPr>
      <w:r w:rsidRPr="00A36904">
        <w:rPr>
          <w:rFonts w:asciiTheme="minorHAnsi" w:hAnsiTheme="minorHAnsi" w:cstheme="minorHAnsi"/>
          <w:b/>
          <w:lang w:val="es-ES_tradnl"/>
        </w:rPr>
        <w:t>HEMAC TELEINFORMÁTICA, S.A. DE C.V.</w:t>
      </w:r>
      <w:r w:rsidRPr="00A36904">
        <w:rPr>
          <w:rFonts w:asciiTheme="minorHAnsi" w:hAnsiTheme="minorHAnsi" w:cstheme="minorHAnsi"/>
          <w:b/>
        </w:rPr>
        <w:t>, POR UN MONTO TOTAL DE $48’891,711.32</w:t>
      </w:r>
    </w:p>
    <w:p w14:paraId="2F54A676" w14:textId="77777777" w:rsidR="00A36904" w:rsidRPr="00A36904" w:rsidRDefault="00A36904" w:rsidP="00A36904">
      <w:pPr>
        <w:shd w:val="clear" w:color="auto" w:fill="FFFFFF"/>
        <w:spacing w:after="100" w:afterAutospacing="1"/>
        <w:contextualSpacing/>
        <w:jc w:val="both"/>
        <w:rPr>
          <w:rFonts w:asciiTheme="minorHAnsi" w:hAnsiTheme="minorHAnsi" w:cstheme="minorHAnsi"/>
          <w:lang w:val="es-ES_tradnl"/>
        </w:rPr>
      </w:pPr>
    </w:p>
    <w:p w14:paraId="5D82BC2E" w14:textId="77777777" w:rsidR="00A36904" w:rsidRPr="00A36904" w:rsidRDefault="00A36904" w:rsidP="00A36904">
      <w:pPr>
        <w:shd w:val="clear" w:color="auto" w:fill="FFFFFF"/>
        <w:spacing w:after="100" w:afterAutospacing="1"/>
        <w:contextualSpacing/>
        <w:jc w:val="both"/>
        <w:rPr>
          <w:rFonts w:asciiTheme="minorHAnsi" w:hAnsiTheme="minorHAnsi" w:cstheme="minorHAnsi"/>
          <w:b/>
          <w:noProof/>
          <w:lang w:eastAsia="es-MX"/>
        </w:rPr>
      </w:pPr>
      <w:r w:rsidRPr="00A36904">
        <w:rPr>
          <w:rFonts w:asciiTheme="minorHAnsi" w:hAnsiTheme="minorHAnsi" w:cstheme="minorHAnsi"/>
          <w:b/>
          <w:noProof/>
          <w:lang w:eastAsia="es-MX"/>
        </w:rPr>
        <w:drawing>
          <wp:inline distT="0" distB="0" distL="0" distR="0" wp14:anchorId="07BCA909" wp14:editId="6BAD81DA">
            <wp:extent cx="6239052" cy="1971675"/>
            <wp:effectExtent l="0" t="0" r="9525" b="0"/>
            <wp:docPr id="20" name="Imagen 4">
              <a:extLst xmlns:a="http://schemas.openxmlformats.org/drawingml/2006/main">
                <a:ext uri="{FF2B5EF4-FFF2-40B4-BE49-F238E27FC236}">
                  <a16:creationId xmlns:a16="http://schemas.microsoft.com/office/drawing/2014/main" id="{C006CC03-7812-46E4-8380-224ABB1BC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006CC03-7812-46E4-8380-224ABB1BCE62}"/>
                        </a:ext>
                      </a:extLst>
                    </pic:cNvPr>
                    <pic:cNvPicPr>
                      <a:picLocks noChangeAspect="1"/>
                    </pic:cNvPicPr>
                  </pic:nvPicPr>
                  <pic:blipFill>
                    <a:blip r:embed="rId22"/>
                    <a:stretch>
                      <a:fillRect/>
                    </a:stretch>
                  </pic:blipFill>
                  <pic:spPr>
                    <a:xfrm>
                      <a:off x="0" y="0"/>
                      <a:ext cx="6247371" cy="1974304"/>
                    </a:xfrm>
                    <a:prstGeom prst="rect">
                      <a:avLst/>
                    </a:prstGeom>
                  </pic:spPr>
                </pic:pic>
              </a:graphicData>
            </a:graphic>
          </wp:inline>
        </w:drawing>
      </w:r>
    </w:p>
    <w:p w14:paraId="7B7A1D34" w14:textId="77777777" w:rsidR="00A36904" w:rsidRPr="00A36904" w:rsidRDefault="00A36904" w:rsidP="00A36904">
      <w:pPr>
        <w:shd w:val="clear" w:color="auto" w:fill="FFFFFF"/>
        <w:spacing w:after="100" w:afterAutospacing="1"/>
        <w:contextualSpacing/>
        <w:jc w:val="both"/>
        <w:rPr>
          <w:rFonts w:asciiTheme="minorHAnsi" w:hAnsiTheme="minorHAnsi" w:cstheme="minorHAnsi"/>
          <w:b/>
          <w:noProof/>
          <w:lang w:eastAsia="es-MX"/>
        </w:rPr>
      </w:pPr>
    </w:p>
    <w:p w14:paraId="16BF54B2" w14:textId="77777777" w:rsidR="00A36904" w:rsidRPr="00A36904" w:rsidRDefault="00A36904" w:rsidP="00A3690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36904">
        <w:rPr>
          <w:rFonts w:asciiTheme="minorHAnsi" w:hAnsiTheme="minorHAnsi" w:cstheme="minorHAnsi"/>
          <w:color w:val="000000"/>
          <w:lang w:eastAsia="es-MX"/>
        </w:rPr>
        <w:t>La convocante tendrá 10 días hábiles para emitir la orden de compra / pedido posterior a la emisión del fallo.</w:t>
      </w:r>
    </w:p>
    <w:p w14:paraId="4520ED6E" w14:textId="77777777" w:rsidR="00A36904" w:rsidRPr="00A36904" w:rsidRDefault="00A36904" w:rsidP="00A36904">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B417AB7" w14:textId="7A037A76" w:rsidR="00A36904" w:rsidRDefault="00A36904" w:rsidP="00A36904">
      <w:pPr>
        <w:shd w:val="clear" w:color="auto" w:fill="FFFFFF"/>
        <w:spacing w:line="253" w:lineRule="atLeast"/>
        <w:jc w:val="both"/>
        <w:rPr>
          <w:rFonts w:asciiTheme="minorHAnsi" w:hAnsiTheme="minorHAnsi" w:cstheme="minorHAnsi"/>
          <w:color w:val="000000"/>
          <w:lang w:eastAsia="es-MX"/>
        </w:rPr>
      </w:pPr>
      <w:r w:rsidRPr="00A3690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27E0483" w14:textId="77777777" w:rsidR="00A36904" w:rsidRPr="00A36904" w:rsidRDefault="00A36904" w:rsidP="00A36904">
      <w:pPr>
        <w:shd w:val="clear" w:color="auto" w:fill="FFFFFF"/>
        <w:spacing w:line="253" w:lineRule="atLeast"/>
        <w:jc w:val="both"/>
        <w:rPr>
          <w:rFonts w:asciiTheme="minorHAnsi" w:hAnsiTheme="minorHAnsi" w:cstheme="minorHAnsi"/>
          <w:color w:val="000000"/>
          <w:lang w:eastAsia="es-MX"/>
        </w:rPr>
      </w:pPr>
    </w:p>
    <w:p w14:paraId="3A0D8B95" w14:textId="67801B56" w:rsidR="00A36904" w:rsidRDefault="00A36904" w:rsidP="00A36904">
      <w:pPr>
        <w:shd w:val="clear" w:color="auto" w:fill="FFFFFF"/>
        <w:spacing w:line="253" w:lineRule="atLeast"/>
        <w:jc w:val="both"/>
        <w:rPr>
          <w:rFonts w:asciiTheme="minorHAnsi" w:hAnsiTheme="minorHAnsi" w:cstheme="minorHAnsi"/>
          <w:color w:val="000000"/>
          <w:lang w:eastAsia="es-MX"/>
        </w:rPr>
      </w:pPr>
      <w:r w:rsidRPr="00A3690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8A594EC" w14:textId="77777777" w:rsidR="00A36904" w:rsidRPr="00A36904" w:rsidRDefault="00A36904" w:rsidP="00A36904">
      <w:pPr>
        <w:shd w:val="clear" w:color="auto" w:fill="FFFFFF"/>
        <w:spacing w:line="253" w:lineRule="atLeast"/>
        <w:jc w:val="both"/>
        <w:rPr>
          <w:rFonts w:asciiTheme="minorHAnsi" w:hAnsiTheme="minorHAnsi" w:cstheme="minorHAnsi"/>
          <w:color w:val="000000"/>
          <w:lang w:eastAsia="es-MX"/>
        </w:rPr>
      </w:pPr>
    </w:p>
    <w:p w14:paraId="34B0A973" w14:textId="77777777" w:rsidR="00A36904" w:rsidRPr="00A36904" w:rsidRDefault="00A36904" w:rsidP="00A36904">
      <w:pPr>
        <w:shd w:val="clear" w:color="auto" w:fill="FFFFFF"/>
        <w:spacing w:line="276" w:lineRule="atLeast"/>
        <w:jc w:val="both"/>
        <w:rPr>
          <w:rFonts w:asciiTheme="minorHAnsi" w:hAnsiTheme="minorHAnsi" w:cstheme="minorHAnsi"/>
          <w:color w:val="000000"/>
          <w:lang w:eastAsia="es-MX"/>
        </w:rPr>
      </w:pPr>
      <w:r w:rsidRPr="00A3690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8615DD7" w14:textId="77777777" w:rsidR="00A36904" w:rsidRPr="00A36904" w:rsidRDefault="00A36904" w:rsidP="00A36904">
      <w:pPr>
        <w:shd w:val="clear" w:color="auto" w:fill="FFFFFF"/>
        <w:spacing w:line="276" w:lineRule="atLeast"/>
        <w:jc w:val="both"/>
        <w:rPr>
          <w:rFonts w:asciiTheme="minorHAnsi" w:hAnsiTheme="minorHAnsi" w:cstheme="minorHAnsi"/>
          <w:color w:val="000000"/>
          <w:lang w:eastAsia="es-MX"/>
        </w:rPr>
      </w:pPr>
    </w:p>
    <w:p w14:paraId="4A5A02BB" w14:textId="77777777" w:rsidR="00A36904" w:rsidRPr="00A36904" w:rsidRDefault="00A36904" w:rsidP="00A36904">
      <w:pPr>
        <w:shd w:val="clear" w:color="auto" w:fill="FFFFFF"/>
        <w:spacing w:line="276" w:lineRule="atLeast"/>
        <w:jc w:val="both"/>
        <w:rPr>
          <w:rFonts w:asciiTheme="minorHAnsi" w:hAnsiTheme="minorHAnsi" w:cstheme="minorHAnsi"/>
          <w:color w:val="000000"/>
          <w:lang w:eastAsia="es-MX"/>
        </w:rPr>
      </w:pPr>
      <w:r w:rsidRPr="00A3690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A27A30F" w14:textId="77777777" w:rsidR="00A36904" w:rsidRPr="00A36904" w:rsidRDefault="00A36904" w:rsidP="00A36904">
      <w:pPr>
        <w:shd w:val="clear" w:color="auto" w:fill="FFFFFF"/>
        <w:spacing w:line="276" w:lineRule="atLeast"/>
        <w:jc w:val="both"/>
        <w:rPr>
          <w:rFonts w:asciiTheme="minorHAnsi" w:hAnsiTheme="minorHAnsi" w:cstheme="minorHAnsi"/>
          <w:color w:val="000000"/>
          <w:lang w:eastAsia="es-MX"/>
        </w:rPr>
      </w:pPr>
    </w:p>
    <w:p w14:paraId="27428401" w14:textId="103EED2F" w:rsidR="00A36904" w:rsidRPr="00A36904" w:rsidRDefault="00A36904" w:rsidP="00A36904">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A36904">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91DDB5F" w14:textId="77777777" w:rsidR="00A36904" w:rsidRDefault="00A36904" w:rsidP="00A36904">
      <w:pPr>
        <w:shd w:val="clear" w:color="auto" w:fill="FFFFFF"/>
        <w:spacing w:after="100" w:afterAutospacing="1"/>
        <w:contextualSpacing/>
        <w:jc w:val="both"/>
        <w:rPr>
          <w:rFonts w:asciiTheme="minorHAnsi" w:hAnsiTheme="minorHAnsi" w:cstheme="minorHAnsi"/>
          <w:b/>
          <w:lang w:val="es-ES_tradnl"/>
        </w:rPr>
      </w:pPr>
    </w:p>
    <w:p w14:paraId="7BF6B96C" w14:textId="0E1B6463" w:rsidR="00A36904" w:rsidRDefault="00A36904" w:rsidP="00A36904">
      <w:pPr>
        <w:shd w:val="clear" w:color="auto" w:fill="FFFFFF"/>
        <w:spacing w:after="100" w:afterAutospacing="1"/>
        <w:contextualSpacing/>
        <w:jc w:val="both"/>
        <w:rPr>
          <w:rFonts w:cstheme="minorHAnsi"/>
          <w:lang w:val="es-ES_tradnl"/>
        </w:rPr>
      </w:pPr>
      <w:r w:rsidRPr="00DC60CF">
        <w:rPr>
          <w:rFonts w:asciiTheme="minorHAnsi" w:hAnsiTheme="minorHAnsi" w:cstheme="minorHAnsi"/>
        </w:rPr>
        <w:t xml:space="preserve">Edmundo Antonio Amutio Villa, representante suplente del Presidente del Comité de Adquisiciones, </w:t>
      </w:r>
      <w:r w:rsidRPr="00A36904">
        <w:rPr>
          <w:rFonts w:asciiTheme="minorHAnsi" w:hAnsiTheme="minorHAnsi" w:cstheme="minorHAnsi"/>
        </w:rPr>
        <w:t>comenta de</w:t>
      </w:r>
      <w:r w:rsidRPr="00A36904">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36904">
        <w:rPr>
          <w:rFonts w:asciiTheme="minorHAnsi" w:hAnsiTheme="minorHAnsi" w:cstheme="minorHAnsi"/>
        </w:rPr>
        <w:t>del proveedor,</w:t>
      </w:r>
      <w:r w:rsidRPr="00A36904">
        <w:rPr>
          <w:rFonts w:asciiTheme="minorHAnsi" w:hAnsiTheme="minorHAnsi" w:cstheme="minorHAnsi"/>
          <w:b/>
        </w:rPr>
        <w:t xml:space="preserve"> </w:t>
      </w:r>
      <w:r w:rsidRPr="00A36904">
        <w:rPr>
          <w:rFonts w:asciiTheme="minorHAnsi" w:hAnsiTheme="minorHAnsi" w:cstheme="minorHAnsi"/>
          <w:b/>
          <w:lang w:val="es-ES_tradnl"/>
        </w:rPr>
        <w:t xml:space="preserve">HEMAC TELEINFORMÁTICA, S.A. DE C.V., </w:t>
      </w:r>
      <w:r w:rsidRPr="00A36904">
        <w:rPr>
          <w:rFonts w:asciiTheme="minorHAnsi" w:hAnsiTheme="minorHAnsi" w:cstheme="minorHAnsi"/>
          <w:lang w:val="es-ES_tradnl"/>
        </w:rPr>
        <w:t>los que estén por la afirmativa, sírvanse manifestarlo levantando su mano.</w:t>
      </w:r>
    </w:p>
    <w:p w14:paraId="43345A79" w14:textId="77777777" w:rsidR="00A36904" w:rsidRPr="003564AE" w:rsidRDefault="00A36904" w:rsidP="00A36904">
      <w:pPr>
        <w:shd w:val="clear" w:color="auto" w:fill="FFFFFF"/>
        <w:spacing w:after="100" w:afterAutospacing="1"/>
        <w:contextualSpacing/>
        <w:jc w:val="both"/>
        <w:rPr>
          <w:rFonts w:asciiTheme="minorHAnsi" w:hAnsiTheme="minorHAnsi" w:cstheme="minorHAnsi"/>
          <w:lang w:val="es-ES_tradnl"/>
        </w:rPr>
      </w:pPr>
    </w:p>
    <w:p w14:paraId="4A7F9FB6" w14:textId="77777777" w:rsidR="00A36904" w:rsidRDefault="00A36904" w:rsidP="00A36904">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74D88BF8" w14:textId="66C2902A" w:rsidR="00A36904" w:rsidRDefault="00A36904" w:rsidP="00A36904">
      <w:pPr>
        <w:shd w:val="clear" w:color="auto" w:fill="FFFFFF"/>
        <w:tabs>
          <w:tab w:val="left" w:pos="225"/>
        </w:tabs>
        <w:spacing w:after="100" w:afterAutospacing="1"/>
        <w:contextualSpacing/>
        <w:rPr>
          <w:rFonts w:asciiTheme="minorHAnsi" w:hAnsiTheme="minorHAnsi" w:cstheme="minorHAnsi"/>
          <w:b/>
          <w:lang w:val="es-ES_tradnl"/>
        </w:rPr>
      </w:pPr>
    </w:p>
    <w:p w14:paraId="51218F52" w14:textId="77777777" w:rsidR="009A7A65" w:rsidRDefault="009A7A65" w:rsidP="00A36904">
      <w:pPr>
        <w:shd w:val="clear" w:color="auto" w:fill="FFFFFF"/>
        <w:tabs>
          <w:tab w:val="left" w:pos="225"/>
        </w:tabs>
        <w:spacing w:after="100" w:afterAutospacing="1"/>
        <w:contextualSpacing/>
        <w:rPr>
          <w:rFonts w:asciiTheme="minorHAnsi" w:hAnsiTheme="minorHAnsi" w:cstheme="minorHAnsi"/>
          <w:b/>
          <w:lang w:val="es-ES_tradnl"/>
        </w:rPr>
      </w:pPr>
    </w:p>
    <w:p w14:paraId="234E6A63" w14:textId="4814915A" w:rsidR="00C31EC2" w:rsidRPr="00FE6056" w:rsidRDefault="00C31EC2" w:rsidP="00C31EC2">
      <w:pPr>
        <w:shd w:val="clear" w:color="auto" w:fill="FFFFFF"/>
        <w:spacing w:after="100" w:afterAutospacing="1"/>
        <w:contextualSpacing/>
        <w:jc w:val="center"/>
        <w:rPr>
          <w:rFonts w:asciiTheme="minorHAnsi" w:hAnsiTheme="minorHAnsi" w:cstheme="minorHAnsi"/>
          <w:b/>
        </w:rPr>
      </w:pPr>
      <w:r>
        <w:rPr>
          <w:rFonts w:asciiTheme="minorHAnsi" w:hAnsiTheme="minorHAnsi" w:cstheme="minorHAnsi"/>
          <w:b/>
          <w:lang w:val="es-ES_tradnl"/>
        </w:rPr>
        <w:t>4</w:t>
      </w:r>
      <w:r w:rsidRPr="00FE6056">
        <w:rPr>
          <w:rFonts w:asciiTheme="minorHAnsi" w:hAnsiTheme="minorHAnsi" w:cstheme="minorHAnsi"/>
          <w:b/>
          <w:lang w:val="es-ES_tradnl"/>
        </w:rPr>
        <w:t>.  Presentación de bases para su aprobación.</w:t>
      </w:r>
    </w:p>
    <w:p w14:paraId="77C16604" w14:textId="0F84247E" w:rsidR="00B73CCB" w:rsidRDefault="00B73CCB" w:rsidP="00B73CCB">
      <w:pPr>
        <w:jc w:val="both"/>
        <w:rPr>
          <w:rFonts w:asciiTheme="minorHAnsi" w:hAnsiTheme="minorHAnsi" w:cstheme="minorHAnsi"/>
        </w:rPr>
      </w:pPr>
    </w:p>
    <w:p w14:paraId="5B78B83C" w14:textId="77777777" w:rsidR="009A7A65" w:rsidRDefault="009A7A65" w:rsidP="00B73CCB">
      <w:pPr>
        <w:jc w:val="both"/>
        <w:rPr>
          <w:rFonts w:asciiTheme="minorHAnsi" w:hAnsiTheme="minorHAnsi" w:cstheme="minorHAnsi"/>
        </w:rPr>
      </w:pPr>
    </w:p>
    <w:p w14:paraId="4D7F3252" w14:textId="77777777" w:rsidR="00A36904" w:rsidRPr="00A36904" w:rsidRDefault="00A36904" w:rsidP="00A36904">
      <w:pPr>
        <w:shd w:val="clear" w:color="auto" w:fill="FFFFFF"/>
        <w:spacing w:after="100" w:afterAutospacing="1"/>
        <w:contextualSpacing/>
        <w:jc w:val="both"/>
        <w:rPr>
          <w:rFonts w:ascii="Calibri" w:hAnsi="Calibri" w:cs="Calibri"/>
        </w:rPr>
      </w:pPr>
      <w:r w:rsidRPr="00A36904">
        <w:rPr>
          <w:rFonts w:ascii="Calibri" w:hAnsi="Calibri" w:cs="Calibri"/>
        </w:rPr>
        <w:t xml:space="preserve">Bases de </w:t>
      </w:r>
      <w:r w:rsidRPr="00A36904">
        <w:rPr>
          <w:rFonts w:ascii="Calibri" w:hAnsi="Calibri" w:cs="Calibri"/>
          <w:b/>
        </w:rPr>
        <w:t xml:space="preserve">la requisición 202400814 (Local) </w:t>
      </w:r>
      <w:r w:rsidRPr="00A36904">
        <w:rPr>
          <w:rFonts w:ascii="Calibri" w:eastAsiaTheme="minorEastAsia" w:hAnsi="Calibri" w:cs="Calibri"/>
          <w:lang w:val="es-ES" w:eastAsia="es-MX"/>
        </w:rPr>
        <w:t>de la Dirección de Educación adscrita a la Coordinación General de Construcción de la Comunidad donde</w:t>
      </w:r>
      <w:r w:rsidRPr="00A36904">
        <w:rPr>
          <w:rFonts w:ascii="Calibri" w:hAnsi="Calibri" w:cs="Calibri"/>
        </w:rPr>
        <w:t xml:space="preserve"> solicitan kit de sistemas de video vigilancia de circuito cerrado, alarma y material eléctrico.</w:t>
      </w:r>
    </w:p>
    <w:p w14:paraId="5173A0D6" w14:textId="019FBA8E" w:rsidR="00B73CCB" w:rsidRPr="001B4A16" w:rsidRDefault="00B73CCB" w:rsidP="00C43508">
      <w:pPr>
        <w:shd w:val="clear" w:color="auto" w:fill="FFFFFF"/>
        <w:tabs>
          <w:tab w:val="left" w:pos="2001"/>
        </w:tabs>
        <w:spacing w:after="100" w:afterAutospacing="1"/>
        <w:contextualSpacing/>
        <w:jc w:val="both"/>
        <w:rPr>
          <w:rFonts w:asciiTheme="minorHAnsi" w:hAnsiTheme="minorHAnsi" w:cstheme="minorHAnsi"/>
        </w:rPr>
      </w:pPr>
      <w:r w:rsidRPr="001B4A16">
        <w:rPr>
          <w:rFonts w:asciiTheme="minorHAnsi" w:hAnsiTheme="minorHAnsi" w:cstheme="minorHAnsi"/>
        </w:rPr>
        <w:tab/>
      </w:r>
    </w:p>
    <w:p w14:paraId="44855978" w14:textId="077320EB"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A36904" w:rsidRPr="00A36904">
        <w:rPr>
          <w:rFonts w:ascii="Calibri" w:hAnsi="Calibri" w:cs="Calibri"/>
          <w:b/>
        </w:rPr>
        <w:t xml:space="preserve">202400814 </w:t>
      </w:r>
      <w:r w:rsidR="00A36904" w:rsidRPr="00A36904">
        <w:rPr>
          <w:rFonts w:asciiTheme="minorHAnsi" w:eastAsiaTheme="minorEastAsia" w:hAnsiTheme="minorHAnsi" w:cstheme="minorHAnsi"/>
          <w:bCs/>
          <w:lang w:val="es-ES" w:eastAsia="es-MX"/>
        </w:rPr>
        <w:t>con</w:t>
      </w:r>
      <w:r w:rsidRPr="00493C55">
        <w:rPr>
          <w:rFonts w:asciiTheme="minorHAnsi" w:eastAsia="Cambria" w:hAnsiTheme="minorHAnsi" w:cstheme="minorHAnsi"/>
        </w:rPr>
        <w:t xml:space="preserve"> las cuales habrá de convocarse a licitación pública, los que estén por la afirmativa, sírvanse manifestarlo levantando la mano.</w:t>
      </w:r>
    </w:p>
    <w:p w14:paraId="4AC61C0C" w14:textId="77777777" w:rsidR="00B73CCB" w:rsidRPr="00493C55" w:rsidRDefault="00B73CCB" w:rsidP="00B73CCB">
      <w:pPr>
        <w:jc w:val="both"/>
        <w:rPr>
          <w:rFonts w:asciiTheme="minorHAnsi" w:hAnsiTheme="minorHAnsi" w:cstheme="minorHAnsi"/>
        </w:rPr>
      </w:pPr>
    </w:p>
    <w:p w14:paraId="2D2ECED4" w14:textId="77777777" w:rsidR="00B73CCB" w:rsidRDefault="00B73CCB" w:rsidP="00B73CC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B54E7D4" w14:textId="77777777" w:rsidR="00C31EC2" w:rsidRDefault="00C31EC2" w:rsidP="00B73CCB">
      <w:pPr>
        <w:ind w:left="567"/>
        <w:contextualSpacing/>
        <w:jc w:val="both"/>
        <w:rPr>
          <w:rFonts w:asciiTheme="minorHAnsi" w:hAnsiTheme="minorHAnsi" w:cstheme="minorHAnsi"/>
          <w:b/>
          <w:noProof/>
          <w:lang w:eastAsia="es-MX"/>
        </w:rPr>
      </w:pPr>
    </w:p>
    <w:p w14:paraId="48BCFE01" w14:textId="77777777" w:rsidR="00A36904" w:rsidRPr="00A36904" w:rsidRDefault="00A36904" w:rsidP="00A36904">
      <w:pPr>
        <w:shd w:val="clear" w:color="auto" w:fill="FFFFFF"/>
        <w:spacing w:after="100" w:afterAutospacing="1"/>
        <w:contextualSpacing/>
        <w:jc w:val="both"/>
        <w:rPr>
          <w:rFonts w:ascii="Calibri" w:hAnsi="Calibri" w:cs="Calibri"/>
        </w:rPr>
      </w:pPr>
      <w:r w:rsidRPr="00A36904">
        <w:rPr>
          <w:rFonts w:ascii="Calibri" w:hAnsi="Calibri" w:cs="Calibri"/>
        </w:rPr>
        <w:t xml:space="preserve">Bases de </w:t>
      </w:r>
      <w:r w:rsidRPr="00A36904">
        <w:rPr>
          <w:rFonts w:ascii="Calibri" w:hAnsi="Calibri" w:cs="Calibri"/>
          <w:b/>
        </w:rPr>
        <w:t>la requisición 202400726</w:t>
      </w:r>
      <w:r w:rsidRPr="00A36904">
        <w:rPr>
          <w:rFonts w:ascii="Calibri" w:eastAsiaTheme="minorEastAsia" w:hAnsi="Calibri" w:cs="Calibri"/>
          <w:b/>
          <w:lang w:val="es-ES" w:eastAsia="es-MX"/>
        </w:rPr>
        <w:t xml:space="preserve"> </w:t>
      </w:r>
      <w:r w:rsidRPr="00A36904">
        <w:rPr>
          <w:rFonts w:ascii="Calibri" w:hAnsi="Calibri" w:cs="Calibri"/>
          <w:b/>
        </w:rPr>
        <w:t>(Local)</w:t>
      </w:r>
      <w:r w:rsidRPr="00A36904">
        <w:rPr>
          <w:rFonts w:ascii="Calibri" w:eastAsiaTheme="minorEastAsia" w:hAnsi="Calibri" w:cs="Calibri"/>
          <w:lang w:val="es-ES" w:eastAsia="es-MX"/>
        </w:rPr>
        <w:t xml:space="preserve"> de la Dirección de Mejoramiento Urbano adscrita a la Coordinación General de Servicios Municipales donde</w:t>
      </w:r>
      <w:r w:rsidRPr="00A36904">
        <w:rPr>
          <w:rFonts w:ascii="Calibri" w:hAnsi="Calibri" w:cs="Calibri"/>
        </w:rPr>
        <w:t xml:space="preserve"> solicitan pinturas y otros materiales de construcción.</w:t>
      </w:r>
    </w:p>
    <w:p w14:paraId="43A210ED" w14:textId="77777777" w:rsidR="00D304A7" w:rsidRDefault="00D304A7" w:rsidP="00B73CCB">
      <w:pPr>
        <w:jc w:val="both"/>
        <w:rPr>
          <w:rFonts w:asciiTheme="minorHAnsi" w:hAnsiTheme="minorHAnsi" w:cstheme="minorHAnsi"/>
        </w:rPr>
      </w:pPr>
    </w:p>
    <w:p w14:paraId="12289327" w14:textId="77777777" w:rsidR="00A36904" w:rsidRPr="0062047C" w:rsidRDefault="00A36904" w:rsidP="00A36904">
      <w:pPr>
        <w:shd w:val="clear" w:color="auto" w:fill="FFFFFF"/>
        <w:spacing w:after="100" w:afterAutospacing="1"/>
        <w:contextualSpacing/>
        <w:jc w:val="center"/>
        <w:rPr>
          <w:rFonts w:asciiTheme="minorHAnsi" w:hAnsiTheme="minorHAnsi" w:cstheme="minorHAnsi"/>
          <w:b/>
          <w:i/>
        </w:rPr>
      </w:pPr>
      <w:r w:rsidRPr="0062047C">
        <w:rPr>
          <w:rFonts w:asciiTheme="minorHAnsi" w:hAnsiTheme="minorHAnsi" w:cstheme="minorHAnsi"/>
          <w:b/>
          <w:i/>
        </w:rPr>
        <w:t>Las presentes bases se bajan para revisión por parte del área requirente.</w:t>
      </w:r>
    </w:p>
    <w:p w14:paraId="6CF48384" w14:textId="77777777" w:rsidR="00C43508" w:rsidRDefault="00C43508" w:rsidP="00B82766">
      <w:pPr>
        <w:jc w:val="center"/>
        <w:rPr>
          <w:rFonts w:asciiTheme="minorHAnsi" w:hAnsiTheme="minorHAnsi" w:cstheme="minorHAnsi"/>
          <w:b/>
          <w:i/>
        </w:rPr>
      </w:pPr>
    </w:p>
    <w:p w14:paraId="67220E6A" w14:textId="77777777" w:rsidR="00A36904" w:rsidRPr="00A36904" w:rsidRDefault="00A36904" w:rsidP="00A36904">
      <w:pPr>
        <w:shd w:val="clear" w:color="auto" w:fill="FFFFFF"/>
        <w:spacing w:after="100" w:afterAutospacing="1"/>
        <w:contextualSpacing/>
        <w:jc w:val="both"/>
        <w:rPr>
          <w:rFonts w:ascii="Calibri" w:hAnsi="Calibri" w:cs="Calibri"/>
        </w:rPr>
      </w:pPr>
      <w:r w:rsidRPr="00A36904">
        <w:rPr>
          <w:rFonts w:ascii="Calibri" w:hAnsi="Calibri" w:cs="Calibri"/>
        </w:rPr>
        <w:t xml:space="preserve">Bases de </w:t>
      </w:r>
      <w:r w:rsidRPr="00A36904">
        <w:rPr>
          <w:rFonts w:ascii="Calibri" w:hAnsi="Calibri" w:cs="Calibri"/>
          <w:b/>
        </w:rPr>
        <w:t>la requisición 202400784</w:t>
      </w:r>
      <w:r w:rsidRPr="00A36904">
        <w:rPr>
          <w:rFonts w:ascii="Calibri" w:eastAsiaTheme="minorEastAsia" w:hAnsi="Calibri" w:cs="Calibri"/>
          <w:b/>
          <w:lang w:val="es-ES" w:eastAsia="es-MX"/>
        </w:rPr>
        <w:t xml:space="preserve"> (Nacional) </w:t>
      </w:r>
      <w:r w:rsidRPr="00A36904">
        <w:rPr>
          <w:rFonts w:ascii="Calibri" w:eastAsiaTheme="minorEastAsia" w:hAnsi="Calibri" w:cs="Calibri"/>
          <w:lang w:val="es-ES" w:eastAsia="es-MX"/>
        </w:rPr>
        <w:t>de la Dirección de Aseo Público adscrita a la Coordinación General de Servicios Municipales donde</w:t>
      </w:r>
      <w:r w:rsidRPr="00A36904">
        <w:rPr>
          <w:rFonts w:ascii="Calibri" w:hAnsi="Calibri" w:cs="Calibri"/>
        </w:rPr>
        <w:t xml:space="preserve"> solicitan contenedores abiertos y cerrados para utilizar en la recolección de residuos sólidos urbanos.</w:t>
      </w:r>
    </w:p>
    <w:p w14:paraId="458BDDEC" w14:textId="77777777" w:rsidR="00873566" w:rsidRPr="00C43508" w:rsidRDefault="00873566" w:rsidP="00C43508">
      <w:pPr>
        <w:shd w:val="clear" w:color="auto" w:fill="FFFFFF"/>
        <w:spacing w:after="100" w:afterAutospacing="1"/>
        <w:contextualSpacing/>
        <w:jc w:val="both"/>
        <w:rPr>
          <w:rFonts w:asciiTheme="minorHAnsi" w:hAnsiTheme="minorHAnsi" w:cstheme="minorHAnsi"/>
        </w:rPr>
      </w:pPr>
    </w:p>
    <w:p w14:paraId="48A21FB7" w14:textId="08024B4D"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A36904" w:rsidRPr="00A36904">
        <w:rPr>
          <w:rFonts w:ascii="Calibri" w:hAnsi="Calibri" w:cs="Calibri"/>
          <w:b/>
        </w:rPr>
        <w:t>202400784</w:t>
      </w:r>
      <w:r w:rsidR="00A36904" w:rsidRPr="00A36904">
        <w:rPr>
          <w:rFonts w:ascii="Calibri" w:eastAsiaTheme="minorEastAsia" w:hAnsi="Calibri" w:cs="Calibri"/>
          <w:b/>
          <w:lang w:val="es-ES" w:eastAsia="es-MX"/>
        </w:rPr>
        <w:t xml:space="preserve"> </w:t>
      </w:r>
      <w:r w:rsidR="00A36904" w:rsidRPr="00A36904">
        <w:rPr>
          <w:rFonts w:asciiTheme="minorHAnsi" w:eastAsiaTheme="minorEastAsia" w:hAnsiTheme="minorHAnsi" w:cstheme="minorHAnsi"/>
          <w:bCs/>
          <w:lang w:val="es-ES" w:eastAsia="es-MX"/>
        </w:rPr>
        <w:t>con</w:t>
      </w:r>
      <w:r w:rsidRPr="00493C55">
        <w:rPr>
          <w:rFonts w:asciiTheme="minorHAnsi" w:eastAsia="Cambria" w:hAnsiTheme="minorHAnsi" w:cstheme="minorHAnsi"/>
        </w:rPr>
        <w:t xml:space="preserve"> las cuales habrá de convocarse a licitación pública, los que estén por la afirmativa, sírvanse manifestarlo levantando la mano.</w:t>
      </w:r>
    </w:p>
    <w:p w14:paraId="0EA78175" w14:textId="77777777" w:rsidR="00B73CCB" w:rsidRPr="00493C55" w:rsidRDefault="00B73CCB" w:rsidP="00B73CCB">
      <w:pPr>
        <w:jc w:val="both"/>
        <w:rPr>
          <w:rFonts w:asciiTheme="minorHAnsi" w:hAnsiTheme="minorHAnsi" w:cstheme="minorHAnsi"/>
        </w:rPr>
      </w:pPr>
    </w:p>
    <w:p w14:paraId="13B6031D" w14:textId="4B1E0E0A" w:rsidR="00B73CCB"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5B0D79BC" w14:textId="77777777" w:rsidR="00B73CCB" w:rsidRDefault="00B73CCB" w:rsidP="00B73CCB">
      <w:pPr>
        <w:rPr>
          <w:rFonts w:asciiTheme="minorHAnsi" w:hAnsiTheme="minorHAnsi" w:cstheme="minorHAnsi"/>
          <w:b/>
          <w:i/>
        </w:rPr>
      </w:pPr>
    </w:p>
    <w:p w14:paraId="4CAEA061" w14:textId="5B0F7CF9"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A36904">
        <w:rPr>
          <w:rFonts w:asciiTheme="minorHAnsi" w:eastAsia="Century Gothic" w:hAnsiTheme="minorHAnsi" w:cstheme="minorHAnsi"/>
        </w:rPr>
        <w:t>Tercera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73566">
        <w:rPr>
          <w:rFonts w:asciiTheme="minorHAnsi" w:eastAsia="Century Gothic" w:hAnsiTheme="minorHAnsi" w:cstheme="minorHAnsi"/>
        </w:rPr>
        <w:t>esión Extrao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F30E0F">
        <w:rPr>
          <w:rFonts w:asciiTheme="minorHAnsi" w:eastAsia="Century Gothic" w:hAnsiTheme="minorHAnsi" w:cstheme="minorHAnsi"/>
        </w:rPr>
        <w:t>1</w:t>
      </w:r>
      <w:r w:rsidR="00A36904">
        <w:rPr>
          <w:rFonts w:asciiTheme="minorHAnsi" w:eastAsia="Century Gothic" w:hAnsiTheme="minorHAnsi" w:cstheme="minorHAnsi"/>
        </w:rPr>
        <w:t>0</w:t>
      </w:r>
      <w:r w:rsidR="00821D08">
        <w:rPr>
          <w:rFonts w:asciiTheme="minorHAnsi" w:eastAsia="Century Gothic" w:hAnsiTheme="minorHAnsi" w:cstheme="minorHAnsi"/>
        </w:rPr>
        <w:t>:</w:t>
      </w:r>
      <w:r w:rsidR="00A36904">
        <w:rPr>
          <w:rFonts w:asciiTheme="minorHAnsi" w:eastAsia="Century Gothic" w:hAnsiTheme="minorHAnsi" w:cstheme="minorHAnsi"/>
        </w:rPr>
        <w:t>43</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7043A0">
        <w:rPr>
          <w:rFonts w:asciiTheme="minorHAnsi" w:eastAsia="Century Gothic" w:hAnsiTheme="minorHAnsi" w:cstheme="minorHAnsi"/>
        </w:rPr>
        <w:t>0</w:t>
      </w:r>
      <w:r w:rsidR="00A36904">
        <w:rPr>
          <w:rFonts w:asciiTheme="minorHAnsi" w:eastAsia="Century Gothic" w:hAnsiTheme="minorHAnsi" w:cstheme="minorHAnsi"/>
        </w:rPr>
        <w:t>3</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D304A7">
        <w:rPr>
          <w:rFonts w:asciiTheme="minorHAnsi" w:eastAsia="Century Gothic" w:hAnsiTheme="minorHAnsi" w:cstheme="minorHAnsi"/>
        </w:rPr>
        <w:t xml:space="preserve"> ma</w:t>
      </w:r>
      <w:r w:rsidR="00A36904">
        <w:rPr>
          <w:rFonts w:asciiTheme="minorHAnsi" w:eastAsia="Century Gothic" w:hAnsiTheme="minorHAnsi" w:cstheme="minorHAnsi"/>
        </w:rPr>
        <w:t>y</w:t>
      </w:r>
      <w:r w:rsidR="007043A0">
        <w:rPr>
          <w:rFonts w:asciiTheme="minorHAnsi" w:eastAsia="Century Gothic" w:hAnsiTheme="minorHAnsi" w:cstheme="minorHAnsi"/>
        </w:rPr>
        <w:t>o</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w:t>
      </w:r>
      <w:r w:rsidR="002F6699" w:rsidRPr="00947CAA">
        <w:rPr>
          <w:rFonts w:asciiTheme="minorHAnsi" w:eastAsia="Century Gothic" w:hAnsiTheme="minorHAnsi" w:cstheme="minorHAnsi"/>
        </w:rPr>
        <w:t xml:space="preserve">siendo estos los responsables de la revisión, acciones, faltas u omisiones en la información que sea puesta a consideración de este Comité. </w:t>
      </w:r>
    </w:p>
    <w:p w14:paraId="7C3A388A" w14:textId="60980F66" w:rsidR="000876E0" w:rsidRDefault="000876E0" w:rsidP="002F6699">
      <w:pPr>
        <w:jc w:val="both"/>
        <w:rPr>
          <w:rFonts w:asciiTheme="minorHAnsi" w:eastAsia="Century Gothic" w:hAnsiTheme="minorHAnsi" w:cstheme="minorHAnsi"/>
        </w:rPr>
      </w:pPr>
    </w:p>
    <w:p w14:paraId="4493B344" w14:textId="7151112A" w:rsidR="000876E0" w:rsidRDefault="000876E0" w:rsidP="002F6699">
      <w:pPr>
        <w:jc w:val="both"/>
        <w:rPr>
          <w:rFonts w:asciiTheme="minorHAnsi" w:eastAsia="Century Gothic" w:hAnsiTheme="minorHAnsi" w:cstheme="minorHAnsi"/>
        </w:rPr>
      </w:pPr>
    </w:p>
    <w:p w14:paraId="4E0C73D0" w14:textId="4EC3E0A2" w:rsidR="000876E0" w:rsidRDefault="000876E0" w:rsidP="002F6699">
      <w:pPr>
        <w:jc w:val="both"/>
        <w:rPr>
          <w:rFonts w:asciiTheme="minorHAnsi" w:eastAsia="Century Gothic" w:hAnsiTheme="minorHAnsi" w:cstheme="minorHAnsi"/>
        </w:rPr>
      </w:pPr>
    </w:p>
    <w:p w14:paraId="4B8D7A2C" w14:textId="77777777" w:rsidR="000876E0" w:rsidRPr="00947CAA" w:rsidRDefault="000876E0" w:rsidP="002F6699">
      <w:pPr>
        <w:jc w:val="both"/>
        <w:rPr>
          <w:rFonts w:asciiTheme="minorHAnsi" w:eastAsia="Century Gothic" w:hAnsiTheme="minorHAnsi" w:cstheme="minorHAnsi"/>
        </w:rPr>
      </w:pPr>
    </w:p>
    <w:p w14:paraId="7E541A7C" w14:textId="77777777" w:rsidR="003A262C" w:rsidRPr="00947CAA" w:rsidRDefault="003A262C" w:rsidP="002F6699">
      <w:pPr>
        <w:jc w:val="both"/>
        <w:rPr>
          <w:rFonts w:asciiTheme="minorHAnsi" w:eastAsia="Century Gothic" w:hAnsiTheme="minorHAnsi" w:cstheme="minorHAnsi"/>
        </w:rPr>
      </w:pPr>
    </w:p>
    <w:p w14:paraId="0E816273" w14:textId="77777777" w:rsidR="004642A7" w:rsidRPr="004642A7" w:rsidRDefault="004642A7" w:rsidP="004642A7">
      <w:pPr>
        <w:tabs>
          <w:tab w:val="left" w:pos="3969"/>
        </w:tabs>
        <w:spacing w:line="360" w:lineRule="auto"/>
        <w:ind w:left="708"/>
        <w:jc w:val="center"/>
        <w:rPr>
          <w:rFonts w:ascii="Calibri" w:hAnsi="Calibri" w:cs="Calibri"/>
          <w:b/>
        </w:rPr>
      </w:pPr>
      <w:r w:rsidRPr="004642A7">
        <w:rPr>
          <w:rFonts w:ascii="Calibri" w:hAnsi="Calibri" w:cs="Calibri"/>
          <w:b/>
        </w:rPr>
        <w:t>Integrantes Vocales con voz y voto</w:t>
      </w:r>
    </w:p>
    <w:p w14:paraId="14AA824A" w14:textId="77777777" w:rsidR="004642A7" w:rsidRPr="004642A7" w:rsidRDefault="004642A7" w:rsidP="004642A7">
      <w:pPr>
        <w:pStyle w:val="Sinespaciado"/>
        <w:ind w:left="708"/>
        <w:rPr>
          <w:rFonts w:cs="Calibri"/>
          <w:sz w:val="24"/>
          <w:szCs w:val="24"/>
          <w:highlight w:val="magenta"/>
        </w:rPr>
      </w:pPr>
    </w:p>
    <w:p w14:paraId="7C51AE29" w14:textId="4404B767" w:rsidR="009B7A11" w:rsidRDefault="009B7A11" w:rsidP="004642A7">
      <w:pPr>
        <w:pStyle w:val="Sinespaciado"/>
        <w:ind w:left="708"/>
        <w:rPr>
          <w:rFonts w:cs="Calibri"/>
          <w:sz w:val="24"/>
          <w:szCs w:val="24"/>
          <w:highlight w:val="magenta"/>
        </w:rPr>
      </w:pPr>
    </w:p>
    <w:p w14:paraId="03FCB367" w14:textId="77777777" w:rsidR="00A419AE" w:rsidRDefault="00A419AE" w:rsidP="004642A7">
      <w:pPr>
        <w:pStyle w:val="Sinespaciado"/>
        <w:ind w:left="708"/>
        <w:rPr>
          <w:rFonts w:cs="Calibri"/>
          <w:sz w:val="24"/>
          <w:szCs w:val="24"/>
          <w:highlight w:val="magenta"/>
        </w:rPr>
      </w:pPr>
    </w:p>
    <w:p w14:paraId="53E249AF" w14:textId="77777777" w:rsidR="00A419AE" w:rsidRPr="004642A7" w:rsidRDefault="00A419AE" w:rsidP="004642A7">
      <w:pPr>
        <w:pStyle w:val="Sinespaciado"/>
        <w:ind w:left="708"/>
        <w:rPr>
          <w:rFonts w:cs="Calibri"/>
          <w:sz w:val="24"/>
          <w:szCs w:val="24"/>
          <w:highlight w:val="magenta"/>
        </w:rPr>
      </w:pPr>
    </w:p>
    <w:p w14:paraId="14F94673" w14:textId="77777777" w:rsidR="004642A7" w:rsidRPr="004642A7" w:rsidRDefault="004642A7" w:rsidP="004642A7">
      <w:pPr>
        <w:ind w:left="708"/>
        <w:jc w:val="center"/>
        <w:rPr>
          <w:rFonts w:ascii="Calibri" w:hAnsi="Calibri" w:cs="Calibri"/>
          <w:b/>
        </w:rPr>
      </w:pPr>
      <w:r w:rsidRPr="004642A7">
        <w:rPr>
          <w:rFonts w:ascii="Calibri" w:hAnsi="Calibri" w:cs="Calibri"/>
          <w:b/>
        </w:rPr>
        <w:t>Edmundo Antonio Amutio Villa.</w:t>
      </w:r>
    </w:p>
    <w:p w14:paraId="3A107408" w14:textId="77777777" w:rsidR="004642A7" w:rsidRPr="004642A7" w:rsidRDefault="004642A7" w:rsidP="004642A7">
      <w:pPr>
        <w:ind w:left="708"/>
        <w:jc w:val="center"/>
        <w:rPr>
          <w:rFonts w:ascii="Calibri" w:hAnsi="Calibri" w:cs="Calibri"/>
          <w:lang w:val="es-ES"/>
        </w:rPr>
      </w:pPr>
      <w:r w:rsidRPr="004642A7">
        <w:rPr>
          <w:rFonts w:ascii="Calibri" w:hAnsi="Calibri" w:cs="Calibri"/>
          <w:lang w:val="es-ES"/>
        </w:rPr>
        <w:t>Presidente del Comité de Adquisiciones Municipales.</w:t>
      </w:r>
    </w:p>
    <w:p w14:paraId="244030F9" w14:textId="77777777" w:rsidR="004642A7" w:rsidRPr="004642A7" w:rsidRDefault="004642A7" w:rsidP="004642A7">
      <w:pPr>
        <w:ind w:left="708"/>
        <w:jc w:val="center"/>
        <w:rPr>
          <w:rFonts w:ascii="Calibri" w:hAnsi="Calibri" w:cs="Calibri"/>
          <w:b/>
        </w:rPr>
      </w:pPr>
      <w:r w:rsidRPr="004642A7">
        <w:rPr>
          <w:rFonts w:ascii="Calibri" w:hAnsi="Calibri" w:cs="Calibri"/>
        </w:rPr>
        <w:t>Suplente.</w:t>
      </w:r>
    </w:p>
    <w:p w14:paraId="4DA380AC" w14:textId="77777777" w:rsidR="004642A7" w:rsidRPr="004642A7" w:rsidRDefault="004642A7" w:rsidP="004642A7">
      <w:pPr>
        <w:pStyle w:val="Sinespaciado"/>
        <w:ind w:left="708"/>
        <w:jc w:val="center"/>
        <w:rPr>
          <w:rFonts w:cs="Calibri"/>
          <w:b/>
          <w:sz w:val="24"/>
          <w:szCs w:val="24"/>
        </w:rPr>
      </w:pPr>
    </w:p>
    <w:p w14:paraId="148C1383" w14:textId="107B26C0" w:rsidR="004642A7" w:rsidRDefault="004642A7" w:rsidP="004642A7">
      <w:pPr>
        <w:pStyle w:val="Sinespaciado"/>
        <w:ind w:left="708"/>
        <w:jc w:val="center"/>
        <w:rPr>
          <w:rFonts w:cs="Calibri"/>
          <w:b/>
          <w:sz w:val="24"/>
          <w:szCs w:val="24"/>
        </w:rPr>
      </w:pPr>
    </w:p>
    <w:p w14:paraId="5F8A4D4B" w14:textId="77777777" w:rsidR="00A419AE" w:rsidRPr="004642A7" w:rsidRDefault="00A419AE" w:rsidP="004642A7">
      <w:pPr>
        <w:pStyle w:val="Sinespaciado"/>
        <w:ind w:left="708"/>
        <w:jc w:val="center"/>
        <w:rPr>
          <w:rFonts w:cs="Calibri"/>
          <w:b/>
          <w:sz w:val="24"/>
          <w:szCs w:val="24"/>
        </w:rPr>
      </w:pPr>
    </w:p>
    <w:p w14:paraId="0A9A228D" w14:textId="77777777" w:rsidR="004642A7" w:rsidRPr="004642A7" w:rsidRDefault="004642A7" w:rsidP="004642A7">
      <w:pPr>
        <w:pStyle w:val="Sinespaciado"/>
        <w:ind w:left="708"/>
        <w:jc w:val="center"/>
        <w:rPr>
          <w:rFonts w:cs="Calibri"/>
          <w:b/>
          <w:sz w:val="24"/>
          <w:szCs w:val="24"/>
        </w:rPr>
      </w:pPr>
    </w:p>
    <w:p w14:paraId="562C3B6F" w14:textId="77777777" w:rsidR="004642A7" w:rsidRPr="004642A7" w:rsidRDefault="004642A7" w:rsidP="004642A7">
      <w:pPr>
        <w:pStyle w:val="Sinespaciado"/>
        <w:ind w:left="708"/>
        <w:jc w:val="center"/>
        <w:rPr>
          <w:rFonts w:cs="Calibri"/>
          <w:b/>
          <w:sz w:val="24"/>
          <w:szCs w:val="24"/>
        </w:rPr>
      </w:pPr>
    </w:p>
    <w:p w14:paraId="79F104B6" w14:textId="77777777" w:rsidR="004642A7" w:rsidRPr="004642A7" w:rsidRDefault="004642A7" w:rsidP="004642A7">
      <w:pPr>
        <w:pStyle w:val="Sinespaciado"/>
        <w:ind w:left="708"/>
        <w:jc w:val="center"/>
        <w:rPr>
          <w:rFonts w:cs="Calibri"/>
          <w:b/>
          <w:sz w:val="24"/>
          <w:szCs w:val="24"/>
        </w:rPr>
      </w:pPr>
      <w:r w:rsidRPr="004642A7">
        <w:rPr>
          <w:rFonts w:cs="Calibri"/>
          <w:b/>
          <w:sz w:val="24"/>
          <w:szCs w:val="24"/>
        </w:rPr>
        <w:t>Dialhery Díaz González.</w:t>
      </w:r>
    </w:p>
    <w:p w14:paraId="2E4EAFD5"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Dirección de Administración.</w:t>
      </w:r>
    </w:p>
    <w:p w14:paraId="1BBC3FA5"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Titular.</w:t>
      </w:r>
    </w:p>
    <w:p w14:paraId="1FE25870" w14:textId="77777777" w:rsidR="004642A7" w:rsidRPr="004642A7" w:rsidRDefault="004642A7" w:rsidP="004642A7">
      <w:pPr>
        <w:pStyle w:val="Sinespaciado"/>
        <w:ind w:left="708"/>
        <w:jc w:val="center"/>
        <w:rPr>
          <w:rFonts w:cs="Calibri"/>
          <w:b/>
          <w:sz w:val="24"/>
          <w:szCs w:val="24"/>
        </w:rPr>
      </w:pPr>
    </w:p>
    <w:p w14:paraId="49677CB4" w14:textId="57C42344" w:rsidR="004642A7" w:rsidRDefault="004642A7" w:rsidP="004642A7">
      <w:pPr>
        <w:pStyle w:val="Sinespaciado"/>
        <w:ind w:left="708"/>
        <w:jc w:val="center"/>
        <w:rPr>
          <w:rFonts w:cs="Calibri"/>
          <w:b/>
          <w:sz w:val="24"/>
          <w:szCs w:val="24"/>
        </w:rPr>
      </w:pPr>
    </w:p>
    <w:p w14:paraId="1A89CC8F" w14:textId="77777777" w:rsidR="00A419AE" w:rsidRPr="004642A7" w:rsidRDefault="00A419AE" w:rsidP="004642A7">
      <w:pPr>
        <w:pStyle w:val="Sinespaciado"/>
        <w:ind w:left="708"/>
        <w:jc w:val="center"/>
        <w:rPr>
          <w:rFonts w:cs="Calibri"/>
          <w:b/>
          <w:sz w:val="24"/>
          <w:szCs w:val="24"/>
        </w:rPr>
      </w:pPr>
    </w:p>
    <w:p w14:paraId="2227F230" w14:textId="77777777" w:rsidR="004642A7" w:rsidRPr="004642A7" w:rsidRDefault="004642A7" w:rsidP="004642A7">
      <w:pPr>
        <w:pStyle w:val="Sinespaciado"/>
        <w:ind w:left="708"/>
        <w:jc w:val="center"/>
        <w:rPr>
          <w:rFonts w:cs="Calibri"/>
          <w:b/>
          <w:sz w:val="24"/>
          <w:szCs w:val="24"/>
        </w:rPr>
      </w:pPr>
    </w:p>
    <w:p w14:paraId="2B66F334" w14:textId="77777777" w:rsidR="004642A7" w:rsidRPr="004642A7" w:rsidRDefault="004642A7" w:rsidP="004642A7">
      <w:pPr>
        <w:pStyle w:val="Sinespaciado"/>
        <w:ind w:left="708"/>
        <w:jc w:val="center"/>
        <w:rPr>
          <w:rFonts w:cs="Calibri"/>
          <w:b/>
          <w:sz w:val="24"/>
          <w:szCs w:val="24"/>
        </w:rPr>
      </w:pPr>
    </w:p>
    <w:p w14:paraId="278CE2F7" w14:textId="77777777" w:rsidR="004642A7" w:rsidRPr="004642A7" w:rsidRDefault="004642A7" w:rsidP="004642A7">
      <w:pPr>
        <w:pStyle w:val="Sinespaciado"/>
        <w:ind w:left="708"/>
        <w:jc w:val="center"/>
        <w:rPr>
          <w:rFonts w:cs="Calibri"/>
          <w:b/>
          <w:sz w:val="24"/>
          <w:szCs w:val="24"/>
        </w:rPr>
      </w:pPr>
      <w:r w:rsidRPr="004642A7">
        <w:rPr>
          <w:rFonts w:cs="Calibri"/>
          <w:b/>
          <w:sz w:val="24"/>
          <w:szCs w:val="24"/>
        </w:rPr>
        <w:t>Tania Álvarez Hernández.</w:t>
      </w:r>
    </w:p>
    <w:p w14:paraId="62EBE5BC"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Sindicatura.</w:t>
      </w:r>
    </w:p>
    <w:p w14:paraId="0ED94C7E"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Suplente.</w:t>
      </w:r>
    </w:p>
    <w:p w14:paraId="41584687" w14:textId="33795028" w:rsidR="004642A7" w:rsidRDefault="004642A7" w:rsidP="004642A7">
      <w:pPr>
        <w:pStyle w:val="Sinespaciado"/>
        <w:ind w:left="708"/>
        <w:jc w:val="center"/>
        <w:rPr>
          <w:rFonts w:cs="Calibri"/>
          <w:sz w:val="24"/>
          <w:szCs w:val="24"/>
        </w:rPr>
      </w:pPr>
    </w:p>
    <w:p w14:paraId="5004EFF0" w14:textId="77777777" w:rsidR="00A419AE" w:rsidRPr="004642A7" w:rsidRDefault="00A419AE" w:rsidP="004642A7">
      <w:pPr>
        <w:pStyle w:val="Sinespaciado"/>
        <w:ind w:left="708"/>
        <w:jc w:val="center"/>
        <w:rPr>
          <w:rFonts w:cs="Calibri"/>
          <w:sz w:val="24"/>
          <w:szCs w:val="24"/>
        </w:rPr>
      </w:pPr>
    </w:p>
    <w:p w14:paraId="72969131" w14:textId="77777777" w:rsidR="004642A7" w:rsidRPr="004642A7" w:rsidRDefault="004642A7" w:rsidP="004642A7">
      <w:pPr>
        <w:pStyle w:val="Sinespaciado"/>
        <w:ind w:left="708"/>
        <w:jc w:val="center"/>
        <w:rPr>
          <w:rFonts w:cs="Calibri"/>
          <w:sz w:val="24"/>
          <w:szCs w:val="24"/>
        </w:rPr>
      </w:pPr>
    </w:p>
    <w:p w14:paraId="154CF113" w14:textId="77777777" w:rsidR="004642A7" w:rsidRPr="004642A7" w:rsidRDefault="004642A7" w:rsidP="004642A7">
      <w:pPr>
        <w:pStyle w:val="Sinespaciado"/>
        <w:ind w:left="708"/>
        <w:jc w:val="center"/>
        <w:rPr>
          <w:rFonts w:cs="Calibri"/>
          <w:sz w:val="24"/>
          <w:szCs w:val="24"/>
        </w:rPr>
      </w:pPr>
    </w:p>
    <w:p w14:paraId="5A055390" w14:textId="77777777" w:rsidR="004642A7" w:rsidRPr="004642A7" w:rsidRDefault="004642A7" w:rsidP="004642A7">
      <w:pPr>
        <w:pStyle w:val="Sinespaciado"/>
        <w:ind w:left="708"/>
        <w:jc w:val="center"/>
        <w:rPr>
          <w:rFonts w:cs="Calibri"/>
          <w:b/>
          <w:sz w:val="24"/>
          <w:szCs w:val="24"/>
        </w:rPr>
      </w:pPr>
    </w:p>
    <w:p w14:paraId="1963A530" w14:textId="77777777" w:rsidR="004642A7" w:rsidRPr="004642A7" w:rsidRDefault="004642A7" w:rsidP="004642A7">
      <w:pPr>
        <w:pStyle w:val="Sinespaciado"/>
        <w:ind w:left="708"/>
        <w:jc w:val="center"/>
        <w:rPr>
          <w:rFonts w:cs="Calibri"/>
          <w:b/>
          <w:sz w:val="24"/>
          <w:szCs w:val="24"/>
        </w:rPr>
      </w:pPr>
      <w:r w:rsidRPr="004642A7">
        <w:rPr>
          <w:rFonts w:cs="Calibri"/>
          <w:b/>
          <w:sz w:val="24"/>
          <w:szCs w:val="24"/>
        </w:rPr>
        <w:t>Hugo Enrique Robles Muñoz.</w:t>
      </w:r>
    </w:p>
    <w:p w14:paraId="1EC4EF2B"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Tesorería Municipal.</w:t>
      </w:r>
    </w:p>
    <w:p w14:paraId="0417F81A"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Suplente.</w:t>
      </w:r>
    </w:p>
    <w:p w14:paraId="2695A8C1" w14:textId="77777777" w:rsidR="004642A7" w:rsidRPr="004642A7" w:rsidRDefault="004642A7" w:rsidP="004642A7">
      <w:pPr>
        <w:pStyle w:val="Sinespaciado"/>
        <w:ind w:left="708"/>
        <w:jc w:val="center"/>
        <w:rPr>
          <w:rFonts w:cs="Calibri"/>
          <w:sz w:val="24"/>
          <w:szCs w:val="24"/>
        </w:rPr>
      </w:pPr>
    </w:p>
    <w:p w14:paraId="5677CD80" w14:textId="073F8E5E" w:rsidR="004642A7" w:rsidRDefault="004642A7" w:rsidP="004642A7">
      <w:pPr>
        <w:pStyle w:val="Sinespaciado"/>
        <w:ind w:left="708"/>
        <w:jc w:val="center"/>
        <w:rPr>
          <w:rFonts w:cs="Calibri"/>
          <w:sz w:val="24"/>
          <w:szCs w:val="24"/>
        </w:rPr>
      </w:pPr>
    </w:p>
    <w:p w14:paraId="2C4561B9" w14:textId="7CC2CB2C" w:rsidR="00A419AE" w:rsidRDefault="00A419AE" w:rsidP="004642A7">
      <w:pPr>
        <w:pStyle w:val="Sinespaciado"/>
        <w:ind w:left="708"/>
        <w:jc w:val="center"/>
        <w:rPr>
          <w:rFonts w:cs="Calibri"/>
          <w:sz w:val="24"/>
          <w:szCs w:val="24"/>
        </w:rPr>
      </w:pPr>
    </w:p>
    <w:p w14:paraId="57F95670" w14:textId="1375DF7B" w:rsidR="00A419AE" w:rsidRDefault="00A419AE" w:rsidP="004642A7">
      <w:pPr>
        <w:pStyle w:val="Sinespaciado"/>
        <w:ind w:left="708"/>
        <w:jc w:val="center"/>
        <w:rPr>
          <w:rFonts w:cs="Calibri"/>
          <w:sz w:val="24"/>
          <w:szCs w:val="24"/>
        </w:rPr>
      </w:pPr>
    </w:p>
    <w:p w14:paraId="2C0B2E87" w14:textId="77777777" w:rsidR="00A419AE" w:rsidRPr="004642A7" w:rsidRDefault="00A419AE" w:rsidP="004642A7">
      <w:pPr>
        <w:pStyle w:val="Sinespaciado"/>
        <w:ind w:left="708"/>
        <w:jc w:val="center"/>
        <w:rPr>
          <w:rFonts w:cs="Calibri"/>
          <w:sz w:val="24"/>
          <w:szCs w:val="24"/>
        </w:rPr>
      </w:pPr>
    </w:p>
    <w:p w14:paraId="3BBD0026" w14:textId="77777777" w:rsidR="004642A7" w:rsidRPr="004642A7" w:rsidRDefault="004642A7" w:rsidP="004642A7">
      <w:pPr>
        <w:pStyle w:val="Sinespaciado"/>
        <w:ind w:left="708"/>
        <w:jc w:val="center"/>
        <w:rPr>
          <w:rFonts w:cs="Calibri"/>
          <w:sz w:val="24"/>
          <w:szCs w:val="24"/>
        </w:rPr>
      </w:pPr>
    </w:p>
    <w:p w14:paraId="5CBB92AF" w14:textId="77777777" w:rsidR="004642A7" w:rsidRPr="004642A7" w:rsidRDefault="004642A7" w:rsidP="004642A7">
      <w:pPr>
        <w:pStyle w:val="Sinespaciado"/>
        <w:ind w:left="708"/>
        <w:jc w:val="center"/>
        <w:rPr>
          <w:rFonts w:cs="Calibri"/>
          <w:b/>
          <w:sz w:val="24"/>
          <w:szCs w:val="24"/>
        </w:rPr>
      </w:pPr>
      <w:r w:rsidRPr="004642A7">
        <w:rPr>
          <w:rFonts w:cs="Calibri"/>
          <w:b/>
          <w:sz w:val="24"/>
          <w:szCs w:val="24"/>
        </w:rPr>
        <w:t>Belén Lizeth Muñoz Ruvalcaba.</w:t>
      </w:r>
    </w:p>
    <w:p w14:paraId="22F73E75" w14:textId="77777777" w:rsidR="004642A7" w:rsidRPr="004642A7" w:rsidRDefault="004642A7" w:rsidP="004642A7">
      <w:pPr>
        <w:pStyle w:val="Sinespaciado"/>
        <w:ind w:left="708"/>
        <w:jc w:val="center"/>
        <w:rPr>
          <w:rFonts w:cs="Calibri"/>
          <w:b/>
          <w:sz w:val="24"/>
          <w:szCs w:val="24"/>
        </w:rPr>
      </w:pPr>
      <w:r w:rsidRPr="004642A7">
        <w:rPr>
          <w:rFonts w:cs="Calibri"/>
          <w:sz w:val="24"/>
          <w:szCs w:val="24"/>
        </w:rPr>
        <w:t>Coordinación General de Desarrollo Económico y Combate a la Desigualdad.</w:t>
      </w:r>
    </w:p>
    <w:p w14:paraId="0223E427"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Suplente.</w:t>
      </w:r>
    </w:p>
    <w:p w14:paraId="35F450E2" w14:textId="77777777" w:rsidR="004642A7" w:rsidRPr="004642A7" w:rsidRDefault="004642A7" w:rsidP="004642A7">
      <w:pPr>
        <w:pStyle w:val="Sinespaciado"/>
        <w:ind w:left="708"/>
        <w:jc w:val="center"/>
        <w:rPr>
          <w:rFonts w:cs="Calibri"/>
          <w:sz w:val="24"/>
          <w:szCs w:val="24"/>
        </w:rPr>
      </w:pPr>
    </w:p>
    <w:p w14:paraId="78CFC817" w14:textId="6875A91F" w:rsidR="004642A7" w:rsidRDefault="004642A7" w:rsidP="004642A7">
      <w:pPr>
        <w:tabs>
          <w:tab w:val="left" w:pos="6882"/>
        </w:tabs>
        <w:rPr>
          <w:rFonts w:ascii="Calibri" w:hAnsi="Calibri" w:cs="Calibri"/>
        </w:rPr>
      </w:pPr>
      <w:r w:rsidRPr="004642A7">
        <w:rPr>
          <w:rFonts w:ascii="Calibri" w:hAnsi="Calibri" w:cs="Calibri"/>
        </w:rPr>
        <w:t>.</w:t>
      </w:r>
    </w:p>
    <w:p w14:paraId="04E5E96D" w14:textId="77777777" w:rsidR="00A419AE" w:rsidRPr="004642A7" w:rsidRDefault="00A419AE" w:rsidP="004642A7">
      <w:pPr>
        <w:tabs>
          <w:tab w:val="left" w:pos="6882"/>
        </w:tabs>
        <w:rPr>
          <w:rFonts w:ascii="Calibri" w:hAnsi="Calibri" w:cs="Calibri"/>
        </w:rPr>
      </w:pPr>
    </w:p>
    <w:p w14:paraId="6A56276A" w14:textId="77777777" w:rsidR="004642A7" w:rsidRPr="004642A7" w:rsidRDefault="004642A7" w:rsidP="004642A7">
      <w:pPr>
        <w:ind w:left="708"/>
        <w:rPr>
          <w:rFonts w:ascii="Calibri" w:hAnsi="Calibri" w:cs="Calibri"/>
        </w:rPr>
      </w:pPr>
    </w:p>
    <w:p w14:paraId="0632F2BD" w14:textId="77777777" w:rsidR="004642A7" w:rsidRPr="004642A7" w:rsidRDefault="004642A7" w:rsidP="004642A7">
      <w:pPr>
        <w:ind w:left="708"/>
        <w:jc w:val="center"/>
        <w:rPr>
          <w:rFonts w:ascii="Calibri" w:hAnsi="Calibri" w:cs="Calibri"/>
          <w:b/>
        </w:rPr>
      </w:pPr>
      <w:r w:rsidRPr="004642A7">
        <w:rPr>
          <w:rFonts w:ascii="Calibri" w:hAnsi="Calibri" w:cs="Calibri"/>
          <w:b/>
        </w:rPr>
        <w:t>Antonio Martín del Campo Sáenz</w:t>
      </w:r>
    </w:p>
    <w:p w14:paraId="6B96FF58" w14:textId="77777777" w:rsidR="004642A7" w:rsidRPr="004642A7" w:rsidRDefault="004642A7" w:rsidP="004642A7">
      <w:pPr>
        <w:ind w:left="708"/>
        <w:jc w:val="center"/>
        <w:rPr>
          <w:rFonts w:ascii="Calibri" w:hAnsi="Calibri" w:cs="Calibri"/>
        </w:rPr>
      </w:pPr>
      <w:r w:rsidRPr="004642A7">
        <w:rPr>
          <w:rFonts w:ascii="Calibri" w:hAnsi="Calibri" w:cs="Calibri"/>
        </w:rPr>
        <w:t>Dirección de Desarrollo Agropecuario.</w:t>
      </w:r>
    </w:p>
    <w:p w14:paraId="1ACEC623" w14:textId="77777777" w:rsidR="004642A7" w:rsidRPr="004642A7" w:rsidRDefault="004642A7" w:rsidP="004642A7">
      <w:pPr>
        <w:ind w:left="708"/>
        <w:jc w:val="center"/>
        <w:rPr>
          <w:rFonts w:ascii="Calibri" w:hAnsi="Calibri" w:cs="Calibri"/>
        </w:rPr>
      </w:pPr>
      <w:r w:rsidRPr="004642A7">
        <w:rPr>
          <w:rFonts w:ascii="Calibri" w:hAnsi="Calibri" w:cs="Calibri"/>
        </w:rPr>
        <w:t>Suplente</w:t>
      </w:r>
    </w:p>
    <w:p w14:paraId="0993E73D" w14:textId="77777777" w:rsidR="004642A7" w:rsidRPr="004642A7" w:rsidRDefault="004642A7" w:rsidP="004642A7">
      <w:pPr>
        <w:ind w:left="708"/>
        <w:jc w:val="center"/>
        <w:rPr>
          <w:rFonts w:ascii="Calibri" w:hAnsi="Calibri" w:cs="Calibri"/>
        </w:rPr>
      </w:pPr>
    </w:p>
    <w:p w14:paraId="0A1ABD52" w14:textId="77777777" w:rsidR="004642A7" w:rsidRPr="004642A7" w:rsidRDefault="004642A7" w:rsidP="004642A7">
      <w:pPr>
        <w:ind w:left="708"/>
        <w:jc w:val="center"/>
        <w:rPr>
          <w:rFonts w:ascii="Calibri" w:hAnsi="Calibri" w:cs="Calibri"/>
        </w:rPr>
      </w:pPr>
    </w:p>
    <w:p w14:paraId="3EDDA212" w14:textId="77777777" w:rsidR="004642A7" w:rsidRPr="004642A7" w:rsidRDefault="004642A7" w:rsidP="004642A7">
      <w:pPr>
        <w:ind w:left="708"/>
        <w:jc w:val="center"/>
        <w:rPr>
          <w:rFonts w:ascii="Calibri" w:hAnsi="Calibri" w:cs="Calibri"/>
        </w:rPr>
      </w:pPr>
    </w:p>
    <w:p w14:paraId="16F12264" w14:textId="77777777" w:rsidR="004642A7" w:rsidRPr="004642A7" w:rsidRDefault="004642A7" w:rsidP="004642A7">
      <w:pPr>
        <w:ind w:left="708"/>
        <w:jc w:val="center"/>
        <w:rPr>
          <w:rFonts w:ascii="Calibri" w:hAnsi="Calibri" w:cs="Calibri"/>
          <w:b/>
        </w:rPr>
      </w:pPr>
    </w:p>
    <w:p w14:paraId="3BC10F93" w14:textId="77777777" w:rsidR="004642A7" w:rsidRPr="004642A7" w:rsidRDefault="004642A7" w:rsidP="004642A7">
      <w:pPr>
        <w:ind w:left="708"/>
        <w:jc w:val="center"/>
        <w:rPr>
          <w:rFonts w:ascii="Calibri" w:hAnsi="Calibri" w:cs="Calibri"/>
          <w:b/>
        </w:rPr>
      </w:pPr>
      <w:r w:rsidRPr="004642A7">
        <w:rPr>
          <w:rFonts w:ascii="Calibri" w:hAnsi="Calibri" w:cs="Calibri"/>
          <w:b/>
        </w:rPr>
        <w:t>Rogelio Alejandro Muñoz Prado.</w:t>
      </w:r>
    </w:p>
    <w:p w14:paraId="787F4B8C" w14:textId="77777777" w:rsidR="004642A7" w:rsidRPr="004642A7" w:rsidRDefault="004642A7" w:rsidP="004642A7">
      <w:pPr>
        <w:ind w:left="708"/>
        <w:jc w:val="center"/>
        <w:rPr>
          <w:rFonts w:ascii="Calibri" w:hAnsi="Calibri" w:cs="Calibri"/>
        </w:rPr>
      </w:pPr>
      <w:r w:rsidRPr="004642A7">
        <w:rPr>
          <w:rFonts w:ascii="Calibri" w:hAnsi="Calibri" w:cs="Calibri"/>
        </w:rPr>
        <w:t>Representante de la Cámara Nacional de Comercio, Servicios y Turismo de Guadalajara.</w:t>
      </w:r>
    </w:p>
    <w:p w14:paraId="46822F32" w14:textId="77777777" w:rsidR="004642A7" w:rsidRPr="004642A7" w:rsidRDefault="004642A7" w:rsidP="004642A7">
      <w:pPr>
        <w:ind w:left="708"/>
        <w:jc w:val="center"/>
        <w:rPr>
          <w:rFonts w:ascii="Calibri" w:hAnsi="Calibri" w:cs="Calibri"/>
        </w:rPr>
      </w:pPr>
      <w:r w:rsidRPr="004642A7">
        <w:rPr>
          <w:rFonts w:ascii="Calibri" w:hAnsi="Calibri" w:cs="Calibri"/>
        </w:rPr>
        <w:t>Titular.</w:t>
      </w:r>
    </w:p>
    <w:p w14:paraId="0B597C64" w14:textId="77777777" w:rsidR="004642A7" w:rsidRPr="004642A7" w:rsidRDefault="004642A7" w:rsidP="004642A7">
      <w:pPr>
        <w:ind w:left="708"/>
        <w:jc w:val="center"/>
        <w:rPr>
          <w:rFonts w:ascii="Calibri" w:hAnsi="Calibri" w:cs="Calibri"/>
        </w:rPr>
      </w:pPr>
    </w:p>
    <w:p w14:paraId="0305B909" w14:textId="77777777" w:rsidR="004642A7" w:rsidRPr="004642A7" w:rsidRDefault="004642A7" w:rsidP="004642A7">
      <w:pPr>
        <w:ind w:left="708"/>
        <w:jc w:val="center"/>
        <w:rPr>
          <w:rFonts w:ascii="Calibri" w:hAnsi="Calibri" w:cs="Calibri"/>
        </w:rPr>
      </w:pPr>
    </w:p>
    <w:p w14:paraId="0D98444C" w14:textId="77777777" w:rsidR="004642A7" w:rsidRPr="004642A7" w:rsidRDefault="004642A7" w:rsidP="004642A7">
      <w:pPr>
        <w:ind w:left="708"/>
        <w:jc w:val="center"/>
        <w:rPr>
          <w:rFonts w:ascii="Calibri" w:hAnsi="Calibri" w:cs="Calibri"/>
        </w:rPr>
      </w:pPr>
    </w:p>
    <w:p w14:paraId="29DEBE9A" w14:textId="77777777" w:rsidR="00A419AE" w:rsidRDefault="00A419AE" w:rsidP="004642A7">
      <w:pPr>
        <w:ind w:left="708"/>
        <w:jc w:val="center"/>
        <w:rPr>
          <w:rFonts w:ascii="Calibri" w:hAnsi="Calibri" w:cs="Calibri"/>
          <w:b/>
        </w:rPr>
      </w:pPr>
    </w:p>
    <w:p w14:paraId="5CFB6F6E" w14:textId="2B31A048" w:rsidR="004642A7" w:rsidRPr="004642A7" w:rsidRDefault="004642A7" w:rsidP="004642A7">
      <w:pPr>
        <w:ind w:left="708"/>
        <w:jc w:val="center"/>
        <w:rPr>
          <w:rFonts w:ascii="Calibri" w:hAnsi="Calibri" w:cs="Calibri"/>
          <w:b/>
        </w:rPr>
      </w:pPr>
      <w:r w:rsidRPr="004642A7">
        <w:rPr>
          <w:rFonts w:ascii="Calibri" w:hAnsi="Calibri" w:cs="Calibri"/>
          <w:b/>
        </w:rPr>
        <w:t>Cesar Daniel Hernández Jiménez.</w:t>
      </w:r>
    </w:p>
    <w:p w14:paraId="34EEB6BD" w14:textId="77777777" w:rsidR="004642A7" w:rsidRPr="004642A7" w:rsidRDefault="004642A7" w:rsidP="004642A7">
      <w:pPr>
        <w:pStyle w:val="Sinespaciado"/>
        <w:jc w:val="center"/>
        <w:rPr>
          <w:rFonts w:cs="Calibri"/>
          <w:sz w:val="24"/>
          <w:szCs w:val="24"/>
        </w:rPr>
      </w:pPr>
      <w:r w:rsidRPr="004642A7">
        <w:rPr>
          <w:rFonts w:cs="Calibri"/>
          <w:sz w:val="24"/>
          <w:szCs w:val="24"/>
        </w:rPr>
        <w:t>Consejo Desarrollo Agropecuario y Agroindustrial de Jalisco, A.C.,</w:t>
      </w:r>
    </w:p>
    <w:p w14:paraId="44E53A17" w14:textId="77777777" w:rsidR="004642A7" w:rsidRPr="004642A7" w:rsidRDefault="004642A7" w:rsidP="004642A7">
      <w:pPr>
        <w:pStyle w:val="Sinespaciado"/>
        <w:jc w:val="center"/>
        <w:rPr>
          <w:rFonts w:cs="Calibri"/>
          <w:sz w:val="24"/>
          <w:szCs w:val="24"/>
        </w:rPr>
      </w:pPr>
      <w:r w:rsidRPr="004642A7">
        <w:rPr>
          <w:rFonts w:cs="Calibri"/>
          <w:sz w:val="24"/>
          <w:szCs w:val="24"/>
        </w:rPr>
        <w:t>Consejo Nacional Agropecuario.</w:t>
      </w:r>
    </w:p>
    <w:p w14:paraId="28F25E7F" w14:textId="77777777" w:rsidR="004642A7" w:rsidRPr="004642A7" w:rsidRDefault="004642A7" w:rsidP="004642A7">
      <w:pPr>
        <w:ind w:left="708"/>
        <w:jc w:val="center"/>
        <w:rPr>
          <w:rFonts w:ascii="Calibri" w:hAnsi="Calibri" w:cs="Calibri"/>
        </w:rPr>
      </w:pPr>
      <w:r w:rsidRPr="004642A7">
        <w:rPr>
          <w:rFonts w:ascii="Calibri" w:hAnsi="Calibri" w:cs="Calibri"/>
        </w:rPr>
        <w:t>Titular.</w:t>
      </w:r>
    </w:p>
    <w:p w14:paraId="04E76377" w14:textId="77777777" w:rsidR="004642A7" w:rsidRPr="004642A7" w:rsidRDefault="004642A7" w:rsidP="004642A7">
      <w:pPr>
        <w:ind w:left="708"/>
        <w:jc w:val="center"/>
        <w:rPr>
          <w:rFonts w:ascii="Calibri" w:hAnsi="Calibri" w:cs="Calibri"/>
        </w:rPr>
      </w:pPr>
    </w:p>
    <w:p w14:paraId="3BDF90DE" w14:textId="77777777" w:rsidR="004642A7" w:rsidRPr="004642A7" w:rsidRDefault="004642A7" w:rsidP="004642A7">
      <w:pPr>
        <w:ind w:left="708"/>
        <w:jc w:val="center"/>
        <w:rPr>
          <w:rFonts w:ascii="Calibri" w:hAnsi="Calibri" w:cs="Calibri"/>
        </w:rPr>
      </w:pPr>
    </w:p>
    <w:p w14:paraId="0AC556D0" w14:textId="6142E89E" w:rsidR="004642A7" w:rsidRDefault="004642A7" w:rsidP="004642A7">
      <w:pPr>
        <w:ind w:left="708"/>
        <w:jc w:val="center"/>
        <w:rPr>
          <w:rFonts w:ascii="Calibri" w:hAnsi="Calibri" w:cs="Calibri"/>
        </w:rPr>
      </w:pPr>
    </w:p>
    <w:p w14:paraId="2EA93587" w14:textId="77777777" w:rsidR="00A419AE" w:rsidRDefault="00A419AE" w:rsidP="004642A7">
      <w:pPr>
        <w:ind w:left="708"/>
        <w:jc w:val="center"/>
        <w:rPr>
          <w:rFonts w:ascii="Calibri" w:hAnsi="Calibri" w:cs="Calibri"/>
          <w:b/>
        </w:rPr>
      </w:pPr>
    </w:p>
    <w:p w14:paraId="4FA02BF3" w14:textId="0338A1F0" w:rsidR="004642A7" w:rsidRPr="004642A7" w:rsidRDefault="004642A7" w:rsidP="004642A7">
      <w:pPr>
        <w:ind w:left="708"/>
        <w:jc w:val="center"/>
        <w:rPr>
          <w:rFonts w:ascii="Calibri" w:hAnsi="Calibri" w:cs="Calibri"/>
          <w:b/>
        </w:rPr>
      </w:pPr>
      <w:r w:rsidRPr="004642A7">
        <w:rPr>
          <w:rFonts w:ascii="Calibri" w:hAnsi="Calibri" w:cs="Calibri"/>
          <w:b/>
        </w:rPr>
        <w:t>José Guadalupe Pérez Mejía.</w:t>
      </w:r>
    </w:p>
    <w:p w14:paraId="4EC2E091" w14:textId="77777777" w:rsidR="004642A7" w:rsidRPr="004642A7" w:rsidRDefault="004642A7" w:rsidP="004642A7">
      <w:pPr>
        <w:pStyle w:val="Sinespaciado"/>
        <w:jc w:val="center"/>
        <w:rPr>
          <w:rFonts w:cs="Calibri"/>
          <w:sz w:val="24"/>
          <w:szCs w:val="24"/>
        </w:rPr>
      </w:pPr>
      <w:r w:rsidRPr="004642A7">
        <w:rPr>
          <w:rFonts w:cs="Calibri"/>
          <w:sz w:val="24"/>
          <w:szCs w:val="24"/>
        </w:rPr>
        <w:t xml:space="preserve">Representante del Centro Empresarial de Jalisco S.P. </w:t>
      </w:r>
    </w:p>
    <w:p w14:paraId="252E0BF8" w14:textId="77777777" w:rsidR="004642A7" w:rsidRPr="004642A7" w:rsidRDefault="004642A7" w:rsidP="004642A7">
      <w:pPr>
        <w:pStyle w:val="Sinespaciado"/>
        <w:jc w:val="center"/>
        <w:rPr>
          <w:rFonts w:cs="Calibri"/>
          <w:sz w:val="24"/>
          <w:szCs w:val="24"/>
        </w:rPr>
      </w:pPr>
      <w:r w:rsidRPr="004642A7">
        <w:rPr>
          <w:rFonts w:cs="Calibri"/>
          <w:sz w:val="24"/>
          <w:szCs w:val="24"/>
        </w:rPr>
        <w:t>Confederación Patronal de la República Mexicana.</w:t>
      </w:r>
    </w:p>
    <w:p w14:paraId="728DF525" w14:textId="77777777" w:rsidR="004642A7" w:rsidRPr="004642A7" w:rsidRDefault="004642A7" w:rsidP="004642A7">
      <w:pPr>
        <w:pStyle w:val="Sinespaciado"/>
        <w:jc w:val="center"/>
        <w:rPr>
          <w:rFonts w:cs="Calibri"/>
          <w:sz w:val="24"/>
          <w:szCs w:val="24"/>
        </w:rPr>
      </w:pPr>
      <w:r w:rsidRPr="004642A7">
        <w:rPr>
          <w:rFonts w:cs="Calibri"/>
          <w:sz w:val="24"/>
          <w:szCs w:val="24"/>
        </w:rPr>
        <w:t>Suplente.</w:t>
      </w:r>
    </w:p>
    <w:p w14:paraId="1FC4E4B5" w14:textId="77777777" w:rsidR="004642A7" w:rsidRPr="004642A7" w:rsidRDefault="004642A7" w:rsidP="004642A7">
      <w:pPr>
        <w:ind w:left="708"/>
        <w:jc w:val="center"/>
        <w:rPr>
          <w:rFonts w:ascii="Calibri" w:hAnsi="Calibri" w:cs="Calibri"/>
        </w:rPr>
      </w:pPr>
    </w:p>
    <w:p w14:paraId="5F86B9E3" w14:textId="77777777" w:rsidR="004642A7" w:rsidRPr="004642A7" w:rsidRDefault="004642A7" w:rsidP="004642A7">
      <w:pPr>
        <w:pStyle w:val="Sinespaciado"/>
        <w:ind w:left="708"/>
        <w:jc w:val="center"/>
        <w:rPr>
          <w:rFonts w:eastAsia="Times New Roman" w:cs="Calibri"/>
          <w:b/>
          <w:sz w:val="24"/>
          <w:szCs w:val="24"/>
        </w:rPr>
      </w:pPr>
      <w:r w:rsidRPr="004642A7">
        <w:rPr>
          <w:rFonts w:eastAsia="Times New Roman" w:cs="Calibri"/>
          <w:b/>
          <w:sz w:val="24"/>
          <w:szCs w:val="24"/>
        </w:rPr>
        <w:t>Integrantes Vocales Permanentes con voz</w:t>
      </w:r>
    </w:p>
    <w:p w14:paraId="4E9613E7" w14:textId="77777777" w:rsidR="004642A7" w:rsidRPr="004642A7" w:rsidRDefault="004642A7" w:rsidP="004642A7">
      <w:pPr>
        <w:pStyle w:val="Sinespaciado"/>
        <w:ind w:left="708"/>
        <w:jc w:val="center"/>
        <w:rPr>
          <w:rFonts w:cs="Calibri"/>
          <w:sz w:val="24"/>
          <w:szCs w:val="24"/>
          <w:highlight w:val="magenta"/>
        </w:rPr>
      </w:pPr>
    </w:p>
    <w:p w14:paraId="6E8667F8" w14:textId="77777777" w:rsidR="004642A7" w:rsidRPr="004642A7" w:rsidRDefault="004642A7" w:rsidP="004642A7">
      <w:pPr>
        <w:pStyle w:val="Sinespaciado"/>
        <w:ind w:left="708"/>
        <w:jc w:val="center"/>
        <w:rPr>
          <w:rFonts w:cs="Calibri"/>
          <w:sz w:val="24"/>
          <w:szCs w:val="24"/>
          <w:highlight w:val="magenta"/>
        </w:rPr>
      </w:pPr>
    </w:p>
    <w:p w14:paraId="354F9A3E" w14:textId="77777777" w:rsidR="004642A7" w:rsidRPr="004642A7" w:rsidRDefault="004642A7" w:rsidP="004642A7">
      <w:pPr>
        <w:pStyle w:val="Sinespaciado"/>
        <w:ind w:left="708"/>
        <w:jc w:val="center"/>
        <w:rPr>
          <w:rFonts w:cs="Calibri"/>
          <w:sz w:val="24"/>
          <w:szCs w:val="24"/>
          <w:highlight w:val="magenta"/>
        </w:rPr>
      </w:pPr>
    </w:p>
    <w:p w14:paraId="49DD0DD2" w14:textId="77777777" w:rsidR="004642A7" w:rsidRPr="004642A7" w:rsidRDefault="004642A7" w:rsidP="004642A7">
      <w:pPr>
        <w:pStyle w:val="Sinespaciado"/>
        <w:ind w:left="708"/>
        <w:jc w:val="center"/>
        <w:rPr>
          <w:rFonts w:cs="Calibri"/>
          <w:b/>
          <w:sz w:val="24"/>
          <w:szCs w:val="24"/>
        </w:rPr>
      </w:pPr>
      <w:r w:rsidRPr="004642A7">
        <w:rPr>
          <w:rFonts w:cs="Calibri"/>
          <w:b/>
          <w:sz w:val="24"/>
          <w:szCs w:val="24"/>
        </w:rPr>
        <w:t>Juan Carlos Razo Martínez.</w:t>
      </w:r>
    </w:p>
    <w:p w14:paraId="40680E33" w14:textId="77777777" w:rsidR="004642A7" w:rsidRPr="004642A7" w:rsidRDefault="004642A7" w:rsidP="004642A7">
      <w:pPr>
        <w:pStyle w:val="Sinespaciado"/>
        <w:ind w:left="708"/>
        <w:jc w:val="center"/>
        <w:rPr>
          <w:rFonts w:cs="Calibri"/>
          <w:sz w:val="24"/>
          <w:szCs w:val="24"/>
          <w:lang w:val="es-ES"/>
        </w:rPr>
      </w:pPr>
      <w:r w:rsidRPr="004642A7">
        <w:rPr>
          <w:rFonts w:cs="Calibri"/>
          <w:sz w:val="24"/>
          <w:szCs w:val="24"/>
        </w:rPr>
        <w:t>Contraloría Ciudadana.</w:t>
      </w:r>
    </w:p>
    <w:p w14:paraId="72F59D5B" w14:textId="77777777" w:rsidR="004642A7" w:rsidRPr="004642A7" w:rsidRDefault="004642A7" w:rsidP="004642A7">
      <w:pPr>
        <w:pStyle w:val="Sinespaciado"/>
        <w:ind w:left="708"/>
        <w:jc w:val="center"/>
        <w:rPr>
          <w:rFonts w:cs="Calibri"/>
          <w:sz w:val="24"/>
          <w:szCs w:val="24"/>
          <w:lang w:val="pt-BR"/>
        </w:rPr>
      </w:pPr>
      <w:r w:rsidRPr="004642A7">
        <w:rPr>
          <w:rFonts w:cs="Calibri"/>
          <w:sz w:val="24"/>
          <w:szCs w:val="24"/>
          <w:lang w:val="pt-BR"/>
        </w:rPr>
        <w:t>Suplente.</w:t>
      </w:r>
    </w:p>
    <w:p w14:paraId="53A29C4D" w14:textId="77777777" w:rsidR="004642A7" w:rsidRPr="004642A7" w:rsidRDefault="004642A7" w:rsidP="004642A7">
      <w:pPr>
        <w:pStyle w:val="Sinespaciado"/>
        <w:rPr>
          <w:rFonts w:cs="Calibri"/>
          <w:sz w:val="24"/>
          <w:szCs w:val="24"/>
        </w:rPr>
      </w:pPr>
    </w:p>
    <w:p w14:paraId="205313B6" w14:textId="77777777" w:rsidR="004642A7" w:rsidRPr="004642A7" w:rsidRDefault="004642A7" w:rsidP="004642A7">
      <w:pPr>
        <w:pStyle w:val="Sinespaciado"/>
        <w:rPr>
          <w:rFonts w:cs="Calibri"/>
          <w:sz w:val="24"/>
          <w:szCs w:val="24"/>
        </w:rPr>
      </w:pPr>
    </w:p>
    <w:p w14:paraId="2E27E983" w14:textId="77777777" w:rsidR="004642A7" w:rsidRPr="004642A7" w:rsidRDefault="004642A7" w:rsidP="004642A7">
      <w:pPr>
        <w:pStyle w:val="Sinespaciado"/>
        <w:rPr>
          <w:rFonts w:cs="Calibri"/>
          <w:sz w:val="24"/>
          <w:szCs w:val="24"/>
        </w:rPr>
      </w:pPr>
    </w:p>
    <w:p w14:paraId="50175535" w14:textId="77777777" w:rsidR="004642A7" w:rsidRPr="004642A7" w:rsidRDefault="004642A7" w:rsidP="004642A7">
      <w:pPr>
        <w:pStyle w:val="Sinespaciado"/>
        <w:ind w:left="708"/>
        <w:jc w:val="center"/>
        <w:rPr>
          <w:rFonts w:cs="Calibri"/>
          <w:b/>
          <w:sz w:val="24"/>
          <w:szCs w:val="24"/>
        </w:rPr>
      </w:pPr>
    </w:p>
    <w:p w14:paraId="2A2CA6B3" w14:textId="77777777" w:rsidR="004642A7" w:rsidRPr="004642A7" w:rsidRDefault="004642A7" w:rsidP="004642A7">
      <w:pPr>
        <w:pStyle w:val="Sinespaciado"/>
        <w:ind w:left="708"/>
        <w:jc w:val="center"/>
        <w:rPr>
          <w:rFonts w:cs="Calibri"/>
          <w:b/>
          <w:sz w:val="24"/>
          <w:szCs w:val="24"/>
        </w:rPr>
      </w:pPr>
      <w:r w:rsidRPr="004642A7">
        <w:rPr>
          <w:rFonts w:cs="Calibri"/>
          <w:b/>
          <w:sz w:val="24"/>
          <w:szCs w:val="24"/>
        </w:rPr>
        <w:t>Diego Armando Cárdenas Paredes.</w:t>
      </w:r>
    </w:p>
    <w:p w14:paraId="0E03EFB5"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Área Jurídica de la Dirección de Adquisiciones.</w:t>
      </w:r>
    </w:p>
    <w:p w14:paraId="480F9B97"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Titular.</w:t>
      </w:r>
    </w:p>
    <w:p w14:paraId="19D0C979" w14:textId="77777777" w:rsidR="004642A7" w:rsidRPr="004642A7" w:rsidRDefault="004642A7" w:rsidP="004642A7">
      <w:pPr>
        <w:pStyle w:val="Sinespaciado"/>
        <w:ind w:left="708"/>
        <w:jc w:val="center"/>
        <w:rPr>
          <w:rFonts w:cs="Calibri"/>
          <w:sz w:val="24"/>
          <w:szCs w:val="24"/>
        </w:rPr>
      </w:pPr>
    </w:p>
    <w:p w14:paraId="6AA615F5" w14:textId="77777777" w:rsidR="004642A7" w:rsidRPr="004642A7" w:rsidRDefault="004642A7" w:rsidP="004642A7">
      <w:pPr>
        <w:pStyle w:val="Sinespaciado"/>
        <w:ind w:left="708"/>
        <w:jc w:val="center"/>
        <w:rPr>
          <w:rFonts w:cs="Calibri"/>
          <w:sz w:val="24"/>
          <w:szCs w:val="24"/>
        </w:rPr>
      </w:pPr>
    </w:p>
    <w:p w14:paraId="00A54B9F" w14:textId="77777777" w:rsidR="004642A7" w:rsidRPr="004642A7" w:rsidRDefault="004642A7" w:rsidP="004642A7">
      <w:pPr>
        <w:pStyle w:val="Sinespaciado"/>
        <w:ind w:left="708"/>
        <w:jc w:val="center"/>
        <w:rPr>
          <w:rFonts w:cs="Calibri"/>
          <w:sz w:val="24"/>
          <w:szCs w:val="24"/>
        </w:rPr>
      </w:pPr>
    </w:p>
    <w:p w14:paraId="641B71DB" w14:textId="77777777" w:rsidR="004642A7" w:rsidRPr="004642A7" w:rsidRDefault="004642A7" w:rsidP="004642A7">
      <w:pPr>
        <w:pStyle w:val="Sinespaciado"/>
        <w:ind w:left="708"/>
        <w:jc w:val="center"/>
        <w:rPr>
          <w:rFonts w:cs="Calibri"/>
          <w:sz w:val="24"/>
          <w:szCs w:val="24"/>
        </w:rPr>
      </w:pPr>
    </w:p>
    <w:p w14:paraId="0BEBC60A" w14:textId="77777777" w:rsidR="004642A7" w:rsidRPr="004642A7" w:rsidRDefault="004642A7" w:rsidP="004642A7">
      <w:pPr>
        <w:pStyle w:val="Sinespaciado"/>
        <w:ind w:left="708"/>
        <w:jc w:val="center"/>
        <w:rPr>
          <w:rFonts w:cs="Calibri"/>
          <w:b/>
          <w:color w:val="000000" w:themeColor="text1"/>
          <w:sz w:val="24"/>
          <w:szCs w:val="24"/>
        </w:rPr>
      </w:pPr>
      <w:r w:rsidRPr="004642A7">
        <w:rPr>
          <w:rFonts w:cs="Calibri"/>
          <w:b/>
          <w:color w:val="000000" w:themeColor="text1"/>
          <w:sz w:val="24"/>
          <w:szCs w:val="24"/>
        </w:rPr>
        <w:t>Neri Cruz Valencia.</w:t>
      </w:r>
    </w:p>
    <w:p w14:paraId="6F191B30"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Representante de la Fracción del Partido Futuro.</w:t>
      </w:r>
    </w:p>
    <w:p w14:paraId="3134EB10"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Suplente.</w:t>
      </w:r>
    </w:p>
    <w:p w14:paraId="562A8A92" w14:textId="77777777" w:rsidR="004642A7" w:rsidRPr="004642A7" w:rsidRDefault="004642A7" w:rsidP="004642A7">
      <w:pPr>
        <w:pStyle w:val="Sinespaciado"/>
        <w:rPr>
          <w:rFonts w:cs="Calibri"/>
          <w:sz w:val="24"/>
          <w:szCs w:val="24"/>
        </w:rPr>
      </w:pPr>
    </w:p>
    <w:p w14:paraId="3912E100" w14:textId="77777777" w:rsidR="004642A7" w:rsidRPr="004642A7" w:rsidRDefault="004642A7" w:rsidP="004642A7">
      <w:pPr>
        <w:pStyle w:val="Sinespaciado"/>
        <w:ind w:left="708"/>
        <w:jc w:val="center"/>
        <w:rPr>
          <w:rFonts w:cs="Calibri"/>
          <w:sz w:val="24"/>
          <w:szCs w:val="24"/>
        </w:rPr>
      </w:pPr>
    </w:p>
    <w:p w14:paraId="60C76EC2" w14:textId="77777777" w:rsidR="004642A7" w:rsidRPr="004642A7" w:rsidRDefault="004642A7" w:rsidP="004642A7">
      <w:pPr>
        <w:pStyle w:val="Sinespaciado"/>
        <w:ind w:left="708"/>
        <w:jc w:val="center"/>
        <w:rPr>
          <w:rFonts w:cs="Calibri"/>
          <w:b/>
          <w:sz w:val="24"/>
          <w:szCs w:val="24"/>
        </w:rPr>
      </w:pPr>
    </w:p>
    <w:p w14:paraId="5DF0ED1B" w14:textId="77777777" w:rsidR="004642A7" w:rsidRPr="004642A7" w:rsidRDefault="004642A7" w:rsidP="004642A7">
      <w:pPr>
        <w:pStyle w:val="Sinespaciado"/>
        <w:ind w:left="708"/>
        <w:jc w:val="center"/>
        <w:rPr>
          <w:rFonts w:cs="Calibri"/>
          <w:b/>
          <w:sz w:val="24"/>
          <w:szCs w:val="24"/>
        </w:rPr>
      </w:pPr>
      <w:r w:rsidRPr="004642A7">
        <w:rPr>
          <w:rFonts w:cs="Calibri"/>
          <w:b/>
          <w:sz w:val="24"/>
          <w:szCs w:val="24"/>
        </w:rPr>
        <w:t>Julieta Esquivel Pérez.</w:t>
      </w:r>
    </w:p>
    <w:p w14:paraId="7EC4FC79"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Representante de la Fracción del Partido Acción Nacional.</w:t>
      </w:r>
    </w:p>
    <w:p w14:paraId="66169BBA" w14:textId="77777777" w:rsidR="004642A7" w:rsidRPr="004642A7" w:rsidRDefault="004642A7" w:rsidP="004642A7">
      <w:pPr>
        <w:pStyle w:val="Sinespaciado"/>
        <w:ind w:left="708"/>
        <w:jc w:val="center"/>
        <w:rPr>
          <w:rFonts w:cs="Calibri"/>
          <w:sz w:val="24"/>
          <w:szCs w:val="24"/>
          <w:highlight w:val="yellow"/>
        </w:rPr>
      </w:pPr>
      <w:r w:rsidRPr="004642A7">
        <w:rPr>
          <w:rFonts w:cs="Calibri"/>
          <w:sz w:val="24"/>
          <w:szCs w:val="24"/>
        </w:rPr>
        <w:t>Suplente.</w:t>
      </w:r>
    </w:p>
    <w:p w14:paraId="0C610C75" w14:textId="77777777" w:rsidR="004642A7" w:rsidRPr="004642A7" w:rsidRDefault="004642A7" w:rsidP="004642A7">
      <w:pPr>
        <w:pStyle w:val="Sinespaciado"/>
        <w:ind w:left="708"/>
        <w:jc w:val="center"/>
        <w:rPr>
          <w:rFonts w:cs="Calibri"/>
          <w:b/>
          <w:sz w:val="24"/>
          <w:szCs w:val="24"/>
        </w:rPr>
      </w:pPr>
    </w:p>
    <w:p w14:paraId="0227AED6" w14:textId="77777777" w:rsidR="004642A7" w:rsidRPr="004642A7" w:rsidRDefault="004642A7" w:rsidP="004642A7">
      <w:pPr>
        <w:pStyle w:val="Sinespaciado"/>
        <w:ind w:left="708"/>
        <w:jc w:val="center"/>
        <w:rPr>
          <w:rFonts w:cs="Calibri"/>
          <w:b/>
          <w:sz w:val="24"/>
          <w:szCs w:val="24"/>
        </w:rPr>
      </w:pPr>
    </w:p>
    <w:p w14:paraId="476B0269" w14:textId="77777777" w:rsidR="004642A7" w:rsidRPr="004642A7" w:rsidRDefault="004642A7" w:rsidP="004642A7">
      <w:pPr>
        <w:pStyle w:val="Sinespaciado"/>
        <w:ind w:left="708"/>
        <w:jc w:val="center"/>
        <w:rPr>
          <w:rFonts w:cs="Calibri"/>
          <w:b/>
          <w:sz w:val="24"/>
          <w:szCs w:val="24"/>
        </w:rPr>
      </w:pPr>
    </w:p>
    <w:p w14:paraId="3EC06F75" w14:textId="77777777" w:rsidR="004642A7" w:rsidRPr="004642A7" w:rsidRDefault="004642A7" w:rsidP="004642A7">
      <w:pPr>
        <w:pStyle w:val="Sinespaciado"/>
        <w:ind w:left="708"/>
        <w:jc w:val="center"/>
        <w:rPr>
          <w:rFonts w:cs="Calibri"/>
          <w:b/>
          <w:sz w:val="24"/>
          <w:szCs w:val="24"/>
        </w:rPr>
      </w:pPr>
    </w:p>
    <w:p w14:paraId="7780AF45" w14:textId="77777777" w:rsidR="004642A7" w:rsidRPr="004642A7" w:rsidRDefault="004642A7" w:rsidP="004642A7">
      <w:pPr>
        <w:pStyle w:val="Sinespaciado"/>
        <w:ind w:left="708"/>
        <w:jc w:val="center"/>
        <w:rPr>
          <w:rFonts w:cs="Calibri"/>
          <w:b/>
          <w:sz w:val="24"/>
          <w:szCs w:val="24"/>
        </w:rPr>
      </w:pPr>
      <w:r w:rsidRPr="004642A7">
        <w:rPr>
          <w:rFonts w:cs="Calibri"/>
          <w:b/>
          <w:sz w:val="24"/>
          <w:szCs w:val="24"/>
        </w:rPr>
        <w:t>Luz Elena Rosete Cortés.</w:t>
      </w:r>
    </w:p>
    <w:p w14:paraId="1ED0ED1E" w14:textId="77777777" w:rsidR="004642A7" w:rsidRPr="004642A7" w:rsidRDefault="004642A7" w:rsidP="004642A7">
      <w:pPr>
        <w:pStyle w:val="Sinespaciado"/>
        <w:ind w:left="708"/>
        <w:jc w:val="center"/>
        <w:rPr>
          <w:rFonts w:cs="Calibri"/>
          <w:sz w:val="24"/>
          <w:szCs w:val="24"/>
        </w:rPr>
      </w:pPr>
      <w:r w:rsidRPr="004642A7">
        <w:rPr>
          <w:rFonts w:cs="Calibri"/>
          <w:sz w:val="24"/>
          <w:szCs w:val="24"/>
        </w:rPr>
        <w:t>Secretario Técnico y Ejecutivo del Comité de Adquisiciones.</w:t>
      </w:r>
    </w:p>
    <w:p w14:paraId="2006CAB6" w14:textId="2C773E82" w:rsidR="00A6199A" w:rsidRPr="00A6199A" w:rsidRDefault="004642A7" w:rsidP="00A419AE">
      <w:pPr>
        <w:tabs>
          <w:tab w:val="left" w:pos="3969"/>
        </w:tabs>
        <w:spacing w:line="360" w:lineRule="auto"/>
        <w:jc w:val="center"/>
        <w:rPr>
          <w:rFonts w:asciiTheme="minorHAnsi" w:eastAsia="Calibri" w:hAnsiTheme="minorHAnsi" w:cstheme="minorHAnsi"/>
        </w:rPr>
      </w:pPr>
      <w:r w:rsidRPr="004642A7">
        <w:rPr>
          <w:rFonts w:ascii="Calibri" w:eastAsia="Calibri" w:hAnsi="Calibri" w:cs="Calibri"/>
        </w:rPr>
        <w:t>Titular.</w:t>
      </w:r>
    </w:p>
    <w:sectPr w:rsidR="00A6199A" w:rsidRPr="00A6199A" w:rsidSect="002A35D7">
      <w:headerReference w:type="default" r:id="rId23"/>
      <w:footerReference w:type="even" r:id="rId24"/>
      <w:footerReference w:type="default" r:id="rId25"/>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A31E9" w14:textId="77777777" w:rsidR="00C76F49" w:rsidRDefault="00C76F49" w:rsidP="00162908">
      <w:r>
        <w:separator/>
      </w:r>
    </w:p>
  </w:endnote>
  <w:endnote w:type="continuationSeparator" w:id="0">
    <w:p w14:paraId="553BED61" w14:textId="77777777" w:rsidR="00C76F49" w:rsidRDefault="00C76F49"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532884" w:rsidRDefault="00532884"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532884" w:rsidRDefault="00532884"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532884" w:rsidRPr="00B96A22" w:rsidRDefault="00532884">
            <w:pPr>
              <w:pStyle w:val="Piedepgina"/>
              <w:jc w:val="center"/>
              <w:rPr>
                <w:sz w:val="20"/>
                <w:szCs w:val="20"/>
              </w:rPr>
            </w:pPr>
          </w:p>
          <w:p w14:paraId="46F081EC" w14:textId="3FF55629" w:rsidR="00532884" w:rsidRPr="00B96A22" w:rsidRDefault="00532884" w:rsidP="00551520">
            <w:pPr>
              <w:pStyle w:val="Sinespaciado"/>
              <w:rPr>
                <w:rFonts w:asciiTheme="minorHAnsi" w:eastAsiaTheme="minorHAnsi" w:hAnsiTheme="minorHAnsi" w:cstheme="minorHAnsi"/>
                <w:sz w:val="20"/>
                <w:szCs w:val="20"/>
                <w:lang w:val="es-ES"/>
              </w:rPr>
            </w:pPr>
            <w:r w:rsidRPr="00B96A22">
              <w:rPr>
                <w:rFonts w:asciiTheme="minorHAnsi" w:eastAsiaTheme="minorHAnsi" w:hAnsiTheme="minorHAnsi" w:cstheme="minorHAnsi"/>
                <w:sz w:val="20"/>
                <w:szCs w:val="20"/>
                <w:lang w:val="pt-BR"/>
              </w:rPr>
              <w:t>L</w:t>
            </w:r>
            <w:r w:rsidRPr="00B96A22">
              <w:rPr>
                <w:rFonts w:asciiTheme="minorHAnsi" w:eastAsiaTheme="minorHAnsi" w:hAnsiTheme="minorHAnsi" w:cstheme="minorHAnsi"/>
                <w:sz w:val="20"/>
                <w:szCs w:val="20"/>
                <w:lang w:val="es-ES"/>
              </w:rPr>
              <w:t>a presente hoja forma parte</w:t>
            </w:r>
            <w:r>
              <w:rPr>
                <w:rFonts w:asciiTheme="minorHAnsi" w:eastAsiaTheme="minorHAnsi" w:hAnsiTheme="minorHAnsi" w:cstheme="minorHAnsi"/>
                <w:sz w:val="20"/>
                <w:szCs w:val="20"/>
                <w:lang w:val="es-ES"/>
              </w:rPr>
              <w:t xml:space="preserve"> del Acta de Acuerdos de Tercera</w:t>
            </w:r>
            <w:r w:rsidRPr="00B96A22">
              <w:rPr>
                <w:rFonts w:asciiTheme="minorHAnsi" w:eastAsiaTheme="minorHAnsi" w:hAnsiTheme="minorHAnsi" w:cstheme="minorHAnsi"/>
                <w:sz w:val="20"/>
                <w:szCs w:val="20"/>
                <w:lang w:val="es-ES"/>
              </w:rPr>
              <w:t xml:space="preserve"> Sesión </w:t>
            </w:r>
            <w:r>
              <w:rPr>
                <w:rFonts w:asciiTheme="minorHAnsi" w:eastAsiaTheme="minorHAnsi" w:hAnsiTheme="minorHAnsi" w:cstheme="minorHAnsi"/>
                <w:sz w:val="20"/>
                <w:szCs w:val="20"/>
                <w:lang w:val="es-ES"/>
              </w:rPr>
              <w:t>Extrao</w:t>
            </w:r>
            <w:r w:rsidRPr="00B96A22">
              <w:rPr>
                <w:rFonts w:asciiTheme="minorHAnsi" w:eastAsiaTheme="minorHAnsi" w:hAnsiTheme="minorHAnsi" w:cstheme="minorHAnsi"/>
                <w:sz w:val="20"/>
                <w:szCs w:val="20"/>
                <w:lang w:val="es-ES"/>
              </w:rPr>
              <w:t xml:space="preserve">rdinaria celebrada el </w:t>
            </w:r>
            <w:r>
              <w:rPr>
                <w:rFonts w:asciiTheme="minorHAnsi" w:eastAsiaTheme="minorHAnsi" w:hAnsiTheme="minorHAnsi" w:cstheme="minorHAnsi"/>
                <w:sz w:val="20"/>
                <w:szCs w:val="20"/>
                <w:lang w:val="es-ES"/>
              </w:rPr>
              <w:t>03</w:t>
            </w:r>
            <w:r w:rsidRPr="00B96A22">
              <w:rPr>
                <w:rFonts w:asciiTheme="minorHAnsi" w:eastAsiaTheme="minorHAnsi" w:hAnsiTheme="minorHAnsi" w:cstheme="minorHAnsi"/>
                <w:sz w:val="20"/>
                <w:szCs w:val="20"/>
                <w:lang w:val="es-ES"/>
              </w:rPr>
              <w:t xml:space="preserve"> de </w:t>
            </w:r>
            <w:r>
              <w:rPr>
                <w:rFonts w:asciiTheme="minorHAnsi" w:eastAsiaTheme="minorHAnsi" w:hAnsiTheme="minorHAnsi" w:cstheme="minorHAnsi"/>
                <w:sz w:val="20"/>
                <w:szCs w:val="20"/>
                <w:lang w:val="es-ES"/>
              </w:rPr>
              <w:t>May</w:t>
            </w:r>
            <w:r w:rsidRPr="00B96A22">
              <w:rPr>
                <w:rFonts w:asciiTheme="minorHAnsi" w:eastAsiaTheme="minorHAnsi" w:hAnsiTheme="minorHAnsi" w:cstheme="minorHAnsi"/>
                <w:sz w:val="20"/>
                <w:szCs w:val="20"/>
                <w:lang w:val="es-ES"/>
              </w:rPr>
              <w:t>o del 2024.</w:t>
            </w:r>
          </w:p>
          <w:p w14:paraId="13B5048B" w14:textId="77777777" w:rsidR="00532884" w:rsidRPr="00551520" w:rsidRDefault="00532884"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532884" w:rsidRDefault="00532884">
            <w:pPr>
              <w:pStyle w:val="Piedepgina"/>
              <w:jc w:val="center"/>
            </w:pPr>
          </w:p>
          <w:p w14:paraId="0902B6B2" w14:textId="77777777" w:rsidR="00532884" w:rsidRDefault="00532884">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33</w:t>
            </w:r>
            <w:r w:rsidRPr="00551520">
              <w:rPr>
                <w:rFonts w:asciiTheme="minorHAnsi" w:hAnsiTheme="minorHAnsi" w:cstheme="minorHAnsi"/>
                <w:b/>
                <w:bCs/>
                <w:sz w:val="20"/>
                <w:szCs w:val="20"/>
              </w:rPr>
              <w:fldChar w:fldCharType="end"/>
            </w:r>
          </w:p>
        </w:sdtContent>
      </w:sdt>
    </w:sdtContent>
  </w:sdt>
  <w:p w14:paraId="48276F14" w14:textId="77777777" w:rsidR="00532884" w:rsidRDefault="00532884"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EF68F" w14:textId="77777777" w:rsidR="00C76F49" w:rsidRDefault="00C76F49" w:rsidP="00162908">
      <w:r>
        <w:separator/>
      </w:r>
    </w:p>
  </w:footnote>
  <w:footnote w:type="continuationSeparator" w:id="0">
    <w:p w14:paraId="77841689" w14:textId="77777777" w:rsidR="00C76F49" w:rsidRDefault="00C76F49"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8DFBBDA" w:rsidR="00532884" w:rsidRDefault="00532884">
    <w:pPr>
      <w:pStyle w:val="Encabezado"/>
    </w:pPr>
    <w:r>
      <w:rPr>
        <w:noProof/>
        <w:lang w:val="es-MX" w:eastAsia="es-MX"/>
      </w:rPr>
      <mc:AlternateContent>
        <mc:Choice Requires="wps">
          <w:drawing>
            <wp:anchor distT="0" distB="0" distL="114300" distR="114300" simplePos="0" relativeHeight="251662848" behindDoc="0" locked="0" layoutInCell="1" allowOverlap="1" wp14:anchorId="0A364E46" wp14:editId="465C8E56">
              <wp:simplePos x="0" y="0"/>
              <wp:positionH relativeFrom="column">
                <wp:posOffset>5337810</wp:posOffset>
              </wp:positionH>
              <wp:positionV relativeFrom="paragraph">
                <wp:posOffset>292735</wp:posOffset>
              </wp:positionV>
              <wp:extent cx="819150" cy="2381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819150" cy="23812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EC7F955" id="Rectángulo 1" o:spid="_x0000_s1026" style="position:absolute;margin-left:420.3pt;margin-top:23.05pt;width:64.5pt;height:18.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" fillcolor="#e36c0a [2409]" strokecolor="#e36c0a [2409]" strokeweight="2pt"/>
          </w:pict>
        </mc:Fallback>
      </mc:AlternateContent>
    </w: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532884" w:rsidRPr="00C72137" w:rsidRDefault="00532884">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532884" w:rsidRPr="00C72137" w:rsidRDefault="00532884">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239DB911" w:rsidR="00532884" w:rsidRPr="00C72137" w:rsidRDefault="00532884"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TERCERA </w:t>
    </w:r>
    <w:r w:rsidRPr="004456F7">
      <w:rPr>
        <w:rFonts w:asciiTheme="minorHAnsi" w:hAnsiTheme="minorHAnsi" w:cstheme="minorHAnsi"/>
        <w:sz w:val="22"/>
        <w:szCs w:val="22"/>
        <w:lang w:val="es-ES_tradnl"/>
      </w:rPr>
      <w:t xml:space="preserve">SESIÓN </w:t>
    </w:r>
    <w:r>
      <w:rPr>
        <w:rFonts w:asciiTheme="minorHAnsi" w:hAnsiTheme="minorHAnsi" w:cstheme="minorHAnsi"/>
        <w:sz w:val="22"/>
        <w:szCs w:val="22"/>
        <w:lang w:val="es-ES_tradnl"/>
      </w:rPr>
      <w:t>EXTRA</w:t>
    </w:r>
    <w:r w:rsidRPr="004456F7">
      <w:rPr>
        <w:rFonts w:asciiTheme="minorHAnsi" w:hAnsiTheme="minorHAnsi" w:cstheme="minorHAnsi"/>
        <w:sz w:val="22"/>
        <w:szCs w:val="22"/>
        <w:lang w:val="es-ES_tradnl"/>
      </w:rPr>
      <w:t>ORDINARIA</w:t>
    </w:r>
  </w:p>
  <w:p w14:paraId="44BF0D10" w14:textId="312617A8" w:rsidR="00532884" w:rsidRPr="00C72137" w:rsidRDefault="00532884"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03 DE MAYO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4</w:t>
    </w:r>
  </w:p>
  <w:p w14:paraId="70650529" w14:textId="77777777" w:rsidR="00532884" w:rsidRPr="00261A2A" w:rsidRDefault="00532884"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D1A"/>
    <w:multiLevelType w:val="hybridMultilevel"/>
    <w:tmpl w:val="63A298F8"/>
    <w:lvl w:ilvl="0" w:tplc="655E5222">
      <w:start w:val="3"/>
      <w:numFmt w:val="decimal"/>
      <w:lvlText w:val="%1."/>
      <w:lvlJc w:val="left"/>
      <w:pPr>
        <w:ind w:left="2913" w:hanging="360"/>
      </w:pPr>
      <w:rPr>
        <w:rFonts w:cs="Times New Roman" w:hint="default"/>
      </w:rPr>
    </w:lvl>
    <w:lvl w:ilvl="1" w:tplc="080A0019" w:tentative="1">
      <w:start w:val="1"/>
      <w:numFmt w:val="lowerLetter"/>
      <w:lvlText w:val="%2."/>
      <w:lvlJc w:val="left"/>
      <w:pPr>
        <w:ind w:left="3633" w:hanging="360"/>
      </w:pPr>
      <w:rPr>
        <w:rFonts w:cs="Times New Roman"/>
      </w:rPr>
    </w:lvl>
    <w:lvl w:ilvl="2" w:tplc="080A001B" w:tentative="1">
      <w:start w:val="1"/>
      <w:numFmt w:val="lowerRoman"/>
      <w:lvlText w:val="%3."/>
      <w:lvlJc w:val="right"/>
      <w:pPr>
        <w:ind w:left="4353" w:hanging="180"/>
      </w:pPr>
      <w:rPr>
        <w:rFonts w:cs="Times New Roman"/>
      </w:rPr>
    </w:lvl>
    <w:lvl w:ilvl="3" w:tplc="080A000F" w:tentative="1">
      <w:start w:val="1"/>
      <w:numFmt w:val="decimal"/>
      <w:lvlText w:val="%4."/>
      <w:lvlJc w:val="left"/>
      <w:pPr>
        <w:ind w:left="5073" w:hanging="360"/>
      </w:pPr>
      <w:rPr>
        <w:rFonts w:cs="Times New Roman"/>
      </w:rPr>
    </w:lvl>
    <w:lvl w:ilvl="4" w:tplc="080A0019" w:tentative="1">
      <w:start w:val="1"/>
      <w:numFmt w:val="lowerLetter"/>
      <w:lvlText w:val="%5."/>
      <w:lvlJc w:val="left"/>
      <w:pPr>
        <w:ind w:left="5793" w:hanging="360"/>
      </w:pPr>
      <w:rPr>
        <w:rFonts w:cs="Times New Roman"/>
      </w:rPr>
    </w:lvl>
    <w:lvl w:ilvl="5" w:tplc="080A001B" w:tentative="1">
      <w:start w:val="1"/>
      <w:numFmt w:val="lowerRoman"/>
      <w:lvlText w:val="%6."/>
      <w:lvlJc w:val="right"/>
      <w:pPr>
        <w:ind w:left="6513" w:hanging="180"/>
      </w:pPr>
      <w:rPr>
        <w:rFonts w:cs="Times New Roman"/>
      </w:rPr>
    </w:lvl>
    <w:lvl w:ilvl="6" w:tplc="080A000F" w:tentative="1">
      <w:start w:val="1"/>
      <w:numFmt w:val="decimal"/>
      <w:lvlText w:val="%7."/>
      <w:lvlJc w:val="left"/>
      <w:pPr>
        <w:ind w:left="7233" w:hanging="360"/>
      </w:pPr>
      <w:rPr>
        <w:rFonts w:cs="Times New Roman"/>
      </w:rPr>
    </w:lvl>
    <w:lvl w:ilvl="7" w:tplc="080A0019" w:tentative="1">
      <w:start w:val="1"/>
      <w:numFmt w:val="lowerLetter"/>
      <w:lvlText w:val="%8."/>
      <w:lvlJc w:val="left"/>
      <w:pPr>
        <w:ind w:left="7953" w:hanging="360"/>
      </w:pPr>
      <w:rPr>
        <w:rFonts w:cs="Times New Roman"/>
      </w:rPr>
    </w:lvl>
    <w:lvl w:ilvl="8" w:tplc="080A001B" w:tentative="1">
      <w:start w:val="1"/>
      <w:numFmt w:val="lowerRoman"/>
      <w:lvlText w:val="%9."/>
      <w:lvlJc w:val="right"/>
      <w:pPr>
        <w:ind w:left="8673" w:hanging="180"/>
      </w:pPr>
      <w:rPr>
        <w:rFonts w:cs="Times New Roman"/>
      </w:rPr>
    </w:lvl>
  </w:abstractNum>
  <w:abstractNum w:abstractNumId="1" w15:restartNumberingAfterBreak="0">
    <w:nsid w:val="01280665"/>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0A501A"/>
    <w:multiLevelType w:val="hybridMultilevel"/>
    <w:tmpl w:val="101C82FE"/>
    <w:lvl w:ilvl="0" w:tplc="B2F031E6">
      <w:start w:val="1"/>
      <w:numFmt w:val="upperLetter"/>
      <w:lvlText w:val="%1."/>
      <w:lvlJc w:val="left"/>
      <w:pPr>
        <w:ind w:left="720" w:hanging="360"/>
      </w:pPr>
      <w:rPr>
        <w:rFonts w:asciiTheme="minorHAnsi" w:eastAsiaTheme="minorEastAsia"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6002B0"/>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F2C39EC"/>
    <w:multiLevelType w:val="hybridMultilevel"/>
    <w:tmpl w:val="BF9AF80C"/>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7" w15:restartNumberingAfterBreak="0">
    <w:nsid w:val="1AA7388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1E606F1F"/>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F327256"/>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21ED3970"/>
    <w:multiLevelType w:val="hybridMultilevel"/>
    <w:tmpl w:val="6B16BAEA"/>
    <w:lvl w:ilvl="0" w:tplc="5718CA86">
      <w:start w:val="1"/>
      <w:numFmt w:val="upperLetter"/>
      <w:lvlText w:val="%1."/>
      <w:lvlJc w:val="left"/>
      <w:pPr>
        <w:ind w:left="1070"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11" w15:restartNumberingAfterBreak="0">
    <w:nsid w:val="222D405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2B660EA"/>
    <w:multiLevelType w:val="hybridMultilevel"/>
    <w:tmpl w:val="8EA83B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3D3456E0">
      <w:start w:val="1"/>
      <w:numFmt w:val="upperLetter"/>
      <w:lvlText w:val="%4."/>
      <w:lvlJc w:val="left"/>
      <w:pPr>
        <w:ind w:left="2880" w:hanging="360"/>
      </w:pPr>
      <w:rPr>
        <w:rFonts w:ascii="Calibri" w:eastAsia="Times New Roman" w:hAnsi="Calibri" w:cs="Calibri"/>
        <w:sz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381363D"/>
    <w:multiLevelType w:val="hybridMultilevel"/>
    <w:tmpl w:val="BF9AF80C"/>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4" w15:restartNumberingAfterBreak="0">
    <w:nsid w:val="25AC747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28306EC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2A412843"/>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9F4CD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2F9818E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32DF4EEB"/>
    <w:multiLevelType w:val="hybridMultilevel"/>
    <w:tmpl w:val="CA14F850"/>
    <w:lvl w:ilvl="0" w:tplc="1646CD0C">
      <w:start w:val="6"/>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0" w15:restartNumberingAfterBreak="0">
    <w:nsid w:val="339A4C85"/>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36245206"/>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81C38B8"/>
    <w:multiLevelType w:val="hybridMultilevel"/>
    <w:tmpl w:val="BF9AF80C"/>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4" w15:restartNumberingAfterBreak="0">
    <w:nsid w:val="39F53C1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3A896A61"/>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3FAD159E"/>
    <w:multiLevelType w:val="hybridMultilevel"/>
    <w:tmpl w:val="9FBA101E"/>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80B04CC"/>
    <w:multiLevelType w:val="hybridMultilevel"/>
    <w:tmpl w:val="2B7C87A8"/>
    <w:lvl w:ilvl="0" w:tplc="117C3BB6">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8" w15:restartNumberingAfterBreak="0">
    <w:nsid w:val="4E0F4FC1"/>
    <w:multiLevelType w:val="hybridMultilevel"/>
    <w:tmpl w:val="D7CEBA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4FF40B53"/>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15:restartNumberingAfterBreak="0">
    <w:nsid w:val="53D83E22"/>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424245C"/>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54D659C0"/>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61E0849"/>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58D70986"/>
    <w:multiLevelType w:val="hybridMultilevel"/>
    <w:tmpl w:val="6B16BAEA"/>
    <w:lvl w:ilvl="0" w:tplc="5718CA86">
      <w:start w:val="1"/>
      <w:numFmt w:val="upperLetter"/>
      <w:lvlText w:val="%1."/>
      <w:lvlJc w:val="left"/>
      <w:pPr>
        <w:ind w:left="1070"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36" w15:restartNumberingAfterBreak="0">
    <w:nsid w:val="69635190"/>
    <w:multiLevelType w:val="hybridMultilevel"/>
    <w:tmpl w:val="6B16BAEA"/>
    <w:lvl w:ilvl="0" w:tplc="5718CA86">
      <w:start w:val="1"/>
      <w:numFmt w:val="upperLetter"/>
      <w:lvlText w:val="%1."/>
      <w:lvlJc w:val="left"/>
      <w:pPr>
        <w:ind w:left="1068"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37" w15:restartNumberingAfterBreak="0">
    <w:nsid w:val="70925023"/>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05677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743C7518"/>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9174A9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ADF007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1"/>
  </w:num>
  <w:num w:numId="2">
    <w:abstractNumId w:val="2"/>
  </w:num>
  <w:num w:numId="3">
    <w:abstractNumId w:val="42"/>
  </w:num>
  <w:num w:numId="4">
    <w:abstractNumId w:val="5"/>
  </w:num>
  <w:num w:numId="5">
    <w:abstractNumId w:val="34"/>
  </w:num>
  <w:num w:numId="6">
    <w:abstractNumId w:val="30"/>
  </w:num>
  <w:num w:numId="7">
    <w:abstractNumId w:val="19"/>
  </w:num>
  <w:num w:numId="8">
    <w:abstractNumId w:val="26"/>
  </w:num>
  <w:num w:numId="9">
    <w:abstractNumId w:val="38"/>
  </w:num>
  <w:num w:numId="10">
    <w:abstractNumId w:val="8"/>
  </w:num>
  <w:num w:numId="11">
    <w:abstractNumId w:val="40"/>
  </w:num>
  <w:num w:numId="12">
    <w:abstractNumId w:val="4"/>
  </w:num>
  <w:num w:numId="13">
    <w:abstractNumId w:val="14"/>
  </w:num>
  <w:num w:numId="14">
    <w:abstractNumId w:val="11"/>
  </w:num>
  <w:num w:numId="15">
    <w:abstractNumId w:val="41"/>
  </w:num>
  <w:num w:numId="16">
    <w:abstractNumId w:val="7"/>
  </w:num>
  <w:num w:numId="17">
    <w:abstractNumId w:val="39"/>
  </w:num>
  <w:num w:numId="18">
    <w:abstractNumId w:val="18"/>
  </w:num>
  <w:num w:numId="19">
    <w:abstractNumId w:val="43"/>
  </w:num>
  <w:num w:numId="20">
    <w:abstractNumId w:val="17"/>
  </w:num>
  <w:num w:numId="21">
    <w:abstractNumId w:val="37"/>
  </w:num>
  <w:num w:numId="22">
    <w:abstractNumId w:val="28"/>
  </w:num>
  <w:num w:numId="23">
    <w:abstractNumId w:val="16"/>
  </w:num>
  <w:num w:numId="24">
    <w:abstractNumId w:val="3"/>
  </w:num>
  <w:num w:numId="25">
    <w:abstractNumId w:val="25"/>
  </w:num>
  <w:num w:numId="26">
    <w:abstractNumId w:val="24"/>
  </w:num>
  <w:num w:numId="27">
    <w:abstractNumId w:val="1"/>
  </w:num>
  <w:num w:numId="28">
    <w:abstractNumId w:val="20"/>
  </w:num>
  <w:num w:numId="29">
    <w:abstractNumId w:val="33"/>
  </w:num>
  <w:num w:numId="30">
    <w:abstractNumId w:val="0"/>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1"/>
  </w:num>
  <w:num w:numId="35">
    <w:abstractNumId w:val="9"/>
  </w:num>
  <w:num w:numId="36">
    <w:abstractNumId w:val="29"/>
  </w:num>
  <w:num w:numId="37">
    <w:abstractNumId w:val="10"/>
  </w:num>
  <w:num w:numId="38">
    <w:abstractNumId w:val="36"/>
  </w:num>
  <w:num w:numId="39">
    <w:abstractNumId w:val="35"/>
  </w:num>
  <w:num w:numId="40">
    <w:abstractNumId w:val="12"/>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6"/>
  </w:num>
  <w:num w:numId="45">
    <w:abstractNumId w:val="13"/>
  </w:num>
  <w:num w:numId="46">
    <w:abstractNumId w:val="23"/>
  </w:num>
  <w:num w:numId="47">
    <w:abstractNumId w:val="32"/>
  </w:num>
  <w:num w:numId="4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 w:vendorID="64" w:dllVersion="4096" w:nlCheck="1" w:checkStyle="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EE2"/>
    <w:rsid w:val="00035225"/>
    <w:rsid w:val="00037672"/>
    <w:rsid w:val="0003791E"/>
    <w:rsid w:val="000423F5"/>
    <w:rsid w:val="00043CFB"/>
    <w:rsid w:val="00043F45"/>
    <w:rsid w:val="00045A13"/>
    <w:rsid w:val="00046179"/>
    <w:rsid w:val="00046824"/>
    <w:rsid w:val="000471EF"/>
    <w:rsid w:val="000511AB"/>
    <w:rsid w:val="00051260"/>
    <w:rsid w:val="0005296D"/>
    <w:rsid w:val="00054A56"/>
    <w:rsid w:val="00056102"/>
    <w:rsid w:val="00056522"/>
    <w:rsid w:val="00056EB1"/>
    <w:rsid w:val="00056FB0"/>
    <w:rsid w:val="00061B39"/>
    <w:rsid w:val="0006238E"/>
    <w:rsid w:val="00063533"/>
    <w:rsid w:val="00063D46"/>
    <w:rsid w:val="0006437E"/>
    <w:rsid w:val="0006464D"/>
    <w:rsid w:val="000648CD"/>
    <w:rsid w:val="000652A8"/>
    <w:rsid w:val="000672D8"/>
    <w:rsid w:val="0007007D"/>
    <w:rsid w:val="000708D5"/>
    <w:rsid w:val="00073199"/>
    <w:rsid w:val="00073429"/>
    <w:rsid w:val="00073649"/>
    <w:rsid w:val="00075B1D"/>
    <w:rsid w:val="000774A1"/>
    <w:rsid w:val="00077C58"/>
    <w:rsid w:val="00080206"/>
    <w:rsid w:val="000821F5"/>
    <w:rsid w:val="00082576"/>
    <w:rsid w:val="000831B1"/>
    <w:rsid w:val="00083D81"/>
    <w:rsid w:val="00083E59"/>
    <w:rsid w:val="00085D3B"/>
    <w:rsid w:val="00086C11"/>
    <w:rsid w:val="000876E0"/>
    <w:rsid w:val="00091296"/>
    <w:rsid w:val="00092F54"/>
    <w:rsid w:val="00093F47"/>
    <w:rsid w:val="00093F6B"/>
    <w:rsid w:val="0009684D"/>
    <w:rsid w:val="000A18D6"/>
    <w:rsid w:val="000A3017"/>
    <w:rsid w:val="000A3237"/>
    <w:rsid w:val="000A4F42"/>
    <w:rsid w:val="000A7E76"/>
    <w:rsid w:val="000B0D43"/>
    <w:rsid w:val="000B12D7"/>
    <w:rsid w:val="000B1FB5"/>
    <w:rsid w:val="000B38C9"/>
    <w:rsid w:val="000B3A88"/>
    <w:rsid w:val="000B62AA"/>
    <w:rsid w:val="000B7789"/>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7E07"/>
    <w:rsid w:val="000F0693"/>
    <w:rsid w:val="000F0E53"/>
    <w:rsid w:val="000F17F0"/>
    <w:rsid w:val="000F22C2"/>
    <w:rsid w:val="000F2474"/>
    <w:rsid w:val="000F4087"/>
    <w:rsid w:val="000F4136"/>
    <w:rsid w:val="000F5B13"/>
    <w:rsid w:val="000F5D2B"/>
    <w:rsid w:val="000F77C5"/>
    <w:rsid w:val="001006EB"/>
    <w:rsid w:val="00101F20"/>
    <w:rsid w:val="001038CD"/>
    <w:rsid w:val="00104135"/>
    <w:rsid w:val="0010432F"/>
    <w:rsid w:val="00105BD9"/>
    <w:rsid w:val="00106A89"/>
    <w:rsid w:val="00110380"/>
    <w:rsid w:val="001111BC"/>
    <w:rsid w:val="00112AE7"/>
    <w:rsid w:val="0011300A"/>
    <w:rsid w:val="00113C32"/>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77A1"/>
    <w:rsid w:val="0014265C"/>
    <w:rsid w:val="001438B2"/>
    <w:rsid w:val="00143A15"/>
    <w:rsid w:val="00143BF3"/>
    <w:rsid w:val="00143F16"/>
    <w:rsid w:val="001452D4"/>
    <w:rsid w:val="001475AF"/>
    <w:rsid w:val="001478C6"/>
    <w:rsid w:val="001505CF"/>
    <w:rsid w:val="0015272F"/>
    <w:rsid w:val="00152A23"/>
    <w:rsid w:val="001532BF"/>
    <w:rsid w:val="001536A8"/>
    <w:rsid w:val="001564D1"/>
    <w:rsid w:val="00160F69"/>
    <w:rsid w:val="00161A5E"/>
    <w:rsid w:val="00161AE7"/>
    <w:rsid w:val="00161E31"/>
    <w:rsid w:val="00162103"/>
    <w:rsid w:val="00162908"/>
    <w:rsid w:val="00162F4E"/>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47A1"/>
    <w:rsid w:val="00184D62"/>
    <w:rsid w:val="00185A6E"/>
    <w:rsid w:val="001865DB"/>
    <w:rsid w:val="00187738"/>
    <w:rsid w:val="00190B90"/>
    <w:rsid w:val="00190E59"/>
    <w:rsid w:val="00192816"/>
    <w:rsid w:val="0019299A"/>
    <w:rsid w:val="00193EBC"/>
    <w:rsid w:val="00194C0B"/>
    <w:rsid w:val="0019530C"/>
    <w:rsid w:val="00195C83"/>
    <w:rsid w:val="00196E43"/>
    <w:rsid w:val="001A04EB"/>
    <w:rsid w:val="001A07F4"/>
    <w:rsid w:val="001A1EC4"/>
    <w:rsid w:val="001A34D8"/>
    <w:rsid w:val="001A492F"/>
    <w:rsid w:val="001A57B0"/>
    <w:rsid w:val="001A6B1E"/>
    <w:rsid w:val="001A723E"/>
    <w:rsid w:val="001B050B"/>
    <w:rsid w:val="001B06D2"/>
    <w:rsid w:val="001B0FB7"/>
    <w:rsid w:val="001B2280"/>
    <w:rsid w:val="001B2CC3"/>
    <w:rsid w:val="001B337D"/>
    <w:rsid w:val="001B3BD9"/>
    <w:rsid w:val="001B4089"/>
    <w:rsid w:val="001B4708"/>
    <w:rsid w:val="001B4A16"/>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7D2"/>
    <w:rsid w:val="001F3BE3"/>
    <w:rsid w:val="001F3EE7"/>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934"/>
    <w:rsid w:val="002137B0"/>
    <w:rsid w:val="00214E23"/>
    <w:rsid w:val="0021609D"/>
    <w:rsid w:val="00216682"/>
    <w:rsid w:val="00216A14"/>
    <w:rsid w:val="00217CDB"/>
    <w:rsid w:val="00221273"/>
    <w:rsid w:val="00221AF2"/>
    <w:rsid w:val="00223A6F"/>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53D48"/>
    <w:rsid w:val="00254D72"/>
    <w:rsid w:val="002558F3"/>
    <w:rsid w:val="002560D6"/>
    <w:rsid w:val="00256490"/>
    <w:rsid w:val="00257B25"/>
    <w:rsid w:val="00260621"/>
    <w:rsid w:val="00260B14"/>
    <w:rsid w:val="00260FE4"/>
    <w:rsid w:val="00261659"/>
    <w:rsid w:val="00261E6D"/>
    <w:rsid w:val="00263237"/>
    <w:rsid w:val="00264084"/>
    <w:rsid w:val="00264669"/>
    <w:rsid w:val="00264BDB"/>
    <w:rsid w:val="00264E0E"/>
    <w:rsid w:val="00264F0B"/>
    <w:rsid w:val="002652EB"/>
    <w:rsid w:val="00265C91"/>
    <w:rsid w:val="0027084E"/>
    <w:rsid w:val="00270ADC"/>
    <w:rsid w:val="0027269D"/>
    <w:rsid w:val="002743EF"/>
    <w:rsid w:val="00275038"/>
    <w:rsid w:val="0027562B"/>
    <w:rsid w:val="00275929"/>
    <w:rsid w:val="00276836"/>
    <w:rsid w:val="00277F55"/>
    <w:rsid w:val="00280315"/>
    <w:rsid w:val="00281411"/>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392"/>
    <w:rsid w:val="002C561E"/>
    <w:rsid w:val="002C5ED9"/>
    <w:rsid w:val="002C5F95"/>
    <w:rsid w:val="002C7066"/>
    <w:rsid w:val="002C76FA"/>
    <w:rsid w:val="002D0AE9"/>
    <w:rsid w:val="002D1086"/>
    <w:rsid w:val="002D116E"/>
    <w:rsid w:val="002D2C5A"/>
    <w:rsid w:val="002D2E1A"/>
    <w:rsid w:val="002D4CC5"/>
    <w:rsid w:val="002D5281"/>
    <w:rsid w:val="002D5E7D"/>
    <w:rsid w:val="002D6016"/>
    <w:rsid w:val="002D751B"/>
    <w:rsid w:val="002D7B8E"/>
    <w:rsid w:val="002E1C67"/>
    <w:rsid w:val="002E440D"/>
    <w:rsid w:val="002E455A"/>
    <w:rsid w:val="002E4E5C"/>
    <w:rsid w:val="002E50C0"/>
    <w:rsid w:val="002E5858"/>
    <w:rsid w:val="002E6421"/>
    <w:rsid w:val="002F1CE5"/>
    <w:rsid w:val="002F1E91"/>
    <w:rsid w:val="002F24C4"/>
    <w:rsid w:val="002F267A"/>
    <w:rsid w:val="002F305F"/>
    <w:rsid w:val="002F3BF6"/>
    <w:rsid w:val="002F61CE"/>
    <w:rsid w:val="002F6699"/>
    <w:rsid w:val="00300183"/>
    <w:rsid w:val="00300229"/>
    <w:rsid w:val="0030061A"/>
    <w:rsid w:val="00301501"/>
    <w:rsid w:val="00302588"/>
    <w:rsid w:val="003036AB"/>
    <w:rsid w:val="0030469A"/>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0466"/>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632"/>
    <w:rsid w:val="0036500E"/>
    <w:rsid w:val="00370F38"/>
    <w:rsid w:val="003716F1"/>
    <w:rsid w:val="0037297D"/>
    <w:rsid w:val="003729D9"/>
    <w:rsid w:val="00374EAD"/>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246D"/>
    <w:rsid w:val="00403635"/>
    <w:rsid w:val="00403825"/>
    <w:rsid w:val="004045E3"/>
    <w:rsid w:val="00404956"/>
    <w:rsid w:val="00404DB1"/>
    <w:rsid w:val="00406788"/>
    <w:rsid w:val="00406AE8"/>
    <w:rsid w:val="004074F1"/>
    <w:rsid w:val="00410450"/>
    <w:rsid w:val="00410A9C"/>
    <w:rsid w:val="004112EB"/>
    <w:rsid w:val="00411AB4"/>
    <w:rsid w:val="0041211A"/>
    <w:rsid w:val="00412234"/>
    <w:rsid w:val="00412B98"/>
    <w:rsid w:val="0041392A"/>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78B"/>
    <w:rsid w:val="004339D6"/>
    <w:rsid w:val="00435AED"/>
    <w:rsid w:val="00436C37"/>
    <w:rsid w:val="004379A4"/>
    <w:rsid w:val="00440288"/>
    <w:rsid w:val="00440494"/>
    <w:rsid w:val="004409A7"/>
    <w:rsid w:val="004409ED"/>
    <w:rsid w:val="00440EEA"/>
    <w:rsid w:val="0044235F"/>
    <w:rsid w:val="0044530F"/>
    <w:rsid w:val="004456F7"/>
    <w:rsid w:val="004466C5"/>
    <w:rsid w:val="004470E4"/>
    <w:rsid w:val="00451579"/>
    <w:rsid w:val="00451D24"/>
    <w:rsid w:val="00451FA6"/>
    <w:rsid w:val="0045326F"/>
    <w:rsid w:val="00453B10"/>
    <w:rsid w:val="00453EE2"/>
    <w:rsid w:val="004543FE"/>
    <w:rsid w:val="00456BA1"/>
    <w:rsid w:val="0045757A"/>
    <w:rsid w:val="00457B4E"/>
    <w:rsid w:val="004642A7"/>
    <w:rsid w:val="00465832"/>
    <w:rsid w:val="00465F38"/>
    <w:rsid w:val="00470255"/>
    <w:rsid w:val="00471955"/>
    <w:rsid w:val="00472885"/>
    <w:rsid w:val="004731C9"/>
    <w:rsid w:val="004736D3"/>
    <w:rsid w:val="00474236"/>
    <w:rsid w:val="004747AC"/>
    <w:rsid w:val="00475C60"/>
    <w:rsid w:val="0047674B"/>
    <w:rsid w:val="00476ADA"/>
    <w:rsid w:val="0047777D"/>
    <w:rsid w:val="004808C2"/>
    <w:rsid w:val="00480A02"/>
    <w:rsid w:val="00483D36"/>
    <w:rsid w:val="00483FCF"/>
    <w:rsid w:val="00484AEC"/>
    <w:rsid w:val="004851FA"/>
    <w:rsid w:val="0048520D"/>
    <w:rsid w:val="00485BE3"/>
    <w:rsid w:val="0048675F"/>
    <w:rsid w:val="00493C55"/>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4EFB"/>
    <w:rsid w:val="004D6C48"/>
    <w:rsid w:val="004D72ED"/>
    <w:rsid w:val="004D746C"/>
    <w:rsid w:val="004E0551"/>
    <w:rsid w:val="004E1726"/>
    <w:rsid w:val="004E1BBC"/>
    <w:rsid w:val="004E306E"/>
    <w:rsid w:val="004E36FD"/>
    <w:rsid w:val="004E7E37"/>
    <w:rsid w:val="004F02C8"/>
    <w:rsid w:val="004F0CBA"/>
    <w:rsid w:val="004F2173"/>
    <w:rsid w:val="004F2B83"/>
    <w:rsid w:val="004F33F7"/>
    <w:rsid w:val="004F3F50"/>
    <w:rsid w:val="004F4856"/>
    <w:rsid w:val="004F4B55"/>
    <w:rsid w:val="004F4EAE"/>
    <w:rsid w:val="00500F56"/>
    <w:rsid w:val="0050183D"/>
    <w:rsid w:val="00502D93"/>
    <w:rsid w:val="0050474E"/>
    <w:rsid w:val="00506864"/>
    <w:rsid w:val="005069D1"/>
    <w:rsid w:val="00507030"/>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2884"/>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3DCA"/>
    <w:rsid w:val="00584A97"/>
    <w:rsid w:val="00586251"/>
    <w:rsid w:val="00586379"/>
    <w:rsid w:val="00587D49"/>
    <w:rsid w:val="0059034E"/>
    <w:rsid w:val="00590DBC"/>
    <w:rsid w:val="0059120D"/>
    <w:rsid w:val="005925D7"/>
    <w:rsid w:val="0059276A"/>
    <w:rsid w:val="0059409C"/>
    <w:rsid w:val="00595A42"/>
    <w:rsid w:val="00595E99"/>
    <w:rsid w:val="00596C54"/>
    <w:rsid w:val="005A0796"/>
    <w:rsid w:val="005A0815"/>
    <w:rsid w:val="005A0DA3"/>
    <w:rsid w:val="005A1A8E"/>
    <w:rsid w:val="005A2BCB"/>
    <w:rsid w:val="005A3FFC"/>
    <w:rsid w:val="005A4B39"/>
    <w:rsid w:val="005B0C7E"/>
    <w:rsid w:val="005B1EE1"/>
    <w:rsid w:val="005B3554"/>
    <w:rsid w:val="005B393C"/>
    <w:rsid w:val="005B3A8B"/>
    <w:rsid w:val="005B43B3"/>
    <w:rsid w:val="005B441F"/>
    <w:rsid w:val="005B616F"/>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2033"/>
    <w:rsid w:val="006A237F"/>
    <w:rsid w:val="006A2D64"/>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575F"/>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FA2"/>
    <w:rsid w:val="00730CAC"/>
    <w:rsid w:val="007319A9"/>
    <w:rsid w:val="0073245A"/>
    <w:rsid w:val="0073336B"/>
    <w:rsid w:val="0073374A"/>
    <w:rsid w:val="00734006"/>
    <w:rsid w:val="00734347"/>
    <w:rsid w:val="00734CC8"/>
    <w:rsid w:val="007356CE"/>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14CF"/>
    <w:rsid w:val="007619C6"/>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7724"/>
    <w:rsid w:val="007A0F05"/>
    <w:rsid w:val="007A4546"/>
    <w:rsid w:val="007A4959"/>
    <w:rsid w:val="007A4B6F"/>
    <w:rsid w:val="007A5D20"/>
    <w:rsid w:val="007A725A"/>
    <w:rsid w:val="007A78F8"/>
    <w:rsid w:val="007A79F1"/>
    <w:rsid w:val="007B05AD"/>
    <w:rsid w:val="007B0F66"/>
    <w:rsid w:val="007B288D"/>
    <w:rsid w:val="007B2DB4"/>
    <w:rsid w:val="007B38FF"/>
    <w:rsid w:val="007B4C2F"/>
    <w:rsid w:val="007B68E8"/>
    <w:rsid w:val="007C095E"/>
    <w:rsid w:val="007C0EFD"/>
    <w:rsid w:val="007C21CA"/>
    <w:rsid w:val="007C28A6"/>
    <w:rsid w:val="007C5089"/>
    <w:rsid w:val="007C514C"/>
    <w:rsid w:val="007C6DED"/>
    <w:rsid w:val="007C7BA3"/>
    <w:rsid w:val="007C7E1E"/>
    <w:rsid w:val="007D1560"/>
    <w:rsid w:val="007D24C9"/>
    <w:rsid w:val="007D2CDC"/>
    <w:rsid w:val="007D5576"/>
    <w:rsid w:val="007D55C3"/>
    <w:rsid w:val="007D5B11"/>
    <w:rsid w:val="007D6350"/>
    <w:rsid w:val="007D7729"/>
    <w:rsid w:val="007D7906"/>
    <w:rsid w:val="007E0657"/>
    <w:rsid w:val="007E1A22"/>
    <w:rsid w:val="007E229F"/>
    <w:rsid w:val="007E3DFB"/>
    <w:rsid w:val="007E40C8"/>
    <w:rsid w:val="007E4D99"/>
    <w:rsid w:val="007E5A81"/>
    <w:rsid w:val="007E6D50"/>
    <w:rsid w:val="007F0865"/>
    <w:rsid w:val="007F1463"/>
    <w:rsid w:val="007F2369"/>
    <w:rsid w:val="007F3DA1"/>
    <w:rsid w:val="007F4CD7"/>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D12"/>
    <w:rsid w:val="00815ED6"/>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753B"/>
    <w:rsid w:val="00857F3B"/>
    <w:rsid w:val="008619F9"/>
    <w:rsid w:val="008630A9"/>
    <w:rsid w:val="00863345"/>
    <w:rsid w:val="00863C3C"/>
    <w:rsid w:val="008643FB"/>
    <w:rsid w:val="00864BCF"/>
    <w:rsid w:val="00867DEF"/>
    <w:rsid w:val="008720AE"/>
    <w:rsid w:val="008722FE"/>
    <w:rsid w:val="00873566"/>
    <w:rsid w:val="00874154"/>
    <w:rsid w:val="008757E8"/>
    <w:rsid w:val="008764C5"/>
    <w:rsid w:val="00876663"/>
    <w:rsid w:val="00880284"/>
    <w:rsid w:val="00881581"/>
    <w:rsid w:val="00881F5D"/>
    <w:rsid w:val="00882130"/>
    <w:rsid w:val="00882E18"/>
    <w:rsid w:val="00882F66"/>
    <w:rsid w:val="00883C9B"/>
    <w:rsid w:val="008844AF"/>
    <w:rsid w:val="008850C5"/>
    <w:rsid w:val="00885AF4"/>
    <w:rsid w:val="00886C42"/>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3E1F"/>
    <w:rsid w:val="008B4946"/>
    <w:rsid w:val="008B561C"/>
    <w:rsid w:val="008B7405"/>
    <w:rsid w:val="008C0C82"/>
    <w:rsid w:val="008C1236"/>
    <w:rsid w:val="008C2476"/>
    <w:rsid w:val="008C316F"/>
    <w:rsid w:val="008C37CD"/>
    <w:rsid w:val="008C5BA5"/>
    <w:rsid w:val="008C6BA6"/>
    <w:rsid w:val="008C7585"/>
    <w:rsid w:val="008C768D"/>
    <w:rsid w:val="008C7695"/>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2125D"/>
    <w:rsid w:val="009212F0"/>
    <w:rsid w:val="00921657"/>
    <w:rsid w:val="0092205B"/>
    <w:rsid w:val="009224EC"/>
    <w:rsid w:val="009249BF"/>
    <w:rsid w:val="00925BFC"/>
    <w:rsid w:val="00926429"/>
    <w:rsid w:val="009302D5"/>
    <w:rsid w:val="009318E3"/>
    <w:rsid w:val="00932441"/>
    <w:rsid w:val="00934DE8"/>
    <w:rsid w:val="0093715B"/>
    <w:rsid w:val="00940D8F"/>
    <w:rsid w:val="00941D76"/>
    <w:rsid w:val="00943016"/>
    <w:rsid w:val="00943D1F"/>
    <w:rsid w:val="009440FB"/>
    <w:rsid w:val="0094599F"/>
    <w:rsid w:val="009467A0"/>
    <w:rsid w:val="00946896"/>
    <w:rsid w:val="00946E98"/>
    <w:rsid w:val="00947CAA"/>
    <w:rsid w:val="00950B09"/>
    <w:rsid w:val="009517D1"/>
    <w:rsid w:val="00953D43"/>
    <w:rsid w:val="00956453"/>
    <w:rsid w:val="00956E37"/>
    <w:rsid w:val="009571F9"/>
    <w:rsid w:val="0095735E"/>
    <w:rsid w:val="00957BA7"/>
    <w:rsid w:val="00960236"/>
    <w:rsid w:val="009602AA"/>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791"/>
    <w:rsid w:val="00976F70"/>
    <w:rsid w:val="009779B2"/>
    <w:rsid w:val="00977FC9"/>
    <w:rsid w:val="00981ACA"/>
    <w:rsid w:val="00982154"/>
    <w:rsid w:val="00983233"/>
    <w:rsid w:val="00983370"/>
    <w:rsid w:val="00983E3F"/>
    <w:rsid w:val="009849D6"/>
    <w:rsid w:val="00986FDF"/>
    <w:rsid w:val="00987491"/>
    <w:rsid w:val="0098784E"/>
    <w:rsid w:val="00987B76"/>
    <w:rsid w:val="00990318"/>
    <w:rsid w:val="00993A70"/>
    <w:rsid w:val="00994002"/>
    <w:rsid w:val="00994310"/>
    <w:rsid w:val="00995CE7"/>
    <w:rsid w:val="009A26B9"/>
    <w:rsid w:val="009A2CE6"/>
    <w:rsid w:val="009A35F2"/>
    <w:rsid w:val="009A5D79"/>
    <w:rsid w:val="009A7A65"/>
    <w:rsid w:val="009B3280"/>
    <w:rsid w:val="009B3733"/>
    <w:rsid w:val="009B3FAA"/>
    <w:rsid w:val="009B4CBB"/>
    <w:rsid w:val="009B5F50"/>
    <w:rsid w:val="009B7886"/>
    <w:rsid w:val="009B7A11"/>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7C1"/>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46D8"/>
    <w:rsid w:val="00A259B3"/>
    <w:rsid w:val="00A2611F"/>
    <w:rsid w:val="00A26316"/>
    <w:rsid w:val="00A26F74"/>
    <w:rsid w:val="00A27545"/>
    <w:rsid w:val="00A27ED5"/>
    <w:rsid w:val="00A30667"/>
    <w:rsid w:val="00A3199E"/>
    <w:rsid w:val="00A323D9"/>
    <w:rsid w:val="00A32EDF"/>
    <w:rsid w:val="00A3308B"/>
    <w:rsid w:val="00A36904"/>
    <w:rsid w:val="00A36AC9"/>
    <w:rsid w:val="00A36E23"/>
    <w:rsid w:val="00A36EFD"/>
    <w:rsid w:val="00A3760D"/>
    <w:rsid w:val="00A419AE"/>
    <w:rsid w:val="00A42CC4"/>
    <w:rsid w:val="00A47E89"/>
    <w:rsid w:val="00A530CD"/>
    <w:rsid w:val="00A539D2"/>
    <w:rsid w:val="00A55E81"/>
    <w:rsid w:val="00A566B7"/>
    <w:rsid w:val="00A5706D"/>
    <w:rsid w:val="00A605D9"/>
    <w:rsid w:val="00A60A8E"/>
    <w:rsid w:val="00A61156"/>
    <w:rsid w:val="00A6199A"/>
    <w:rsid w:val="00A62AA2"/>
    <w:rsid w:val="00A6363A"/>
    <w:rsid w:val="00A63BDC"/>
    <w:rsid w:val="00A65F36"/>
    <w:rsid w:val="00A67BF7"/>
    <w:rsid w:val="00A701C4"/>
    <w:rsid w:val="00A70F66"/>
    <w:rsid w:val="00A70FF5"/>
    <w:rsid w:val="00A7249D"/>
    <w:rsid w:val="00A72C1F"/>
    <w:rsid w:val="00A73027"/>
    <w:rsid w:val="00A7781F"/>
    <w:rsid w:val="00A8072B"/>
    <w:rsid w:val="00A80DD4"/>
    <w:rsid w:val="00A82458"/>
    <w:rsid w:val="00A826A8"/>
    <w:rsid w:val="00A83D9B"/>
    <w:rsid w:val="00A844DE"/>
    <w:rsid w:val="00A86B64"/>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0D6"/>
    <w:rsid w:val="00AB338F"/>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0C76"/>
    <w:rsid w:val="00AF1770"/>
    <w:rsid w:val="00AF1C4B"/>
    <w:rsid w:val="00AF2267"/>
    <w:rsid w:val="00AF32DA"/>
    <w:rsid w:val="00AF501A"/>
    <w:rsid w:val="00AF61F9"/>
    <w:rsid w:val="00AF71FD"/>
    <w:rsid w:val="00B0229E"/>
    <w:rsid w:val="00B032A3"/>
    <w:rsid w:val="00B06794"/>
    <w:rsid w:val="00B0681F"/>
    <w:rsid w:val="00B07B26"/>
    <w:rsid w:val="00B10345"/>
    <w:rsid w:val="00B103EA"/>
    <w:rsid w:val="00B113C5"/>
    <w:rsid w:val="00B11761"/>
    <w:rsid w:val="00B14EE6"/>
    <w:rsid w:val="00B1536D"/>
    <w:rsid w:val="00B1655F"/>
    <w:rsid w:val="00B17B8C"/>
    <w:rsid w:val="00B17D32"/>
    <w:rsid w:val="00B203C9"/>
    <w:rsid w:val="00B21DE2"/>
    <w:rsid w:val="00B221F6"/>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3CCB"/>
    <w:rsid w:val="00B772C7"/>
    <w:rsid w:val="00B80598"/>
    <w:rsid w:val="00B80D63"/>
    <w:rsid w:val="00B824D4"/>
    <w:rsid w:val="00B82766"/>
    <w:rsid w:val="00B833F6"/>
    <w:rsid w:val="00B85566"/>
    <w:rsid w:val="00B872E2"/>
    <w:rsid w:val="00B87786"/>
    <w:rsid w:val="00B905CF"/>
    <w:rsid w:val="00B915AA"/>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DEE"/>
    <w:rsid w:val="00BA53E1"/>
    <w:rsid w:val="00BA5971"/>
    <w:rsid w:val="00BA6233"/>
    <w:rsid w:val="00BB083F"/>
    <w:rsid w:val="00BB1C2C"/>
    <w:rsid w:val="00BB2164"/>
    <w:rsid w:val="00BB2289"/>
    <w:rsid w:val="00BB2B92"/>
    <w:rsid w:val="00BB2C3B"/>
    <w:rsid w:val="00BB36A5"/>
    <w:rsid w:val="00BB3AB2"/>
    <w:rsid w:val="00BB4907"/>
    <w:rsid w:val="00BB5EE4"/>
    <w:rsid w:val="00BB6B89"/>
    <w:rsid w:val="00BB792D"/>
    <w:rsid w:val="00BB7FCF"/>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307"/>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1B8C"/>
    <w:rsid w:val="00C24CFA"/>
    <w:rsid w:val="00C2619D"/>
    <w:rsid w:val="00C261E5"/>
    <w:rsid w:val="00C27EE2"/>
    <w:rsid w:val="00C30E79"/>
    <w:rsid w:val="00C31EC2"/>
    <w:rsid w:val="00C3322B"/>
    <w:rsid w:val="00C34970"/>
    <w:rsid w:val="00C34F77"/>
    <w:rsid w:val="00C35793"/>
    <w:rsid w:val="00C40028"/>
    <w:rsid w:val="00C40D6B"/>
    <w:rsid w:val="00C41511"/>
    <w:rsid w:val="00C43508"/>
    <w:rsid w:val="00C443CD"/>
    <w:rsid w:val="00C448AC"/>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6F49"/>
    <w:rsid w:val="00C774CA"/>
    <w:rsid w:val="00C777DC"/>
    <w:rsid w:val="00C77DB3"/>
    <w:rsid w:val="00C80473"/>
    <w:rsid w:val="00C807BC"/>
    <w:rsid w:val="00C80981"/>
    <w:rsid w:val="00C81C7F"/>
    <w:rsid w:val="00C82806"/>
    <w:rsid w:val="00C83445"/>
    <w:rsid w:val="00C83BA4"/>
    <w:rsid w:val="00C83CA4"/>
    <w:rsid w:val="00C85F57"/>
    <w:rsid w:val="00C86DA0"/>
    <w:rsid w:val="00C91C5F"/>
    <w:rsid w:val="00C9207A"/>
    <w:rsid w:val="00C928D7"/>
    <w:rsid w:val="00C929BF"/>
    <w:rsid w:val="00C93465"/>
    <w:rsid w:val="00C944AE"/>
    <w:rsid w:val="00C953E4"/>
    <w:rsid w:val="00C97AC5"/>
    <w:rsid w:val="00CA02C3"/>
    <w:rsid w:val="00CA09B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9FA"/>
    <w:rsid w:val="00CD7D1B"/>
    <w:rsid w:val="00CE073C"/>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45EE"/>
    <w:rsid w:val="00D250F5"/>
    <w:rsid w:val="00D25880"/>
    <w:rsid w:val="00D25CC6"/>
    <w:rsid w:val="00D26913"/>
    <w:rsid w:val="00D26A7B"/>
    <w:rsid w:val="00D2752C"/>
    <w:rsid w:val="00D27CF2"/>
    <w:rsid w:val="00D30376"/>
    <w:rsid w:val="00D304A7"/>
    <w:rsid w:val="00D3086B"/>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E7C"/>
    <w:rsid w:val="00D56C83"/>
    <w:rsid w:val="00D5750F"/>
    <w:rsid w:val="00D57B03"/>
    <w:rsid w:val="00D6033C"/>
    <w:rsid w:val="00D61610"/>
    <w:rsid w:val="00D61FB4"/>
    <w:rsid w:val="00D63154"/>
    <w:rsid w:val="00D6320D"/>
    <w:rsid w:val="00D6471E"/>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7B6"/>
    <w:rsid w:val="00DF3638"/>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ED"/>
    <w:rsid w:val="00E17DD3"/>
    <w:rsid w:val="00E20298"/>
    <w:rsid w:val="00E20A6D"/>
    <w:rsid w:val="00E21797"/>
    <w:rsid w:val="00E220D4"/>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5895"/>
    <w:rsid w:val="00E75C3F"/>
    <w:rsid w:val="00E75F2E"/>
    <w:rsid w:val="00E80030"/>
    <w:rsid w:val="00E81075"/>
    <w:rsid w:val="00E81900"/>
    <w:rsid w:val="00E83A11"/>
    <w:rsid w:val="00E84308"/>
    <w:rsid w:val="00E84DB7"/>
    <w:rsid w:val="00E86734"/>
    <w:rsid w:val="00E87D5A"/>
    <w:rsid w:val="00E93612"/>
    <w:rsid w:val="00E96236"/>
    <w:rsid w:val="00E96839"/>
    <w:rsid w:val="00E96C1A"/>
    <w:rsid w:val="00E97629"/>
    <w:rsid w:val="00EA0329"/>
    <w:rsid w:val="00EA1A4F"/>
    <w:rsid w:val="00EA3EB6"/>
    <w:rsid w:val="00EA475A"/>
    <w:rsid w:val="00EA4DAA"/>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CDF"/>
    <w:rsid w:val="00EC6F8E"/>
    <w:rsid w:val="00EC7EEA"/>
    <w:rsid w:val="00ED03A1"/>
    <w:rsid w:val="00ED06C1"/>
    <w:rsid w:val="00ED1A65"/>
    <w:rsid w:val="00ED37C3"/>
    <w:rsid w:val="00ED4CF0"/>
    <w:rsid w:val="00ED68E1"/>
    <w:rsid w:val="00ED70E9"/>
    <w:rsid w:val="00ED7A56"/>
    <w:rsid w:val="00EE01E6"/>
    <w:rsid w:val="00EE0B52"/>
    <w:rsid w:val="00EE1EC6"/>
    <w:rsid w:val="00EE251E"/>
    <w:rsid w:val="00EE2585"/>
    <w:rsid w:val="00EE2E72"/>
    <w:rsid w:val="00EE56D1"/>
    <w:rsid w:val="00EE64EC"/>
    <w:rsid w:val="00EE7043"/>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1DB3"/>
    <w:rsid w:val="00F12249"/>
    <w:rsid w:val="00F144F4"/>
    <w:rsid w:val="00F16607"/>
    <w:rsid w:val="00F1675D"/>
    <w:rsid w:val="00F175A8"/>
    <w:rsid w:val="00F21099"/>
    <w:rsid w:val="00F2191F"/>
    <w:rsid w:val="00F24214"/>
    <w:rsid w:val="00F24CCB"/>
    <w:rsid w:val="00F26F6B"/>
    <w:rsid w:val="00F30E0F"/>
    <w:rsid w:val="00F31F00"/>
    <w:rsid w:val="00F32F83"/>
    <w:rsid w:val="00F34ECF"/>
    <w:rsid w:val="00F35631"/>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6FFE"/>
    <w:rsid w:val="00FC042E"/>
    <w:rsid w:val="00FC05D6"/>
    <w:rsid w:val="00FC0F2F"/>
    <w:rsid w:val="00FC3221"/>
    <w:rsid w:val="00FC4B36"/>
    <w:rsid w:val="00FC4D4D"/>
    <w:rsid w:val="00FC582F"/>
    <w:rsid w:val="00FD2B11"/>
    <w:rsid w:val="00FD2BFD"/>
    <w:rsid w:val="00FD42CB"/>
    <w:rsid w:val="00FD4AD0"/>
    <w:rsid w:val="00FD5B67"/>
    <w:rsid w:val="00FD69B1"/>
    <w:rsid w:val="00FD7A39"/>
    <w:rsid w:val="00FE11E4"/>
    <w:rsid w:val="00FE14DB"/>
    <w:rsid w:val="00FE193D"/>
    <w:rsid w:val="00FE1950"/>
    <w:rsid w:val="00FE20BD"/>
    <w:rsid w:val="00FE30AB"/>
    <w:rsid w:val="00FE4500"/>
    <w:rsid w:val="00FE5675"/>
    <w:rsid w:val="00FF0969"/>
    <w:rsid w:val="00FF1028"/>
    <w:rsid w:val="00FF1CC5"/>
    <w:rsid w:val="00FF20C4"/>
    <w:rsid w:val="00FF2463"/>
    <w:rsid w:val="00FF265B"/>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293E3-E325-4A50-8032-2C84452AD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7156</Words>
  <Characters>39361</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Rocio Selene Aceves Ramirez</cp:lastModifiedBy>
  <cp:revision>2</cp:revision>
  <cp:lastPrinted>2023-05-25T21:09:00Z</cp:lastPrinted>
  <dcterms:created xsi:type="dcterms:W3CDTF">2024-06-10T19:25:00Z</dcterms:created>
  <dcterms:modified xsi:type="dcterms:W3CDTF">2024-06-10T19:25:00Z</dcterms:modified>
</cp:coreProperties>
</file>