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1E1B03F3" w:rsidR="00162908" w:rsidRPr="00493C55" w:rsidRDefault="005C48A9" w:rsidP="00162908">
      <w:pPr>
        <w:pStyle w:val="Textoindependiente"/>
        <w:spacing w:line="360" w:lineRule="auto"/>
        <w:rPr>
          <w:rFonts w:asciiTheme="minorHAnsi" w:hAnsiTheme="minorHAnsi" w:cstheme="minorHAnsi"/>
          <w:szCs w:val="24"/>
        </w:rPr>
      </w:pPr>
      <w:bookmarkStart w:id="0" w:name="_GoBack"/>
      <w:bookmarkEnd w:id="0"/>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334F3A">
        <w:rPr>
          <w:rFonts w:asciiTheme="minorHAnsi" w:hAnsiTheme="minorHAnsi" w:cstheme="minorHAnsi"/>
          <w:szCs w:val="24"/>
        </w:rPr>
        <w:t>1</w:t>
      </w:r>
      <w:r w:rsidR="008B61B2">
        <w:rPr>
          <w:rFonts w:asciiTheme="minorHAnsi" w:hAnsiTheme="minorHAnsi" w:cstheme="minorHAnsi"/>
          <w:szCs w:val="24"/>
        </w:rPr>
        <w:t>2:03</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BC0C42">
        <w:rPr>
          <w:rFonts w:asciiTheme="minorHAnsi" w:hAnsiTheme="minorHAnsi" w:cstheme="minorHAnsi"/>
          <w:szCs w:val="24"/>
        </w:rPr>
        <w:t>2</w:t>
      </w:r>
      <w:r w:rsidR="009A5764">
        <w:rPr>
          <w:rFonts w:asciiTheme="minorHAnsi" w:hAnsiTheme="minorHAnsi" w:cstheme="minorHAnsi"/>
          <w:szCs w:val="24"/>
        </w:rPr>
        <w:t>0</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9A5764">
        <w:rPr>
          <w:rFonts w:asciiTheme="minorHAnsi" w:hAnsiTheme="minorHAnsi" w:cstheme="minorHAnsi"/>
          <w:szCs w:val="24"/>
        </w:rPr>
        <w:t>junio</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BC5E5D">
        <w:rPr>
          <w:rFonts w:asciiTheme="minorHAnsi" w:hAnsiTheme="minorHAnsi" w:cstheme="minorHAnsi"/>
          <w:szCs w:val="24"/>
        </w:rPr>
        <w:t xml:space="preserve">Décima </w:t>
      </w:r>
      <w:r w:rsidR="00BC0C42">
        <w:rPr>
          <w:rFonts w:asciiTheme="minorHAnsi" w:hAnsiTheme="minorHAnsi" w:cstheme="minorHAnsi"/>
          <w:szCs w:val="24"/>
        </w:rPr>
        <w:t>Cuarta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07ED328E" w14:textId="77777777" w:rsidR="005A0B23" w:rsidRDefault="005A0B23" w:rsidP="00162908">
      <w:pPr>
        <w:pStyle w:val="Textoindependiente"/>
        <w:spacing w:line="360" w:lineRule="auto"/>
        <w:rPr>
          <w:rFonts w:asciiTheme="minorHAnsi" w:hAnsiTheme="minorHAnsi" w:cstheme="minorHAnsi"/>
          <w:b/>
          <w:szCs w:val="24"/>
        </w:rPr>
      </w:pPr>
    </w:p>
    <w:p w14:paraId="5A93DC65" w14:textId="1179C7A8"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260391AB" w14:textId="77777777" w:rsidR="005A0B23" w:rsidRDefault="005A0B23" w:rsidP="002C5ED9">
      <w:pPr>
        <w:pStyle w:val="Ttulo"/>
        <w:spacing w:line="360" w:lineRule="auto"/>
        <w:jc w:val="both"/>
        <w:rPr>
          <w:rFonts w:asciiTheme="minorHAnsi" w:hAnsiTheme="minorHAnsi" w:cstheme="minorHAnsi"/>
          <w:smallCaps w:val="0"/>
          <w:sz w:val="24"/>
          <w:szCs w:val="24"/>
          <w:lang w:val="es-MX" w:eastAsia="en-US"/>
        </w:rPr>
      </w:pPr>
    </w:p>
    <w:p w14:paraId="06DB7F38" w14:textId="31B91FBE"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34CE69B8" w:rsidR="001C4A87" w:rsidRDefault="001C4A87" w:rsidP="001C4A87">
      <w:pPr>
        <w:pStyle w:val="Sinespaciado"/>
        <w:rPr>
          <w:rFonts w:asciiTheme="minorHAnsi" w:hAnsiTheme="minorHAnsi" w:cstheme="minorHAnsi"/>
          <w:sz w:val="24"/>
          <w:szCs w:val="24"/>
        </w:rPr>
      </w:pPr>
    </w:p>
    <w:p w14:paraId="2A11D123" w14:textId="77777777" w:rsidR="005A0B23" w:rsidRPr="00A26784" w:rsidRDefault="005A0B23" w:rsidP="005A0B23">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0890E257" w14:textId="77777777" w:rsidR="005A0B23" w:rsidRPr="00A26784" w:rsidRDefault="005A0B23" w:rsidP="005A0B23">
      <w:pPr>
        <w:pStyle w:val="Sinespaciado"/>
        <w:rPr>
          <w:rFonts w:asciiTheme="minorHAnsi" w:hAnsiTheme="minorHAnsi" w:cstheme="minorHAnsi"/>
          <w:sz w:val="24"/>
          <w:szCs w:val="24"/>
        </w:rPr>
      </w:pPr>
      <w:proofErr w:type="spellStart"/>
      <w:r w:rsidRPr="00A26784">
        <w:rPr>
          <w:rFonts w:asciiTheme="minorHAnsi" w:hAnsiTheme="minorHAnsi" w:cstheme="minorHAnsi"/>
          <w:sz w:val="24"/>
          <w:szCs w:val="24"/>
        </w:rPr>
        <w:t>Talina</w:t>
      </w:r>
      <w:proofErr w:type="spellEnd"/>
      <w:r w:rsidRPr="00A26784">
        <w:rPr>
          <w:rFonts w:asciiTheme="minorHAnsi" w:hAnsiTheme="minorHAnsi" w:cstheme="minorHAnsi"/>
          <w:sz w:val="24"/>
          <w:szCs w:val="24"/>
        </w:rPr>
        <w:t xml:space="preserve"> Robles Villaseñor.</w:t>
      </w:r>
    </w:p>
    <w:p w14:paraId="3947E70B" w14:textId="77777777" w:rsidR="005A0B23" w:rsidRDefault="005A0B23" w:rsidP="005A0B23">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6DBA95CD" w14:textId="77777777" w:rsidR="005A0B23" w:rsidRPr="00493C55" w:rsidRDefault="005A0B23"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351D529F" w14:textId="77777777" w:rsidR="00325327" w:rsidRDefault="00325327" w:rsidP="00325327">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40F76252" w14:textId="77777777" w:rsidR="00325327" w:rsidRPr="00A26784" w:rsidRDefault="00325327" w:rsidP="00325327">
      <w:pPr>
        <w:pStyle w:val="Sinespaciado"/>
        <w:rPr>
          <w:rFonts w:asciiTheme="minorHAnsi" w:hAnsiTheme="minorHAnsi" w:cstheme="minorHAnsi"/>
          <w:sz w:val="24"/>
          <w:szCs w:val="24"/>
        </w:rPr>
      </w:pPr>
      <w:r>
        <w:rPr>
          <w:rFonts w:asciiTheme="minorHAnsi" w:hAnsiTheme="minorHAnsi" w:cstheme="minorHAnsi"/>
          <w:sz w:val="24"/>
          <w:szCs w:val="24"/>
        </w:rPr>
        <w:t>José Carlos Villalaz Becerra.</w:t>
      </w:r>
    </w:p>
    <w:p w14:paraId="35A3769C" w14:textId="78112871" w:rsidR="00163B07" w:rsidRPr="00325327" w:rsidRDefault="00325327" w:rsidP="00496EB8">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53EE115" w14:textId="0B151D06" w:rsidR="00DF120D" w:rsidRDefault="00DF120D" w:rsidP="00496EB8">
      <w:pPr>
        <w:pStyle w:val="Sinespaciado"/>
        <w:rPr>
          <w:rFonts w:asciiTheme="minorHAnsi" w:hAnsiTheme="minorHAnsi" w:cstheme="minorHAnsi"/>
          <w:sz w:val="24"/>
          <w:szCs w:val="24"/>
          <w:lang w:val="pt-BR"/>
        </w:rPr>
      </w:pPr>
    </w:p>
    <w:p w14:paraId="44072D72" w14:textId="77777777" w:rsidR="006E0FC7" w:rsidRDefault="006E0FC7" w:rsidP="00496EB8">
      <w:pPr>
        <w:pStyle w:val="Sinespaciado"/>
        <w:rPr>
          <w:rFonts w:asciiTheme="minorHAnsi" w:hAnsiTheme="minorHAnsi" w:cstheme="minorHAnsi"/>
          <w:sz w:val="24"/>
          <w:szCs w:val="24"/>
          <w:lang w:val="pt-BR"/>
        </w:rPr>
      </w:pPr>
    </w:p>
    <w:p w14:paraId="2EE65F3D" w14:textId="77777777" w:rsidR="00DF120D" w:rsidRPr="006E0FC7" w:rsidRDefault="00DF120D" w:rsidP="00DF120D">
      <w:pPr>
        <w:pStyle w:val="Sinespaciado"/>
        <w:rPr>
          <w:rFonts w:asciiTheme="minorHAnsi" w:hAnsiTheme="minorHAnsi" w:cstheme="minorHAnsi"/>
        </w:rPr>
      </w:pPr>
      <w:r w:rsidRPr="006E0FC7">
        <w:rPr>
          <w:rFonts w:asciiTheme="minorHAnsi" w:hAnsiTheme="minorHAnsi" w:cstheme="minorHAnsi"/>
        </w:rPr>
        <w:t>Coordinación General de Desarrollo Económico y Combate a la Desigualdad.</w:t>
      </w:r>
    </w:p>
    <w:p w14:paraId="56E0620D" w14:textId="77777777" w:rsidR="00DF120D" w:rsidRPr="0077692F" w:rsidRDefault="00DF120D" w:rsidP="00DF120D">
      <w:pPr>
        <w:pStyle w:val="Sinespaciado"/>
        <w:rPr>
          <w:rFonts w:cstheme="minorHAnsi"/>
        </w:rPr>
      </w:pPr>
      <w:r w:rsidRPr="0077692F">
        <w:rPr>
          <w:rFonts w:cstheme="minorHAnsi"/>
        </w:rPr>
        <w:t>Belén Lizeth Muñoz Ruvalcaba.</w:t>
      </w:r>
    </w:p>
    <w:p w14:paraId="791E8415" w14:textId="0188603B" w:rsidR="00DF120D" w:rsidRPr="0077692F" w:rsidRDefault="00DF120D" w:rsidP="00DF120D">
      <w:pPr>
        <w:pStyle w:val="Sinespaciado"/>
        <w:rPr>
          <w:rFonts w:asciiTheme="minorHAnsi" w:hAnsiTheme="minorHAnsi" w:cstheme="minorHAnsi"/>
        </w:rPr>
      </w:pPr>
      <w:r w:rsidRPr="0077692F">
        <w:rPr>
          <w:rFonts w:asciiTheme="minorHAnsi" w:hAnsiTheme="minorHAnsi" w:cstheme="minorHAnsi"/>
        </w:rPr>
        <w:t>Suplente.</w:t>
      </w:r>
    </w:p>
    <w:p w14:paraId="562D9CD4" w14:textId="77777777" w:rsidR="00DF120D" w:rsidRPr="0077692F" w:rsidRDefault="00DF120D" w:rsidP="00496EB8">
      <w:pPr>
        <w:pStyle w:val="Sinespaciado"/>
        <w:rPr>
          <w:rFonts w:asciiTheme="minorHAnsi" w:hAnsiTheme="minorHAnsi" w:cstheme="minorHAnsi"/>
          <w:lang w:val="pt-BR"/>
        </w:rPr>
      </w:pPr>
    </w:p>
    <w:p w14:paraId="2D3D46FF" w14:textId="77777777" w:rsidR="009C04BD" w:rsidRPr="0077692F" w:rsidRDefault="009C04BD" w:rsidP="009C04BD">
      <w:pPr>
        <w:pStyle w:val="Sinespaciado"/>
        <w:rPr>
          <w:rFonts w:asciiTheme="minorHAnsi" w:hAnsiTheme="minorHAnsi" w:cstheme="minorHAnsi"/>
        </w:rPr>
      </w:pPr>
      <w:r w:rsidRPr="0077692F">
        <w:rPr>
          <w:rFonts w:asciiTheme="minorHAnsi" w:hAnsiTheme="minorHAnsi" w:cstheme="minorHAnsi"/>
        </w:rPr>
        <w:t>Representante de la Cámara Nacional de Comercio, Servicios y Turismo de Guadalajara.</w:t>
      </w:r>
    </w:p>
    <w:p w14:paraId="22D976AF" w14:textId="77777777" w:rsidR="009C04BD" w:rsidRPr="0077692F" w:rsidRDefault="009C04BD" w:rsidP="009C04BD">
      <w:pPr>
        <w:pStyle w:val="Sinespaciado"/>
        <w:rPr>
          <w:rFonts w:asciiTheme="minorHAnsi" w:hAnsiTheme="minorHAnsi" w:cstheme="minorHAnsi"/>
        </w:rPr>
      </w:pPr>
      <w:r w:rsidRPr="0077692F">
        <w:rPr>
          <w:rFonts w:asciiTheme="minorHAnsi" w:hAnsiTheme="minorHAnsi" w:cstheme="minorHAnsi"/>
        </w:rPr>
        <w:t>Rogelio Alejandro Muñoz Prado.</w:t>
      </w:r>
    </w:p>
    <w:p w14:paraId="0BAAED72" w14:textId="56CDBDDE" w:rsidR="009C04BD" w:rsidRPr="0077692F" w:rsidRDefault="009C04BD" w:rsidP="009C04BD">
      <w:pPr>
        <w:pStyle w:val="Sinespaciado"/>
        <w:rPr>
          <w:rFonts w:asciiTheme="minorHAnsi" w:hAnsiTheme="minorHAnsi" w:cstheme="minorHAnsi"/>
        </w:rPr>
      </w:pPr>
      <w:r w:rsidRPr="0077692F">
        <w:rPr>
          <w:rFonts w:asciiTheme="minorHAnsi" w:hAnsiTheme="minorHAnsi" w:cstheme="minorHAnsi"/>
        </w:rPr>
        <w:t>Titular.</w:t>
      </w:r>
    </w:p>
    <w:p w14:paraId="4E020605" w14:textId="77777777" w:rsidR="00893107" w:rsidRPr="0077692F" w:rsidRDefault="00893107" w:rsidP="009C04BD">
      <w:pPr>
        <w:pStyle w:val="Sinespaciado"/>
        <w:rPr>
          <w:rFonts w:asciiTheme="minorHAnsi" w:hAnsiTheme="minorHAnsi" w:cstheme="minorHAnsi"/>
        </w:rPr>
      </w:pPr>
    </w:p>
    <w:p w14:paraId="2D172C26" w14:textId="77777777" w:rsidR="00893107" w:rsidRPr="0077692F" w:rsidRDefault="00893107" w:rsidP="00893107">
      <w:pPr>
        <w:pStyle w:val="Sinespaciado"/>
        <w:rPr>
          <w:rFonts w:asciiTheme="minorHAnsi" w:hAnsiTheme="minorHAnsi" w:cstheme="minorHAnsi"/>
        </w:rPr>
      </w:pPr>
      <w:r w:rsidRPr="0077692F">
        <w:rPr>
          <w:rFonts w:asciiTheme="minorHAnsi" w:hAnsiTheme="minorHAnsi" w:cstheme="minorHAnsi"/>
        </w:rPr>
        <w:t>Representante del Consejo Mexicano de Comercio Exterior de Occidente.</w:t>
      </w:r>
    </w:p>
    <w:p w14:paraId="6D058B8A" w14:textId="77777777" w:rsidR="00893107" w:rsidRPr="0077692F" w:rsidRDefault="00893107" w:rsidP="00893107">
      <w:pPr>
        <w:pStyle w:val="Sinespaciado"/>
        <w:rPr>
          <w:rFonts w:asciiTheme="minorHAnsi" w:hAnsiTheme="minorHAnsi" w:cstheme="minorHAnsi"/>
        </w:rPr>
      </w:pPr>
      <w:r w:rsidRPr="0077692F">
        <w:rPr>
          <w:rFonts w:asciiTheme="minorHAnsi" w:hAnsiTheme="minorHAnsi" w:cstheme="minorHAnsi"/>
        </w:rPr>
        <w:t>Silvia Jacqueline Martin del Campo Partida.</w:t>
      </w:r>
    </w:p>
    <w:p w14:paraId="08C70FE4" w14:textId="207218A6" w:rsidR="00893107" w:rsidRPr="0077692F" w:rsidRDefault="00893107" w:rsidP="00893107">
      <w:pPr>
        <w:pStyle w:val="Sinespaciado"/>
        <w:rPr>
          <w:rFonts w:asciiTheme="minorHAnsi" w:hAnsiTheme="minorHAnsi" w:cstheme="minorHAnsi"/>
        </w:rPr>
      </w:pPr>
      <w:r w:rsidRPr="0077692F">
        <w:rPr>
          <w:rFonts w:asciiTheme="minorHAnsi" w:hAnsiTheme="minorHAnsi" w:cstheme="minorHAnsi"/>
        </w:rPr>
        <w:t>Suplente.</w:t>
      </w:r>
    </w:p>
    <w:p w14:paraId="54286661" w14:textId="2CEC7B6B" w:rsidR="008D0BA1" w:rsidRPr="0077692F" w:rsidRDefault="008D0BA1" w:rsidP="00893107">
      <w:pPr>
        <w:pStyle w:val="Sinespaciado"/>
        <w:rPr>
          <w:rFonts w:asciiTheme="minorHAnsi" w:hAnsiTheme="minorHAnsi" w:cstheme="minorHAnsi"/>
        </w:rPr>
      </w:pPr>
    </w:p>
    <w:p w14:paraId="5ED62E7D" w14:textId="77777777" w:rsidR="008D0BA1" w:rsidRPr="0077692F" w:rsidRDefault="008D0BA1" w:rsidP="008D0BA1">
      <w:pPr>
        <w:pStyle w:val="Sinespaciado"/>
        <w:rPr>
          <w:rFonts w:asciiTheme="minorHAnsi" w:hAnsiTheme="minorHAnsi" w:cstheme="minorHAnsi"/>
        </w:rPr>
      </w:pPr>
      <w:r w:rsidRPr="0077692F">
        <w:rPr>
          <w:rFonts w:asciiTheme="minorHAnsi" w:hAnsiTheme="minorHAnsi" w:cstheme="minorHAnsi"/>
        </w:rPr>
        <w:t>Representante del Centro Empresarial de Jalisco S.P.</w:t>
      </w:r>
    </w:p>
    <w:p w14:paraId="59C24CF9" w14:textId="77777777" w:rsidR="008D0BA1" w:rsidRPr="0077692F" w:rsidRDefault="008D0BA1" w:rsidP="008D0BA1">
      <w:pPr>
        <w:pStyle w:val="Sinespaciado"/>
        <w:rPr>
          <w:rFonts w:asciiTheme="minorHAnsi" w:hAnsiTheme="minorHAnsi" w:cstheme="minorHAnsi"/>
        </w:rPr>
      </w:pPr>
      <w:r w:rsidRPr="0077692F">
        <w:rPr>
          <w:rFonts w:asciiTheme="minorHAnsi" w:hAnsiTheme="minorHAnsi" w:cstheme="minorHAnsi"/>
        </w:rPr>
        <w:t>Confederación Patronal de la República Mexicana.</w:t>
      </w:r>
    </w:p>
    <w:p w14:paraId="0E0FC4F3" w14:textId="77777777" w:rsidR="008D0BA1" w:rsidRPr="0077692F" w:rsidRDefault="008D0BA1" w:rsidP="008D0BA1">
      <w:pPr>
        <w:pStyle w:val="Sinespaciado"/>
        <w:rPr>
          <w:rFonts w:asciiTheme="minorHAnsi" w:hAnsiTheme="minorHAnsi" w:cstheme="minorHAnsi"/>
        </w:rPr>
      </w:pPr>
      <w:r w:rsidRPr="0077692F">
        <w:rPr>
          <w:rFonts w:asciiTheme="minorHAnsi" w:hAnsiTheme="minorHAnsi" w:cstheme="minorHAnsi"/>
        </w:rPr>
        <w:t>José Guadalupe Pérez Mejía.</w:t>
      </w:r>
    </w:p>
    <w:p w14:paraId="0E03659D" w14:textId="77777777" w:rsidR="008D0BA1" w:rsidRPr="0077692F" w:rsidRDefault="008D0BA1" w:rsidP="008D0BA1">
      <w:pPr>
        <w:pStyle w:val="Sinespaciado"/>
        <w:rPr>
          <w:rFonts w:asciiTheme="minorHAnsi" w:hAnsiTheme="minorHAnsi" w:cstheme="minorHAnsi"/>
          <w:lang w:val="pt-BR"/>
        </w:rPr>
      </w:pPr>
      <w:r w:rsidRPr="0077692F">
        <w:rPr>
          <w:rFonts w:asciiTheme="minorHAnsi" w:hAnsiTheme="minorHAnsi" w:cstheme="minorHAnsi"/>
          <w:lang w:val="pt-BR"/>
        </w:rPr>
        <w:t>Suplente.</w:t>
      </w:r>
    </w:p>
    <w:p w14:paraId="10F3A351" w14:textId="77777777" w:rsidR="00FF40A1" w:rsidRPr="0077692F" w:rsidRDefault="00FF40A1" w:rsidP="00893107">
      <w:pPr>
        <w:pStyle w:val="Sinespaciado"/>
        <w:rPr>
          <w:rFonts w:asciiTheme="minorHAnsi" w:hAnsiTheme="minorHAnsi" w:cstheme="minorHAnsi"/>
        </w:rPr>
      </w:pPr>
    </w:p>
    <w:p w14:paraId="2FA690E0" w14:textId="77777777" w:rsidR="00FF40A1" w:rsidRPr="0077692F" w:rsidRDefault="00FF40A1" w:rsidP="00FF40A1">
      <w:pPr>
        <w:pStyle w:val="Sinespaciado"/>
        <w:rPr>
          <w:rFonts w:asciiTheme="minorHAnsi" w:hAnsiTheme="minorHAnsi" w:cstheme="minorHAnsi"/>
          <w:lang w:val="pt-BR"/>
        </w:rPr>
      </w:pPr>
      <w:r w:rsidRPr="0077692F">
        <w:rPr>
          <w:rFonts w:asciiTheme="minorHAnsi" w:hAnsiTheme="minorHAnsi" w:cstheme="minorHAnsi"/>
          <w:lang w:val="pt-BR"/>
        </w:rPr>
        <w:t xml:space="preserve">Consejo de Desarrollo Agropecuario y Agroindustrial de Jalisco, A.C., </w:t>
      </w:r>
    </w:p>
    <w:p w14:paraId="2410BCB7" w14:textId="77777777" w:rsidR="00FF40A1" w:rsidRPr="0077692F" w:rsidRDefault="00FF40A1" w:rsidP="00FF40A1">
      <w:pPr>
        <w:pStyle w:val="Sinespaciado"/>
        <w:rPr>
          <w:rFonts w:asciiTheme="minorHAnsi" w:hAnsiTheme="minorHAnsi" w:cstheme="minorHAnsi"/>
          <w:lang w:val="pt-BR"/>
        </w:rPr>
      </w:pPr>
      <w:r w:rsidRPr="0077692F">
        <w:rPr>
          <w:rFonts w:asciiTheme="minorHAnsi" w:hAnsiTheme="minorHAnsi" w:cstheme="minorHAnsi"/>
          <w:lang w:val="pt-BR"/>
        </w:rPr>
        <w:t>Consejo Nacional Agropecuario.</w:t>
      </w:r>
    </w:p>
    <w:p w14:paraId="31247C11" w14:textId="77777777" w:rsidR="00FF40A1" w:rsidRPr="0077692F" w:rsidRDefault="00FF40A1" w:rsidP="00FF40A1">
      <w:pPr>
        <w:pStyle w:val="Sinespaciado"/>
        <w:rPr>
          <w:rFonts w:asciiTheme="minorHAnsi" w:hAnsiTheme="minorHAnsi" w:cstheme="minorHAnsi"/>
          <w:lang w:val="pt-BR"/>
        </w:rPr>
      </w:pPr>
      <w:r w:rsidRPr="0077692F">
        <w:rPr>
          <w:rFonts w:asciiTheme="minorHAnsi" w:hAnsiTheme="minorHAnsi" w:cstheme="minorHAnsi"/>
          <w:lang w:val="pt-BR"/>
        </w:rPr>
        <w:t>Cesar Daniel Hernández Jiménez.</w:t>
      </w:r>
    </w:p>
    <w:p w14:paraId="5FB86BDE" w14:textId="7AECB787" w:rsidR="00FF40A1" w:rsidRPr="0077692F" w:rsidRDefault="00FF40A1" w:rsidP="00FF40A1">
      <w:pPr>
        <w:pStyle w:val="Sinespaciado"/>
        <w:rPr>
          <w:rFonts w:asciiTheme="minorHAnsi" w:hAnsiTheme="minorHAnsi" w:cstheme="minorHAnsi"/>
          <w:lang w:val="pt-BR"/>
        </w:rPr>
      </w:pPr>
      <w:r w:rsidRPr="0077692F">
        <w:rPr>
          <w:rFonts w:asciiTheme="minorHAnsi" w:hAnsiTheme="minorHAnsi" w:cstheme="minorHAnsi"/>
          <w:lang w:val="pt-BR"/>
        </w:rPr>
        <w:t>Titular.</w:t>
      </w:r>
    </w:p>
    <w:p w14:paraId="6649A05D" w14:textId="319A0666" w:rsidR="009A5764" w:rsidRPr="0077692F" w:rsidRDefault="009A5764" w:rsidP="00FF40A1">
      <w:pPr>
        <w:pStyle w:val="Sinespaciado"/>
        <w:rPr>
          <w:rFonts w:asciiTheme="minorHAnsi" w:hAnsiTheme="minorHAnsi" w:cstheme="minorHAnsi"/>
          <w:lang w:val="pt-BR"/>
        </w:rPr>
      </w:pPr>
    </w:p>
    <w:p w14:paraId="4126F184" w14:textId="77777777" w:rsidR="009A5764" w:rsidRPr="0077692F" w:rsidRDefault="009A5764" w:rsidP="009A5764">
      <w:pPr>
        <w:pStyle w:val="Sinespaciado"/>
        <w:rPr>
          <w:rFonts w:asciiTheme="minorHAnsi" w:hAnsiTheme="minorHAnsi" w:cstheme="minorHAnsi"/>
        </w:rPr>
      </w:pPr>
      <w:r w:rsidRPr="0077692F">
        <w:rPr>
          <w:rFonts w:asciiTheme="minorHAnsi" w:hAnsiTheme="minorHAnsi" w:cstheme="minorHAnsi"/>
        </w:rPr>
        <w:t>Consejo de Cámaras Industriales de Jalisco.</w:t>
      </w:r>
    </w:p>
    <w:p w14:paraId="0E0C19AA" w14:textId="77777777" w:rsidR="009A5764" w:rsidRPr="0077692F" w:rsidRDefault="009A5764" w:rsidP="009A5764">
      <w:pPr>
        <w:pStyle w:val="Sinespaciado"/>
        <w:rPr>
          <w:rFonts w:asciiTheme="minorHAnsi" w:hAnsiTheme="minorHAnsi" w:cstheme="minorHAnsi"/>
        </w:rPr>
      </w:pPr>
      <w:r w:rsidRPr="0077692F">
        <w:rPr>
          <w:rFonts w:asciiTheme="minorHAnsi" w:hAnsiTheme="minorHAnsi" w:cstheme="minorHAnsi"/>
        </w:rPr>
        <w:t>Bricio Baldemar Rivera Orozco.</w:t>
      </w:r>
    </w:p>
    <w:p w14:paraId="014157E4" w14:textId="77777777" w:rsidR="009A5764" w:rsidRPr="0077692F" w:rsidRDefault="009A5764" w:rsidP="009A5764">
      <w:pPr>
        <w:pStyle w:val="Sinespaciado"/>
        <w:rPr>
          <w:rFonts w:asciiTheme="minorHAnsi" w:hAnsiTheme="minorHAnsi" w:cstheme="minorHAnsi"/>
        </w:rPr>
      </w:pPr>
      <w:r w:rsidRPr="0077692F">
        <w:rPr>
          <w:rFonts w:asciiTheme="minorHAnsi" w:hAnsiTheme="minorHAnsi" w:cstheme="minorHAnsi"/>
        </w:rPr>
        <w:t>Suplente.</w:t>
      </w:r>
    </w:p>
    <w:p w14:paraId="7F07E20D" w14:textId="77777777" w:rsidR="001B4708" w:rsidRPr="0077692F" w:rsidRDefault="001B4708" w:rsidP="001C4A87">
      <w:pPr>
        <w:rPr>
          <w:rFonts w:asciiTheme="minorHAnsi" w:hAnsiTheme="minorHAnsi" w:cstheme="minorHAnsi"/>
          <w:b/>
          <w:sz w:val="22"/>
          <w:szCs w:val="22"/>
        </w:rPr>
      </w:pPr>
    </w:p>
    <w:p w14:paraId="0839487C" w14:textId="77777777" w:rsidR="001C4A87" w:rsidRPr="0077692F" w:rsidRDefault="001C4A87" w:rsidP="001C4A87">
      <w:pPr>
        <w:rPr>
          <w:rFonts w:asciiTheme="minorHAnsi" w:hAnsiTheme="minorHAnsi" w:cstheme="minorHAnsi"/>
          <w:b/>
          <w:sz w:val="22"/>
          <w:szCs w:val="22"/>
        </w:rPr>
      </w:pPr>
      <w:r w:rsidRPr="0077692F">
        <w:rPr>
          <w:rFonts w:asciiTheme="minorHAnsi" w:hAnsiTheme="minorHAnsi" w:cstheme="minorHAnsi"/>
          <w:b/>
          <w:sz w:val="22"/>
          <w:szCs w:val="22"/>
        </w:rPr>
        <w:t>Estando presentes los vocales permanentes con voz:</w:t>
      </w:r>
    </w:p>
    <w:p w14:paraId="2246090D" w14:textId="77777777" w:rsidR="00325327" w:rsidRPr="0077692F" w:rsidRDefault="00325327" w:rsidP="00325327">
      <w:pPr>
        <w:pStyle w:val="Sinespaciado"/>
        <w:rPr>
          <w:rFonts w:asciiTheme="minorHAnsi" w:hAnsiTheme="minorHAnsi" w:cstheme="minorHAnsi"/>
        </w:rPr>
      </w:pPr>
      <w:r w:rsidRPr="0077692F">
        <w:rPr>
          <w:rFonts w:asciiTheme="minorHAnsi" w:hAnsiTheme="minorHAnsi" w:cstheme="minorHAnsi"/>
        </w:rPr>
        <w:t>Contraloría Ciudadana.</w:t>
      </w:r>
    </w:p>
    <w:p w14:paraId="73D5EF2B" w14:textId="77777777" w:rsidR="00325327" w:rsidRPr="0077692F" w:rsidRDefault="00325327" w:rsidP="00325327">
      <w:pPr>
        <w:pStyle w:val="Sinespaciado"/>
        <w:rPr>
          <w:rFonts w:asciiTheme="minorHAnsi" w:hAnsiTheme="minorHAnsi" w:cstheme="minorHAnsi"/>
        </w:rPr>
      </w:pPr>
      <w:r w:rsidRPr="0077692F">
        <w:rPr>
          <w:rFonts w:asciiTheme="minorHAnsi" w:hAnsiTheme="minorHAnsi" w:cstheme="minorHAnsi"/>
        </w:rPr>
        <w:t xml:space="preserve">David Rodríguez Pérez. </w:t>
      </w:r>
    </w:p>
    <w:p w14:paraId="71452E58" w14:textId="77777777" w:rsidR="00325327" w:rsidRPr="0077692F" w:rsidRDefault="00325327" w:rsidP="00325327">
      <w:pPr>
        <w:pStyle w:val="Sinespaciado"/>
        <w:rPr>
          <w:rFonts w:asciiTheme="minorHAnsi" w:hAnsiTheme="minorHAnsi" w:cstheme="minorHAnsi"/>
        </w:rPr>
      </w:pPr>
      <w:r w:rsidRPr="0077692F">
        <w:rPr>
          <w:rFonts w:asciiTheme="minorHAnsi" w:hAnsiTheme="minorHAnsi" w:cstheme="minorHAnsi"/>
        </w:rPr>
        <w:t>Titular.</w:t>
      </w:r>
    </w:p>
    <w:p w14:paraId="0DA3BD04" w14:textId="77777777" w:rsidR="00163B07" w:rsidRPr="0077692F" w:rsidRDefault="00163B07" w:rsidP="001C4A87">
      <w:pPr>
        <w:rPr>
          <w:rFonts w:asciiTheme="minorHAnsi" w:hAnsiTheme="minorHAnsi" w:cstheme="minorHAnsi"/>
          <w:b/>
          <w:sz w:val="22"/>
          <w:szCs w:val="22"/>
        </w:rPr>
      </w:pPr>
    </w:p>
    <w:p w14:paraId="1807167A" w14:textId="77777777" w:rsidR="002E1E60" w:rsidRPr="0077692F" w:rsidRDefault="002E1E60" w:rsidP="002E1E60">
      <w:pPr>
        <w:pStyle w:val="Sinespaciado"/>
        <w:rPr>
          <w:rFonts w:asciiTheme="minorHAnsi" w:hAnsiTheme="minorHAnsi" w:cstheme="minorHAnsi"/>
        </w:rPr>
      </w:pPr>
      <w:r w:rsidRPr="0077692F">
        <w:rPr>
          <w:rFonts w:asciiTheme="minorHAnsi" w:hAnsiTheme="minorHAnsi" w:cstheme="minorHAnsi"/>
        </w:rPr>
        <w:t>Área Jurídica de la Dirección de Adquisiciones.</w:t>
      </w:r>
    </w:p>
    <w:p w14:paraId="62F60256" w14:textId="77777777" w:rsidR="002E1E60" w:rsidRPr="0077692F" w:rsidRDefault="002E1E60" w:rsidP="002E1E60">
      <w:pPr>
        <w:pStyle w:val="Sinespaciado"/>
        <w:rPr>
          <w:rFonts w:asciiTheme="minorHAnsi" w:hAnsiTheme="minorHAnsi" w:cstheme="minorHAnsi"/>
        </w:rPr>
      </w:pPr>
      <w:r w:rsidRPr="0077692F">
        <w:rPr>
          <w:rFonts w:asciiTheme="minorHAnsi" w:hAnsiTheme="minorHAnsi" w:cstheme="minorHAnsi"/>
        </w:rPr>
        <w:t>Diego Armando Cárdenas Paredes.</w:t>
      </w:r>
    </w:p>
    <w:p w14:paraId="12C48A0B" w14:textId="16984373" w:rsidR="002E1E60" w:rsidRPr="0077692F" w:rsidRDefault="002E1E60" w:rsidP="002E1E60">
      <w:pPr>
        <w:pStyle w:val="Sinespaciado"/>
        <w:rPr>
          <w:rFonts w:asciiTheme="minorHAnsi" w:hAnsiTheme="minorHAnsi" w:cstheme="minorHAnsi"/>
        </w:rPr>
      </w:pPr>
      <w:r w:rsidRPr="0077692F">
        <w:rPr>
          <w:rFonts w:asciiTheme="minorHAnsi" w:hAnsiTheme="minorHAnsi" w:cstheme="minorHAnsi"/>
        </w:rPr>
        <w:t>Titular.</w:t>
      </w:r>
    </w:p>
    <w:p w14:paraId="6A604AAC" w14:textId="0B1D95A9" w:rsidR="00FF40A1" w:rsidRPr="0077692F" w:rsidRDefault="00FF40A1" w:rsidP="002E1E60">
      <w:pPr>
        <w:pStyle w:val="Sinespaciado"/>
        <w:rPr>
          <w:rFonts w:asciiTheme="minorHAnsi" w:hAnsiTheme="minorHAnsi" w:cstheme="minorHAnsi"/>
        </w:rPr>
      </w:pPr>
    </w:p>
    <w:p w14:paraId="7BD71CC9" w14:textId="77777777" w:rsidR="00325327" w:rsidRPr="0077692F" w:rsidRDefault="00325327" w:rsidP="00325327">
      <w:pPr>
        <w:pStyle w:val="Sinespaciado"/>
        <w:rPr>
          <w:rFonts w:asciiTheme="minorHAnsi" w:hAnsiTheme="minorHAnsi" w:cstheme="minorHAnsi"/>
        </w:rPr>
      </w:pPr>
      <w:r w:rsidRPr="0077692F">
        <w:rPr>
          <w:rFonts w:asciiTheme="minorHAnsi" w:hAnsiTheme="minorHAnsi" w:cstheme="minorHAnsi"/>
        </w:rPr>
        <w:t>Representante de la Fracción del Partido Acción Nacional.</w:t>
      </w:r>
    </w:p>
    <w:p w14:paraId="06784DD9" w14:textId="77777777" w:rsidR="00325327" w:rsidRPr="0077692F" w:rsidRDefault="00325327" w:rsidP="00325327">
      <w:pPr>
        <w:pStyle w:val="Sinespaciado"/>
        <w:rPr>
          <w:rFonts w:asciiTheme="minorHAnsi" w:hAnsiTheme="minorHAnsi" w:cstheme="minorHAnsi"/>
        </w:rPr>
      </w:pPr>
      <w:r w:rsidRPr="0077692F">
        <w:rPr>
          <w:rFonts w:asciiTheme="minorHAnsi" w:hAnsiTheme="minorHAnsi" w:cstheme="minorHAnsi"/>
        </w:rPr>
        <w:t>Julieta Esquivel Pérez.</w:t>
      </w:r>
    </w:p>
    <w:p w14:paraId="504F3700" w14:textId="77777777" w:rsidR="00325327" w:rsidRPr="0077692F" w:rsidRDefault="00325327" w:rsidP="00325327">
      <w:pPr>
        <w:pStyle w:val="Sinespaciado"/>
        <w:rPr>
          <w:rFonts w:asciiTheme="minorHAnsi" w:hAnsiTheme="minorHAnsi" w:cstheme="minorHAnsi"/>
        </w:rPr>
      </w:pPr>
      <w:r w:rsidRPr="0077692F">
        <w:rPr>
          <w:rFonts w:asciiTheme="minorHAnsi" w:hAnsiTheme="minorHAnsi" w:cstheme="minorHAnsi"/>
        </w:rPr>
        <w:t>Suplente.</w:t>
      </w:r>
    </w:p>
    <w:p w14:paraId="0EC96EE6" w14:textId="77777777" w:rsidR="009C04BD" w:rsidRPr="0077692F" w:rsidRDefault="009C04BD" w:rsidP="00881581">
      <w:pPr>
        <w:pStyle w:val="Sinespaciado"/>
        <w:rPr>
          <w:rFonts w:asciiTheme="minorHAnsi" w:hAnsiTheme="minorHAnsi" w:cstheme="minorHAnsi"/>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4B86B5C8"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w:t>
      </w:r>
      <w:r w:rsidR="00325327">
        <w:rPr>
          <w:rFonts w:asciiTheme="minorHAnsi" w:hAnsiTheme="minorHAnsi" w:cstheme="minorHAnsi"/>
          <w:lang w:eastAsia="en-US"/>
        </w:rPr>
        <w:t>2:0</w:t>
      </w:r>
      <w:r w:rsidR="00F17933">
        <w:rPr>
          <w:rFonts w:asciiTheme="minorHAnsi" w:hAnsiTheme="minorHAnsi" w:cstheme="minorHAnsi"/>
          <w:lang w:eastAsia="en-US"/>
        </w:rPr>
        <w:t>4</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7E215FFB" w14:textId="3E996B15" w:rsidR="008D0BA1" w:rsidRPr="008533AE" w:rsidRDefault="00162908" w:rsidP="008533AE">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BC5E5D">
        <w:rPr>
          <w:rFonts w:asciiTheme="minorHAnsi" w:eastAsiaTheme="minorHAnsi" w:hAnsiTheme="minorHAnsi" w:cstheme="minorHAnsi"/>
          <w:lang w:eastAsia="en-US"/>
        </w:rPr>
        <w:t xml:space="preserve">Decima </w:t>
      </w:r>
      <w:r w:rsidR="00325327">
        <w:rPr>
          <w:rFonts w:asciiTheme="minorHAnsi" w:eastAsiaTheme="minorHAnsi" w:hAnsiTheme="minorHAnsi" w:cstheme="minorHAnsi"/>
          <w:lang w:eastAsia="en-US"/>
        </w:rPr>
        <w:t xml:space="preserve">Cuarta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04CB60E0" w14:textId="77777777" w:rsidR="00325327" w:rsidRPr="00325327" w:rsidRDefault="00325327" w:rsidP="00325327">
      <w:pPr>
        <w:tabs>
          <w:tab w:val="right" w:pos="540"/>
        </w:tabs>
        <w:spacing w:line="300" w:lineRule="atLeast"/>
        <w:jc w:val="both"/>
        <w:rPr>
          <w:rFonts w:ascii="Calibri" w:hAnsi="Calibri" w:cs="Calibri"/>
          <w:smallCaps/>
          <w:noProof/>
          <w:lang w:val="es-ES_tradnl"/>
        </w:rPr>
      </w:pPr>
      <w:r w:rsidRPr="00325327">
        <w:rPr>
          <w:rFonts w:ascii="Calibri" w:hAnsi="Calibri" w:cs="Calibri"/>
          <w:b/>
          <w:smallCaps/>
          <w:noProof/>
          <w:lang w:val="es-ES_tradnl"/>
        </w:rPr>
        <w:t>Orden del Día</w:t>
      </w:r>
      <w:r w:rsidRPr="00325327">
        <w:rPr>
          <w:rFonts w:ascii="Calibri" w:hAnsi="Calibri" w:cs="Calibri"/>
          <w:smallCaps/>
          <w:noProof/>
          <w:lang w:val="es-ES_tradnl"/>
        </w:rPr>
        <w:t>:</w:t>
      </w:r>
    </w:p>
    <w:p w14:paraId="095029E0" w14:textId="77777777" w:rsidR="00325327" w:rsidRPr="00325327" w:rsidRDefault="00325327" w:rsidP="00325327">
      <w:pPr>
        <w:tabs>
          <w:tab w:val="right" w:pos="540"/>
        </w:tabs>
        <w:spacing w:line="300" w:lineRule="atLeast"/>
        <w:jc w:val="both"/>
        <w:rPr>
          <w:rFonts w:ascii="Calibri" w:hAnsi="Calibri" w:cs="Calibri"/>
          <w:smallCaps/>
          <w:noProof/>
          <w:lang w:val="es-ES_tradnl"/>
        </w:rPr>
      </w:pPr>
    </w:p>
    <w:p w14:paraId="63632833" w14:textId="77777777" w:rsidR="00325327" w:rsidRPr="00325327" w:rsidRDefault="00325327" w:rsidP="00325327">
      <w:pPr>
        <w:numPr>
          <w:ilvl w:val="0"/>
          <w:numId w:val="2"/>
        </w:numPr>
        <w:spacing w:line="360" w:lineRule="auto"/>
        <w:jc w:val="both"/>
        <w:rPr>
          <w:rFonts w:ascii="Calibri" w:hAnsi="Calibri" w:cs="Calibri"/>
          <w:lang w:val="es-ES"/>
        </w:rPr>
      </w:pPr>
      <w:r w:rsidRPr="00325327">
        <w:rPr>
          <w:rFonts w:ascii="Calibri" w:hAnsi="Calibri" w:cs="Calibri"/>
          <w:lang w:val="es-ES"/>
        </w:rPr>
        <w:t>Registro de asistencia.</w:t>
      </w:r>
    </w:p>
    <w:p w14:paraId="6E0A24B6" w14:textId="77777777" w:rsidR="00325327" w:rsidRPr="00325327" w:rsidRDefault="00325327" w:rsidP="00325327">
      <w:pPr>
        <w:numPr>
          <w:ilvl w:val="0"/>
          <w:numId w:val="2"/>
        </w:numPr>
        <w:spacing w:line="360" w:lineRule="auto"/>
        <w:jc w:val="both"/>
        <w:rPr>
          <w:rFonts w:ascii="Calibri" w:hAnsi="Calibri" w:cs="Calibri"/>
          <w:lang w:val="es-ES"/>
        </w:rPr>
      </w:pPr>
      <w:r w:rsidRPr="00325327">
        <w:rPr>
          <w:rFonts w:ascii="Calibri" w:hAnsi="Calibri" w:cs="Calibri"/>
          <w:lang w:val="es-ES"/>
        </w:rPr>
        <w:t>Declaración de Quórum.</w:t>
      </w:r>
    </w:p>
    <w:p w14:paraId="162F4172" w14:textId="77777777" w:rsidR="00325327" w:rsidRPr="00325327" w:rsidRDefault="00325327" w:rsidP="00325327">
      <w:pPr>
        <w:numPr>
          <w:ilvl w:val="0"/>
          <w:numId w:val="2"/>
        </w:numPr>
        <w:spacing w:line="360" w:lineRule="auto"/>
        <w:jc w:val="both"/>
        <w:rPr>
          <w:rFonts w:ascii="Calibri" w:hAnsi="Calibri" w:cs="Calibri"/>
          <w:lang w:val="es-ES"/>
        </w:rPr>
      </w:pPr>
      <w:r w:rsidRPr="00325327">
        <w:rPr>
          <w:rFonts w:ascii="Calibri" w:hAnsi="Calibri" w:cs="Calibri"/>
          <w:lang w:val="es-ES"/>
        </w:rPr>
        <w:t>Aprobación del orden del día.</w:t>
      </w:r>
    </w:p>
    <w:p w14:paraId="2DEE7879" w14:textId="77777777" w:rsidR="00325327" w:rsidRPr="00325327" w:rsidRDefault="00325327" w:rsidP="00325327">
      <w:pPr>
        <w:numPr>
          <w:ilvl w:val="0"/>
          <w:numId w:val="2"/>
        </w:numPr>
        <w:spacing w:line="360" w:lineRule="auto"/>
        <w:jc w:val="both"/>
        <w:rPr>
          <w:rFonts w:ascii="Calibri" w:hAnsi="Calibri" w:cs="Calibri"/>
          <w:lang w:val="es-ES"/>
        </w:rPr>
      </w:pPr>
      <w:r w:rsidRPr="00325327">
        <w:rPr>
          <w:rFonts w:ascii="Calibri" w:hAnsi="Calibri" w:cs="Calibri"/>
          <w:lang w:val="es-ES"/>
        </w:rPr>
        <w:t>Lectura y aprobación de las actas anteriores.</w:t>
      </w:r>
    </w:p>
    <w:p w14:paraId="30908D6E" w14:textId="77777777" w:rsidR="00325327" w:rsidRPr="00325327" w:rsidRDefault="00325327" w:rsidP="00325327">
      <w:pPr>
        <w:numPr>
          <w:ilvl w:val="0"/>
          <w:numId w:val="2"/>
        </w:numPr>
        <w:spacing w:line="360" w:lineRule="auto"/>
        <w:jc w:val="both"/>
        <w:rPr>
          <w:rFonts w:ascii="Calibri" w:hAnsi="Calibri" w:cs="Calibri"/>
          <w:lang w:val="es-ES"/>
        </w:rPr>
      </w:pPr>
      <w:r w:rsidRPr="00325327">
        <w:rPr>
          <w:rFonts w:ascii="Calibri" w:hAnsi="Calibri" w:cs="Calibri"/>
          <w:lang w:val="es-ES"/>
        </w:rPr>
        <w:t xml:space="preserve">Agenda de Trabajo: </w:t>
      </w:r>
    </w:p>
    <w:p w14:paraId="348E75C6" w14:textId="77777777" w:rsidR="00325327" w:rsidRPr="00325327" w:rsidRDefault="00325327" w:rsidP="00325327">
      <w:pPr>
        <w:contextualSpacing/>
        <w:rPr>
          <w:rFonts w:ascii="Calibri" w:hAnsi="Calibri" w:cs="Calibri"/>
          <w:lang w:val="es-ES_tradnl"/>
        </w:rPr>
      </w:pPr>
    </w:p>
    <w:p w14:paraId="58490B57" w14:textId="77777777" w:rsidR="00325327" w:rsidRPr="00325327" w:rsidRDefault="00325327" w:rsidP="00325327">
      <w:pPr>
        <w:numPr>
          <w:ilvl w:val="1"/>
          <w:numId w:val="2"/>
        </w:numPr>
        <w:spacing w:line="360" w:lineRule="auto"/>
        <w:contextualSpacing/>
        <w:rPr>
          <w:rFonts w:ascii="Calibri" w:hAnsi="Calibri" w:cs="Calibri"/>
          <w:lang w:val="es-ES_tradnl"/>
        </w:rPr>
      </w:pPr>
      <w:r w:rsidRPr="00325327">
        <w:rPr>
          <w:rFonts w:ascii="Calibri" w:hAnsi="Calibri" w:cs="Calibri"/>
          <w:lang w:val="es-ES_tradnl"/>
        </w:rPr>
        <w:t>Presentación de cuadros de procesos de licitación pública con concurrencia del Comité, o</w:t>
      </w:r>
    </w:p>
    <w:p w14:paraId="0544DD5A" w14:textId="77777777" w:rsidR="00325327" w:rsidRPr="00325327" w:rsidRDefault="00325327" w:rsidP="00325327">
      <w:pPr>
        <w:spacing w:line="360" w:lineRule="auto"/>
        <w:ind w:left="1260"/>
        <w:contextualSpacing/>
        <w:rPr>
          <w:rFonts w:ascii="Calibri" w:hAnsi="Calibri" w:cs="Calibri"/>
          <w:lang w:val="es-ES_tradnl"/>
        </w:rPr>
      </w:pPr>
    </w:p>
    <w:p w14:paraId="3DEC89E1" w14:textId="77777777" w:rsidR="00325327" w:rsidRPr="00325327" w:rsidRDefault="00325327" w:rsidP="00325327">
      <w:pPr>
        <w:pStyle w:val="NormalWeb"/>
        <w:numPr>
          <w:ilvl w:val="1"/>
          <w:numId w:val="2"/>
        </w:numPr>
        <w:shd w:val="clear" w:color="auto" w:fill="FFFFFF"/>
        <w:spacing w:after="0" w:line="253" w:lineRule="atLeast"/>
        <w:rPr>
          <w:rFonts w:ascii="Calibri" w:hAnsi="Calibri" w:cs="Calibri"/>
          <w:color w:val="222222"/>
          <w:szCs w:val="22"/>
        </w:rPr>
      </w:pPr>
      <w:r w:rsidRPr="00325327">
        <w:rPr>
          <w:rFonts w:ascii="Calibri" w:hAnsi="Calibri" w:cs="Calibri"/>
          <w:color w:val="222222"/>
          <w:szCs w:val="22"/>
          <w:lang w:val="es-ES_tradnl"/>
        </w:rPr>
        <w:t>Presentación de ser el caso e informe de adjudicaciones directas y,</w:t>
      </w:r>
    </w:p>
    <w:p w14:paraId="367261D1" w14:textId="77777777" w:rsidR="00325327" w:rsidRPr="00325327" w:rsidRDefault="00325327" w:rsidP="00325327">
      <w:pPr>
        <w:pStyle w:val="NormalWeb"/>
        <w:shd w:val="clear" w:color="auto" w:fill="FFFFFF"/>
        <w:spacing w:after="0" w:line="253" w:lineRule="atLeast"/>
        <w:ind w:left="1260"/>
        <w:rPr>
          <w:rFonts w:ascii="Calibri" w:hAnsi="Calibri" w:cs="Calibri"/>
          <w:color w:val="222222"/>
          <w:szCs w:val="22"/>
        </w:rPr>
      </w:pPr>
    </w:p>
    <w:p w14:paraId="5D1F6A0A" w14:textId="77777777" w:rsidR="00325327" w:rsidRPr="00325327" w:rsidRDefault="00325327" w:rsidP="00325327">
      <w:pPr>
        <w:pStyle w:val="NormalWeb"/>
        <w:shd w:val="clear" w:color="auto" w:fill="FFFFFF"/>
        <w:spacing w:after="0" w:line="253" w:lineRule="atLeast"/>
        <w:ind w:left="1260"/>
        <w:rPr>
          <w:rFonts w:ascii="Calibri" w:hAnsi="Calibri" w:cs="Calibri"/>
          <w:color w:val="222222"/>
          <w:szCs w:val="22"/>
        </w:rPr>
      </w:pPr>
    </w:p>
    <w:p w14:paraId="1933D6AE" w14:textId="77777777" w:rsidR="00325327" w:rsidRPr="00325327" w:rsidRDefault="00325327" w:rsidP="0099357A">
      <w:pPr>
        <w:pStyle w:val="NormalWeb"/>
        <w:numPr>
          <w:ilvl w:val="3"/>
          <w:numId w:val="2"/>
        </w:numPr>
        <w:shd w:val="clear" w:color="auto" w:fill="FFFFFF"/>
        <w:spacing w:after="0" w:line="360" w:lineRule="atLeast"/>
        <w:jc w:val="both"/>
        <w:rPr>
          <w:rFonts w:ascii="Calibri" w:hAnsi="Calibri" w:cs="Calibri"/>
          <w:color w:val="222222"/>
          <w:szCs w:val="22"/>
        </w:rPr>
      </w:pPr>
      <w:r w:rsidRPr="00325327">
        <w:rPr>
          <w:rFonts w:ascii="Calibri" w:hAnsi="Calibri" w:cs="Calibri"/>
          <w:color w:val="222222"/>
          <w:szCs w:val="22"/>
          <w:shd w:val="clear" w:color="auto" w:fill="FFFFFF"/>
        </w:rPr>
        <w:t>Adjudicaciones Directas de acuerdo al Artículo 99, Fracción I del Reglamento de Compras, Enajenaciones y Contratación de Servicios del Municipio de Zapopan Jalisco.</w:t>
      </w:r>
    </w:p>
    <w:p w14:paraId="74BF8AE7" w14:textId="77777777" w:rsidR="00325327" w:rsidRPr="00325327" w:rsidRDefault="00325327" w:rsidP="00325327">
      <w:pPr>
        <w:pStyle w:val="NormalWeb"/>
        <w:shd w:val="clear" w:color="auto" w:fill="FFFFFF"/>
        <w:spacing w:after="0" w:line="360" w:lineRule="atLeast"/>
        <w:ind w:left="2880"/>
        <w:rPr>
          <w:rFonts w:ascii="Calibri" w:hAnsi="Calibri" w:cs="Calibri"/>
          <w:color w:val="222222"/>
          <w:szCs w:val="22"/>
        </w:rPr>
      </w:pPr>
    </w:p>
    <w:p w14:paraId="7340BADF" w14:textId="77777777" w:rsidR="00325327" w:rsidRPr="00325327" w:rsidRDefault="00325327" w:rsidP="00325327">
      <w:pPr>
        <w:pStyle w:val="NormalWeb"/>
        <w:shd w:val="clear" w:color="auto" w:fill="FFFFFF"/>
        <w:spacing w:after="0" w:line="360" w:lineRule="atLeast"/>
        <w:ind w:left="2880"/>
        <w:rPr>
          <w:rFonts w:ascii="Calibri" w:hAnsi="Calibri" w:cs="Calibri"/>
          <w:color w:val="222222"/>
          <w:szCs w:val="22"/>
        </w:rPr>
      </w:pPr>
    </w:p>
    <w:p w14:paraId="154E0010" w14:textId="77777777" w:rsidR="00325327" w:rsidRPr="00325327" w:rsidRDefault="00325327" w:rsidP="0099357A">
      <w:pPr>
        <w:pStyle w:val="NormalWeb"/>
        <w:numPr>
          <w:ilvl w:val="3"/>
          <w:numId w:val="2"/>
        </w:numPr>
        <w:shd w:val="clear" w:color="auto" w:fill="FFFFFF"/>
        <w:spacing w:after="0" w:line="360" w:lineRule="atLeast"/>
        <w:jc w:val="both"/>
        <w:rPr>
          <w:rFonts w:ascii="Calibri" w:hAnsi="Calibri" w:cs="Calibri"/>
          <w:color w:val="222222"/>
          <w:szCs w:val="22"/>
          <w:shd w:val="clear" w:color="auto" w:fill="FFFFFF"/>
        </w:rPr>
      </w:pPr>
      <w:r w:rsidRPr="00325327">
        <w:rPr>
          <w:rFonts w:ascii="Calibri" w:hAnsi="Calibri" w:cs="Calibri"/>
          <w:color w:val="222222"/>
          <w:szCs w:val="22"/>
          <w:shd w:val="clear" w:color="auto" w:fill="FFFFFF"/>
        </w:rPr>
        <w:t>Adjudicaciones Directas de acuerdo al Artículo 99, Fracción IV del Reglamento de Compras, Enajenaciones y Contratación de Servicios del Municipio de Zapopan Jalisco.</w:t>
      </w:r>
    </w:p>
    <w:p w14:paraId="6C6533CF" w14:textId="77777777" w:rsidR="00325327" w:rsidRPr="00325327" w:rsidRDefault="00325327" w:rsidP="00325327">
      <w:pPr>
        <w:pStyle w:val="NormalWeb"/>
        <w:shd w:val="clear" w:color="auto" w:fill="FFFFFF"/>
        <w:spacing w:after="0" w:line="360" w:lineRule="atLeast"/>
        <w:ind w:left="2880"/>
        <w:rPr>
          <w:rFonts w:ascii="Calibri" w:hAnsi="Calibri" w:cs="Calibri"/>
          <w:color w:val="222222"/>
          <w:szCs w:val="22"/>
        </w:rPr>
      </w:pPr>
    </w:p>
    <w:p w14:paraId="01818FC7" w14:textId="77777777" w:rsidR="00325327" w:rsidRPr="00325327" w:rsidRDefault="00325327" w:rsidP="00325327">
      <w:pPr>
        <w:pStyle w:val="NormalWeb"/>
        <w:numPr>
          <w:ilvl w:val="1"/>
          <w:numId w:val="2"/>
        </w:numPr>
        <w:shd w:val="clear" w:color="auto" w:fill="FFFFFF"/>
        <w:spacing w:after="0" w:line="360" w:lineRule="atLeast"/>
        <w:rPr>
          <w:rFonts w:ascii="Calibri" w:hAnsi="Calibri" w:cs="Calibri"/>
          <w:color w:val="222222"/>
          <w:szCs w:val="22"/>
          <w:lang w:val="es-ES_tradnl"/>
        </w:rPr>
      </w:pPr>
      <w:r w:rsidRPr="00325327">
        <w:rPr>
          <w:rFonts w:ascii="Calibri" w:hAnsi="Calibri" w:cs="Calibri"/>
          <w:color w:val="222222"/>
          <w:szCs w:val="22"/>
          <w:lang w:val="es-ES_tradnl"/>
        </w:rPr>
        <w:t>Ampliaciones de acuerdo al Artículo 115, de Reglamento de Compras, Enajenaciones y Contratación de Servicios del Municipio de Zapopan Jalisco.</w:t>
      </w:r>
    </w:p>
    <w:p w14:paraId="62757745" w14:textId="77777777" w:rsidR="00325327" w:rsidRPr="00325327" w:rsidRDefault="00325327" w:rsidP="00325327">
      <w:pPr>
        <w:pStyle w:val="NormalWeb"/>
        <w:shd w:val="clear" w:color="auto" w:fill="FFFFFF"/>
        <w:spacing w:after="0" w:line="360" w:lineRule="atLeast"/>
        <w:ind w:left="1260"/>
        <w:rPr>
          <w:rFonts w:ascii="Calibri" w:hAnsi="Calibri" w:cs="Calibri"/>
          <w:color w:val="222222"/>
          <w:szCs w:val="22"/>
          <w:lang w:val="es-ES_tradnl"/>
        </w:rPr>
      </w:pPr>
    </w:p>
    <w:p w14:paraId="4F6D71D3" w14:textId="77777777" w:rsidR="00325327" w:rsidRPr="00325327" w:rsidRDefault="00325327" w:rsidP="00325327">
      <w:pPr>
        <w:pStyle w:val="NormalWeb"/>
        <w:numPr>
          <w:ilvl w:val="1"/>
          <w:numId w:val="2"/>
        </w:numPr>
        <w:shd w:val="clear" w:color="auto" w:fill="FFFFFF"/>
        <w:spacing w:after="0" w:line="360" w:lineRule="atLeast"/>
        <w:rPr>
          <w:rFonts w:ascii="Calibri" w:hAnsi="Calibri" w:cs="Calibri"/>
          <w:color w:val="222222"/>
          <w:szCs w:val="22"/>
          <w:lang w:val="es-ES_tradnl"/>
        </w:rPr>
      </w:pPr>
      <w:r w:rsidRPr="00325327">
        <w:rPr>
          <w:rFonts w:ascii="Calibri" w:hAnsi="Calibri" w:cs="Calibri"/>
          <w:color w:val="222222"/>
          <w:szCs w:val="22"/>
          <w:lang w:val="es-ES_tradnl"/>
        </w:rPr>
        <w:t>Presentación de bases para su aprobación.</w:t>
      </w:r>
    </w:p>
    <w:p w14:paraId="34B49634" w14:textId="77777777" w:rsidR="00325327" w:rsidRPr="00325327" w:rsidRDefault="00325327" w:rsidP="00325327">
      <w:pPr>
        <w:pStyle w:val="Prrafodelista"/>
        <w:shd w:val="clear" w:color="auto" w:fill="FFFFFF"/>
        <w:spacing w:line="253" w:lineRule="atLeast"/>
        <w:ind w:left="1260"/>
        <w:rPr>
          <w:rFonts w:ascii="Calibri" w:hAnsi="Calibri" w:cs="Calibri"/>
          <w:color w:val="222222"/>
          <w:lang w:eastAsia="es-MX"/>
        </w:rPr>
      </w:pPr>
    </w:p>
    <w:p w14:paraId="0EDAB1D0" w14:textId="58EC9005" w:rsidR="00966097" w:rsidRPr="00325327" w:rsidRDefault="00325327" w:rsidP="00325327">
      <w:pPr>
        <w:pStyle w:val="Sinespaciado"/>
        <w:numPr>
          <w:ilvl w:val="0"/>
          <w:numId w:val="2"/>
        </w:numPr>
        <w:jc w:val="both"/>
        <w:rPr>
          <w:rFonts w:asciiTheme="minorHAnsi" w:hAnsiTheme="minorHAnsi" w:cstheme="minorHAnsi"/>
        </w:rPr>
      </w:pPr>
      <w:r w:rsidRPr="0076732B">
        <w:rPr>
          <w:rFonts w:asciiTheme="minorHAnsi" w:hAnsiTheme="minorHAnsi" w:cstheme="minorHAnsi"/>
          <w:szCs w:val="24"/>
        </w:rPr>
        <w:t>Asuntos Varios</w:t>
      </w:r>
    </w:p>
    <w:p w14:paraId="065DF93F" w14:textId="77777777" w:rsidR="00325327" w:rsidRPr="00B85A1E" w:rsidRDefault="00325327" w:rsidP="00325327">
      <w:pPr>
        <w:pStyle w:val="Sinespaciado"/>
        <w:ind w:left="720"/>
        <w:jc w:val="both"/>
        <w:rPr>
          <w:rFonts w:asciiTheme="minorHAnsi" w:hAnsiTheme="minorHAnsi" w:cstheme="minorHAnsi"/>
        </w:rPr>
      </w:pPr>
    </w:p>
    <w:p w14:paraId="328A716B" w14:textId="0FDDE2CE" w:rsidR="00162908" w:rsidRPr="004C16BA" w:rsidRDefault="00C30E79" w:rsidP="00FD4021">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603F7441" w14:textId="77777777" w:rsidR="00FD4021" w:rsidRDefault="00FD4021" w:rsidP="00FD4021">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7D5BBFB8" w14:textId="77777777" w:rsidR="00FD4021" w:rsidRPr="00C72137" w:rsidRDefault="00FD4021" w:rsidP="00FD4021">
      <w:pPr>
        <w:jc w:val="both"/>
        <w:rPr>
          <w:rFonts w:asciiTheme="minorHAnsi" w:eastAsiaTheme="minorEastAsia" w:hAnsiTheme="minorHAnsi" w:cstheme="minorHAnsi"/>
          <w:b/>
          <w:lang w:eastAsia="es-MX"/>
        </w:rPr>
      </w:pPr>
    </w:p>
    <w:p w14:paraId="43D6FB71" w14:textId="77777777" w:rsidR="00FD4021" w:rsidRDefault="00FD4021" w:rsidP="00FD4021">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2978F2CC" w14:textId="77777777" w:rsidR="00FD4021" w:rsidRPr="000F0335" w:rsidRDefault="00FD4021" w:rsidP="00FD4021">
      <w:pPr>
        <w:jc w:val="both"/>
        <w:rPr>
          <w:rFonts w:ascii="Calibri" w:eastAsiaTheme="minorEastAsia" w:hAnsi="Calibri" w:cs="Calibri"/>
          <w:lang w:eastAsia="es-MX"/>
        </w:rPr>
      </w:pPr>
    </w:p>
    <w:p w14:paraId="47B1A59B" w14:textId="16A09892" w:rsidR="00325327" w:rsidRPr="00325327" w:rsidRDefault="00325327" w:rsidP="00325327">
      <w:pPr>
        <w:jc w:val="both"/>
        <w:rPr>
          <w:rFonts w:ascii="Calibri" w:eastAsiaTheme="minorEastAsia" w:hAnsi="Calibri" w:cs="Calibri"/>
          <w:b/>
          <w:lang w:eastAsia="es-MX"/>
        </w:rPr>
      </w:pPr>
      <w:r w:rsidRPr="00325327">
        <w:rPr>
          <w:rFonts w:ascii="Calibri" w:eastAsiaTheme="minorEastAsia" w:hAnsi="Calibri" w:cs="Calibri"/>
          <w:b/>
          <w:lang w:eastAsia="es-MX"/>
        </w:rPr>
        <w:t>12 ordinaria del día 31 de mayo del 2024</w:t>
      </w:r>
    </w:p>
    <w:p w14:paraId="052B0228" w14:textId="7084182E" w:rsidR="00325327" w:rsidRPr="00325327" w:rsidRDefault="00325327" w:rsidP="00325327">
      <w:pPr>
        <w:jc w:val="both"/>
        <w:rPr>
          <w:rFonts w:ascii="Calibri" w:eastAsiaTheme="minorEastAsia" w:hAnsi="Calibri" w:cs="Calibri"/>
          <w:b/>
          <w:lang w:eastAsia="es-MX"/>
        </w:rPr>
      </w:pPr>
      <w:r w:rsidRPr="00325327">
        <w:rPr>
          <w:rFonts w:ascii="Calibri" w:eastAsiaTheme="minorEastAsia" w:hAnsi="Calibri" w:cs="Calibri"/>
          <w:b/>
          <w:lang w:eastAsia="es-MX"/>
        </w:rPr>
        <w:t>13 ordinaria del día 06 de junio del 2024</w:t>
      </w:r>
    </w:p>
    <w:p w14:paraId="513A6253" w14:textId="77777777" w:rsidR="00FD4021" w:rsidRPr="006567E4" w:rsidRDefault="00FD4021" w:rsidP="00FD4021">
      <w:pPr>
        <w:jc w:val="both"/>
        <w:rPr>
          <w:rFonts w:eastAsiaTheme="minorEastAsia" w:cs="Tahoma"/>
          <w:b/>
          <w:lang w:eastAsia="es-MX"/>
        </w:rPr>
      </w:pPr>
    </w:p>
    <w:p w14:paraId="47DAE544" w14:textId="37468A41" w:rsidR="00FD4021" w:rsidRPr="00C72137" w:rsidRDefault="00FD4021" w:rsidP="00FD4021">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w:t>
      </w:r>
      <w:r w:rsidR="0099357A">
        <w:rPr>
          <w:rFonts w:asciiTheme="minorHAnsi" w:hAnsiTheme="minorHAnsi" w:cstheme="minorHAnsi"/>
        </w:rPr>
        <w:t>s</w:t>
      </w:r>
      <w:r w:rsidRPr="00C72137">
        <w:rPr>
          <w:rFonts w:asciiTheme="minorHAnsi" w:hAnsiTheme="minorHAnsi" w:cstheme="minorHAnsi"/>
        </w:rPr>
        <w:t xml:space="preserve"> acta</w:t>
      </w:r>
      <w:r w:rsidR="0099357A">
        <w:rPr>
          <w:rFonts w:asciiTheme="minorHAnsi" w:hAnsiTheme="minorHAnsi" w:cstheme="minorHAnsi"/>
        </w:rPr>
        <w:t>s</w:t>
      </w:r>
      <w:r w:rsidRPr="00C72137">
        <w:rPr>
          <w:rFonts w:asciiTheme="minorHAnsi" w:hAnsiTheme="minorHAnsi" w:cstheme="minorHAnsi"/>
        </w:rPr>
        <w:t xml:space="preserve"> en virtud de haber sido </w:t>
      </w:r>
      <w:r w:rsidRPr="00C72137">
        <w:rPr>
          <w:rFonts w:asciiTheme="minorHAnsi" w:hAnsiTheme="minorHAnsi" w:cstheme="minorHAnsi"/>
        </w:rPr>
        <w:lastRenderedPageBreak/>
        <w:t>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339A36BF" w14:textId="77777777" w:rsidR="00FD4021" w:rsidRPr="00C72137" w:rsidRDefault="00FD4021" w:rsidP="00FD4021">
      <w:pPr>
        <w:rPr>
          <w:rFonts w:asciiTheme="minorHAnsi" w:eastAsiaTheme="minorEastAsia" w:hAnsiTheme="minorHAnsi" w:cstheme="minorHAnsi"/>
          <w:lang w:eastAsia="es-MX"/>
        </w:rPr>
      </w:pPr>
    </w:p>
    <w:p w14:paraId="3E331D72"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9FD7302" w14:textId="77777777" w:rsidR="00FD4021" w:rsidRDefault="00FD4021" w:rsidP="00FD4021">
      <w:pPr>
        <w:pStyle w:val="Sinespaciado"/>
        <w:jc w:val="both"/>
        <w:rPr>
          <w:rFonts w:asciiTheme="minorHAnsi" w:hAnsiTheme="minorHAnsi" w:cstheme="minorHAnsi"/>
          <w:sz w:val="24"/>
          <w:szCs w:val="24"/>
        </w:rPr>
      </w:pPr>
    </w:p>
    <w:p w14:paraId="1B31F057" w14:textId="5F53FD75" w:rsidR="00FD4021" w:rsidRPr="000F0335" w:rsidRDefault="00FD4021" w:rsidP="00FD4021">
      <w:pPr>
        <w:jc w:val="both"/>
        <w:rPr>
          <w:rFonts w:ascii="Calibri" w:eastAsiaTheme="minorEastAsia" w:hAnsi="Calibri" w:cs="Calibr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w:t>
      </w:r>
      <w:r w:rsidR="0099357A">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 xml:space="preserve">a </w:t>
      </w:r>
      <w:r w:rsidR="0099357A">
        <w:rPr>
          <w:rFonts w:asciiTheme="minorHAnsi" w:eastAsiaTheme="minorEastAsia" w:hAnsiTheme="minorHAnsi" w:cstheme="minorHAnsi"/>
          <w:lang w:eastAsia="es-MX"/>
        </w:rPr>
        <w:t xml:space="preserve">sesión </w:t>
      </w:r>
      <w:r w:rsidR="00325327" w:rsidRPr="00325327">
        <w:rPr>
          <w:rFonts w:ascii="Calibri" w:eastAsiaTheme="minorEastAsia" w:hAnsi="Calibri" w:cs="Calibri"/>
          <w:b/>
          <w:lang w:eastAsia="es-MX"/>
        </w:rPr>
        <w:t>12 ordinaria del día 31 de mayo del 2024</w:t>
      </w:r>
      <w:r w:rsidR="00325327">
        <w:rPr>
          <w:rFonts w:ascii="Calibri" w:eastAsiaTheme="minorEastAsia" w:hAnsi="Calibri" w:cs="Calibri"/>
          <w:b/>
          <w:lang w:eastAsia="es-MX"/>
        </w:rPr>
        <w:t xml:space="preserve"> y </w:t>
      </w:r>
      <w:r w:rsidR="00325327" w:rsidRPr="00325327">
        <w:rPr>
          <w:rFonts w:ascii="Calibri" w:eastAsiaTheme="minorEastAsia" w:hAnsi="Calibri" w:cs="Calibri"/>
          <w:b/>
          <w:lang w:eastAsia="es-MX"/>
        </w:rPr>
        <w:t>13 ordinaria del día 06 de junio del 2024</w:t>
      </w:r>
      <w:r w:rsidR="00325327">
        <w:rPr>
          <w:rFonts w:ascii="Calibri" w:eastAsiaTheme="minorEastAsia" w:hAnsi="Calibri" w:cs="Calibr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65DE0090" w14:textId="77777777" w:rsidR="00FD4021" w:rsidRPr="00C72137" w:rsidRDefault="00FD4021" w:rsidP="00FD4021">
      <w:pPr>
        <w:jc w:val="both"/>
        <w:rPr>
          <w:rFonts w:asciiTheme="minorHAnsi" w:eastAsiaTheme="minorEastAsia" w:hAnsiTheme="minorHAnsi" w:cstheme="minorHAnsi"/>
          <w:lang w:eastAsia="es-MX"/>
        </w:rPr>
      </w:pPr>
    </w:p>
    <w:p w14:paraId="10C86EAE" w14:textId="77777777" w:rsidR="00FD4021" w:rsidRDefault="00FD4021" w:rsidP="00FD4021">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47B7304D" w14:textId="77777777" w:rsidR="009752B2" w:rsidRDefault="009752B2" w:rsidP="00C928D7">
      <w:pPr>
        <w:jc w:val="both"/>
        <w:rPr>
          <w:rFonts w:asciiTheme="minorHAnsi" w:hAnsiTheme="minorHAnsi" w:cstheme="minorHAnsi"/>
          <w:b/>
        </w:rPr>
      </w:pPr>
    </w:p>
    <w:p w14:paraId="03E8B9DB" w14:textId="2FFAE886"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FD4021">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77777777"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BC5E5D" w:rsidRDefault="005F3461" w:rsidP="001D199C">
      <w:pPr>
        <w:jc w:val="both"/>
        <w:rPr>
          <w:rFonts w:ascii="Calibri" w:hAnsi="Calibri" w:cs="Calibri"/>
          <w:b/>
          <w:lang w:val="es-ES"/>
        </w:rPr>
      </w:pPr>
    </w:p>
    <w:p w14:paraId="723636A4" w14:textId="77777777" w:rsidR="00325327" w:rsidRPr="00325327" w:rsidRDefault="00325327" w:rsidP="00325327">
      <w:pPr>
        <w:spacing w:after="100" w:afterAutospacing="1"/>
        <w:contextualSpacing/>
        <w:jc w:val="both"/>
        <w:rPr>
          <w:rFonts w:ascii="Calibri" w:eastAsiaTheme="minorEastAsia" w:hAnsi="Calibri" w:cs="Calibri"/>
          <w:lang w:eastAsia="es-MX"/>
        </w:rPr>
      </w:pPr>
      <w:bookmarkStart w:id="1" w:name="_Hlk168570164"/>
      <w:r w:rsidRPr="00325327">
        <w:rPr>
          <w:rFonts w:ascii="Calibri" w:eastAsiaTheme="minorEastAsia" w:hAnsi="Calibri" w:cs="Calibri"/>
          <w:b/>
          <w:lang w:val="es-ES" w:eastAsia="es-MX"/>
        </w:rPr>
        <w:t>Número de Cuadro:</w:t>
      </w:r>
      <w:r w:rsidRPr="00325327">
        <w:rPr>
          <w:rFonts w:ascii="Calibri" w:eastAsiaTheme="minorEastAsia" w:hAnsi="Calibri" w:cs="Calibri"/>
          <w:lang w:val="es-ES" w:eastAsia="es-MX"/>
        </w:rPr>
        <w:t xml:space="preserve"> </w:t>
      </w:r>
      <w:r w:rsidRPr="00325327">
        <w:rPr>
          <w:rFonts w:ascii="Calibri" w:eastAsiaTheme="minorEastAsia" w:hAnsi="Calibri" w:cs="Calibri"/>
          <w:lang w:eastAsia="es-MX"/>
        </w:rPr>
        <w:t>01.14.2024</w:t>
      </w:r>
    </w:p>
    <w:p w14:paraId="24DB1EC0"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rPr>
      </w:pPr>
      <w:r w:rsidRPr="00325327">
        <w:rPr>
          <w:rFonts w:ascii="Calibri" w:eastAsiaTheme="minorEastAsia" w:hAnsi="Calibri" w:cs="Calibri"/>
          <w:b/>
          <w:lang w:val="es-ES" w:eastAsia="es-MX"/>
        </w:rPr>
        <w:t>Licitación Pública Local con Participación del Comité:</w:t>
      </w:r>
      <w:r w:rsidRPr="00325327">
        <w:rPr>
          <w:rFonts w:ascii="Calibri" w:eastAsiaTheme="minorEastAsia" w:hAnsi="Calibri" w:cs="Calibri"/>
          <w:lang w:val="es-ES" w:eastAsia="es-MX"/>
        </w:rPr>
        <w:t xml:space="preserve"> 202400859, 202400860 y 202400861.</w:t>
      </w:r>
    </w:p>
    <w:p w14:paraId="05377841"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eastAsia="es-MX"/>
        </w:rPr>
      </w:pPr>
      <w:r w:rsidRPr="00325327">
        <w:rPr>
          <w:rFonts w:ascii="Calibri" w:eastAsiaTheme="minorEastAsia" w:hAnsi="Calibri" w:cs="Calibri"/>
          <w:b/>
          <w:lang w:val="es-ES" w:eastAsia="es-MX"/>
        </w:rPr>
        <w:t xml:space="preserve">Área Requirente: </w:t>
      </w:r>
      <w:r w:rsidRPr="00325327">
        <w:rPr>
          <w:rFonts w:ascii="Calibri" w:eastAsiaTheme="minorEastAsia" w:hAnsi="Calibri" w:cs="Calibri"/>
          <w:lang w:val="es-ES" w:eastAsia="es-MX"/>
        </w:rPr>
        <w:t xml:space="preserve">Comisaría General de Seguridad Pública </w:t>
      </w:r>
    </w:p>
    <w:p w14:paraId="3C0D1A8C"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eastAsia="es-MX"/>
        </w:rPr>
      </w:pPr>
      <w:r w:rsidRPr="00325327">
        <w:rPr>
          <w:rFonts w:ascii="Calibri" w:eastAsiaTheme="minorEastAsia" w:hAnsi="Calibri" w:cs="Calibri"/>
          <w:b/>
          <w:lang w:val="es-ES" w:eastAsia="es-MX"/>
        </w:rPr>
        <w:t>Objeto de licitación:</w:t>
      </w:r>
      <w:r w:rsidRPr="00325327">
        <w:rPr>
          <w:rFonts w:ascii="Calibri" w:eastAsiaTheme="minorEastAsia" w:hAnsi="Calibri" w:cs="Calibri"/>
          <w:lang w:val="es-ES" w:eastAsia="es-MX"/>
        </w:rPr>
        <w:t xml:space="preserve"> Adquisición de equipamiento tecnológico para las distintas áreas administrativas y operativas de la Comisaría.</w:t>
      </w:r>
    </w:p>
    <w:p w14:paraId="5DC04AE5"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eastAsia="es-MX"/>
        </w:rPr>
      </w:pPr>
    </w:p>
    <w:p w14:paraId="35060B75"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val="es-ES_tradnl"/>
        </w:rPr>
      </w:pPr>
      <w:r w:rsidRPr="00325327">
        <w:rPr>
          <w:rFonts w:ascii="Calibri" w:eastAsiaTheme="minorEastAsia" w:hAnsi="Calibri" w:cs="Calibri"/>
          <w:lang w:eastAsia="es-MX"/>
        </w:rPr>
        <w:t>S</w:t>
      </w:r>
      <w:proofErr w:type="spellStart"/>
      <w:r w:rsidRPr="00325327">
        <w:rPr>
          <w:rFonts w:ascii="Calibri" w:hAnsi="Calibri" w:cs="Calibri"/>
          <w:lang w:val="es-ES_tradnl"/>
        </w:rPr>
        <w:t>e</w:t>
      </w:r>
      <w:proofErr w:type="spellEnd"/>
      <w:r w:rsidRPr="00325327">
        <w:rPr>
          <w:rFonts w:ascii="Calibri" w:hAnsi="Calibri" w:cs="Calibri"/>
          <w:lang w:val="es-ES_tradnl"/>
        </w:rPr>
        <w:t xml:space="preserve"> pone a la vista el expediente de donde se desprende lo siguiente:</w:t>
      </w:r>
    </w:p>
    <w:p w14:paraId="43F2604B"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p w14:paraId="44650074" w14:textId="77777777" w:rsidR="00325327" w:rsidRPr="00325327" w:rsidRDefault="00325327" w:rsidP="00325327">
      <w:pPr>
        <w:shd w:val="clear" w:color="auto" w:fill="FFFFFF"/>
        <w:spacing w:after="100" w:afterAutospacing="1"/>
        <w:contextualSpacing/>
        <w:jc w:val="both"/>
        <w:rPr>
          <w:rFonts w:ascii="Calibri" w:hAnsi="Calibri" w:cs="Calibri"/>
          <w:b/>
          <w:lang w:val="es-ES_tradnl"/>
        </w:rPr>
      </w:pPr>
      <w:r w:rsidRPr="00325327">
        <w:rPr>
          <w:rFonts w:ascii="Calibri" w:hAnsi="Calibri" w:cs="Calibri"/>
          <w:b/>
          <w:lang w:val="es-ES_tradnl"/>
        </w:rPr>
        <w:t>Proveedores que cotizan:</w:t>
      </w:r>
    </w:p>
    <w:p w14:paraId="71CF287F" w14:textId="77777777" w:rsidR="00325327" w:rsidRPr="00325327" w:rsidRDefault="00325327" w:rsidP="00325327">
      <w:pPr>
        <w:pStyle w:val="Prrafodelista"/>
        <w:numPr>
          <w:ilvl w:val="0"/>
          <w:numId w:val="3"/>
        </w:numPr>
        <w:jc w:val="both"/>
        <w:rPr>
          <w:rFonts w:ascii="Calibri" w:hAnsi="Calibri" w:cs="Calibri"/>
        </w:rPr>
      </w:pPr>
      <w:r w:rsidRPr="00325327">
        <w:rPr>
          <w:rFonts w:ascii="Calibri" w:hAnsi="Calibri" w:cs="Calibri"/>
        </w:rPr>
        <w:t>Compucad, S.A. de C.V.</w:t>
      </w:r>
    </w:p>
    <w:p w14:paraId="33517F7B" w14:textId="77777777" w:rsidR="00325327" w:rsidRPr="00325327" w:rsidRDefault="00325327" w:rsidP="00325327">
      <w:pPr>
        <w:pStyle w:val="Prrafodelista"/>
        <w:numPr>
          <w:ilvl w:val="0"/>
          <w:numId w:val="3"/>
        </w:numPr>
        <w:shd w:val="clear" w:color="auto" w:fill="FFFFFF"/>
        <w:spacing w:after="100" w:afterAutospacing="1"/>
        <w:contextualSpacing/>
        <w:jc w:val="both"/>
        <w:rPr>
          <w:rFonts w:ascii="Calibri" w:hAnsi="Calibri" w:cs="Calibri"/>
        </w:rPr>
      </w:pPr>
      <w:r w:rsidRPr="00325327">
        <w:rPr>
          <w:rFonts w:ascii="Calibri" w:hAnsi="Calibri" w:cs="Calibri"/>
        </w:rPr>
        <w:t>Gama Sistemas, S.A. de C.V.</w:t>
      </w:r>
    </w:p>
    <w:p w14:paraId="58946886" w14:textId="77777777" w:rsidR="00325327" w:rsidRPr="00325327" w:rsidRDefault="00325327" w:rsidP="00325327">
      <w:pPr>
        <w:pStyle w:val="Prrafodelista"/>
        <w:numPr>
          <w:ilvl w:val="0"/>
          <w:numId w:val="3"/>
        </w:numPr>
        <w:shd w:val="clear" w:color="auto" w:fill="FFFFFF"/>
        <w:spacing w:after="100" w:afterAutospacing="1"/>
        <w:contextualSpacing/>
        <w:jc w:val="both"/>
        <w:rPr>
          <w:rFonts w:ascii="Calibri" w:hAnsi="Calibri" w:cs="Calibri"/>
        </w:rPr>
      </w:pPr>
      <w:r w:rsidRPr="00325327">
        <w:rPr>
          <w:rFonts w:ascii="Calibri" w:hAnsi="Calibri" w:cs="Calibri"/>
        </w:rPr>
        <w:t>ISD Soluciones de TIC, S.A. de C.V.</w:t>
      </w:r>
    </w:p>
    <w:p w14:paraId="507ACA86" w14:textId="77777777" w:rsidR="00325327" w:rsidRPr="00325327" w:rsidRDefault="00325327" w:rsidP="00325327">
      <w:pPr>
        <w:pStyle w:val="Prrafodelista"/>
        <w:numPr>
          <w:ilvl w:val="0"/>
          <w:numId w:val="3"/>
        </w:numPr>
        <w:shd w:val="clear" w:color="auto" w:fill="FFFFFF"/>
        <w:spacing w:after="100" w:afterAutospacing="1"/>
        <w:contextualSpacing/>
        <w:jc w:val="both"/>
        <w:rPr>
          <w:rFonts w:ascii="Calibri" w:hAnsi="Calibri" w:cs="Calibri"/>
        </w:rPr>
      </w:pPr>
      <w:r w:rsidRPr="00325327">
        <w:rPr>
          <w:rFonts w:ascii="Calibri" w:hAnsi="Calibri" w:cs="Calibri"/>
        </w:rPr>
        <w:t>E-Ingenium Infraestructura S. de R.L. de C.V.</w:t>
      </w:r>
    </w:p>
    <w:p w14:paraId="11B85B76" w14:textId="77777777" w:rsidR="00325327" w:rsidRPr="00325327" w:rsidRDefault="00325327" w:rsidP="00325327">
      <w:pPr>
        <w:shd w:val="clear" w:color="auto" w:fill="FFFFFF"/>
        <w:spacing w:after="100" w:afterAutospacing="1"/>
        <w:contextualSpacing/>
        <w:rPr>
          <w:rFonts w:ascii="Calibri" w:hAnsi="Calibri" w:cs="Calibri"/>
        </w:rPr>
      </w:pPr>
      <w:r w:rsidRPr="00325327">
        <w:rPr>
          <w:rFonts w:ascii="Calibri" w:hAnsi="Calibri" w:cs="Calibri"/>
        </w:rPr>
        <w:t>Los licitantes cuyas proposiciones fueron desechadas:</w:t>
      </w:r>
    </w:p>
    <w:p w14:paraId="68997D1B" w14:textId="77777777" w:rsidR="00325327" w:rsidRPr="00325327" w:rsidRDefault="00325327" w:rsidP="00325327">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325327" w:rsidRPr="00325327" w14:paraId="530E6227" w14:textId="77777777" w:rsidTr="0099357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3615A56" w14:textId="77777777" w:rsidR="00325327" w:rsidRPr="00325327" w:rsidRDefault="00325327" w:rsidP="0099357A">
            <w:pPr>
              <w:tabs>
                <w:tab w:val="center" w:pos="1854"/>
                <w:tab w:val="left" w:pos="2745"/>
              </w:tabs>
              <w:rPr>
                <w:rFonts w:ascii="Calibri" w:hAnsi="Calibri" w:cs="Calibri"/>
                <w:lang w:eastAsia="es-MX"/>
              </w:rPr>
            </w:pPr>
            <w:r w:rsidRPr="00325327">
              <w:rPr>
                <w:rFonts w:ascii="Calibri" w:hAnsi="Calibri" w:cs="Calibri"/>
                <w:bCs/>
                <w:color w:val="FFFFFF"/>
                <w:kern w:val="24"/>
                <w:lang w:eastAsia="es-MX"/>
              </w:rPr>
              <w:lastRenderedPageBreak/>
              <w:tab/>
              <w:t xml:space="preserve">Licitante </w:t>
            </w:r>
            <w:r w:rsidRPr="00325327">
              <w:rPr>
                <w:rFonts w:ascii="Calibri" w:hAnsi="Calibri" w:cs="Calibri"/>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8D373CE" w14:textId="77777777" w:rsidR="00325327" w:rsidRPr="00325327" w:rsidRDefault="00325327" w:rsidP="0099357A">
            <w:pPr>
              <w:jc w:val="center"/>
              <w:rPr>
                <w:rFonts w:ascii="Calibri" w:hAnsi="Calibri" w:cs="Calibri"/>
                <w:lang w:eastAsia="es-MX"/>
              </w:rPr>
            </w:pPr>
            <w:r w:rsidRPr="00325327">
              <w:rPr>
                <w:rFonts w:ascii="Calibri" w:hAnsi="Calibri" w:cs="Calibri"/>
                <w:bCs/>
                <w:color w:val="FFFFFF"/>
                <w:kern w:val="24"/>
                <w:lang w:eastAsia="es-MX"/>
              </w:rPr>
              <w:t xml:space="preserve">Motivo </w:t>
            </w:r>
          </w:p>
        </w:tc>
      </w:tr>
      <w:tr w:rsidR="00325327" w:rsidRPr="00325327" w14:paraId="3D0E5BE2"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D85479" w14:textId="77777777" w:rsidR="00325327" w:rsidRPr="00325327" w:rsidRDefault="00325327" w:rsidP="0099357A">
            <w:pPr>
              <w:rPr>
                <w:rFonts w:ascii="Calibri" w:hAnsi="Calibri" w:cs="Calibri"/>
                <w:lang w:eastAsia="es-MX"/>
              </w:rPr>
            </w:pPr>
            <w:r w:rsidRPr="00325327">
              <w:rPr>
                <w:rFonts w:ascii="Calibri" w:hAnsi="Calibri" w:cs="Calibri"/>
                <w:lang w:eastAsia="es-MX"/>
              </w:rPr>
              <w:t>Compucad, S.A. de C.V.</w:t>
            </w:r>
          </w:p>
          <w:p w14:paraId="2B2D8BC9" w14:textId="77777777" w:rsidR="00325327" w:rsidRPr="00325327" w:rsidRDefault="00325327" w:rsidP="0099357A">
            <w:pPr>
              <w:rPr>
                <w:rFonts w:ascii="Calibri" w:hAnsi="Calibri" w:cs="Calibr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D587218" w14:textId="7E81CC0D" w:rsidR="00325327" w:rsidRDefault="00325327" w:rsidP="0099357A">
            <w:pPr>
              <w:jc w:val="both"/>
              <w:rPr>
                <w:rFonts w:ascii="Calibri" w:hAnsi="Calibri" w:cs="Calibri"/>
                <w:b/>
                <w:lang w:eastAsia="es-MX"/>
              </w:rPr>
            </w:pPr>
            <w:r w:rsidRPr="00325327">
              <w:rPr>
                <w:rFonts w:ascii="Calibri" w:hAnsi="Calibri" w:cs="Calibri"/>
                <w:b/>
                <w:lang w:eastAsia="es-MX"/>
              </w:rPr>
              <w:t xml:space="preserve">Licitante No Solvente </w:t>
            </w:r>
          </w:p>
          <w:p w14:paraId="547E19B7" w14:textId="77777777" w:rsidR="00325327" w:rsidRPr="00325327" w:rsidRDefault="00325327" w:rsidP="0099357A">
            <w:pPr>
              <w:jc w:val="both"/>
              <w:rPr>
                <w:rFonts w:ascii="Calibri" w:hAnsi="Calibri" w:cs="Calibri"/>
                <w:b/>
                <w:lang w:eastAsia="es-MX"/>
              </w:rPr>
            </w:pPr>
          </w:p>
          <w:p w14:paraId="151DAE8E" w14:textId="04AD593A" w:rsidR="00325327" w:rsidRDefault="00325327" w:rsidP="0099357A">
            <w:pPr>
              <w:jc w:val="both"/>
              <w:rPr>
                <w:rFonts w:ascii="Calibri" w:hAnsi="Calibri" w:cs="Calibri"/>
                <w:b/>
                <w:lang w:eastAsia="es-MX"/>
              </w:rPr>
            </w:pPr>
            <w:r w:rsidRPr="00325327">
              <w:rPr>
                <w:rFonts w:ascii="Calibri" w:hAnsi="Calibri" w:cs="Calibri"/>
                <w:b/>
                <w:lang w:eastAsia="es-MX"/>
              </w:rPr>
              <w:t>De conformidad a la evaluación por parte de la Comisaría General de Seguridad Publica mediante oficio 12000/11111/2024.</w:t>
            </w:r>
          </w:p>
          <w:p w14:paraId="0944AE16" w14:textId="77777777" w:rsidR="00325327" w:rsidRPr="00325327" w:rsidRDefault="00325327" w:rsidP="0099357A">
            <w:pPr>
              <w:jc w:val="both"/>
              <w:rPr>
                <w:rFonts w:ascii="Calibri" w:hAnsi="Calibri" w:cs="Calibri"/>
                <w:b/>
                <w:lang w:eastAsia="es-MX"/>
              </w:rPr>
            </w:pPr>
          </w:p>
          <w:p w14:paraId="2EBE3B07" w14:textId="2AD73552" w:rsidR="00325327" w:rsidRDefault="00325327" w:rsidP="0099357A">
            <w:pPr>
              <w:jc w:val="both"/>
              <w:rPr>
                <w:rFonts w:ascii="Calibri" w:hAnsi="Calibri" w:cs="Calibri"/>
                <w:b/>
                <w:lang w:eastAsia="es-MX"/>
              </w:rPr>
            </w:pPr>
            <w:r w:rsidRPr="00325327">
              <w:rPr>
                <w:rFonts w:ascii="Calibri" w:hAnsi="Calibri" w:cs="Calibri"/>
                <w:b/>
                <w:lang w:eastAsia="es-MX"/>
              </w:rPr>
              <w:t>Posterior al acto de presentación y apertura de proposiciones se detectó por parte del área requirente, que durante el análisis de propuesta:</w:t>
            </w:r>
          </w:p>
          <w:p w14:paraId="1D254E87" w14:textId="77777777" w:rsidR="00325327" w:rsidRPr="00325327" w:rsidRDefault="00325327" w:rsidP="0099357A">
            <w:pPr>
              <w:jc w:val="both"/>
              <w:rPr>
                <w:rFonts w:ascii="Calibri" w:hAnsi="Calibri" w:cs="Calibri"/>
                <w:b/>
                <w:lang w:eastAsia="es-MX"/>
              </w:rPr>
            </w:pPr>
          </w:p>
          <w:p w14:paraId="52EB5348" w14:textId="2262E04E" w:rsidR="00325327" w:rsidRDefault="00325327" w:rsidP="0099357A">
            <w:pPr>
              <w:jc w:val="both"/>
              <w:rPr>
                <w:rFonts w:ascii="Calibri" w:hAnsi="Calibri" w:cs="Calibri"/>
                <w:b/>
                <w:lang w:eastAsia="es-MX"/>
              </w:rPr>
            </w:pPr>
            <w:r w:rsidRPr="00325327">
              <w:rPr>
                <w:rFonts w:ascii="Calibri" w:hAnsi="Calibri" w:cs="Calibri"/>
                <w:b/>
                <w:lang w:eastAsia="es-MX"/>
              </w:rPr>
              <w:t>Requisición 202400859: Partida 5: Se encuentra por arriba del 10% sobre la media del estudio de mercado.</w:t>
            </w:r>
          </w:p>
          <w:p w14:paraId="4643C9BB" w14:textId="77777777" w:rsidR="003E0B6A" w:rsidRPr="00325327" w:rsidRDefault="003E0B6A" w:rsidP="0099357A">
            <w:pPr>
              <w:jc w:val="both"/>
              <w:rPr>
                <w:rFonts w:ascii="Calibri" w:hAnsi="Calibri" w:cs="Calibri"/>
                <w:b/>
                <w:lang w:eastAsia="es-MX"/>
              </w:rPr>
            </w:pPr>
          </w:p>
          <w:p w14:paraId="3884888D" w14:textId="77777777" w:rsidR="00325327" w:rsidRDefault="00325327" w:rsidP="0099357A">
            <w:pPr>
              <w:jc w:val="both"/>
              <w:rPr>
                <w:rFonts w:ascii="Calibri" w:hAnsi="Calibri" w:cs="Calibri"/>
                <w:b/>
                <w:lang w:eastAsia="es-MX"/>
              </w:rPr>
            </w:pPr>
            <w:r w:rsidRPr="00325327">
              <w:rPr>
                <w:rFonts w:ascii="Calibri" w:hAnsi="Calibri" w:cs="Calibri"/>
                <w:b/>
                <w:lang w:eastAsia="es-MX"/>
              </w:rPr>
              <w:t>Requisición 202400861: Partida 1:  No presenta carta de fabricante o carta del distribuidor autorizado de la marca.</w:t>
            </w:r>
          </w:p>
          <w:p w14:paraId="28E6E5E5" w14:textId="319EEA05" w:rsidR="003E0B6A" w:rsidRPr="00325327" w:rsidRDefault="003E0B6A" w:rsidP="0099357A">
            <w:pPr>
              <w:jc w:val="both"/>
              <w:rPr>
                <w:rFonts w:ascii="Calibri" w:hAnsi="Calibri" w:cs="Calibri"/>
                <w:lang w:eastAsia="es-MX"/>
              </w:rPr>
            </w:pPr>
          </w:p>
        </w:tc>
      </w:tr>
      <w:tr w:rsidR="00325327" w:rsidRPr="00325327" w14:paraId="6395633C"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E7B0D6" w14:textId="77777777" w:rsidR="00325327" w:rsidRPr="00325327" w:rsidRDefault="00325327" w:rsidP="0099357A">
            <w:pPr>
              <w:rPr>
                <w:rFonts w:ascii="Calibri" w:hAnsi="Calibri" w:cs="Calibri"/>
                <w:lang w:eastAsia="es-MX"/>
              </w:rPr>
            </w:pPr>
            <w:r w:rsidRPr="00325327">
              <w:rPr>
                <w:rFonts w:ascii="Calibri" w:hAnsi="Calibri" w:cs="Calibri"/>
                <w:lang w:eastAsia="es-MX"/>
              </w:rPr>
              <w:t>Gama Sistemas,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577E35F" w14:textId="3B424C50" w:rsidR="00325327" w:rsidRDefault="00325327" w:rsidP="0099357A">
            <w:pPr>
              <w:jc w:val="both"/>
              <w:rPr>
                <w:rFonts w:ascii="Calibri" w:hAnsi="Calibri" w:cs="Calibri"/>
                <w:b/>
                <w:lang w:eastAsia="es-MX"/>
              </w:rPr>
            </w:pPr>
            <w:r w:rsidRPr="00325327">
              <w:rPr>
                <w:rFonts w:ascii="Calibri" w:hAnsi="Calibri" w:cs="Calibri"/>
                <w:b/>
                <w:lang w:eastAsia="es-MX"/>
              </w:rPr>
              <w:t>Licitante No Solvente</w:t>
            </w:r>
          </w:p>
          <w:p w14:paraId="79766689" w14:textId="77777777" w:rsidR="00325327" w:rsidRPr="00325327" w:rsidRDefault="00325327" w:rsidP="0099357A">
            <w:pPr>
              <w:jc w:val="both"/>
              <w:rPr>
                <w:rFonts w:ascii="Calibri" w:hAnsi="Calibri" w:cs="Calibri"/>
                <w:b/>
                <w:lang w:eastAsia="es-MX"/>
              </w:rPr>
            </w:pPr>
          </w:p>
          <w:p w14:paraId="735AA76C" w14:textId="4E488EEE" w:rsidR="00325327" w:rsidRDefault="00325327" w:rsidP="0099357A">
            <w:pPr>
              <w:jc w:val="both"/>
              <w:rPr>
                <w:rFonts w:ascii="Calibri" w:hAnsi="Calibri" w:cs="Calibri"/>
                <w:b/>
                <w:lang w:eastAsia="es-MX"/>
              </w:rPr>
            </w:pPr>
            <w:r w:rsidRPr="00325327">
              <w:rPr>
                <w:rFonts w:ascii="Calibri" w:hAnsi="Calibri" w:cs="Calibri"/>
                <w:b/>
                <w:lang w:eastAsia="es-MX"/>
              </w:rPr>
              <w:t>De conformidad a la evaluación por parte de la Comisaría General de Seguridad Publica mediante oficio 12000/11111/2024.</w:t>
            </w:r>
          </w:p>
          <w:p w14:paraId="50A00F5C" w14:textId="77777777" w:rsidR="00325327" w:rsidRPr="00325327" w:rsidRDefault="00325327" w:rsidP="0099357A">
            <w:pPr>
              <w:jc w:val="both"/>
              <w:rPr>
                <w:rFonts w:ascii="Calibri" w:hAnsi="Calibri" w:cs="Calibri"/>
                <w:b/>
                <w:lang w:eastAsia="es-MX"/>
              </w:rPr>
            </w:pPr>
          </w:p>
          <w:p w14:paraId="77D5DA5C" w14:textId="277A2087" w:rsidR="00325327" w:rsidRDefault="00325327" w:rsidP="0099357A">
            <w:pPr>
              <w:jc w:val="both"/>
              <w:rPr>
                <w:rFonts w:ascii="Calibri" w:hAnsi="Calibri" w:cs="Calibri"/>
                <w:b/>
                <w:lang w:eastAsia="es-MX"/>
              </w:rPr>
            </w:pPr>
            <w:r w:rsidRPr="00325327">
              <w:rPr>
                <w:rFonts w:ascii="Calibri" w:hAnsi="Calibri" w:cs="Calibri"/>
                <w:b/>
                <w:lang w:eastAsia="es-MX"/>
              </w:rPr>
              <w:t>Posterior al acto de presentación y apertura de proposiciones se detectó por parte del área requirente, que durante el análisis de propuesta:</w:t>
            </w:r>
          </w:p>
          <w:p w14:paraId="133EA84C" w14:textId="77777777" w:rsidR="00325327" w:rsidRPr="00325327" w:rsidRDefault="00325327" w:rsidP="0099357A">
            <w:pPr>
              <w:jc w:val="both"/>
              <w:rPr>
                <w:rFonts w:ascii="Calibri" w:hAnsi="Calibri" w:cs="Calibri"/>
                <w:b/>
                <w:lang w:eastAsia="es-MX"/>
              </w:rPr>
            </w:pPr>
          </w:p>
          <w:p w14:paraId="6226ECA3" w14:textId="77777777" w:rsidR="00325327" w:rsidRPr="00325327" w:rsidRDefault="00325327" w:rsidP="0099357A">
            <w:pPr>
              <w:jc w:val="both"/>
              <w:rPr>
                <w:rFonts w:ascii="Calibri" w:hAnsi="Calibri" w:cs="Calibri"/>
                <w:b/>
                <w:lang w:eastAsia="es-MX"/>
              </w:rPr>
            </w:pPr>
            <w:r w:rsidRPr="00325327">
              <w:rPr>
                <w:rFonts w:ascii="Calibri" w:hAnsi="Calibri" w:cs="Calibri"/>
                <w:b/>
                <w:lang w:eastAsia="es-MX"/>
              </w:rPr>
              <w:t>Requisición 202400859: Partidas 1, 3 y 4: No presenta anexos de cumplimiento de especificaciones técnicas punto 19, “Documentos a Integrar a la Propuesta” paginas 10, y 33 a 36 de Bases de Licitación, motivo de desechamiento de conformidad a “Causas de desechamiento, cancelación y declaración de licitación desierta” numeral 1 pagina 11 de Bases de licitación.</w:t>
            </w:r>
          </w:p>
          <w:p w14:paraId="2F1251AA" w14:textId="77777777" w:rsidR="00325327" w:rsidRDefault="00325327" w:rsidP="0099357A">
            <w:pPr>
              <w:jc w:val="both"/>
              <w:rPr>
                <w:rFonts w:ascii="Calibri" w:hAnsi="Calibri" w:cs="Calibri"/>
                <w:b/>
                <w:lang w:eastAsia="es-MX"/>
              </w:rPr>
            </w:pPr>
            <w:r w:rsidRPr="00325327">
              <w:rPr>
                <w:rFonts w:ascii="Calibri" w:hAnsi="Calibri" w:cs="Calibri"/>
                <w:b/>
                <w:lang w:eastAsia="es-MX"/>
              </w:rPr>
              <w:t>Requisición 202400861: Partida1: No presenta ficha técnica del producto.</w:t>
            </w:r>
          </w:p>
          <w:p w14:paraId="0A5114BE" w14:textId="4F774EAE" w:rsidR="003E0B6A" w:rsidRPr="00325327" w:rsidRDefault="003E0B6A" w:rsidP="0099357A">
            <w:pPr>
              <w:jc w:val="both"/>
              <w:rPr>
                <w:rFonts w:ascii="Calibri" w:hAnsi="Calibri" w:cs="Calibri"/>
                <w:lang w:eastAsia="es-MX"/>
              </w:rPr>
            </w:pPr>
          </w:p>
        </w:tc>
      </w:tr>
      <w:tr w:rsidR="00325327" w:rsidRPr="00325327" w14:paraId="59A02C4C"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50CE70F" w14:textId="77777777" w:rsidR="00325327" w:rsidRPr="00325327" w:rsidRDefault="00325327" w:rsidP="0099357A">
            <w:pPr>
              <w:rPr>
                <w:rFonts w:ascii="Calibri" w:hAnsi="Calibri" w:cs="Calibri"/>
                <w:lang w:eastAsia="es-MX"/>
              </w:rPr>
            </w:pPr>
            <w:r w:rsidRPr="00325327">
              <w:rPr>
                <w:rFonts w:ascii="Calibri" w:hAnsi="Calibri" w:cs="Calibri"/>
                <w:lang w:eastAsia="es-MX"/>
              </w:rPr>
              <w:t>ISD Soluciones de TIC,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092ABB" w14:textId="65CB2980" w:rsidR="00325327" w:rsidRDefault="00325327" w:rsidP="0099357A">
            <w:pPr>
              <w:jc w:val="both"/>
              <w:rPr>
                <w:rFonts w:ascii="Calibri" w:hAnsi="Calibri" w:cs="Calibri"/>
                <w:b/>
                <w:lang w:eastAsia="es-MX"/>
              </w:rPr>
            </w:pPr>
            <w:r w:rsidRPr="00325327">
              <w:rPr>
                <w:rFonts w:ascii="Calibri" w:hAnsi="Calibri" w:cs="Calibri"/>
                <w:b/>
                <w:lang w:eastAsia="es-MX"/>
              </w:rPr>
              <w:t>Licitante No Solvente</w:t>
            </w:r>
          </w:p>
          <w:p w14:paraId="3E03EEB0" w14:textId="77777777" w:rsidR="00325327" w:rsidRPr="00325327" w:rsidRDefault="00325327" w:rsidP="0099357A">
            <w:pPr>
              <w:jc w:val="both"/>
              <w:rPr>
                <w:rFonts w:ascii="Calibri" w:hAnsi="Calibri" w:cs="Calibri"/>
                <w:b/>
                <w:lang w:eastAsia="es-MX"/>
              </w:rPr>
            </w:pPr>
          </w:p>
          <w:p w14:paraId="79B8FA35" w14:textId="37E8B1F3" w:rsidR="00325327" w:rsidRDefault="00325327" w:rsidP="0099357A">
            <w:pPr>
              <w:jc w:val="both"/>
              <w:rPr>
                <w:rFonts w:ascii="Calibri" w:hAnsi="Calibri" w:cs="Calibri"/>
                <w:b/>
                <w:lang w:eastAsia="es-MX"/>
              </w:rPr>
            </w:pPr>
            <w:r w:rsidRPr="00325327">
              <w:rPr>
                <w:rFonts w:ascii="Calibri" w:hAnsi="Calibri" w:cs="Calibri"/>
                <w:b/>
                <w:lang w:eastAsia="es-MX"/>
              </w:rPr>
              <w:t>De conformidad a la evaluación por parte de la Comisaría General de Seguridad Publica mediante oficio 12000/11111/2024.</w:t>
            </w:r>
          </w:p>
          <w:p w14:paraId="74FF9336" w14:textId="77777777" w:rsidR="00325327" w:rsidRPr="00325327" w:rsidRDefault="00325327" w:rsidP="0099357A">
            <w:pPr>
              <w:jc w:val="both"/>
              <w:rPr>
                <w:rFonts w:ascii="Calibri" w:hAnsi="Calibri" w:cs="Calibri"/>
                <w:b/>
                <w:lang w:eastAsia="es-MX"/>
              </w:rPr>
            </w:pPr>
          </w:p>
          <w:p w14:paraId="4863BEE3" w14:textId="0BBF79F4" w:rsidR="00325327" w:rsidRDefault="00325327" w:rsidP="0099357A">
            <w:pPr>
              <w:jc w:val="both"/>
              <w:rPr>
                <w:rFonts w:ascii="Calibri" w:hAnsi="Calibri" w:cs="Calibri"/>
                <w:b/>
                <w:lang w:eastAsia="es-MX"/>
              </w:rPr>
            </w:pPr>
            <w:r w:rsidRPr="00325327">
              <w:rPr>
                <w:rFonts w:ascii="Calibri" w:hAnsi="Calibri" w:cs="Calibri"/>
                <w:b/>
                <w:lang w:eastAsia="es-MX"/>
              </w:rPr>
              <w:t>Posterior al acto de presentación y apertura de proposiciones se detectó por parte del área requirente, que durante el análisis de propuesta:</w:t>
            </w:r>
          </w:p>
          <w:p w14:paraId="4BB63884" w14:textId="77777777" w:rsidR="00325327" w:rsidRPr="00325327" w:rsidRDefault="00325327" w:rsidP="0099357A">
            <w:pPr>
              <w:jc w:val="both"/>
              <w:rPr>
                <w:rFonts w:ascii="Calibri" w:hAnsi="Calibri" w:cs="Calibri"/>
                <w:b/>
                <w:lang w:eastAsia="es-MX"/>
              </w:rPr>
            </w:pPr>
          </w:p>
          <w:p w14:paraId="359ED937" w14:textId="28A3069B" w:rsidR="00325327" w:rsidRDefault="00325327" w:rsidP="0099357A">
            <w:pPr>
              <w:jc w:val="both"/>
              <w:rPr>
                <w:rFonts w:ascii="Calibri" w:hAnsi="Calibri" w:cs="Calibri"/>
                <w:b/>
                <w:lang w:eastAsia="es-MX"/>
              </w:rPr>
            </w:pPr>
            <w:r w:rsidRPr="00325327">
              <w:rPr>
                <w:rFonts w:ascii="Calibri" w:hAnsi="Calibri" w:cs="Calibri"/>
                <w:b/>
                <w:lang w:eastAsia="es-MX"/>
              </w:rPr>
              <w:t>Requisición 202400859: Partida 5: Señala tiempo de entrega 31 de julio del 2024, siendo el 15 de julio la fecha establecida, "Condiciones de entrega" pagina 21 de las presentes bases.</w:t>
            </w:r>
          </w:p>
          <w:p w14:paraId="11413C4E" w14:textId="77777777" w:rsidR="00325327" w:rsidRPr="00325327" w:rsidRDefault="00325327" w:rsidP="0099357A">
            <w:pPr>
              <w:jc w:val="both"/>
              <w:rPr>
                <w:rFonts w:ascii="Calibri" w:hAnsi="Calibri" w:cs="Calibri"/>
                <w:b/>
                <w:lang w:eastAsia="es-MX"/>
              </w:rPr>
            </w:pPr>
          </w:p>
          <w:p w14:paraId="0E0173C3" w14:textId="77777777" w:rsidR="00325327" w:rsidRDefault="00325327" w:rsidP="0099357A">
            <w:pPr>
              <w:jc w:val="both"/>
              <w:rPr>
                <w:rFonts w:ascii="Calibri" w:hAnsi="Calibri" w:cs="Calibri"/>
                <w:b/>
                <w:lang w:eastAsia="es-MX"/>
              </w:rPr>
            </w:pPr>
            <w:r w:rsidRPr="00325327">
              <w:rPr>
                <w:rFonts w:ascii="Calibri" w:hAnsi="Calibri" w:cs="Calibri"/>
                <w:b/>
                <w:lang w:eastAsia="es-MX"/>
              </w:rPr>
              <w:t>Requisición 202400861: Partida 1 y 2: Señala tiempo de entrega 31 de julio del 2024, siendo el 15 de julio la fecha establecida, "Condiciones de entrega" pagina 21 de las presentes bases.</w:t>
            </w:r>
          </w:p>
          <w:p w14:paraId="29FFE926" w14:textId="6CD3A22C" w:rsidR="003E0B6A" w:rsidRPr="00325327" w:rsidRDefault="003E0B6A" w:rsidP="0099357A">
            <w:pPr>
              <w:jc w:val="both"/>
              <w:rPr>
                <w:rFonts w:ascii="Calibri" w:hAnsi="Calibri" w:cs="Calibri"/>
                <w:b/>
                <w:lang w:eastAsia="es-MX"/>
              </w:rPr>
            </w:pPr>
          </w:p>
        </w:tc>
      </w:tr>
      <w:tr w:rsidR="00325327" w:rsidRPr="00325327" w14:paraId="78076BD0"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D0431D" w14:textId="77777777" w:rsidR="00325327" w:rsidRPr="00325327" w:rsidRDefault="00325327" w:rsidP="0099357A">
            <w:pPr>
              <w:rPr>
                <w:rFonts w:ascii="Calibri" w:hAnsi="Calibri" w:cs="Calibri"/>
                <w:lang w:eastAsia="es-MX"/>
              </w:rPr>
            </w:pPr>
            <w:r w:rsidRPr="00325327">
              <w:rPr>
                <w:rFonts w:ascii="Calibri" w:hAnsi="Calibri" w:cs="Calibri"/>
                <w:lang w:eastAsia="es-MX"/>
              </w:rPr>
              <w:t>E-Ingenium Infraestructura S. de R. L.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AB91C5" w14:textId="0EB34791" w:rsidR="00325327" w:rsidRDefault="00325327" w:rsidP="0099357A">
            <w:pPr>
              <w:jc w:val="both"/>
              <w:rPr>
                <w:rFonts w:ascii="Calibri" w:hAnsi="Calibri" w:cs="Calibri"/>
                <w:b/>
                <w:lang w:eastAsia="es-MX"/>
              </w:rPr>
            </w:pPr>
            <w:r w:rsidRPr="00325327">
              <w:rPr>
                <w:rFonts w:ascii="Calibri" w:hAnsi="Calibri" w:cs="Calibri"/>
                <w:b/>
                <w:lang w:eastAsia="es-MX"/>
              </w:rPr>
              <w:t>Licitante No Solvente</w:t>
            </w:r>
          </w:p>
          <w:p w14:paraId="0ECD473E" w14:textId="77777777" w:rsidR="00325327" w:rsidRPr="00325327" w:rsidRDefault="00325327" w:rsidP="0099357A">
            <w:pPr>
              <w:jc w:val="both"/>
              <w:rPr>
                <w:rFonts w:ascii="Calibri" w:hAnsi="Calibri" w:cs="Calibri"/>
                <w:b/>
                <w:lang w:eastAsia="es-MX"/>
              </w:rPr>
            </w:pPr>
          </w:p>
          <w:p w14:paraId="5103EB23" w14:textId="7432C686" w:rsidR="00325327" w:rsidRDefault="00325327" w:rsidP="0099357A">
            <w:pPr>
              <w:jc w:val="both"/>
              <w:rPr>
                <w:rFonts w:ascii="Calibri" w:hAnsi="Calibri" w:cs="Calibri"/>
                <w:b/>
                <w:lang w:eastAsia="es-MX"/>
              </w:rPr>
            </w:pPr>
            <w:r w:rsidRPr="00325327">
              <w:rPr>
                <w:rFonts w:ascii="Calibri" w:hAnsi="Calibri" w:cs="Calibri"/>
                <w:b/>
                <w:lang w:eastAsia="es-MX"/>
              </w:rPr>
              <w:t>De conformidad a la evaluación por parte de la Comisaría General de Seguridad Publica mediante oficio 12000/11111/2024.</w:t>
            </w:r>
          </w:p>
          <w:p w14:paraId="5AF6FAF0" w14:textId="77777777" w:rsidR="00325327" w:rsidRPr="00325327" w:rsidRDefault="00325327" w:rsidP="0099357A">
            <w:pPr>
              <w:jc w:val="both"/>
              <w:rPr>
                <w:rFonts w:ascii="Calibri" w:hAnsi="Calibri" w:cs="Calibri"/>
                <w:b/>
                <w:lang w:eastAsia="es-MX"/>
              </w:rPr>
            </w:pPr>
          </w:p>
          <w:p w14:paraId="1E607CE1" w14:textId="5005B78E" w:rsidR="00325327" w:rsidRDefault="00325327" w:rsidP="0099357A">
            <w:pPr>
              <w:jc w:val="both"/>
              <w:rPr>
                <w:rFonts w:ascii="Calibri" w:hAnsi="Calibri" w:cs="Calibri"/>
                <w:b/>
                <w:lang w:eastAsia="es-MX"/>
              </w:rPr>
            </w:pPr>
            <w:r w:rsidRPr="00325327">
              <w:rPr>
                <w:rFonts w:ascii="Calibri" w:hAnsi="Calibri" w:cs="Calibri"/>
                <w:b/>
                <w:lang w:eastAsia="es-MX"/>
              </w:rPr>
              <w:t>Posterior al acto de presentación y apertura de proposiciones se detectó por parte del área requirente, que durante el análisis de propuesta:</w:t>
            </w:r>
          </w:p>
          <w:p w14:paraId="065FB1C9" w14:textId="77777777" w:rsidR="00325327" w:rsidRPr="00325327" w:rsidRDefault="00325327" w:rsidP="0099357A">
            <w:pPr>
              <w:jc w:val="both"/>
              <w:rPr>
                <w:rFonts w:ascii="Calibri" w:hAnsi="Calibri" w:cs="Calibri"/>
                <w:b/>
                <w:lang w:eastAsia="es-MX"/>
              </w:rPr>
            </w:pPr>
          </w:p>
          <w:p w14:paraId="13DB5445" w14:textId="77777777" w:rsidR="00325327" w:rsidRDefault="00325327" w:rsidP="0099357A">
            <w:pPr>
              <w:jc w:val="both"/>
              <w:rPr>
                <w:rFonts w:ascii="Calibri" w:hAnsi="Calibri" w:cs="Calibri"/>
                <w:b/>
                <w:lang w:eastAsia="es-MX"/>
              </w:rPr>
            </w:pPr>
            <w:r w:rsidRPr="00325327">
              <w:rPr>
                <w:rFonts w:ascii="Calibri" w:hAnsi="Calibri" w:cs="Calibri"/>
                <w:b/>
                <w:lang w:eastAsia="es-MX"/>
              </w:rPr>
              <w:t>Requisición 202400860: Partida 2: Se encuentra por debajo del 40% abajo de la media del estudio de mercado.</w:t>
            </w:r>
          </w:p>
          <w:p w14:paraId="76A37689" w14:textId="68C2CA64" w:rsidR="003E0B6A" w:rsidRPr="00325327" w:rsidRDefault="003E0B6A" w:rsidP="0099357A">
            <w:pPr>
              <w:jc w:val="both"/>
              <w:rPr>
                <w:rFonts w:ascii="Calibri" w:hAnsi="Calibri" w:cs="Calibri"/>
                <w:b/>
                <w:lang w:eastAsia="es-MX"/>
              </w:rPr>
            </w:pPr>
          </w:p>
        </w:tc>
      </w:tr>
    </w:tbl>
    <w:p w14:paraId="4FC0091E" w14:textId="20340E6A" w:rsidR="00325327" w:rsidRDefault="00325327" w:rsidP="00325327">
      <w:pPr>
        <w:shd w:val="clear" w:color="auto" w:fill="FFFFFF"/>
        <w:spacing w:after="100" w:afterAutospacing="1"/>
        <w:contextualSpacing/>
        <w:rPr>
          <w:rFonts w:ascii="Calibri" w:hAnsi="Calibri" w:cs="Calibri"/>
        </w:rPr>
      </w:pPr>
    </w:p>
    <w:p w14:paraId="152A95CC" w14:textId="77777777" w:rsidR="00325327" w:rsidRPr="00325327" w:rsidRDefault="00325327" w:rsidP="003E0B6A">
      <w:pPr>
        <w:shd w:val="clear" w:color="auto" w:fill="FFFFFF"/>
        <w:spacing w:after="100" w:afterAutospacing="1"/>
        <w:contextualSpacing/>
        <w:jc w:val="both"/>
        <w:rPr>
          <w:rFonts w:ascii="Calibri" w:hAnsi="Calibri" w:cs="Calibri"/>
        </w:rPr>
      </w:pPr>
      <w:r w:rsidRPr="00325327">
        <w:rPr>
          <w:rFonts w:ascii="Calibri" w:hAnsi="Calibri" w:cs="Calibri"/>
          <w:lang w:val="es-ES_tradnl"/>
        </w:rPr>
        <w:t xml:space="preserve">Los licitantes cuyas proposiciones resultaron solventes son los que se muestran en el siguiente cuadro: </w:t>
      </w:r>
    </w:p>
    <w:p w14:paraId="1DC17B0B" w14:textId="77777777" w:rsidR="00325327" w:rsidRPr="00325327" w:rsidRDefault="00325327" w:rsidP="00325327">
      <w:pPr>
        <w:shd w:val="clear" w:color="auto" w:fill="FFFFFF"/>
        <w:spacing w:after="100" w:afterAutospacing="1"/>
        <w:contextualSpacing/>
        <w:jc w:val="both"/>
        <w:rPr>
          <w:rFonts w:ascii="Calibri" w:hAnsi="Calibri" w:cs="Calibri"/>
        </w:rPr>
      </w:pPr>
    </w:p>
    <w:p w14:paraId="229A16DC" w14:textId="77777777" w:rsidR="00325327" w:rsidRPr="00325327" w:rsidRDefault="00325327" w:rsidP="00325327">
      <w:pPr>
        <w:shd w:val="clear" w:color="auto" w:fill="FFFFFF"/>
        <w:spacing w:after="100" w:afterAutospacing="1"/>
        <w:contextualSpacing/>
        <w:jc w:val="both"/>
        <w:rPr>
          <w:rFonts w:ascii="Calibri" w:hAnsi="Calibri" w:cs="Calibri"/>
          <w:b/>
        </w:rPr>
      </w:pPr>
      <w:r w:rsidRPr="00325327">
        <w:rPr>
          <w:rFonts w:ascii="Calibri" w:hAnsi="Calibri" w:cs="Calibri"/>
          <w:b/>
        </w:rPr>
        <w:t>COMPUCAD, S.A. DE C.V., GAMA SISTEMAS, S.A. DE C.V., ISD SOLUCIONES DE TIC, S.A. DE C.V., E-INGENIUM INFRAESTRUCTURA S. DE R.L. DE C.V.</w:t>
      </w:r>
    </w:p>
    <w:p w14:paraId="0C6BC2CD" w14:textId="77777777" w:rsidR="00325327" w:rsidRPr="00325327" w:rsidRDefault="00325327" w:rsidP="00325327">
      <w:pPr>
        <w:shd w:val="clear" w:color="auto" w:fill="FFFFFF"/>
        <w:spacing w:after="100" w:afterAutospacing="1"/>
        <w:contextualSpacing/>
        <w:jc w:val="both"/>
        <w:rPr>
          <w:rFonts w:ascii="Calibri" w:hAnsi="Calibri" w:cs="Calibri"/>
          <w:noProof/>
        </w:rPr>
      </w:pPr>
    </w:p>
    <w:p w14:paraId="1D1CF3E3" w14:textId="5E0CBB84" w:rsidR="00325327" w:rsidRDefault="00325327" w:rsidP="00325327">
      <w:pPr>
        <w:shd w:val="clear" w:color="auto" w:fill="FFFFFF"/>
        <w:spacing w:after="100" w:afterAutospacing="1"/>
        <w:contextualSpacing/>
        <w:jc w:val="both"/>
        <w:rPr>
          <w:rFonts w:ascii="Calibri" w:hAnsi="Calibri" w:cs="Calibri"/>
          <w:b/>
          <w:i/>
          <w:u w:val="single"/>
        </w:rPr>
      </w:pPr>
      <w:r w:rsidRPr="00325327">
        <w:rPr>
          <w:rFonts w:ascii="Calibri" w:hAnsi="Calibri" w:cs="Calibri"/>
          <w:b/>
          <w:i/>
          <w:u w:val="single"/>
        </w:rPr>
        <w:t xml:space="preserve">Se anexa tabla de Excel </w:t>
      </w:r>
    </w:p>
    <w:p w14:paraId="2982A2DA" w14:textId="77777777" w:rsidR="00325327" w:rsidRPr="00325327" w:rsidRDefault="00325327" w:rsidP="00325327">
      <w:pPr>
        <w:shd w:val="clear" w:color="auto" w:fill="FFFFFF"/>
        <w:spacing w:after="100" w:afterAutospacing="1"/>
        <w:contextualSpacing/>
        <w:jc w:val="both"/>
        <w:rPr>
          <w:rFonts w:ascii="Calibri" w:hAnsi="Calibri" w:cs="Calibri"/>
          <w:b/>
          <w:i/>
          <w:u w:val="single"/>
        </w:rPr>
      </w:pPr>
    </w:p>
    <w:p w14:paraId="7AC514E4"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r w:rsidRPr="00325327">
        <w:rPr>
          <w:rFonts w:ascii="Calibri" w:hAnsi="Calibri" w:cs="Calibri"/>
          <w:lang w:val="es-ES_tradnl"/>
        </w:rPr>
        <w:t>Responsable de la evaluación de las proposiciones:</w:t>
      </w:r>
    </w:p>
    <w:p w14:paraId="75BF6F54" w14:textId="77777777" w:rsidR="00325327" w:rsidRPr="00325327" w:rsidRDefault="00325327" w:rsidP="00325327">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0" w:type="auto"/>
        <w:tblLayout w:type="fixed"/>
        <w:tblLook w:val="04A0" w:firstRow="1" w:lastRow="0" w:firstColumn="1" w:lastColumn="0" w:noHBand="0" w:noVBand="1"/>
      </w:tblPr>
      <w:tblGrid>
        <w:gridCol w:w="4318"/>
        <w:gridCol w:w="5428"/>
      </w:tblGrid>
      <w:tr w:rsidR="00325327" w:rsidRPr="00325327" w14:paraId="10BB3155" w14:textId="77777777" w:rsidTr="0099357A">
        <w:trPr>
          <w:trHeight w:val="197"/>
        </w:trPr>
        <w:tc>
          <w:tcPr>
            <w:tcW w:w="4318" w:type="dxa"/>
          </w:tcPr>
          <w:p w14:paraId="4C1ED723" w14:textId="77777777" w:rsidR="00325327" w:rsidRPr="00325327" w:rsidRDefault="00325327" w:rsidP="0099357A">
            <w:pPr>
              <w:spacing w:after="100" w:afterAutospacing="1" w:line="276" w:lineRule="auto"/>
              <w:contextualSpacing/>
              <w:jc w:val="center"/>
              <w:rPr>
                <w:rFonts w:ascii="Calibri" w:hAnsi="Calibri" w:cs="Calibri"/>
                <w:lang w:val="es-ES_tradnl"/>
              </w:rPr>
            </w:pPr>
            <w:r w:rsidRPr="00325327">
              <w:rPr>
                <w:rFonts w:ascii="Calibri" w:hAnsi="Calibri" w:cs="Calibri"/>
                <w:lang w:val="es-ES_tradnl"/>
              </w:rPr>
              <w:t>Nombre</w:t>
            </w:r>
          </w:p>
        </w:tc>
        <w:tc>
          <w:tcPr>
            <w:tcW w:w="5428" w:type="dxa"/>
          </w:tcPr>
          <w:p w14:paraId="563029AA" w14:textId="77777777" w:rsidR="00325327" w:rsidRPr="00325327" w:rsidRDefault="00325327" w:rsidP="0099357A">
            <w:pPr>
              <w:spacing w:after="100" w:afterAutospacing="1" w:line="276" w:lineRule="auto"/>
              <w:contextualSpacing/>
              <w:jc w:val="center"/>
              <w:rPr>
                <w:rFonts w:ascii="Calibri" w:hAnsi="Calibri" w:cs="Calibri"/>
                <w:lang w:val="es-ES_tradnl"/>
              </w:rPr>
            </w:pPr>
            <w:r w:rsidRPr="00325327">
              <w:rPr>
                <w:rFonts w:ascii="Calibri" w:hAnsi="Calibri" w:cs="Calibri"/>
                <w:lang w:val="es-ES_tradnl"/>
              </w:rPr>
              <w:t>Cargo</w:t>
            </w:r>
          </w:p>
        </w:tc>
      </w:tr>
      <w:tr w:rsidR="00325327" w:rsidRPr="00325327" w14:paraId="003D7AED" w14:textId="77777777" w:rsidTr="0099357A">
        <w:trPr>
          <w:trHeight w:val="395"/>
        </w:trPr>
        <w:tc>
          <w:tcPr>
            <w:tcW w:w="4318" w:type="dxa"/>
          </w:tcPr>
          <w:p w14:paraId="786043CC" w14:textId="77777777" w:rsidR="00325327" w:rsidRPr="00325327" w:rsidRDefault="00325327" w:rsidP="0099357A">
            <w:pPr>
              <w:shd w:val="clear" w:color="auto" w:fill="FFFFFF"/>
              <w:spacing w:after="100" w:afterAutospacing="1" w:line="276" w:lineRule="auto"/>
              <w:contextualSpacing/>
              <w:rPr>
                <w:rFonts w:ascii="Calibri" w:hAnsi="Calibri" w:cs="Calibri"/>
              </w:rPr>
            </w:pPr>
            <w:r w:rsidRPr="00325327">
              <w:rPr>
                <w:rFonts w:ascii="Calibri" w:hAnsi="Calibri" w:cs="Calibri"/>
              </w:rPr>
              <w:t xml:space="preserve">Jorge Alberto Arizpe García </w:t>
            </w:r>
          </w:p>
        </w:tc>
        <w:tc>
          <w:tcPr>
            <w:tcW w:w="5428" w:type="dxa"/>
          </w:tcPr>
          <w:p w14:paraId="2015D29C" w14:textId="77777777" w:rsidR="00325327" w:rsidRPr="00325327" w:rsidRDefault="00325327" w:rsidP="0099357A">
            <w:pPr>
              <w:spacing w:after="100" w:afterAutospacing="1" w:line="276" w:lineRule="auto"/>
              <w:contextualSpacing/>
              <w:rPr>
                <w:rFonts w:ascii="Calibri" w:hAnsi="Calibri" w:cs="Calibri"/>
              </w:rPr>
            </w:pPr>
            <w:r w:rsidRPr="00325327">
              <w:rPr>
                <w:rFonts w:ascii="Calibri" w:hAnsi="Calibri" w:cs="Calibri"/>
              </w:rPr>
              <w:t xml:space="preserve">Comisario General de Seguridad Pública de Zapopan </w:t>
            </w:r>
          </w:p>
        </w:tc>
      </w:tr>
    </w:tbl>
    <w:p w14:paraId="51A177D1" w14:textId="77777777" w:rsidR="00325327" w:rsidRPr="00325327" w:rsidRDefault="00325327" w:rsidP="00325327">
      <w:pPr>
        <w:shd w:val="clear" w:color="auto" w:fill="FFFFFF"/>
        <w:spacing w:after="100" w:afterAutospacing="1"/>
        <w:contextualSpacing/>
        <w:jc w:val="both"/>
        <w:rPr>
          <w:rFonts w:ascii="Calibri" w:hAnsi="Calibri" w:cs="Calibri"/>
          <w:highlight w:val="yellow"/>
          <w:u w:val="single"/>
          <w:lang w:val="es-ES_tradnl"/>
        </w:rPr>
      </w:pPr>
    </w:p>
    <w:p w14:paraId="3A7E5CBA" w14:textId="77777777" w:rsidR="00325327" w:rsidRPr="00EB684D" w:rsidRDefault="00325327" w:rsidP="00325327">
      <w:pPr>
        <w:shd w:val="clear" w:color="auto" w:fill="FFFFFF"/>
        <w:spacing w:after="100" w:afterAutospacing="1"/>
        <w:contextualSpacing/>
        <w:jc w:val="both"/>
        <w:rPr>
          <w:rFonts w:ascii="Calibri" w:hAnsi="Calibri" w:cs="Calibri"/>
          <w:b/>
          <w:u w:val="single"/>
          <w:lang w:val="es-ES_tradnl"/>
        </w:rPr>
      </w:pPr>
      <w:r w:rsidRPr="00EB684D">
        <w:rPr>
          <w:rFonts w:ascii="Calibri" w:hAnsi="Calibri" w:cs="Calibri"/>
          <w:b/>
          <w:u w:val="single"/>
          <w:lang w:val="es-ES_tradnl"/>
        </w:rPr>
        <w:t>Mediante oficio de análisis técnico número 12000/11111/2024</w:t>
      </w:r>
    </w:p>
    <w:p w14:paraId="1CB81E98" w14:textId="77777777" w:rsidR="00325327" w:rsidRPr="00325327" w:rsidRDefault="00325327" w:rsidP="00325327">
      <w:pPr>
        <w:shd w:val="clear" w:color="auto" w:fill="FFFFFF"/>
        <w:spacing w:after="100" w:afterAutospacing="1"/>
        <w:contextualSpacing/>
        <w:jc w:val="both"/>
        <w:rPr>
          <w:rFonts w:ascii="Calibri" w:hAnsi="Calibri" w:cs="Calibri"/>
          <w:b/>
          <w:lang w:val="es-ES_tradnl"/>
        </w:rPr>
      </w:pPr>
    </w:p>
    <w:p w14:paraId="5E7A6A95" w14:textId="603C8ACB" w:rsidR="00325327" w:rsidRPr="00325327" w:rsidRDefault="00325327" w:rsidP="00325327">
      <w:pPr>
        <w:shd w:val="clear" w:color="auto" w:fill="FFFFFF"/>
        <w:spacing w:after="100" w:afterAutospacing="1"/>
        <w:contextualSpacing/>
        <w:jc w:val="both"/>
        <w:rPr>
          <w:rFonts w:ascii="Calibri" w:hAnsi="Calibri" w:cs="Calibri"/>
          <w:lang w:val="es-ES_tradnl"/>
        </w:rPr>
      </w:pPr>
      <w:r w:rsidRPr="00325327">
        <w:rPr>
          <w:rFonts w:ascii="Calibri" w:hAnsi="Calibri" w:cs="Calibri"/>
          <w:b/>
          <w:lang w:val="es-ES_tradnl"/>
        </w:rPr>
        <w:t>NOTA</w:t>
      </w:r>
      <w:r w:rsidRPr="00325327">
        <w:rPr>
          <w:rFonts w:ascii="Calibri" w:hAnsi="Calibri" w:cs="Calibri"/>
          <w:lang w:val="es-ES_tradnl"/>
        </w:rPr>
        <w:t xml:space="preserve">: De conformidad a la evaluación mediante oficio 12000/11111/2024, emitido por parte de la Comisaría General de Seguridad Publica, mismo que refiere de las 04 propuestas presentadas, 04 cumplen conforme a lo descrito en el cuadro comparativo, con los requerimientos técnicos y económicos así como los puntos adicionales solicitados en las bases de licitación, por lo que se sugiere dictaminar el fallo a él licitante solvente y que ofreció la propuesta económica más baja en las partidas asignadas, es decir: </w:t>
      </w:r>
    </w:p>
    <w:p w14:paraId="1957CD44"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p w14:paraId="586A7C33"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r w:rsidRPr="00325327">
        <w:rPr>
          <w:rFonts w:ascii="Calibri" w:hAnsi="Calibri" w:cs="Calibri"/>
          <w:lang w:val="es-ES_tradnl"/>
        </w:rPr>
        <w:t>Compucad S.A. de C.V.</w:t>
      </w:r>
    </w:p>
    <w:p w14:paraId="082B89D8"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r w:rsidRPr="00325327">
        <w:rPr>
          <w:rFonts w:ascii="Calibri" w:hAnsi="Calibri" w:cs="Calibri"/>
          <w:lang w:val="es-ES_tradnl"/>
        </w:rPr>
        <w:t>Requisición 202400859: partidas 3 y 4.</w:t>
      </w:r>
    </w:p>
    <w:p w14:paraId="0953EABB"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r w:rsidRPr="00325327">
        <w:rPr>
          <w:rFonts w:ascii="Calibri" w:hAnsi="Calibri" w:cs="Calibri"/>
          <w:lang w:val="es-ES_tradnl"/>
        </w:rPr>
        <w:t xml:space="preserve">Requisición 202400860: partidas 1. </w:t>
      </w:r>
    </w:p>
    <w:p w14:paraId="7360B171"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p w14:paraId="5F842E04" w14:textId="38EC506D" w:rsidR="00325327" w:rsidRPr="00325327" w:rsidRDefault="00325327" w:rsidP="00325327">
      <w:pPr>
        <w:shd w:val="clear" w:color="auto" w:fill="FFFFFF"/>
        <w:spacing w:after="100" w:afterAutospacing="1"/>
        <w:contextualSpacing/>
        <w:jc w:val="both"/>
        <w:rPr>
          <w:rFonts w:ascii="Calibri" w:hAnsi="Calibri" w:cs="Calibri"/>
          <w:lang w:val="es-ES_tradnl"/>
        </w:rPr>
      </w:pPr>
      <w:r w:rsidRPr="00325327">
        <w:rPr>
          <w:rFonts w:ascii="Calibri" w:hAnsi="Calibri" w:cs="Calibri"/>
          <w:lang w:val="es-ES_tradnl"/>
        </w:rPr>
        <w:t>Con fundamento en el Art</w:t>
      </w:r>
      <w:r w:rsidR="003E0B6A">
        <w:rPr>
          <w:rFonts w:ascii="Calibri" w:hAnsi="Calibri" w:cs="Calibri"/>
          <w:lang w:val="es-ES_tradnl"/>
        </w:rPr>
        <w:t>ículo</w:t>
      </w:r>
      <w:r w:rsidRPr="00325327">
        <w:rPr>
          <w:rFonts w:ascii="Calibri" w:hAnsi="Calibri" w:cs="Calibri"/>
          <w:lang w:val="es-ES_tradnl"/>
        </w:rPr>
        <w:t xml:space="preserve"> 24  fracción VII y XXII del Reglamento </w:t>
      </w:r>
      <w:r w:rsidR="003E0B6A">
        <w:rPr>
          <w:rFonts w:ascii="Calibri" w:hAnsi="Calibri" w:cs="Calibri"/>
          <w:lang w:val="es-ES_tradnl"/>
        </w:rPr>
        <w:t>d</w:t>
      </w:r>
      <w:r w:rsidRPr="00325327">
        <w:rPr>
          <w:rFonts w:ascii="Calibri" w:hAnsi="Calibri" w:cs="Calibri"/>
          <w:lang w:val="es-ES_tradnl"/>
        </w:rPr>
        <w:t xml:space="preserve">e Compras, Enajenaciones </w:t>
      </w:r>
      <w:r w:rsidR="003E0B6A">
        <w:rPr>
          <w:rFonts w:ascii="Calibri" w:hAnsi="Calibri" w:cs="Calibri"/>
          <w:lang w:val="es-ES_tradnl"/>
        </w:rPr>
        <w:t>y</w:t>
      </w:r>
      <w:r w:rsidRPr="00325327">
        <w:rPr>
          <w:rFonts w:ascii="Calibri" w:hAnsi="Calibri" w:cs="Calibri"/>
          <w:lang w:val="es-ES_tradnl"/>
        </w:rPr>
        <w:t xml:space="preserve"> Contratación </w:t>
      </w:r>
      <w:r w:rsidR="003E0B6A">
        <w:rPr>
          <w:rFonts w:ascii="Calibri" w:hAnsi="Calibri" w:cs="Calibri"/>
          <w:lang w:val="es-ES_tradnl"/>
        </w:rPr>
        <w:t>d</w:t>
      </w:r>
      <w:r w:rsidRPr="00325327">
        <w:rPr>
          <w:rFonts w:ascii="Calibri" w:hAnsi="Calibri" w:cs="Calibri"/>
          <w:lang w:val="es-ES_tradnl"/>
        </w:rPr>
        <w:t xml:space="preserve">e Servicios </w:t>
      </w:r>
      <w:r w:rsidR="003E0B6A">
        <w:rPr>
          <w:rFonts w:ascii="Calibri" w:hAnsi="Calibri" w:cs="Calibri"/>
          <w:lang w:val="es-ES_tradnl"/>
        </w:rPr>
        <w:t>d</w:t>
      </w:r>
      <w:r w:rsidRPr="00325327">
        <w:rPr>
          <w:rFonts w:ascii="Calibri" w:hAnsi="Calibri" w:cs="Calibri"/>
          <w:lang w:val="es-ES_tradnl"/>
        </w:rPr>
        <w:t xml:space="preserve">el Municipio </w:t>
      </w:r>
      <w:r w:rsidR="003E0B6A">
        <w:rPr>
          <w:rFonts w:ascii="Calibri" w:hAnsi="Calibri" w:cs="Calibri"/>
          <w:lang w:val="es-ES_tradnl"/>
        </w:rPr>
        <w:t>d</w:t>
      </w:r>
      <w:r w:rsidRPr="00325327">
        <w:rPr>
          <w:rFonts w:ascii="Calibri" w:hAnsi="Calibri" w:cs="Calibri"/>
          <w:lang w:val="es-ES_tradnl"/>
        </w:rPr>
        <w:t>e Zapopan, Jalisco, se sometió para su observación, análisis y dictamen la propuesta económica del licitante Compucad S.A. de C.V.</w:t>
      </w:r>
      <w:r w:rsidR="003E0B6A">
        <w:rPr>
          <w:rFonts w:ascii="Calibri" w:hAnsi="Calibri" w:cs="Calibri"/>
          <w:lang w:val="es-ES_tradnl"/>
        </w:rPr>
        <w:t>,</w:t>
      </w:r>
      <w:r w:rsidRPr="00325327">
        <w:rPr>
          <w:rFonts w:ascii="Calibri" w:hAnsi="Calibri" w:cs="Calibri"/>
          <w:lang w:val="es-ES_tradnl"/>
        </w:rPr>
        <w:t xml:space="preserve"> en la partida 1 requisición 202400859, ya que derivado del comparativo realizado por el área convocante respecto de su propuesta económica y cotizaciones para el estudio de mercado del propio proceso, se identificó que existe incongruencia en el monto propuesto de la partida 1, por lo que su asignación, se realizará un nuevo proceso de licitación.</w:t>
      </w:r>
    </w:p>
    <w:p w14:paraId="6CE633EE"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p w14:paraId="5663218D"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r w:rsidRPr="00325327">
        <w:rPr>
          <w:rFonts w:ascii="Calibri" w:hAnsi="Calibri" w:cs="Calibri"/>
          <w:lang w:val="es-ES_tradnl"/>
        </w:rPr>
        <w:t>Cabe señalar que lo correspondiente a las partidas 1, 2 y 5 de la requisición 202400859, partida 2 de la requisición 202400860,  así como las partidas 1 y 2 de la requisición 202400861, ninguno de los licitantes cumplió con las especificaciones técnicas ya que no fueron presentadas con la totalidad de los requisitos indicados en las bases de la presente licitación y/o de manera económica,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y con el fin de ejercer el recurso de una manera adecuada, es que se solicita la cancelación de las partidas antes mencionadas y al persistir la necesidad de adquirir dichos bienes es que se solicita su autorización para la realización de un nuevo estudio de mercado con nuevas bases y nueva requisición, para un nuevo proceso de licitación con la concurrencia de Comité.</w:t>
      </w:r>
    </w:p>
    <w:p w14:paraId="340B143C" w14:textId="77777777" w:rsidR="00325327" w:rsidRPr="00325327" w:rsidRDefault="00325327" w:rsidP="00325327">
      <w:pPr>
        <w:shd w:val="clear" w:color="auto" w:fill="FFFFFF"/>
        <w:spacing w:after="100" w:afterAutospacing="1"/>
        <w:contextualSpacing/>
        <w:jc w:val="both"/>
        <w:rPr>
          <w:rFonts w:ascii="Calibri" w:hAnsi="Calibri" w:cs="Calibri"/>
        </w:rPr>
      </w:pPr>
    </w:p>
    <w:p w14:paraId="28141EDC" w14:textId="77777777" w:rsidR="00325327" w:rsidRPr="00325327" w:rsidRDefault="00325327" w:rsidP="00325327">
      <w:pPr>
        <w:shd w:val="clear" w:color="auto" w:fill="FFFFFF"/>
        <w:spacing w:after="100" w:afterAutospacing="1"/>
        <w:contextualSpacing/>
        <w:rPr>
          <w:rFonts w:ascii="Calibri" w:hAnsi="Calibri" w:cs="Calibri"/>
          <w:b/>
          <w:lang w:val="es-ES_tradnl"/>
        </w:rPr>
      </w:pPr>
      <w:r w:rsidRPr="00325327">
        <w:rPr>
          <w:rFonts w:ascii="Calibri" w:hAnsi="Calibri" w:cs="Calibri"/>
          <w:b/>
          <w:lang w:val="es-ES_tradnl"/>
        </w:rPr>
        <w:t>COMPUCAD, S.A. DE C.V.</w:t>
      </w:r>
    </w:p>
    <w:p w14:paraId="26F0A854" w14:textId="77777777" w:rsidR="00325327" w:rsidRPr="00325327" w:rsidRDefault="00325327" w:rsidP="00325327">
      <w:pPr>
        <w:shd w:val="clear" w:color="auto" w:fill="FFFFFF"/>
        <w:spacing w:after="100" w:afterAutospacing="1"/>
        <w:contextualSpacing/>
        <w:rPr>
          <w:rFonts w:ascii="Calibri" w:hAnsi="Calibri" w:cs="Calibri"/>
          <w:lang w:val="es-ES_tradnl"/>
        </w:rPr>
      </w:pPr>
    </w:p>
    <w:p w14:paraId="79766026" w14:textId="77777777" w:rsidR="00325327" w:rsidRPr="00325327" w:rsidRDefault="00325327" w:rsidP="00325327">
      <w:pPr>
        <w:shd w:val="clear" w:color="auto" w:fill="FFFFFF"/>
        <w:spacing w:after="100" w:afterAutospacing="1"/>
        <w:contextualSpacing/>
        <w:rPr>
          <w:rFonts w:ascii="Calibri" w:hAnsi="Calibri" w:cs="Calibri"/>
          <w:b/>
        </w:rPr>
      </w:pPr>
      <w:r w:rsidRPr="00325327">
        <w:rPr>
          <w:rFonts w:ascii="Calibri" w:hAnsi="Calibri" w:cs="Calibri"/>
          <w:b/>
          <w:lang w:val="es-ES_tradnl"/>
        </w:rPr>
        <w:t xml:space="preserve">EN LA REQUISICIÓN 202400859, </w:t>
      </w:r>
      <w:r w:rsidRPr="00325327">
        <w:rPr>
          <w:rFonts w:ascii="Calibri" w:hAnsi="Calibri" w:cs="Calibri"/>
          <w:b/>
        </w:rPr>
        <w:t>POR UN MONTO TOTAL DE $623,874.68</w:t>
      </w:r>
    </w:p>
    <w:p w14:paraId="4D539681" w14:textId="77777777" w:rsidR="00325327" w:rsidRPr="00325327" w:rsidRDefault="00325327" w:rsidP="00325327">
      <w:pPr>
        <w:shd w:val="clear" w:color="auto" w:fill="FFFFFF"/>
        <w:spacing w:after="100" w:afterAutospacing="1"/>
        <w:contextualSpacing/>
        <w:rPr>
          <w:rFonts w:ascii="Calibri" w:hAnsi="Calibri" w:cs="Calibri"/>
          <w:b/>
        </w:rPr>
      </w:pPr>
    </w:p>
    <w:p w14:paraId="1AC1A0B7" w14:textId="77777777" w:rsidR="00325327" w:rsidRPr="00325327" w:rsidRDefault="00325327" w:rsidP="00325327">
      <w:pPr>
        <w:shd w:val="clear" w:color="auto" w:fill="FFFFFF"/>
        <w:spacing w:after="100" w:afterAutospacing="1"/>
        <w:contextualSpacing/>
        <w:rPr>
          <w:rFonts w:ascii="Calibri" w:hAnsi="Calibri" w:cs="Calibri"/>
          <w:b/>
        </w:rPr>
      </w:pPr>
      <w:r w:rsidRPr="00325327">
        <w:rPr>
          <w:rFonts w:ascii="Calibri" w:hAnsi="Calibri" w:cs="Calibri"/>
          <w:noProof/>
          <w:lang w:eastAsia="es-MX"/>
        </w:rPr>
        <w:drawing>
          <wp:inline distT="0" distB="0" distL="0" distR="0" wp14:anchorId="76E38A60" wp14:editId="124083E2">
            <wp:extent cx="6177279" cy="2390775"/>
            <wp:effectExtent l="0" t="0" r="0" b="0"/>
            <wp:docPr id="17" name="Imagen 9">
              <a:extLst xmlns:a="http://schemas.openxmlformats.org/drawingml/2006/main">
                <a:ext uri="{FF2B5EF4-FFF2-40B4-BE49-F238E27FC236}">
                  <a16:creationId xmlns:a16="http://schemas.microsoft.com/office/drawing/2014/main" id="{AC193A7B-A2C1-4E13-8B02-D950E5726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C193A7B-A2C1-4E13-8B02-D950E5726A1F}"/>
                        </a:ext>
                      </a:extLst>
                    </pic:cNvPr>
                    <pic:cNvPicPr>
                      <a:picLocks noChangeAspect="1"/>
                    </pic:cNvPicPr>
                  </pic:nvPicPr>
                  <pic:blipFill>
                    <a:blip r:embed="rId8"/>
                    <a:stretch>
                      <a:fillRect/>
                    </a:stretch>
                  </pic:blipFill>
                  <pic:spPr>
                    <a:xfrm>
                      <a:off x="0" y="0"/>
                      <a:ext cx="6183666" cy="2393247"/>
                    </a:xfrm>
                    <a:prstGeom prst="rect">
                      <a:avLst/>
                    </a:prstGeom>
                  </pic:spPr>
                </pic:pic>
              </a:graphicData>
            </a:graphic>
          </wp:inline>
        </w:drawing>
      </w:r>
    </w:p>
    <w:p w14:paraId="113F5BC2" w14:textId="77777777" w:rsidR="00325327" w:rsidRPr="00325327" w:rsidRDefault="00325327" w:rsidP="00325327">
      <w:pPr>
        <w:shd w:val="clear" w:color="auto" w:fill="FFFFFF"/>
        <w:spacing w:after="100" w:afterAutospacing="1"/>
        <w:contextualSpacing/>
        <w:rPr>
          <w:rFonts w:ascii="Calibri" w:hAnsi="Calibri" w:cs="Calibri"/>
          <w:b/>
        </w:rPr>
      </w:pPr>
    </w:p>
    <w:p w14:paraId="46AFDBB2" w14:textId="77777777" w:rsidR="00325327" w:rsidRPr="00325327" w:rsidRDefault="00325327" w:rsidP="00325327">
      <w:pPr>
        <w:shd w:val="clear" w:color="auto" w:fill="FFFFFF"/>
        <w:spacing w:after="100" w:afterAutospacing="1"/>
        <w:contextualSpacing/>
        <w:rPr>
          <w:rFonts w:ascii="Calibri" w:hAnsi="Calibri" w:cs="Calibri"/>
          <w:b/>
        </w:rPr>
      </w:pPr>
      <w:r w:rsidRPr="00325327">
        <w:rPr>
          <w:rFonts w:ascii="Calibri" w:hAnsi="Calibri" w:cs="Calibri"/>
          <w:b/>
          <w:lang w:val="es-ES_tradnl"/>
        </w:rPr>
        <w:t xml:space="preserve">EN LA REQUISICIÓN 202400860, </w:t>
      </w:r>
      <w:r w:rsidRPr="00325327">
        <w:rPr>
          <w:rFonts w:ascii="Calibri" w:hAnsi="Calibri" w:cs="Calibri"/>
          <w:b/>
        </w:rPr>
        <w:t>POR UN MONTO TOTAL DE $569,246.80</w:t>
      </w:r>
    </w:p>
    <w:p w14:paraId="638C1AAC" w14:textId="77777777" w:rsidR="00325327" w:rsidRPr="00325327" w:rsidRDefault="00325327" w:rsidP="00325327">
      <w:pPr>
        <w:shd w:val="clear" w:color="auto" w:fill="FFFFFF"/>
        <w:spacing w:after="100" w:afterAutospacing="1"/>
        <w:contextualSpacing/>
        <w:jc w:val="both"/>
        <w:rPr>
          <w:rFonts w:ascii="Calibri" w:hAnsi="Calibri" w:cs="Calibri"/>
        </w:rPr>
      </w:pPr>
    </w:p>
    <w:p w14:paraId="10E81E9D"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noProof/>
          <w:lang w:eastAsia="es-MX"/>
        </w:rPr>
        <w:drawing>
          <wp:inline distT="0" distB="0" distL="0" distR="0" wp14:anchorId="50102415" wp14:editId="16450F33">
            <wp:extent cx="6176311" cy="1590675"/>
            <wp:effectExtent l="0" t="0" r="0" b="0"/>
            <wp:docPr id="15" name="Imagen 2">
              <a:extLst xmlns:a="http://schemas.openxmlformats.org/drawingml/2006/main">
                <a:ext uri="{FF2B5EF4-FFF2-40B4-BE49-F238E27FC236}">
                  <a16:creationId xmlns:a16="http://schemas.microsoft.com/office/drawing/2014/main" id="{4B8E8F10-625C-4A52-8F36-204401714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B8E8F10-625C-4A52-8F36-204401714C46}"/>
                        </a:ext>
                      </a:extLst>
                    </pic:cNvPr>
                    <pic:cNvPicPr>
                      <a:picLocks noChangeAspect="1"/>
                    </pic:cNvPicPr>
                  </pic:nvPicPr>
                  <pic:blipFill>
                    <a:blip r:embed="rId9"/>
                    <a:stretch>
                      <a:fillRect/>
                    </a:stretch>
                  </pic:blipFill>
                  <pic:spPr>
                    <a:xfrm>
                      <a:off x="0" y="0"/>
                      <a:ext cx="6199609" cy="1596675"/>
                    </a:xfrm>
                    <a:prstGeom prst="rect">
                      <a:avLst/>
                    </a:prstGeom>
                  </pic:spPr>
                </pic:pic>
              </a:graphicData>
            </a:graphic>
          </wp:inline>
        </w:drawing>
      </w:r>
    </w:p>
    <w:p w14:paraId="33EB369E" w14:textId="77777777" w:rsidR="00325327" w:rsidRPr="00325327" w:rsidRDefault="00325327" w:rsidP="00325327">
      <w:pPr>
        <w:shd w:val="clear" w:color="auto" w:fill="FFFFFF"/>
        <w:tabs>
          <w:tab w:val="left" w:pos="1275"/>
        </w:tabs>
        <w:spacing w:after="100" w:afterAutospacing="1"/>
        <w:contextualSpacing/>
        <w:jc w:val="both"/>
        <w:rPr>
          <w:rFonts w:ascii="Calibri" w:hAnsi="Calibri" w:cs="Calibri"/>
          <w:color w:val="000000"/>
          <w:lang w:eastAsia="es-MX"/>
        </w:rPr>
      </w:pPr>
    </w:p>
    <w:p w14:paraId="1EF6C3C5" w14:textId="77777777" w:rsidR="003E0B6A" w:rsidRDefault="003E0B6A" w:rsidP="00325327">
      <w:pPr>
        <w:shd w:val="clear" w:color="auto" w:fill="FFFFFF"/>
        <w:tabs>
          <w:tab w:val="left" w:pos="1275"/>
        </w:tabs>
        <w:spacing w:after="100" w:afterAutospacing="1"/>
        <w:contextualSpacing/>
        <w:jc w:val="both"/>
        <w:rPr>
          <w:rFonts w:ascii="Calibri" w:hAnsi="Calibri" w:cs="Calibri"/>
          <w:color w:val="000000"/>
          <w:lang w:eastAsia="es-MX"/>
        </w:rPr>
      </w:pPr>
    </w:p>
    <w:p w14:paraId="619B0D1C" w14:textId="7BC13248" w:rsidR="00325327" w:rsidRPr="00325327" w:rsidRDefault="00325327" w:rsidP="00325327">
      <w:pPr>
        <w:shd w:val="clear" w:color="auto" w:fill="FFFFFF"/>
        <w:tabs>
          <w:tab w:val="left" w:pos="1275"/>
        </w:tabs>
        <w:spacing w:after="100" w:afterAutospacing="1"/>
        <w:contextualSpacing/>
        <w:jc w:val="both"/>
        <w:rPr>
          <w:rFonts w:ascii="Calibri" w:hAnsi="Calibri" w:cs="Calibri"/>
          <w:color w:val="000000"/>
          <w:lang w:eastAsia="es-MX"/>
        </w:rPr>
      </w:pPr>
      <w:r w:rsidRPr="00325327">
        <w:rPr>
          <w:rFonts w:ascii="Calibri" w:hAnsi="Calibri" w:cs="Calibri"/>
          <w:color w:val="000000"/>
          <w:lang w:eastAsia="es-MX"/>
        </w:rPr>
        <w:t>La convocante tendrá 10 días hábiles para emitir la orden de compra / pedido posterior a la emisión del fallo.</w:t>
      </w:r>
    </w:p>
    <w:p w14:paraId="1452D07A" w14:textId="77777777" w:rsidR="00325327" w:rsidRPr="00325327" w:rsidRDefault="00325327" w:rsidP="00325327">
      <w:pPr>
        <w:shd w:val="clear" w:color="auto" w:fill="FFFFFF"/>
        <w:tabs>
          <w:tab w:val="left" w:pos="1275"/>
        </w:tabs>
        <w:spacing w:after="100" w:afterAutospacing="1"/>
        <w:contextualSpacing/>
        <w:jc w:val="both"/>
        <w:rPr>
          <w:rFonts w:ascii="Calibri" w:hAnsi="Calibri" w:cs="Calibri"/>
          <w:color w:val="000000"/>
          <w:lang w:eastAsia="es-MX"/>
        </w:rPr>
      </w:pPr>
    </w:p>
    <w:p w14:paraId="4814A1FA" w14:textId="13AE4E41" w:rsidR="00325327" w:rsidRDefault="00325327" w:rsidP="00325327">
      <w:pPr>
        <w:shd w:val="clear" w:color="auto" w:fill="FFFFFF"/>
        <w:spacing w:line="253" w:lineRule="atLeast"/>
        <w:jc w:val="both"/>
        <w:rPr>
          <w:rFonts w:ascii="Calibri" w:hAnsi="Calibri" w:cs="Calibri"/>
          <w:color w:val="000000"/>
          <w:lang w:eastAsia="es-MX"/>
        </w:rPr>
      </w:pPr>
      <w:r w:rsidRPr="00325327">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0FCCAEA" w14:textId="77777777" w:rsidR="00325327" w:rsidRPr="00325327" w:rsidRDefault="00325327" w:rsidP="00325327">
      <w:pPr>
        <w:shd w:val="clear" w:color="auto" w:fill="FFFFFF"/>
        <w:spacing w:line="253" w:lineRule="atLeast"/>
        <w:jc w:val="both"/>
        <w:rPr>
          <w:rFonts w:ascii="Calibri" w:hAnsi="Calibri" w:cs="Calibri"/>
          <w:color w:val="000000"/>
          <w:lang w:eastAsia="es-MX"/>
        </w:rPr>
      </w:pPr>
    </w:p>
    <w:p w14:paraId="5A96BC80" w14:textId="1D01286F" w:rsidR="00325327" w:rsidRDefault="00325327" w:rsidP="00325327">
      <w:pPr>
        <w:shd w:val="clear" w:color="auto" w:fill="FFFFFF"/>
        <w:spacing w:line="253" w:lineRule="atLeast"/>
        <w:jc w:val="both"/>
        <w:rPr>
          <w:rFonts w:ascii="Calibri" w:hAnsi="Calibri" w:cs="Calibri"/>
          <w:color w:val="000000"/>
          <w:lang w:eastAsia="es-MX"/>
        </w:rPr>
      </w:pPr>
      <w:r w:rsidRPr="00325327">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078F15B" w14:textId="77777777" w:rsidR="00325327" w:rsidRPr="00325327" w:rsidRDefault="00325327" w:rsidP="00325327">
      <w:pPr>
        <w:shd w:val="clear" w:color="auto" w:fill="FFFFFF"/>
        <w:spacing w:line="253" w:lineRule="atLeast"/>
        <w:jc w:val="both"/>
        <w:rPr>
          <w:rFonts w:ascii="Calibri" w:hAnsi="Calibri" w:cs="Calibri"/>
          <w:color w:val="000000"/>
          <w:lang w:eastAsia="es-MX"/>
        </w:rPr>
      </w:pPr>
    </w:p>
    <w:p w14:paraId="63CA5BAE"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r w:rsidRPr="00325327">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52C129A"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p>
    <w:p w14:paraId="66D28977"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r w:rsidRPr="00325327">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5F08D2C"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p>
    <w:p w14:paraId="6E738107" w14:textId="77777777" w:rsidR="00325327" w:rsidRPr="00325327" w:rsidRDefault="00325327" w:rsidP="00325327">
      <w:pPr>
        <w:shd w:val="clear" w:color="auto" w:fill="FFFFFF"/>
        <w:spacing w:after="100" w:afterAutospacing="1"/>
        <w:contextualSpacing/>
        <w:jc w:val="both"/>
        <w:rPr>
          <w:rFonts w:ascii="Calibri" w:hAnsi="Calibri" w:cs="Calibri"/>
          <w:color w:val="000000"/>
          <w:shd w:val="clear" w:color="auto" w:fill="FFFFFF"/>
          <w:lang w:eastAsia="es-MX"/>
        </w:rPr>
      </w:pPr>
      <w:r w:rsidRPr="00325327">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1"/>
    </w:p>
    <w:p w14:paraId="4019373E" w14:textId="77777777" w:rsidR="00325327" w:rsidRDefault="00325327" w:rsidP="00325327">
      <w:pPr>
        <w:shd w:val="clear" w:color="auto" w:fill="FFFFFF"/>
        <w:spacing w:after="100" w:afterAutospacing="1"/>
        <w:contextualSpacing/>
        <w:jc w:val="both"/>
        <w:rPr>
          <w:rFonts w:cstheme="minorHAnsi"/>
          <w:color w:val="000000"/>
          <w:shd w:val="clear" w:color="auto" w:fill="FFFFFF"/>
          <w:lang w:eastAsia="es-MX"/>
        </w:rPr>
      </w:pPr>
    </w:p>
    <w:p w14:paraId="0AA8B09A" w14:textId="0E5A715F" w:rsidR="00B660F8" w:rsidRPr="00B660F8" w:rsidRDefault="00C944AE" w:rsidP="00325327">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001B4708" w:rsidRPr="00B660F8">
        <w:rPr>
          <w:rFonts w:ascii="Calibri" w:hAnsi="Calibri" w:cs="Calibri"/>
        </w:rPr>
        <w:t xml:space="preserve">de </w:t>
      </w:r>
      <w:r w:rsidR="00325327" w:rsidRPr="00325327">
        <w:rPr>
          <w:rFonts w:ascii="Calibri" w:eastAsia="Cambria" w:hAnsi="Calibri" w:cs="Calibri"/>
        </w:rPr>
        <w:t xml:space="preserve">conformidad con el artículo 24, fracción VII, XXII del Reglamento de Compras, Enajenaciones y Contratación de Servicios del Municipio de Zapopan, Jalisco, se somete a su resolución para su aprobación de fallo por parte de los integrantes del Comité de Adquisiciones a favor </w:t>
      </w:r>
      <w:r w:rsidR="00325327" w:rsidRPr="00325327">
        <w:rPr>
          <w:rFonts w:ascii="Calibri" w:hAnsi="Calibri" w:cs="Calibri"/>
        </w:rPr>
        <w:t>del proveedor</w:t>
      </w:r>
      <w:r w:rsidR="00325327" w:rsidRPr="00325327">
        <w:rPr>
          <w:rFonts w:ascii="Calibri" w:hAnsi="Calibri" w:cs="Calibri"/>
          <w:b/>
        </w:rPr>
        <w:t xml:space="preserve"> COMPUCAD, S.A. DE C.V.</w:t>
      </w:r>
      <w:r w:rsidR="00325327" w:rsidRPr="00325327">
        <w:rPr>
          <w:rFonts w:ascii="Calibri" w:hAnsi="Calibri" w:cs="Calibri"/>
          <w:b/>
          <w:lang w:val="es-ES_tradnl"/>
        </w:rPr>
        <w:t xml:space="preserve">, las partidas 3 y 4 de la requisición 202400859, </w:t>
      </w:r>
      <w:r w:rsidR="00325327" w:rsidRPr="00325327">
        <w:rPr>
          <w:rFonts w:ascii="Calibri" w:hAnsi="Calibri" w:cs="Calibri"/>
          <w:b/>
        </w:rPr>
        <w:t>partida 1 de la requisición 202400860, así como en lo correspondiente a las partidas 1, 2 y 5 de la requisición 202400859, partida 2 de la requisición 202400860 y las partidas 1 y 2 de la requisición 202400861,</w:t>
      </w:r>
      <w:r w:rsidR="00325327" w:rsidRPr="00325327">
        <w:rPr>
          <w:rFonts w:ascii="Calibri" w:hAnsi="Calibri" w:cs="Calibri"/>
          <w:b/>
          <w:lang w:val="es-ES_tradnl"/>
        </w:rPr>
        <w:t xml:space="preserve"> se procederán a declararse desiertas </w:t>
      </w:r>
      <w:r w:rsidR="00325327" w:rsidRPr="00325327">
        <w:rPr>
          <w:rFonts w:ascii="Calibri" w:hAnsi="Calibri" w:cs="Calibri"/>
          <w:b/>
        </w:rPr>
        <w:t xml:space="preserve">desiertas solicitándose autorización </w:t>
      </w:r>
      <w:r w:rsidR="00325327" w:rsidRPr="00325327">
        <w:rPr>
          <w:rFonts w:ascii="Calibri" w:hAnsi="Calibri" w:cs="Calibri"/>
          <w:b/>
          <w:lang w:val="es-ES_tradnl"/>
        </w:rPr>
        <w:t xml:space="preserve">para que su asignación se realice mediante un nuevo proceso de licitación con la concurrencia de Comité, </w:t>
      </w:r>
      <w:r w:rsidR="00325327" w:rsidRPr="00325327">
        <w:rPr>
          <w:rFonts w:ascii="Calibri" w:hAnsi="Calibri" w:cs="Calibri"/>
          <w:lang w:val="es-ES_tradnl"/>
        </w:rPr>
        <w:t>los que estén por la afirmativa, sírvanse manifestarlo levantando su mano.</w:t>
      </w:r>
    </w:p>
    <w:p w14:paraId="107E00CE" w14:textId="048BBE05" w:rsidR="006F6FBE" w:rsidRPr="00325327" w:rsidRDefault="006F6FBE" w:rsidP="00325327">
      <w:pPr>
        <w:shd w:val="clear" w:color="auto" w:fill="FFFFFF"/>
        <w:spacing w:after="100" w:afterAutospacing="1"/>
        <w:contextualSpacing/>
        <w:jc w:val="center"/>
        <w:rPr>
          <w:rFonts w:ascii="Calibri" w:hAnsi="Calibri" w:cs="Calibri"/>
          <w:lang w:val="es-ES_tradnl"/>
        </w:rPr>
      </w:pPr>
    </w:p>
    <w:p w14:paraId="70FC6EB2" w14:textId="3A91E974" w:rsidR="001F3F34" w:rsidRPr="00325327" w:rsidRDefault="00325327" w:rsidP="00325327">
      <w:pPr>
        <w:contextualSpacing/>
        <w:jc w:val="center"/>
        <w:rPr>
          <w:rFonts w:ascii="Calibri" w:hAnsi="Calibri" w:cs="Calibri"/>
          <w:b/>
          <w:i/>
        </w:rPr>
      </w:pPr>
      <w:r w:rsidRPr="00325327">
        <w:rPr>
          <w:rFonts w:ascii="Calibri" w:hAnsi="Calibri" w:cs="Calibri"/>
          <w:b/>
          <w:i/>
        </w:rPr>
        <w:t>Aprobado por Unanimidad de votos por parte de los integrantes del Comité presentes.</w:t>
      </w:r>
    </w:p>
    <w:p w14:paraId="0CE0D838" w14:textId="77777777" w:rsidR="00325327" w:rsidRDefault="00325327" w:rsidP="003427BE">
      <w:pPr>
        <w:contextualSpacing/>
        <w:jc w:val="both"/>
        <w:rPr>
          <w:rFonts w:asciiTheme="minorHAnsi" w:hAnsiTheme="minorHAnsi" w:cstheme="minorHAnsi"/>
          <w:b/>
          <w:lang w:val="es-ES_tradnl"/>
        </w:rPr>
      </w:pPr>
    </w:p>
    <w:p w14:paraId="35426F2F" w14:textId="77777777" w:rsidR="00325327" w:rsidRPr="00325327" w:rsidRDefault="00325327" w:rsidP="00325327">
      <w:pPr>
        <w:spacing w:after="100" w:afterAutospacing="1"/>
        <w:contextualSpacing/>
        <w:jc w:val="both"/>
        <w:rPr>
          <w:rFonts w:ascii="Calibri" w:eastAsiaTheme="minorEastAsia" w:hAnsi="Calibri" w:cs="Calibri"/>
          <w:lang w:eastAsia="es-MX"/>
        </w:rPr>
      </w:pPr>
      <w:bookmarkStart w:id="2" w:name="_Hlk168570355"/>
      <w:r w:rsidRPr="00325327">
        <w:rPr>
          <w:rFonts w:ascii="Calibri" w:eastAsiaTheme="minorEastAsia" w:hAnsi="Calibri" w:cs="Calibri"/>
          <w:b/>
          <w:lang w:val="es-ES" w:eastAsia="es-MX"/>
        </w:rPr>
        <w:t>Número de Cuadro:</w:t>
      </w:r>
      <w:r w:rsidRPr="00325327">
        <w:rPr>
          <w:rFonts w:ascii="Calibri" w:eastAsiaTheme="minorEastAsia" w:hAnsi="Calibri" w:cs="Calibri"/>
          <w:lang w:val="es-ES" w:eastAsia="es-MX"/>
        </w:rPr>
        <w:t xml:space="preserve"> </w:t>
      </w:r>
      <w:r w:rsidRPr="00325327">
        <w:rPr>
          <w:rFonts w:ascii="Calibri" w:eastAsiaTheme="minorEastAsia" w:hAnsi="Calibri" w:cs="Calibri"/>
          <w:lang w:eastAsia="es-MX"/>
        </w:rPr>
        <w:t>02.14.2024</w:t>
      </w:r>
    </w:p>
    <w:p w14:paraId="50B040E7"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b/>
        </w:rPr>
      </w:pPr>
      <w:r w:rsidRPr="00325327">
        <w:rPr>
          <w:rFonts w:ascii="Calibri" w:eastAsiaTheme="minorEastAsia" w:hAnsi="Calibri" w:cs="Calibri"/>
          <w:b/>
          <w:lang w:val="es-ES" w:eastAsia="es-MX"/>
        </w:rPr>
        <w:t xml:space="preserve">Licitación Pública Nacional con Participación del Comité: </w:t>
      </w:r>
      <w:r w:rsidRPr="00325327">
        <w:rPr>
          <w:rFonts w:ascii="Calibri" w:eastAsiaTheme="minorEastAsia" w:hAnsi="Calibri" w:cs="Calibri"/>
          <w:lang w:val="es-ES" w:eastAsia="es-MX"/>
        </w:rPr>
        <w:t>202400941</w:t>
      </w:r>
    </w:p>
    <w:p w14:paraId="14B6CE2A"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eastAsia="es-MX"/>
        </w:rPr>
      </w:pPr>
      <w:r w:rsidRPr="00325327">
        <w:rPr>
          <w:rFonts w:ascii="Calibri" w:eastAsiaTheme="minorEastAsia" w:hAnsi="Calibri" w:cs="Calibri"/>
          <w:b/>
          <w:lang w:val="es-ES" w:eastAsia="es-MX"/>
        </w:rPr>
        <w:t xml:space="preserve">Área Requirente: </w:t>
      </w:r>
      <w:r w:rsidRPr="00325327">
        <w:rPr>
          <w:rFonts w:ascii="Calibri" w:eastAsiaTheme="minorEastAsia" w:hAnsi="Calibri" w:cs="Calibri"/>
          <w:lang w:val="es-ES" w:eastAsia="es-MX"/>
        </w:rPr>
        <w:t>Dirección de Protección Animal adscrita a la Coordinación General de Gestión Integral de la Ciudad.</w:t>
      </w:r>
    </w:p>
    <w:p w14:paraId="440FD87B"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val="es-ES" w:eastAsia="es-MX"/>
        </w:rPr>
      </w:pPr>
      <w:r w:rsidRPr="00325327">
        <w:rPr>
          <w:rFonts w:ascii="Calibri" w:eastAsiaTheme="minorEastAsia" w:hAnsi="Calibri" w:cs="Calibri"/>
          <w:b/>
          <w:lang w:val="es-ES" w:eastAsia="es-MX"/>
        </w:rPr>
        <w:t xml:space="preserve">Objeto de licitación: </w:t>
      </w:r>
      <w:r w:rsidRPr="00325327">
        <w:rPr>
          <w:rFonts w:ascii="Calibri" w:eastAsiaTheme="minorEastAsia" w:hAnsi="Calibri" w:cs="Calibri"/>
          <w:lang w:val="es-ES" w:eastAsia="es-MX"/>
        </w:rPr>
        <w:t>Medicamento necesario para las cirugías que se realizan, tratamientos de heridas, recuperación y vacunación de los animales domésticos del Municipio.</w:t>
      </w:r>
    </w:p>
    <w:p w14:paraId="2EF0BB81"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eastAsia="es-MX"/>
        </w:rPr>
      </w:pPr>
    </w:p>
    <w:p w14:paraId="64560F04"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val="es-ES_tradnl"/>
        </w:rPr>
      </w:pPr>
      <w:r w:rsidRPr="00325327">
        <w:rPr>
          <w:rFonts w:ascii="Calibri" w:eastAsiaTheme="minorEastAsia" w:hAnsi="Calibri" w:cs="Calibri"/>
          <w:lang w:eastAsia="es-MX"/>
        </w:rPr>
        <w:t>S</w:t>
      </w:r>
      <w:proofErr w:type="spellStart"/>
      <w:r w:rsidRPr="00325327">
        <w:rPr>
          <w:rFonts w:ascii="Calibri" w:hAnsi="Calibri" w:cs="Calibri"/>
          <w:lang w:val="es-ES_tradnl"/>
        </w:rPr>
        <w:t>e</w:t>
      </w:r>
      <w:proofErr w:type="spellEnd"/>
      <w:r w:rsidRPr="00325327">
        <w:rPr>
          <w:rFonts w:ascii="Calibri" w:hAnsi="Calibri" w:cs="Calibri"/>
          <w:lang w:val="es-ES_tradnl"/>
        </w:rPr>
        <w:t xml:space="preserve"> pone a la vista el expediente de donde se desprende lo siguiente:</w:t>
      </w:r>
    </w:p>
    <w:p w14:paraId="548AED69"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p w14:paraId="70C2B0A1" w14:textId="77777777" w:rsidR="00325327" w:rsidRPr="00325327" w:rsidRDefault="00325327" w:rsidP="00325327">
      <w:pPr>
        <w:shd w:val="clear" w:color="auto" w:fill="FFFFFF"/>
        <w:spacing w:after="100" w:afterAutospacing="1"/>
        <w:contextualSpacing/>
        <w:jc w:val="both"/>
        <w:rPr>
          <w:rFonts w:ascii="Calibri" w:hAnsi="Calibri" w:cs="Calibri"/>
          <w:b/>
          <w:lang w:val="es-ES_tradnl"/>
        </w:rPr>
      </w:pPr>
      <w:r w:rsidRPr="00325327">
        <w:rPr>
          <w:rFonts w:ascii="Calibri" w:hAnsi="Calibri" w:cs="Calibri"/>
          <w:b/>
          <w:lang w:val="es-ES_tradnl"/>
        </w:rPr>
        <w:t>Proveedores que cotizan:</w:t>
      </w:r>
    </w:p>
    <w:p w14:paraId="77FF085F" w14:textId="77777777" w:rsidR="00325327" w:rsidRPr="00325327" w:rsidRDefault="00325327" w:rsidP="00325327">
      <w:pPr>
        <w:pStyle w:val="Prrafodelista"/>
        <w:numPr>
          <w:ilvl w:val="0"/>
          <w:numId w:val="8"/>
        </w:numPr>
        <w:shd w:val="clear" w:color="auto" w:fill="FFFFFF"/>
        <w:spacing w:after="100" w:afterAutospacing="1"/>
        <w:contextualSpacing/>
        <w:jc w:val="both"/>
        <w:rPr>
          <w:rFonts w:ascii="Calibri" w:hAnsi="Calibri" w:cs="Calibri"/>
        </w:rPr>
      </w:pPr>
      <w:r w:rsidRPr="00325327">
        <w:rPr>
          <w:rFonts w:ascii="Calibri" w:hAnsi="Calibri" w:cs="Calibri"/>
        </w:rPr>
        <w:t>Salud y Bienestar Corporación, S.A. de C.V.</w:t>
      </w:r>
    </w:p>
    <w:p w14:paraId="0DF11655" w14:textId="77777777" w:rsidR="00325327" w:rsidRPr="00325327" w:rsidRDefault="00325327" w:rsidP="00325327">
      <w:pPr>
        <w:pStyle w:val="Prrafodelista"/>
        <w:numPr>
          <w:ilvl w:val="0"/>
          <w:numId w:val="8"/>
        </w:numPr>
        <w:shd w:val="clear" w:color="auto" w:fill="FFFFFF"/>
        <w:spacing w:after="100" w:afterAutospacing="1"/>
        <w:contextualSpacing/>
        <w:jc w:val="both"/>
        <w:rPr>
          <w:rFonts w:ascii="Calibri" w:hAnsi="Calibri" w:cs="Calibri"/>
        </w:rPr>
      </w:pPr>
      <w:proofErr w:type="spellStart"/>
      <w:r w:rsidRPr="00325327">
        <w:rPr>
          <w:rFonts w:ascii="Calibri" w:hAnsi="Calibri" w:cs="Calibri"/>
        </w:rPr>
        <w:t>Eliaelisa</w:t>
      </w:r>
      <w:proofErr w:type="spellEnd"/>
      <w:r w:rsidRPr="00325327">
        <w:rPr>
          <w:rFonts w:ascii="Calibri" w:hAnsi="Calibri" w:cs="Calibri"/>
        </w:rPr>
        <w:t xml:space="preserve"> Mendoza </w:t>
      </w:r>
      <w:proofErr w:type="spellStart"/>
      <w:r w:rsidRPr="00325327">
        <w:rPr>
          <w:rFonts w:ascii="Calibri" w:hAnsi="Calibri" w:cs="Calibri"/>
        </w:rPr>
        <w:t>Dam</w:t>
      </w:r>
      <w:proofErr w:type="spellEnd"/>
    </w:p>
    <w:p w14:paraId="74F26B0E" w14:textId="77777777" w:rsidR="00325327" w:rsidRPr="00325327" w:rsidRDefault="00325327" w:rsidP="00325327">
      <w:pPr>
        <w:pStyle w:val="Prrafodelista"/>
        <w:numPr>
          <w:ilvl w:val="0"/>
          <w:numId w:val="8"/>
        </w:numPr>
        <w:shd w:val="clear" w:color="auto" w:fill="FFFFFF"/>
        <w:spacing w:after="100" w:afterAutospacing="1"/>
        <w:contextualSpacing/>
        <w:jc w:val="both"/>
        <w:rPr>
          <w:rFonts w:ascii="Calibri" w:hAnsi="Calibri" w:cs="Calibri"/>
        </w:rPr>
      </w:pPr>
      <w:r w:rsidRPr="00325327">
        <w:rPr>
          <w:rFonts w:ascii="Calibri" w:hAnsi="Calibri" w:cs="Calibri"/>
        </w:rPr>
        <w:t>David Gradilla Mendoza</w:t>
      </w:r>
    </w:p>
    <w:p w14:paraId="1301F06D" w14:textId="77777777" w:rsidR="00325327" w:rsidRPr="00325327" w:rsidRDefault="00325327" w:rsidP="00325327">
      <w:pPr>
        <w:pStyle w:val="Prrafodelista"/>
        <w:numPr>
          <w:ilvl w:val="0"/>
          <w:numId w:val="8"/>
        </w:numPr>
        <w:shd w:val="clear" w:color="auto" w:fill="FFFFFF"/>
        <w:spacing w:after="100" w:afterAutospacing="1"/>
        <w:contextualSpacing/>
        <w:jc w:val="both"/>
        <w:rPr>
          <w:rFonts w:ascii="Calibri" w:hAnsi="Calibri" w:cs="Calibri"/>
        </w:rPr>
      </w:pPr>
      <w:r w:rsidRPr="00325327">
        <w:rPr>
          <w:rFonts w:ascii="Calibri" w:hAnsi="Calibri" w:cs="Calibri"/>
        </w:rPr>
        <w:t>María Cristina Olvera Rosas</w:t>
      </w:r>
    </w:p>
    <w:p w14:paraId="4C712E49" w14:textId="77777777" w:rsidR="00325327" w:rsidRPr="00325327" w:rsidRDefault="00325327" w:rsidP="00325327">
      <w:pPr>
        <w:shd w:val="clear" w:color="auto" w:fill="FFFFFF"/>
        <w:spacing w:after="100" w:afterAutospacing="1"/>
        <w:contextualSpacing/>
        <w:rPr>
          <w:rFonts w:ascii="Calibri" w:hAnsi="Calibri" w:cs="Calibri"/>
        </w:rPr>
      </w:pPr>
      <w:r w:rsidRPr="00325327">
        <w:rPr>
          <w:rFonts w:ascii="Calibri" w:hAnsi="Calibri" w:cs="Calibri"/>
        </w:rPr>
        <w:t>Los licitantes cuyas proposiciones fueron desechadas:</w:t>
      </w:r>
    </w:p>
    <w:p w14:paraId="2D097233" w14:textId="77777777" w:rsidR="00325327" w:rsidRPr="00325327" w:rsidRDefault="00325327" w:rsidP="00325327">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325327" w:rsidRPr="00325327" w14:paraId="50216713" w14:textId="77777777" w:rsidTr="0099357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E6ED389" w14:textId="77777777" w:rsidR="00325327" w:rsidRPr="00325327" w:rsidRDefault="00325327" w:rsidP="0099357A">
            <w:pPr>
              <w:tabs>
                <w:tab w:val="center" w:pos="1854"/>
                <w:tab w:val="left" w:pos="2745"/>
              </w:tabs>
              <w:rPr>
                <w:rFonts w:ascii="Calibri" w:hAnsi="Calibri" w:cs="Calibri"/>
                <w:lang w:eastAsia="es-MX"/>
              </w:rPr>
            </w:pPr>
            <w:bookmarkStart w:id="3" w:name="_Hlk169609846"/>
            <w:r w:rsidRPr="00325327">
              <w:rPr>
                <w:rFonts w:ascii="Calibri" w:hAnsi="Calibri" w:cs="Calibri"/>
                <w:b/>
                <w:bCs/>
                <w:color w:val="FFFFFF"/>
                <w:kern w:val="24"/>
                <w:lang w:eastAsia="es-MX"/>
              </w:rPr>
              <w:tab/>
              <w:t xml:space="preserve">Licitante </w:t>
            </w:r>
            <w:r w:rsidRPr="00325327">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CB613C5" w14:textId="77777777" w:rsidR="00325327" w:rsidRPr="00325327" w:rsidRDefault="00325327" w:rsidP="0099357A">
            <w:pPr>
              <w:jc w:val="center"/>
              <w:rPr>
                <w:rFonts w:ascii="Calibri" w:hAnsi="Calibri" w:cs="Calibri"/>
                <w:lang w:eastAsia="es-MX"/>
              </w:rPr>
            </w:pPr>
            <w:r w:rsidRPr="00325327">
              <w:rPr>
                <w:rFonts w:ascii="Calibri" w:hAnsi="Calibri" w:cs="Calibri"/>
                <w:b/>
                <w:bCs/>
                <w:color w:val="FFFFFF"/>
                <w:kern w:val="24"/>
                <w:lang w:eastAsia="es-MX"/>
              </w:rPr>
              <w:t xml:space="preserve">Motivo </w:t>
            </w:r>
          </w:p>
        </w:tc>
      </w:tr>
      <w:tr w:rsidR="00325327" w:rsidRPr="00325327" w14:paraId="6851E5C6"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7C1D12" w14:textId="77777777" w:rsidR="00325327" w:rsidRPr="00325327" w:rsidRDefault="00325327" w:rsidP="0099357A">
            <w:pPr>
              <w:rPr>
                <w:rFonts w:ascii="Calibri" w:hAnsi="Calibri" w:cs="Calibri"/>
                <w:lang w:eastAsia="es-MX"/>
              </w:rPr>
            </w:pPr>
            <w:proofErr w:type="spellStart"/>
            <w:r w:rsidRPr="00325327">
              <w:rPr>
                <w:rFonts w:ascii="Calibri" w:hAnsi="Calibri" w:cs="Calibri"/>
                <w:lang w:eastAsia="es-MX"/>
              </w:rPr>
              <w:t>Eliaelisa</w:t>
            </w:r>
            <w:proofErr w:type="spellEnd"/>
            <w:r w:rsidRPr="00325327">
              <w:rPr>
                <w:rFonts w:ascii="Calibri" w:hAnsi="Calibri" w:cs="Calibri"/>
                <w:lang w:eastAsia="es-MX"/>
              </w:rPr>
              <w:t xml:space="preserve"> Mendoza </w:t>
            </w:r>
            <w:proofErr w:type="spellStart"/>
            <w:r w:rsidRPr="00325327">
              <w:rPr>
                <w:rFonts w:ascii="Calibri" w:hAnsi="Calibri" w:cs="Calibri"/>
                <w:lang w:eastAsia="es-MX"/>
              </w:rPr>
              <w:t>Dam</w:t>
            </w:r>
            <w:proofErr w:type="spellEnd"/>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073F4DC" w14:textId="3829492E" w:rsidR="00325327" w:rsidRDefault="00325327" w:rsidP="0099357A">
            <w:pPr>
              <w:rPr>
                <w:rFonts w:ascii="Calibri" w:hAnsi="Calibri" w:cs="Calibri"/>
                <w:b/>
                <w:lang w:eastAsia="es-MX"/>
              </w:rPr>
            </w:pPr>
            <w:r w:rsidRPr="00325327">
              <w:rPr>
                <w:rFonts w:ascii="Calibri" w:hAnsi="Calibri" w:cs="Calibri"/>
                <w:b/>
                <w:lang w:eastAsia="es-MX"/>
              </w:rPr>
              <w:t>Licitante No Solvente</w:t>
            </w:r>
          </w:p>
          <w:p w14:paraId="22E940EE" w14:textId="77777777" w:rsidR="00325327" w:rsidRPr="00325327" w:rsidRDefault="00325327" w:rsidP="0099357A">
            <w:pPr>
              <w:rPr>
                <w:rFonts w:ascii="Calibri" w:hAnsi="Calibri" w:cs="Calibri"/>
                <w:b/>
                <w:lang w:eastAsia="es-MX"/>
              </w:rPr>
            </w:pPr>
          </w:p>
          <w:p w14:paraId="6B857409" w14:textId="696CAE6B" w:rsidR="00325327" w:rsidRDefault="00325327" w:rsidP="0099357A">
            <w:pPr>
              <w:jc w:val="both"/>
              <w:rPr>
                <w:rFonts w:ascii="Calibri" w:hAnsi="Calibri" w:cs="Calibri"/>
                <w:b/>
                <w:lang w:eastAsia="es-MX"/>
              </w:rPr>
            </w:pPr>
            <w:r w:rsidRPr="00325327">
              <w:rPr>
                <w:rFonts w:ascii="Calibri" w:hAnsi="Calibri" w:cs="Calibri"/>
                <w:b/>
                <w:lang w:eastAsia="es-MX"/>
              </w:rPr>
              <w:t>De conformidad a la evaluación por parte de la Dirección de Protección Animal adscrita a la Coordinación General de Gestión Integral de la Ciudad mediante oficio 9500/2024/378.</w:t>
            </w:r>
          </w:p>
          <w:p w14:paraId="096C3569" w14:textId="77777777" w:rsidR="00325327" w:rsidRPr="00325327" w:rsidRDefault="00325327" w:rsidP="0099357A">
            <w:pPr>
              <w:jc w:val="both"/>
              <w:rPr>
                <w:rFonts w:ascii="Calibri" w:hAnsi="Calibri" w:cs="Calibri"/>
                <w:b/>
                <w:lang w:eastAsia="es-MX"/>
              </w:rPr>
            </w:pPr>
          </w:p>
          <w:p w14:paraId="79C16E7C" w14:textId="1749BE43" w:rsidR="00325327" w:rsidRDefault="00325327" w:rsidP="0099357A">
            <w:pPr>
              <w:jc w:val="both"/>
              <w:rPr>
                <w:rFonts w:ascii="Calibri" w:hAnsi="Calibri" w:cs="Calibri"/>
                <w:b/>
                <w:lang w:eastAsia="es-MX"/>
              </w:rPr>
            </w:pPr>
            <w:r w:rsidRPr="00325327">
              <w:rPr>
                <w:rFonts w:ascii="Calibri" w:hAnsi="Calibri" w:cs="Calibri"/>
                <w:b/>
                <w:lang w:eastAsia="es-MX"/>
              </w:rPr>
              <w:t>Presenta los anexos 1, 2, 3, 4, 6 y documentos adicionales de su propuesta con número de requisición incorrecto, motivo de desechamiento de conformidad a “Causas de desechamiento, cancelación y declaración de licitación desierta” numeral 2 pagina 13 de Bases de licitación.</w:t>
            </w:r>
          </w:p>
          <w:p w14:paraId="0314BDE6" w14:textId="77777777" w:rsidR="00325327" w:rsidRPr="00325327" w:rsidRDefault="00325327" w:rsidP="0099357A">
            <w:pPr>
              <w:jc w:val="both"/>
              <w:rPr>
                <w:rFonts w:ascii="Calibri" w:hAnsi="Calibri" w:cs="Calibri"/>
                <w:b/>
                <w:lang w:eastAsia="es-MX"/>
              </w:rPr>
            </w:pPr>
          </w:p>
          <w:p w14:paraId="0CB87693" w14:textId="77777777" w:rsidR="00325327" w:rsidRPr="00325327" w:rsidRDefault="00325327" w:rsidP="0099357A">
            <w:pPr>
              <w:jc w:val="both"/>
              <w:rPr>
                <w:rFonts w:ascii="Calibri" w:hAnsi="Calibri" w:cs="Calibri"/>
                <w:b/>
                <w:lang w:eastAsia="es-MX"/>
              </w:rPr>
            </w:pPr>
            <w:r w:rsidRPr="00325327">
              <w:rPr>
                <w:rFonts w:ascii="Calibri" w:hAnsi="Calibri" w:cs="Calibri"/>
                <w:b/>
                <w:lang w:eastAsia="es-MX"/>
              </w:rPr>
              <w:t>Subpartida 72, se encuentra por arriba del 10% sobre la media del estudio de mercado.</w:t>
            </w:r>
          </w:p>
          <w:p w14:paraId="1BA98BB1" w14:textId="77777777" w:rsidR="00325327" w:rsidRPr="00325327" w:rsidRDefault="00325327" w:rsidP="0099357A">
            <w:pPr>
              <w:jc w:val="both"/>
              <w:rPr>
                <w:rFonts w:ascii="Calibri" w:hAnsi="Calibri" w:cs="Calibri"/>
                <w:b/>
                <w:lang w:eastAsia="es-MX"/>
              </w:rPr>
            </w:pPr>
          </w:p>
          <w:p w14:paraId="3FA40DB4" w14:textId="77777777" w:rsidR="00325327" w:rsidRDefault="00325327" w:rsidP="0099357A">
            <w:pPr>
              <w:jc w:val="both"/>
              <w:rPr>
                <w:rFonts w:ascii="Calibri" w:hAnsi="Calibri" w:cs="Calibri"/>
                <w:b/>
                <w:lang w:eastAsia="es-MX"/>
              </w:rPr>
            </w:pPr>
            <w:r w:rsidRPr="00325327">
              <w:rPr>
                <w:rFonts w:ascii="Calibri" w:hAnsi="Calibri" w:cs="Calibri"/>
                <w:b/>
                <w:lang w:eastAsia="es-MX"/>
              </w:rPr>
              <w:t>Subpartidas 59, 71, 74 y 75, se encuentra por debajo del 40% abajo de la media del estudio de mercado.</w:t>
            </w:r>
          </w:p>
          <w:p w14:paraId="5260D82C" w14:textId="0D8197AA" w:rsidR="00CE3CFA" w:rsidRPr="00325327" w:rsidRDefault="00CE3CFA" w:rsidP="0099357A">
            <w:pPr>
              <w:jc w:val="both"/>
              <w:rPr>
                <w:rFonts w:ascii="Calibri" w:hAnsi="Calibri" w:cs="Calibri"/>
                <w:b/>
                <w:lang w:eastAsia="es-MX"/>
              </w:rPr>
            </w:pPr>
          </w:p>
        </w:tc>
      </w:tr>
      <w:tr w:rsidR="00325327" w:rsidRPr="00325327" w14:paraId="120CC583"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E8DC4F" w14:textId="77777777" w:rsidR="00325327" w:rsidRPr="00325327" w:rsidRDefault="00325327" w:rsidP="0099357A">
            <w:pPr>
              <w:rPr>
                <w:rFonts w:ascii="Calibri" w:hAnsi="Calibri" w:cs="Calibri"/>
                <w:lang w:val="es-ES_tradnl" w:eastAsia="es-MX"/>
              </w:rPr>
            </w:pPr>
            <w:r w:rsidRPr="00325327">
              <w:rPr>
                <w:rFonts w:ascii="Calibri" w:hAnsi="Calibri" w:cs="Calibri"/>
                <w:lang w:val="es-ES_tradnl" w:eastAsia="es-MX"/>
              </w:rPr>
              <w:t>David Gradilla Mendoza</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8589473" w14:textId="4DC5E4D0" w:rsidR="00325327" w:rsidRDefault="00325327" w:rsidP="0099357A">
            <w:pPr>
              <w:jc w:val="both"/>
              <w:rPr>
                <w:rFonts w:ascii="Calibri" w:hAnsi="Calibri" w:cs="Calibri"/>
                <w:b/>
                <w:lang w:val="es-ES_tradnl" w:eastAsia="es-MX"/>
              </w:rPr>
            </w:pPr>
            <w:r w:rsidRPr="00325327">
              <w:rPr>
                <w:rFonts w:ascii="Calibri" w:hAnsi="Calibri" w:cs="Calibri"/>
                <w:b/>
                <w:lang w:val="es-ES_tradnl" w:eastAsia="es-MX"/>
              </w:rPr>
              <w:t>Licitante No Solvente</w:t>
            </w:r>
          </w:p>
          <w:p w14:paraId="3BE7EB9D" w14:textId="77777777" w:rsidR="00325327" w:rsidRPr="00325327" w:rsidRDefault="00325327" w:rsidP="0099357A">
            <w:pPr>
              <w:jc w:val="both"/>
              <w:rPr>
                <w:rFonts w:ascii="Calibri" w:hAnsi="Calibri" w:cs="Calibri"/>
                <w:b/>
                <w:lang w:val="es-ES_tradnl" w:eastAsia="es-MX"/>
              </w:rPr>
            </w:pPr>
          </w:p>
          <w:p w14:paraId="4943B9C6" w14:textId="4B46ADAB" w:rsidR="00325327" w:rsidRDefault="00325327" w:rsidP="0099357A">
            <w:pPr>
              <w:jc w:val="both"/>
              <w:rPr>
                <w:rFonts w:ascii="Calibri" w:hAnsi="Calibri" w:cs="Calibri"/>
                <w:b/>
                <w:lang w:val="es-ES_tradnl" w:eastAsia="es-MX"/>
              </w:rPr>
            </w:pPr>
            <w:r w:rsidRPr="00325327">
              <w:rPr>
                <w:rFonts w:ascii="Calibri" w:hAnsi="Calibri" w:cs="Calibri"/>
                <w:b/>
                <w:lang w:val="es-ES_tradnl" w:eastAsia="es-MX"/>
              </w:rPr>
              <w:t>De conformidad a la evaluación por parte de la Dirección de Protección Animal adscrita a la Coordinación General de Gestión Integral de la Ciudad mediante oficio 9500/2024/378.</w:t>
            </w:r>
          </w:p>
          <w:p w14:paraId="71814578" w14:textId="77777777" w:rsidR="00325327" w:rsidRPr="00325327" w:rsidRDefault="00325327" w:rsidP="0099357A">
            <w:pPr>
              <w:jc w:val="both"/>
              <w:rPr>
                <w:rFonts w:ascii="Calibri" w:hAnsi="Calibri" w:cs="Calibri"/>
                <w:b/>
                <w:lang w:val="es-ES_tradnl" w:eastAsia="es-MX"/>
              </w:rPr>
            </w:pPr>
          </w:p>
          <w:p w14:paraId="463AAB09" w14:textId="07531052" w:rsidR="00325327" w:rsidRDefault="00325327" w:rsidP="0099357A">
            <w:pPr>
              <w:jc w:val="both"/>
              <w:rPr>
                <w:rFonts w:ascii="Calibri" w:hAnsi="Calibri" w:cs="Calibri"/>
                <w:b/>
                <w:lang w:val="es-ES_tradnl" w:eastAsia="es-MX"/>
              </w:rPr>
            </w:pPr>
            <w:r w:rsidRPr="00325327">
              <w:rPr>
                <w:rFonts w:ascii="Calibri" w:hAnsi="Calibri" w:cs="Calibri"/>
                <w:b/>
                <w:lang w:val="es-ES_tradnl" w:eastAsia="es-MX"/>
              </w:rPr>
              <w:t>Subpartida 97, se encuentra por arriba del 10% sobre la media del estudio de mercado.</w:t>
            </w:r>
          </w:p>
          <w:p w14:paraId="18A5D9DB" w14:textId="77777777" w:rsidR="00325327" w:rsidRPr="00325327" w:rsidRDefault="00325327" w:rsidP="0099357A">
            <w:pPr>
              <w:jc w:val="both"/>
              <w:rPr>
                <w:rFonts w:ascii="Calibri" w:hAnsi="Calibri" w:cs="Calibri"/>
                <w:b/>
                <w:lang w:val="es-ES_tradnl" w:eastAsia="es-MX"/>
              </w:rPr>
            </w:pPr>
          </w:p>
          <w:p w14:paraId="3DEC959F" w14:textId="77777777" w:rsidR="00325327" w:rsidRDefault="00325327" w:rsidP="0099357A">
            <w:pPr>
              <w:jc w:val="both"/>
              <w:rPr>
                <w:rFonts w:ascii="Calibri" w:hAnsi="Calibri" w:cs="Calibri"/>
                <w:b/>
                <w:lang w:val="es-ES_tradnl" w:eastAsia="es-MX"/>
              </w:rPr>
            </w:pPr>
            <w:r w:rsidRPr="00325327">
              <w:rPr>
                <w:rFonts w:ascii="Calibri" w:hAnsi="Calibri" w:cs="Calibri"/>
                <w:b/>
                <w:lang w:val="es-ES_tradnl" w:eastAsia="es-MX"/>
              </w:rPr>
              <w:t>Subpartida 92, se encuentra por debajo del 40% abajo de la media del estudio de mercado.</w:t>
            </w:r>
          </w:p>
          <w:p w14:paraId="53C04465" w14:textId="45072393" w:rsidR="00CE3CFA" w:rsidRPr="00325327" w:rsidRDefault="00CE3CFA" w:rsidP="0099357A">
            <w:pPr>
              <w:jc w:val="both"/>
              <w:rPr>
                <w:rFonts w:ascii="Calibri" w:hAnsi="Calibri" w:cs="Calibri"/>
                <w:b/>
                <w:lang w:val="es-ES_tradnl" w:eastAsia="es-MX"/>
              </w:rPr>
            </w:pPr>
          </w:p>
        </w:tc>
      </w:tr>
      <w:tr w:rsidR="00325327" w:rsidRPr="00325327" w14:paraId="190870B8"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01FEDF" w14:textId="77777777" w:rsidR="00325327" w:rsidRPr="00325327" w:rsidRDefault="00325327" w:rsidP="0099357A">
            <w:pPr>
              <w:rPr>
                <w:rFonts w:ascii="Calibri" w:hAnsi="Calibri" w:cs="Calibri"/>
                <w:lang w:val="es-ES_tradnl" w:eastAsia="es-MX"/>
              </w:rPr>
            </w:pPr>
            <w:r w:rsidRPr="00325327">
              <w:rPr>
                <w:rFonts w:ascii="Calibri" w:hAnsi="Calibri" w:cs="Calibri"/>
                <w:lang w:val="es-ES_tradnl" w:eastAsia="es-MX"/>
              </w:rPr>
              <w:t>María Cristina Olvera Rosas</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9B610A" w14:textId="2DA365A6" w:rsidR="00325327" w:rsidRDefault="00325327" w:rsidP="0099357A">
            <w:pPr>
              <w:rPr>
                <w:rFonts w:ascii="Calibri" w:hAnsi="Calibri" w:cs="Calibri"/>
                <w:b/>
                <w:lang w:val="es-ES_tradnl" w:eastAsia="es-MX"/>
              </w:rPr>
            </w:pPr>
            <w:r w:rsidRPr="00325327">
              <w:rPr>
                <w:rFonts w:ascii="Calibri" w:hAnsi="Calibri" w:cs="Calibri"/>
                <w:b/>
                <w:lang w:val="es-ES_tradnl" w:eastAsia="es-MX"/>
              </w:rPr>
              <w:t xml:space="preserve">Licitante No Solvente </w:t>
            </w:r>
          </w:p>
          <w:p w14:paraId="707F68E5" w14:textId="77777777" w:rsidR="00325327" w:rsidRPr="00325327" w:rsidRDefault="00325327" w:rsidP="0099357A">
            <w:pPr>
              <w:rPr>
                <w:rFonts w:ascii="Calibri" w:hAnsi="Calibri" w:cs="Calibri"/>
                <w:b/>
                <w:lang w:val="es-ES_tradnl" w:eastAsia="es-MX"/>
              </w:rPr>
            </w:pPr>
          </w:p>
          <w:p w14:paraId="15E6A709" w14:textId="45A9DE02" w:rsidR="00325327" w:rsidRDefault="00325327" w:rsidP="0099357A">
            <w:pPr>
              <w:rPr>
                <w:rFonts w:ascii="Calibri" w:hAnsi="Calibri" w:cs="Calibri"/>
                <w:b/>
                <w:lang w:val="es-ES_tradnl" w:eastAsia="es-MX"/>
              </w:rPr>
            </w:pPr>
            <w:r w:rsidRPr="00325327">
              <w:rPr>
                <w:rFonts w:ascii="Calibri" w:hAnsi="Calibri" w:cs="Calibri"/>
                <w:b/>
                <w:lang w:val="es-ES_tradnl" w:eastAsia="es-MX"/>
              </w:rPr>
              <w:t xml:space="preserve">De conformidad a la evaluación por parte de la Dirección de Protección Animal adscrita a la </w:t>
            </w:r>
            <w:r>
              <w:rPr>
                <w:rFonts w:ascii="Calibri" w:hAnsi="Calibri" w:cs="Calibri"/>
                <w:b/>
                <w:lang w:val="es-ES_tradnl" w:eastAsia="es-MX"/>
              </w:rPr>
              <w:t>c</w:t>
            </w:r>
            <w:r w:rsidRPr="00325327">
              <w:rPr>
                <w:rFonts w:ascii="Calibri" w:hAnsi="Calibri" w:cs="Calibri"/>
                <w:b/>
                <w:lang w:val="es-ES_tradnl" w:eastAsia="es-MX"/>
              </w:rPr>
              <w:t>oordinación General de Gestión Integral de la Ciudad mediante oficio 9500/2024/378.</w:t>
            </w:r>
          </w:p>
          <w:p w14:paraId="52313ACE" w14:textId="77777777" w:rsidR="00325327" w:rsidRPr="00325327" w:rsidRDefault="00325327" w:rsidP="0099357A">
            <w:pPr>
              <w:rPr>
                <w:rFonts w:ascii="Calibri" w:hAnsi="Calibri" w:cs="Calibri"/>
                <w:b/>
                <w:lang w:val="es-ES_tradnl" w:eastAsia="es-MX"/>
              </w:rPr>
            </w:pPr>
          </w:p>
          <w:p w14:paraId="4CA2B50C" w14:textId="5267ADB7" w:rsidR="00CE3CFA" w:rsidRPr="00325327" w:rsidRDefault="00325327" w:rsidP="00CE3CFA">
            <w:pPr>
              <w:rPr>
                <w:rFonts w:ascii="Calibri" w:hAnsi="Calibri" w:cs="Calibri"/>
                <w:b/>
                <w:lang w:val="es-ES_tradnl" w:eastAsia="es-MX"/>
              </w:rPr>
            </w:pPr>
            <w:r w:rsidRPr="00325327">
              <w:rPr>
                <w:rFonts w:ascii="Calibri" w:hAnsi="Calibri" w:cs="Calibri"/>
                <w:b/>
                <w:lang w:val="es-ES_tradnl" w:eastAsia="es-MX"/>
              </w:rPr>
              <w:t>Subpartidas 04 y 105, se encuentra por arriba del 10% sobre la media del estudio de mercado.</w:t>
            </w:r>
          </w:p>
        </w:tc>
      </w:tr>
      <w:bookmarkEnd w:id="3"/>
    </w:tbl>
    <w:p w14:paraId="73D8F0C6" w14:textId="77777777" w:rsidR="00325327" w:rsidRPr="00325327" w:rsidRDefault="00325327" w:rsidP="00325327">
      <w:pPr>
        <w:shd w:val="clear" w:color="auto" w:fill="FFFFFF"/>
        <w:spacing w:after="100" w:afterAutospacing="1"/>
        <w:contextualSpacing/>
        <w:jc w:val="both"/>
        <w:rPr>
          <w:rFonts w:ascii="Calibri" w:hAnsi="Calibri" w:cs="Calibri"/>
          <w:b/>
          <w:lang w:val="es-ES_tradnl"/>
        </w:rPr>
      </w:pPr>
    </w:p>
    <w:p w14:paraId="6499C307" w14:textId="77777777" w:rsidR="00325327" w:rsidRPr="00325327" w:rsidRDefault="00325327" w:rsidP="00325327">
      <w:pPr>
        <w:shd w:val="clear" w:color="auto" w:fill="FFFFFF"/>
        <w:spacing w:after="100" w:afterAutospacing="1"/>
        <w:contextualSpacing/>
        <w:rPr>
          <w:rFonts w:ascii="Calibri" w:hAnsi="Calibri" w:cs="Calibri"/>
          <w:b/>
          <w:i/>
        </w:rPr>
      </w:pPr>
      <w:r w:rsidRPr="00325327">
        <w:rPr>
          <w:rFonts w:ascii="Calibri" w:hAnsi="Calibri" w:cs="Calibri"/>
          <w:lang w:val="es-ES_tradnl"/>
        </w:rPr>
        <w:t xml:space="preserve">Los licitantes cuyas proposiciones resultaron solventes son los que se muestran en el siguiente cuadro: </w:t>
      </w:r>
    </w:p>
    <w:p w14:paraId="79DBE158"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p w14:paraId="0360EC33" w14:textId="77777777" w:rsidR="00325327" w:rsidRPr="00325327" w:rsidRDefault="00325327" w:rsidP="00325327">
      <w:pPr>
        <w:shd w:val="clear" w:color="auto" w:fill="FFFFFF"/>
        <w:spacing w:after="100" w:afterAutospacing="1"/>
        <w:contextualSpacing/>
        <w:jc w:val="both"/>
        <w:rPr>
          <w:rFonts w:ascii="Calibri" w:hAnsi="Calibri" w:cs="Calibri"/>
          <w:b/>
          <w:lang w:val="es-ES_tradnl"/>
        </w:rPr>
      </w:pPr>
      <w:r w:rsidRPr="00325327">
        <w:rPr>
          <w:rFonts w:ascii="Calibri" w:hAnsi="Calibri" w:cs="Calibri"/>
          <w:b/>
          <w:lang w:val="es-ES_tradnl"/>
        </w:rPr>
        <w:t>SALUD Y BIENESTAR CORPORACIÓN, S.A. DE C.V., DAVID GRADILLA MENDOZA Y MARÍA CRISTINA OLVERA ROSAS</w:t>
      </w:r>
    </w:p>
    <w:p w14:paraId="3852247D" w14:textId="77777777" w:rsidR="00325327" w:rsidRPr="00325327" w:rsidRDefault="00325327" w:rsidP="00325327">
      <w:pPr>
        <w:shd w:val="clear" w:color="auto" w:fill="FFFFFF"/>
        <w:spacing w:after="100" w:afterAutospacing="1"/>
        <w:contextualSpacing/>
        <w:jc w:val="both"/>
        <w:rPr>
          <w:rFonts w:ascii="Calibri" w:hAnsi="Calibri" w:cs="Calibri"/>
          <w:b/>
          <w:lang w:val="es-ES_tradnl"/>
        </w:rPr>
      </w:pPr>
    </w:p>
    <w:p w14:paraId="424E9F95" w14:textId="77777777" w:rsidR="00325327" w:rsidRPr="00325327" w:rsidRDefault="00325327" w:rsidP="00325327">
      <w:pPr>
        <w:shd w:val="clear" w:color="auto" w:fill="FFFFFF"/>
        <w:spacing w:after="100" w:afterAutospacing="1"/>
        <w:contextualSpacing/>
        <w:jc w:val="both"/>
        <w:rPr>
          <w:rFonts w:ascii="Calibri" w:hAnsi="Calibri" w:cs="Calibri"/>
          <w:b/>
          <w:i/>
          <w:u w:val="single"/>
          <w:lang w:val="es-ES_tradnl"/>
        </w:rPr>
      </w:pPr>
      <w:r w:rsidRPr="00325327">
        <w:rPr>
          <w:rFonts w:ascii="Calibri" w:hAnsi="Calibri" w:cs="Calibri"/>
          <w:b/>
          <w:i/>
          <w:u w:val="single"/>
          <w:lang w:val="es-ES_tradnl"/>
        </w:rPr>
        <w:t>Se anexa tabla de Excel</w:t>
      </w:r>
    </w:p>
    <w:p w14:paraId="5D4CFE9A" w14:textId="77777777" w:rsidR="00325327" w:rsidRPr="00325327" w:rsidRDefault="00325327" w:rsidP="00325327">
      <w:pPr>
        <w:shd w:val="clear" w:color="auto" w:fill="FFFFFF"/>
        <w:spacing w:after="100" w:afterAutospacing="1"/>
        <w:contextualSpacing/>
        <w:jc w:val="both"/>
        <w:rPr>
          <w:rFonts w:ascii="Calibri" w:hAnsi="Calibri" w:cs="Calibri"/>
          <w:b/>
          <w:i/>
          <w:u w:val="single"/>
          <w:lang w:val="es-ES_tradnl"/>
        </w:rPr>
      </w:pPr>
    </w:p>
    <w:p w14:paraId="6DD0543A" w14:textId="77777777" w:rsidR="00325327" w:rsidRPr="00325327" w:rsidRDefault="00325327" w:rsidP="00325327">
      <w:pPr>
        <w:shd w:val="clear" w:color="auto" w:fill="FFFFFF"/>
        <w:spacing w:after="100" w:afterAutospacing="1"/>
        <w:contextualSpacing/>
        <w:jc w:val="both"/>
        <w:rPr>
          <w:rFonts w:ascii="Calibri" w:hAnsi="Calibri" w:cs="Calibri"/>
          <w:b/>
          <w:i/>
          <w:lang w:val="es-ES_tradnl"/>
        </w:rPr>
      </w:pPr>
      <w:r w:rsidRPr="00325327">
        <w:rPr>
          <w:rFonts w:ascii="Calibri" w:hAnsi="Calibri" w:cs="Calibri"/>
          <w:lang w:val="es-ES_tradnl"/>
        </w:rPr>
        <w:t>Responsable de la evaluación de las proposiciones:</w:t>
      </w:r>
    </w:p>
    <w:p w14:paraId="6C3C1FB1"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176"/>
        <w:gridCol w:w="5570"/>
      </w:tblGrid>
      <w:tr w:rsidR="00325327" w:rsidRPr="00325327" w14:paraId="661A0554" w14:textId="77777777" w:rsidTr="0099357A">
        <w:trPr>
          <w:trHeight w:val="234"/>
        </w:trPr>
        <w:tc>
          <w:tcPr>
            <w:tcW w:w="4176" w:type="dxa"/>
          </w:tcPr>
          <w:p w14:paraId="5998B56C" w14:textId="77777777" w:rsidR="00325327" w:rsidRPr="00325327" w:rsidRDefault="00325327" w:rsidP="0099357A">
            <w:pPr>
              <w:spacing w:after="100" w:afterAutospacing="1" w:line="276" w:lineRule="auto"/>
              <w:contextualSpacing/>
              <w:jc w:val="center"/>
              <w:rPr>
                <w:rFonts w:ascii="Calibri" w:hAnsi="Calibri" w:cs="Calibri"/>
                <w:b/>
                <w:lang w:val="es-ES_tradnl"/>
              </w:rPr>
            </w:pPr>
            <w:r w:rsidRPr="00325327">
              <w:rPr>
                <w:rFonts w:ascii="Calibri" w:hAnsi="Calibri" w:cs="Calibri"/>
                <w:b/>
                <w:lang w:val="es-ES_tradnl"/>
              </w:rPr>
              <w:t>Nombre</w:t>
            </w:r>
          </w:p>
        </w:tc>
        <w:tc>
          <w:tcPr>
            <w:tcW w:w="5570" w:type="dxa"/>
          </w:tcPr>
          <w:p w14:paraId="5274CE45" w14:textId="77777777" w:rsidR="00325327" w:rsidRPr="00325327" w:rsidRDefault="00325327" w:rsidP="0099357A">
            <w:pPr>
              <w:spacing w:after="100" w:afterAutospacing="1" w:line="276" w:lineRule="auto"/>
              <w:contextualSpacing/>
              <w:jc w:val="center"/>
              <w:rPr>
                <w:rFonts w:ascii="Calibri" w:hAnsi="Calibri" w:cs="Calibri"/>
                <w:b/>
                <w:lang w:val="es-ES_tradnl"/>
              </w:rPr>
            </w:pPr>
            <w:r w:rsidRPr="00325327">
              <w:rPr>
                <w:rFonts w:ascii="Calibri" w:hAnsi="Calibri" w:cs="Calibri"/>
                <w:b/>
                <w:lang w:val="es-ES_tradnl"/>
              </w:rPr>
              <w:t>Cargo</w:t>
            </w:r>
          </w:p>
        </w:tc>
      </w:tr>
      <w:tr w:rsidR="00325327" w:rsidRPr="00325327" w14:paraId="760A09DF" w14:textId="77777777" w:rsidTr="0099357A">
        <w:trPr>
          <w:trHeight w:val="234"/>
        </w:trPr>
        <w:tc>
          <w:tcPr>
            <w:tcW w:w="4176" w:type="dxa"/>
          </w:tcPr>
          <w:p w14:paraId="0F4B66AC" w14:textId="77777777" w:rsidR="00325327" w:rsidRPr="00325327" w:rsidRDefault="00325327" w:rsidP="0099357A">
            <w:pPr>
              <w:shd w:val="clear" w:color="auto" w:fill="FFFFFF"/>
              <w:spacing w:after="100" w:afterAutospacing="1" w:line="276" w:lineRule="auto"/>
              <w:contextualSpacing/>
              <w:rPr>
                <w:rFonts w:ascii="Calibri" w:hAnsi="Calibri" w:cs="Calibri"/>
              </w:rPr>
            </w:pPr>
            <w:r w:rsidRPr="00325327">
              <w:rPr>
                <w:rFonts w:ascii="Calibri" w:hAnsi="Calibri" w:cs="Calibri"/>
              </w:rPr>
              <w:t xml:space="preserve">Amada Yamilet </w:t>
            </w:r>
            <w:proofErr w:type="spellStart"/>
            <w:r w:rsidRPr="00325327">
              <w:rPr>
                <w:rFonts w:ascii="Calibri" w:hAnsi="Calibri" w:cs="Calibri"/>
              </w:rPr>
              <w:t>Lotfe</w:t>
            </w:r>
            <w:proofErr w:type="spellEnd"/>
            <w:r w:rsidRPr="00325327">
              <w:rPr>
                <w:rFonts w:ascii="Calibri" w:hAnsi="Calibri" w:cs="Calibri"/>
              </w:rPr>
              <w:t xml:space="preserve"> Galán</w:t>
            </w:r>
          </w:p>
        </w:tc>
        <w:tc>
          <w:tcPr>
            <w:tcW w:w="5570" w:type="dxa"/>
          </w:tcPr>
          <w:p w14:paraId="5AAE9153" w14:textId="77777777" w:rsidR="00325327" w:rsidRPr="00325327" w:rsidRDefault="00325327" w:rsidP="0099357A">
            <w:pPr>
              <w:spacing w:after="100" w:afterAutospacing="1" w:line="276" w:lineRule="auto"/>
              <w:contextualSpacing/>
              <w:rPr>
                <w:rFonts w:ascii="Calibri" w:hAnsi="Calibri" w:cs="Calibri"/>
              </w:rPr>
            </w:pPr>
            <w:r w:rsidRPr="00325327">
              <w:rPr>
                <w:rFonts w:ascii="Calibri" w:hAnsi="Calibri" w:cs="Calibri"/>
              </w:rPr>
              <w:t>Directora de Protección Animal</w:t>
            </w:r>
          </w:p>
        </w:tc>
      </w:tr>
      <w:tr w:rsidR="00325327" w:rsidRPr="00325327" w14:paraId="27D4317A" w14:textId="77777777" w:rsidTr="0099357A">
        <w:trPr>
          <w:trHeight w:val="415"/>
        </w:trPr>
        <w:tc>
          <w:tcPr>
            <w:tcW w:w="4176" w:type="dxa"/>
          </w:tcPr>
          <w:p w14:paraId="7A299F5A" w14:textId="77777777" w:rsidR="00325327" w:rsidRPr="00325327" w:rsidRDefault="00325327" w:rsidP="0099357A">
            <w:pPr>
              <w:shd w:val="clear" w:color="auto" w:fill="FFFFFF"/>
              <w:spacing w:after="100" w:afterAutospacing="1"/>
              <w:contextualSpacing/>
              <w:rPr>
                <w:rFonts w:ascii="Calibri" w:hAnsi="Calibri" w:cs="Calibri"/>
              </w:rPr>
            </w:pPr>
            <w:r w:rsidRPr="00325327">
              <w:rPr>
                <w:rFonts w:ascii="Calibri" w:hAnsi="Calibri" w:cs="Calibri"/>
              </w:rPr>
              <w:t>Patricia Fregoso Cruz</w:t>
            </w:r>
          </w:p>
        </w:tc>
        <w:tc>
          <w:tcPr>
            <w:tcW w:w="5570" w:type="dxa"/>
          </w:tcPr>
          <w:p w14:paraId="29D33CE7" w14:textId="77777777" w:rsidR="00325327" w:rsidRPr="00325327" w:rsidRDefault="00325327" w:rsidP="0099357A">
            <w:pPr>
              <w:spacing w:after="100" w:afterAutospacing="1"/>
              <w:contextualSpacing/>
              <w:rPr>
                <w:rFonts w:ascii="Calibri" w:hAnsi="Calibri" w:cs="Calibri"/>
              </w:rPr>
            </w:pPr>
            <w:r w:rsidRPr="00325327">
              <w:rPr>
                <w:rFonts w:ascii="Calibri" w:hAnsi="Calibri" w:cs="Calibri"/>
              </w:rPr>
              <w:t>Coordinadora General de Gestión Integral de la Ciudad</w:t>
            </w:r>
          </w:p>
        </w:tc>
      </w:tr>
    </w:tbl>
    <w:p w14:paraId="127ADAB5" w14:textId="77777777" w:rsidR="00325327" w:rsidRPr="00325327" w:rsidRDefault="00325327" w:rsidP="00325327">
      <w:pPr>
        <w:shd w:val="clear" w:color="auto" w:fill="FFFFFF"/>
        <w:spacing w:after="100" w:afterAutospacing="1"/>
        <w:contextualSpacing/>
        <w:jc w:val="both"/>
        <w:rPr>
          <w:rFonts w:ascii="Calibri" w:hAnsi="Calibri" w:cs="Calibri"/>
        </w:rPr>
      </w:pPr>
    </w:p>
    <w:p w14:paraId="0E250CE0" w14:textId="77777777" w:rsidR="00325327" w:rsidRPr="00EB684D" w:rsidRDefault="00325327" w:rsidP="00325327">
      <w:pPr>
        <w:shd w:val="clear" w:color="auto" w:fill="FFFFFF"/>
        <w:spacing w:after="100" w:afterAutospacing="1"/>
        <w:contextualSpacing/>
        <w:jc w:val="both"/>
        <w:rPr>
          <w:rFonts w:ascii="Calibri" w:hAnsi="Calibri" w:cs="Calibri"/>
          <w:b/>
          <w:u w:val="single"/>
          <w:lang w:val="es-ES_tradnl"/>
        </w:rPr>
      </w:pPr>
      <w:r w:rsidRPr="00EB684D">
        <w:rPr>
          <w:rFonts w:ascii="Calibri" w:hAnsi="Calibri" w:cs="Calibri"/>
          <w:b/>
          <w:u w:val="single"/>
          <w:lang w:val="es-ES_tradnl"/>
        </w:rPr>
        <w:t>Mediante oficio de análisis técnico número 9500/2024/378</w:t>
      </w:r>
    </w:p>
    <w:p w14:paraId="3E6BACEA" w14:textId="77777777" w:rsidR="00325327" w:rsidRPr="00325327" w:rsidRDefault="00325327" w:rsidP="00325327">
      <w:pPr>
        <w:shd w:val="clear" w:color="auto" w:fill="FFFFFF"/>
        <w:spacing w:after="100" w:afterAutospacing="1"/>
        <w:contextualSpacing/>
        <w:jc w:val="both"/>
        <w:rPr>
          <w:rFonts w:ascii="Calibri" w:hAnsi="Calibri" w:cs="Calibri"/>
          <w:b/>
          <w:lang w:val="es-ES_tradnl"/>
        </w:rPr>
      </w:pPr>
    </w:p>
    <w:p w14:paraId="43D5680C"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b/>
        </w:rPr>
        <w:t>NOTA:</w:t>
      </w:r>
      <w:r w:rsidRPr="00325327">
        <w:rPr>
          <w:rFonts w:ascii="Calibri" w:hAnsi="Calibri" w:cs="Calibri"/>
        </w:rPr>
        <w:t xml:space="preserve"> De conformidad a la evaluación mediante oficio 9500/2024/378, emitido por parte de la Dirección de Protección Animal adscrita a la Coordinación General de Gestión Integral de la Ciudad, mismo que refiere de las 04 propuestas presentadas, 03 cumplen con los requerimientos técnicos y económicos así como los puntos adicionales solicitados en las bases de licitación, por lo que se sugiere dictaminar el fallo al licitante solvente y que ofreció la propuesta económica más baja en las partidas asignadas, es decir: </w:t>
      </w:r>
    </w:p>
    <w:p w14:paraId="6D05626F" w14:textId="77777777" w:rsidR="00325327" w:rsidRPr="00325327" w:rsidRDefault="00325327" w:rsidP="00325327">
      <w:pPr>
        <w:shd w:val="clear" w:color="auto" w:fill="FFFFFF"/>
        <w:spacing w:after="100" w:afterAutospacing="1"/>
        <w:contextualSpacing/>
        <w:jc w:val="both"/>
        <w:rPr>
          <w:rFonts w:ascii="Calibri" w:hAnsi="Calibri" w:cs="Calibri"/>
        </w:rPr>
      </w:pPr>
    </w:p>
    <w:p w14:paraId="029E2082"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rPr>
        <w:t>Salud y Bienestar Corporación, S.A. de C.V</w:t>
      </w:r>
    </w:p>
    <w:p w14:paraId="0751C929" w14:textId="77777777" w:rsidR="00325327" w:rsidRPr="00325327" w:rsidRDefault="00325327" w:rsidP="00325327">
      <w:pPr>
        <w:shd w:val="clear" w:color="auto" w:fill="FFFFFF"/>
        <w:spacing w:after="100" w:afterAutospacing="1"/>
        <w:contextualSpacing/>
        <w:jc w:val="both"/>
        <w:rPr>
          <w:rFonts w:ascii="Calibri" w:hAnsi="Calibri" w:cs="Calibri"/>
        </w:rPr>
      </w:pPr>
    </w:p>
    <w:p w14:paraId="679EEAA2"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rPr>
        <w:t xml:space="preserve">Partidas 1: subpartidas 1, 2, 3, 5, 6, 7, 8, 9, 10, 11, 12, 13, 14, 15, 16, 17, 18, 19, 20, 21, 22, 23, 24, 25, 26, 27, 28, 29, 30, 31, 32, 33, 34, 35, 36, 37, 38, 39, 40, 41, 42, 43, 44, 45, 46, 47, 48, 49, 50, 51, 52, 53, 54, 55, 56, 57, 58, 60, 61, 62, 63, 64, 65, 66, 67, 68, 69, 70, 73, 76, 77, 78, 79, 80, 81, 82, 83, 84 y 85. </w:t>
      </w:r>
    </w:p>
    <w:p w14:paraId="569C3749" w14:textId="77777777" w:rsidR="00325327" w:rsidRPr="00325327" w:rsidRDefault="00325327" w:rsidP="00325327">
      <w:pPr>
        <w:shd w:val="clear" w:color="auto" w:fill="FFFFFF"/>
        <w:spacing w:after="100" w:afterAutospacing="1"/>
        <w:contextualSpacing/>
        <w:jc w:val="both"/>
        <w:rPr>
          <w:rFonts w:ascii="Calibri" w:hAnsi="Calibri" w:cs="Calibri"/>
        </w:rPr>
      </w:pPr>
    </w:p>
    <w:p w14:paraId="4201D265"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rPr>
        <w:t xml:space="preserve">Partida 2: subpartida 86. </w:t>
      </w:r>
    </w:p>
    <w:p w14:paraId="5AF15597" w14:textId="77777777" w:rsidR="00325327" w:rsidRPr="00325327" w:rsidRDefault="00325327" w:rsidP="00325327">
      <w:pPr>
        <w:shd w:val="clear" w:color="auto" w:fill="FFFFFF"/>
        <w:spacing w:after="100" w:afterAutospacing="1"/>
        <w:contextualSpacing/>
        <w:jc w:val="both"/>
        <w:rPr>
          <w:rFonts w:ascii="Calibri" w:hAnsi="Calibri" w:cs="Calibri"/>
        </w:rPr>
      </w:pPr>
    </w:p>
    <w:p w14:paraId="776D6715"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rPr>
        <w:t>Partida 3: subpartidas 87, 88, 89, 90, 91, 93, 94, 95, 96, 98, 99, 100, 101, 102, 103, 104, 106, 107, 108, 109, 110, 111, 112 y 113.</w:t>
      </w:r>
    </w:p>
    <w:p w14:paraId="3B1879AE" w14:textId="77777777" w:rsidR="00325327" w:rsidRPr="00325327" w:rsidRDefault="00325327" w:rsidP="00325327">
      <w:pPr>
        <w:shd w:val="clear" w:color="auto" w:fill="FFFFFF"/>
        <w:spacing w:after="100" w:afterAutospacing="1"/>
        <w:contextualSpacing/>
        <w:jc w:val="both"/>
        <w:rPr>
          <w:rFonts w:ascii="Calibri" w:hAnsi="Calibri" w:cs="Calibri"/>
        </w:rPr>
      </w:pPr>
    </w:p>
    <w:p w14:paraId="3500D52A"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rPr>
        <w:t>Cabe señalar que lo correspondiente a las subpartidas 04, 59, 71, 72, 74, 75, de la partida 1 así como las subpartidas 92, 97 y 105 de la partida 3, no fue posible asignarse ya que no fueron solventes en una o más de las propuestas económicas presentadas,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proceden a declararse desiertas solicitándose autorización para una siguiente Ronda complementaria con nuevo estudio de mercado, sin la concurrencia de Comité, esto al prevalecer la necesidad de adquirir dichos bienes.</w:t>
      </w:r>
    </w:p>
    <w:p w14:paraId="7BFE74A3" w14:textId="77777777" w:rsidR="00325327" w:rsidRPr="00325327" w:rsidRDefault="00325327" w:rsidP="00325327">
      <w:pPr>
        <w:shd w:val="clear" w:color="auto" w:fill="FFFFFF"/>
        <w:spacing w:after="100" w:afterAutospacing="1"/>
        <w:contextualSpacing/>
        <w:jc w:val="both"/>
        <w:rPr>
          <w:rFonts w:ascii="Calibri" w:hAnsi="Calibri" w:cs="Calibri"/>
        </w:rPr>
      </w:pPr>
    </w:p>
    <w:p w14:paraId="6BCD7CE2"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rPr>
        <w:t>En virtud de lo anterior y de acuerdo a los criterios establecidos en bases, al ofertar en mejores condiciones se pone a consideración por parte del área requirente la adjudicación a favor de:</w:t>
      </w:r>
    </w:p>
    <w:p w14:paraId="453CEB0E" w14:textId="77777777" w:rsidR="00325327" w:rsidRPr="00325327" w:rsidRDefault="00325327" w:rsidP="00325327">
      <w:pPr>
        <w:shd w:val="clear" w:color="auto" w:fill="FFFFFF"/>
        <w:spacing w:after="100" w:afterAutospacing="1"/>
        <w:contextualSpacing/>
        <w:jc w:val="both"/>
        <w:rPr>
          <w:rFonts w:ascii="Calibri" w:hAnsi="Calibri" w:cs="Calibri"/>
        </w:rPr>
      </w:pPr>
    </w:p>
    <w:p w14:paraId="4D1242CA" w14:textId="77777777" w:rsidR="00325327" w:rsidRPr="00325327" w:rsidRDefault="00325327" w:rsidP="00325327">
      <w:pPr>
        <w:shd w:val="clear" w:color="auto" w:fill="FFFFFF"/>
        <w:spacing w:after="100" w:afterAutospacing="1"/>
        <w:contextualSpacing/>
        <w:jc w:val="both"/>
        <w:rPr>
          <w:rFonts w:ascii="Calibri" w:hAnsi="Calibri" w:cs="Calibri"/>
          <w:b/>
        </w:rPr>
      </w:pPr>
      <w:r w:rsidRPr="00325327">
        <w:rPr>
          <w:rFonts w:ascii="Calibri" w:hAnsi="Calibri" w:cs="Calibri"/>
          <w:b/>
          <w:lang w:val="es-ES_tradnl"/>
        </w:rPr>
        <w:t xml:space="preserve">SALUD Y BIENESTAR CORPORACIÓN, S.A. DE C.V., POR UN MONTO TOTAL DE </w:t>
      </w:r>
      <w:r w:rsidRPr="00325327">
        <w:rPr>
          <w:rFonts w:ascii="Calibri" w:hAnsi="Calibri" w:cs="Calibri"/>
          <w:b/>
        </w:rPr>
        <w:t>$1´019,735.00</w:t>
      </w:r>
    </w:p>
    <w:p w14:paraId="50991CE5" w14:textId="77777777" w:rsidR="00325327" w:rsidRPr="00325327" w:rsidRDefault="00325327" w:rsidP="00325327">
      <w:pPr>
        <w:shd w:val="clear" w:color="auto" w:fill="FFFFFF"/>
        <w:spacing w:after="100" w:afterAutospacing="1"/>
        <w:contextualSpacing/>
        <w:jc w:val="both"/>
        <w:rPr>
          <w:rFonts w:ascii="Calibri" w:hAnsi="Calibri" w:cs="Calibri"/>
          <w:b/>
          <w:lang w:val="es-ES_tradnl"/>
        </w:rPr>
      </w:pPr>
    </w:p>
    <w:p w14:paraId="1CF64B0B" w14:textId="77777777" w:rsidR="00325327" w:rsidRPr="00325327" w:rsidRDefault="00325327" w:rsidP="00325327">
      <w:pPr>
        <w:shd w:val="clear" w:color="auto" w:fill="FFFFFF"/>
        <w:spacing w:after="100" w:afterAutospacing="1"/>
        <w:contextualSpacing/>
        <w:jc w:val="both"/>
        <w:rPr>
          <w:rFonts w:ascii="Calibri" w:hAnsi="Calibri" w:cs="Calibri"/>
          <w:b/>
          <w:i/>
          <w:u w:val="single"/>
          <w:lang w:val="es-ES_tradnl"/>
        </w:rPr>
      </w:pPr>
      <w:r w:rsidRPr="00325327">
        <w:rPr>
          <w:rFonts w:ascii="Calibri" w:hAnsi="Calibri" w:cs="Calibri"/>
          <w:b/>
          <w:i/>
          <w:u w:val="single"/>
          <w:lang w:val="es-ES_tradnl"/>
        </w:rPr>
        <w:t>Se anexa tabla de Excel</w:t>
      </w:r>
    </w:p>
    <w:p w14:paraId="2FA9B446" w14:textId="77777777" w:rsidR="00325327" w:rsidRPr="00325327" w:rsidRDefault="00325327" w:rsidP="00325327">
      <w:pPr>
        <w:shd w:val="clear" w:color="auto" w:fill="FFFFFF"/>
        <w:tabs>
          <w:tab w:val="left" w:pos="1275"/>
        </w:tabs>
        <w:spacing w:after="100" w:afterAutospacing="1"/>
        <w:contextualSpacing/>
        <w:jc w:val="both"/>
        <w:rPr>
          <w:rFonts w:ascii="Calibri" w:hAnsi="Calibri" w:cs="Calibri"/>
          <w:color w:val="000000"/>
          <w:lang w:eastAsia="es-MX"/>
        </w:rPr>
      </w:pPr>
    </w:p>
    <w:p w14:paraId="1C759BA7" w14:textId="77777777" w:rsidR="00325327" w:rsidRPr="00325327" w:rsidRDefault="00325327" w:rsidP="00325327">
      <w:pPr>
        <w:shd w:val="clear" w:color="auto" w:fill="FFFFFF"/>
        <w:tabs>
          <w:tab w:val="left" w:pos="1275"/>
        </w:tabs>
        <w:spacing w:after="100" w:afterAutospacing="1"/>
        <w:contextualSpacing/>
        <w:jc w:val="both"/>
        <w:rPr>
          <w:rFonts w:ascii="Calibri" w:hAnsi="Calibri" w:cs="Calibri"/>
          <w:color w:val="000000"/>
          <w:lang w:eastAsia="es-MX"/>
        </w:rPr>
      </w:pPr>
      <w:r w:rsidRPr="00325327">
        <w:rPr>
          <w:rFonts w:ascii="Calibri" w:hAnsi="Calibri" w:cs="Calibri"/>
          <w:color w:val="000000"/>
          <w:lang w:eastAsia="es-MX"/>
        </w:rPr>
        <w:t>La convocante tendrá 10 días hábiles para emitir la orden de compra / pedido posterior a la emisión del fallo.</w:t>
      </w:r>
    </w:p>
    <w:p w14:paraId="66E10E50" w14:textId="77777777" w:rsidR="00325327" w:rsidRPr="00325327" w:rsidRDefault="00325327" w:rsidP="00325327">
      <w:pPr>
        <w:shd w:val="clear" w:color="auto" w:fill="FFFFFF"/>
        <w:tabs>
          <w:tab w:val="left" w:pos="1275"/>
        </w:tabs>
        <w:spacing w:after="100" w:afterAutospacing="1"/>
        <w:contextualSpacing/>
        <w:jc w:val="both"/>
        <w:rPr>
          <w:rFonts w:ascii="Calibri" w:hAnsi="Calibri" w:cs="Calibri"/>
          <w:color w:val="000000"/>
          <w:lang w:eastAsia="es-MX"/>
        </w:rPr>
      </w:pPr>
    </w:p>
    <w:p w14:paraId="62EEF930" w14:textId="20B6BF28" w:rsidR="00325327" w:rsidRDefault="00325327" w:rsidP="00325327">
      <w:pPr>
        <w:shd w:val="clear" w:color="auto" w:fill="FFFFFF"/>
        <w:spacing w:line="253" w:lineRule="atLeast"/>
        <w:jc w:val="both"/>
        <w:rPr>
          <w:rFonts w:ascii="Calibri" w:hAnsi="Calibri" w:cs="Calibri"/>
          <w:color w:val="000000"/>
          <w:lang w:eastAsia="es-MX"/>
        </w:rPr>
      </w:pPr>
      <w:r w:rsidRPr="00325327">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DD01F80" w14:textId="77777777" w:rsidR="00325327" w:rsidRPr="00325327" w:rsidRDefault="00325327" w:rsidP="00325327">
      <w:pPr>
        <w:shd w:val="clear" w:color="auto" w:fill="FFFFFF"/>
        <w:spacing w:line="253" w:lineRule="atLeast"/>
        <w:jc w:val="both"/>
        <w:rPr>
          <w:rFonts w:ascii="Calibri" w:hAnsi="Calibri" w:cs="Calibri"/>
          <w:color w:val="000000"/>
          <w:lang w:eastAsia="es-MX"/>
        </w:rPr>
      </w:pPr>
    </w:p>
    <w:p w14:paraId="04DA9662" w14:textId="54552D4B" w:rsidR="00325327" w:rsidRDefault="00325327" w:rsidP="00325327">
      <w:pPr>
        <w:shd w:val="clear" w:color="auto" w:fill="FFFFFF"/>
        <w:spacing w:line="253" w:lineRule="atLeast"/>
        <w:jc w:val="both"/>
        <w:rPr>
          <w:rFonts w:ascii="Calibri" w:hAnsi="Calibri" w:cs="Calibri"/>
          <w:color w:val="000000"/>
          <w:lang w:eastAsia="es-MX"/>
        </w:rPr>
      </w:pPr>
      <w:r w:rsidRPr="00325327">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2B76E23" w14:textId="77777777" w:rsidR="00325327" w:rsidRPr="00325327" w:rsidRDefault="00325327" w:rsidP="00325327">
      <w:pPr>
        <w:shd w:val="clear" w:color="auto" w:fill="FFFFFF"/>
        <w:spacing w:line="253" w:lineRule="atLeast"/>
        <w:jc w:val="both"/>
        <w:rPr>
          <w:rFonts w:ascii="Calibri" w:hAnsi="Calibri" w:cs="Calibri"/>
          <w:color w:val="000000"/>
          <w:lang w:eastAsia="es-MX"/>
        </w:rPr>
      </w:pPr>
    </w:p>
    <w:p w14:paraId="50C7EF50"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r w:rsidRPr="00325327">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2134B55E"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p>
    <w:p w14:paraId="7E1EA0CD"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r w:rsidRPr="00325327">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80BC783"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p>
    <w:p w14:paraId="2DF4B1E8" w14:textId="240BB2AE" w:rsidR="00F156DE" w:rsidRPr="00325327" w:rsidRDefault="00325327" w:rsidP="00325327">
      <w:pPr>
        <w:contextualSpacing/>
        <w:jc w:val="both"/>
        <w:rPr>
          <w:rFonts w:ascii="Calibri" w:hAnsi="Calibri" w:cs="Calibri"/>
          <w:color w:val="000000"/>
          <w:shd w:val="clear" w:color="auto" w:fill="FFFFFF"/>
          <w:lang w:eastAsia="es-MX"/>
        </w:rPr>
      </w:pPr>
      <w:r w:rsidRPr="00325327">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2"/>
    </w:p>
    <w:p w14:paraId="6FD29254" w14:textId="77777777" w:rsidR="00325327" w:rsidRDefault="00325327" w:rsidP="00325327">
      <w:pPr>
        <w:contextualSpacing/>
        <w:jc w:val="both"/>
        <w:rPr>
          <w:rFonts w:asciiTheme="minorHAnsi" w:hAnsiTheme="minorHAnsi" w:cstheme="minorHAnsi"/>
          <w:b/>
          <w:lang w:val="es-ES_tradnl"/>
        </w:rPr>
      </w:pPr>
    </w:p>
    <w:p w14:paraId="1AB1356F" w14:textId="3A5AC472" w:rsidR="00B84C5F" w:rsidRPr="00B660F8" w:rsidRDefault="00B84C5F" w:rsidP="00B84C5F">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Pr="00B660F8">
        <w:rPr>
          <w:rFonts w:ascii="Calibri" w:hAnsi="Calibri" w:cs="Calibri"/>
        </w:rPr>
        <w:t xml:space="preserve">de </w:t>
      </w:r>
      <w:r w:rsidR="00325327" w:rsidRPr="00325327">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325327" w:rsidRPr="00325327">
        <w:rPr>
          <w:rFonts w:ascii="Calibri" w:hAnsi="Calibri" w:cs="Calibri"/>
        </w:rPr>
        <w:t>del proveedor</w:t>
      </w:r>
      <w:r w:rsidR="00325327" w:rsidRPr="00325327">
        <w:rPr>
          <w:rFonts w:ascii="Calibri" w:hAnsi="Calibri" w:cs="Calibri"/>
          <w:b/>
        </w:rPr>
        <w:t xml:space="preserve"> </w:t>
      </w:r>
      <w:r w:rsidR="00325327" w:rsidRPr="00325327">
        <w:rPr>
          <w:rFonts w:ascii="Calibri" w:hAnsi="Calibri" w:cs="Calibri"/>
          <w:b/>
          <w:lang w:val="es-ES_tradnl"/>
        </w:rPr>
        <w:t xml:space="preserve">SALUD Y BIENESTAR CORPORACIÓN, S.A. DE C.V., </w:t>
      </w:r>
      <w:r w:rsidR="00325327" w:rsidRPr="00325327">
        <w:rPr>
          <w:rFonts w:ascii="Calibri" w:hAnsi="Calibri" w:cs="Calibri"/>
          <w:b/>
        </w:rPr>
        <w:t>las subpartidas 04, 59, 71, 72, 74, 75, de la partida 1 así como las subpartidas 92, 97 y 105 de la partida 3, se procederá a declararse desiertas solicitándose autorización para una siguiente Ronda complementaria con nuevo estudio de mercado, sin la concurrencia de Comité,</w:t>
      </w:r>
      <w:r w:rsidR="00325327" w:rsidRPr="00325327">
        <w:rPr>
          <w:rFonts w:ascii="Calibri" w:hAnsi="Calibri" w:cs="Calibri"/>
        </w:rPr>
        <w:t xml:space="preserve"> </w:t>
      </w:r>
      <w:r w:rsidR="00325327" w:rsidRPr="00325327">
        <w:rPr>
          <w:rFonts w:ascii="Calibri" w:hAnsi="Calibri" w:cs="Calibri"/>
          <w:lang w:val="es-ES_tradnl"/>
        </w:rPr>
        <w:t>los que estén por la afirmativa, sírvanse manifestarlo levantando su mano.</w:t>
      </w:r>
    </w:p>
    <w:p w14:paraId="1B5B9FB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250B18C2" w14:textId="77777777" w:rsidR="00B84C5F" w:rsidRPr="006F6FBE"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516E975A" w14:textId="255CF84A" w:rsidR="00B84C5F" w:rsidRDefault="00B84C5F" w:rsidP="00BE6ABA">
      <w:pPr>
        <w:contextualSpacing/>
        <w:jc w:val="both"/>
        <w:rPr>
          <w:rFonts w:asciiTheme="minorHAnsi" w:hAnsiTheme="minorHAnsi" w:cstheme="minorHAnsi"/>
          <w:b/>
          <w:lang w:val="es-ES_tradnl"/>
        </w:rPr>
      </w:pPr>
    </w:p>
    <w:p w14:paraId="77B509BF" w14:textId="77777777" w:rsidR="00325327" w:rsidRPr="00325327" w:rsidRDefault="00325327" w:rsidP="00325327">
      <w:pPr>
        <w:spacing w:after="100" w:afterAutospacing="1"/>
        <w:contextualSpacing/>
        <w:jc w:val="both"/>
        <w:rPr>
          <w:rFonts w:ascii="Calibri" w:eastAsiaTheme="minorEastAsia" w:hAnsi="Calibri" w:cs="Calibri"/>
          <w:lang w:eastAsia="es-MX"/>
        </w:rPr>
      </w:pPr>
      <w:bookmarkStart w:id="4" w:name="_Hlk168570425"/>
      <w:r w:rsidRPr="00325327">
        <w:rPr>
          <w:rFonts w:ascii="Calibri" w:eastAsiaTheme="minorEastAsia" w:hAnsi="Calibri" w:cs="Calibri"/>
          <w:b/>
          <w:lang w:val="es-ES" w:eastAsia="es-MX"/>
        </w:rPr>
        <w:t>Número de Cuadro:</w:t>
      </w:r>
      <w:r w:rsidRPr="00325327">
        <w:rPr>
          <w:rFonts w:ascii="Calibri" w:eastAsiaTheme="minorEastAsia" w:hAnsi="Calibri" w:cs="Calibri"/>
          <w:lang w:val="es-ES" w:eastAsia="es-MX"/>
        </w:rPr>
        <w:t xml:space="preserve"> </w:t>
      </w:r>
      <w:r w:rsidRPr="00325327">
        <w:rPr>
          <w:rFonts w:ascii="Calibri" w:eastAsiaTheme="minorEastAsia" w:hAnsi="Calibri" w:cs="Calibri"/>
          <w:lang w:eastAsia="es-MX"/>
        </w:rPr>
        <w:t>03.14.2024</w:t>
      </w:r>
    </w:p>
    <w:p w14:paraId="7743D8AC"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val="es-ES" w:eastAsia="es-MX"/>
        </w:rPr>
      </w:pPr>
      <w:r w:rsidRPr="00325327">
        <w:rPr>
          <w:rFonts w:ascii="Calibri" w:eastAsiaTheme="minorEastAsia" w:hAnsi="Calibri" w:cs="Calibri"/>
          <w:b/>
          <w:lang w:val="es-ES" w:eastAsia="es-MX"/>
        </w:rPr>
        <w:t xml:space="preserve">Licitación Pública Nacional con Participación del Comité: </w:t>
      </w:r>
      <w:r w:rsidRPr="00325327">
        <w:rPr>
          <w:rFonts w:ascii="Calibri" w:eastAsiaTheme="minorEastAsia" w:hAnsi="Calibri" w:cs="Calibri"/>
          <w:lang w:val="es-ES" w:eastAsia="es-MX"/>
        </w:rPr>
        <w:t xml:space="preserve">202400873 </w:t>
      </w:r>
    </w:p>
    <w:p w14:paraId="00DC3B18"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eastAsia="es-MX"/>
        </w:rPr>
      </w:pPr>
      <w:r w:rsidRPr="00325327">
        <w:rPr>
          <w:rFonts w:ascii="Calibri" w:eastAsiaTheme="minorEastAsia" w:hAnsi="Calibri" w:cs="Calibri"/>
          <w:b/>
          <w:lang w:val="es-ES" w:eastAsia="es-MX"/>
        </w:rPr>
        <w:t xml:space="preserve">Área Requirente: </w:t>
      </w:r>
      <w:r w:rsidRPr="00325327">
        <w:rPr>
          <w:rFonts w:ascii="Calibri" w:eastAsiaTheme="minorEastAsia" w:hAnsi="Calibri" w:cs="Calibri"/>
          <w:lang w:val="es-ES" w:eastAsia="es-MX"/>
        </w:rPr>
        <w:t>Coordinación General de Construcción de la Comunidad</w:t>
      </w:r>
    </w:p>
    <w:p w14:paraId="1BD3BDE5"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val="es-ES" w:eastAsia="es-MX"/>
        </w:rPr>
      </w:pPr>
      <w:r w:rsidRPr="00325327">
        <w:rPr>
          <w:rFonts w:ascii="Calibri" w:eastAsiaTheme="minorEastAsia" w:hAnsi="Calibri" w:cs="Calibri"/>
          <w:b/>
          <w:lang w:val="es-ES" w:eastAsia="es-MX"/>
        </w:rPr>
        <w:t>Objeto de licitación:</w:t>
      </w:r>
      <w:r w:rsidRPr="00325327">
        <w:rPr>
          <w:rFonts w:ascii="Calibri" w:eastAsiaTheme="minorEastAsia" w:hAnsi="Calibri" w:cs="Calibri"/>
          <w:lang w:val="es-ES" w:eastAsia="es-MX"/>
        </w:rPr>
        <w:t xml:space="preserve"> Arrendamiento de baños portátiles para operar en la Romería 2024. </w:t>
      </w:r>
    </w:p>
    <w:p w14:paraId="2528BA2F"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val="es-ES" w:eastAsia="es-MX"/>
        </w:rPr>
      </w:pPr>
    </w:p>
    <w:p w14:paraId="267B60B3" w14:textId="77777777" w:rsidR="00325327" w:rsidRPr="00325327" w:rsidRDefault="00325327" w:rsidP="00325327">
      <w:pPr>
        <w:shd w:val="clear" w:color="auto" w:fill="FFFFFF"/>
        <w:spacing w:after="100" w:afterAutospacing="1"/>
        <w:contextualSpacing/>
        <w:jc w:val="both"/>
        <w:rPr>
          <w:rFonts w:ascii="Calibri" w:eastAsiaTheme="minorEastAsia" w:hAnsi="Calibri" w:cs="Calibri"/>
          <w:lang w:val="es-ES_tradnl"/>
        </w:rPr>
      </w:pPr>
      <w:r w:rsidRPr="00325327">
        <w:rPr>
          <w:rFonts w:ascii="Calibri" w:eastAsiaTheme="minorEastAsia" w:hAnsi="Calibri" w:cs="Calibri"/>
          <w:lang w:eastAsia="es-MX"/>
        </w:rPr>
        <w:t>S</w:t>
      </w:r>
      <w:proofErr w:type="spellStart"/>
      <w:r w:rsidRPr="00325327">
        <w:rPr>
          <w:rFonts w:ascii="Calibri" w:hAnsi="Calibri" w:cs="Calibri"/>
          <w:lang w:val="es-ES_tradnl"/>
        </w:rPr>
        <w:t>e</w:t>
      </w:r>
      <w:proofErr w:type="spellEnd"/>
      <w:r w:rsidRPr="00325327">
        <w:rPr>
          <w:rFonts w:ascii="Calibri" w:hAnsi="Calibri" w:cs="Calibri"/>
          <w:lang w:val="es-ES_tradnl"/>
        </w:rPr>
        <w:t xml:space="preserve"> pone a la vista el expediente de donde se desprende lo siguiente:</w:t>
      </w:r>
    </w:p>
    <w:p w14:paraId="66397706"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p w14:paraId="45980805" w14:textId="77777777" w:rsidR="00325327" w:rsidRPr="00325327" w:rsidRDefault="00325327" w:rsidP="00325327">
      <w:pPr>
        <w:shd w:val="clear" w:color="auto" w:fill="FFFFFF"/>
        <w:spacing w:after="100" w:afterAutospacing="1"/>
        <w:contextualSpacing/>
        <w:jc w:val="both"/>
        <w:rPr>
          <w:rFonts w:ascii="Calibri" w:hAnsi="Calibri" w:cs="Calibri"/>
          <w:b/>
          <w:lang w:val="es-ES_tradnl"/>
        </w:rPr>
      </w:pPr>
      <w:r w:rsidRPr="00325327">
        <w:rPr>
          <w:rFonts w:ascii="Calibri" w:hAnsi="Calibri" w:cs="Calibri"/>
          <w:b/>
          <w:lang w:val="es-ES_tradnl"/>
        </w:rPr>
        <w:t>Proveedores que cotizan:</w:t>
      </w:r>
    </w:p>
    <w:p w14:paraId="74787A16" w14:textId="77777777" w:rsidR="00325327" w:rsidRPr="00325327" w:rsidRDefault="00325327" w:rsidP="00325327">
      <w:pPr>
        <w:pStyle w:val="Prrafodelista"/>
        <w:numPr>
          <w:ilvl w:val="0"/>
          <w:numId w:val="9"/>
        </w:numPr>
        <w:shd w:val="clear" w:color="auto" w:fill="FFFFFF"/>
        <w:spacing w:after="100" w:afterAutospacing="1"/>
        <w:contextualSpacing/>
        <w:jc w:val="both"/>
        <w:rPr>
          <w:rFonts w:ascii="Calibri" w:hAnsi="Calibri" w:cs="Calibri"/>
        </w:rPr>
      </w:pPr>
      <w:r w:rsidRPr="00325327">
        <w:rPr>
          <w:rFonts w:ascii="Calibri" w:hAnsi="Calibri" w:cs="Calibri"/>
        </w:rPr>
        <w:t>Juan Misael Reynoso Hermosillo</w:t>
      </w:r>
    </w:p>
    <w:p w14:paraId="4CF088C4" w14:textId="77777777" w:rsidR="00325327" w:rsidRPr="00325327" w:rsidRDefault="00325327" w:rsidP="00325327">
      <w:pPr>
        <w:pStyle w:val="Prrafodelista"/>
        <w:numPr>
          <w:ilvl w:val="0"/>
          <w:numId w:val="9"/>
        </w:numPr>
        <w:shd w:val="clear" w:color="auto" w:fill="FFFFFF"/>
        <w:spacing w:after="100" w:afterAutospacing="1"/>
        <w:contextualSpacing/>
        <w:jc w:val="both"/>
        <w:rPr>
          <w:rFonts w:ascii="Calibri" w:hAnsi="Calibri" w:cs="Calibri"/>
          <w:lang w:val="en-US"/>
        </w:rPr>
      </w:pPr>
      <w:r w:rsidRPr="00325327">
        <w:rPr>
          <w:rFonts w:ascii="Calibri" w:hAnsi="Calibri" w:cs="Calibri"/>
          <w:lang w:val="en-US"/>
        </w:rPr>
        <w:t xml:space="preserve">María del Socorro </w:t>
      </w:r>
      <w:proofErr w:type="spellStart"/>
      <w:r w:rsidRPr="00325327">
        <w:rPr>
          <w:rFonts w:ascii="Calibri" w:hAnsi="Calibri" w:cs="Calibri"/>
          <w:lang w:val="en-US"/>
        </w:rPr>
        <w:t>Uquillas</w:t>
      </w:r>
      <w:proofErr w:type="spellEnd"/>
      <w:r w:rsidRPr="00325327">
        <w:rPr>
          <w:rFonts w:ascii="Calibri" w:hAnsi="Calibri" w:cs="Calibri"/>
          <w:lang w:val="en-US"/>
        </w:rPr>
        <w:t xml:space="preserve"> Aceves</w:t>
      </w:r>
    </w:p>
    <w:p w14:paraId="42BB9AE6" w14:textId="77777777" w:rsidR="00325327" w:rsidRPr="00325327" w:rsidRDefault="00325327" w:rsidP="00325327">
      <w:pPr>
        <w:pStyle w:val="Prrafodelista"/>
        <w:numPr>
          <w:ilvl w:val="0"/>
          <w:numId w:val="9"/>
        </w:numPr>
        <w:shd w:val="clear" w:color="auto" w:fill="FFFFFF"/>
        <w:spacing w:after="100" w:afterAutospacing="1"/>
        <w:contextualSpacing/>
        <w:jc w:val="both"/>
        <w:rPr>
          <w:rFonts w:ascii="Calibri" w:hAnsi="Calibri" w:cs="Calibri"/>
        </w:rPr>
      </w:pPr>
      <w:proofErr w:type="spellStart"/>
      <w:r w:rsidRPr="00325327">
        <w:rPr>
          <w:rFonts w:ascii="Calibri" w:hAnsi="Calibri" w:cs="Calibri"/>
        </w:rPr>
        <w:t>Hidromovil</w:t>
      </w:r>
      <w:proofErr w:type="spellEnd"/>
      <w:r w:rsidRPr="00325327">
        <w:rPr>
          <w:rFonts w:ascii="Calibri" w:hAnsi="Calibri" w:cs="Calibri"/>
        </w:rPr>
        <w:t>, S.A. de C.V.</w:t>
      </w:r>
    </w:p>
    <w:p w14:paraId="32323F46" w14:textId="77777777" w:rsidR="00325327" w:rsidRPr="00325327" w:rsidRDefault="00325327" w:rsidP="00325327">
      <w:pPr>
        <w:pStyle w:val="Prrafodelista"/>
        <w:numPr>
          <w:ilvl w:val="0"/>
          <w:numId w:val="9"/>
        </w:numPr>
        <w:shd w:val="clear" w:color="auto" w:fill="FFFFFF"/>
        <w:spacing w:after="100" w:afterAutospacing="1"/>
        <w:contextualSpacing/>
        <w:jc w:val="both"/>
        <w:rPr>
          <w:rFonts w:ascii="Calibri" w:hAnsi="Calibri" w:cs="Calibri"/>
        </w:rPr>
      </w:pPr>
      <w:r w:rsidRPr="00325327">
        <w:rPr>
          <w:rFonts w:ascii="Calibri" w:hAnsi="Calibri" w:cs="Calibri"/>
        </w:rPr>
        <w:t>Mega Toilet, S.A. de C.V.</w:t>
      </w:r>
    </w:p>
    <w:p w14:paraId="4CB2327A" w14:textId="77777777" w:rsidR="00325327" w:rsidRPr="00325327" w:rsidRDefault="00325327" w:rsidP="00325327">
      <w:pPr>
        <w:pStyle w:val="Prrafodelista"/>
        <w:numPr>
          <w:ilvl w:val="0"/>
          <w:numId w:val="9"/>
        </w:numPr>
        <w:shd w:val="clear" w:color="auto" w:fill="FFFFFF"/>
        <w:spacing w:after="100" w:afterAutospacing="1"/>
        <w:contextualSpacing/>
        <w:jc w:val="both"/>
        <w:rPr>
          <w:rFonts w:ascii="Calibri" w:hAnsi="Calibri" w:cs="Calibri"/>
        </w:rPr>
      </w:pPr>
      <w:r w:rsidRPr="00325327">
        <w:rPr>
          <w:rFonts w:ascii="Calibri" w:hAnsi="Calibri" w:cs="Calibri"/>
        </w:rPr>
        <w:t>Sanirent de México, S.A. de C.V.</w:t>
      </w:r>
    </w:p>
    <w:p w14:paraId="6B474830" w14:textId="77777777" w:rsidR="00325327" w:rsidRPr="00325327" w:rsidRDefault="00325327" w:rsidP="00325327">
      <w:pPr>
        <w:shd w:val="clear" w:color="auto" w:fill="FFFFFF"/>
        <w:spacing w:after="100" w:afterAutospacing="1"/>
        <w:contextualSpacing/>
        <w:rPr>
          <w:rFonts w:ascii="Calibri" w:hAnsi="Calibri" w:cs="Calibri"/>
        </w:rPr>
      </w:pPr>
      <w:r w:rsidRPr="00325327">
        <w:rPr>
          <w:rFonts w:ascii="Calibri" w:hAnsi="Calibri" w:cs="Calibri"/>
        </w:rPr>
        <w:t>Los licitantes cuyas proposiciones fueron desechadas:</w:t>
      </w:r>
    </w:p>
    <w:p w14:paraId="28A9396C" w14:textId="77777777" w:rsidR="00325327" w:rsidRPr="00325327" w:rsidRDefault="00325327" w:rsidP="00325327">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325327" w:rsidRPr="00325327" w14:paraId="65C7CE81" w14:textId="77777777" w:rsidTr="0099357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F0CB1EE" w14:textId="77777777" w:rsidR="00325327" w:rsidRPr="00325327" w:rsidRDefault="00325327" w:rsidP="0099357A">
            <w:pPr>
              <w:tabs>
                <w:tab w:val="center" w:pos="1854"/>
                <w:tab w:val="left" w:pos="2745"/>
              </w:tabs>
              <w:rPr>
                <w:rFonts w:ascii="Calibri" w:hAnsi="Calibri" w:cs="Calibri"/>
                <w:lang w:eastAsia="es-MX"/>
              </w:rPr>
            </w:pPr>
            <w:r w:rsidRPr="00325327">
              <w:rPr>
                <w:rFonts w:ascii="Calibri" w:hAnsi="Calibri" w:cs="Calibri"/>
                <w:b/>
                <w:bCs/>
                <w:color w:val="FFFFFF"/>
                <w:kern w:val="24"/>
                <w:lang w:eastAsia="es-MX"/>
              </w:rPr>
              <w:tab/>
              <w:t xml:space="preserve">Licitante </w:t>
            </w:r>
            <w:r w:rsidRPr="00325327">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5130587" w14:textId="77777777" w:rsidR="00325327" w:rsidRPr="00325327" w:rsidRDefault="00325327" w:rsidP="0099357A">
            <w:pPr>
              <w:jc w:val="center"/>
              <w:rPr>
                <w:rFonts w:ascii="Calibri" w:hAnsi="Calibri" w:cs="Calibri"/>
                <w:lang w:eastAsia="es-MX"/>
              </w:rPr>
            </w:pPr>
            <w:r w:rsidRPr="00325327">
              <w:rPr>
                <w:rFonts w:ascii="Calibri" w:hAnsi="Calibri" w:cs="Calibri"/>
                <w:b/>
                <w:bCs/>
                <w:color w:val="FFFFFF"/>
                <w:kern w:val="24"/>
                <w:lang w:eastAsia="es-MX"/>
              </w:rPr>
              <w:t xml:space="preserve">Motivo </w:t>
            </w:r>
          </w:p>
        </w:tc>
      </w:tr>
      <w:tr w:rsidR="00325327" w:rsidRPr="00325327" w14:paraId="4938346C"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D4A0920" w14:textId="77777777" w:rsidR="00325327" w:rsidRPr="00325327" w:rsidRDefault="00325327" w:rsidP="0099357A">
            <w:pPr>
              <w:rPr>
                <w:rFonts w:ascii="Calibri" w:hAnsi="Calibri" w:cs="Calibri"/>
                <w:lang w:eastAsia="es-MX"/>
              </w:rPr>
            </w:pPr>
            <w:r w:rsidRPr="00325327">
              <w:rPr>
                <w:rFonts w:ascii="Calibri" w:hAnsi="Calibri" w:cs="Calibri"/>
                <w:lang w:eastAsia="es-MX"/>
              </w:rPr>
              <w:t>Juan Misael Reynoso Hermosillo</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C4CD76E" w14:textId="54E1E50A" w:rsidR="00325327" w:rsidRDefault="00325327" w:rsidP="0099357A">
            <w:pPr>
              <w:jc w:val="both"/>
              <w:rPr>
                <w:rFonts w:ascii="Calibri" w:hAnsi="Calibri" w:cs="Calibri"/>
                <w:b/>
                <w:lang w:eastAsia="es-MX"/>
              </w:rPr>
            </w:pPr>
            <w:r w:rsidRPr="00325327">
              <w:rPr>
                <w:rFonts w:ascii="Calibri" w:hAnsi="Calibri" w:cs="Calibri"/>
                <w:b/>
                <w:lang w:eastAsia="es-MX"/>
              </w:rPr>
              <w:t xml:space="preserve">Licitante No Solvente </w:t>
            </w:r>
          </w:p>
          <w:p w14:paraId="791C9230" w14:textId="77777777" w:rsidR="002D431C" w:rsidRPr="00325327" w:rsidRDefault="002D431C" w:rsidP="0099357A">
            <w:pPr>
              <w:jc w:val="both"/>
              <w:rPr>
                <w:rFonts w:ascii="Calibri" w:hAnsi="Calibri" w:cs="Calibri"/>
                <w:b/>
                <w:lang w:eastAsia="es-MX"/>
              </w:rPr>
            </w:pPr>
          </w:p>
          <w:p w14:paraId="0AF189C1" w14:textId="5821284F" w:rsidR="00325327" w:rsidRDefault="00325327" w:rsidP="0099357A">
            <w:pPr>
              <w:jc w:val="both"/>
              <w:rPr>
                <w:rFonts w:ascii="Calibri" w:hAnsi="Calibri" w:cs="Calibri"/>
                <w:b/>
                <w:lang w:eastAsia="es-MX"/>
              </w:rPr>
            </w:pPr>
            <w:r w:rsidRPr="00325327">
              <w:rPr>
                <w:rFonts w:ascii="Calibri" w:hAnsi="Calibri" w:cs="Calibri"/>
                <w:b/>
                <w:lang w:eastAsia="es-MX"/>
              </w:rPr>
              <w:t>Posterior al acto de presentación y apertura de proposiciones se detectó por parte del área convocante, que:</w:t>
            </w:r>
          </w:p>
          <w:p w14:paraId="0B1435B2" w14:textId="77777777" w:rsidR="002D431C" w:rsidRPr="00325327" w:rsidRDefault="002D431C" w:rsidP="0099357A">
            <w:pPr>
              <w:jc w:val="both"/>
              <w:rPr>
                <w:rFonts w:ascii="Calibri" w:hAnsi="Calibri" w:cs="Calibri"/>
                <w:b/>
                <w:lang w:eastAsia="es-MX"/>
              </w:rPr>
            </w:pPr>
          </w:p>
          <w:p w14:paraId="435B48AE" w14:textId="77777777" w:rsidR="00325327" w:rsidRDefault="00325327" w:rsidP="0099357A">
            <w:pPr>
              <w:jc w:val="both"/>
              <w:rPr>
                <w:rFonts w:ascii="Calibri" w:hAnsi="Calibri" w:cs="Calibri"/>
                <w:b/>
                <w:lang w:eastAsia="es-MX"/>
              </w:rPr>
            </w:pPr>
            <w:r w:rsidRPr="00325327">
              <w:rPr>
                <w:rFonts w:ascii="Calibri" w:hAnsi="Calibri" w:cs="Calibri"/>
                <w:b/>
                <w:lang w:eastAsia="es-MX"/>
              </w:rPr>
              <w:t>Presenta Anexo 4 (Carta de Estratificación) de manera incompleta, toda vez que no plasma tabla de tabulación de estratificación, misma que se establece en Bases de Licitación página 28.</w:t>
            </w:r>
          </w:p>
          <w:p w14:paraId="6F3E6F14" w14:textId="6E801966" w:rsidR="00CE3CFA" w:rsidRPr="00325327" w:rsidRDefault="00CE3CFA" w:rsidP="0099357A">
            <w:pPr>
              <w:jc w:val="both"/>
              <w:rPr>
                <w:rFonts w:ascii="Calibri" w:hAnsi="Calibri" w:cs="Calibri"/>
                <w:b/>
                <w:lang w:eastAsia="es-MX"/>
              </w:rPr>
            </w:pPr>
          </w:p>
        </w:tc>
      </w:tr>
      <w:tr w:rsidR="00325327" w:rsidRPr="00325327" w14:paraId="2DB34F5B"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C3FEB47" w14:textId="77777777" w:rsidR="00325327" w:rsidRPr="00325327" w:rsidRDefault="00325327" w:rsidP="0099357A">
            <w:pPr>
              <w:rPr>
                <w:rFonts w:ascii="Calibri" w:hAnsi="Calibri" w:cs="Calibri"/>
                <w:lang w:eastAsia="es-MX"/>
              </w:rPr>
            </w:pPr>
            <w:r w:rsidRPr="00325327">
              <w:rPr>
                <w:rFonts w:ascii="Calibri" w:hAnsi="Calibri" w:cs="Calibri"/>
                <w:lang w:eastAsia="es-MX"/>
              </w:rPr>
              <w:t xml:space="preserve">María del Socorro </w:t>
            </w:r>
            <w:proofErr w:type="spellStart"/>
            <w:r w:rsidRPr="00325327">
              <w:rPr>
                <w:rFonts w:ascii="Calibri" w:hAnsi="Calibri" w:cs="Calibri"/>
                <w:lang w:eastAsia="es-MX"/>
              </w:rPr>
              <w:t>Uquillas</w:t>
            </w:r>
            <w:proofErr w:type="spellEnd"/>
            <w:r w:rsidRPr="00325327">
              <w:rPr>
                <w:rFonts w:ascii="Calibri" w:hAnsi="Calibri" w:cs="Calibri"/>
                <w:lang w:eastAsia="es-MX"/>
              </w:rPr>
              <w:t xml:space="preserve"> Aceves</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B31C6AE" w14:textId="215C9CB9" w:rsidR="00325327" w:rsidRDefault="00325327" w:rsidP="0099357A">
            <w:pPr>
              <w:jc w:val="both"/>
              <w:rPr>
                <w:rFonts w:ascii="Calibri" w:hAnsi="Calibri" w:cs="Calibri"/>
                <w:b/>
                <w:lang w:eastAsia="es-MX"/>
              </w:rPr>
            </w:pPr>
            <w:r w:rsidRPr="00325327">
              <w:rPr>
                <w:rFonts w:ascii="Calibri" w:hAnsi="Calibri" w:cs="Calibri"/>
                <w:b/>
                <w:lang w:eastAsia="es-MX"/>
              </w:rPr>
              <w:t xml:space="preserve">Licitante No Solvente </w:t>
            </w:r>
          </w:p>
          <w:p w14:paraId="78F51B61" w14:textId="77777777" w:rsidR="002D431C" w:rsidRPr="00325327" w:rsidRDefault="002D431C" w:rsidP="0099357A">
            <w:pPr>
              <w:jc w:val="both"/>
              <w:rPr>
                <w:rFonts w:ascii="Calibri" w:hAnsi="Calibri" w:cs="Calibri"/>
                <w:b/>
                <w:lang w:eastAsia="es-MX"/>
              </w:rPr>
            </w:pPr>
          </w:p>
          <w:p w14:paraId="0F9FCA6B" w14:textId="6E283E96" w:rsidR="00325327" w:rsidRDefault="00325327" w:rsidP="0099357A">
            <w:pPr>
              <w:jc w:val="both"/>
              <w:rPr>
                <w:rFonts w:ascii="Calibri" w:hAnsi="Calibri" w:cs="Calibri"/>
                <w:b/>
                <w:lang w:eastAsia="es-MX"/>
              </w:rPr>
            </w:pPr>
            <w:r w:rsidRPr="00325327">
              <w:rPr>
                <w:rFonts w:ascii="Calibri" w:hAnsi="Calibri" w:cs="Calibri"/>
                <w:b/>
                <w:lang w:eastAsia="es-MX"/>
              </w:rPr>
              <w:t>Posterior al acto de presentación y apertura de proposiciones se detectó por parte del área convocante, que:</w:t>
            </w:r>
          </w:p>
          <w:p w14:paraId="18F6057E" w14:textId="77777777" w:rsidR="002D431C" w:rsidRPr="00325327" w:rsidRDefault="002D431C" w:rsidP="0099357A">
            <w:pPr>
              <w:jc w:val="both"/>
              <w:rPr>
                <w:rFonts w:ascii="Calibri" w:hAnsi="Calibri" w:cs="Calibri"/>
                <w:b/>
                <w:lang w:eastAsia="es-MX"/>
              </w:rPr>
            </w:pPr>
          </w:p>
          <w:p w14:paraId="3B32080E" w14:textId="77777777" w:rsidR="00325327" w:rsidRDefault="00325327" w:rsidP="0099357A">
            <w:pPr>
              <w:jc w:val="both"/>
              <w:rPr>
                <w:rFonts w:ascii="Calibri" w:hAnsi="Calibri" w:cs="Calibri"/>
                <w:b/>
                <w:lang w:eastAsia="es-MX"/>
              </w:rPr>
            </w:pPr>
            <w:r w:rsidRPr="00325327">
              <w:rPr>
                <w:rFonts w:ascii="Calibri" w:hAnsi="Calibri" w:cs="Calibri"/>
                <w:b/>
                <w:lang w:eastAsia="es-MX"/>
              </w:rPr>
              <w:t>Los documentos que contiene la propuesta en su mayoría no se encuentran dirigidos al Comité de Adquisiciones del Municipio de Zapopan, motivo de desechamiento conforme a lo establecido en Bases página 05 apartado, Forma en la que se deberán presentar las proposiciones.</w:t>
            </w:r>
          </w:p>
          <w:p w14:paraId="0025301C" w14:textId="200000F9" w:rsidR="00CE3CFA" w:rsidRPr="00325327" w:rsidRDefault="00CE3CFA" w:rsidP="0099357A">
            <w:pPr>
              <w:jc w:val="both"/>
              <w:rPr>
                <w:rFonts w:ascii="Calibri" w:hAnsi="Calibri" w:cs="Calibri"/>
                <w:b/>
                <w:lang w:eastAsia="es-MX"/>
              </w:rPr>
            </w:pPr>
          </w:p>
        </w:tc>
      </w:tr>
      <w:tr w:rsidR="00325327" w:rsidRPr="00325327" w14:paraId="34FDBF55"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F81DD7" w14:textId="77777777" w:rsidR="00325327" w:rsidRPr="00325327" w:rsidRDefault="00325327" w:rsidP="0099357A">
            <w:pPr>
              <w:rPr>
                <w:rFonts w:ascii="Calibri" w:hAnsi="Calibri" w:cs="Calibri"/>
                <w:lang w:eastAsia="es-MX"/>
              </w:rPr>
            </w:pPr>
            <w:r w:rsidRPr="00325327">
              <w:rPr>
                <w:rFonts w:ascii="Calibri" w:hAnsi="Calibri" w:cs="Calibri"/>
                <w:lang w:eastAsia="es-MX"/>
              </w:rPr>
              <w:t>Mega Toilet,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9DA9C9" w14:textId="313D7623" w:rsidR="00325327" w:rsidRDefault="00325327" w:rsidP="0099357A">
            <w:pPr>
              <w:jc w:val="both"/>
              <w:rPr>
                <w:rFonts w:ascii="Calibri" w:hAnsi="Calibri" w:cs="Calibri"/>
                <w:b/>
                <w:lang w:eastAsia="es-MX"/>
              </w:rPr>
            </w:pPr>
            <w:r w:rsidRPr="00325327">
              <w:rPr>
                <w:rFonts w:ascii="Calibri" w:hAnsi="Calibri" w:cs="Calibri"/>
                <w:b/>
                <w:lang w:eastAsia="es-MX"/>
              </w:rPr>
              <w:t xml:space="preserve">Licitante No Solvente </w:t>
            </w:r>
          </w:p>
          <w:p w14:paraId="1DE9DB82" w14:textId="77777777" w:rsidR="002D431C" w:rsidRPr="00325327" w:rsidRDefault="002D431C" w:rsidP="0099357A">
            <w:pPr>
              <w:jc w:val="both"/>
              <w:rPr>
                <w:rFonts w:ascii="Calibri" w:hAnsi="Calibri" w:cs="Calibri"/>
                <w:b/>
                <w:lang w:eastAsia="es-MX"/>
              </w:rPr>
            </w:pPr>
          </w:p>
          <w:p w14:paraId="22872DFB" w14:textId="2F96C5F2" w:rsidR="00325327" w:rsidRDefault="00325327" w:rsidP="0099357A">
            <w:pPr>
              <w:jc w:val="both"/>
              <w:rPr>
                <w:rFonts w:ascii="Calibri" w:hAnsi="Calibri" w:cs="Calibri"/>
                <w:b/>
                <w:lang w:eastAsia="es-MX"/>
              </w:rPr>
            </w:pPr>
            <w:r w:rsidRPr="00325327">
              <w:rPr>
                <w:rFonts w:ascii="Calibri" w:hAnsi="Calibri" w:cs="Calibri"/>
                <w:b/>
                <w:lang w:eastAsia="es-MX"/>
              </w:rPr>
              <w:t>Posterior al acto de presentación y apertura de proposiciones se detectó por parte del área convocante, que:</w:t>
            </w:r>
          </w:p>
          <w:p w14:paraId="4634A5D6" w14:textId="77777777" w:rsidR="002D431C" w:rsidRPr="00325327" w:rsidRDefault="002D431C" w:rsidP="0099357A">
            <w:pPr>
              <w:jc w:val="both"/>
              <w:rPr>
                <w:rFonts w:ascii="Calibri" w:hAnsi="Calibri" w:cs="Calibri"/>
                <w:b/>
                <w:lang w:eastAsia="es-MX"/>
              </w:rPr>
            </w:pPr>
          </w:p>
          <w:p w14:paraId="36FBC53C" w14:textId="6CCAE32C" w:rsidR="00325327" w:rsidRDefault="00325327" w:rsidP="0099357A">
            <w:pPr>
              <w:jc w:val="both"/>
              <w:rPr>
                <w:rFonts w:ascii="Calibri" w:hAnsi="Calibri" w:cs="Calibri"/>
                <w:b/>
                <w:lang w:eastAsia="es-MX"/>
              </w:rPr>
            </w:pPr>
            <w:r w:rsidRPr="00325327">
              <w:rPr>
                <w:rFonts w:ascii="Calibri" w:hAnsi="Calibri" w:cs="Calibri"/>
                <w:b/>
                <w:lang w:eastAsia="es-MX"/>
              </w:rPr>
              <w:t xml:space="preserve">No presenta Comprobante Fiscal Digital por Internet (CFDI) del pago del Impuesto sobre Nómina del Estado, ni carta de justificación de motivos, tal como se establece en la Pagina 7 numeral 10 de las Bases de Licitación. </w:t>
            </w:r>
          </w:p>
          <w:p w14:paraId="3E7A066C" w14:textId="77777777" w:rsidR="002D431C" w:rsidRPr="00325327" w:rsidRDefault="002D431C" w:rsidP="0099357A">
            <w:pPr>
              <w:jc w:val="both"/>
              <w:rPr>
                <w:rFonts w:ascii="Calibri" w:hAnsi="Calibri" w:cs="Calibri"/>
                <w:b/>
                <w:lang w:eastAsia="es-MX"/>
              </w:rPr>
            </w:pPr>
          </w:p>
          <w:p w14:paraId="0872D684" w14:textId="77777777" w:rsidR="00325327" w:rsidRDefault="00325327" w:rsidP="0099357A">
            <w:pPr>
              <w:jc w:val="both"/>
              <w:rPr>
                <w:rFonts w:ascii="Calibri" w:hAnsi="Calibri" w:cs="Calibri"/>
                <w:b/>
                <w:lang w:eastAsia="es-MX"/>
              </w:rPr>
            </w:pPr>
            <w:r w:rsidRPr="00325327">
              <w:rPr>
                <w:rFonts w:ascii="Calibri" w:hAnsi="Calibri" w:cs="Calibri"/>
                <w:b/>
                <w:lang w:eastAsia="es-MX"/>
              </w:rPr>
              <w:t>Los documentos que contiene la propuesta en su mayoría no se encuentran dirigidos al Comité de Adquisiciones del Municipio de Zapopan, motivo de desechamiento conforme a lo establecido en Bases página 05 apartado, Forma en la que se deberán presentar las proposiciones.</w:t>
            </w:r>
          </w:p>
          <w:p w14:paraId="73CA5A79" w14:textId="096BD263" w:rsidR="00CE3CFA" w:rsidRPr="00325327" w:rsidRDefault="00CE3CFA" w:rsidP="0099357A">
            <w:pPr>
              <w:jc w:val="both"/>
              <w:rPr>
                <w:rFonts w:ascii="Calibri" w:hAnsi="Calibri" w:cs="Calibri"/>
                <w:b/>
                <w:lang w:eastAsia="es-MX"/>
              </w:rPr>
            </w:pPr>
          </w:p>
        </w:tc>
      </w:tr>
      <w:tr w:rsidR="00325327" w:rsidRPr="00325327" w14:paraId="5899AA57"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A1DE99" w14:textId="77777777" w:rsidR="00325327" w:rsidRPr="00325327" w:rsidRDefault="00325327" w:rsidP="0099357A">
            <w:pPr>
              <w:rPr>
                <w:rFonts w:ascii="Calibri" w:hAnsi="Calibri" w:cs="Calibri"/>
                <w:lang w:eastAsia="es-MX"/>
              </w:rPr>
            </w:pPr>
            <w:r w:rsidRPr="00325327">
              <w:rPr>
                <w:rFonts w:ascii="Calibri" w:hAnsi="Calibri" w:cs="Calibri"/>
                <w:lang w:eastAsia="es-MX"/>
              </w:rPr>
              <w:t>Sanirent de México,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E54855" w14:textId="6A552563" w:rsidR="00325327" w:rsidRDefault="00325327" w:rsidP="0099357A">
            <w:pPr>
              <w:jc w:val="both"/>
              <w:rPr>
                <w:rFonts w:ascii="Calibri" w:hAnsi="Calibri" w:cs="Calibri"/>
                <w:b/>
                <w:lang w:eastAsia="es-MX"/>
              </w:rPr>
            </w:pPr>
            <w:r w:rsidRPr="00325327">
              <w:rPr>
                <w:rFonts w:ascii="Calibri" w:hAnsi="Calibri" w:cs="Calibri"/>
                <w:b/>
                <w:lang w:eastAsia="es-MX"/>
              </w:rPr>
              <w:t xml:space="preserve">Licitante No Solvente </w:t>
            </w:r>
          </w:p>
          <w:p w14:paraId="5F884418" w14:textId="77777777" w:rsidR="002D431C" w:rsidRPr="00325327" w:rsidRDefault="002D431C" w:rsidP="0099357A">
            <w:pPr>
              <w:jc w:val="both"/>
              <w:rPr>
                <w:rFonts w:ascii="Calibri" w:hAnsi="Calibri" w:cs="Calibri"/>
                <w:b/>
                <w:lang w:eastAsia="es-MX"/>
              </w:rPr>
            </w:pPr>
          </w:p>
          <w:p w14:paraId="5014B9EC" w14:textId="09A93399" w:rsidR="00325327" w:rsidRDefault="00325327" w:rsidP="0099357A">
            <w:pPr>
              <w:jc w:val="both"/>
              <w:rPr>
                <w:rFonts w:ascii="Calibri" w:hAnsi="Calibri" w:cs="Calibri"/>
                <w:b/>
                <w:lang w:eastAsia="es-MX"/>
              </w:rPr>
            </w:pPr>
            <w:r w:rsidRPr="00325327">
              <w:rPr>
                <w:rFonts w:ascii="Calibri" w:hAnsi="Calibri" w:cs="Calibri"/>
                <w:b/>
                <w:lang w:eastAsia="es-MX"/>
              </w:rPr>
              <w:t>Posterior al acto de presentación y apertura de proposiciones se detectó por parte del área convocante, que:</w:t>
            </w:r>
          </w:p>
          <w:p w14:paraId="3B2D371E" w14:textId="77777777" w:rsidR="002D431C" w:rsidRPr="00325327" w:rsidRDefault="002D431C" w:rsidP="0099357A">
            <w:pPr>
              <w:jc w:val="both"/>
              <w:rPr>
                <w:rFonts w:ascii="Calibri" w:hAnsi="Calibri" w:cs="Calibri"/>
                <w:b/>
                <w:lang w:eastAsia="es-MX"/>
              </w:rPr>
            </w:pPr>
          </w:p>
          <w:p w14:paraId="5DACF31D" w14:textId="77777777" w:rsidR="00325327" w:rsidRDefault="00325327" w:rsidP="0099357A">
            <w:pPr>
              <w:jc w:val="both"/>
              <w:rPr>
                <w:rFonts w:ascii="Calibri" w:hAnsi="Calibri" w:cs="Calibri"/>
                <w:b/>
                <w:lang w:eastAsia="es-MX"/>
              </w:rPr>
            </w:pPr>
            <w:r w:rsidRPr="00325327">
              <w:rPr>
                <w:rFonts w:ascii="Calibri" w:hAnsi="Calibri" w:cs="Calibri"/>
                <w:b/>
                <w:lang w:eastAsia="es-MX"/>
              </w:rPr>
              <w:t>La propuesta no se encuentra firmada en su totalidad por el Representante Legal Facultado motivo de desechamiento conforme a lo establecido en Bases página 05 apartado, Forma en la que se deberán presentar las proposiciones.</w:t>
            </w:r>
          </w:p>
          <w:p w14:paraId="462D72CB" w14:textId="389C426C" w:rsidR="00CE3CFA" w:rsidRPr="00325327" w:rsidRDefault="00CE3CFA" w:rsidP="0099357A">
            <w:pPr>
              <w:jc w:val="both"/>
              <w:rPr>
                <w:rFonts w:ascii="Calibri" w:hAnsi="Calibri" w:cs="Calibri"/>
                <w:b/>
                <w:lang w:eastAsia="es-MX"/>
              </w:rPr>
            </w:pPr>
          </w:p>
        </w:tc>
      </w:tr>
    </w:tbl>
    <w:p w14:paraId="1A28A838" w14:textId="77777777" w:rsidR="00325327" w:rsidRPr="00325327" w:rsidRDefault="00325327" w:rsidP="00325327">
      <w:pPr>
        <w:shd w:val="clear" w:color="auto" w:fill="FFFFFF"/>
        <w:spacing w:after="100" w:afterAutospacing="1"/>
        <w:contextualSpacing/>
        <w:jc w:val="both"/>
        <w:rPr>
          <w:rFonts w:ascii="Calibri" w:hAnsi="Calibri" w:cs="Calibri"/>
          <w:b/>
          <w:i/>
        </w:rPr>
      </w:pPr>
    </w:p>
    <w:p w14:paraId="24CA334E"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r w:rsidRPr="00325327">
        <w:rPr>
          <w:rFonts w:ascii="Calibri" w:hAnsi="Calibri" w:cs="Calibri"/>
          <w:lang w:val="es-ES_tradnl"/>
        </w:rPr>
        <w:t xml:space="preserve">Los licitantes cuyas proposiciones resultaron solventes son los que se muestran en el siguiente cuadro: </w:t>
      </w:r>
    </w:p>
    <w:p w14:paraId="7C1EEB55" w14:textId="77777777" w:rsidR="00325327" w:rsidRPr="00325327" w:rsidRDefault="00325327" w:rsidP="00325327">
      <w:pPr>
        <w:shd w:val="clear" w:color="auto" w:fill="FFFFFF"/>
        <w:spacing w:after="100" w:afterAutospacing="1"/>
        <w:contextualSpacing/>
        <w:rPr>
          <w:rFonts w:ascii="Calibri" w:hAnsi="Calibri" w:cs="Calibri"/>
          <w:lang w:val="es-ES_tradnl"/>
        </w:rPr>
      </w:pPr>
    </w:p>
    <w:p w14:paraId="49371E54" w14:textId="77777777" w:rsidR="00325327" w:rsidRPr="00325327" w:rsidRDefault="00325327" w:rsidP="00325327">
      <w:pPr>
        <w:shd w:val="clear" w:color="auto" w:fill="FFFFFF"/>
        <w:spacing w:after="100" w:afterAutospacing="1"/>
        <w:contextualSpacing/>
        <w:rPr>
          <w:rFonts w:ascii="Calibri" w:hAnsi="Calibri" w:cs="Calibri"/>
          <w:b/>
          <w:lang w:val="es-ES_tradnl"/>
        </w:rPr>
      </w:pPr>
      <w:r w:rsidRPr="00325327">
        <w:rPr>
          <w:rFonts w:ascii="Calibri" w:hAnsi="Calibri" w:cs="Calibri"/>
          <w:b/>
          <w:lang w:val="es-ES_tradnl"/>
        </w:rPr>
        <w:t>HIDROMOVIL, S.A. DE C.V.</w:t>
      </w:r>
    </w:p>
    <w:p w14:paraId="62935F7E" w14:textId="77777777" w:rsidR="00325327" w:rsidRPr="00325327" w:rsidRDefault="00325327" w:rsidP="00325327">
      <w:pPr>
        <w:shd w:val="clear" w:color="auto" w:fill="FFFFFF"/>
        <w:spacing w:after="100" w:afterAutospacing="1"/>
        <w:contextualSpacing/>
        <w:rPr>
          <w:rFonts w:ascii="Calibri" w:hAnsi="Calibri" w:cs="Calibri"/>
          <w:lang w:val="es-ES_tradnl"/>
        </w:rPr>
      </w:pPr>
    </w:p>
    <w:p w14:paraId="4AC362F4" w14:textId="77777777" w:rsidR="00325327" w:rsidRPr="00325327" w:rsidRDefault="00325327" w:rsidP="00325327">
      <w:pPr>
        <w:shd w:val="clear" w:color="auto" w:fill="FFFFFF"/>
        <w:spacing w:after="100" w:afterAutospacing="1"/>
        <w:contextualSpacing/>
        <w:rPr>
          <w:rFonts w:ascii="Calibri" w:hAnsi="Calibri" w:cs="Calibri"/>
          <w:lang w:val="es-ES_tradnl"/>
        </w:rPr>
      </w:pPr>
      <w:r w:rsidRPr="00325327">
        <w:rPr>
          <w:rFonts w:ascii="Calibri" w:hAnsi="Calibri" w:cs="Calibri"/>
          <w:noProof/>
          <w:lang w:eastAsia="es-MX"/>
        </w:rPr>
        <w:drawing>
          <wp:inline distT="0" distB="0" distL="0" distR="0" wp14:anchorId="4FC760A9" wp14:editId="1154637A">
            <wp:extent cx="6187612" cy="2905125"/>
            <wp:effectExtent l="0" t="0" r="3810" b="0"/>
            <wp:docPr id="14" name="Imagen 7">
              <a:extLst xmlns:a="http://schemas.openxmlformats.org/drawingml/2006/main">
                <a:ext uri="{FF2B5EF4-FFF2-40B4-BE49-F238E27FC236}">
                  <a16:creationId xmlns:a16="http://schemas.microsoft.com/office/drawing/2014/main" id="{EE80E4BD-2EC6-4F9B-9650-C5B7CE330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EE80E4BD-2EC6-4F9B-9650-C5B7CE330BBF}"/>
                        </a:ext>
                      </a:extLst>
                    </pic:cNvPr>
                    <pic:cNvPicPr>
                      <a:picLocks noChangeAspect="1"/>
                    </pic:cNvPicPr>
                  </pic:nvPicPr>
                  <pic:blipFill>
                    <a:blip r:embed="rId10"/>
                    <a:stretch>
                      <a:fillRect/>
                    </a:stretch>
                  </pic:blipFill>
                  <pic:spPr>
                    <a:xfrm>
                      <a:off x="0" y="0"/>
                      <a:ext cx="6215383" cy="2918164"/>
                    </a:xfrm>
                    <a:prstGeom prst="rect">
                      <a:avLst/>
                    </a:prstGeom>
                  </pic:spPr>
                </pic:pic>
              </a:graphicData>
            </a:graphic>
          </wp:inline>
        </w:drawing>
      </w:r>
    </w:p>
    <w:p w14:paraId="44B7FFFC" w14:textId="77777777" w:rsidR="00325327" w:rsidRPr="00325327" w:rsidRDefault="00325327" w:rsidP="00325327">
      <w:pPr>
        <w:shd w:val="clear" w:color="auto" w:fill="FFFFFF"/>
        <w:spacing w:after="100" w:afterAutospacing="1"/>
        <w:contextualSpacing/>
        <w:jc w:val="both"/>
        <w:rPr>
          <w:rFonts w:ascii="Calibri" w:hAnsi="Calibri" w:cs="Calibri"/>
          <w:b/>
        </w:rPr>
      </w:pPr>
    </w:p>
    <w:p w14:paraId="61E43C1D" w14:textId="77777777" w:rsidR="00325327" w:rsidRPr="00325327" w:rsidRDefault="00325327" w:rsidP="00325327">
      <w:pPr>
        <w:shd w:val="clear" w:color="auto" w:fill="FFFFFF"/>
        <w:spacing w:after="100" w:afterAutospacing="1"/>
        <w:contextualSpacing/>
        <w:jc w:val="both"/>
        <w:rPr>
          <w:rFonts w:ascii="Calibri" w:hAnsi="Calibri" w:cs="Calibri"/>
          <w:b/>
          <w:i/>
          <w:lang w:val="es-ES_tradnl"/>
        </w:rPr>
      </w:pPr>
      <w:r w:rsidRPr="00325327">
        <w:rPr>
          <w:rFonts w:ascii="Calibri" w:hAnsi="Calibri" w:cs="Calibri"/>
          <w:lang w:val="es-ES_tradnl"/>
        </w:rPr>
        <w:t>Responsable de la evaluación de las proposiciones:</w:t>
      </w:r>
    </w:p>
    <w:p w14:paraId="0BE30F03"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tbl>
      <w:tblPr>
        <w:tblStyle w:val="Tablaconcuadrcula"/>
        <w:tblW w:w="9791" w:type="dxa"/>
        <w:tblLayout w:type="fixed"/>
        <w:tblLook w:val="04A0" w:firstRow="1" w:lastRow="0" w:firstColumn="1" w:lastColumn="0" w:noHBand="0" w:noVBand="1"/>
      </w:tblPr>
      <w:tblGrid>
        <w:gridCol w:w="4034"/>
        <w:gridCol w:w="5757"/>
      </w:tblGrid>
      <w:tr w:rsidR="00325327" w:rsidRPr="00325327" w14:paraId="6DA4C07D" w14:textId="77777777" w:rsidTr="0099357A">
        <w:trPr>
          <w:trHeight w:val="171"/>
        </w:trPr>
        <w:tc>
          <w:tcPr>
            <w:tcW w:w="4034" w:type="dxa"/>
          </w:tcPr>
          <w:p w14:paraId="20C39DD7" w14:textId="77777777" w:rsidR="00325327" w:rsidRPr="00325327" w:rsidRDefault="00325327" w:rsidP="0099357A">
            <w:pPr>
              <w:spacing w:after="100" w:afterAutospacing="1" w:line="276" w:lineRule="auto"/>
              <w:contextualSpacing/>
              <w:jc w:val="center"/>
              <w:rPr>
                <w:rFonts w:ascii="Calibri" w:hAnsi="Calibri" w:cs="Calibri"/>
                <w:b/>
                <w:lang w:val="es-ES_tradnl"/>
              </w:rPr>
            </w:pPr>
            <w:r w:rsidRPr="00325327">
              <w:rPr>
                <w:rFonts w:ascii="Calibri" w:hAnsi="Calibri" w:cs="Calibri"/>
                <w:b/>
                <w:lang w:val="es-ES_tradnl"/>
              </w:rPr>
              <w:t>Nombre</w:t>
            </w:r>
          </w:p>
        </w:tc>
        <w:tc>
          <w:tcPr>
            <w:tcW w:w="5757" w:type="dxa"/>
          </w:tcPr>
          <w:p w14:paraId="0B8AF9FB" w14:textId="77777777" w:rsidR="00325327" w:rsidRPr="00325327" w:rsidRDefault="00325327" w:rsidP="0099357A">
            <w:pPr>
              <w:spacing w:after="100" w:afterAutospacing="1" w:line="276" w:lineRule="auto"/>
              <w:contextualSpacing/>
              <w:jc w:val="center"/>
              <w:rPr>
                <w:rFonts w:ascii="Calibri" w:hAnsi="Calibri" w:cs="Calibri"/>
                <w:b/>
                <w:lang w:val="es-ES_tradnl"/>
              </w:rPr>
            </w:pPr>
            <w:r w:rsidRPr="00325327">
              <w:rPr>
                <w:rFonts w:ascii="Calibri" w:hAnsi="Calibri" w:cs="Calibri"/>
                <w:b/>
                <w:lang w:val="es-ES_tradnl"/>
              </w:rPr>
              <w:t>Cargo</w:t>
            </w:r>
          </w:p>
        </w:tc>
      </w:tr>
      <w:tr w:rsidR="00325327" w:rsidRPr="00325327" w14:paraId="278D61C8" w14:textId="77777777" w:rsidTr="0099357A">
        <w:trPr>
          <w:trHeight w:val="521"/>
        </w:trPr>
        <w:tc>
          <w:tcPr>
            <w:tcW w:w="4034" w:type="dxa"/>
          </w:tcPr>
          <w:p w14:paraId="64795EFD" w14:textId="77777777" w:rsidR="00325327" w:rsidRPr="00325327" w:rsidRDefault="00325327" w:rsidP="0099357A">
            <w:pPr>
              <w:shd w:val="clear" w:color="auto" w:fill="FFFFFF"/>
              <w:spacing w:after="100" w:afterAutospacing="1" w:line="276" w:lineRule="auto"/>
              <w:contextualSpacing/>
              <w:rPr>
                <w:rFonts w:ascii="Calibri" w:hAnsi="Calibri" w:cs="Calibri"/>
              </w:rPr>
            </w:pPr>
            <w:r w:rsidRPr="00325327">
              <w:rPr>
                <w:rFonts w:ascii="Calibri" w:hAnsi="Calibri" w:cs="Calibri"/>
              </w:rPr>
              <w:t xml:space="preserve">Martha Arlette González Alarcón </w:t>
            </w:r>
          </w:p>
        </w:tc>
        <w:tc>
          <w:tcPr>
            <w:tcW w:w="5757" w:type="dxa"/>
          </w:tcPr>
          <w:p w14:paraId="1F3DF930" w14:textId="77777777" w:rsidR="00325327" w:rsidRPr="00325327" w:rsidRDefault="00325327" w:rsidP="0099357A">
            <w:pPr>
              <w:spacing w:after="100" w:afterAutospacing="1" w:line="276" w:lineRule="auto"/>
              <w:contextualSpacing/>
              <w:rPr>
                <w:rFonts w:ascii="Calibri" w:hAnsi="Calibri" w:cs="Calibri"/>
              </w:rPr>
            </w:pPr>
            <w:r w:rsidRPr="00325327">
              <w:rPr>
                <w:rFonts w:ascii="Calibri" w:hAnsi="Calibri" w:cs="Calibri"/>
              </w:rPr>
              <w:t>Jefe Administrativo A de la Unidad de Enlace Administrativo de Construcción de la Comunidad</w:t>
            </w:r>
          </w:p>
        </w:tc>
      </w:tr>
      <w:tr w:rsidR="00325327" w:rsidRPr="00325327" w14:paraId="7859B29C" w14:textId="77777777" w:rsidTr="0099357A">
        <w:trPr>
          <w:trHeight w:val="303"/>
        </w:trPr>
        <w:tc>
          <w:tcPr>
            <w:tcW w:w="4034" w:type="dxa"/>
          </w:tcPr>
          <w:p w14:paraId="75ED0A19" w14:textId="77777777" w:rsidR="00325327" w:rsidRPr="00325327" w:rsidRDefault="00325327" w:rsidP="0099357A">
            <w:pPr>
              <w:shd w:val="clear" w:color="auto" w:fill="FFFFFF"/>
              <w:spacing w:after="100" w:afterAutospacing="1"/>
              <w:contextualSpacing/>
              <w:rPr>
                <w:rFonts w:ascii="Calibri" w:hAnsi="Calibri" w:cs="Calibri"/>
              </w:rPr>
            </w:pPr>
            <w:r w:rsidRPr="00325327">
              <w:rPr>
                <w:rFonts w:ascii="Calibri" w:hAnsi="Calibri" w:cs="Calibri"/>
              </w:rPr>
              <w:t>María Gómez Rueda</w:t>
            </w:r>
          </w:p>
        </w:tc>
        <w:tc>
          <w:tcPr>
            <w:tcW w:w="5757" w:type="dxa"/>
          </w:tcPr>
          <w:p w14:paraId="21A9561F" w14:textId="031F67C9" w:rsidR="00325327" w:rsidRPr="00325327" w:rsidRDefault="00325327" w:rsidP="0099357A">
            <w:pPr>
              <w:spacing w:after="100" w:afterAutospacing="1"/>
              <w:contextualSpacing/>
              <w:rPr>
                <w:rFonts w:ascii="Calibri" w:hAnsi="Calibri" w:cs="Calibri"/>
              </w:rPr>
            </w:pPr>
            <w:r w:rsidRPr="00325327">
              <w:rPr>
                <w:rFonts w:ascii="Calibri" w:hAnsi="Calibri" w:cs="Calibri"/>
              </w:rPr>
              <w:t xml:space="preserve">Coordinadora General de Construcción de </w:t>
            </w:r>
            <w:r w:rsidR="00CE3CFA">
              <w:rPr>
                <w:rFonts w:ascii="Calibri" w:hAnsi="Calibri" w:cs="Calibri"/>
              </w:rPr>
              <w:t xml:space="preserve">la </w:t>
            </w:r>
            <w:r w:rsidRPr="00325327">
              <w:rPr>
                <w:rFonts w:ascii="Calibri" w:hAnsi="Calibri" w:cs="Calibri"/>
              </w:rPr>
              <w:t>Comunidad</w:t>
            </w:r>
          </w:p>
        </w:tc>
      </w:tr>
    </w:tbl>
    <w:p w14:paraId="2425F23A" w14:textId="77777777" w:rsidR="00325327" w:rsidRPr="00325327" w:rsidRDefault="00325327" w:rsidP="00325327">
      <w:pPr>
        <w:shd w:val="clear" w:color="auto" w:fill="FFFFFF"/>
        <w:spacing w:after="100" w:afterAutospacing="1"/>
        <w:contextualSpacing/>
        <w:jc w:val="both"/>
        <w:rPr>
          <w:rFonts w:ascii="Calibri" w:hAnsi="Calibri" w:cs="Calibri"/>
        </w:rPr>
      </w:pPr>
    </w:p>
    <w:p w14:paraId="5ECA4FBE" w14:textId="77777777" w:rsidR="00325327" w:rsidRPr="00EB684D" w:rsidRDefault="00325327" w:rsidP="00325327">
      <w:pPr>
        <w:shd w:val="clear" w:color="auto" w:fill="FFFFFF"/>
        <w:spacing w:after="100" w:afterAutospacing="1"/>
        <w:contextualSpacing/>
        <w:jc w:val="both"/>
        <w:rPr>
          <w:rFonts w:ascii="Calibri" w:hAnsi="Calibri" w:cs="Calibri"/>
          <w:b/>
          <w:u w:val="single"/>
          <w:lang w:val="es-ES_tradnl"/>
        </w:rPr>
      </w:pPr>
      <w:r w:rsidRPr="00EB684D">
        <w:rPr>
          <w:rFonts w:ascii="Calibri" w:hAnsi="Calibri" w:cs="Calibri"/>
          <w:b/>
          <w:u w:val="single"/>
          <w:lang w:val="es-ES_tradnl"/>
        </w:rPr>
        <w:t>Mediante oficio de análisis técnico número 10001/2024/320</w:t>
      </w:r>
    </w:p>
    <w:p w14:paraId="12622077" w14:textId="77777777" w:rsidR="00325327" w:rsidRPr="00EB684D" w:rsidRDefault="00325327" w:rsidP="00325327">
      <w:pPr>
        <w:shd w:val="clear" w:color="auto" w:fill="FFFFFF"/>
        <w:spacing w:after="100" w:afterAutospacing="1"/>
        <w:contextualSpacing/>
        <w:jc w:val="both"/>
        <w:rPr>
          <w:rFonts w:ascii="Calibri" w:hAnsi="Calibri" w:cs="Calibri"/>
          <w:b/>
          <w:u w:val="single"/>
          <w:lang w:val="es-ES_tradnl"/>
        </w:rPr>
      </w:pPr>
    </w:p>
    <w:p w14:paraId="5984330C"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r w:rsidRPr="00325327">
        <w:rPr>
          <w:rFonts w:ascii="Calibri" w:hAnsi="Calibri" w:cs="Calibri"/>
          <w:b/>
          <w:lang w:val="es-ES_tradnl"/>
        </w:rPr>
        <w:t>NOTA:</w:t>
      </w:r>
      <w:r w:rsidRPr="00325327">
        <w:rPr>
          <w:rFonts w:ascii="Calibri" w:hAnsi="Calibri" w:cs="Calibri"/>
          <w:b/>
          <w:u w:val="single"/>
          <w:lang w:val="es-ES_tradnl"/>
        </w:rPr>
        <w:t xml:space="preserve"> </w:t>
      </w:r>
      <w:r w:rsidRPr="00325327">
        <w:rPr>
          <w:rFonts w:ascii="Calibri" w:hAnsi="Calibri" w:cs="Calibri"/>
          <w:lang w:val="es-ES_tradnl"/>
        </w:rPr>
        <w:t>De conformidad a la evaluación mediante oficio No. 10001/2024/320 emitido por parte de la Coordinación General de Construcción de la Comunidad, mismo que refiere de las 05 propuestas presentadas, 01 cumplen con los requerimientos técnicos, económicos, así como el cumplimiento de los documentos adicionales, por lo que se sugiere dictaminar el fallo a favor del único Licitante Solvente.</w:t>
      </w:r>
    </w:p>
    <w:p w14:paraId="3FA72794"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p w14:paraId="0AA638E7" w14:textId="77777777" w:rsidR="00325327" w:rsidRPr="00325327" w:rsidRDefault="00325327" w:rsidP="00325327">
      <w:pPr>
        <w:shd w:val="clear" w:color="auto" w:fill="FFFFFF"/>
        <w:spacing w:after="100" w:afterAutospacing="1"/>
        <w:contextualSpacing/>
        <w:jc w:val="both"/>
        <w:rPr>
          <w:rFonts w:ascii="Calibri" w:hAnsi="Calibri" w:cs="Calibri"/>
          <w:highlight w:val="yellow"/>
          <w:lang w:val="es-ES_tradnl"/>
        </w:rPr>
      </w:pPr>
      <w:r w:rsidRPr="00325327">
        <w:rPr>
          <w:rFonts w:ascii="Calibri" w:hAnsi="Calibri" w:cs="Calibri"/>
          <w:lang w:val="es-ES_tradnl"/>
        </w:rPr>
        <w:t>Cabe hacer mención que la propuesta económica del Licitante supera la media del Estudio de Mercado sin exceder el 10% por la cantidad de $60,781.76 (I.V.A. Incluido) por lo que el área Requirente se compromete a realizar las gestiones correspondientes para contar con el Recurso Necesario al momento de realizar la Orden de Compra.</w:t>
      </w:r>
    </w:p>
    <w:p w14:paraId="25E1AB1E" w14:textId="77777777" w:rsidR="00325327" w:rsidRPr="00325327" w:rsidRDefault="00325327" w:rsidP="00325327">
      <w:pPr>
        <w:shd w:val="clear" w:color="auto" w:fill="FFFFFF"/>
        <w:spacing w:after="100" w:afterAutospacing="1"/>
        <w:contextualSpacing/>
        <w:jc w:val="both"/>
        <w:rPr>
          <w:rFonts w:ascii="Calibri" w:hAnsi="Calibri" w:cs="Calibri"/>
          <w:highlight w:val="yellow"/>
          <w:lang w:val="es-ES_tradnl"/>
        </w:rPr>
      </w:pPr>
    </w:p>
    <w:p w14:paraId="5D6E7663"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rPr>
        <w:t>En virtud de lo anterior y de acuerdo a los criterios establecidos en bases, al ofertar en mejores condiciones se pone a consideración por parte del área requirente la adjudicación a favor de:</w:t>
      </w:r>
    </w:p>
    <w:p w14:paraId="71C0A1A8" w14:textId="77777777" w:rsidR="00325327" w:rsidRPr="00325327" w:rsidRDefault="00325327" w:rsidP="00325327">
      <w:pPr>
        <w:shd w:val="clear" w:color="auto" w:fill="FFFFFF"/>
        <w:spacing w:after="100" w:afterAutospacing="1"/>
        <w:contextualSpacing/>
        <w:jc w:val="both"/>
        <w:rPr>
          <w:rFonts w:ascii="Calibri" w:hAnsi="Calibri" w:cs="Calibri"/>
          <w:lang w:val="es-ES_tradnl"/>
        </w:rPr>
      </w:pPr>
    </w:p>
    <w:p w14:paraId="0606A73E" w14:textId="47016F33" w:rsidR="00325327" w:rsidRPr="00325327" w:rsidRDefault="00325327" w:rsidP="00325327">
      <w:pPr>
        <w:shd w:val="clear" w:color="auto" w:fill="FFFFFF"/>
        <w:spacing w:after="100" w:afterAutospacing="1"/>
        <w:contextualSpacing/>
        <w:jc w:val="both"/>
        <w:rPr>
          <w:rFonts w:ascii="Calibri" w:hAnsi="Calibri" w:cs="Calibri"/>
          <w:b/>
          <w:lang w:val="es-ES_tradnl"/>
        </w:rPr>
      </w:pPr>
      <w:r w:rsidRPr="00325327">
        <w:rPr>
          <w:rFonts w:ascii="Calibri" w:hAnsi="Calibri" w:cs="Calibri"/>
          <w:b/>
          <w:lang w:val="es-ES_tradnl"/>
        </w:rPr>
        <w:t>HIDROMOVIL, S.A. DE C.V.</w:t>
      </w:r>
      <w:r w:rsidR="00AD3DB3">
        <w:rPr>
          <w:rFonts w:ascii="Calibri" w:hAnsi="Calibri" w:cs="Calibri"/>
          <w:b/>
          <w:lang w:val="es-ES_tradnl"/>
        </w:rPr>
        <w:t>,</w:t>
      </w:r>
      <w:r w:rsidRPr="00325327">
        <w:rPr>
          <w:rFonts w:ascii="Calibri" w:hAnsi="Calibri" w:cs="Calibri"/>
          <w:b/>
          <w:lang w:val="es-ES_tradnl"/>
        </w:rPr>
        <w:t xml:space="preserve"> POR UN MONTO TOTAL DE $ 1´568,552.00</w:t>
      </w:r>
    </w:p>
    <w:p w14:paraId="484A96B7" w14:textId="77777777" w:rsidR="00325327" w:rsidRPr="00325327" w:rsidRDefault="00325327" w:rsidP="00325327">
      <w:pPr>
        <w:shd w:val="clear" w:color="auto" w:fill="FFFFFF"/>
        <w:spacing w:after="100" w:afterAutospacing="1"/>
        <w:contextualSpacing/>
        <w:jc w:val="both"/>
        <w:rPr>
          <w:rFonts w:ascii="Calibri" w:hAnsi="Calibri" w:cs="Calibri"/>
        </w:rPr>
      </w:pPr>
    </w:p>
    <w:p w14:paraId="7084D63A" w14:textId="77777777" w:rsidR="00325327" w:rsidRPr="00325327" w:rsidRDefault="00325327" w:rsidP="00325327">
      <w:pPr>
        <w:shd w:val="clear" w:color="auto" w:fill="FFFFFF"/>
        <w:spacing w:after="100" w:afterAutospacing="1"/>
        <w:contextualSpacing/>
        <w:jc w:val="both"/>
        <w:rPr>
          <w:rFonts w:ascii="Calibri" w:hAnsi="Calibri" w:cs="Calibri"/>
        </w:rPr>
      </w:pPr>
      <w:r w:rsidRPr="00325327">
        <w:rPr>
          <w:rFonts w:ascii="Calibri" w:hAnsi="Calibri" w:cs="Calibri"/>
          <w:noProof/>
          <w:lang w:eastAsia="es-MX"/>
        </w:rPr>
        <w:drawing>
          <wp:inline distT="0" distB="0" distL="0" distR="0" wp14:anchorId="16B677DD" wp14:editId="4BEC1064">
            <wp:extent cx="6177280" cy="2286000"/>
            <wp:effectExtent l="0" t="0" r="0" b="0"/>
            <wp:docPr id="13" name="Imagen 2">
              <a:extLst xmlns:a="http://schemas.openxmlformats.org/drawingml/2006/main">
                <a:ext uri="{FF2B5EF4-FFF2-40B4-BE49-F238E27FC236}">
                  <a16:creationId xmlns:a16="http://schemas.microsoft.com/office/drawing/2014/main" id="{6014B654-FD2A-4654-A1C2-3319FA1161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014B654-FD2A-4654-A1C2-3319FA1161B0}"/>
                        </a:ext>
                      </a:extLst>
                    </pic:cNvPr>
                    <pic:cNvPicPr>
                      <a:picLocks noChangeAspect="1"/>
                    </pic:cNvPicPr>
                  </pic:nvPicPr>
                  <pic:blipFill>
                    <a:blip r:embed="rId11"/>
                    <a:stretch>
                      <a:fillRect/>
                    </a:stretch>
                  </pic:blipFill>
                  <pic:spPr>
                    <a:xfrm>
                      <a:off x="0" y="0"/>
                      <a:ext cx="6203405" cy="2295668"/>
                    </a:xfrm>
                    <a:prstGeom prst="rect">
                      <a:avLst/>
                    </a:prstGeom>
                  </pic:spPr>
                </pic:pic>
              </a:graphicData>
            </a:graphic>
          </wp:inline>
        </w:drawing>
      </w:r>
    </w:p>
    <w:p w14:paraId="331B508E" w14:textId="77777777" w:rsidR="00325327" w:rsidRPr="00325327" w:rsidRDefault="00325327" w:rsidP="00325327">
      <w:pPr>
        <w:shd w:val="clear" w:color="auto" w:fill="FFFFFF"/>
        <w:spacing w:after="100" w:afterAutospacing="1"/>
        <w:contextualSpacing/>
        <w:jc w:val="both"/>
        <w:rPr>
          <w:rFonts w:ascii="Calibri" w:hAnsi="Calibri" w:cs="Calibri"/>
        </w:rPr>
      </w:pPr>
    </w:p>
    <w:p w14:paraId="39EE1733" w14:textId="77777777" w:rsidR="00325327" w:rsidRPr="00325327" w:rsidRDefault="00325327" w:rsidP="00325327">
      <w:pPr>
        <w:shd w:val="clear" w:color="auto" w:fill="FFFFFF"/>
        <w:tabs>
          <w:tab w:val="left" w:pos="1275"/>
        </w:tabs>
        <w:spacing w:after="100" w:afterAutospacing="1"/>
        <w:contextualSpacing/>
        <w:jc w:val="both"/>
        <w:rPr>
          <w:rFonts w:ascii="Calibri" w:hAnsi="Calibri" w:cs="Calibri"/>
          <w:color w:val="000000"/>
          <w:lang w:eastAsia="es-MX"/>
        </w:rPr>
      </w:pPr>
      <w:r w:rsidRPr="00325327">
        <w:rPr>
          <w:rFonts w:ascii="Calibri" w:hAnsi="Calibri" w:cs="Calibri"/>
          <w:color w:val="000000"/>
          <w:lang w:eastAsia="es-MX"/>
        </w:rPr>
        <w:t>La convocante tendrá 10 días hábiles para emitir la orden de compra / pedido posterior a la emisión del fallo.</w:t>
      </w:r>
    </w:p>
    <w:p w14:paraId="7DFCE188" w14:textId="77777777" w:rsidR="00325327" w:rsidRPr="00325327" w:rsidRDefault="00325327" w:rsidP="00325327">
      <w:pPr>
        <w:shd w:val="clear" w:color="auto" w:fill="FFFFFF"/>
        <w:tabs>
          <w:tab w:val="left" w:pos="1275"/>
        </w:tabs>
        <w:spacing w:after="100" w:afterAutospacing="1"/>
        <w:contextualSpacing/>
        <w:jc w:val="both"/>
        <w:rPr>
          <w:rFonts w:ascii="Calibri" w:hAnsi="Calibri" w:cs="Calibri"/>
          <w:color w:val="000000"/>
          <w:lang w:eastAsia="es-MX"/>
        </w:rPr>
      </w:pPr>
    </w:p>
    <w:p w14:paraId="69650EB9" w14:textId="5CE69588" w:rsidR="00325327" w:rsidRDefault="00325327" w:rsidP="00325327">
      <w:pPr>
        <w:shd w:val="clear" w:color="auto" w:fill="FFFFFF"/>
        <w:spacing w:line="253" w:lineRule="atLeast"/>
        <w:jc w:val="both"/>
        <w:rPr>
          <w:rFonts w:ascii="Calibri" w:hAnsi="Calibri" w:cs="Calibri"/>
          <w:color w:val="000000"/>
          <w:lang w:eastAsia="es-MX"/>
        </w:rPr>
      </w:pPr>
      <w:r w:rsidRPr="00325327">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5037174" w14:textId="77777777" w:rsidR="002D431C" w:rsidRPr="00325327" w:rsidRDefault="002D431C" w:rsidP="00325327">
      <w:pPr>
        <w:shd w:val="clear" w:color="auto" w:fill="FFFFFF"/>
        <w:spacing w:line="253" w:lineRule="atLeast"/>
        <w:jc w:val="both"/>
        <w:rPr>
          <w:rFonts w:ascii="Calibri" w:hAnsi="Calibri" w:cs="Calibri"/>
          <w:color w:val="000000"/>
          <w:lang w:eastAsia="es-MX"/>
        </w:rPr>
      </w:pPr>
    </w:p>
    <w:p w14:paraId="64F2B3D5" w14:textId="402429F6" w:rsidR="00325327" w:rsidRDefault="00325327" w:rsidP="00325327">
      <w:pPr>
        <w:shd w:val="clear" w:color="auto" w:fill="FFFFFF"/>
        <w:spacing w:line="253" w:lineRule="atLeast"/>
        <w:jc w:val="both"/>
        <w:rPr>
          <w:rFonts w:ascii="Calibri" w:hAnsi="Calibri" w:cs="Calibri"/>
          <w:color w:val="000000"/>
          <w:lang w:eastAsia="es-MX"/>
        </w:rPr>
      </w:pPr>
      <w:r w:rsidRPr="00325327">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66A8C65" w14:textId="77777777" w:rsidR="002D431C" w:rsidRPr="00325327" w:rsidRDefault="002D431C" w:rsidP="00325327">
      <w:pPr>
        <w:shd w:val="clear" w:color="auto" w:fill="FFFFFF"/>
        <w:spacing w:line="253" w:lineRule="atLeast"/>
        <w:jc w:val="both"/>
        <w:rPr>
          <w:rFonts w:ascii="Calibri" w:hAnsi="Calibri" w:cs="Calibri"/>
          <w:color w:val="000000"/>
          <w:lang w:eastAsia="es-MX"/>
        </w:rPr>
      </w:pPr>
    </w:p>
    <w:p w14:paraId="4DE9F068"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r w:rsidRPr="00325327">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22B8B38E"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p>
    <w:p w14:paraId="22CD0609"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r w:rsidRPr="00325327">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2E6D4AA2" w14:textId="77777777" w:rsidR="00325327" w:rsidRPr="00325327" w:rsidRDefault="00325327" w:rsidP="00325327">
      <w:pPr>
        <w:shd w:val="clear" w:color="auto" w:fill="FFFFFF"/>
        <w:spacing w:line="276" w:lineRule="atLeast"/>
        <w:jc w:val="both"/>
        <w:rPr>
          <w:rFonts w:ascii="Calibri" w:hAnsi="Calibri" w:cs="Calibri"/>
          <w:color w:val="000000"/>
          <w:lang w:eastAsia="es-MX"/>
        </w:rPr>
      </w:pPr>
    </w:p>
    <w:p w14:paraId="1C6A4FD0" w14:textId="77126A62" w:rsidR="00B84C5F" w:rsidRPr="00325327" w:rsidRDefault="00325327" w:rsidP="00325327">
      <w:pPr>
        <w:contextualSpacing/>
        <w:jc w:val="both"/>
        <w:rPr>
          <w:rFonts w:ascii="Calibri" w:hAnsi="Calibri" w:cs="Calibri"/>
          <w:color w:val="000000"/>
          <w:shd w:val="clear" w:color="auto" w:fill="FFFFFF"/>
          <w:lang w:eastAsia="es-MX"/>
        </w:rPr>
      </w:pPr>
      <w:r w:rsidRPr="00325327">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4"/>
    </w:p>
    <w:p w14:paraId="18882B83" w14:textId="3AFA0872" w:rsidR="00325327" w:rsidRDefault="00325327" w:rsidP="00325327">
      <w:pPr>
        <w:contextualSpacing/>
        <w:jc w:val="both"/>
        <w:rPr>
          <w:rFonts w:cstheme="minorHAnsi"/>
          <w:color w:val="000000"/>
          <w:shd w:val="clear" w:color="auto" w:fill="FFFFFF"/>
          <w:lang w:eastAsia="es-MX"/>
        </w:rPr>
      </w:pPr>
    </w:p>
    <w:p w14:paraId="5F10EEC2" w14:textId="24C5B19C" w:rsidR="00B84C5F" w:rsidRPr="00B660F8" w:rsidRDefault="00B84C5F" w:rsidP="00B84C5F">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sidRPr="00B660F8">
        <w:rPr>
          <w:rFonts w:ascii="Calibri" w:hAnsi="Calibri" w:cs="Calibri"/>
        </w:rPr>
        <w:t xml:space="preserve">de </w:t>
      </w:r>
      <w:r w:rsidR="002D431C" w:rsidRPr="002D431C">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2D431C" w:rsidRPr="002D431C">
        <w:rPr>
          <w:rFonts w:ascii="Calibri" w:hAnsi="Calibri" w:cs="Calibri"/>
        </w:rPr>
        <w:t>del proveedor</w:t>
      </w:r>
      <w:r w:rsidR="002D431C" w:rsidRPr="002D431C">
        <w:rPr>
          <w:rFonts w:ascii="Calibri" w:hAnsi="Calibri" w:cs="Calibri"/>
          <w:b/>
        </w:rPr>
        <w:t xml:space="preserve"> HIDROMOVIL</w:t>
      </w:r>
      <w:r w:rsidR="002D431C" w:rsidRPr="002D431C">
        <w:rPr>
          <w:rFonts w:ascii="Calibri" w:hAnsi="Calibri" w:cs="Calibri"/>
          <w:b/>
          <w:lang w:val="es-ES_tradnl"/>
        </w:rPr>
        <w:t xml:space="preserve">, S.A. DE C.V., </w:t>
      </w:r>
      <w:r w:rsidR="002D431C" w:rsidRPr="002D431C">
        <w:rPr>
          <w:rFonts w:ascii="Calibri" w:hAnsi="Calibri" w:cs="Calibri"/>
          <w:lang w:val="es-ES_tradnl"/>
        </w:rPr>
        <w:t>los que estén por la afirmativa, sírvanse manifestarlo levantando su mano.</w:t>
      </w:r>
    </w:p>
    <w:p w14:paraId="27A46D0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69F79C9A" w14:textId="6059C81C" w:rsidR="00B84C5F" w:rsidRPr="002D431C" w:rsidRDefault="002D431C" w:rsidP="002D431C">
      <w:pPr>
        <w:shd w:val="clear" w:color="auto" w:fill="FFFFFF"/>
        <w:spacing w:after="100" w:afterAutospacing="1"/>
        <w:contextualSpacing/>
        <w:jc w:val="both"/>
        <w:rPr>
          <w:rFonts w:ascii="Calibri" w:hAnsi="Calibri" w:cs="Calibri"/>
          <w:b/>
          <w:i/>
        </w:rPr>
      </w:pPr>
      <w:r w:rsidRPr="002D431C">
        <w:rPr>
          <w:rFonts w:ascii="Calibri" w:hAnsi="Calibri" w:cs="Calibri"/>
          <w:b/>
          <w:i/>
        </w:rPr>
        <w:t xml:space="preserve">Aprobado por Mayoría de votos por parte de los integrantes del Comité presentes, con una abstención por parte de Silvia Jaqueline Martín del Campo Partida, Representante Suplente </w:t>
      </w:r>
      <w:r w:rsidRPr="002D431C">
        <w:rPr>
          <w:rFonts w:ascii="Calibri" w:hAnsi="Calibri" w:cs="Calibri"/>
          <w:b/>
        </w:rPr>
        <w:t>del Consejo Mexicano de Comercio Exterior de Occidente.</w:t>
      </w:r>
    </w:p>
    <w:p w14:paraId="4C1476CA" w14:textId="77777777" w:rsidR="00726AAC" w:rsidRPr="00726AAC" w:rsidRDefault="00726AAC" w:rsidP="00726AAC">
      <w:pPr>
        <w:spacing w:after="100" w:afterAutospacing="1"/>
        <w:contextualSpacing/>
        <w:jc w:val="both"/>
        <w:rPr>
          <w:rFonts w:ascii="Calibri" w:eastAsiaTheme="minorEastAsia" w:hAnsi="Calibri" w:cs="Calibri"/>
          <w:b/>
          <w:lang w:val="es-ES" w:eastAsia="es-MX"/>
        </w:rPr>
      </w:pPr>
    </w:p>
    <w:p w14:paraId="3015AA7C" w14:textId="77777777" w:rsidR="002D431C" w:rsidRPr="002D431C" w:rsidRDefault="002D431C" w:rsidP="002D431C">
      <w:pPr>
        <w:spacing w:after="100" w:afterAutospacing="1"/>
        <w:contextualSpacing/>
        <w:jc w:val="both"/>
        <w:rPr>
          <w:rFonts w:ascii="Calibri" w:eastAsiaTheme="minorEastAsia" w:hAnsi="Calibri" w:cs="Calibri"/>
          <w:lang w:eastAsia="es-MX"/>
        </w:rPr>
      </w:pPr>
      <w:bookmarkStart w:id="5" w:name="_Hlk168570521"/>
      <w:r w:rsidRPr="002D431C">
        <w:rPr>
          <w:rFonts w:ascii="Calibri" w:eastAsiaTheme="minorEastAsia" w:hAnsi="Calibri" w:cs="Calibri"/>
          <w:b/>
          <w:lang w:val="es-ES" w:eastAsia="es-MX"/>
        </w:rPr>
        <w:t>Número de Cuadro:</w:t>
      </w:r>
      <w:r w:rsidRPr="002D431C">
        <w:rPr>
          <w:rFonts w:ascii="Calibri" w:eastAsiaTheme="minorEastAsia" w:hAnsi="Calibri" w:cs="Calibri"/>
          <w:lang w:val="es-ES" w:eastAsia="es-MX"/>
        </w:rPr>
        <w:t xml:space="preserve"> </w:t>
      </w:r>
      <w:r w:rsidRPr="002D431C">
        <w:rPr>
          <w:rFonts w:ascii="Calibri" w:eastAsiaTheme="minorEastAsia" w:hAnsi="Calibri" w:cs="Calibri"/>
          <w:lang w:eastAsia="es-MX"/>
        </w:rPr>
        <w:t xml:space="preserve">04.14.2024    </w:t>
      </w:r>
    </w:p>
    <w:p w14:paraId="4A3A27E5" w14:textId="77777777" w:rsidR="002D431C" w:rsidRPr="002D431C" w:rsidRDefault="002D431C" w:rsidP="002D431C">
      <w:pPr>
        <w:shd w:val="clear" w:color="auto" w:fill="FFFFFF"/>
        <w:spacing w:after="100" w:afterAutospacing="1"/>
        <w:contextualSpacing/>
        <w:jc w:val="both"/>
        <w:rPr>
          <w:rFonts w:ascii="Calibri" w:eastAsiaTheme="minorEastAsia" w:hAnsi="Calibri" w:cs="Calibri"/>
          <w:b/>
        </w:rPr>
      </w:pPr>
      <w:r w:rsidRPr="002D431C">
        <w:rPr>
          <w:rFonts w:ascii="Calibri" w:eastAsiaTheme="minorEastAsia" w:hAnsi="Calibri" w:cs="Calibri"/>
          <w:b/>
          <w:lang w:val="es-ES" w:eastAsia="es-MX"/>
        </w:rPr>
        <w:t xml:space="preserve">Licitación Pública Nacional con Participación del Comité: </w:t>
      </w:r>
      <w:r w:rsidRPr="002D431C">
        <w:rPr>
          <w:rFonts w:ascii="Calibri" w:eastAsiaTheme="minorEastAsia" w:hAnsi="Calibri" w:cs="Calibri"/>
          <w:lang w:val="es-ES" w:eastAsia="es-MX"/>
        </w:rPr>
        <w:t xml:space="preserve">202400681 </w:t>
      </w:r>
    </w:p>
    <w:p w14:paraId="341955A8" w14:textId="77777777" w:rsidR="002D431C" w:rsidRPr="002D431C" w:rsidRDefault="002D431C" w:rsidP="002D431C">
      <w:pPr>
        <w:shd w:val="clear" w:color="auto" w:fill="FFFFFF"/>
        <w:spacing w:after="100" w:afterAutospacing="1"/>
        <w:contextualSpacing/>
        <w:jc w:val="both"/>
        <w:rPr>
          <w:rFonts w:ascii="Calibri" w:eastAsiaTheme="minorEastAsia" w:hAnsi="Calibri" w:cs="Calibri"/>
          <w:b/>
          <w:lang w:eastAsia="es-MX"/>
        </w:rPr>
      </w:pPr>
      <w:r w:rsidRPr="002D431C">
        <w:rPr>
          <w:rFonts w:ascii="Calibri" w:eastAsiaTheme="minorEastAsia" w:hAnsi="Calibri" w:cs="Calibri"/>
          <w:b/>
          <w:lang w:val="es-ES" w:eastAsia="es-MX"/>
        </w:rPr>
        <w:t xml:space="preserve">Área Requirente: </w:t>
      </w:r>
      <w:r w:rsidRPr="002D431C">
        <w:rPr>
          <w:rFonts w:ascii="Calibri" w:eastAsiaTheme="minorEastAsia" w:hAnsi="Calibri" w:cs="Calibri"/>
          <w:lang w:val="es-ES" w:eastAsia="es-MX"/>
        </w:rPr>
        <w:t>Dirección de Mejoramiento Urbano adscrita a la Coordinación General de Servicios Municipales</w:t>
      </w:r>
    </w:p>
    <w:p w14:paraId="4AF7E339" w14:textId="526CB55C" w:rsidR="002D431C" w:rsidRDefault="002D431C" w:rsidP="002D431C">
      <w:pPr>
        <w:shd w:val="clear" w:color="auto" w:fill="FFFFFF"/>
        <w:spacing w:after="100" w:afterAutospacing="1"/>
        <w:contextualSpacing/>
        <w:jc w:val="both"/>
        <w:rPr>
          <w:rFonts w:ascii="Calibri" w:eastAsiaTheme="minorEastAsia" w:hAnsi="Calibri" w:cs="Calibri"/>
          <w:lang w:val="es-ES" w:eastAsia="es-MX"/>
        </w:rPr>
      </w:pPr>
      <w:r w:rsidRPr="002D431C">
        <w:rPr>
          <w:rFonts w:ascii="Calibri" w:eastAsiaTheme="minorEastAsia" w:hAnsi="Calibri" w:cs="Calibri"/>
          <w:b/>
          <w:lang w:val="es-ES" w:eastAsia="es-MX"/>
        </w:rPr>
        <w:t xml:space="preserve">Objeto de licitación: </w:t>
      </w:r>
      <w:r w:rsidRPr="002D431C">
        <w:rPr>
          <w:rFonts w:ascii="Calibri" w:eastAsiaTheme="minorEastAsia" w:hAnsi="Calibri" w:cs="Calibri"/>
          <w:lang w:val="es-ES" w:eastAsia="es-MX"/>
        </w:rPr>
        <w:t>Refacciones para maquinaria de Mejoramiento Urbano</w:t>
      </w:r>
    </w:p>
    <w:p w14:paraId="2F765C2C" w14:textId="77777777" w:rsidR="001C714C" w:rsidRPr="002D431C" w:rsidRDefault="001C714C" w:rsidP="002D431C">
      <w:pPr>
        <w:shd w:val="clear" w:color="auto" w:fill="FFFFFF"/>
        <w:spacing w:after="100" w:afterAutospacing="1"/>
        <w:contextualSpacing/>
        <w:jc w:val="both"/>
        <w:rPr>
          <w:rFonts w:ascii="Calibri" w:eastAsiaTheme="minorEastAsia" w:hAnsi="Calibri" w:cs="Calibri"/>
          <w:lang w:val="es-ES" w:eastAsia="es-MX"/>
        </w:rPr>
      </w:pPr>
    </w:p>
    <w:p w14:paraId="22D4EFB4" w14:textId="77777777" w:rsidR="002D431C" w:rsidRPr="002D431C" w:rsidRDefault="002D431C" w:rsidP="002D431C">
      <w:pPr>
        <w:shd w:val="clear" w:color="auto" w:fill="FFFFFF"/>
        <w:spacing w:after="100" w:afterAutospacing="1"/>
        <w:contextualSpacing/>
        <w:jc w:val="both"/>
        <w:rPr>
          <w:rFonts w:ascii="Calibri" w:eastAsiaTheme="minorEastAsia" w:hAnsi="Calibri" w:cs="Calibri"/>
          <w:lang w:val="es-ES_tradnl"/>
        </w:rPr>
      </w:pPr>
      <w:r w:rsidRPr="002D431C">
        <w:rPr>
          <w:rFonts w:ascii="Calibri" w:eastAsiaTheme="minorEastAsia" w:hAnsi="Calibri" w:cs="Calibri"/>
          <w:lang w:eastAsia="es-MX"/>
        </w:rPr>
        <w:t>S</w:t>
      </w:r>
      <w:proofErr w:type="spellStart"/>
      <w:r w:rsidRPr="002D431C">
        <w:rPr>
          <w:rFonts w:ascii="Calibri" w:hAnsi="Calibri" w:cs="Calibri"/>
          <w:lang w:val="es-ES_tradnl"/>
        </w:rPr>
        <w:t>e</w:t>
      </w:r>
      <w:proofErr w:type="spellEnd"/>
      <w:r w:rsidRPr="002D431C">
        <w:rPr>
          <w:rFonts w:ascii="Calibri" w:hAnsi="Calibri" w:cs="Calibri"/>
          <w:lang w:val="es-ES_tradnl"/>
        </w:rPr>
        <w:t xml:space="preserve"> pone a la vista el expediente de donde se desprende lo siguiente:</w:t>
      </w:r>
    </w:p>
    <w:p w14:paraId="5DFC98BE" w14:textId="77777777" w:rsidR="002D431C" w:rsidRPr="002D431C" w:rsidRDefault="002D431C" w:rsidP="002D431C">
      <w:pPr>
        <w:shd w:val="clear" w:color="auto" w:fill="FFFFFF"/>
        <w:spacing w:after="100" w:afterAutospacing="1"/>
        <w:contextualSpacing/>
        <w:jc w:val="both"/>
        <w:rPr>
          <w:rFonts w:ascii="Calibri" w:hAnsi="Calibri" w:cs="Calibri"/>
          <w:lang w:val="es-ES_tradnl"/>
        </w:rPr>
      </w:pPr>
    </w:p>
    <w:p w14:paraId="3E7C8E62" w14:textId="77777777" w:rsidR="002D431C" w:rsidRPr="002D431C" w:rsidRDefault="002D431C" w:rsidP="002D431C">
      <w:pPr>
        <w:shd w:val="clear" w:color="auto" w:fill="FFFFFF"/>
        <w:spacing w:after="100" w:afterAutospacing="1"/>
        <w:contextualSpacing/>
        <w:jc w:val="both"/>
        <w:rPr>
          <w:rFonts w:ascii="Calibri" w:hAnsi="Calibri" w:cs="Calibri"/>
          <w:b/>
          <w:lang w:val="es-ES_tradnl"/>
        </w:rPr>
      </w:pPr>
      <w:r w:rsidRPr="002D431C">
        <w:rPr>
          <w:rFonts w:ascii="Calibri" w:hAnsi="Calibri" w:cs="Calibri"/>
          <w:b/>
          <w:lang w:val="es-ES_tradnl"/>
        </w:rPr>
        <w:t>Proveedores que cotizan:</w:t>
      </w:r>
    </w:p>
    <w:p w14:paraId="4B6F2BE1" w14:textId="77777777" w:rsidR="002D431C" w:rsidRPr="002D431C" w:rsidRDefault="002D431C" w:rsidP="002D431C">
      <w:pPr>
        <w:pStyle w:val="Prrafodelista"/>
        <w:numPr>
          <w:ilvl w:val="0"/>
          <w:numId w:val="28"/>
        </w:numPr>
        <w:shd w:val="clear" w:color="auto" w:fill="FFFFFF"/>
        <w:spacing w:after="100" w:afterAutospacing="1"/>
        <w:contextualSpacing/>
        <w:jc w:val="both"/>
        <w:rPr>
          <w:rFonts w:ascii="Calibri" w:hAnsi="Calibri" w:cs="Calibri"/>
        </w:rPr>
      </w:pPr>
      <w:r w:rsidRPr="002D431C">
        <w:rPr>
          <w:rFonts w:ascii="Calibri" w:hAnsi="Calibri" w:cs="Calibri"/>
        </w:rPr>
        <w:t>Cristina Jaime Zúñiga</w:t>
      </w:r>
    </w:p>
    <w:p w14:paraId="02F32E42" w14:textId="77777777" w:rsidR="002D431C" w:rsidRPr="002D431C" w:rsidRDefault="002D431C" w:rsidP="002D431C">
      <w:pPr>
        <w:pStyle w:val="Prrafodelista"/>
        <w:numPr>
          <w:ilvl w:val="0"/>
          <w:numId w:val="28"/>
        </w:numPr>
        <w:shd w:val="clear" w:color="auto" w:fill="FFFFFF"/>
        <w:spacing w:after="100" w:afterAutospacing="1"/>
        <w:contextualSpacing/>
        <w:jc w:val="both"/>
        <w:rPr>
          <w:rFonts w:ascii="Calibri" w:hAnsi="Calibri" w:cs="Calibri"/>
        </w:rPr>
      </w:pPr>
      <w:r w:rsidRPr="002D431C">
        <w:rPr>
          <w:rFonts w:ascii="Calibri" w:hAnsi="Calibri" w:cs="Calibri"/>
        </w:rPr>
        <w:t>Proveedor de Insumos para la Construcción, S.A. de C.V.</w:t>
      </w:r>
    </w:p>
    <w:p w14:paraId="46425372" w14:textId="77777777" w:rsidR="002D431C" w:rsidRPr="002D431C" w:rsidRDefault="002D431C" w:rsidP="002D431C">
      <w:pPr>
        <w:pStyle w:val="Prrafodelista"/>
        <w:numPr>
          <w:ilvl w:val="0"/>
          <w:numId w:val="28"/>
        </w:numPr>
        <w:shd w:val="clear" w:color="auto" w:fill="FFFFFF"/>
        <w:spacing w:after="100" w:afterAutospacing="1"/>
        <w:contextualSpacing/>
        <w:jc w:val="both"/>
        <w:rPr>
          <w:rFonts w:ascii="Calibri" w:hAnsi="Calibri" w:cs="Calibri"/>
        </w:rPr>
      </w:pPr>
      <w:proofErr w:type="spellStart"/>
      <w:r w:rsidRPr="002D431C">
        <w:rPr>
          <w:rFonts w:ascii="Calibri" w:hAnsi="Calibri" w:cs="Calibri"/>
        </w:rPr>
        <w:t>Aseca</w:t>
      </w:r>
      <w:proofErr w:type="spellEnd"/>
      <w:r w:rsidRPr="002D431C">
        <w:rPr>
          <w:rFonts w:ascii="Calibri" w:hAnsi="Calibri" w:cs="Calibri"/>
        </w:rPr>
        <w:t>, S.A. de C.V.</w:t>
      </w:r>
    </w:p>
    <w:p w14:paraId="79882277" w14:textId="77777777" w:rsidR="002D431C" w:rsidRPr="002D431C" w:rsidRDefault="002D431C" w:rsidP="002D431C">
      <w:pPr>
        <w:pStyle w:val="Prrafodelista"/>
        <w:numPr>
          <w:ilvl w:val="0"/>
          <w:numId w:val="28"/>
        </w:numPr>
        <w:shd w:val="clear" w:color="auto" w:fill="FFFFFF"/>
        <w:spacing w:after="100" w:afterAutospacing="1"/>
        <w:contextualSpacing/>
        <w:jc w:val="both"/>
        <w:rPr>
          <w:rFonts w:ascii="Calibri" w:hAnsi="Calibri" w:cs="Calibri"/>
        </w:rPr>
      </w:pPr>
      <w:proofErr w:type="spellStart"/>
      <w:r w:rsidRPr="002D431C">
        <w:rPr>
          <w:rFonts w:ascii="Calibri" w:hAnsi="Calibri" w:cs="Calibri"/>
        </w:rPr>
        <w:t>Chakong</w:t>
      </w:r>
      <w:proofErr w:type="spellEnd"/>
      <w:r w:rsidRPr="002D431C">
        <w:rPr>
          <w:rFonts w:ascii="Calibri" w:hAnsi="Calibri" w:cs="Calibri"/>
        </w:rPr>
        <w:t>, S.A. de C.V</w:t>
      </w:r>
    </w:p>
    <w:p w14:paraId="769F2F34" w14:textId="77777777" w:rsidR="002D431C" w:rsidRPr="002D431C" w:rsidRDefault="002D431C" w:rsidP="002D431C">
      <w:pPr>
        <w:shd w:val="clear" w:color="auto" w:fill="FFFFFF"/>
        <w:spacing w:after="100" w:afterAutospacing="1"/>
        <w:contextualSpacing/>
        <w:rPr>
          <w:rFonts w:ascii="Calibri" w:hAnsi="Calibri" w:cs="Calibri"/>
        </w:rPr>
      </w:pPr>
      <w:r w:rsidRPr="002D431C">
        <w:rPr>
          <w:rFonts w:ascii="Calibri" w:hAnsi="Calibri" w:cs="Calibri"/>
        </w:rPr>
        <w:t>Los licitantes cuyas proposiciones fueron desechadas:</w:t>
      </w:r>
    </w:p>
    <w:p w14:paraId="53E2E762" w14:textId="77777777" w:rsidR="002D431C" w:rsidRPr="002D431C" w:rsidRDefault="002D431C" w:rsidP="002D431C">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2D431C" w:rsidRPr="002D431C" w14:paraId="6C23951A" w14:textId="77777777" w:rsidTr="0099357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2D3806E" w14:textId="77777777" w:rsidR="002D431C" w:rsidRPr="002D431C" w:rsidRDefault="002D431C" w:rsidP="0099357A">
            <w:pPr>
              <w:tabs>
                <w:tab w:val="center" w:pos="1854"/>
                <w:tab w:val="left" w:pos="2745"/>
              </w:tabs>
              <w:rPr>
                <w:rFonts w:ascii="Calibri" w:hAnsi="Calibri" w:cs="Calibri"/>
                <w:lang w:eastAsia="es-MX"/>
              </w:rPr>
            </w:pPr>
            <w:r w:rsidRPr="002D431C">
              <w:rPr>
                <w:rFonts w:ascii="Calibri" w:hAnsi="Calibri" w:cs="Calibri"/>
                <w:b/>
                <w:bCs/>
                <w:color w:val="FFFFFF"/>
                <w:kern w:val="24"/>
                <w:lang w:eastAsia="es-MX"/>
              </w:rPr>
              <w:tab/>
              <w:t xml:space="preserve">Licitante </w:t>
            </w:r>
            <w:r w:rsidRPr="002D431C">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6F2D008" w14:textId="77777777" w:rsidR="002D431C" w:rsidRPr="002D431C" w:rsidRDefault="002D431C" w:rsidP="0099357A">
            <w:pPr>
              <w:jc w:val="center"/>
              <w:rPr>
                <w:rFonts w:ascii="Calibri" w:hAnsi="Calibri" w:cs="Calibri"/>
                <w:lang w:eastAsia="es-MX"/>
              </w:rPr>
            </w:pPr>
            <w:r w:rsidRPr="002D431C">
              <w:rPr>
                <w:rFonts w:ascii="Calibri" w:hAnsi="Calibri" w:cs="Calibri"/>
                <w:b/>
                <w:bCs/>
                <w:color w:val="FFFFFF"/>
                <w:kern w:val="24"/>
                <w:lang w:eastAsia="es-MX"/>
              </w:rPr>
              <w:t xml:space="preserve">Motivo </w:t>
            </w:r>
          </w:p>
        </w:tc>
      </w:tr>
      <w:tr w:rsidR="002D431C" w:rsidRPr="002D431C" w14:paraId="439EF725"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1BEA40" w14:textId="77777777" w:rsidR="002D431C" w:rsidRPr="002D431C" w:rsidRDefault="002D431C" w:rsidP="0099357A">
            <w:pPr>
              <w:rPr>
                <w:rFonts w:ascii="Calibri" w:hAnsi="Calibri" w:cs="Calibri"/>
                <w:lang w:eastAsia="es-MX"/>
              </w:rPr>
            </w:pPr>
            <w:proofErr w:type="spellStart"/>
            <w:r w:rsidRPr="002D431C">
              <w:rPr>
                <w:rFonts w:ascii="Calibri" w:hAnsi="Calibri" w:cs="Calibri"/>
                <w:lang w:eastAsia="es-MX"/>
              </w:rPr>
              <w:t>Aseca</w:t>
            </w:r>
            <w:proofErr w:type="spellEnd"/>
            <w:r w:rsidRPr="002D431C">
              <w:rPr>
                <w:rFonts w:ascii="Calibri" w:hAnsi="Calibri" w:cs="Calibri"/>
                <w:lang w:eastAsia="es-MX"/>
              </w:rPr>
              <w:t>,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F670FE" w14:textId="168B7E4D" w:rsidR="002D431C" w:rsidRDefault="002D431C" w:rsidP="0099357A">
            <w:pPr>
              <w:jc w:val="both"/>
              <w:rPr>
                <w:rFonts w:ascii="Calibri" w:hAnsi="Calibri" w:cs="Calibri"/>
                <w:b/>
                <w:lang w:eastAsia="es-MX"/>
              </w:rPr>
            </w:pPr>
            <w:r w:rsidRPr="002D431C">
              <w:rPr>
                <w:rFonts w:ascii="Calibri" w:hAnsi="Calibri" w:cs="Calibri"/>
                <w:b/>
                <w:lang w:eastAsia="es-MX"/>
              </w:rPr>
              <w:t>Licitante No Solvente</w:t>
            </w:r>
          </w:p>
          <w:p w14:paraId="00791B81" w14:textId="77777777" w:rsidR="002D431C" w:rsidRPr="002D431C" w:rsidRDefault="002D431C" w:rsidP="0099357A">
            <w:pPr>
              <w:jc w:val="both"/>
              <w:rPr>
                <w:rFonts w:ascii="Calibri" w:hAnsi="Calibri" w:cs="Calibri"/>
                <w:b/>
                <w:lang w:eastAsia="es-MX"/>
              </w:rPr>
            </w:pPr>
          </w:p>
          <w:p w14:paraId="1A598EA7" w14:textId="4120DAF0" w:rsidR="002D431C" w:rsidRDefault="002D431C" w:rsidP="0099357A">
            <w:pPr>
              <w:jc w:val="both"/>
              <w:rPr>
                <w:rFonts w:ascii="Calibri" w:hAnsi="Calibri" w:cs="Calibri"/>
                <w:b/>
                <w:lang w:eastAsia="es-MX"/>
              </w:rPr>
            </w:pPr>
            <w:r w:rsidRPr="002D431C">
              <w:rPr>
                <w:rFonts w:ascii="Calibri" w:hAnsi="Calibri" w:cs="Calibri"/>
                <w:b/>
                <w:lang w:eastAsia="es-MX"/>
              </w:rPr>
              <w:t>Posterior al acto de presentación y apertura de proposiciones se detectó por parte del área convocante, qué:</w:t>
            </w:r>
          </w:p>
          <w:p w14:paraId="247BF013" w14:textId="77777777" w:rsidR="002D431C" w:rsidRPr="002D431C" w:rsidRDefault="002D431C" w:rsidP="0099357A">
            <w:pPr>
              <w:jc w:val="both"/>
              <w:rPr>
                <w:rFonts w:ascii="Calibri" w:hAnsi="Calibri" w:cs="Calibri"/>
                <w:b/>
                <w:lang w:eastAsia="es-MX"/>
              </w:rPr>
            </w:pPr>
          </w:p>
          <w:p w14:paraId="78C24FFE" w14:textId="41B5C166" w:rsidR="002D431C" w:rsidRDefault="002D431C" w:rsidP="0099357A">
            <w:pPr>
              <w:jc w:val="both"/>
              <w:rPr>
                <w:rFonts w:ascii="Calibri" w:hAnsi="Calibri" w:cs="Calibri"/>
                <w:b/>
                <w:lang w:eastAsia="es-MX"/>
              </w:rPr>
            </w:pPr>
            <w:r w:rsidRPr="002D431C">
              <w:rPr>
                <w:rFonts w:ascii="Calibri" w:hAnsi="Calibri" w:cs="Calibri"/>
                <w:b/>
                <w:lang w:eastAsia="es-MX"/>
              </w:rPr>
              <w:t>La propuesta no se encuentra firmada en su totalidad por el Representante Legal Facultado motivo de desechamiento conforme a lo establecido en Bases página 7 apartado, “Forma en la que se deberán presentar las proposiciones” párrafo 4.</w:t>
            </w:r>
          </w:p>
          <w:p w14:paraId="74C93E3E" w14:textId="77777777" w:rsidR="002D431C" w:rsidRPr="002D431C" w:rsidRDefault="002D431C" w:rsidP="0099357A">
            <w:pPr>
              <w:jc w:val="both"/>
              <w:rPr>
                <w:rFonts w:ascii="Calibri" w:hAnsi="Calibri" w:cs="Calibri"/>
                <w:b/>
                <w:lang w:eastAsia="es-MX"/>
              </w:rPr>
            </w:pPr>
          </w:p>
          <w:p w14:paraId="1917104A" w14:textId="77777777" w:rsidR="002D431C" w:rsidRDefault="002D431C" w:rsidP="0099357A">
            <w:pPr>
              <w:jc w:val="both"/>
              <w:rPr>
                <w:rFonts w:ascii="Calibri" w:hAnsi="Calibri" w:cs="Calibri"/>
                <w:b/>
                <w:lang w:eastAsia="es-MX"/>
              </w:rPr>
            </w:pPr>
            <w:r w:rsidRPr="002D431C">
              <w:rPr>
                <w:rFonts w:ascii="Calibri" w:hAnsi="Calibri" w:cs="Calibri"/>
                <w:b/>
                <w:lang w:eastAsia="es-MX"/>
              </w:rPr>
              <w:t>No presenta Comprobante Fiscal Digital por Internet (CFDI) del pago del Impuesto sobre Nómina del Estado, ni carta de justificación de motivos, como lo solicitado en bases en la página 9 numeral 10</w:t>
            </w:r>
            <w:r>
              <w:rPr>
                <w:rFonts w:ascii="Calibri" w:hAnsi="Calibri" w:cs="Calibri"/>
                <w:b/>
                <w:lang w:eastAsia="es-MX"/>
              </w:rPr>
              <w:t>.</w:t>
            </w:r>
          </w:p>
          <w:p w14:paraId="5183AD5F" w14:textId="6ABABDFA" w:rsidR="001C714C" w:rsidRPr="002D431C" w:rsidRDefault="001C714C" w:rsidP="0099357A">
            <w:pPr>
              <w:jc w:val="both"/>
              <w:rPr>
                <w:rFonts w:ascii="Calibri" w:hAnsi="Calibri" w:cs="Calibri"/>
                <w:b/>
                <w:lang w:eastAsia="es-MX"/>
              </w:rPr>
            </w:pPr>
          </w:p>
        </w:tc>
      </w:tr>
      <w:tr w:rsidR="002D431C" w:rsidRPr="002D431C" w14:paraId="7B019819"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47C13EB" w14:textId="77777777" w:rsidR="002D431C" w:rsidRPr="002D431C" w:rsidRDefault="002D431C" w:rsidP="0099357A">
            <w:pPr>
              <w:rPr>
                <w:rFonts w:ascii="Calibri" w:hAnsi="Calibri" w:cs="Calibri"/>
                <w:lang w:eastAsia="es-MX"/>
              </w:rPr>
            </w:pPr>
            <w:proofErr w:type="spellStart"/>
            <w:r w:rsidRPr="002D431C">
              <w:rPr>
                <w:rFonts w:ascii="Calibri" w:hAnsi="Calibri" w:cs="Calibri"/>
                <w:lang w:eastAsia="es-MX"/>
              </w:rPr>
              <w:t>Chakong</w:t>
            </w:r>
            <w:proofErr w:type="spellEnd"/>
            <w:r w:rsidRPr="002D431C">
              <w:rPr>
                <w:rFonts w:ascii="Calibri" w:hAnsi="Calibri" w:cs="Calibri"/>
                <w:lang w:eastAsia="es-MX"/>
              </w:rPr>
              <w:t>,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14F12A" w14:textId="46D1AF14" w:rsidR="002D431C" w:rsidRDefault="002D431C" w:rsidP="0099357A">
            <w:pPr>
              <w:jc w:val="both"/>
              <w:rPr>
                <w:rFonts w:ascii="Calibri" w:hAnsi="Calibri" w:cs="Calibri"/>
                <w:b/>
                <w:lang w:eastAsia="es-MX"/>
              </w:rPr>
            </w:pPr>
            <w:r w:rsidRPr="002D431C">
              <w:rPr>
                <w:rFonts w:ascii="Calibri" w:hAnsi="Calibri" w:cs="Calibri"/>
                <w:b/>
                <w:lang w:eastAsia="es-MX"/>
              </w:rPr>
              <w:t>Licitante No Solvente</w:t>
            </w:r>
          </w:p>
          <w:p w14:paraId="75367E9C" w14:textId="77777777" w:rsidR="002D431C" w:rsidRPr="002D431C" w:rsidRDefault="002D431C" w:rsidP="0099357A">
            <w:pPr>
              <w:jc w:val="both"/>
              <w:rPr>
                <w:rFonts w:ascii="Calibri" w:hAnsi="Calibri" w:cs="Calibri"/>
                <w:b/>
                <w:lang w:eastAsia="es-MX"/>
              </w:rPr>
            </w:pPr>
          </w:p>
          <w:p w14:paraId="2974CD73" w14:textId="24D8B303" w:rsidR="002D431C" w:rsidRDefault="002D431C" w:rsidP="0099357A">
            <w:pPr>
              <w:jc w:val="both"/>
              <w:rPr>
                <w:rFonts w:ascii="Calibri" w:hAnsi="Calibri" w:cs="Calibri"/>
                <w:b/>
                <w:lang w:eastAsia="es-MX"/>
              </w:rPr>
            </w:pPr>
            <w:r w:rsidRPr="002D431C">
              <w:rPr>
                <w:rFonts w:ascii="Calibri" w:hAnsi="Calibri" w:cs="Calibri"/>
                <w:b/>
                <w:lang w:eastAsia="es-MX"/>
              </w:rPr>
              <w:t>De conformidad a la evaluación realizada por parte de la Dirección de Mejoramiento Urbano mediante oficio No. 06030/2024/0653</w:t>
            </w:r>
          </w:p>
          <w:p w14:paraId="2858428C" w14:textId="77777777" w:rsidR="001C714C" w:rsidRPr="002D431C" w:rsidRDefault="001C714C" w:rsidP="0099357A">
            <w:pPr>
              <w:jc w:val="both"/>
              <w:rPr>
                <w:rFonts w:ascii="Calibri" w:hAnsi="Calibri" w:cs="Calibri"/>
                <w:b/>
                <w:lang w:eastAsia="es-MX"/>
              </w:rPr>
            </w:pPr>
          </w:p>
          <w:p w14:paraId="00FA6B8E" w14:textId="46A41989" w:rsidR="002D431C" w:rsidRDefault="002D431C" w:rsidP="0099357A">
            <w:pPr>
              <w:jc w:val="both"/>
              <w:rPr>
                <w:rFonts w:ascii="Calibri" w:hAnsi="Calibri" w:cs="Calibri"/>
                <w:b/>
                <w:lang w:eastAsia="es-MX"/>
              </w:rPr>
            </w:pPr>
            <w:r w:rsidRPr="002D431C">
              <w:rPr>
                <w:rFonts w:ascii="Calibri" w:hAnsi="Calibri" w:cs="Calibri"/>
                <w:b/>
                <w:lang w:eastAsia="es-MX"/>
              </w:rPr>
              <w:t xml:space="preserve">No presenta carta donde garantice que cuenta con la capacidad para el cumplimiento de la entrega total de los bienes solicitados. </w:t>
            </w:r>
          </w:p>
          <w:p w14:paraId="20748825" w14:textId="77777777" w:rsidR="002D431C" w:rsidRPr="002D431C" w:rsidRDefault="002D431C" w:rsidP="0099357A">
            <w:pPr>
              <w:jc w:val="both"/>
              <w:rPr>
                <w:rFonts w:ascii="Calibri" w:hAnsi="Calibri" w:cs="Calibri"/>
                <w:b/>
                <w:lang w:eastAsia="es-MX"/>
              </w:rPr>
            </w:pPr>
          </w:p>
          <w:p w14:paraId="3D2862F4" w14:textId="77777777" w:rsidR="002D431C" w:rsidRDefault="002D431C" w:rsidP="0099357A">
            <w:pPr>
              <w:jc w:val="both"/>
              <w:rPr>
                <w:rFonts w:ascii="Calibri" w:hAnsi="Calibri" w:cs="Calibri"/>
                <w:b/>
                <w:lang w:eastAsia="es-MX"/>
              </w:rPr>
            </w:pPr>
            <w:r w:rsidRPr="002D431C">
              <w:rPr>
                <w:rFonts w:ascii="Calibri" w:hAnsi="Calibri" w:cs="Calibri"/>
                <w:b/>
                <w:lang w:eastAsia="es-MX"/>
              </w:rPr>
              <w:t>Solicitada en la página 20 de las bases.</w:t>
            </w:r>
          </w:p>
          <w:p w14:paraId="21FCD199" w14:textId="3B6F6FFF" w:rsidR="00490DD8" w:rsidRPr="002D431C" w:rsidRDefault="00490DD8" w:rsidP="0099357A">
            <w:pPr>
              <w:jc w:val="both"/>
              <w:rPr>
                <w:rFonts w:ascii="Calibri" w:hAnsi="Calibri" w:cs="Calibri"/>
                <w:b/>
                <w:lang w:eastAsia="es-MX"/>
              </w:rPr>
            </w:pPr>
          </w:p>
        </w:tc>
      </w:tr>
    </w:tbl>
    <w:p w14:paraId="0734E14C" w14:textId="77777777" w:rsidR="002D431C" w:rsidRPr="002D431C" w:rsidRDefault="002D431C" w:rsidP="002D431C">
      <w:pPr>
        <w:shd w:val="clear" w:color="auto" w:fill="FFFFFF"/>
        <w:spacing w:after="100" w:afterAutospacing="1"/>
        <w:contextualSpacing/>
        <w:rPr>
          <w:rFonts w:ascii="Calibri" w:hAnsi="Calibri" w:cs="Calibri"/>
        </w:rPr>
      </w:pPr>
    </w:p>
    <w:p w14:paraId="12B3D330" w14:textId="77777777" w:rsidR="002D431C" w:rsidRPr="002D431C" w:rsidRDefault="002D431C" w:rsidP="00490DD8">
      <w:pPr>
        <w:shd w:val="clear" w:color="auto" w:fill="FFFFFF"/>
        <w:spacing w:after="100" w:afterAutospacing="1"/>
        <w:contextualSpacing/>
        <w:jc w:val="both"/>
        <w:rPr>
          <w:rFonts w:ascii="Calibri" w:hAnsi="Calibri" w:cs="Calibri"/>
        </w:rPr>
      </w:pPr>
      <w:r w:rsidRPr="002D431C">
        <w:rPr>
          <w:rFonts w:ascii="Calibri" w:hAnsi="Calibri" w:cs="Calibri"/>
        </w:rPr>
        <w:t>Los licitantes cuyas proposiciones resultaron solventes son los que se muestran en el siguiente cuadro:</w:t>
      </w:r>
    </w:p>
    <w:p w14:paraId="17B9A338" w14:textId="77777777" w:rsidR="002D431C" w:rsidRPr="002D431C" w:rsidRDefault="002D431C" w:rsidP="002D431C">
      <w:pPr>
        <w:shd w:val="clear" w:color="auto" w:fill="FFFFFF"/>
        <w:spacing w:after="100" w:afterAutospacing="1"/>
        <w:contextualSpacing/>
        <w:rPr>
          <w:rFonts w:ascii="Calibri" w:hAnsi="Calibri" w:cs="Calibri"/>
          <w:b/>
        </w:rPr>
      </w:pPr>
    </w:p>
    <w:p w14:paraId="47B75976" w14:textId="77777777" w:rsidR="002D431C" w:rsidRPr="002D431C" w:rsidRDefault="002D431C" w:rsidP="002D431C">
      <w:pPr>
        <w:shd w:val="clear" w:color="auto" w:fill="FFFFFF"/>
        <w:spacing w:after="100" w:afterAutospacing="1"/>
        <w:contextualSpacing/>
        <w:rPr>
          <w:rFonts w:ascii="Calibri" w:hAnsi="Calibri" w:cs="Calibri"/>
          <w:b/>
        </w:rPr>
      </w:pPr>
      <w:r w:rsidRPr="002D431C">
        <w:rPr>
          <w:rFonts w:ascii="Calibri" w:hAnsi="Calibri" w:cs="Calibri"/>
          <w:b/>
        </w:rPr>
        <w:t>CRISTINA JAIME ZUÑIGA Y PROVEEDOR DE INSUMOS PARA LA CONSTRUCCIÓN, S.A. DE C.V.</w:t>
      </w:r>
    </w:p>
    <w:p w14:paraId="5FEFCD98" w14:textId="77777777" w:rsidR="002D431C" w:rsidRPr="002D431C" w:rsidRDefault="002D431C" w:rsidP="002D431C">
      <w:pPr>
        <w:shd w:val="clear" w:color="auto" w:fill="FFFFFF"/>
        <w:spacing w:after="100" w:afterAutospacing="1"/>
        <w:contextualSpacing/>
        <w:rPr>
          <w:rFonts w:ascii="Calibri" w:hAnsi="Calibri" w:cs="Calibri"/>
        </w:rPr>
      </w:pPr>
    </w:p>
    <w:p w14:paraId="0DAF363C" w14:textId="77777777" w:rsidR="002D431C" w:rsidRPr="002D431C" w:rsidRDefault="002D431C" w:rsidP="002D431C">
      <w:pPr>
        <w:shd w:val="clear" w:color="auto" w:fill="FFFFFF"/>
        <w:spacing w:after="100" w:afterAutospacing="1"/>
        <w:contextualSpacing/>
        <w:jc w:val="both"/>
        <w:rPr>
          <w:rFonts w:ascii="Calibri" w:hAnsi="Calibri" w:cs="Calibri"/>
          <w:b/>
          <w:i/>
          <w:u w:val="single"/>
          <w:lang w:val="es-ES_tradnl"/>
        </w:rPr>
      </w:pPr>
      <w:r w:rsidRPr="002D431C">
        <w:rPr>
          <w:rFonts w:ascii="Calibri" w:hAnsi="Calibri" w:cs="Calibri"/>
          <w:b/>
          <w:i/>
          <w:u w:val="single"/>
          <w:lang w:val="es-ES_tradnl"/>
        </w:rPr>
        <w:t>Se anexa tabla de Excel</w:t>
      </w:r>
    </w:p>
    <w:p w14:paraId="15C0527F" w14:textId="77777777" w:rsidR="002D431C" w:rsidRPr="002D431C" w:rsidRDefault="002D431C" w:rsidP="002D431C">
      <w:pPr>
        <w:shd w:val="clear" w:color="auto" w:fill="FFFFFF"/>
        <w:spacing w:after="100" w:afterAutospacing="1"/>
        <w:contextualSpacing/>
        <w:rPr>
          <w:rFonts w:ascii="Calibri" w:hAnsi="Calibri" w:cs="Calibri"/>
        </w:rPr>
      </w:pPr>
    </w:p>
    <w:p w14:paraId="0E299C8B" w14:textId="77777777" w:rsidR="002D431C" w:rsidRPr="002D431C" w:rsidRDefault="002D431C" w:rsidP="002D431C">
      <w:pPr>
        <w:shd w:val="clear" w:color="auto" w:fill="FFFFFF"/>
        <w:spacing w:after="100" w:afterAutospacing="1"/>
        <w:contextualSpacing/>
        <w:rPr>
          <w:rFonts w:ascii="Calibri" w:hAnsi="Calibri" w:cs="Calibri"/>
        </w:rPr>
      </w:pPr>
      <w:r w:rsidRPr="002D431C">
        <w:rPr>
          <w:rFonts w:ascii="Calibri" w:hAnsi="Calibri" w:cs="Calibri"/>
        </w:rPr>
        <w:t>Responsable de la evaluación de las proposiciones:</w:t>
      </w:r>
    </w:p>
    <w:p w14:paraId="6D674221" w14:textId="77777777" w:rsidR="002D431C" w:rsidRPr="002D431C" w:rsidRDefault="002D431C" w:rsidP="002D431C">
      <w:pPr>
        <w:shd w:val="clear" w:color="auto" w:fill="FFFFFF"/>
        <w:spacing w:after="100" w:afterAutospacing="1"/>
        <w:contextualSpacing/>
        <w:rPr>
          <w:rFonts w:ascii="Calibri" w:hAnsi="Calibri" w:cs="Calibri"/>
        </w:rPr>
      </w:pPr>
    </w:p>
    <w:tbl>
      <w:tblPr>
        <w:tblStyle w:val="Tablaconcuadrcula"/>
        <w:tblW w:w="9791" w:type="dxa"/>
        <w:tblLayout w:type="fixed"/>
        <w:tblLook w:val="04A0" w:firstRow="1" w:lastRow="0" w:firstColumn="1" w:lastColumn="0" w:noHBand="0" w:noVBand="1"/>
      </w:tblPr>
      <w:tblGrid>
        <w:gridCol w:w="3892"/>
        <w:gridCol w:w="5899"/>
      </w:tblGrid>
      <w:tr w:rsidR="002D431C" w:rsidRPr="002D431C" w14:paraId="0B60DDA9" w14:textId="77777777" w:rsidTr="0099357A">
        <w:trPr>
          <w:trHeight w:val="129"/>
        </w:trPr>
        <w:tc>
          <w:tcPr>
            <w:tcW w:w="3892" w:type="dxa"/>
          </w:tcPr>
          <w:p w14:paraId="2D60F0B0" w14:textId="77777777" w:rsidR="002D431C" w:rsidRPr="002D431C" w:rsidRDefault="002D431C" w:rsidP="0099357A">
            <w:pPr>
              <w:spacing w:after="100" w:afterAutospacing="1" w:line="276" w:lineRule="auto"/>
              <w:contextualSpacing/>
              <w:jc w:val="center"/>
              <w:rPr>
                <w:rFonts w:ascii="Calibri" w:hAnsi="Calibri" w:cs="Calibri"/>
                <w:b/>
                <w:lang w:val="es-ES_tradnl"/>
              </w:rPr>
            </w:pPr>
            <w:r w:rsidRPr="002D431C">
              <w:rPr>
                <w:rFonts w:ascii="Calibri" w:hAnsi="Calibri" w:cs="Calibri"/>
                <w:b/>
                <w:lang w:val="es-ES_tradnl"/>
              </w:rPr>
              <w:t>Nombre</w:t>
            </w:r>
          </w:p>
        </w:tc>
        <w:tc>
          <w:tcPr>
            <w:tcW w:w="5899" w:type="dxa"/>
          </w:tcPr>
          <w:p w14:paraId="7AFE5DC9" w14:textId="77777777" w:rsidR="002D431C" w:rsidRPr="002D431C" w:rsidRDefault="002D431C" w:rsidP="0099357A">
            <w:pPr>
              <w:spacing w:after="100" w:afterAutospacing="1" w:line="276" w:lineRule="auto"/>
              <w:contextualSpacing/>
              <w:jc w:val="center"/>
              <w:rPr>
                <w:rFonts w:ascii="Calibri" w:hAnsi="Calibri" w:cs="Calibri"/>
                <w:b/>
                <w:lang w:val="es-ES_tradnl"/>
              </w:rPr>
            </w:pPr>
            <w:r w:rsidRPr="002D431C">
              <w:rPr>
                <w:rFonts w:ascii="Calibri" w:hAnsi="Calibri" w:cs="Calibri"/>
                <w:b/>
                <w:lang w:val="es-ES_tradnl"/>
              </w:rPr>
              <w:t>Cargo</w:t>
            </w:r>
          </w:p>
        </w:tc>
      </w:tr>
      <w:tr w:rsidR="002D431C" w:rsidRPr="002D431C" w14:paraId="62FDF3E7" w14:textId="77777777" w:rsidTr="0099357A">
        <w:trPr>
          <w:trHeight w:val="129"/>
        </w:trPr>
        <w:tc>
          <w:tcPr>
            <w:tcW w:w="3892" w:type="dxa"/>
          </w:tcPr>
          <w:p w14:paraId="1E2456C4" w14:textId="77777777" w:rsidR="002D431C" w:rsidRPr="002D431C" w:rsidRDefault="002D431C" w:rsidP="0099357A">
            <w:pPr>
              <w:shd w:val="clear" w:color="auto" w:fill="FFFFFF"/>
              <w:spacing w:after="100" w:afterAutospacing="1" w:line="276" w:lineRule="auto"/>
              <w:contextualSpacing/>
              <w:rPr>
                <w:rFonts w:ascii="Calibri" w:hAnsi="Calibri" w:cs="Calibri"/>
              </w:rPr>
            </w:pPr>
            <w:r w:rsidRPr="002D431C">
              <w:rPr>
                <w:rFonts w:ascii="Calibri" w:hAnsi="Calibri" w:cs="Calibri"/>
              </w:rPr>
              <w:t xml:space="preserve">Sergio Pantoja Sánchez </w:t>
            </w:r>
          </w:p>
        </w:tc>
        <w:tc>
          <w:tcPr>
            <w:tcW w:w="5899" w:type="dxa"/>
          </w:tcPr>
          <w:p w14:paraId="732163C8" w14:textId="77777777" w:rsidR="002D431C" w:rsidRPr="002D431C" w:rsidRDefault="002D431C" w:rsidP="0099357A">
            <w:pPr>
              <w:spacing w:after="100" w:afterAutospacing="1" w:line="276" w:lineRule="auto"/>
              <w:contextualSpacing/>
              <w:rPr>
                <w:rFonts w:ascii="Calibri" w:hAnsi="Calibri" w:cs="Calibri"/>
              </w:rPr>
            </w:pPr>
            <w:r w:rsidRPr="002D431C">
              <w:rPr>
                <w:rFonts w:ascii="Calibri" w:hAnsi="Calibri" w:cs="Calibri"/>
              </w:rPr>
              <w:t>Director de Mejoramiento Urbano</w:t>
            </w:r>
          </w:p>
        </w:tc>
      </w:tr>
      <w:tr w:rsidR="002D431C" w:rsidRPr="002D431C" w14:paraId="4B3A1FBD" w14:textId="77777777" w:rsidTr="0099357A">
        <w:trPr>
          <w:trHeight w:val="803"/>
        </w:trPr>
        <w:tc>
          <w:tcPr>
            <w:tcW w:w="3892" w:type="dxa"/>
          </w:tcPr>
          <w:p w14:paraId="4382D5AF" w14:textId="77777777" w:rsidR="002D431C" w:rsidRPr="002D431C" w:rsidRDefault="002D431C" w:rsidP="0099357A">
            <w:pPr>
              <w:shd w:val="clear" w:color="auto" w:fill="FFFFFF"/>
              <w:spacing w:after="100" w:afterAutospacing="1"/>
              <w:contextualSpacing/>
              <w:rPr>
                <w:rFonts w:ascii="Calibri" w:hAnsi="Calibri" w:cs="Calibri"/>
              </w:rPr>
            </w:pPr>
            <w:r w:rsidRPr="002D431C">
              <w:rPr>
                <w:rFonts w:ascii="Calibri" w:hAnsi="Calibri" w:cs="Calibri"/>
              </w:rPr>
              <w:t>Carlos Alejandro Rosas Gaxiola</w:t>
            </w:r>
          </w:p>
        </w:tc>
        <w:tc>
          <w:tcPr>
            <w:tcW w:w="5899" w:type="dxa"/>
          </w:tcPr>
          <w:p w14:paraId="0D4C8294" w14:textId="09DA2870" w:rsidR="00EB684D" w:rsidRPr="002D431C" w:rsidRDefault="002D431C" w:rsidP="00EB684D">
            <w:pPr>
              <w:spacing w:after="100" w:afterAutospacing="1"/>
              <w:contextualSpacing/>
              <w:jc w:val="both"/>
              <w:rPr>
                <w:rFonts w:ascii="Calibri" w:hAnsi="Calibri" w:cs="Calibri"/>
              </w:rPr>
            </w:pPr>
            <w:r w:rsidRPr="002D431C">
              <w:rPr>
                <w:rFonts w:ascii="Calibri" w:hAnsi="Calibri" w:cs="Calibri"/>
              </w:rPr>
              <w:t>Encargado del despacho de la Coordinación General de servicios Municipales, mediante acuerdo de suplencia por ausencia de fecha 03 de junio de 2024, suscrito por la Presidenta Municipal interina Ana Isaura Amador Nieto.</w:t>
            </w:r>
          </w:p>
        </w:tc>
      </w:tr>
    </w:tbl>
    <w:p w14:paraId="0FE06370" w14:textId="77777777" w:rsidR="002D431C" w:rsidRPr="002D431C" w:rsidRDefault="002D431C" w:rsidP="002D431C">
      <w:pPr>
        <w:shd w:val="clear" w:color="auto" w:fill="FFFFFF"/>
        <w:spacing w:after="100" w:afterAutospacing="1"/>
        <w:contextualSpacing/>
        <w:jc w:val="both"/>
        <w:rPr>
          <w:rFonts w:ascii="Calibri" w:hAnsi="Calibri" w:cs="Calibri"/>
        </w:rPr>
      </w:pPr>
    </w:p>
    <w:p w14:paraId="2E5387FF" w14:textId="77777777" w:rsidR="002D431C" w:rsidRPr="00EB684D" w:rsidRDefault="002D431C" w:rsidP="002D431C">
      <w:pPr>
        <w:shd w:val="clear" w:color="auto" w:fill="FFFFFF"/>
        <w:spacing w:after="100" w:afterAutospacing="1"/>
        <w:contextualSpacing/>
        <w:jc w:val="both"/>
        <w:rPr>
          <w:rFonts w:ascii="Calibri" w:hAnsi="Calibri" w:cs="Calibri"/>
          <w:b/>
          <w:u w:val="single"/>
          <w:lang w:val="es-ES_tradnl"/>
        </w:rPr>
      </w:pPr>
      <w:r w:rsidRPr="00EB684D">
        <w:rPr>
          <w:rFonts w:ascii="Calibri" w:hAnsi="Calibri" w:cs="Calibri"/>
          <w:b/>
          <w:u w:val="single"/>
          <w:lang w:val="es-ES_tradnl"/>
        </w:rPr>
        <w:t>Mediante oficio de análisis técnico número 06030/2024/0653</w:t>
      </w:r>
    </w:p>
    <w:p w14:paraId="5594FFFA" w14:textId="77777777" w:rsidR="002D431C" w:rsidRPr="002D431C" w:rsidRDefault="002D431C" w:rsidP="002D431C">
      <w:pPr>
        <w:shd w:val="clear" w:color="auto" w:fill="FFFFFF"/>
        <w:spacing w:after="100" w:afterAutospacing="1"/>
        <w:contextualSpacing/>
        <w:rPr>
          <w:rFonts w:ascii="Calibri" w:hAnsi="Calibri" w:cs="Calibri"/>
          <w:lang w:val="es-ES_tradnl"/>
        </w:rPr>
      </w:pPr>
    </w:p>
    <w:p w14:paraId="502CF874"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b/>
        </w:rPr>
        <w:t xml:space="preserve">NOTA: </w:t>
      </w:r>
      <w:r w:rsidRPr="002D431C">
        <w:rPr>
          <w:rFonts w:ascii="Calibri" w:hAnsi="Calibri" w:cs="Calibri"/>
        </w:rPr>
        <w:t>De conformidad a la evaluación mediante oficio No. 06030/2024/0653 emitido por parte de la Dirección de Mejoramiento Urbano adscrita a la Coordinación General de Servicios Municipales, mismo que refiere de las 04 propuestas presentadas, 02 cumplen con los requerimientos técnicos, económicos, así como con los puntos adicionales solicitados en las bases de licitación, por lo que se sugiere dictaminar el fallo a favor de los únicos licitantes solventes en cada una de las partidas asignadas.</w:t>
      </w:r>
    </w:p>
    <w:p w14:paraId="684463CA" w14:textId="77777777" w:rsidR="002D431C" w:rsidRPr="002D431C" w:rsidRDefault="002D431C" w:rsidP="002D431C">
      <w:pPr>
        <w:shd w:val="clear" w:color="auto" w:fill="FFFFFF"/>
        <w:spacing w:after="100" w:afterAutospacing="1"/>
        <w:contextualSpacing/>
        <w:jc w:val="both"/>
        <w:rPr>
          <w:rFonts w:ascii="Calibri" w:hAnsi="Calibri" w:cs="Calibri"/>
        </w:rPr>
      </w:pPr>
    </w:p>
    <w:p w14:paraId="22B51A92"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Cristina Jaime Zúñiga: Partida 2, Subpartidas de las 29 a la 43.</w:t>
      </w:r>
    </w:p>
    <w:p w14:paraId="18C912E1" w14:textId="77777777" w:rsidR="002D431C" w:rsidRPr="002D431C" w:rsidRDefault="002D431C" w:rsidP="002D431C">
      <w:pPr>
        <w:shd w:val="clear" w:color="auto" w:fill="FFFFFF"/>
        <w:spacing w:after="100" w:afterAutospacing="1"/>
        <w:contextualSpacing/>
        <w:jc w:val="both"/>
        <w:rPr>
          <w:rFonts w:ascii="Calibri" w:hAnsi="Calibri" w:cs="Calibri"/>
        </w:rPr>
      </w:pPr>
    </w:p>
    <w:p w14:paraId="74E61249"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Proveedor de Insumos para la Construcción, S.A. de C.V.: Partida 3, subpartidas de la 44 a la 67.</w:t>
      </w:r>
    </w:p>
    <w:p w14:paraId="39585E7A" w14:textId="77777777" w:rsidR="002D431C" w:rsidRPr="002D431C" w:rsidRDefault="002D431C" w:rsidP="002D431C">
      <w:pPr>
        <w:shd w:val="clear" w:color="auto" w:fill="FFFFFF"/>
        <w:spacing w:after="100" w:afterAutospacing="1"/>
        <w:contextualSpacing/>
        <w:jc w:val="both"/>
        <w:rPr>
          <w:rFonts w:ascii="Calibri" w:hAnsi="Calibri" w:cs="Calibri"/>
        </w:rPr>
      </w:pPr>
    </w:p>
    <w:p w14:paraId="0E2D2DCA"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Cabe señalar que el Paquete 1, es decir, las partidas de la 1 a la 28, no cumple con al menos un comparativo mínimo de 02 propuestas, por lo que conforme al Artículo 78, y Artículo 86 del Reglamento de Compras, Enajenaciones y Contratación de Servicios del Municipio de Zapopan, se procede a declarar desierta solicitándose autorización para un proceso complementario, esto al prevalecer la necesidad de adquirir dichos bienes.</w:t>
      </w:r>
    </w:p>
    <w:p w14:paraId="76424C16" w14:textId="77777777" w:rsidR="002D431C" w:rsidRPr="002D431C" w:rsidRDefault="002D431C" w:rsidP="002D431C">
      <w:pPr>
        <w:shd w:val="clear" w:color="auto" w:fill="FFFFFF"/>
        <w:spacing w:after="100" w:afterAutospacing="1"/>
        <w:contextualSpacing/>
        <w:jc w:val="both"/>
        <w:rPr>
          <w:rFonts w:ascii="Calibri" w:hAnsi="Calibri" w:cs="Calibri"/>
        </w:rPr>
      </w:pPr>
    </w:p>
    <w:p w14:paraId="686DE08D"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En virtud de lo anterior y de acuerdo a los criterios establecidos en bases, al ofertar en mejores condiciones se pone a consideración por parte del área requirente la adjudicación a favor de:</w:t>
      </w:r>
    </w:p>
    <w:p w14:paraId="5A4C651A" w14:textId="77777777" w:rsidR="002D431C" w:rsidRPr="002D431C" w:rsidRDefault="002D431C" w:rsidP="002D431C">
      <w:pPr>
        <w:shd w:val="clear" w:color="auto" w:fill="FFFFFF"/>
        <w:spacing w:after="100" w:afterAutospacing="1"/>
        <w:contextualSpacing/>
        <w:jc w:val="both"/>
        <w:rPr>
          <w:rFonts w:ascii="Calibri" w:hAnsi="Calibri" w:cs="Calibri"/>
        </w:rPr>
      </w:pPr>
    </w:p>
    <w:p w14:paraId="3FCF7528" w14:textId="77777777" w:rsidR="002D431C" w:rsidRPr="002D431C" w:rsidRDefault="002D431C" w:rsidP="002D431C">
      <w:pPr>
        <w:shd w:val="clear" w:color="auto" w:fill="FFFFFF"/>
        <w:spacing w:after="100" w:afterAutospacing="1"/>
        <w:contextualSpacing/>
        <w:rPr>
          <w:rFonts w:ascii="Calibri" w:hAnsi="Calibri" w:cs="Calibri"/>
          <w:b/>
        </w:rPr>
      </w:pPr>
      <w:r w:rsidRPr="002D431C">
        <w:rPr>
          <w:rFonts w:ascii="Calibri" w:hAnsi="Calibri" w:cs="Calibri"/>
          <w:b/>
        </w:rPr>
        <w:t>CRISTINA JAIME ZUÑIGA POR UN MONTO TOTAL DE $ 2´426,140.00</w:t>
      </w:r>
    </w:p>
    <w:p w14:paraId="14CE49CA" w14:textId="77777777" w:rsidR="002D431C" w:rsidRPr="002D431C" w:rsidRDefault="002D431C" w:rsidP="002D431C">
      <w:pPr>
        <w:shd w:val="clear" w:color="auto" w:fill="FFFFFF"/>
        <w:spacing w:after="100" w:afterAutospacing="1"/>
        <w:contextualSpacing/>
        <w:rPr>
          <w:rFonts w:ascii="Calibri" w:hAnsi="Calibri" w:cs="Calibri"/>
          <w:b/>
        </w:rPr>
      </w:pPr>
    </w:p>
    <w:p w14:paraId="48F17E15" w14:textId="77777777" w:rsidR="002D431C" w:rsidRPr="002D431C" w:rsidRDefault="002D431C" w:rsidP="002D431C">
      <w:pPr>
        <w:shd w:val="clear" w:color="auto" w:fill="FFFFFF"/>
        <w:spacing w:after="100" w:afterAutospacing="1"/>
        <w:contextualSpacing/>
        <w:rPr>
          <w:rFonts w:ascii="Calibri" w:hAnsi="Calibri" w:cs="Calibri"/>
          <w:b/>
          <w:i/>
          <w:u w:val="single"/>
        </w:rPr>
      </w:pPr>
      <w:r w:rsidRPr="002D431C">
        <w:rPr>
          <w:rFonts w:ascii="Calibri" w:hAnsi="Calibri" w:cs="Calibri"/>
          <w:b/>
          <w:i/>
          <w:u w:val="single"/>
        </w:rPr>
        <w:t>Se anexa tabla de Excel</w:t>
      </w:r>
    </w:p>
    <w:p w14:paraId="737ED234" w14:textId="77777777" w:rsidR="002D431C" w:rsidRPr="002D431C" w:rsidRDefault="002D431C" w:rsidP="002D431C">
      <w:pPr>
        <w:shd w:val="clear" w:color="auto" w:fill="FFFFFF"/>
        <w:spacing w:after="100" w:afterAutospacing="1"/>
        <w:contextualSpacing/>
        <w:rPr>
          <w:rFonts w:ascii="Calibri" w:hAnsi="Calibri" w:cs="Calibri"/>
          <w:b/>
        </w:rPr>
      </w:pPr>
    </w:p>
    <w:p w14:paraId="63530847" w14:textId="42A86F0D" w:rsidR="002D431C" w:rsidRPr="002D431C" w:rsidRDefault="002D431C" w:rsidP="007F026A">
      <w:pPr>
        <w:shd w:val="clear" w:color="auto" w:fill="FFFFFF"/>
        <w:spacing w:after="100" w:afterAutospacing="1"/>
        <w:contextualSpacing/>
        <w:jc w:val="both"/>
        <w:rPr>
          <w:rFonts w:ascii="Calibri" w:hAnsi="Calibri" w:cs="Calibri"/>
          <w:b/>
        </w:rPr>
      </w:pPr>
      <w:r w:rsidRPr="002D431C">
        <w:rPr>
          <w:rFonts w:ascii="Calibri" w:hAnsi="Calibri" w:cs="Calibri"/>
          <w:b/>
        </w:rPr>
        <w:t>PROVEEDOR DE INSUMOS PARA LA CONSTRUCCIÓN, S.A. DE C.V. POR UN MONTO TOTAL DE $505,613.90</w:t>
      </w:r>
    </w:p>
    <w:p w14:paraId="03718182" w14:textId="77777777" w:rsidR="002D431C" w:rsidRPr="002D431C" w:rsidRDefault="002D431C" w:rsidP="002D431C">
      <w:pPr>
        <w:shd w:val="clear" w:color="auto" w:fill="FFFFFF"/>
        <w:spacing w:after="100" w:afterAutospacing="1"/>
        <w:contextualSpacing/>
        <w:rPr>
          <w:rFonts w:ascii="Calibri" w:hAnsi="Calibri" w:cs="Calibri"/>
          <w:b/>
        </w:rPr>
      </w:pPr>
    </w:p>
    <w:p w14:paraId="3482196A" w14:textId="77777777" w:rsidR="002D431C" w:rsidRPr="002D431C" w:rsidRDefault="002D431C" w:rsidP="002D431C">
      <w:pPr>
        <w:shd w:val="clear" w:color="auto" w:fill="FFFFFF"/>
        <w:spacing w:after="100" w:afterAutospacing="1"/>
        <w:contextualSpacing/>
        <w:rPr>
          <w:rFonts w:ascii="Calibri" w:hAnsi="Calibri" w:cs="Calibri"/>
          <w:b/>
          <w:i/>
          <w:u w:val="single"/>
        </w:rPr>
      </w:pPr>
      <w:r w:rsidRPr="002D431C">
        <w:rPr>
          <w:rFonts w:ascii="Calibri" w:hAnsi="Calibri" w:cs="Calibri"/>
          <w:b/>
          <w:i/>
          <w:u w:val="single"/>
        </w:rPr>
        <w:t>Se anexa tabla de Excel</w:t>
      </w:r>
    </w:p>
    <w:p w14:paraId="7E15D264" w14:textId="77777777" w:rsidR="002D431C" w:rsidRPr="002D431C" w:rsidRDefault="002D431C" w:rsidP="002D431C">
      <w:pPr>
        <w:shd w:val="clear" w:color="auto" w:fill="FFFFFF"/>
        <w:spacing w:after="100" w:afterAutospacing="1"/>
        <w:contextualSpacing/>
        <w:jc w:val="both"/>
        <w:rPr>
          <w:rFonts w:ascii="Calibri" w:hAnsi="Calibri" w:cs="Calibri"/>
          <w:b/>
        </w:rPr>
      </w:pPr>
    </w:p>
    <w:p w14:paraId="26355332" w14:textId="77777777" w:rsidR="002D431C" w:rsidRPr="002D431C" w:rsidRDefault="002D431C" w:rsidP="002D431C">
      <w:pPr>
        <w:shd w:val="clear" w:color="auto" w:fill="FFFFFF"/>
        <w:tabs>
          <w:tab w:val="left" w:pos="1275"/>
        </w:tabs>
        <w:spacing w:after="100" w:afterAutospacing="1"/>
        <w:contextualSpacing/>
        <w:jc w:val="both"/>
        <w:rPr>
          <w:rFonts w:ascii="Calibri" w:hAnsi="Calibri" w:cs="Calibri"/>
          <w:color w:val="000000"/>
          <w:lang w:eastAsia="es-MX"/>
        </w:rPr>
      </w:pPr>
      <w:r w:rsidRPr="002D431C">
        <w:rPr>
          <w:rFonts w:ascii="Calibri" w:hAnsi="Calibri" w:cs="Calibri"/>
          <w:color w:val="000000"/>
          <w:lang w:eastAsia="es-MX"/>
        </w:rPr>
        <w:t>La convocante tendrá 10 días hábiles para emitir la orden de compra / pedido posterior a la emisión del fallo.</w:t>
      </w:r>
    </w:p>
    <w:p w14:paraId="66C56B38" w14:textId="77777777" w:rsidR="002D431C" w:rsidRPr="002D431C" w:rsidRDefault="002D431C" w:rsidP="002D431C">
      <w:pPr>
        <w:shd w:val="clear" w:color="auto" w:fill="FFFFFF"/>
        <w:tabs>
          <w:tab w:val="left" w:pos="1275"/>
        </w:tabs>
        <w:spacing w:after="100" w:afterAutospacing="1"/>
        <w:contextualSpacing/>
        <w:jc w:val="both"/>
        <w:rPr>
          <w:rFonts w:ascii="Calibri" w:hAnsi="Calibri" w:cs="Calibri"/>
          <w:color w:val="000000"/>
          <w:lang w:eastAsia="es-MX"/>
        </w:rPr>
      </w:pPr>
    </w:p>
    <w:p w14:paraId="3EAF3D2D" w14:textId="3197B215" w:rsidR="002D431C" w:rsidRDefault="002D431C" w:rsidP="002D431C">
      <w:pPr>
        <w:shd w:val="clear" w:color="auto" w:fill="FFFFFF"/>
        <w:spacing w:line="253" w:lineRule="atLeast"/>
        <w:jc w:val="both"/>
        <w:rPr>
          <w:rFonts w:ascii="Calibri" w:hAnsi="Calibri" w:cs="Calibri"/>
          <w:color w:val="000000"/>
          <w:lang w:eastAsia="es-MX"/>
        </w:rPr>
      </w:pPr>
      <w:r w:rsidRPr="002D431C">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397A3C7" w14:textId="77777777" w:rsidR="002D431C" w:rsidRPr="002D431C" w:rsidRDefault="002D431C" w:rsidP="002D431C">
      <w:pPr>
        <w:shd w:val="clear" w:color="auto" w:fill="FFFFFF"/>
        <w:spacing w:line="253" w:lineRule="atLeast"/>
        <w:jc w:val="both"/>
        <w:rPr>
          <w:rFonts w:ascii="Calibri" w:hAnsi="Calibri" w:cs="Calibri"/>
          <w:color w:val="000000"/>
          <w:lang w:eastAsia="es-MX"/>
        </w:rPr>
      </w:pPr>
    </w:p>
    <w:p w14:paraId="63CACE86" w14:textId="0B72BC19" w:rsidR="002D431C" w:rsidRDefault="002D431C" w:rsidP="002D431C">
      <w:pPr>
        <w:shd w:val="clear" w:color="auto" w:fill="FFFFFF"/>
        <w:spacing w:line="253" w:lineRule="atLeast"/>
        <w:jc w:val="both"/>
        <w:rPr>
          <w:rFonts w:ascii="Calibri" w:hAnsi="Calibri" w:cs="Calibri"/>
          <w:color w:val="000000"/>
          <w:lang w:eastAsia="es-MX"/>
        </w:rPr>
      </w:pPr>
      <w:r w:rsidRPr="002D431C">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BA6C467" w14:textId="77777777" w:rsidR="002D431C" w:rsidRPr="002D431C" w:rsidRDefault="002D431C" w:rsidP="002D431C">
      <w:pPr>
        <w:shd w:val="clear" w:color="auto" w:fill="FFFFFF"/>
        <w:spacing w:line="253" w:lineRule="atLeast"/>
        <w:jc w:val="both"/>
        <w:rPr>
          <w:rFonts w:ascii="Calibri" w:hAnsi="Calibri" w:cs="Calibri"/>
          <w:color w:val="000000"/>
          <w:lang w:eastAsia="es-MX"/>
        </w:rPr>
      </w:pPr>
    </w:p>
    <w:p w14:paraId="7661C916"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r w:rsidRPr="002D431C">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206C4C1A"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p>
    <w:p w14:paraId="75B045B4"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r w:rsidRPr="002D431C">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51B8A4A" w14:textId="77777777" w:rsidR="002D431C" w:rsidRPr="002D431C" w:rsidRDefault="002D431C" w:rsidP="002D431C">
      <w:pPr>
        <w:contextualSpacing/>
        <w:jc w:val="both"/>
        <w:rPr>
          <w:rFonts w:ascii="Calibri" w:hAnsi="Calibri" w:cs="Calibri"/>
          <w:color w:val="000000"/>
          <w:lang w:eastAsia="es-MX"/>
        </w:rPr>
      </w:pPr>
    </w:p>
    <w:p w14:paraId="341F5359" w14:textId="10E39017" w:rsidR="00F156DE" w:rsidRPr="002D431C" w:rsidRDefault="002D431C" w:rsidP="002D431C">
      <w:pPr>
        <w:contextualSpacing/>
        <w:jc w:val="both"/>
        <w:rPr>
          <w:rFonts w:ascii="Calibri" w:hAnsi="Calibri" w:cs="Calibri"/>
          <w:color w:val="000000"/>
          <w:shd w:val="clear" w:color="auto" w:fill="FFFFFF"/>
          <w:lang w:eastAsia="es-MX"/>
        </w:rPr>
      </w:pPr>
      <w:r w:rsidRPr="002D431C">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5"/>
    </w:p>
    <w:p w14:paraId="34C551E5" w14:textId="77777777" w:rsidR="002D431C" w:rsidRDefault="002D431C" w:rsidP="002D431C">
      <w:pPr>
        <w:ind w:left="720"/>
        <w:contextualSpacing/>
        <w:jc w:val="both"/>
        <w:rPr>
          <w:rFonts w:asciiTheme="minorHAnsi" w:hAnsiTheme="minorHAnsi" w:cstheme="minorHAnsi"/>
          <w:b/>
          <w:lang w:val="es-ES_tradnl"/>
        </w:rPr>
      </w:pPr>
    </w:p>
    <w:p w14:paraId="2119C776" w14:textId="0083093B" w:rsidR="00F156DE" w:rsidRPr="00B660F8" w:rsidRDefault="00F156DE" w:rsidP="00F156DE">
      <w:pPr>
        <w:shd w:val="clear" w:color="auto" w:fill="FFFFFF"/>
        <w:spacing w:after="100" w:afterAutospacing="1"/>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bookmarkStart w:id="6" w:name="_Hlk168570596"/>
      <w:r w:rsidR="002D431C" w:rsidRPr="002D431C">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2D431C" w:rsidRPr="002D431C">
        <w:rPr>
          <w:rFonts w:ascii="Calibri" w:hAnsi="Calibri" w:cs="Calibri"/>
        </w:rPr>
        <w:t>del proveedor</w:t>
      </w:r>
      <w:r w:rsidR="002D431C" w:rsidRPr="002D431C">
        <w:rPr>
          <w:rFonts w:ascii="Calibri" w:hAnsi="Calibri" w:cs="Calibri"/>
          <w:b/>
        </w:rPr>
        <w:t xml:space="preserve"> CRISTINA JAIME ZUÑIGA y PROVEEDOR DE INSUMOS PARA LA CONSTRUCCIÓN</w:t>
      </w:r>
      <w:r w:rsidR="002D431C" w:rsidRPr="002D431C">
        <w:rPr>
          <w:rFonts w:ascii="Calibri" w:hAnsi="Calibri" w:cs="Calibri"/>
          <w:b/>
          <w:lang w:val="es-ES_tradnl"/>
        </w:rPr>
        <w:t>, S.A. DE C.V.,</w:t>
      </w:r>
      <w:r w:rsidR="002D431C" w:rsidRPr="002D431C">
        <w:rPr>
          <w:rFonts w:ascii="Calibri" w:hAnsi="Calibri" w:cs="Calibri"/>
        </w:rPr>
        <w:t xml:space="preserve"> </w:t>
      </w:r>
      <w:r w:rsidR="002D431C" w:rsidRPr="002D431C">
        <w:rPr>
          <w:rFonts w:ascii="Calibri" w:hAnsi="Calibri" w:cs="Calibri"/>
          <w:b/>
        </w:rPr>
        <w:t xml:space="preserve">el Paquete 1, correspondiente a las partidas del 1 a la 28, se procede a declarar desiertas solicitándose autorización para un proceso complementario, sin concurrencia del Comité, </w:t>
      </w:r>
      <w:r w:rsidR="002D431C" w:rsidRPr="002D431C">
        <w:rPr>
          <w:rFonts w:ascii="Calibri" w:hAnsi="Calibri" w:cs="Calibri"/>
          <w:lang w:val="es-ES_tradnl"/>
        </w:rPr>
        <w:t>los que estén por la afirmativa, sírvanse manifestarlo levantando su mano.</w:t>
      </w:r>
      <w:bookmarkEnd w:id="6"/>
    </w:p>
    <w:p w14:paraId="2E29C606" w14:textId="77777777" w:rsidR="00726AAC" w:rsidRPr="00726AAC" w:rsidRDefault="00726AAC" w:rsidP="00726AAC">
      <w:pPr>
        <w:shd w:val="clear" w:color="auto" w:fill="FFFFFF"/>
        <w:spacing w:after="100" w:afterAutospacing="1"/>
        <w:contextualSpacing/>
        <w:jc w:val="both"/>
        <w:rPr>
          <w:rFonts w:ascii="Calibri" w:hAnsi="Calibri" w:cs="Calibri"/>
          <w:lang w:val="es-ES_tradnl"/>
        </w:rPr>
      </w:pPr>
    </w:p>
    <w:p w14:paraId="2AC6303A" w14:textId="1DBB763C" w:rsidR="00726AAC" w:rsidRPr="00726AAC" w:rsidRDefault="00726AAC" w:rsidP="00726AAC">
      <w:pPr>
        <w:ind w:left="720"/>
        <w:contextualSpacing/>
        <w:jc w:val="both"/>
        <w:rPr>
          <w:rFonts w:ascii="Calibri" w:hAnsi="Calibri" w:cs="Calibri"/>
          <w:b/>
          <w:i/>
        </w:rPr>
      </w:pPr>
      <w:r w:rsidRPr="00726AAC">
        <w:rPr>
          <w:rFonts w:ascii="Calibri" w:hAnsi="Calibri" w:cs="Calibri"/>
          <w:b/>
          <w:i/>
        </w:rPr>
        <w:t>Aprobado por Unanimidad de votos por parte de los integrantes del Comité presentes</w:t>
      </w:r>
    </w:p>
    <w:p w14:paraId="3BB3A05B" w14:textId="5B4CD516" w:rsidR="00726AAC" w:rsidRPr="002D431C" w:rsidRDefault="00726AAC" w:rsidP="00726AAC">
      <w:pPr>
        <w:contextualSpacing/>
        <w:jc w:val="both"/>
        <w:rPr>
          <w:rFonts w:ascii="Calibri" w:hAnsi="Calibri" w:cs="Calibri"/>
          <w:b/>
          <w:lang w:val="es-ES_tradnl"/>
        </w:rPr>
      </w:pPr>
    </w:p>
    <w:p w14:paraId="3F575115" w14:textId="77777777" w:rsidR="002D431C" w:rsidRPr="002D431C" w:rsidRDefault="002D431C" w:rsidP="002D431C">
      <w:pPr>
        <w:spacing w:after="100" w:afterAutospacing="1"/>
        <w:contextualSpacing/>
        <w:jc w:val="both"/>
        <w:rPr>
          <w:rFonts w:ascii="Calibri" w:eastAsiaTheme="minorEastAsia" w:hAnsi="Calibri" w:cs="Calibri"/>
          <w:lang w:eastAsia="es-MX"/>
        </w:rPr>
      </w:pPr>
      <w:bookmarkStart w:id="7" w:name="_Hlk168570765"/>
      <w:r w:rsidRPr="002D431C">
        <w:rPr>
          <w:rFonts w:ascii="Calibri" w:eastAsiaTheme="minorEastAsia" w:hAnsi="Calibri" w:cs="Calibri"/>
          <w:b/>
          <w:lang w:val="es-ES" w:eastAsia="es-MX"/>
        </w:rPr>
        <w:t>Número de Cuadro:</w:t>
      </w:r>
      <w:r w:rsidRPr="002D431C">
        <w:rPr>
          <w:rFonts w:ascii="Calibri" w:eastAsiaTheme="minorEastAsia" w:hAnsi="Calibri" w:cs="Calibri"/>
          <w:lang w:val="es-ES" w:eastAsia="es-MX"/>
        </w:rPr>
        <w:t xml:space="preserve"> </w:t>
      </w:r>
      <w:r w:rsidRPr="002D431C">
        <w:rPr>
          <w:rFonts w:ascii="Calibri" w:eastAsiaTheme="minorEastAsia" w:hAnsi="Calibri" w:cs="Calibri"/>
          <w:lang w:eastAsia="es-MX"/>
        </w:rPr>
        <w:t>05.14.2024</w:t>
      </w:r>
    </w:p>
    <w:p w14:paraId="13CE6487" w14:textId="77777777" w:rsidR="002D431C" w:rsidRPr="002D431C" w:rsidRDefault="002D431C" w:rsidP="002D431C">
      <w:pPr>
        <w:shd w:val="clear" w:color="auto" w:fill="FFFFFF"/>
        <w:spacing w:after="100" w:afterAutospacing="1"/>
        <w:contextualSpacing/>
        <w:jc w:val="both"/>
        <w:rPr>
          <w:rFonts w:ascii="Calibri" w:eastAsiaTheme="minorEastAsia" w:hAnsi="Calibri" w:cs="Calibri"/>
          <w:lang w:val="es-ES" w:eastAsia="es-MX"/>
        </w:rPr>
      </w:pPr>
      <w:r w:rsidRPr="002D431C">
        <w:rPr>
          <w:rFonts w:ascii="Calibri" w:eastAsiaTheme="minorEastAsia" w:hAnsi="Calibri" w:cs="Calibri"/>
          <w:b/>
          <w:lang w:val="es-ES" w:eastAsia="es-MX"/>
        </w:rPr>
        <w:t xml:space="preserve">Licitación Pública Local con Participación del Comité: </w:t>
      </w:r>
      <w:r w:rsidRPr="002D431C">
        <w:rPr>
          <w:rFonts w:ascii="Calibri" w:eastAsiaTheme="minorEastAsia" w:hAnsi="Calibri" w:cs="Calibri"/>
          <w:lang w:val="es-ES" w:eastAsia="es-MX"/>
        </w:rPr>
        <w:t>202400848</w:t>
      </w:r>
    </w:p>
    <w:p w14:paraId="6FF356F9" w14:textId="77777777" w:rsidR="002D431C" w:rsidRPr="002D431C" w:rsidRDefault="002D431C" w:rsidP="002D431C">
      <w:pPr>
        <w:shd w:val="clear" w:color="auto" w:fill="FFFFFF"/>
        <w:spacing w:after="100" w:afterAutospacing="1"/>
        <w:contextualSpacing/>
        <w:jc w:val="both"/>
        <w:rPr>
          <w:rFonts w:ascii="Calibri" w:eastAsiaTheme="minorEastAsia" w:hAnsi="Calibri" w:cs="Calibri"/>
          <w:lang w:val="es-ES" w:eastAsia="es-MX"/>
        </w:rPr>
      </w:pPr>
      <w:r w:rsidRPr="002D431C">
        <w:rPr>
          <w:rFonts w:ascii="Calibri" w:eastAsiaTheme="minorEastAsia" w:hAnsi="Calibri" w:cs="Calibri"/>
          <w:b/>
          <w:lang w:val="es-ES" w:eastAsia="es-MX"/>
        </w:rPr>
        <w:t xml:space="preserve">Área Requirente: </w:t>
      </w:r>
      <w:r w:rsidRPr="002D431C">
        <w:rPr>
          <w:rFonts w:ascii="Calibri" w:eastAsiaTheme="minorEastAsia" w:hAnsi="Calibri" w:cs="Calibri"/>
          <w:lang w:val="es-ES" w:eastAsia="es-MX"/>
        </w:rPr>
        <w:t xml:space="preserve">Dirección de Pavimentos adscrita a la Coordinación General de Servicios Municipales </w:t>
      </w:r>
    </w:p>
    <w:p w14:paraId="655C76AE" w14:textId="77777777" w:rsidR="002D431C" w:rsidRPr="002D431C" w:rsidRDefault="002D431C" w:rsidP="002D431C">
      <w:pPr>
        <w:shd w:val="clear" w:color="auto" w:fill="FFFFFF"/>
        <w:spacing w:after="100" w:afterAutospacing="1"/>
        <w:contextualSpacing/>
        <w:jc w:val="both"/>
        <w:rPr>
          <w:rFonts w:ascii="Calibri" w:eastAsiaTheme="minorEastAsia" w:hAnsi="Calibri" w:cs="Calibri"/>
          <w:lang w:val="es-ES" w:eastAsia="es-MX"/>
        </w:rPr>
      </w:pPr>
      <w:r w:rsidRPr="002D431C">
        <w:rPr>
          <w:rFonts w:ascii="Calibri" w:eastAsiaTheme="minorEastAsia" w:hAnsi="Calibri" w:cs="Calibri"/>
          <w:b/>
          <w:lang w:val="es-ES" w:eastAsia="es-MX"/>
        </w:rPr>
        <w:t xml:space="preserve">Objeto de licitación: </w:t>
      </w:r>
      <w:r w:rsidRPr="002D431C">
        <w:rPr>
          <w:rFonts w:ascii="Calibri" w:eastAsiaTheme="minorEastAsia" w:hAnsi="Calibri" w:cs="Calibri"/>
          <w:lang w:val="es-ES" w:eastAsia="es-MX"/>
        </w:rPr>
        <w:t>Herramientas y Maquinaria para la Dirección de Pavimentos.</w:t>
      </w:r>
    </w:p>
    <w:p w14:paraId="2741E487" w14:textId="77777777" w:rsidR="002D431C" w:rsidRPr="002D431C" w:rsidRDefault="002D431C" w:rsidP="002D431C">
      <w:pPr>
        <w:shd w:val="clear" w:color="auto" w:fill="FFFFFF"/>
        <w:spacing w:after="100" w:afterAutospacing="1"/>
        <w:contextualSpacing/>
        <w:jc w:val="both"/>
        <w:rPr>
          <w:rFonts w:ascii="Calibri" w:eastAsiaTheme="minorEastAsia" w:hAnsi="Calibri" w:cs="Calibri"/>
          <w:lang w:eastAsia="es-MX"/>
        </w:rPr>
      </w:pPr>
    </w:p>
    <w:p w14:paraId="25E8D76D" w14:textId="77777777" w:rsidR="002D431C" w:rsidRPr="002D431C" w:rsidRDefault="002D431C" w:rsidP="002D431C">
      <w:pPr>
        <w:shd w:val="clear" w:color="auto" w:fill="FFFFFF"/>
        <w:spacing w:after="100" w:afterAutospacing="1"/>
        <w:contextualSpacing/>
        <w:jc w:val="both"/>
        <w:rPr>
          <w:rFonts w:ascii="Calibri" w:eastAsiaTheme="minorEastAsia" w:hAnsi="Calibri" w:cs="Calibri"/>
          <w:lang w:val="es-ES_tradnl"/>
        </w:rPr>
      </w:pPr>
      <w:r w:rsidRPr="002D431C">
        <w:rPr>
          <w:rFonts w:ascii="Calibri" w:eastAsiaTheme="minorEastAsia" w:hAnsi="Calibri" w:cs="Calibri"/>
          <w:lang w:eastAsia="es-MX"/>
        </w:rPr>
        <w:t>S</w:t>
      </w:r>
      <w:proofErr w:type="spellStart"/>
      <w:r w:rsidRPr="002D431C">
        <w:rPr>
          <w:rFonts w:ascii="Calibri" w:hAnsi="Calibri" w:cs="Calibri"/>
          <w:lang w:val="es-ES_tradnl"/>
        </w:rPr>
        <w:t>e</w:t>
      </w:r>
      <w:proofErr w:type="spellEnd"/>
      <w:r w:rsidRPr="002D431C">
        <w:rPr>
          <w:rFonts w:ascii="Calibri" w:hAnsi="Calibri" w:cs="Calibri"/>
          <w:lang w:val="es-ES_tradnl"/>
        </w:rPr>
        <w:t xml:space="preserve"> pone a la vista el expediente de donde se desprende lo siguiente:</w:t>
      </w:r>
    </w:p>
    <w:p w14:paraId="709D35E7" w14:textId="77777777" w:rsidR="002D431C" w:rsidRPr="002D431C" w:rsidRDefault="002D431C" w:rsidP="002D431C">
      <w:pPr>
        <w:shd w:val="clear" w:color="auto" w:fill="FFFFFF"/>
        <w:spacing w:after="100" w:afterAutospacing="1"/>
        <w:contextualSpacing/>
        <w:jc w:val="both"/>
        <w:rPr>
          <w:rFonts w:ascii="Calibri" w:hAnsi="Calibri" w:cs="Calibri"/>
          <w:lang w:val="es-ES_tradnl"/>
        </w:rPr>
      </w:pPr>
    </w:p>
    <w:p w14:paraId="5A29DFCB" w14:textId="77777777" w:rsidR="002D431C" w:rsidRPr="002D431C" w:rsidRDefault="002D431C" w:rsidP="002D431C">
      <w:pPr>
        <w:shd w:val="clear" w:color="auto" w:fill="FFFFFF"/>
        <w:spacing w:after="100" w:afterAutospacing="1"/>
        <w:contextualSpacing/>
        <w:jc w:val="both"/>
        <w:rPr>
          <w:rFonts w:ascii="Calibri" w:hAnsi="Calibri" w:cs="Calibri"/>
          <w:b/>
          <w:lang w:val="es-ES_tradnl"/>
        </w:rPr>
      </w:pPr>
      <w:r w:rsidRPr="002D431C">
        <w:rPr>
          <w:rFonts w:ascii="Calibri" w:hAnsi="Calibri" w:cs="Calibri"/>
          <w:b/>
          <w:lang w:val="es-ES_tradnl"/>
        </w:rPr>
        <w:t>Proveedores que cotizan:</w:t>
      </w:r>
    </w:p>
    <w:p w14:paraId="137B58C6" w14:textId="77777777" w:rsidR="002D431C" w:rsidRPr="002D431C" w:rsidRDefault="002D431C" w:rsidP="002D431C">
      <w:pPr>
        <w:pStyle w:val="Prrafodelista"/>
        <w:numPr>
          <w:ilvl w:val="0"/>
          <w:numId w:val="31"/>
        </w:numPr>
        <w:shd w:val="clear" w:color="auto" w:fill="FFFFFF"/>
        <w:spacing w:after="100" w:afterAutospacing="1"/>
        <w:contextualSpacing/>
        <w:jc w:val="both"/>
        <w:rPr>
          <w:rFonts w:ascii="Calibri" w:hAnsi="Calibri" w:cs="Calibri"/>
        </w:rPr>
      </w:pPr>
      <w:r w:rsidRPr="002D431C">
        <w:rPr>
          <w:rFonts w:ascii="Calibri" w:hAnsi="Calibri" w:cs="Calibri"/>
        </w:rPr>
        <w:t>Ferreaceros y Materiales de Guadalajara, S.A. de C.V.</w:t>
      </w:r>
    </w:p>
    <w:p w14:paraId="7E09583A" w14:textId="77777777" w:rsidR="002D431C" w:rsidRPr="002D431C" w:rsidRDefault="002D431C" w:rsidP="002D431C">
      <w:pPr>
        <w:pStyle w:val="Prrafodelista"/>
        <w:numPr>
          <w:ilvl w:val="0"/>
          <w:numId w:val="31"/>
        </w:numPr>
        <w:shd w:val="clear" w:color="auto" w:fill="FFFFFF"/>
        <w:spacing w:after="100" w:afterAutospacing="1"/>
        <w:contextualSpacing/>
        <w:jc w:val="both"/>
        <w:rPr>
          <w:rFonts w:ascii="Calibri" w:hAnsi="Calibri" w:cs="Calibri"/>
        </w:rPr>
      </w:pPr>
      <w:proofErr w:type="spellStart"/>
      <w:r w:rsidRPr="002D431C">
        <w:rPr>
          <w:rFonts w:ascii="Calibri" w:hAnsi="Calibri" w:cs="Calibri"/>
        </w:rPr>
        <w:t>Fortex</w:t>
      </w:r>
      <w:proofErr w:type="spellEnd"/>
      <w:r w:rsidRPr="002D431C">
        <w:rPr>
          <w:rFonts w:ascii="Calibri" w:hAnsi="Calibri" w:cs="Calibri"/>
        </w:rPr>
        <w:t xml:space="preserve"> Maquinaría y Equipos, S.A. de C.V.</w:t>
      </w:r>
    </w:p>
    <w:p w14:paraId="478AA108" w14:textId="77777777" w:rsidR="002D431C" w:rsidRPr="002D431C" w:rsidRDefault="002D431C" w:rsidP="002D431C">
      <w:pPr>
        <w:pStyle w:val="Prrafodelista"/>
        <w:numPr>
          <w:ilvl w:val="0"/>
          <w:numId w:val="31"/>
        </w:numPr>
        <w:shd w:val="clear" w:color="auto" w:fill="FFFFFF"/>
        <w:spacing w:after="100" w:afterAutospacing="1"/>
        <w:contextualSpacing/>
        <w:jc w:val="both"/>
        <w:rPr>
          <w:rFonts w:ascii="Calibri" w:hAnsi="Calibri" w:cs="Calibri"/>
        </w:rPr>
      </w:pPr>
      <w:proofErr w:type="spellStart"/>
      <w:r w:rsidRPr="002D431C">
        <w:rPr>
          <w:rFonts w:ascii="Calibri" w:hAnsi="Calibri" w:cs="Calibri"/>
        </w:rPr>
        <w:t>Occimaq</w:t>
      </w:r>
      <w:proofErr w:type="spellEnd"/>
      <w:r w:rsidRPr="002D431C">
        <w:rPr>
          <w:rFonts w:ascii="Calibri" w:hAnsi="Calibri" w:cs="Calibri"/>
        </w:rPr>
        <w:t>, S.A. de C.V.</w:t>
      </w:r>
    </w:p>
    <w:p w14:paraId="2C508267" w14:textId="77777777" w:rsidR="002D431C" w:rsidRPr="002D431C" w:rsidRDefault="002D431C" w:rsidP="002D431C">
      <w:pPr>
        <w:pStyle w:val="Prrafodelista"/>
        <w:numPr>
          <w:ilvl w:val="0"/>
          <w:numId w:val="31"/>
        </w:numPr>
        <w:shd w:val="clear" w:color="auto" w:fill="FFFFFF"/>
        <w:spacing w:after="100" w:afterAutospacing="1"/>
        <w:contextualSpacing/>
        <w:jc w:val="both"/>
        <w:rPr>
          <w:rFonts w:ascii="Calibri" w:hAnsi="Calibri" w:cs="Calibri"/>
        </w:rPr>
      </w:pPr>
      <w:r w:rsidRPr="002D431C">
        <w:rPr>
          <w:rFonts w:ascii="Calibri" w:hAnsi="Calibri" w:cs="Calibri"/>
        </w:rPr>
        <w:t>Polirefacciones de Occidente, S.A. de C.V.</w:t>
      </w:r>
    </w:p>
    <w:p w14:paraId="27A782BC" w14:textId="77777777" w:rsidR="002D431C" w:rsidRPr="002D431C" w:rsidRDefault="002D431C" w:rsidP="002D431C">
      <w:pPr>
        <w:shd w:val="clear" w:color="auto" w:fill="FFFFFF"/>
        <w:spacing w:after="100" w:afterAutospacing="1"/>
        <w:contextualSpacing/>
        <w:rPr>
          <w:rFonts w:ascii="Calibri" w:hAnsi="Calibri" w:cs="Calibri"/>
        </w:rPr>
      </w:pPr>
    </w:p>
    <w:p w14:paraId="604F2D8D" w14:textId="77777777" w:rsidR="002D431C" w:rsidRPr="002D431C" w:rsidRDefault="002D431C" w:rsidP="002D431C">
      <w:pPr>
        <w:shd w:val="clear" w:color="auto" w:fill="FFFFFF"/>
        <w:spacing w:after="100" w:afterAutospacing="1"/>
        <w:contextualSpacing/>
        <w:rPr>
          <w:rFonts w:ascii="Calibri" w:hAnsi="Calibri" w:cs="Calibri"/>
        </w:rPr>
      </w:pPr>
      <w:r w:rsidRPr="002D431C">
        <w:rPr>
          <w:rFonts w:ascii="Calibri" w:hAnsi="Calibri" w:cs="Calibri"/>
        </w:rPr>
        <w:t>Los licitantes cuyas proposiciones fueron desechadas:</w:t>
      </w:r>
    </w:p>
    <w:p w14:paraId="58937075" w14:textId="77777777" w:rsidR="002D431C" w:rsidRPr="002D431C" w:rsidRDefault="002D431C" w:rsidP="002D431C">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2D431C" w:rsidRPr="002D431C" w14:paraId="15E51CC4" w14:textId="77777777" w:rsidTr="0099357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B4E2A79" w14:textId="77777777" w:rsidR="002D431C" w:rsidRPr="002D431C" w:rsidRDefault="002D431C" w:rsidP="0099357A">
            <w:pPr>
              <w:tabs>
                <w:tab w:val="center" w:pos="1854"/>
                <w:tab w:val="left" w:pos="2745"/>
              </w:tabs>
              <w:rPr>
                <w:rFonts w:ascii="Calibri" w:hAnsi="Calibri" w:cs="Calibri"/>
                <w:lang w:eastAsia="es-MX"/>
              </w:rPr>
            </w:pPr>
            <w:r w:rsidRPr="002D431C">
              <w:rPr>
                <w:rFonts w:ascii="Calibri" w:hAnsi="Calibri" w:cs="Calibri"/>
                <w:b/>
                <w:bCs/>
                <w:color w:val="FFFFFF"/>
                <w:kern w:val="24"/>
                <w:lang w:eastAsia="es-MX"/>
              </w:rPr>
              <w:tab/>
              <w:t xml:space="preserve">Licitante </w:t>
            </w:r>
            <w:r w:rsidRPr="002D431C">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0C021FF" w14:textId="77777777" w:rsidR="002D431C" w:rsidRPr="002D431C" w:rsidRDefault="002D431C" w:rsidP="0099357A">
            <w:pPr>
              <w:jc w:val="center"/>
              <w:rPr>
                <w:rFonts w:ascii="Calibri" w:hAnsi="Calibri" w:cs="Calibri"/>
                <w:lang w:eastAsia="es-MX"/>
              </w:rPr>
            </w:pPr>
            <w:r w:rsidRPr="002D431C">
              <w:rPr>
                <w:rFonts w:ascii="Calibri" w:hAnsi="Calibri" w:cs="Calibri"/>
                <w:b/>
                <w:bCs/>
                <w:color w:val="FFFFFF"/>
                <w:kern w:val="24"/>
                <w:lang w:eastAsia="es-MX"/>
              </w:rPr>
              <w:t xml:space="preserve">Motivo </w:t>
            </w:r>
          </w:p>
        </w:tc>
      </w:tr>
      <w:tr w:rsidR="002D431C" w:rsidRPr="002D431C" w14:paraId="507854DA" w14:textId="77777777" w:rsidTr="007A364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DE9D9" w:themeFill="accent6" w:themeFillTint="33"/>
            <w:tcMar>
              <w:top w:w="15" w:type="dxa"/>
              <w:left w:w="108" w:type="dxa"/>
              <w:bottom w:w="0" w:type="dxa"/>
              <w:right w:w="108" w:type="dxa"/>
            </w:tcMar>
          </w:tcPr>
          <w:p w14:paraId="118D38B0" w14:textId="77777777" w:rsidR="002D431C" w:rsidRPr="002D431C" w:rsidRDefault="002D431C" w:rsidP="0099357A">
            <w:pPr>
              <w:tabs>
                <w:tab w:val="center" w:pos="1854"/>
                <w:tab w:val="left" w:pos="2745"/>
              </w:tabs>
              <w:rPr>
                <w:rFonts w:ascii="Calibri" w:hAnsi="Calibri" w:cs="Calibri"/>
                <w:b/>
                <w:bCs/>
                <w:color w:val="FFFFFF"/>
                <w:kern w:val="24"/>
                <w:lang w:eastAsia="es-MX"/>
              </w:rPr>
            </w:pPr>
            <w:r w:rsidRPr="002D431C">
              <w:rPr>
                <w:rFonts w:ascii="Calibri" w:hAnsi="Calibri" w:cs="Calibri"/>
                <w:lang w:val="es-ES_tradnl" w:eastAsia="es-MX"/>
              </w:rPr>
              <w:t>Ferreaceros y Materiales de Guadalajara, S.A. de C.V.</w:t>
            </w:r>
          </w:p>
        </w:tc>
        <w:tc>
          <w:tcPr>
            <w:tcW w:w="5775" w:type="dxa"/>
            <w:tcBorders>
              <w:top w:val="single" w:sz="8" w:space="0" w:color="FFFFFF"/>
              <w:left w:val="single" w:sz="8" w:space="0" w:color="FFFFFF"/>
              <w:bottom w:val="single" w:sz="24" w:space="0" w:color="FFFFFF"/>
              <w:right w:val="single" w:sz="8" w:space="0" w:color="FFFFFF"/>
            </w:tcBorders>
            <w:shd w:val="clear" w:color="auto" w:fill="FDE9D9" w:themeFill="accent6" w:themeFillTint="33"/>
            <w:tcMar>
              <w:top w:w="15" w:type="dxa"/>
              <w:left w:w="108" w:type="dxa"/>
              <w:bottom w:w="0" w:type="dxa"/>
              <w:right w:w="108" w:type="dxa"/>
            </w:tcMar>
          </w:tcPr>
          <w:p w14:paraId="71C4753A" w14:textId="4BD38B8A" w:rsidR="002D431C" w:rsidRDefault="002D431C" w:rsidP="0099357A">
            <w:pPr>
              <w:rPr>
                <w:rFonts w:ascii="Calibri" w:hAnsi="Calibri" w:cs="Calibri"/>
                <w:b/>
                <w:lang w:val="es-ES_tradnl" w:eastAsia="es-MX"/>
              </w:rPr>
            </w:pPr>
            <w:r w:rsidRPr="002D431C">
              <w:rPr>
                <w:rFonts w:ascii="Calibri" w:hAnsi="Calibri" w:cs="Calibri"/>
                <w:b/>
                <w:lang w:val="es-ES_tradnl" w:eastAsia="es-MX"/>
              </w:rPr>
              <w:t xml:space="preserve">Licitante No Solvente </w:t>
            </w:r>
          </w:p>
          <w:p w14:paraId="0D9D0FAB" w14:textId="77777777" w:rsidR="002D431C" w:rsidRPr="002D431C" w:rsidRDefault="002D431C" w:rsidP="0099357A">
            <w:pPr>
              <w:rPr>
                <w:rFonts w:ascii="Calibri" w:hAnsi="Calibri" w:cs="Calibri"/>
                <w:b/>
                <w:lang w:val="es-ES_tradnl" w:eastAsia="es-MX"/>
              </w:rPr>
            </w:pPr>
          </w:p>
          <w:p w14:paraId="66CAD9AF" w14:textId="77777777" w:rsidR="002D431C" w:rsidRDefault="002D431C" w:rsidP="0099357A">
            <w:pPr>
              <w:rPr>
                <w:rFonts w:ascii="Calibri" w:hAnsi="Calibri" w:cs="Calibri"/>
                <w:b/>
                <w:lang w:val="es-ES_tradnl" w:eastAsia="es-MX"/>
              </w:rPr>
            </w:pPr>
            <w:r w:rsidRPr="002D431C">
              <w:rPr>
                <w:rFonts w:ascii="Calibri" w:hAnsi="Calibri" w:cs="Calibri"/>
                <w:b/>
                <w:lang w:val="es-ES_tradnl" w:eastAsia="es-MX"/>
              </w:rPr>
              <w:t>Presenta propuesta Económica de las partidas 1 y 7 por debajo del 40% de la media del estudio de mercado de conformidad al Artículo 71 de la Ley de Compras Gubernamentales, Enajenaciones y Contratación de Servicios del Estado de Jalisco y sus Municipios.</w:t>
            </w:r>
          </w:p>
          <w:p w14:paraId="18D2223E" w14:textId="73ED044C" w:rsidR="007A364D" w:rsidRPr="002D431C" w:rsidRDefault="007A364D" w:rsidP="0099357A">
            <w:pPr>
              <w:rPr>
                <w:rFonts w:ascii="Calibri" w:hAnsi="Calibri" w:cs="Calibri"/>
                <w:b/>
                <w:bCs/>
                <w:color w:val="FFFFFF"/>
                <w:kern w:val="24"/>
                <w:lang w:eastAsia="es-MX"/>
              </w:rPr>
            </w:pPr>
          </w:p>
        </w:tc>
      </w:tr>
      <w:tr w:rsidR="002D431C" w:rsidRPr="002D431C" w14:paraId="2CA432AD"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35C0F1B" w14:textId="77777777" w:rsidR="002D431C" w:rsidRPr="002D431C" w:rsidRDefault="002D431C" w:rsidP="0099357A">
            <w:pPr>
              <w:rPr>
                <w:rFonts w:ascii="Calibri" w:hAnsi="Calibri" w:cs="Calibri"/>
                <w:lang w:eastAsia="es-MX"/>
              </w:rPr>
            </w:pPr>
            <w:proofErr w:type="spellStart"/>
            <w:r w:rsidRPr="002D431C">
              <w:rPr>
                <w:rFonts w:ascii="Calibri" w:hAnsi="Calibri" w:cs="Calibri"/>
                <w:lang w:eastAsia="es-MX"/>
              </w:rPr>
              <w:t>Occimaq</w:t>
            </w:r>
            <w:proofErr w:type="spellEnd"/>
            <w:r w:rsidRPr="002D431C">
              <w:rPr>
                <w:rFonts w:ascii="Calibri" w:hAnsi="Calibri" w:cs="Calibri"/>
                <w:lang w:eastAsia="es-MX"/>
              </w:rPr>
              <w:t>,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DBC4577" w14:textId="5D6EC120" w:rsidR="002D431C" w:rsidRDefault="002D431C" w:rsidP="0099357A">
            <w:pPr>
              <w:rPr>
                <w:rFonts w:ascii="Calibri" w:hAnsi="Calibri" w:cs="Calibri"/>
                <w:b/>
                <w:lang w:eastAsia="es-MX"/>
              </w:rPr>
            </w:pPr>
            <w:r w:rsidRPr="002D431C">
              <w:rPr>
                <w:rFonts w:ascii="Calibri" w:hAnsi="Calibri" w:cs="Calibri"/>
                <w:b/>
                <w:lang w:eastAsia="es-MX"/>
              </w:rPr>
              <w:t xml:space="preserve">Licitante No Solvente </w:t>
            </w:r>
          </w:p>
          <w:p w14:paraId="7CF3D6B1" w14:textId="77777777" w:rsidR="002D431C" w:rsidRPr="002D431C" w:rsidRDefault="002D431C" w:rsidP="0099357A">
            <w:pPr>
              <w:rPr>
                <w:rFonts w:ascii="Calibri" w:hAnsi="Calibri" w:cs="Calibri"/>
                <w:b/>
                <w:lang w:eastAsia="es-MX"/>
              </w:rPr>
            </w:pPr>
          </w:p>
          <w:p w14:paraId="6AC1CB15" w14:textId="31803DFC" w:rsidR="002D431C" w:rsidRDefault="002D431C" w:rsidP="0099357A">
            <w:pPr>
              <w:rPr>
                <w:rFonts w:ascii="Calibri" w:hAnsi="Calibri" w:cs="Calibri"/>
                <w:b/>
                <w:lang w:eastAsia="es-MX"/>
              </w:rPr>
            </w:pPr>
            <w:r w:rsidRPr="002D431C">
              <w:rPr>
                <w:rFonts w:ascii="Calibri" w:hAnsi="Calibri" w:cs="Calibri"/>
                <w:b/>
                <w:lang w:eastAsia="es-MX"/>
              </w:rPr>
              <w:t>Posterior al acto de presentación y apertura de proposiciones se detectó por parte del área convocante, que:</w:t>
            </w:r>
          </w:p>
          <w:p w14:paraId="1FD6C5CA" w14:textId="77777777" w:rsidR="002D431C" w:rsidRPr="002D431C" w:rsidRDefault="002D431C" w:rsidP="0099357A">
            <w:pPr>
              <w:rPr>
                <w:rFonts w:ascii="Calibri" w:hAnsi="Calibri" w:cs="Calibri"/>
                <w:b/>
                <w:lang w:eastAsia="es-MX"/>
              </w:rPr>
            </w:pPr>
          </w:p>
          <w:p w14:paraId="257CE674" w14:textId="77777777" w:rsidR="002D431C" w:rsidRDefault="002D431C" w:rsidP="0099357A">
            <w:pPr>
              <w:rPr>
                <w:rFonts w:ascii="Calibri" w:hAnsi="Calibri" w:cs="Calibri"/>
                <w:b/>
                <w:lang w:eastAsia="es-MX"/>
              </w:rPr>
            </w:pPr>
            <w:r w:rsidRPr="002D431C">
              <w:rPr>
                <w:rFonts w:ascii="Calibri" w:hAnsi="Calibri" w:cs="Calibri"/>
                <w:b/>
                <w:lang w:eastAsia="es-MX"/>
              </w:rPr>
              <w:t>La propuesta no se encuentra firmada en su totalidad por el Representante Legal Facultado motivo de desechamiento conforme a lo establecido en Bases de Licitación página 05 punto 2.</w:t>
            </w:r>
          </w:p>
          <w:p w14:paraId="2798D15A" w14:textId="0F0DF501" w:rsidR="007A364D" w:rsidRPr="002D431C" w:rsidRDefault="007A364D" w:rsidP="0099357A">
            <w:pPr>
              <w:rPr>
                <w:rFonts w:ascii="Calibri" w:hAnsi="Calibri" w:cs="Calibri"/>
                <w:b/>
                <w:lang w:eastAsia="es-MX"/>
              </w:rPr>
            </w:pPr>
          </w:p>
        </w:tc>
      </w:tr>
      <w:tr w:rsidR="002D431C" w:rsidRPr="002D431C" w14:paraId="63DE4685"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238ED8A" w14:textId="77777777" w:rsidR="002D431C" w:rsidRPr="002D431C" w:rsidRDefault="002D431C" w:rsidP="0099357A">
            <w:pPr>
              <w:rPr>
                <w:rFonts w:ascii="Calibri" w:hAnsi="Calibri" w:cs="Calibri"/>
                <w:lang w:eastAsia="es-MX"/>
              </w:rPr>
            </w:pPr>
            <w:r w:rsidRPr="002D431C">
              <w:rPr>
                <w:rFonts w:ascii="Calibri" w:hAnsi="Calibri" w:cs="Calibri"/>
                <w:lang w:eastAsia="es-MX"/>
              </w:rPr>
              <w:t>Polirefacciones de Occidente,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CFDA70A" w14:textId="0D6E96AD" w:rsidR="002D431C" w:rsidRDefault="002D431C" w:rsidP="0099357A">
            <w:pPr>
              <w:rPr>
                <w:rFonts w:ascii="Calibri" w:hAnsi="Calibri" w:cs="Calibri"/>
                <w:b/>
                <w:lang w:val="es-ES_tradnl" w:eastAsia="es-MX"/>
              </w:rPr>
            </w:pPr>
            <w:r w:rsidRPr="002D431C">
              <w:rPr>
                <w:rFonts w:ascii="Calibri" w:hAnsi="Calibri" w:cs="Calibri"/>
                <w:b/>
                <w:lang w:val="es-ES_tradnl" w:eastAsia="es-MX"/>
              </w:rPr>
              <w:t xml:space="preserve">Licitante No Solvente </w:t>
            </w:r>
          </w:p>
          <w:p w14:paraId="6697187A" w14:textId="77777777" w:rsidR="002D431C" w:rsidRPr="002D431C" w:rsidRDefault="002D431C" w:rsidP="0099357A">
            <w:pPr>
              <w:rPr>
                <w:rFonts w:ascii="Calibri" w:hAnsi="Calibri" w:cs="Calibri"/>
                <w:b/>
                <w:lang w:val="es-ES_tradnl" w:eastAsia="es-MX"/>
              </w:rPr>
            </w:pPr>
          </w:p>
          <w:p w14:paraId="307837BD" w14:textId="77777777" w:rsidR="002D431C" w:rsidRDefault="002D431C" w:rsidP="0099357A">
            <w:pPr>
              <w:rPr>
                <w:rFonts w:ascii="Calibri" w:hAnsi="Calibri" w:cs="Calibri"/>
                <w:b/>
                <w:lang w:val="es-ES_tradnl" w:eastAsia="es-MX"/>
              </w:rPr>
            </w:pPr>
            <w:r w:rsidRPr="002D431C">
              <w:rPr>
                <w:rFonts w:ascii="Calibri" w:hAnsi="Calibri" w:cs="Calibri"/>
                <w:b/>
                <w:lang w:val="es-ES_tradnl" w:eastAsia="es-MX"/>
              </w:rPr>
              <w:t>Presenta propuesta Económica de la partida 7 por debajo del 40% de la media del estudio de mercado de conformidad al Artículo 71 de la Ley de Compras Gubernamentales, Enajenaciones y Contratación de Servicios del Estado de Jalisco y sus Municipios.</w:t>
            </w:r>
          </w:p>
          <w:p w14:paraId="39FE17A7" w14:textId="43A1C7BB" w:rsidR="007A364D" w:rsidRPr="002D431C" w:rsidRDefault="007A364D" w:rsidP="0099357A">
            <w:pPr>
              <w:rPr>
                <w:rFonts w:ascii="Calibri" w:hAnsi="Calibri" w:cs="Calibri"/>
                <w:b/>
                <w:lang w:val="es-ES_tradnl" w:eastAsia="es-MX"/>
              </w:rPr>
            </w:pPr>
          </w:p>
        </w:tc>
      </w:tr>
    </w:tbl>
    <w:p w14:paraId="614448E3" w14:textId="77777777" w:rsidR="002D431C" w:rsidRPr="002D431C" w:rsidRDefault="002D431C" w:rsidP="002D431C">
      <w:pPr>
        <w:shd w:val="clear" w:color="auto" w:fill="FFFFFF"/>
        <w:spacing w:after="100" w:afterAutospacing="1"/>
        <w:contextualSpacing/>
        <w:jc w:val="both"/>
        <w:rPr>
          <w:rFonts w:ascii="Calibri" w:hAnsi="Calibri" w:cs="Calibri"/>
          <w:b/>
          <w:lang w:val="es-ES_tradnl"/>
        </w:rPr>
      </w:pPr>
    </w:p>
    <w:p w14:paraId="13AD0DE0" w14:textId="77777777" w:rsidR="002D431C" w:rsidRPr="002D431C" w:rsidRDefault="002D431C" w:rsidP="007A364D">
      <w:pPr>
        <w:shd w:val="clear" w:color="auto" w:fill="FFFFFF"/>
        <w:spacing w:after="100" w:afterAutospacing="1"/>
        <w:contextualSpacing/>
        <w:jc w:val="both"/>
        <w:rPr>
          <w:rFonts w:ascii="Calibri" w:hAnsi="Calibri" w:cs="Calibri"/>
          <w:b/>
          <w:i/>
        </w:rPr>
      </w:pPr>
      <w:r w:rsidRPr="002D431C">
        <w:rPr>
          <w:rFonts w:ascii="Calibri" w:hAnsi="Calibri" w:cs="Calibri"/>
          <w:lang w:val="es-ES_tradnl"/>
        </w:rPr>
        <w:t xml:space="preserve">Los licitantes cuyas proposiciones resultaron solventes son los que se muestran en el siguiente cuadro: </w:t>
      </w:r>
    </w:p>
    <w:p w14:paraId="70FA02F1" w14:textId="77777777" w:rsidR="002D431C" w:rsidRPr="002D431C" w:rsidRDefault="002D431C" w:rsidP="007A364D">
      <w:pPr>
        <w:shd w:val="clear" w:color="auto" w:fill="FFFFFF"/>
        <w:spacing w:after="100" w:afterAutospacing="1"/>
        <w:contextualSpacing/>
        <w:jc w:val="both"/>
        <w:rPr>
          <w:rFonts w:ascii="Calibri" w:hAnsi="Calibri" w:cs="Calibri"/>
          <w:b/>
          <w:lang w:val="es-ES_tradnl"/>
        </w:rPr>
      </w:pPr>
    </w:p>
    <w:p w14:paraId="424FDD13" w14:textId="0EFF093B" w:rsidR="002D431C" w:rsidRPr="002D431C" w:rsidRDefault="002D431C" w:rsidP="002D431C">
      <w:pPr>
        <w:shd w:val="clear" w:color="auto" w:fill="FFFFFF"/>
        <w:spacing w:after="100" w:afterAutospacing="1"/>
        <w:contextualSpacing/>
        <w:jc w:val="both"/>
        <w:rPr>
          <w:rFonts w:ascii="Calibri" w:hAnsi="Calibri" w:cs="Calibri"/>
          <w:b/>
          <w:lang w:val="es-ES_tradnl"/>
        </w:rPr>
      </w:pPr>
      <w:r w:rsidRPr="002D431C">
        <w:rPr>
          <w:rFonts w:ascii="Calibri" w:hAnsi="Calibri" w:cs="Calibri"/>
          <w:b/>
          <w:lang w:val="es-ES_tradnl"/>
        </w:rPr>
        <w:t>FERREACEROS Y MATERIALES DE GUADALAJARA S.A. DE C.V., FORTEX MAQUINARIA Y EQUIPOS, S.A. DE C.V. Y POLIREFACCIONES DE OCCIDENTE, S.A. DE C.V.</w:t>
      </w:r>
    </w:p>
    <w:p w14:paraId="0CE0EFC2" w14:textId="77777777" w:rsidR="002D431C" w:rsidRPr="002D431C" w:rsidRDefault="002D431C" w:rsidP="002D431C">
      <w:pPr>
        <w:shd w:val="clear" w:color="auto" w:fill="FFFFFF"/>
        <w:spacing w:after="100" w:afterAutospacing="1"/>
        <w:contextualSpacing/>
        <w:jc w:val="both"/>
        <w:rPr>
          <w:rFonts w:ascii="Calibri" w:hAnsi="Calibri" w:cs="Calibri"/>
          <w:b/>
          <w:lang w:val="es-ES_tradnl"/>
        </w:rPr>
      </w:pPr>
    </w:p>
    <w:p w14:paraId="2C5A8E64" w14:textId="77777777" w:rsidR="002D431C" w:rsidRPr="002D431C" w:rsidRDefault="002D431C" w:rsidP="002D431C">
      <w:pPr>
        <w:shd w:val="clear" w:color="auto" w:fill="FFFFFF"/>
        <w:spacing w:after="100" w:afterAutospacing="1"/>
        <w:contextualSpacing/>
        <w:jc w:val="both"/>
        <w:rPr>
          <w:rFonts w:ascii="Calibri" w:hAnsi="Calibri" w:cs="Calibri"/>
          <w:b/>
          <w:lang w:val="es-ES_tradnl"/>
        </w:rPr>
      </w:pPr>
      <w:r w:rsidRPr="002D431C">
        <w:rPr>
          <w:rFonts w:ascii="Calibri" w:hAnsi="Calibri" w:cs="Calibri"/>
          <w:noProof/>
          <w:lang w:eastAsia="es-MX"/>
        </w:rPr>
        <w:drawing>
          <wp:inline distT="0" distB="0" distL="0" distR="0" wp14:anchorId="3625D0C1" wp14:editId="1D62E898">
            <wp:extent cx="6224270" cy="3400425"/>
            <wp:effectExtent l="0" t="0" r="5080" b="9525"/>
            <wp:docPr id="7" name="Imagen 6">
              <a:extLst xmlns:a="http://schemas.openxmlformats.org/drawingml/2006/main">
                <a:ext uri="{FF2B5EF4-FFF2-40B4-BE49-F238E27FC236}">
                  <a16:creationId xmlns:a16="http://schemas.microsoft.com/office/drawing/2014/main" id="{19A50EEF-129E-4E42-B267-5621878D30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9A50EEF-129E-4E42-B267-5621878D30DE}"/>
                        </a:ext>
                      </a:extLst>
                    </pic:cNvPr>
                    <pic:cNvPicPr>
                      <a:picLocks noChangeAspect="1"/>
                    </pic:cNvPicPr>
                  </pic:nvPicPr>
                  <pic:blipFill>
                    <a:blip r:embed="rId12"/>
                    <a:stretch>
                      <a:fillRect/>
                    </a:stretch>
                  </pic:blipFill>
                  <pic:spPr>
                    <a:xfrm>
                      <a:off x="0" y="0"/>
                      <a:ext cx="6249634" cy="3414282"/>
                    </a:xfrm>
                    <a:prstGeom prst="rect">
                      <a:avLst/>
                    </a:prstGeom>
                  </pic:spPr>
                </pic:pic>
              </a:graphicData>
            </a:graphic>
          </wp:inline>
        </w:drawing>
      </w:r>
    </w:p>
    <w:p w14:paraId="312675DF" w14:textId="77777777" w:rsidR="002D431C" w:rsidRPr="002D431C" w:rsidRDefault="002D431C" w:rsidP="002D431C">
      <w:pPr>
        <w:shd w:val="clear" w:color="auto" w:fill="FFFFFF"/>
        <w:spacing w:after="100" w:afterAutospacing="1"/>
        <w:contextualSpacing/>
        <w:jc w:val="both"/>
        <w:rPr>
          <w:rFonts w:ascii="Calibri" w:hAnsi="Calibri" w:cs="Calibri"/>
          <w:lang w:val="es-ES_tradnl"/>
        </w:rPr>
      </w:pPr>
      <w:r w:rsidRPr="002D431C">
        <w:rPr>
          <w:rFonts w:ascii="Calibri" w:hAnsi="Calibri" w:cs="Calibri"/>
          <w:lang w:val="es-ES_tradnl"/>
        </w:rPr>
        <w:t>Responsable de la evaluación de las proposiciones:</w:t>
      </w:r>
    </w:p>
    <w:p w14:paraId="2B84ABC7" w14:textId="77777777" w:rsidR="002D431C" w:rsidRPr="002D431C" w:rsidRDefault="002D431C" w:rsidP="002D431C">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536"/>
        <w:gridCol w:w="5240"/>
      </w:tblGrid>
      <w:tr w:rsidR="002D431C" w:rsidRPr="002D431C" w14:paraId="3948624C" w14:textId="77777777" w:rsidTr="0099357A">
        <w:trPr>
          <w:trHeight w:val="209"/>
        </w:trPr>
        <w:tc>
          <w:tcPr>
            <w:tcW w:w="4536" w:type="dxa"/>
          </w:tcPr>
          <w:p w14:paraId="1BBEBAE0" w14:textId="77777777" w:rsidR="002D431C" w:rsidRPr="002D431C" w:rsidRDefault="002D431C" w:rsidP="0099357A">
            <w:pPr>
              <w:spacing w:after="100" w:afterAutospacing="1" w:line="276" w:lineRule="auto"/>
              <w:contextualSpacing/>
              <w:jc w:val="center"/>
              <w:rPr>
                <w:rFonts w:ascii="Calibri" w:hAnsi="Calibri" w:cs="Calibri"/>
                <w:b/>
                <w:lang w:val="es-ES_tradnl"/>
              </w:rPr>
            </w:pPr>
            <w:r w:rsidRPr="002D431C">
              <w:rPr>
                <w:rFonts w:ascii="Calibri" w:hAnsi="Calibri" w:cs="Calibri"/>
                <w:b/>
                <w:lang w:val="es-ES_tradnl"/>
              </w:rPr>
              <w:t>Nombre</w:t>
            </w:r>
          </w:p>
        </w:tc>
        <w:tc>
          <w:tcPr>
            <w:tcW w:w="5240" w:type="dxa"/>
          </w:tcPr>
          <w:p w14:paraId="7F13E515" w14:textId="77777777" w:rsidR="002D431C" w:rsidRPr="002D431C" w:rsidRDefault="002D431C" w:rsidP="0099357A">
            <w:pPr>
              <w:spacing w:after="100" w:afterAutospacing="1" w:line="276" w:lineRule="auto"/>
              <w:contextualSpacing/>
              <w:jc w:val="center"/>
              <w:rPr>
                <w:rFonts w:ascii="Calibri" w:hAnsi="Calibri" w:cs="Calibri"/>
                <w:b/>
                <w:lang w:val="es-ES_tradnl"/>
              </w:rPr>
            </w:pPr>
            <w:r w:rsidRPr="002D431C">
              <w:rPr>
                <w:rFonts w:ascii="Calibri" w:hAnsi="Calibri" w:cs="Calibri"/>
                <w:b/>
                <w:lang w:val="es-ES_tradnl"/>
              </w:rPr>
              <w:t>Cargo</w:t>
            </w:r>
          </w:p>
        </w:tc>
      </w:tr>
      <w:tr w:rsidR="002D431C" w:rsidRPr="002D431C" w14:paraId="7E9844C8" w14:textId="77777777" w:rsidTr="0099357A">
        <w:trPr>
          <w:trHeight w:val="209"/>
        </w:trPr>
        <w:tc>
          <w:tcPr>
            <w:tcW w:w="4536" w:type="dxa"/>
          </w:tcPr>
          <w:p w14:paraId="28EFC744" w14:textId="77777777" w:rsidR="002D431C" w:rsidRPr="002D431C" w:rsidRDefault="002D431C" w:rsidP="0099357A">
            <w:pPr>
              <w:shd w:val="clear" w:color="auto" w:fill="FFFFFF"/>
              <w:spacing w:after="100" w:afterAutospacing="1" w:line="276" w:lineRule="auto"/>
              <w:contextualSpacing/>
              <w:rPr>
                <w:rFonts w:ascii="Calibri" w:hAnsi="Calibri" w:cs="Calibri"/>
              </w:rPr>
            </w:pPr>
            <w:r w:rsidRPr="002D431C">
              <w:rPr>
                <w:rFonts w:ascii="Calibri" w:hAnsi="Calibri" w:cs="Calibri"/>
              </w:rPr>
              <w:t>Mario Humberto Valerio Langarica</w:t>
            </w:r>
          </w:p>
        </w:tc>
        <w:tc>
          <w:tcPr>
            <w:tcW w:w="5240" w:type="dxa"/>
          </w:tcPr>
          <w:p w14:paraId="11BC4463" w14:textId="77777777" w:rsidR="002D431C" w:rsidRPr="002D431C" w:rsidRDefault="002D431C" w:rsidP="0099357A">
            <w:pPr>
              <w:spacing w:after="100" w:afterAutospacing="1" w:line="276" w:lineRule="auto"/>
              <w:contextualSpacing/>
              <w:rPr>
                <w:rFonts w:ascii="Calibri" w:hAnsi="Calibri" w:cs="Calibri"/>
              </w:rPr>
            </w:pPr>
            <w:r w:rsidRPr="002D431C">
              <w:rPr>
                <w:rFonts w:ascii="Calibri" w:hAnsi="Calibri" w:cs="Calibri"/>
              </w:rPr>
              <w:t>Director de Pavimentos</w:t>
            </w:r>
          </w:p>
        </w:tc>
      </w:tr>
      <w:tr w:rsidR="002D431C" w:rsidRPr="002D431C" w14:paraId="72806AAD" w14:textId="77777777" w:rsidTr="0099357A">
        <w:trPr>
          <w:trHeight w:val="1293"/>
        </w:trPr>
        <w:tc>
          <w:tcPr>
            <w:tcW w:w="4536" w:type="dxa"/>
          </w:tcPr>
          <w:p w14:paraId="32939D0D" w14:textId="77777777" w:rsidR="002D431C" w:rsidRPr="002D431C" w:rsidRDefault="002D431C" w:rsidP="0099357A">
            <w:pPr>
              <w:shd w:val="clear" w:color="auto" w:fill="FFFFFF"/>
              <w:spacing w:after="100" w:afterAutospacing="1"/>
              <w:contextualSpacing/>
              <w:rPr>
                <w:rFonts w:ascii="Calibri" w:hAnsi="Calibri" w:cs="Calibri"/>
              </w:rPr>
            </w:pPr>
            <w:r w:rsidRPr="002D431C">
              <w:rPr>
                <w:rFonts w:ascii="Calibri" w:hAnsi="Calibri" w:cs="Calibri"/>
              </w:rPr>
              <w:t>Carlos Alejandro Rosas Gaxiola</w:t>
            </w:r>
          </w:p>
        </w:tc>
        <w:tc>
          <w:tcPr>
            <w:tcW w:w="5240" w:type="dxa"/>
          </w:tcPr>
          <w:p w14:paraId="63FCC0E1" w14:textId="77777777" w:rsidR="002D431C" w:rsidRPr="002D431C" w:rsidRDefault="002D431C" w:rsidP="0099357A">
            <w:pPr>
              <w:spacing w:after="100" w:afterAutospacing="1"/>
              <w:contextualSpacing/>
              <w:rPr>
                <w:rFonts w:ascii="Calibri" w:hAnsi="Calibri" w:cs="Calibri"/>
              </w:rPr>
            </w:pPr>
            <w:r w:rsidRPr="002D431C">
              <w:rPr>
                <w:rFonts w:ascii="Calibri" w:hAnsi="Calibri" w:cs="Calibri"/>
              </w:rPr>
              <w:t>Encargado del despacho de la Coordinación General de servicios Municipales, mediante acuerdo de suplencia por ausencia de fecha 03 de junio de 2024, suscrito por la Presidenta Municipal interina Ana Isaura Amador Nieto.</w:t>
            </w:r>
          </w:p>
        </w:tc>
      </w:tr>
    </w:tbl>
    <w:p w14:paraId="4389611D" w14:textId="77777777" w:rsidR="002D431C" w:rsidRPr="002D431C" w:rsidRDefault="002D431C" w:rsidP="002D431C">
      <w:pPr>
        <w:shd w:val="clear" w:color="auto" w:fill="FFFFFF"/>
        <w:spacing w:after="100" w:afterAutospacing="1"/>
        <w:contextualSpacing/>
        <w:jc w:val="both"/>
        <w:rPr>
          <w:rFonts w:ascii="Calibri" w:hAnsi="Calibri" w:cs="Calibri"/>
        </w:rPr>
      </w:pPr>
    </w:p>
    <w:p w14:paraId="085F6F87" w14:textId="77777777" w:rsidR="002D431C" w:rsidRPr="007A364D" w:rsidRDefault="002D431C" w:rsidP="002D431C">
      <w:pPr>
        <w:shd w:val="clear" w:color="auto" w:fill="FFFFFF"/>
        <w:spacing w:after="100" w:afterAutospacing="1"/>
        <w:contextualSpacing/>
        <w:jc w:val="both"/>
        <w:rPr>
          <w:rFonts w:ascii="Calibri" w:hAnsi="Calibri" w:cs="Calibri"/>
          <w:b/>
          <w:iCs/>
          <w:u w:val="single"/>
          <w:lang w:val="es-ES_tradnl"/>
        </w:rPr>
      </w:pPr>
      <w:r w:rsidRPr="007A364D">
        <w:rPr>
          <w:rFonts w:ascii="Calibri" w:hAnsi="Calibri" w:cs="Calibri"/>
          <w:b/>
          <w:iCs/>
          <w:u w:val="single"/>
          <w:lang w:val="es-ES_tradnl"/>
        </w:rPr>
        <w:t>Mediante oficio de análisis técnico número 06050/2024/232</w:t>
      </w:r>
    </w:p>
    <w:p w14:paraId="5046474A" w14:textId="77777777" w:rsidR="002D431C" w:rsidRPr="002D431C" w:rsidRDefault="002D431C" w:rsidP="002D431C">
      <w:pPr>
        <w:shd w:val="clear" w:color="auto" w:fill="FFFFFF"/>
        <w:spacing w:after="100" w:afterAutospacing="1"/>
        <w:contextualSpacing/>
        <w:jc w:val="both"/>
        <w:rPr>
          <w:rFonts w:ascii="Calibri" w:hAnsi="Calibri" w:cs="Calibri"/>
          <w:b/>
          <w:lang w:val="es-ES_tradnl"/>
        </w:rPr>
      </w:pPr>
    </w:p>
    <w:p w14:paraId="3329B308"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b/>
        </w:rPr>
        <w:t>NOTA:</w:t>
      </w:r>
      <w:r w:rsidRPr="002D431C">
        <w:rPr>
          <w:rFonts w:ascii="Calibri" w:hAnsi="Calibri" w:cs="Calibri"/>
        </w:rPr>
        <w:t xml:space="preserve"> De conformidad a la evaluación mediante oficio No. 06050/2024/232 emitido por parte de la Dirección de Pavimentos adscrita a la Coordinación General de Servicios Municipales, mismo que refiere de las 04 propuestas presentadas, 03 cumplen con los requerimientos técnicos, económicos, así como el cumplimiento de los documentos adicionales solicitados en las bases de licitación, por lo que se sugiere dictaminar el fallo a favor del Licitante que ofrece la propuesta económica más baja en las partidas asignadas.</w:t>
      </w:r>
    </w:p>
    <w:p w14:paraId="61C608E1" w14:textId="77777777" w:rsidR="002D431C" w:rsidRPr="002D431C" w:rsidRDefault="002D431C" w:rsidP="002D431C">
      <w:pPr>
        <w:shd w:val="clear" w:color="auto" w:fill="FFFFFF"/>
        <w:spacing w:after="100" w:afterAutospacing="1"/>
        <w:contextualSpacing/>
        <w:jc w:val="both"/>
        <w:rPr>
          <w:rFonts w:ascii="Calibri" w:hAnsi="Calibri" w:cs="Calibri"/>
        </w:rPr>
      </w:pPr>
    </w:p>
    <w:p w14:paraId="054F8AD1"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 xml:space="preserve">Partidas 2, 3, 4, 5 y 6: Ferreaceros y Materiales de Guadalajara, S.A. de C.V. </w:t>
      </w:r>
    </w:p>
    <w:p w14:paraId="578D16B1" w14:textId="77777777" w:rsidR="002D431C" w:rsidRPr="002D431C" w:rsidRDefault="002D431C" w:rsidP="002D431C">
      <w:pPr>
        <w:shd w:val="clear" w:color="auto" w:fill="FFFFFF"/>
        <w:spacing w:after="100" w:afterAutospacing="1"/>
        <w:contextualSpacing/>
        <w:jc w:val="both"/>
        <w:rPr>
          <w:rFonts w:ascii="Calibri" w:hAnsi="Calibri" w:cs="Calibri"/>
        </w:rPr>
      </w:pPr>
    </w:p>
    <w:p w14:paraId="5AAC68EE"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 xml:space="preserve">Partida 8: Polirefacciones de Occidente, S.A. de C.V. </w:t>
      </w:r>
    </w:p>
    <w:p w14:paraId="23424A21" w14:textId="77777777" w:rsidR="002D431C" w:rsidRPr="002D431C" w:rsidRDefault="002D431C" w:rsidP="002D431C">
      <w:pPr>
        <w:shd w:val="clear" w:color="auto" w:fill="FFFFFF"/>
        <w:spacing w:after="100" w:afterAutospacing="1"/>
        <w:contextualSpacing/>
        <w:jc w:val="both"/>
        <w:rPr>
          <w:rFonts w:ascii="Calibri" w:hAnsi="Calibri" w:cs="Calibri"/>
        </w:rPr>
      </w:pPr>
    </w:p>
    <w:p w14:paraId="41229B65"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 xml:space="preserve">Así mismo derivado de que la propuesta económica de la Partida 1 que oferta el Licitante Ferreaceros y Materiales de Guadalajara, S.A. de C.V.,  resulta inferior al 40% respecto de la media de los precios que arrojó la investigación del Estudio de Mercado se procede a declarar desierta para la generación de un nuevo Estudio de Mercado respecto a esa partida, lo anterior conforme a lo establecido en el Articulo 71 numeral 1 y 3 de la Ley de Compras Gubernamentales, Enajenaciones y Contratación de Servicios del Estado de Jalisco y su Municipios. </w:t>
      </w:r>
    </w:p>
    <w:p w14:paraId="67B04F80" w14:textId="77777777" w:rsidR="002D431C" w:rsidRPr="002D431C" w:rsidRDefault="002D431C" w:rsidP="002D431C">
      <w:pPr>
        <w:shd w:val="clear" w:color="auto" w:fill="FFFFFF"/>
        <w:spacing w:after="100" w:afterAutospacing="1"/>
        <w:contextualSpacing/>
        <w:jc w:val="both"/>
        <w:rPr>
          <w:rFonts w:ascii="Calibri" w:hAnsi="Calibri" w:cs="Calibri"/>
        </w:rPr>
      </w:pPr>
    </w:p>
    <w:p w14:paraId="71E6CB39"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En virtud de que se detectó que las especificaciones correspondientes a la partida 7 establecidas en bases de Licitación no cubren con las necesidades que demanda el Área Requirente se solicita la autorización de la cancelación de la misma para proceder a realizar un proceso complementario de dicha partida con nuevo estudio de mercado y nueva requisición, lo anterior conforme a lo establecido en los Artículos 86 y  71 numeral 3   de la Ley de Compras Gubernamentales, Enajenaciones y Contratación de Servicios del Estado de Jalisco y su Municipios.</w:t>
      </w:r>
    </w:p>
    <w:p w14:paraId="3E0F2EDC" w14:textId="77777777" w:rsidR="002D431C" w:rsidRPr="002D431C" w:rsidRDefault="002D431C" w:rsidP="002D431C">
      <w:pPr>
        <w:shd w:val="clear" w:color="auto" w:fill="FFFFFF"/>
        <w:spacing w:after="100" w:afterAutospacing="1"/>
        <w:contextualSpacing/>
        <w:jc w:val="both"/>
        <w:rPr>
          <w:rFonts w:ascii="Calibri" w:hAnsi="Calibri" w:cs="Calibri"/>
        </w:rPr>
      </w:pPr>
    </w:p>
    <w:p w14:paraId="67859027"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En virtud de lo anterior y de acuerdo a los criterios establecidos en bases, al ofertar en mejores condiciones se pone a consideración por parte del área requirente la adjudicación a favor de:</w:t>
      </w:r>
    </w:p>
    <w:p w14:paraId="09F80708" w14:textId="77777777" w:rsidR="002D431C" w:rsidRPr="002D431C" w:rsidRDefault="002D431C" w:rsidP="002D431C">
      <w:pPr>
        <w:shd w:val="clear" w:color="auto" w:fill="FFFFFF"/>
        <w:spacing w:after="100" w:afterAutospacing="1"/>
        <w:contextualSpacing/>
        <w:jc w:val="both"/>
        <w:rPr>
          <w:rFonts w:ascii="Calibri" w:hAnsi="Calibri" w:cs="Calibri"/>
        </w:rPr>
      </w:pPr>
    </w:p>
    <w:p w14:paraId="0B326FBD" w14:textId="1BD2A246" w:rsidR="002D431C" w:rsidRPr="002D431C" w:rsidRDefault="002D431C" w:rsidP="002D431C">
      <w:pPr>
        <w:shd w:val="clear" w:color="auto" w:fill="FFFFFF"/>
        <w:spacing w:after="100" w:afterAutospacing="1"/>
        <w:contextualSpacing/>
        <w:jc w:val="both"/>
        <w:rPr>
          <w:rFonts w:ascii="Calibri" w:hAnsi="Calibri" w:cs="Calibri"/>
          <w:b/>
        </w:rPr>
      </w:pPr>
      <w:r w:rsidRPr="002D431C">
        <w:rPr>
          <w:rFonts w:ascii="Calibri" w:hAnsi="Calibri" w:cs="Calibri"/>
          <w:b/>
          <w:lang w:val="es-ES_tradnl"/>
        </w:rPr>
        <w:t xml:space="preserve">FERREACEROS Y MATERIALES DE GUADALAJARA S.A. DE C.V., POR UN MONTO TOTAL DE </w:t>
      </w:r>
      <w:r w:rsidR="005779D0">
        <w:rPr>
          <w:rFonts w:ascii="Calibri" w:hAnsi="Calibri" w:cs="Calibri"/>
          <w:b/>
          <w:lang w:val="es-ES_tradnl"/>
        </w:rPr>
        <w:t xml:space="preserve">                                        </w:t>
      </w:r>
      <w:r w:rsidRPr="002D431C">
        <w:rPr>
          <w:rFonts w:ascii="Calibri" w:hAnsi="Calibri" w:cs="Calibri"/>
          <w:b/>
        </w:rPr>
        <w:t>$ 541,447.40</w:t>
      </w:r>
    </w:p>
    <w:p w14:paraId="28F5511F" w14:textId="77777777" w:rsidR="002D431C" w:rsidRPr="002D431C" w:rsidRDefault="002D431C" w:rsidP="002D431C">
      <w:pPr>
        <w:shd w:val="clear" w:color="auto" w:fill="FFFFFF"/>
        <w:spacing w:after="100" w:afterAutospacing="1"/>
        <w:contextualSpacing/>
        <w:jc w:val="both"/>
        <w:rPr>
          <w:rFonts w:ascii="Calibri" w:hAnsi="Calibri" w:cs="Calibri"/>
          <w:b/>
        </w:rPr>
      </w:pPr>
    </w:p>
    <w:p w14:paraId="6635D339" w14:textId="77777777" w:rsidR="002D431C" w:rsidRPr="002D431C" w:rsidRDefault="002D431C" w:rsidP="002D431C">
      <w:pPr>
        <w:shd w:val="clear" w:color="auto" w:fill="FFFFFF"/>
        <w:spacing w:after="100" w:afterAutospacing="1"/>
        <w:contextualSpacing/>
        <w:jc w:val="both"/>
        <w:rPr>
          <w:rFonts w:ascii="Calibri" w:hAnsi="Calibri" w:cs="Calibri"/>
          <w:b/>
        </w:rPr>
      </w:pPr>
      <w:r w:rsidRPr="002D431C">
        <w:rPr>
          <w:rFonts w:ascii="Calibri" w:hAnsi="Calibri" w:cs="Calibri"/>
          <w:b/>
          <w:noProof/>
          <w:lang w:eastAsia="es-MX"/>
        </w:rPr>
        <w:drawing>
          <wp:inline distT="0" distB="0" distL="0" distR="0" wp14:anchorId="4A244B97" wp14:editId="41F946D7">
            <wp:extent cx="6171565" cy="2009775"/>
            <wp:effectExtent l="0" t="0" r="635" b="9525"/>
            <wp:docPr id="16" name="Imagen 2">
              <a:extLst xmlns:a="http://schemas.openxmlformats.org/drawingml/2006/main">
                <a:ext uri="{FF2B5EF4-FFF2-40B4-BE49-F238E27FC236}">
                  <a16:creationId xmlns:a16="http://schemas.microsoft.com/office/drawing/2014/main" id="{BBC87A0D-FF2C-4795-B901-0997A23F97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BC87A0D-FF2C-4795-B901-0997A23F97EB}"/>
                        </a:ext>
                      </a:extLst>
                    </pic:cNvPr>
                    <pic:cNvPicPr>
                      <a:picLocks noChangeAspect="1"/>
                    </pic:cNvPicPr>
                  </pic:nvPicPr>
                  <pic:blipFill>
                    <a:blip r:embed="rId13"/>
                    <a:stretch>
                      <a:fillRect/>
                    </a:stretch>
                  </pic:blipFill>
                  <pic:spPr>
                    <a:xfrm>
                      <a:off x="0" y="0"/>
                      <a:ext cx="6208245" cy="2021720"/>
                    </a:xfrm>
                    <a:prstGeom prst="rect">
                      <a:avLst/>
                    </a:prstGeom>
                  </pic:spPr>
                </pic:pic>
              </a:graphicData>
            </a:graphic>
          </wp:inline>
        </w:drawing>
      </w:r>
      <w:r w:rsidRPr="002D431C">
        <w:rPr>
          <w:rFonts w:ascii="Calibri" w:hAnsi="Calibri" w:cs="Calibri"/>
          <w:b/>
          <w:lang w:val="es-ES_tradnl"/>
        </w:rPr>
        <w:t xml:space="preserve">          </w:t>
      </w:r>
    </w:p>
    <w:p w14:paraId="39F51E0E" w14:textId="77777777" w:rsidR="002D431C" w:rsidRPr="002D431C" w:rsidRDefault="002D431C" w:rsidP="002D431C">
      <w:pPr>
        <w:shd w:val="clear" w:color="auto" w:fill="FFFFFF"/>
        <w:spacing w:after="100" w:afterAutospacing="1"/>
        <w:contextualSpacing/>
        <w:jc w:val="both"/>
        <w:rPr>
          <w:rFonts w:ascii="Calibri" w:hAnsi="Calibri" w:cs="Calibri"/>
          <w:b/>
          <w:lang w:val="es-ES_tradnl"/>
        </w:rPr>
      </w:pPr>
    </w:p>
    <w:p w14:paraId="0B8ECB97" w14:textId="0A111377" w:rsidR="002D431C" w:rsidRPr="002D431C" w:rsidRDefault="002D431C" w:rsidP="002D431C">
      <w:pPr>
        <w:shd w:val="clear" w:color="auto" w:fill="FFFFFF"/>
        <w:spacing w:after="100" w:afterAutospacing="1"/>
        <w:contextualSpacing/>
        <w:jc w:val="both"/>
        <w:rPr>
          <w:rFonts w:ascii="Calibri" w:hAnsi="Calibri" w:cs="Calibri"/>
          <w:b/>
          <w:lang w:val="es-ES_tradnl"/>
        </w:rPr>
      </w:pPr>
      <w:r w:rsidRPr="002D431C">
        <w:rPr>
          <w:rFonts w:ascii="Calibri" w:hAnsi="Calibri" w:cs="Calibri"/>
          <w:b/>
          <w:lang w:val="es-ES_tradnl"/>
        </w:rPr>
        <w:t xml:space="preserve">POLIREFACCIONES DE OCCIDENTE S.A. DE C.V., POR UN MONTO TOTAL </w:t>
      </w:r>
      <w:r w:rsidR="005779D0" w:rsidRPr="002D431C">
        <w:rPr>
          <w:rFonts w:ascii="Calibri" w:hAnsi="Calibri" w:cs="Calibri"/>
          <w:b/>
          <w:lang w:val="es-ES_tradnl"/>
        </w:rPr>
        <w:t>DE $</w:t>
      </w:r>
      <w:r w:rsidRPr="002D431C">
        <w:rPr>
          <w:rFonts w:ascii="Calibri" w:hAnsi="Calibri" w:cs="Calibri"/>
          <w:b/>
          <w:lang w:val="es-ES_tradnl"/>
        </w:rPr>
        <w:t xml:space="preserve"> 68,672.00</w:t>
      </w:r>
    </w:p>
    <w:p w14:paraId="002524CB" w14:textId="77777777" w:rsidR="002D431C" w:rsidRPr="002D431C" w:rsidRDefault="002D431C" w:rsidP="002D431C">
      <w:pPr>
        <w:shd w:val="clear" w:color="auto" w:fill="FFFFFF"/>
        <w:spacing w:after="100" w:afterAutospacing="1"/>
        <w:contextualSpacing/>
        <w:jc w:val="both"/>
        <w:rPr>
          <w:rFonts w:ascii="Calibri" w:hAnsi="Calibri" w:cs="Calibri"/>
          <w:b/>
          <w:lang w:val="es-ES_tradnl"/>
        </w:rPr>
      </w:pPr>
    </w:p>
    <w:p w14:paraId="2C01376B" w14:textId="77777777" w:rsidR="002D431C" w:rsidRPr="002D431C" w:rsidRDefault="002D431C" w:rsidP="002D431C">
      <w:pPr>
        <w:shd w:val="clear" w:color="auto" w:fill="FFFFFF"/>
        <w:spacing w:after="100" w:afterAutospacing="1"/>
        <w:contextualSpacing/>
        <w:jc w:val="both"/>
        <w:rPr>
          <w:rFonts w:ascii="Calibri" w:hAnsi="Calibri" w:cs="Calibri"/>
          <w:b/>
          <w:lang w:val="es-ES_tradnl"/>
        </w:rPr>
      </w:pPr>
      <w:r w:rsidRPr="002D431C">
        <w:rPr>
          <w:rFonts w:ascii="Calibri" w:hAnsi="Calibri" w:cs="Calibri"/>
          <w:b/>
          <w:noProof/>
          <w:lang w:eastAsia="es-MX"/>
        </w:rPr>
        <w:drawing>
          <wp:inline distT="0" distB="0" distL="0" distR="0" wp14:anchorId="313B7C64" wp14:editId="6C78286E">
            <wp:extent cx="6210299" cy="1990725"/>
            <wp:effectExtent l="0" t="0" r="635" b="0"/>
            <wp:docPr id="4" name="Imagen 10">
              <a:extLst xmlns:a="http://schemas.openxmlformats.org/drawingml/2006/main">
                <a:ext uri="{FF2B5EF4-FFF2-40B4-BE49-F238E27FC236}">
                  <a16:creationId xmlns:a16="http://schemas.microsoft.com/office/drawing/2014/main" id="{51BD3681-8753-4A93-8CCC-056196CBC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51BD3681-8753-4A93-8CCC-056196CBCACD}"/>
                        </a:ext>
                      </a:extLst>
                    </pic:cNvPr>
                    <pic:cNvPicPr>
                      <a:picLocks noChangeAspect="1"/>
                    </pic:cNvPicPr>
                  </pic:nvPicPr>
                  <pic:blipFill>
                    <a:blip r:embed="rId14"/>
                    <a:stretch>
                      <a:fillRect/>
                    </a:stretch>
                  </pic:blipFill>
                  <pic:spPr>
                    <a:xfrm>
                      <a:off x="0" y="0"/>
                      <a:ext cx="6237935" cy="1999584"/>
                    </a:xfrm>
                    <a:prstGeom prst="rect">
                      <a:avLst/>
                    </a:prstGeom>
                  </pic:spPr>
                </pic:pic>
              </a:graphicData>
            </a:graphic>
          </wp:inline>
        </w:drawing>
      </w:r>
    </w:p>
    <w:p w14:paraId="45B7DC23" w14:textId="77777777" w:rsidR="002D431C" w:rsidRPr="002D431C" w:rsidRDefault="002D431C" w:rsidP="002D431C">
      <w:pPr>
        <w:shd w:val="clear" w:color="auto" w:fill="FFFFFF"/>
        <w:spacing w:after="100" w:afterAutospacing="1"/>
        <w:contextualSpacing/>
        <w:jc w:val="both"/>
        <w:rPr>
          <w:rFonts w:ascii="Calibri" w:hAnsi="Calibri" w:cs="Calibri"/>
          <w:b/>
        </w:rPr>
      </w:pPr>
    </w:p>
    <w:p w14:paraId="398511E4" w14:textId="77777777" w:rsidR="002D431C" w:rsidRPr="002D431C" w:rsidRDefault="002D431C" w:rsidP="002D431C">
      <w:pPr>
        <w:shd w:val="clear" w:color="auto" w:fill="FFFFFF"/>
        <w:spacing w:after="100" w:afterAutospacing="1"/>
        <w:contextualSpacing/>
        <w:jc w:val="both"/>
        <w:rPr>
          <w:rFonts w:ascii="Calibri" w:hAnsi="Calibri" w:cs="Calibri"/>
          <w:b/>
        </w:rPr>
      </w:pPr>
      <w:r w:rsidRPr="002D431C">
        <w:rPr>
          <w:rFonts w:ascii="Calibri" w:hAnsi="Calibri" w:cs="Calibri"/>
          <w:b/>
        </w:rPr>
        <w:t>DANDO UN MONTO TOTAL DE $ 610,119.40</w:t>
      </w:r>
    </w:p>
    <w:p w14:paraId="410C363D" w14:textId="77777777" w:rsidR="002D431C" w:rsidRPr="002D431C" w:rsidRDefault="002D431C" w:rsidP="002D431C">
      <w:pPr>
        <w:shd w:val="clear" w:color="auto" w:fill="FFFFFF"/>
        <w:spacing w:after="100" w:afterAutospacing="1"/>
        <w:ind w:left="1080"/>
        <w:contextualSpacing/>
        <w:jc w:val="both"/>
        <w:rPr>
          <w:rFonts w:ascii="Calibri" w:eastAsiaTheme="minorEastAsia" w:hAnsi="Calibri" w:cs="Calibri"/>
          <w:b/>
          <w:u w:val="single"/>
          <w:lang w:val="es-ES_tradnl" w:eastAsia="es-MX"/>
        </w:rPr>
      </w:pPr>
    </w:p>
    <w:p w14:paraId="0C8996E8" w14:textId="77777777" w:rsidR="002D431C" w:rsidRPr="002D431C" w:rsidRDefault="002D431C" w:rsidP="002D431C">
      <w:pPr>
        <w:shd w:val="clear" w:color="auto" w:fill="FFFFFF"/>
        <w:tabs>
          <w:tab w:val="left" w:pos="1275"/>
        </w:tabs>
        <w:spacing w:after="100" w:afterAutospacing="1"/>
        <w:contextualSpacing/>
        <w:jc w:val="both"/>
        <w:rPr>
          <w:rFonts w:ascii="Calibri" w:hAnsi="Calibri" w:cs="Calibri"/>
          <w:color w:val="000000"/>
          <w:lang w:eastAsia="es-MX"/>
        </w:rPr>
      </w:pPr>
      <w:r w:rsidRPr="002D431C">
        <w:rPr>
          <w:rFonts w:ascii="Calibri" w:hAnsi="Calibri" w:cs="Calibri"/>
          <w:color w:val="000000"/>
          <w:lang w:eastAsia="es-MX"/>
        </w:rPr>
        <w:t>La convocante tendrá 10 días hábiles para emitir la orden de compra / pedido posterior a la emisión del fallo.</w:t>
      </w:r>
    </w:p>
    <w:p w14:paraId="156F0678" w14:textId="77777777" w:rsidR="002D431C" w:rsidRPr="002D431C" w:rsidRDefault="002D431C" w:rsidP="002D431C">
      <w:pPr>
        <w:shd w:val="clear" w:color="auto" w:fill="FFFFFF"/>
        <w:tabs>
          <w:tab w:val="left" w:pos="1275"/>
        </w:tabs>
        <w:spacing w:after="100" w:afterAutospacing="1"/>
        <w:contextualSpacing/>
        <w:jc w:val="both"/>
        <w:rPr>
          <w:rFonts w:ascii="Calibri" w:hAnsi="Calibri" w:cs="Calibri"/>
          <w:color w:val="000000"/>
          <w:lang w:eastAsia="es-MX"/>
        </w:rPr>
      </w:pPr>
    </w:p>
    <w:p w14:paraId="5F57E84F" w14:textId="3269588D" w:rsidR="002D431C" w:rsidRDefault="002D431C" w:rsidP="002D431C">
      <w:pPr>
        <w:shd w:val="clear" w:color="auto" w:fill="FFFFFF"/>
        <w:spacing w:line="253" w:lineRule="atLeast"/>
        <w:jc w:val="both"/>
        <w:rPr>
          <w:rFonts w:ascii="Calibri" w:hAnsi="Calibri" w:cs="Calibri"/>
          <w:color w:val="000000"/>
          <w:lang w:eastAsia="es-MX"/>
        </w:rPr>
      </w:pPr>
      <w:r w:rsidRPr="002D431C">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E76EB7F" w14:textId="77777777" w:rsidR="002D431C" w:rsidRPr="002D431C" w:rsidRDefault="002D431C" w:rsidP="002D431C">
      <w:pPr>
        <w:shd w:val="clear" w:color="auto" w:fill="FFFFFF"/>
        <w:spacing w:line="253" w:lineRule="atLeast"/>
        <w:jc w:val="both"/>
        <w:rPr>
          <w:rFonts w:ascii="Calibri" w:hAnsi="Calibri" w:cs="Calibri"/>
          <w:color w:val="000000"/>
          <w:lang w:eastAsia="es-MX"/>
        </w:rPr>
      </w:pPr>
    </w:p>
    <w:p w14:paraId="4A77F9D0" w14:textId="03352B8D" w:rsidR="002D431C" w:rsidRDefault="002D431C" w:rsidP="002D431C">
      <w:pPr>
        <w:shd w:val="clear" w:color="auto" w:fill="FFFFFF"/>
        <w:spacing w:line="253" w:lineRule="atLeast"/>
        <w:jc w:val="both"/>
        <w:rPr>
          <w:rFonts w:ascii="Calibri" w:hAnsi="Calibri" w:cs="Calibri"/>
          <w:color w:val="000000"/>
          <w:lang w:eastAsia="es-MX"/>
        </w:rPr>
      </w:pPr>
      <w:r w:rsidRPr="002D431C">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9D46D7B" w14:textId="77777777" w:rsidR="002D431C" w:rsidRPr="002D431C" w:rsidRDefault="002D431C" w:rsidP="002D431C">
      <w:pPr>
        <w:shd w:val="clear" w:color="auto" w:fill="FFFFFF"/>
        <w:spacing w:line="253" w:lineRule="atLeast"/>
        <w:jc w:val="both"/>
        <w:rPr>
          <w:rFonts w:ascii="Calibri" w:hAnsi="Calibri" w:cs="Calibri"/>
          <w:color w:val="000000"/>
          <w:lang w:eastAsia="es-MX"/>
        </w:rPr>
      </w:pPr>
    </w:p>
    <w:p w14:paraId="77B7759A"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r w:rsidRPr="002D431C">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4279B5E"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p>
    <w:p w14:paraId="0E8039E5"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r w:rsidRPr="002D431C">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6839CA60"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p>
    <w:p w14:paraId="700E73FB" w14:textId="77777777" w:rsidR="002D431C" w:rsidRPr="002D431C" w:rsidRDefault="002D431C" w:rsidP="002D431C">
      <w:pPr>
        <w:shd w:val="clear" w:color="auto" w:fill="FFFFFF"/>
        <w:spacing w:after="100" w:afterAutospacing="1"/>
        <w:contextualSpacing/>
        <w:jc w:val="both"/>
        <w:rPr>
          <w:rFonts w:ascii="Calibri" w:hAnsi="Calibri" w:cs="Calibri"/>
          <w:color w:val="000000"/>
          <w:shd w:val="clear" w:color="auto" w:fill="FFFFFF"/>
          <w:lang w:eastAsia="es-MX"/>
        </w:rPr>
      </w:pPr>
      <w:r w:rsidRPr="002D431C">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7"/>
    </w:p>
    <w:p w14:paraId="70AC0706" w14:textId="77777777" w:rsidR="002D431C" w:rsidRDefault="002D431C" w:rsidP="002D431C">
      <w:pPr>
        <w:shd w:val="clear" w:color="auto" w:fill="FFFFFF"/>
        <w:spacing w:after="100" w:afterAutospacing="1"/>
        <w:contextualSpacing/>
        <w:jc w:val="both"/>
        <w:rPr>
          <w:rFonts w:cstheme="minorHAnsi"/>
          <w:color w:val="000000"/>
          <w:shd w:val="clear" w:color="auto" w:fill="FFFFFF"/>
          <w:lang w:eastAsia="es-MX"/>
        </w:rPr>
      </w:pPr>
    </w:p>
    <w:p w14:paraId="61822F3F" w14:textId="64E50F6A" w:rsidR="00F156DE" w:rsidRDefault="00F156DE" w:rsidP="00F156DE">
      <w:pPr>
        <w:shd w:val="clear" w:color="auto" w:fill="FFFFFF"/>
        <w:spacing w:after="100" w:afterAutospacing="1"/>
        <w:contextualSpacing/>
        <w:jc w:val="both"/>
        <w:rPr>
          <w:rFonts w:cstheme="minorHAnsi"/>
          <w:lang w:val="es-ES_tradnl"/>
        </w:rPr>
      </w:pPr>
      <w:r w:rsidRPr="005A6971">
        <w:rPr>
          <w:rFonts w:asciiTheme="minorHAnsi" w:hAnsiTheme="minorHAnsi" w:cstheme="minorHAnsi"/>
        </w:rPr>
        <w:t xml:space="preserve">Edmundo Antonio Amutio Villa, representante suplente del Presidente del Comité de Adquisiciones, comenta </w:t>
      </w:r>
      <w:bookmarkStart w:id="8" w:name="_Hlk168570884"/>
      <w:r w:rsidR="002D431C">
        <w:rPr>
          <w:rFonts w:asciiTheme="minorHAnsi" w:hAnsiTheme="minorHAnsi" w:cstheme="minorHAnsi"/>
        </w:rPr>
        <w:t xml:space="preserve">de </w:t>
      </w:r>
      <w:r w:rsidR="002D431C" w:rsidRPr="002D431C">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2D431C" w:rsidRPr="002D431C">
        <w:rPr>
          <w:rFonts w:ascii="Calibri" w:hAnsi="Calibri" w:cs="Calibri"/>
        </w:rPr>
        <w:t>del proveedor</w:t>
      </w:r>
      <w:r w:rsidR="002D431C" w:rsidRPr="002D431C">
        <w:rPr>
          <w:rFonts w:ascii="Calibri" w:hAnsi="Calibri" w:cs="Calibri"/>
          <w:b/>
        </w:rPr>
        <w:t xml:space="preserve"> </w:t>
      </w:r>
      <w:r w:rsidR="002D431C" w:rsidRPr="002D431C">
        <w:rPr>
          <w:rFonts w:ascii="Calibri" w:hAnsi="Calibri" w:cs="Calibri"/>
          <w:b/>
          <w:lang w:val="es-ES_tradnl"/>
        </w:rPr>
        <w:t xml:space="preserve">FERREACEROS Y MATERIALES DE GUADALAJARA S.A. DE C.V. Y POLIREFACCIONES DE OCCIDENTE S.A. DE C.V., sobre las partidas 1 y 7, </w:t>
      </w:r>
      <w:r w:rsidR="002D431C" w:rsidRPr="002D431C">
        <w:rPr>
          <w:rFonts w:ascii="Calibri" w:hAnsi="Calibri" w:cs="Calibri"/>
          <w:b/>
        </w:rPr>
        <w:t xml:space="preserve">se solicita la autorización de la cancelación de las mismas, para proceder a realizar un proceso complementario con nuevo estudio de mercado y nueva requisición, sin concurrencia del Comité, </w:t>
      </w:r>
      <w:r w:rsidR="002D431C" w:rsidRPr="002D431C">
        <w:rPr>
          <w:rFonts w:ascii="Calibri" w:hAnsi="Calibri" w:cs="Calibri"/>
          <w:lang w:val="es-ES_tradnl"/>
        </w:rPr>
        <w:t>los que estén por la afirmativa, sírvanse manifestarlo levantando su mano.</w:t>
      </w:r>
      <w:bookmarkEnd w:id="8"/>
    </w:p>
    <w:p w14:paraId="428D43A7" w14:textId="77777777" w:rsidR="002D431C" w:rsidRPr="00726AAC" w:rsidRDefault="002D431C" w:rsidP="00F156DE">
      <w:pPr>
        <w:shd w:val="clear" w:color="auto" w:fill="FFFFFF"/>
        <w:spacing w:after="100" w:afterAutospacing="1"/>
        <w:contextualSpacing/>
        <w:jc w:val="both"/>
        <w:rPr>
          <w:rFonts w:ascii="Calibri" w:hAnsi="Calibri" w:cs="Calibri"/>
          <w:lang w:val="es-ES_tradnl"/>
        </w:rPr>
      </w:pPr>
    </w:p>
    <w:p w14:paraId="5A5B74BA" w14:textId="77777777" w:rsidR="00F156DE" w:rsidRPr="00726AAC" w:rsidRDefault="00F156DE" w:rsidP="00F156DE">
      <w:pPr>
        <w:ind w:left="720"/>
        <w:contextualSpacing/>
        <w:jc w:val="both"/>
        <w:rPr>
          <w:rFonts w:ascii="Calibri" w:hAnsi="Calibri" w:cs="Calibri"/>
          <w:b/>
          <w:i/>
        </w:rPr>
      </w:pPr>
      <w:r w:rsidRPr="00726AAC">
        <w:rPr>
          <w:rFonts w:ascii="Calibri" w:hAnsi="Calibri" w:cs="Calibri"/>
          <w:b/>
          <w:i/>
        </w:rPr>
        <w:t>Aprobado por Unanimidad de votos por parte de los integrantes del Comité presentes</w:t>
      </w:r>
    </w:p>
    <w:p w14:paraId="2901C2AD" w14:textId="77777777" w:rsidR="002D431C" w:rsidRDefault="002D431C" w:rsidP="002D431C">
      <w:pPr>
        <w:shd w:val="clear" w:color="auto" w:fill="FFFFFF"/>
        <w:spacing w:after="100" w:afterAutospacing="1"/>
        <w:contextualSpacing/>
        <w:rPr>
          <w:rFonts w:ascii="Calibri" w:hAnsi="Calibri" w:cs="Calibri"/>
          <w:b/>
        </w:rPr>
      </w:pPr>
    </w:p>
    <w:p w14:paraId="7BED8BDB" w14:textId="77777777" w:rsidR="007E39DB" w:rsidRDefault="007E39DB" w:rsidP="002D431C">
      <w:pPr>
        <w:shd w:val="clear" w:color="auto" w:fill="FFFFFF"/>
        <w:spacing w:after="100" w:afterAutospacing="1"/>
        <w:contextualSpacing/>
        <w:rPr>
          <w:rFonts w:ascii="Calibri" w:hAnsi="Calibri" w:cs="Calibri"/>
          <w:b/>
        </w:rPr>
      </w:pPr>
    </w:p>
    <w:p w14:paraId="2ADC103E" w14:textId="77777777" w:rsidR="007E39DB" w:rsidRDefault="007E39DB" w:rsidP="002D431C">
      <w:pPr>
        <w:shd w:val="clear" w:color="auto" w:fill="FFFFFF"/>
        <w:spacing w:after="100" w:afterAutospacing="1"/>
        <w:contextualSpacing/>
        <w:rPr>
          <w:rFonts w:ascii="Calibri" w:hAnsi="Calibri" w:cs="Calibri"/>
          <w:b/>
        </w:rPr>
      </w:pPr>
    </w:p>
    <w:p w14:paraId="1AFADBCA" w14:textId="631B56C1" w:rsidR="002D431C" w:rsidRPr="002D431C" w:rsidRDefault="002D431C" w:rsidP="002D431C">
      <w:pPr>
        <w:shd w:val="clear" w:color="auto" w:fill="FFFFFF"/>
        <w:spacing w:after="100" w:afterAutospacing="1"/>
        <w:contextualSpacing/>
        <w:rPr>
          <w:rFonts w:ascii="Calibri" w:hAnsi="Calibri" w:cs="Calibri"/>
        </w:rPr>
      </w:pPr>
      <w:r w:rsidRPr="002D431C">
        <w:rPr>
          <w:rFonts w:ascii="Calibri" w:hAnsi="Calibri" w:cs="Calibri"/>
          <w:b/>
        </w:rPr>
        <w:t>Número de Cuadro</w:t>
      </w:r>
      <w:r w:rsidRPr="002D431C">
        <w:rPr>
          <w:rFonts w:ascii="Calibri" w:hAnsi="Calibri" w:cs="Calibri"/>
        </w:rPr>
        <w:t>: 06.14.2024</w:t>
      </w:r>
    </w:p>
    <w:p w14:paraId="24CE86F6" w14:textId="77777777" w:rsidR="002D431C" w:rsidRPr="002D431C" w:rsidRDefault="002D431C" w:rsidP="002D431C">
      <w:pPr>
        <w:shd w:val="clear" w:color="auto" w:fill="FFFFFF"/>
        <w:spacing w:after="100" w:afterAutospacing="1"/>
        <w:contextualSpacing/>
        <w:rPr>
          <w:rFonts w:ascii="Calibri" w:hAnsi="Calibri" w:cs="Calibri"/>
        </w:rPr>
      </w:pPr>
      <w:r w:rsidRPr="002D431C">
        <w:rPr>
          <w:rFonts w:ascii="Calibri" w:hAnsi="Calibri" w:cs="Calibri"/>
          <w:b/>
        </w:rPr>
        <w:t>Licitación Pública Local con Participación del Comité:</w:t>
      </w:r>
      <w:r w:rsidRPr="002D431C">
        <w:rPr>
          <w:rFonts w:ascii="Calibri" w:hAnsi="Calibri" w:cs="Calibri"/>
        </w:rPr>
        <w:t xml:space="preserve"> 202400738</w:t>
      </w:r>
    </w:p>
    <w:p w14:paraId="221C5626"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b/>
        </w:rPr>
        <w:t>Área Requirente:</w:t>
      </w:r>
      <w:r w:rsidRPr="002D431C">
        <w:rPr>
          <w:rFonts w:ascii="Calibri" w:hAnsi="Calibri" w:cs="Calibri"/>
        </w:rPr>
        <w:t xml:space="preserve"> Dirección de Conservación de Inmuebles adscrita a la Coordinación General de Administración e Innovación Gubernamental</w:t>
      </w:r>
    </w:p>
    <w:p w14:paraId="3421ADEC" w14:textId="77777777" w:rsidR="002D431C" w:rsidRPr="002D431C" w:rsidRDefault="002D431C" w:rsidP="002D431C">
      <w:pPr>
        <w:shd w:val="clear" w:color="auto" w:fill="FFFFFF"/>
        <w:spacing w:after="100" w:afterAutospacing="1"/>
        <w:contextualSpacing/>
        <w:rPr>
          <w:rFonts w:ascii="Calibri" w:hAnsi="Calibri" w:cs="Calibri"/>
        </w:rPr>
      </w:pPr>
      <w:r w:rsidRPr="002D431C">
        <w:rPr>
          <w:rFonts w:ascii="Calibri" w:hAnsi="Calibri" w:cs="Calibri"/>
          <w:b/>
        </w:rPr>
        <w:t>Objeto de licitación:</w:t>
      </w:r>
      <w:r w:rsidRPr="002D431C">
        <w:rPr>
          <w:rFonts w:ascii="Calibri" w:hAnsi="Calibri" w:cs="Calibri"/>
        </w:rPr>
        <w:t xml:space="preserve"> Servicio de mantenimiento y adecuación al comedor de Unidad Administrativa Basílica.</w:t>
      </w:r>
    </w:p>
    <w:p w14:paraId="0B1A0078" w14:textId="77777777" w:rsidR="002D431C" w:rsidRPr="002D431C" w:rsidRDefault="002D431C" w:rsidP="002D431C">
      <w:pPr>
        <w:shd w:val="clear" w:color="auto" w:fill="FFFFFF"/>
        <w:spacing w:after="100" w:afterAutospacing="1"/>
        <w:contextualSpacing/>
        <w:rPr>
          <w:rFonts w:ascii="Calibri" w:hAnsi="Calibri" w:cs="Calibri"/>
        </w:rPr>
      </w:pPr>
    </w:p>
    <w:p w14:paraId="7F90A4E0" w14:textId="77777777" w:rsidR="002D431C" w:rsidRPr="002D431C" w:rsidRDefault="002D431C" w:rsidP="002D431C">
      <w:pPr>
        <w:shd w:val="clear" w:color="auto" w:fill="FFFFFF"/>
        <w:spacing w:after="100" w:afterAutospacing="1"/>
        <w:contextualSpacing/>
        <w:rPr>
          <w:rFonts w:ascii="Calibri" w:hAnsi="Calibri" w:cs="Calibri"/>
        </w:rPr>
      </w:pPr>
      <w:r w:rsidRPr="002D431C">
        <w:rPr>
          <w:rFonts w:ascii="Calibri" w:hAnsi="Calibri" w:cs="Calibri"/>
        </w:rPr>
        <w:t>Se pone a la vista el expediente de donde se desprende lo siguiente:</w:t>
      </w:r>
    </w:p>
    <w:p w14:paraId="6B1228CC" w14:textId="77777777" w:rsidR="002D431C" w:rsidRPr="002D431C" w:rsidRDefault="002D431C" w:rsidP="002D431C">
      <w:pPr>
        <w:shd w:val="clear" w:color="auto" w:fill="FFFFFF"/>
        <w:spacing w:after="100" w:afterAutospacing="1"/>
        <w:contextualSpacing/>
        <w:rPr>
          <w:rFonts w:ascii="Calibri" w:hAnsi="Calibri" w:cs="Calibri"/>
        </w:rPr>
      </w:pPr>
    </w:p>
    <w:p w14:paraId="32B40B07" w14:textId="77777777" w:rsidR="002D431C" w:rsidRPr="002D431C" w:rsidRDefault="002D431C" w:rsidP="002D431C">
      <w:pPr>
        <w:shd w:val="clear" w:color="auto" w:fill="FFFFFF"/>
        <w:spacing w:after="100" w:afterAutospacing="1"/>
        <w:contextualSpacing/>
        <w:rPr>
          <w:rFonts w:ascii="Calibri" w:hAnsi="Calibri" w:cs="Calibri"/>
          <w:b/>
        </w:rPr>
      </w:pPr>
      <w:r w:rsidRPr="002D431C">
        <w:rPr>
          <w:rFonts w:ascii="Calibri" w:hAnsi="Calibri" w:cs="Calibri"/>
          <w:b/>
        </w:rPr>
        <w:t>Proveedores que cotizan:</w:t>
      </w:r>
    </w:p>
    <w:p w14:paraId="4017DB31" w14:textId="77777777" w:rsidR="002D431C" w:rsidRPr="002D431C" w:rsidRDefault="002D431C" w:rsidP="002D431C">
      <w:pPr>
        <w:pStyle w:val="Prrafodelista"/>
        <w:numPr>
          <w:ilvl w:val="0"/>
          <w:numId w:val="32"/>
        </w:numPr>
        <w:shd w:val="clear" w:color="auto" w:fill="FFFFFF"/>
        <w:spacing w:after="100" w:afterAutospacing="1"/>
        <w:contextualSpacing/>
        <w:jc w:val="both"/>
        <w:rPr>
          <w:rFonts w:ascii="Calibri" w:hAnsi="Calibri" w:cs="Calibri"/>
        </w:rPr>
      </w:pPr>
      <w:r w:rsidRPr="002D431C">
        <w:rPr>
          <w:rFonts w:ascii="Calibri" w:hAnsi="Calibri" w:cs="Calibri"/>
        </w:rPr>
        <w:t xml:space="preserve">Corporativo </w:t>
      </w:r>
      <w:proofErr w:type="spellStart"/>
      <w:r w:rsidRPr="002D431C">
        <w:rPr>
          <w:rFonts w:ascii="Calibri" w:hAnsi="Calibri" w:cs="Calibri"/>
        </w:rPr>
        <w:t>Gasil</w:t>
      </w:r>
      <w:proofErr w:type="spellEnd"/>
      <w:r w:rsidRPr="002D431C">
        <w:rPr>
          <w:rFonts w:ascii="Calibri" w:hAnsi="Calibri" w:cs="Calibri"/>
        </w:rPr>
        <w:t xml:space="preserve"> Desarrollos y Construcciones S.A. de C.V.</w:t>
      </w:r>
    </w:p>
    <w:p w14:paraId="6E40C3DC" w14:textId="77777777" w:rsidR="002D431C" w:rsidRPr="002D431C" w:rsidRDefault="002D431C" w:rsidP="002D431C">
      <w:pPr>
        <w:pStyle w:val="Prrafodelista"/>
        <w:numPr>
          <w:ilvl w:val="0"/>
          <w:numId w:val="32"/>
        </w:numPr>
        <w:shd w:val="clear" w:color="auto" w:fill="FFFFFF"/>
        <w:spacing w:after="100" w:afterAutospacing="1"/>
        <w:contextualSpacing/>
        <w:jc w:val="both"/>
        <w:rPr>
          <w:rFonts w:ascii="Calibri" w:hAnsi="Calibri" w:cs="Calibri"/>
        </w:rPr>
      </w:pPr>
      <w:proofErr w:type="spellStart"/>
      <w:r w:rsidRPr="002D431C">
        <w:rPr>
          <w:rFonts w:ascii="Calibri" w:hAnsi="Calibri" w:cs="Calibri"/>
        </w:rPr>
        <w:t>Mirjaq</w:t>
      </w:r>
      <w:proofErr w:type="spellEnd"/>
      <w:r w:rsidRPr="002D431C">
        <w:rPr>
          <w:rFonts w:ascii="Calibri" w:hAnsi="Calibri" w:cs="Calibri"/>
        </w:rPr>
        <w:t xml:space="preserve"> Construcciones S.A. de C.V.</w:t>
      </w:r>
    </w:p>
    <w:p w14:paraId="45A6BFB0" w14:textId="77777777" w:rsidR="002D431C" w:rsidRPr="002D431C" w:rsidRDefault="002D431C" w:rsidP="002D431C">
      <w:pPr>
        <w:pStyle w:val="Prrafodelista"/>
        <w:numPr>
          <w:ilvl w:val="0"/>
          <w:numId w:val="32"/>
        </w:numPr>
        <w:shd w:val="clear" w:color="auto" w:fill="FFFFFF"/>
        <w:spacing w:after="100" w:afterAutospacing="1"/>
        <w:contextualSpacing/>
        <w:jc w:val="both"/>
        <w:rPr>
          <w:rFonts w:ascii="Calibri" w:hAnsi="Calibri" w:cs="Calibri"/>
        </w:rPr>
      </w:pPr>
      <w:r w:rsidRPr="002D431C">
        <w:rPr>
          <w:rFonts w:ascii="Calibri" w:hAnsi="Calibri" w:cs="Calibri"/>
        </w:rPr>
        <w:t>Carlos Alberto Prado Vargas</w:t>
      </w:r>
    </w:p>
    <w:p w14:paraId="2914AB04" w14:textId="77777777" w:rsidR="002D431C" w:rsidRPr="002D431C" w:rsidRDefault="002D431C" w:rsidP="002D431C">
      <w:pPr>
        <w:pStyle w:val="Prrafodelista"/>
        <w:numPr>
          <w:ilvl w:val="0"/>
          <w:numId w:val="32"/>
        </w:numPr>
        <w:shd w:val="clear" w:color="auto" w:fill="FFFFFF"/>
        <w:spacing w:after="100" w:afterAutospacing="1"/>
        <w:contextualSpacing/>
        <w:jc w:val="both"/>
        <w:rPr>
          <w:rFonts w:ascii="Calibri" w:hAnsi="Calibri" w:cs="Calibri"/>
        </w:rPr>
      </w:pPr>
      <w:r w:rsidRPr="002D431C">
        <w:rPr>
          <w:rFonts w:ascii="Calibri" w:hAnsi="Calibri" w:cs="Calibri"/>
        </w:rPr>
        <w:t xml:space="preserve">Constructora </w:t>
      </w:r>
      <w:proofErr w:type="spellStart"/>
      <w:r w:rsidRPr="002D431C">
        <w:rPr>
          <w:rFonts w:ascii="Calibri" w:hAnsi="Calibri" w:cs="Calibri"/>
        </w:rPr>
        <w:t>Frecom</w:t>
      </w:r>
      <w:proofErr w:type="spellEnd"/>
      <w:r w:rsidRPr="002D431C">
        <w:rPr>
          <w:rFonts w:ascii="Calibri" w:hAnsi="Calibri" w:cs="Calibri"/>
        </w:rPr>
        <w:t xml:space="preserve"> S.A. de C.V.</w:t>
      </w:r>
    </w:p>
    <w:p w14:paraId="18F17765" w14:textId="439620D8" w:rsidR="002D431C" w:rsidRDefault="002D431C" w:rsidP="002D431C">
      <w:pPr>
        <w:shd w:val="clear" w:color="auto" w:fill="FFFFFF"/>
        <w:spacing w:after="100" w:afterAutospacing="1"/>
        <w:contextualSpacing/>
        <w:rPr>
          <w:rFonts w:ascii="Calibri" w:hAnsi="Calibri" w:cs="Calibri"/>
        </w:rPr>
      </w:pPr>
      <w:r w:rsidRPr="002D431C">
        <w:rPr>
          <w:rFonts w:ascii="Calibri" w:hAnsi="Calibri" w:cs="Calibri"/>
        </w:rPr>
        <w:t>Los licitantes cuyas proposiciones fueron desechadas:</w:t>
      </w:r>
    </w:p>
    <w:p w14:paraId="7176C892" w14:textId="74F97B87" w:rsidR="002D431C" w:rsidRDefault="002D431C" w:rsidP="002D431C">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2D431C" w:rsidRPr="002D431C" w14:paraId="5ABAFC76" w14:textId="77777777" w:rsidTr="0099357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CB84A03" w14:textId="77777777" w:rsidR="002D431C" w:rsidRPr="002D431C" w:rsidRDefault="002D431C" w:rsidP="0099357A">
            <w:pPr>
              <w:tabs>
                <w:tab w:val="center" w:pos="1854"/>
                <w:tab w:val="left" w:pos="2745"/>
              </w:tabs>
              <w:rPr>
                <w:rFonts w:ascii="Calibri" w:hAnsi="Calibri" w:cs="Calibri"/>
                <w:lang w:eastAsia="es-MX"/>
              </w:rPr>
            </w:pPr>
            <w:r w:rsidRPr="002D431C">
              <w:rPr>
                <w:rFonts w:ascii="Calibri" w:hAnsi="Calibri" w:cs="Calibri"/>
                <w:b/>
                <w:bCs/>
                <w:color w:val="FFFFFF"/>
                <w:kern w:val="24"/>
                <w:lang w:eastAsia="es-MX"/>
              </w:rPr>
              <w:tab/>
              <w:t xml:space="preserve">Licitante </w:t>
            </w:r>
            <w:r w:rsidRPr="002D431C">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4FC3647" w14:textId="77777777" w:rsidR="002D431C" w:rsidRPr="002D431C" w:rsidRDefault="002D431C" w:rsidP="0099357A">
            <w:pPr>
              <w:jc w:val="center"/>
              <w:rPr>
                <w:rFonts w:ascii="Calibri" w:hAnsi="Calibri" w:cs="Calibri"/>
                <w:lang w:eastAsia="es-MX"/>
              </w:rPr>
            </w:pPr>
            <w:r w:rsidRPr="002D431C">
              <w:rPr>
                <w:rFonts w:ascii="Calibri" w:hAnsi="Calibri" w:cs="Calibri"/>
                <w:b/>
                <w:bCs/>
                <w:color w:val="FFFFFF"/>
                <w:kern w:val="24"/>
                <w:lang w:eastAsia="es-MX"/>
              </w:rPr>
              <w:t xml:space="preserve">Motivo </w:t>
            </w:r>
          </w:p>
        </w:tc>
      </w:tr>
      <w:tr w:rsidR="002D431C" w:rsidRPr="002D431C" w14:paraId="6523B1CC"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741D52" w14:textId="77777777" w:rsidR="002D431C" w:rsidRPr="002D431C" w:rsidRDefault="002D431C" w:rsidP="0099357A">
            <w:pPr>
              <w:rPr>
                <w:rFonts w:ascii="Calibri" w:hAnsi="Calibri" w:cs="Calibri"/>
                <w:lang w:eastAsia="es-MX"/>
              </w:rPr>
            </w:pPr>
            <w:r w:rsidRPr="002D431C">
              <w:rPr>
                <w:rFonts w:ascii="Calibri" w:hAnsi="Calibri" w:cs="Calibri"/>
                <w:lang w:eastAsia="es-MX"/>
              </w:rPr>
              <w:t xml:space="preserve">Corporativo </w:t>
            </w:r>
            <w:proofErr w:type="spellStart"/>
            <w:r w:rsidRPr="002D431C">
              <w:rPr>
                <w:rFonts w:ascii="Calibri" w:hAnsi="Calibri" w:cs="Calibri"/>
                <w:lang w:eastAsia="es-MX"/>
              </w:rPr>
              <w:t>Gasil</w:t>
            </w:r>
            <w:proofErr w:type="spellEnd"/>
            <w:r w:rsidRPr="002D431C">
              <w:rPr>
                <w:rFonts w:ascii="Calibri" w:hAnsi="Calibri" w:cs="Calibri"/>
                <w:lang w:eastAsia="es-MX"/>
              </w:rPr>
              <w:t xml:space="preserve"> Desarrollos y Construcciones,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95C68E" w14:textId="2F0062A3" w:rsidR="002D431C" w:rsidRDefault="002D431C" w:rsidP="0099357A">
            <w:pPr>
              <w:rPr>
                <w:rFonts w:ascii="Calibri" w:hAnsi="Calibri" w:cs="Calibri"/>
                <w:b/>
                <w:lang w:eastAsia="es-MX"/>
              </w:rPr>
            </w:pPr>
            <w:r w:rsidRPr="002D431C">
              <w:rPr>
                <w:rFonts w:ascii="Calibri" w:hAnsi="Calibri" w:cs="Calibri"/>
                <w:b/>
                <w:lang w:eastAsia="es-MX"/>
              </w:rPr>
              <w:t>Licitante No Solvente</w:t>
            </w:r>
          </w:p>
          <w:p w14:paraId="3CD4E493" w14:textId="77777777" w:rsidR="002D431C" w:rsidRPr="002D431C" w:rsidRDefault="002D431C" w:rsidP="0099357A">
            <w:pPr>
              <w:rPr>
                <w:rFonts w:ascii="Calibri" w:hAnsi="Calibri" w:cs="Calibri"/>
                <w:b/>
                <w:lang w:eastAsia="es-MX"/>
              </w:rPr>
            </w:pPr>
          </w:p>
          <w:p w14:paraId="4BEF016A" w14:textId="4E51C1AE" w:rsidR="002D431C" w:rsidRDefault="002D431C" w:rsidP="0099357A">
            <w:pPr>
              <w:rPr>
                <w:rFonts w:ascii="Calibri" w:hAnsi="Calibri" w:cs="Calibri"/>
                <w:b/>
                <w:lang w:eastAsia="es-MX"/>
              </w:rPr>
            </w:pPr>
            <w:r w:rsidRPr="002D431C">
              <w:rPr>
                <w:rFonts w:ascii="Calibri" w:hAnsi="Calibri" w:cs="Calibri"/>
                <w:b/>
                <w:lang w:eastAsia="es-MX"/>
              </w:rPr>
              <w:t>Posterior al acto de presentación y apertura de proposiciones se detectó por parte del área convocante, qué:</w:t>
            </w:r>
          </w:p>
          <w:p w14:paraId="318007BA" w14:textId="77777777" w:rsidR="002D431C" w:rsidRPr="002D431C" w:rsidRDefault="002D431C" w:rsidP="0099357A">
            <w:pPr>
              <w:rPr>
                <w:rFonts w:ascii="Calibri" w:hAnsi="Calibri" w:cs="Calibri"/>
                <w:b/>
                <w:lang w:eastAsia="es-MX"/>
              </w:rPr>
            </w:pPr>
          </w:p>
          <w:p w14:paraId="2B161274" w14:textId="17B54A68" w:rsidR="002D431C" w:rsidRDefault="002D431C" w:rsidP="0099357A">
            <w:pPr>
              <w:rPr>
                <w:rFonts w:ascii="Calibri" w:hAnsi="Calibri" w:cs="Calibri"/>
                <w:b/>
                <w:lang w:eastAsia="es-MX"/>
              </w:rPr>
            </w:pPr>
            <w:r w:rsidRPr="002D431C">
              <w:rPr>
                <w:rFonts w:ascii="Calibri" w:hAnsi="Calibri" w:cs="Calibri"/>
                <w:b/>
                <w:lang w:eastAsia="es-MX"/>
              </w:rPr>
              <w:t>De acuerdo a lo establecido en bases, no presenta los siguientes documentos:</w:t>
            </w:r>
          </w:p>
          <w:p w14:paraId="20F43779" w14:textId="77777777" w:rsidR="002D431C" w:rsidRPr="002D431C" w:rsidRDefault="002D431C" w:rsidP="0099357A">
            <w:pPr>
              <w:rPr>
                <w:rFonts w:ascii="Calibri" w:hAnsi="Calibri" w:cs="Calibri"/>
                <w:b/>
                <w:lang w:eastAsia="es-MX"/>
              </w:rPr>
            </w:pPr>
          </w:p>
          <w:p w14:paraId="08CEC8E8" w14:textId="5400DF91" w:rsidR="002D431C" w:rsidRDefault="002D431C" w:rsidP="0099357A">
            <w:pPr>
              <w:rPr>
                <w:rFonts w:ascii="Calibri" w:hAnsi="Calibri" w:cs="Calibri"/>
                <w:b/>
                <w:lang w:eastAsia="es-MX"/>
              </w:rPr>
            </w:pPr>
            <w:r w:rsidRPr="002D431C">
              <w:rPr>
                <w:rFonts w:ascii="Calibri" w:hAnsi="Calibri" w:cs="Calibri"/>
                <w:b/>
                <w:lang w:eastAsia="es-MX"/>
              </w:rPr>
              <w:t xml:space="preserve">Carta de Proposición (Anexo 3). </w:t>
            </w:r>
          </w:p>
          <w:p w14:paraId="408DA9DF" w14:textId="77777777" w:rsidR="002D431C" w:rsidRPr="002D431C" w:rsidRDefault="002D431C" w:rsidP="0099357A">
            <w:pPr>
              <w:rPr>
                <w:rFonts w:ascii="Calibri" w:hAnsi="Calibri" w:cs="Calibri"/>
                <w:b/>
                <w:lang w:eastAsia="es-MX"/>
              </w:rPr>
            </w:pPr>
          </w:p>
          <w:p w14:paraId="7FFE1ACF" w14:textId="15BAB4F1" w:rsidR="002D431C" w:rsidRDefault="002D431C" w:rsidP="0099357A">
            <w:pPr>
              <w:rPr>
                <w:rFonts w:ascii="Calibri" w:hAnsi="Calibri" w:cs="Calibri"/>
                <w:b/>
                <w:lang w:eastAsia="es-MX"/>
              </w:rPr>
            </w:pPr>
            <w:r w:rsidRPr="002D431C">
              <w:rPr>
                <w:rFonts w:ascii="Calibri" w:hAnsi="Calibri" w:cs="Calibri"/>
                <w:b/>
                <w:lang w:eastAsia="es-MX"/>
              </w:rPr>
              <w:t>Carta de Estratificación (Anexo 4).</w:t>
            </w:r>
          </w:p>
          <w:p w14:paraId="36BC4EBA" w14:textId="77777777" w:rsidR="002D431C" w:rsidRPr="002D431C" w:rsidRDefault="002D431C" w:rsidP="0099357A">
            <w:pPr>
              <w:rPr>
                <w:rFonts w:ascii="Calibri" w:hAnsi="Calibri" w:cs="Calibri"/>
                <w:b/>
                <w:lang w:eastAsia="es-MX"/>
              </w:rPr>
            </w:pPr>
          </w:p>
          <w:p w14:paraId="52576FAF" w14:textId="712512DA" w:rsidR="002D431C" w:rsidRDefault="002D431C" w:rsidP="0099357A">
            <w:pPr>
              <w:rPr>
                <w:rFonts w:ascii="Calibri" w:hAnsi="Calibri" w:cs="Calibri"/>
                <w:b/>
                <w:lang w:eastAsia="es-MX"/>
              </w:rPr>
            </w:pPr>
            <w:r w:rsidRPr="002D431C">
              <w:rPr>
                <w:rFonts w:ascii="Calibri" w:hAnsi="Calibri" w:cs="Calibri"/>
                <w:b/>
                <w:lang w:eastAsia="es-MX"/>
              </w:rPr>
              <w:t xml:space="preserve"> Acreditación Legal (Anexo 5).</w:t>
            </w:r>
          </w:p>
          <w:p w14:paraId="36513ADE" w14:textId="77777777" w:rsidR="002D431C" w:rsidRPr="002D431C" w:rsidRDefault="002D431C" w:rsidP="0099357A">
            <w:pPr>
              <w:rPr>
                <w:rFonts w:ascii="Calibri" w:hAnsi="Calibri" w:cs="Calibri"/>
                <w:b/>
                <w:lang w:eastAsia="es-MX"/>
              </w:rPr>
            </w:pPr>
          </w:p>
          <w:p w14:paraId="7F646968" w14:textId="203E609B" w:rsidR="002D431C" w:rsidRDefault="002D431C" w:rsidP="0099357A">
            <w:pPr>
              <w:rPr>
                <w:rFonts w:ascii="Calibri" w:hAnsi="Calibri" w:cs="Calibri"/>
                <w:b/>
                <w:lang w:eastAsia="es-MX"/>
              </w:rPr>
            </w:pPr>
            <w:r w:rsidRPr="002D431C">
              <w:rPr>
                <w:rFonts w:ascii="Calibri" w:hAnsi="Calibri" w:cs="Calibri"/>
                <w:b/>
                <w:lang w:eastAsia="es-MX"/>
              </w:rPr>
              <w:t>Formato de Declaración de Aportación 5 al Millar (Anexo 6).</w:t>
            </w:r>
          </w:p>
          <w:p w14:paraId="140CEA8F" w14:textId="77777777" w:rsidR="004F78B9" w:rsidRPr="002D431C" w:rsidRDefault="004F78B9" w:rsidP="0099357A">
            <w:pPr>
              <w:rPr>
                <w:rFonts w:ascii="Calibri" w:hAnsi="Calibri" w:cs="Calibri"/>
                <w:b/>
                <w:lang w:eastAsia="es-MX"/>
              </w:rPr>
            </w:pPr>
          </w:p>
          <w:p w14:paraId="4A2CBD02" w14:textId="4E8F3808" w:rsidR="002D431C" w:rsidRDefault="002D431C" w:rsidP="0099357A">
            <w:pPr>
              <w:rPr>
                <w:rFonts w:ascii="Calibri" w:hAnsi="Calibri" w:cs="Calibri"/>
                <w:b/>
                <w:lang w:eastAsia="es-MX"/>
              </w:rPr>
            </w:pPr>
            <w:r w:rsidRPr="002D431C">
              <w:rPr>
                <w:rFonts w:ascii="Calibri" w:hAnsi="Calibri" w:cs="Calibri"/>
                <w:b/>
                <w:lang w:eastAsia="es-MX"/>
              </w:rPr>
              <w:t>Formato de Visita (Anexo 7).</w:t>
            </w:r>
          </w:p>
          <w:p w14:paraId="67655AB4" w14:textId="77777777" w:rsidR="004F78B9" w:rsidRPr="002D431C" w:rsidRDefault="004F78B9" w:rsidP="0099357A">
            <w:pPr>
              <w:rPr>
                <w:rFonts w:ascii="Calibri" w:hAnsi="Calibri" w:cs="Calibri"/>
                <w:b/>
                <w:lang w:eastAsia="es-MX"/>
              </w:rPr>
            </w:pPr>
          </w:p>
          <w:p w14:paraId="315BC3E1" w14:textId="1E22F7C2" w:rsidR="002D431C" w:rsidRDefault="002D431C" w:rsidP="0099357A">
            <w:pPr>
              <w:rPr>
                <w:rFonts w:ascii="Calibri" w:hAnsi="Calibri" w:cs="Calibri"/>
                <w:b/>
                <w:lang w:eastAsia="es-MX"/>
              </w:rPr>
            </w:pPr>
            <w:r w:rsidRPr="002D431C">
              <w:rPr>
                <w:rFonts w:ascii="Calibri" w:hAnsi="Calibri" w:cs="Calibri"/>
                <w:b/>
                <w:lang w:eastAsia="es-MX"/>
              </w:rPr>
              <w:t>Cumplimiento de Obligaciones Fiscales, Artículo 32D con opinión positiva del Código Fiscal de la Federación.</w:t>
            </w:r>
          </w:p>
          <w:p w14:paraId="3E87908A" w14:textId="77777777" w:rsidR="00D47942" w:rsidRPr="002D431C" w:rsidRDefault="00D47942" w:rsidP="0099357A">
            <w:pPr>
              <w:rPr>
                <w:rFonts w:ascii="Calibri" w:hAnsi="Calibri" w:cs="Calibri"/>
                <w:b/>
                <w:lang w:eastAsia="es-MX"/>
              </w:rPr>
            </w:pPr>
          </w:p>
          <w:p w14:paraId="28765386" w14:textId="36559664" w:rsidR="002D431C" w:rsidRDefault="002D431C" w:rsidP="0099357A">
            <w:pPr>
              <w:rPr>
                <w:rFonts w:ascii="Calibri" w:hAnsi="Calibri" w:cs="Calibri"/>
                <w:b/>
                <w:lang w:eastAsia="es-MX"/>
              </w:rPr>
            </w:pPr>
            <w:r w:rsidRPr="002D431C">
              <w:rPr>
                <w:rFonts w:ascii="Calibri" w:hAnsi="Calibri" w:cs="Calibri"/>
                <w:b/>
                <w:lang w:eastAsia="es-MX"/>
              </w:rPr>
              <w:t>Constancia de Situación Fiscal.</w:t>
            </w:r>
          </w:p>
          <w:p w14:paraId="0C773C7E" w14:textId="77777777" w:rsidR="004F78B9" w:rsidRPr="002D431C" w:rsidRDefault="004F78B9" w:rsidP="0099357A">
            <w:pPr>
              <w:rPr>
                <w:rFonts w:ascii="Calibri" w:hAnsi="Calibri" w:cs="Calibri"/>
                <w:b/>
                <w:lang w:eastAsia="es-MX"/>
              </w:rPr>
            </w:pPr>
          </w:p>
          <w:p w14:paraId="0BAEF9B7" w14:textId="77777777" w:rsidR="002D431C" w:rsidRDefault="002D431C" w:rsidP="0099357A">
            <w:pPr>
              <w:rPr>
                <w:rFonts w:ascii="Calibri" w:hAnsi="Calibri" w:cs="Calibri"/>
                <w:b/>
                <w:lang w:eastAsia="es-MX"/>
              </w:rPr>
            </w:pPr>
            <w:r w:rsidRPr="002D431C">
              <w:rPr>
                <w:rFonts w:ascii="Calibri" w:hAnsi="Calibri" w:cs="Calibri"/>
                <w:b/>
                <w:lang w:eastAsia="es-MX"/>
              </w:rPr>
              <w:t>Comprobante Fiscal Digital por Internet (CFDI) del pago del Impuesto sobre Nómina del Estado, ni carta de justificación de motivos.</w:t>
            </w:r>
          </w:p>
          <w:p w14:paraId="5E6F0BC7" w14:textId="71C0C769" w:rsidR="00D47942" w:rsidRPr="002D431C" w:rsidRDefault="00D47942" w:rsidP="0099357A">
            <w:pPr>
              <w:rPr>
                <w:rFonts w:ascii="Calibri" w:hAnsi="Calibri" w:cs="Calibri"/>
                <w:b/>
                <w:lang w:eastAsia="es-MX"/>
              </w:rPr>
            </w:pPr>
          </w:p>
        </w:tc>
      </w:tr>
      <w:tr w:rsidR="002D431C" w:rsidRPr="002D431C" w14:paraId="4FB79E27"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68DD84" w14:textId="77777777" w:rsidR="002D431C" w:rsidRPr="002D431C" w:rsidRDefault="002D431C" w:rsidP="0099357A">
            <w:pPr>
              <w:rPr>
                <w:rFonts w:ascii="Calibri" w:hAnsi="Calibri" w:cs="Calibri"/>
                <w:lang w:eastAsia="es-MX"/>
              </w:rPr>
            </w:pPr>
            <w:proofErr w:type="spellStart"/>
            <w:r w:rsidRPr="002D431C">
              <w:rPr>
                <w:rFonts w:ascii="Calibri" w:hAnsi="Calibri" w:cs="Calibri"/>
                <w:lang w:eastAsia="es-MX"/>
              </w:rPr>
              <w:t>Mirjaq</w:t>
            </w:r>
            <w:proofErr w:type="spellEnd"/>
            <w:r w:rsidRPr="002D431C">
              <w:rPr>
                <w:rFonts w:ascii="Calibri" w:hAnsi="Calibri" w:cs="Calibri"/>
                <w:lang w:eastAsia="es-MX"/>
              </w:rPr>
              <w:t xml:space="preserve"> Construcciones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06D4D7" w14:textId="55587029" w:rsidR="002D431C" w:rsidRDefault="002D431C" w:rsidP="0099357A">
            <w:pPr>
              <w:rPr>
                <w:rFonts w:ascii="Calibri" w:hAnsi="Calibri" w:cs="Calibri"/>
                <w:b/>
                <w:lang w:eastAsia="es-MX"/>
              </w:rPr>
            </w:pPr>
            <w:r w:rsidRPr="002D431C">
              <w:rPr>
                <w:rFonts w:ascii="Calibri" w:hAnsi="Calibri" w:cs="Calibri"/>
                <w:b/>
                <w:lang w:eastAsia="es-MX"/>
              </w:rPr>
              <w:t xml:space="preserve">Licitante No Solvente </w:t>
            </w:r>
          </w:p>
          <w:p w14:paraId="3CD3AC30" w14:textId="77777777" w:rsidR="004F78B9" w:rsidRPr="002D431C" w:rsidRDefault="004F78B9" w:rsidP="0099357A">
            <w:pPr>
              <w:rPr>
                <w:rFonts w:ascii="Calibri" w:hAnsi="Calibri" w:cs="Calibri"/>
                <w:b/>
                <w:lang w:eastAsia="es-MX"/>
              </w:rPr>
            </w:pPr>
          </w:p>
          <w:p w14:paraId="7820054F" w14:textId="1F81785E" w:rsidR="002D431C" w:rsidRDefault="002D431C" w:rsidP="0099357A">
            <w:pPr>
              <w:rPr>
                <w:rFonts w:ascii="Calibri" w:hAnsi="Calibri" w:cs="Calibri"/>
                <w:b/>
                <w:lang w:eastAsia="es-MX"/>
              </w:rPr>
            </w:pPr>
            <w:r w:rsidRPr="002D431C">
              <w:rPr>
                <w:rFonts w:ascii="Calibri" w:hAnsi="Calibri" w:cs="Calibri"/>
                <w:b/>
                <w:lang w:eastAsia="es-MX"/>
              </w:rPr>
              <w:t>Posterior al acto de presentación y apertura de proposiciones se detectó por parte del área convocante, que:</w:t>
            </w:r>
          </w:p>
          <w:p w14:paraId="44F37A33" w14:textId="77777777" w:rsidR="004F78B9" w:rsidRPr="002D431C" w:rsidRDefault="004F78B9" w:rsidP="0099357A">
            <w:pPr>
              <w:rPr>
                <w:rFonts w:ascii="Calibri" w:hAnsi="Calibri" w:cs="Calibri"/>
                <w:b/>
                <w:lang w:eastAsia="es-MX"/>
              </w:rPr>
            </w:pPr>
          </w:p>
          <w:p w14:paraId="36B43D6A" w14:textId="77777777" w:rsidR="002D431C" w:rsidRDefault="002D431C" w:rsidP="0099357A">
            <w:pPr>
              <w:rPr>
                <w:rFonts w:ascii="Calibri" w:hAnsi="Calibri" w:cs="Calibri"/>
                <w:b/>
                <w:lang w:eastAsia="es-MX"/>
              </w:rPr>
            </w:pPr>
            <w:r w:rsidRPr="002D431C">
              <w:rPr>
                <w:rFonts w:ascii="Calibri" w:hAnsi="Calibri" w:cs="Calibri"/>
                <w:b/>
                <w:lang w:eastAsia="es-MX"/>
              </w:rPr>
              <w:t>- Los documentos que contiene la propuesta en su mayoría no se encuentran dirigidos al Comité de Adquisiciones del Municipio de Zapopan, motivo de desechamiento conforme a lo establecido en Bases página 05 apartado Forma en la que se deberán presentar las proposiciones, párrafo 3.</w:t>
            </w:r>
          </w:p>
          <w:p w14:paraId="7F78934B" w14:textId="17125E31" w:rsidR="00475B26" w:rsidRPr="002D431C" w:rsidRDefault="00475B26" w:rsidP="0099357A">
            <w:pPr>
              <w:rPr>
                <w:rFonts w:ascii="Calibri" w:hAnsi="Calibri" w:cs="Calibri"/>
                <w:b/>
                <w:lang w:eastAsia="es-MX"/>
              </w:rPr>
            </w:pPr>
          </w:p>
        </w:tc>
      </w:tr>
      <w:tr w:rsidR="002D431C" w:rsidRPr="002D431C" w14:paraId="4CCEDE4F"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3B2C63" w14:textId="77777777" w:rsidR="002D431C" w:rsidRPr="002D431C" w:rsidRDefault="002D431C" w:rsidP="0099357A">
            <w:pPr>
              <w:rPr>
                <w:rFonts w:ascii="Calibri" w:hAnsi="Calibri" w:cs="Calibri"/>
                <w:lang w:eastAsia="es-MX"/>
              </w:rPr>
            </w:pPr>
            <w:r w:rsidRPr="002D431C">
              <w:rPr>
                <w:rFonts w:ascii="Calibri" w:hAnsi="Calibri" w:cs="Calibri"/>
                <w:lang w:eastAsia="es-MX"/>
              </w:rPr>
              <w:t xml:space="preserve">Constructora </w:t>
            </w:r>
            <w:proofErr w:type="spellStart"/>
            <w:r w:rsidRPr="002D431C">
              <w:rPr>
                <w:rFonts w:ascii="Calibri" w:hAnsi="Calibri" w:cs="Calibri"/>
                <w:lang w:eastAsia="es-MX"/>
              </w:rPr>
              <w:t>Frecom</w:t>
            </w:r>
            <w:proofErr w:type="spellEnd"/>
            <w:r w:rsidRPr="002D431C">
              <w:rPr>
                <w:rFonts w:ascii="Calibri" w:hAnsi="Calibri" w:cs="Calibri"/>
                <w:lang w:eastAsia="es-MX"/>
              </w:rPr>
              <w:t>, S.A. de C.V.</w:t>
            </w: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322B339" w14:textId="4BA3DE61" w:rsidR="002D431C" w:rsidRDefault="002D431C" w:rsidP="0099357A">
            <w:pPr>
              <w:rPr>
                <w:rFonts w:ascii="Calibri" w:hAnsi="Calibri" w:cs="Calibri"/>
                <w:b/>
                <w:lang w:eastAsia="es-MX"/>
              </w:rPr>
            </w:pPr>
            <w:r w:rsidRPr="002D431C">
              <w:rPr>
                <w:rFonts w:ascii="Calibri" w:hAnsi="Calibri" w:cs="Calibri"/>
                <w:b/>
                <w:lang w:eastAsia="es-MX"/>
              </w:rPr>
              <w:t xml:space="preserve">Licitante No Solvente </w:t>
            </w:r>
          </w:p>
          <w:p w14:paraId="6896FFA2" w14:textId="77777777" w:rsidR="004F78B9" w:rsidRPr="002D431C" w:rsidRDefault="004F78B9" w:rsidP="0099357A">
            <w:pPr>
              <w:rPr>
                <w:rFonts w:ascii="Calibri" w:hAnsi="Calibri" w:cs="Calibri"/>
                <w:b/>
                <w:lang w:eastAsia="es-MX"/>
              </w:rPr>
            </w:pPr>
          </w:p>
          <w:p w14:paraId="254262B5" w14:textId="03D9E63D" w:rsidR="002D431C" w:rsidRDefault="002D431C" w:rsidP="0099357A">
            <w:pPr>
              <w:rPr>
                <w:rFonts w:ascii="Calibri" w:hAnsi="Calibri" w:cs="Calibri"/>
                <w:b/>
                <w:lang w:eastAsia="es-MX"/>
              </w:rPr>
            </w:pPr>
            <w:r w:rsidRPr="002D431C">
              <w:rPr>
                <w:rFonts w:ascii="Calibri" w:hAnsi="Calibri" w:cs="Calibri"/>
                <w:b/>
                <w:lang w:eastAsia="es-MX"/>
              </w:rPr>
              <w:t>De conformidad a la evaluación realizada por parte de la Dirección de Conservación de Inmuebles mediante oficio No. 7600/2024/609</w:t>
            </w:r>
          </w:p>
          <w:p w14:paraId="5962535A" w14:textId="77777777" w:rsidR="004F78B9" w:rsidRPr="002D431C" w:rsidRDefault="004F78B9" w:rsidP="0099357A">
            <w:pPr>
              <w:rPr>
                <w:rFonts w:ascii="Calibri" w:hAnsi="Calibri" w:cs="Calibri"/>
                <w:b/>
                <w:lang w:eastAsia="es-MX"/>
              </w:rPr>
            </w:pPr>
          </w:p>
          <w:p w14:paraId="7ED17ACA" w14:textId="2C248F72" w:rsidR="002D431C" w:rsidRDefault="002D431C" w:rsidP="0099357A">
            <w:pPr>
              <w:rPr>
                <w:rFonts w:ascii="Calibri" w:hAnsi="Calibri" w:cs="Calibri"/>
                <w:b/>
                <w:lang w:eastAsia="es-MX"/>
              </w:rPr>
            </w:pPr>
            <w:r w:rsidRPr="002D431C">
              <w:rPr>
                <w:rFonts w:ascii="Calibri" w:hAnsi="Calibri" w:cs="Calibri"/>
                <w:b/>
                <w:lang w:eastAsia="es-MX"/>
              </w:rPr>
              <w:t>De acuerdo a lo establecido en bases en el apartado “Documentos a entregar al Sobre 1” en la pág. 22, el licitante no presenta:</w:t>
            </w:r>
          </w:p>
          <w:p w14:paraId="119FC389" w14:textId="77777777" w:rsidR="004F78B9" w:rsidRPr="002D431C" w:rsidRDefault="004F78B9" w:rsidP="0099357A">
            <w:pPr>
              <w:rPr>
                <w:rFonts w:ascii="Calibri" w:hAnsi="Calibri" w:cs="Calibri"/>
                <w:b/>
                <w:lang w:eastAsia="es-MX"/>
              </w:rPr>
            </w:pPr>
          </w:p>
          <w:p w14:paraId="45608AB3" w14:textId="391D1E4F" w:rsidR="002D431C" w:rsidRDefault="002D431C" w:rsidP="0099357A">
            <w:pPr>
              <w:rPr>
                <w:rFonts w:ascii="Calibri" w:hAnsi="Calibri" w:cs="Calibri"/>
                <w:b/>
                <w:lang w:eastAsia="es-MX"/>
              </w:rPr>
            </w:pPr>
            <w:r w:rsidRPr="002D431C">
              <w:rPr>
                <w:rFonts w:ascii="Calibri" w:hAnsi="Calibri" w:cs="Calibri"/>
                <w:b/>
                <w:lang w:eastAsia="es-MX"/>
              </w:rPr>
              <w:t>Carta compromiso del tiempo de entrega, el cual no podrá ser mayor a 3 meses y/o antes del 30 de agosto del presente año.</w:t>
            </w:r>
          </w:p>
          <w:p w14:paraId="2D2097BD" w14:textId="77777777" w:rsidR="004F78B9" w:rsidRPr="002D431C" w:rsidRDefault="004F78B9" w:rsidP="0099357A">
            <w:pPr>
              <w:rPr>
                <w:rFonts w:ascii="Calibri" w:hAnsi="Calibri" w:cs="Calibri"/>
                <w:b/>
                <w:lang w:eastAsia="es-MX"/>
              </w:rPr>
            </w:pPr>
          </w:p>
          <w:p w14:paraId="23B5BD7C" w14:textId="5669FBBC" w:rsidR="002D431C" w:rsidRDefault="002D431C" w:rsidP="0099357A">
            <w:pPr>
              <w:rPr>
                <w:rFonts w:ascii="Calibri" w:hAnsi="Calibri" w:cs="Calibri"/>
                <w:b/>
                <w:lang w:eastAsia="es-MX"/>
              </w:rPr>
            </w:pPr>
            <w:r w:rsidRPr="002D431C">
              <w:rPr>
                <w:rFonts w:ascii="Calibri" w:hAnsi="Calibri" w:cs="Calibri"/>
                <w:b/>
                <w:lang w:eastAsia="es-MX"/>
              </w:rPr>
              <w:t>Carta compromiso, en donde se estipule que la empresa cuenta con personal capacitado y suficiente para desarrollar las labores.</w:t>
            </w:r>
          </w:p>
          <w:p w14:paraId="3AEB3F7A" w14:textId="77777777" w:rsidR="004F78B9" w:rsidRPr="002D431C" w:rsidRDefault="004F78B9" w:rsidP="0099357A">
            <w:pPr>
              <w:rPr>
                <w:rFonts w:ascii="Calibri" w:hAnsi="Calibri" w:cs="Calibri"/>
                <w:b/>
                <w:lang w:eastAsia="es-MX"/>
              </w:rPr>
            </w:pPr>
          </w:p>
          <w:p w14:paraId="0E330A54" w14:textId="6DEEFF8A" w:rsidR="002D431C" w:rsidRDefault="002D431C" w:rsidP="0099357A">
            <w:pPr>
              <w:rPr>
                <w:rFonts w:ascii="Calibri" w:hAnsi="Calibri" w:cs="Calibri"/>
                <w:b/>
                <w:lang w:eastAsia="es-MX"/>
              </w:rPr>
            </w:pPr>
            <w:r w:rsidRPr="002D431C">
              <w:rPr>
                <w:rFonts w:ascii="Calibri" w:hAnsi="Calibri" w:cs="Calibri"/>
                <w:b/>
                <w:lang w:eastAsia="es-MX"/>
              </w:rPr>
              <w:t xml:space="preserve"> Carta compromiso de efectuar limpieza permanente de las áreas de trabajo.</w:t>
            </w:r>
          </w:p>
          <w:p w14:paraId="04CE3145" w14:textId="77777777" w:rsidR="004F78B9" w:rsidRPr="002D431C" w:rsidRDefault="004F78B9" w:rsidP="0099357A">
            <w:pPr>
              <w:rPr>
                <w:rFonts w:ascii="Calibri" w:hAnsi="Calibri" w:cs="Calibri"/>
                <w:b/>
                <w:lang w:eastAsia="es-MX"/>
              </w:rPr>
            </w:pPr>
          </w:p>
          <w:p w14:paraId="571FE88B" w14:textId="7544D956" w:rsidR="002D431C" w:rsidRDefault="002D431C" w:rsidP="0099357A">
            <w:pPr>
              <w:rPr>
                <w:rFonts w:ascii="Calibri" w:hAnsi="Calibri" w:cs="Calibri"/>
                <w:b/>
                <w:lang w:eastAsia="es-MX"/>
              </w:rPr>
            </w:pPr>
            <w:r w:rsidRPr="002D431C">
              <w:rPr>
                <w:rFonts w:ascii="Calibri" w:hAnsi="Calibri" w:cs="Calibri"/>
                <w:b/>
                <w:lang w:eastAsia="es-MX"/>
              </w:rPr>
              <w:t xml:space="preserve">Carta compromiso que el personal deberá contar con equipo de seguridad y de igual manera deberán delimitar la zona de trabajo. </w:t>
            </w:r>
          </w:p>
          <w:p w14:paraId="6D52BE10" w14:textId="77777777" w:rsidR="004F78B9" w:rsidRPr="002D431C" w:rsidRDefault="004F78B9" w:rsidP="0099357A">
            <w:pPr>
              <w:rPr>
                <w:rFonts w:ascii="Calibri" w:hAnsi="Calibri" w:cs="Calibri"/>
                <w:b/>
                <w:lang w:eastAsia="es-MX"/>
              </w:rPr>
            </w:pPr>
          </w:p>
          <w:p w14:paraId="7E2906E4" w14:textId="1A52558A" w:rsidR="002D431C" w:rsidRDefault="002D431C" w:rsidP="0099357A">
            <w:pPr>
              <w:rPr>
                <w:rFonts w:ascii="Calibri" w:hAnsi="Calibri" w:cs="Calibri"/>
                <w:b/>
                <w:lang w:eastAsia="es-MX"/>
              </w:rPr>
            </w:pPr>
            <w:r w:rsidRPr="002D431C">
              <w:rPr>
                <w:rFonts w:ascii="Calibri" w:hAnsi="Calibri" w:cs="Calibri"/>
                <w:b/>
                <w:lang w:eastAsia="es-MX"/>
              </w:rPr>
              <w:t>Deberán anexar copia de la cédula profesional del responsable de los trabajos que guarde relación con el objeto de esta licitación.</w:t>
            </w:r>
          </w:p>
          <w:p w14:paraId="63A84DFF" w14:textId="77777777" w:rsidR="004F78B9" w:rsidRPr="002D431C" w:rsidRDefault="004F78B9" w:rsidP="0099357A">
            <w:pPr>
              <w:rPr>
                <w:rFonts w:ascii="Calibri" w:hAnsi="Calibri" w:cs="Calibri"/>
                <w:b/>
                <w:lang w:eastAsia="es-MX"/>
              </w:rPr>
            </w:pPr>
          </w:p>
          <w:p w14:paraId="4138AAE8" w14:textId="77777777" w:rsidR="002D431C" w:rsidRDefault="002D431C" w:rsidP="0099357A">
            <w:pPr>
              <w:rPr>
                <w:rFonts w:ascii="Calibri" w:hAnsi="Calibri" w:cs="Calibri"/>
                <w:b/>
                <w:lang w:eastAsia="es-MX"/>
              </w:rPr>
            </w:pPr>
            <w:r w:rsidRPr="002D431C">
              <w:rPr>
                <w:rFonts w:ascii="Calibri" w:hAnsi="Calibri" w:cs="Calibri"/>
                <w:b/>
                <w:lang w:eastAsia="es-MX"/>
              </w:rPr>
              <w:t>Copia de Cédula Profesional</w:t>
            </w:r>
          </w:p>
          <w:p w14:paraId="06FA5656" w14:textId="3BA4ED84" w:rsidR="00475B26" w:rsidRPr="002D431C" w:rsidRDefault="00475B26" w:rsidP="0099357A">
            <w:pPr>
              <w:rPr>
                <w:rFonts w:ascii="Calibri" w:hAnsi="Calibri" w:cs="Calibri"/>
                <w:b/>
                <w:lang w:eastAsia="es-MX"/>
              </w:rPr>
            </w:pPr>
          </w:p>
        </w:tc>
      </w:tr>
    </w:tbl>
    <w:p w14:paraId="373357F6" w14:textId="77777777" w:rsidR="002D431C" w:rsidRPr="002D431C" w:rsidRDefault="002D431C" w:rsidP="002D431C">
      <w:pPr>
        <w:shd w:val="clear" w:color="auto" w:fill="FFFFFF"/>
        <w:spacing w:after="100" w:afterAutospacing="1"/>
        <w:contextualSpacing/>
        <w:rPr>
          <w:rFonts w:ascii="Calibri" w:hAnsi="Calibri" w:cs="Calibri"/>
          <w:lang w:val="es-ES_tradnl"/>
        </w:rPr>
      </w:pPr>
    </w:p>
    <w:p w14:paraId="47C25B59" w14:textId="77777777" w:rsidR="002D431C" w:rsidRPr="002D431C" w:rsidRDefault="002D431C" w:rsidP="002D431C">
      <w:pPr>
        <w:shd w:val="clear" w:color="auto" w:fill="FFFFFF"/>
        <w:spacing w:after="100" w:afterAutospacing="1"/>
        <w:contextualSpacing/>
        <w:rPr>
          <w:rFonts w:ascii="Calibri" w:hAnsi="Calibri" w:cs="Calibri"/>
          <w:lang w:val="es-ES_tradnl"/>
        </w:rPr>
      </w:pPr>
      <w:r w:rsidRPr="002D431C">
        <w:rPr>
          <w:rFonts w:ascii="Calibri" w:hAnsi="Calibri" w:cs="Calibri"/>
          <w:lang w:val="es-ES_tradnl"/>
        </w:rPr>
        <w:t xml:space="preserve">Los licitantes cuyas proposiciones resultaron solventes son los que se muestran en el siguiente cuadro: </w:t>
      </w:r>
    </w:p>
    <w:p w14:paraId="06373D27" w14:textId="77777777" w:rsidR="002D431C" w:rsidRPr="002D431C" w:rsidRDefault="002D431C" w:rsidP="002D431C">
      <w:pPr>
        <w:shd w:val="clear" w:color="auto" w:fill="FFFFFF"/>
        <w:spacing w:after="100" w:afterAutospacing="1"/>
        <w:contextualSpacing/>
        <w:rPr>
          <w:rFonts w:ascii="Calibri" w:hAnsi="Calibri" w:cs="Calibri"/>
          <w:b/>
          <w:i/>
        </w:rPr>
      </w:pPr>
    </w:p>
    <w:p w14:paraId="1031B027" w14:textId="77777777" w:rsidR="002D431C" w:rsidRPr="002D431C" w:rsidRDefault="002D431C" w:rsidP="002D431C">
      <w:pPr>
        <w:shd w:val="clear" w:color="auto" w:fill="FFFFFF"/>
        <w:spacing w:after="100" w:afterAutospacing="1"/>
        <w:contextualSpacing/>
        <w:rPr>
          <w:rFonts w:ascii="Calibri" w:hAnsi="Calibri" w:cs="Calibri"/>
          <w:b/>
        </w:rPr>
      </w:pPr>
      <w:r w:rsidRPr="002D431C">
        <w:rPr>
          <w:rFonts w:ascii="Calibri" w:hAnsi="Calibri" w:cs="Calibri"/>
          <w:b/>
        </w:rPr>
        <w:t>CARLOS ALBERTO PRADO VARGAS</w:t>
      </w:r>
    </w:p>
    <w:p w14:paraId="5D3F775F" w14:textId="77777777" w:rsidR="002D431C" w:rsidRPr="002D431C" w:rsidRDefault="002D431C" w:rsidP="002D431C">
      <w:pPr>
        <w:shd w:val="clear" w:color="auto" w:fill="FFFFFF"/>
        <w:spacing w:after="100" w:afterAutospacing="1"/>
        <w:contextualSpacing/>
        <w:rPr>
          <w:rFonts w:ascii="Calibri" w:hAnsi="Calibri" w:cs="Calibri"/>
          <w:b/>
        </w:rPr>
      </w:pPr>
    </w:p>
    <w:p w14:paraId="66D361FC" w14:textId="77777777" w:rsidR="002D431C" w:rsidRPr="002D431C" w:rsidRDefault="002D431C" w:rsidP="002D431C">
      <w:pPr>
        <w:shd w:val="clear" w:color="auto" w:fill="FFFFFF"/>
        <w:spacing w:after="100" w:afterAutospacing="1"/>
        <w:contextualSpacing/>
        <w:rPr>
          <w:rFonts w:ascii="Calibri" w:hAnsi="Calibri" w:cs="Calibri"/>
          <w:lang w:val="es-ES_tradnl"/>
        </w:rPr>
      </w:pPr>
      <w:r w:rsidRPr="002D431C">
        <w:rPr>
          <w:rFonts w:ascii="Calibri" w:hAnsi="Calibri" w:cs="Calibri"/>
          <w:b/>
          <w:noProof/>
          <w:color w:val="FF0000"/>
          <w:sz w:val="28"/>
          <w:szCs w:val="28"/>
          <w:lang w:eastAsia="es-MX"/>
        </w:rPr>
        <w:drawing>
          <wp:inline distT="0" distB="0" distL="0" distR="0" wp14:anchorId="1EF868C4" wp14:editId="3AD7DE93">
            <wp:extent cx="6166884" cy="3083442"/>
            <wp:effectExtent l="0" t="0" r="5715" b="3175"/>
            <wp:docPr id="9" name="Imagen 7">
              <a:extLst xmlns:a="http://schemas.openxmlformats.org/drawingml/2006/main">
                <a:ext uri="{FF2B5EF4-FFF2-40B4-BE49-F238E27FC236}">
                  <a16:creationId xmlns:a16="http://schemas.microsoft.com/office/drawing/2014/main" id="{25B70FE4-A926-475F-A8FE-7B4E6B7E22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25B70FE4-A926-475F-A8FE-7B4E6B7E2249}"/>
                        </a:ext>
                      </a:extLst>
                    </pic:cNvPr>
                    <pic:cNvPicPr>
                      <a:picLocks noChangeAspect="1"/>
                    </pic:cNvPicPr>
                  </pic:nvPicPr>
                  <pic:blipFill>
                    <a:blip r:embed="rId15"/>
                    <a:stretch>
                      <a:fillRect/>
                    </a:stretch>
                  </pic:blipFill>
                  <pic:spPr>
                    <a:xfrm>
                      <a:off x="0" y="0"/>
                      <a:ext cx="6192385" cy="3096193"/>
                    </a:xfrm>
                    <a:prstGeom prst="rect">
                      <a:avLst/>
                    </a:prstGeom>
                  </pic:spPr>
                </pic:pic>
              </a:graphicData>
            </a:graphic>
          </wp:inline>
        </w:drawing>
      </w:r>
    </w:p>
    <w:p w14:paraId="5662DEA8" w14:textId="77777777" w:rsidR="002D431C" w:rsidRPr="002D431C" w:rsidRDefault="002D431C" w:rsidP="002D431C">
      <w:pPr>
        <w:shd w:val="clear" w:color="auto" w:fill="FFFFFF"/>
        <w:spacing w:after="100" w:afterAutospacing="1"/>
        <w:contextualSpacing/>
        <w:jc w:val="both"/>
        <w:rPr>
          <w:rFonts w:ascii="Calibri" w:hAnsi="Calibri" w:cs="Calibri"/>
          <w:b/>
          <w:color w:val="FF0000"/>
          <w:sz w:val="28"/>
          <w:szCs w:val="28"/>
          <w:lang w:val="es-ES_tradnl"/>
        </w:rPr>
      </w:pPr>
    </w:p>
    <w:p w14:paraId="2A04B244" w14:textId="77777777" w:rsidR="002D431C" w:rsidRPr="002D431C" w:rsidRDefault="002D431C" w:rsidP="002D431C">
      <w:pPr>
        <w:shd w:val="clear" w:color="auto" w:fill="FFFFFF"/>
        <w:spacing w:after="100" w:afterAutospacing="1"/>
        <w:contextualSpacing/>
        <w:jc w:val="both"/>
        <w:rPr>
          <w:rFonts w:ascii="Calibri" w:hAnsi="Calibri" w:cs="Calibri"/>
          <w:b/>
          <w:i/>
          <w:lang w:val="es-ES_tradnl"/>
        </w:rPr>
      </w:pPr>
      <w:r w:rsidRPr="002D431C">
        <w:rPr>
          <w:rFonts w:ascii="Calibri" w:hAnsi="Calibri" w:cs="Calibri"/>
          <w:lang w:val="es-ES_tradnl"/>
        </w:rPr>
        <w:t>Responsable de la evaluación de las proposiciones:</w:t>
      </w:r>
    </w:p>
    <w:p w14:paraId="1137AF60" w14:textId="77777777" w:rsidR="002D431C" w:rsidRPr="002D431C" w:rsidRDefault="002D431C" w:rsidP="002D431C">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31"/>
        <w:gridCol w:w="5235"/>
      </w:tblGrid>
      <w:tr w:rsidR="002D431C" w:rsidRPr="002D431C" w14:paraId="204FBC54" w14:textId="77777777" w:rsidTr="0099357A">
        <w:trPr>
          <w:trHeight w:val="326"/>
        </w:trPr>
        <w:tc>
          <w:tcPr>
            <w:tcW w:w="4531" w:type="dxa"/>
          </w:tcPr>
          <w:p w14:paraId="204FB318" w14:textId="77777777" w:rsidR="002D431C" w:rsidRPr="002D431C" w:rsidRDefault="002D431C" w:rsidP="0099357A">
            <w:pPr>
              <w:spacing w:after="100" w:afterAutospacing="1" w:line="276" w:lineRule="auto"/>
              <w:contextualSpacing/>
              <w:jc w:val="center"/>
              <w:rPr>
                <w:rFonts w:ascii="Calibri" w:hAnsi="Calibri" w:cs="Calibri"/>
                <w:b/>
                <w:lang w:val="es-ES_tradnl"/>
              </w:rPr>
            </w:pPr>
            <w:r w:rsidRPr="002D431C">
              <w:rPr>
                <w:rFonts w:ascii="Calibri" w:hAnsi="Calibri" w:cs="Calibri"/>
                <w:b/>
                <w:lang w:val="es-ES_tradnl"/>
              </w:rPr>
              <w:t>Nombre</w:t>
            </w:r>
          </w:p>
        </w:tc>
        <w:tc>
          <w:tcPr>
            <w:tcW w:w="5235" w:type="dxa"/>
          </w:tcPr>
          <w:p w14:paraId="2C96628E" w14:textId="77777777" w:rsidR="002D431C" w:rsidRPr="002D431C" w:rsidRDefault="002D431C" w:rsidP="0099357A">
            <w:pPr>
              <w:spacing w:after="100" w:afterAutospacing="1" w:line="276" w:lineRule="auto"/>
              <w:contextualSpacing/>
              <w:jc w:val="center"/>
              <w:rPr>
                <w:rFonts w:ascii="Calibri" w:hAnsi="Calibri" w:cs="Calibri"/>
                <w:b/>
                <w:lang w:val="es-ES_tradnl"/>
              </w:rPr>
            </w:pPr>
            <w:r w:rsidRPr="002D431C">
              <w:rPr>
                <w:rFonts w:ascii="Calibri" w:hAnsi="Calibri" w:cs="Calibri"/>
                <w:b/>
                <w:lang w:val="es-ES_tradnl"/>
              </w:rPr>
              <w:t>Cargo</w:t>
            </w:r>
          </w:p>
        </w:tc>
      </w:tr>
      <w:tr w:rsidR="002D431C" w:rsidRPr="002D431C" w14:paraId="0093CF2B" w14:textId="77777777" w:rsidTr="0099357A">
        <w:trPr>
          <w:trHeight w:val="326"/>
        </w:trPr>
        <w:tc>
          <w:tcPr>
            <w:tcW w:w="4531" w:type="dxa"/>
          </w:tcPr>
          <w:p w14:paraId="2DF894B8" w14:textId="77777777" w:rsidR="002D431C" w:rsidRPr="002D431C" w:rsidRDefault="002D431C" w:rsidP="0099357A">
            <w:pPr>
              <w:shd w:val="clear" w:color="auto" w:fill="FFFFFF"/>
              <w:spacing w:after="100" w:afterAutospacing="1" w:line="276" w:lineRule="auto"/>
              <w:contextualSpacing/>
              <w:rPr>
                <w:rFonts w:ascii="Calibri" w:hAnsi="Calibri" w:cs="Calibri"/>
              </w:rPr>
            </w:pPr>
            <w:r w:rsidRPr="002D431C">
              <w:rPr>
                <w:rFonts w:ascii="Calibri" w:hAnsi="Calibri" w:cs="Calibri"/>
              </w:rPr>
              <w:t>José Roberto Valdés Flores</w:t>
            </w:r>
          </w:p>
        </w:tc>
        <w:tc>
          <w:tcPr>
            <w:tcW w:w="5235" w:type="dxa"/>
          </w:tcPr>
          <w:p w14:paraId="346E2525" w14:textId="77777777" w:rsidR="002D431C" w:rsidRPr="002D431C" w:rsidRDefault="002D431C" w:rsidP="0099357A">
            <w:pPr>
              <w:spacing w:after="100" w:afterAutospacing="1" w:line="276" w:lineRule="auto"/>
              <w:contextualSpacing/>
              <w:rPr>
                <w:rFonts w:ascii="Calibri" w:hAnsi="Calibri" w:cs="Calibri"/>
              </w:rPr>
            </w:pPr>
            <w:r w:rsidRPr="002D431C">
              <w:rPr>
                <w:rFonts w:ascii="Calibri" w:hAnsi="Calibri" w:cs="Calibri"/>
              </w:rPr>
              <w:t xml:space="preserve">Director de Conservación de Inmuebles </w:t>
            </w:r>
          </w:p>
        </w:tc>
      </w:tr>
      <w:tr w:rsidR="002D431C" w:rsidRPr="002D431C" w14:paraId="1C7EF336" w14:textId="77777777" w:rsidTr="0099357A">
        <w:trPr>
          <w:trHeight w:val="578"/>
        </w:trPr>
        <w:tc>
          <w:tcPr>
            <w:tcW w:w="4531" w:type="dxa"/>
          </w:tcPr>
          <w:p w14:paraId="417F461D" w14:textId="77777777" w:rsidR="002D431C" w:rsidRPr="002D431C" w:rsidRDefault="002D431C" w:rsidP="0099357A">
            <w:pPr>
              <w:shd w:val="clear" w:color="auto" w:fill="FFFFFF"/>
              <w:spacing w:after="100" w:afterAutospacing="1"/>
              <w:contextualSpacing/>
              <w:rPr>
                <w:rFonts w:ascii="Calibri" w:hAnsi="Calibri" w:cs="Calibri"/>
              </w:rPr>
            </w:pPr>
            <w:r w:rsidRPr="002D431C">
              <w:rPr>
                <w:rFonts w:ascii="Calibri" w:hAnsi="Calibri" w:cs="Calibri"/>
              </w:rPr>
              <w:t>Edmundo Antonio Amutio Villa</w:t>
            </w:r>
          </w:p>
        </w:tc>
        <w:tc>
          <w:tcPr>
            <w:tcW w:w="5235" w:type="dxa"/>
          </w:tcPr>
          <w:p w14:paraId="4AB1A7CB" w14:textId="77777777" w:rsidR="002D431C" w:rsidRPr="002D431C" w:rsidRDefault="002D431C" w:rsidP="0099357A">
            <w:pPr>
              <w:spacing w:after="100" w:afterAutospacing="1"/>
              <w:contextualSpacing/>
              <w:rPr>
                <w:rFonts w:ascii="Calibri" w:hAnsi="Calibri" w:cs="Calibri"/>
              </w:rPr>
            </w:pPr>
            <w:r w:rsidRPr="002D431C">
              <w:rPr>
                <w:rFonts w:ascii="Calibri" w:hAnsi="Calibri" w:cs="Calibri"/>
              </w:rPr>
              <w:t>Coordinador General de Administración e Innovación Gubernamental</w:t>
            </w:r>
          </w:p>
        </w:tc>
      </w:tr>
    </w:tbl>
    <w:p w14:paraId="4D4517A3" w14:textId="77777777" w:rsidR="002D431C" w:rsidRPr="002D431C" w:rsidRDefault="002D431C" w:rsidP="002D431C">
      <w:pPr>
        <w:shd w:val="clear" w:color="auto" w:fill="FFFFFF"/>
        <w:spacing w:after="100" w:afterAutospacing="1"/>
        <w:contextualSpacing/>
        <w:jc w:val="both"/>
        <w:rPr>
          <w:rFonts w:ascii="Calibri" w:hAnsi="Calibri" w:cs="Calibri"/>
        </w:rPr>
      </w:pPr>
    </w:p>
    <w:p w14:paraId="6EA8AAD1" w14:textId="77777777" w:rsidR="002D431C" w:rsidRPr="00475B26" w:rsidRDefault="002D431C" w:rsidP="002D431C">
      <w:pPr>
        <w:shd w:val="clear" w:color="auto" w:fill="FFFFFF"/>
        <w:spacing w:after="100" w:afterAutospacing="1"/>
        <w:contextualSpacing/>
        <w:jc w:val="both"/>
        <w:rPr>
          <w:rFonts w:ascii="Calibri" w:hAnsi="Calibri" w:cs="Calibri"/>
          <w:b/>
          <w:u w:val="single"/>
          <w:lang w:val="es-ES_tradnl"/>
        </w:rPr>
      </w:pPr>
      <w:r w:rsidRPr="00475B26">
        <w:rPr>
          <w:rFonts w:ascii="Calibri" w:hAnsi="Calibri" w:cs="Calibri"/>
          <w:b/>
          <w:u w:val="single"/>
          <w:lang w:val="es-ES_tradnl"/>
        </w:rPr>
        <w:t>Mediante oficio de análisis técnico número 7600/2024/609</w:t>
      </w:r>
    </w:p>
    <w:p w14:paraId="57AE15A0" w14:textId="77777777" w:rsidR="002D431C" w:rsidRPr="002D431C" w:rsidRDefault="002D431C" w:rsidP="002D431C">
      <w:pPr>
        <w:shd w:val="clear" w:color="auto" w:fill="FFFFFF"/>
        <w:spacing w:after="100" w:afterAutospacing="1"/>
        <w:contextualSpacing/>
        <w:jc w:val="both"/>
        <w:rPr>
          <w:rFonts w:ascii="Calibri" w:hAnsi="Calibri" w:cs="Calibri"/>
          <w:b/>
          <w:i/>
          <w:lang w:val="es-ES_tradnl"/>
        </w:rPr>
      </w:pPr>
    </w:p>
    <w:p w14:paraId="4C808526" w14:textId="77777777" w:rsidR="002D431C" w:rsidRP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b/>
          <w:lang w:val="es-ES_tradnl"/>
        </w:rPr>
        <w:t>NOTA:</w:t>
      </w:r>
      <w:r w:rsidRPr="002D431C">
        <w:rPr>
          <w:rFonts w:ascii="Calibri" w:hAnsi="Calibri" w:cs="Calibri"/>
        </w:rPr>
        <w:t xml:space="preserve"> De conformidad a la evaluación mediante oficio No. 7600/2024/609 emitido por parte de la Dirección de Conservación de Inmuebles adscrita a la Coordinación General de Administración e Innovación Gubernamental, mismo que refiere de las 04 propuestas presentadas, 01 cumple con los requerimientos técnicos, económicos, así como con los puntos adicionales solicitados en las bases de licitación, por lo que se sugiere dictaminar el fallo a favor del único licitante solvente.</w:t>
      </w:r>
    </w:p>
    <w:p w14:paraId="7980DD77" w14:textId="77777777" w:rsidR="002D431C" w:rsidRPr="002D431C" w:rsidRDefault="002D431C" w:rsidP="002D431C">
      <w:pPr>
        <w:shd w:val="clear" w:color="auto" w:fill="FFFFFF"/>
        <w:spacing w:after="100" w:afterAutospacing="1"/>
        <w:contextualSpacing/>
        <w:jc w:val="both"/>
        <w:rPr>
          <w:rFonts w:ascii="Calibri" w:hAnsi="Calibri" w:cs="Calibri"/>
        </w:rPr>
      </w:pPr>
    </w:p>
    <w:p w14:paraId="5FBD1630" w14:textId="310B8219" w:rsidR="002D431C" w:rsidRDefault="002D431C" w:rsidP="002D431C">
      <w:pPr>
        <w:shd w:val="clear" w:color="auto" w:fill="FFFFFF"/>
        <w:spacing w:after="100" w:afterAutospacing="1"/>
        <w:contextualSpacing/>
        <w:jc w:val="both"/>
        <w:rPr>
          <w:rFonts w:ascii="Calibri" w:hAnsi="Calibri" w:cs="Calibri"/>
        </w:rPr>
      </w:pPr>
      <w:r w:rsidRPr="002D431C">
        <w:rPr>
          <w:rFonts w:ascii="Calibri" w:hAnsi="Calibri" w:cs="Calibri"/>
        </w:rPr>
        <w:t>En virtud de lo anterior y de acuerdo a los criterios establecidos en bases, al ofertar en mejores condiciones se pone a consideración por parte del área requirente la adjudicación a favor de:</w:t>
      </w:r>
    </w:p>
    <w:p w14:paraId="218AD0FA" w14:textId="77777777" w:rsidR="00FE5CA5" w:rsidRPr="002D431C" w:rsidRDefault="00FE5CA5" w:rsidP="002D431C">
      <w:pPr>
        <w:shd w:val="clear" w:color="auto" w:fill="FFFFFF"/>
        <w:spacing w:after="100" w:afterAutospacing="1"/>
        <w:contextualSpacing/>
        <w:jc w:val="both"/>
        <w:rPr>
          <w:rFonts w:ascii="Calibri" w:hAnsi="Calibri" w:cs="Calibri"/>
        </w:rPr>
      </w:pPr>
    </w:p>
    <w:p w14:paraId="7409284B" w14:textId="77777777" w:rsidR="002D431C" w:rsidRPr="002D431C" w:rsidRDefault="002D431C" w:rsidP="002D431C">
      <w:pPr>
        <w:shd w:val="clear" w:color="auto" w:fill="FFFFFF"/>
        <w:spacing w:after="100" w:afterAutospacing="1"/>
        <w:contextualSpacing/>
        <w:jc w:val="both"/>
        <w:rPr>
          <w:rFonts w:ascii="Calibri" w:hAnsi="Calibri" w:cs="Calibri"/>
          <w:b/>
        </w:rPr>
      </w:pPr>
      <w:r w:rsidRPr="002D431C">
        <w:rPr>
          <w:rFonts w:ascii="Calibri" w:hAnsi="Calibri" w:cs="Calibri"/>
          <w:b/>
          <w:lang w:val="es-ES_tradnl"/>
        </w:rPr>
        <w:t xml:space="preserve">CARLOS ALBERTO PRADO VARGAS, POR UN MONTO TOTAL DE </w:t>
      </w:r>
      <w:r w:rsidRPr="002D431C">
        <w:rPr>
          <w:rFonts w:ascii="Calibri" w:hAnsi="Calibri" w:cs="Calibri"/>
          <w:b/>
        </w:rPr>
        <w:t>$ 796,085.26</w:t>
      </w:r>
    </w:p>
    <w:p w14:paraId="1E5BC4ED" w14:textId="77777777" w:rsidR="002D431C" w:rsidRPr="002D431C" w:rsidRDefault="002D431C" w:rsidP="002D431C">
      <w:pPr>
        <w:shd w:val="clear" w:color="auto" w:fill="FFFFFF"/>
        <w:spacing w:after="100" w:afterAutospacing="1"/>
        <w:contextualSpacing/>
        <w:jc w:val="both"/>
        <w:rPr>
          <w:rFonts w:ascii="Calibri" w:hAnsi="Calibri" w:cs="Calibri"/>
          <w:b/>
        </w:rPr>
      </w:pPr>
    </w:p>
    <w:p w14:paraId="419E7F5B" w14:textId="77777777" w:rsidR="002D431C" w:rsidRPr="002D431C" w:rsidRDefault="002D431C" w:rsidP="002D431C">
      <w:pPr>
        <w:shd w:val="clear" w:color="auto" w:fill="FFFFFF"/>
        <w:spacing w:after="100" w:afterAutospacing="1"/>
        <w:contextualSpacing/>
        <w:jc w:val="both"/>
        <w:rPr>
          <w:rFonts w:ascii="Calibri" w:hAnsi="Calibri" w:cs="Calibri"/>
          <w:b/>
        </w:rPr>
      </w:pPr>
      <w:r w:rsidRPr="002D431C">
        <w:rPr>
          <w:rFonts w:ascii="Calibri" w:hAnsi="Calibri" w:cs="Calibri"/>
          <w:noProof/>
          <w:color w:val="FF0000"/>
          <w:lang w:eastAsia="es-MX"/>
        </w:rPr>
        <w:drawing>
          <wp:inline distT="0" distB="0" distL="0" distR="0" wp14:anchorId="06829029" wp14:editId="59E137CE">
            <wp:extent cx="6181724" cy="2133600"/>
            <wp:effectExtent l="0" t="0" r="0" b="0"/>
            <wp:docPr id="18" name="Imagen 7">
              <a:extLst xmlns:a="http://schemas.openxmlformats.org/drawingml/2006/main">
                <a:ext uri="{FF2B5EF4-FFF2-40B4-BE49-F238E27FC236}">
                  <a16:creationId xmlns:a16="http://schemas.microsoft.com/office/drawing/2014/main" id="{812E1CDC-A120-446B-AB79-2EE93B12E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812E1CDC-A120-446B-AB79-2EE93B12E3F1}"/>
                        </a:ext>
                      </a:extLst>
                    </pic:cNvPr>
                    <pic:cNvPicPr>
                      <a:picLocks noChangeAspect="1"/>
                    </pic:cNvPicPr>
                  </pic:nvPicPr>
                  <pic:blipFill>
                    <a:blip r:embed="rId16"/>
                    <a:stretch>
                      <a:fillRect/>
                    </a:stretch>
                  </pic:blipFill>
                  <pic:spPr>
                    <a:xfrm>
                      <a:off x="0" y="0"/>
                      <a:ext cx="6198469" cy="2139380"/>
                    </a:xfrm>
                    <a:prstGeom prst="rect">
                      <a:avLst/>
                    </a:prstGeom>
                  </pic:spPr>
                </pic:pic>
              </a:graphicData>
            </a:graphic>
          </wp:inline>
        </w:drawing>
      </w:r>
    </w:p>
    <w:p w14:paraId="788895EE" w14:textId="77777777" w:rsidR="002D431C" w:rsidRPr="002D431C" w:rsidRDefault="002D431C" w:rsidP="002D431C">
      <w:pPr>
        <w:shd w:val="clear" w:color="auto" w:fill="FFFFFF"/>
        <w:spacing w:after="100" w:afterAutospacing="1"/>
        <w:contextualSpacing/>
        <w:jc w:val="both"/>
        <w:rPr>
          <w:rFonts w:ascii="Calibri" w:hAnsi="Calibri" w:cs="Calibri"/>
        </w:rPr>
      </w:pPr>
    </w:p>
    <w:p w14:paraId="2AECBD6E" w14:textId="77777777" w:rsidR="002D431C" w:rsidRPr="002D431C" w:rsidRDefault="002D431C" w:rsidP="002D431C">
      <w:pPr>
        <w:shd w:val="clear" w:color="auto" w:fill="FFFFFF"/>
        <w:tabs>
          <w:tab w:val="left" w:pos="1275"/>
        </w:tabs>
        <w:spacing w:after="100" w:afterAutospacing="1"/>
        <w:contextualSpacing/>
        <w:jc w:val="both"/>
        <w:rPr>
          <w:rFonts w:ascii="Calibri" w:hAnsi="Calibri" w:cs="Calibri"/>
          <w:color w:val="000000"/>
          <w:lang w:eastAsia="es-MX"/>
        </w:rPr>
      </w:pPr>
      <w:r w:rsidRPr="002D431C">
        <w:rPr>
          <w:rFonts w:ascii="Calibri" w:hAnsi="Calibri" w:cs="Calibri"/>
          <w:color w:val="000000"/>
          <w:lang w:eastAsia="es-MX"/>
        </w:rPr>
        <w:t>La convocante tendrá 10 días hábiles para emitir la orden de compra / pedido posterior a la emisión del fallo.</w:t>
      </w:r>
    </w:p>
    <w:p w14:paraId="572BE313" w14:textId="77777777" w:rsidR="002D431C" w:rsidRPr="002D431C" w:rsidRDefault="002D431C" w:rsidP="002D431C">
      <w:pPr>
        <w:shd w:val="clear" w:color="auto" w:fill="FFFFFF"/>
        <w:tabs>
          <w:tab w:val="left" w:pos="1275"/>
        </w:tabs>
        <w:spacing w:after="100" w:afterAutospacing="1"/>
        <w:contextualSpacing/>
        <w:jc w:val="both"/>
        <w:rPr>
          <w:rFonts w:ascii="Calibri" w:hAnsi="Calibri" w:cs="Calibri"/>
          <w:color w:val="000000"/>
          <w:lang w:eastAsia="es-MX"/>
        </w:rPr>
      </w:pPr>
    </w:p>
    <w:p w14:paraId="49B33FFF" w14:textId="4AC518B0" w:rsidR="002D431C" w:rsidRDefault="002D431C" w:rsidP="002D431C">
      <w:pPr>
        <w:shd w:val="clear" w:color="auto" w:fill="FFFFFF"/>
        <w:spacing w:line="253" w:lineRule="atLeast"/>
        <w:jc w:val="both"/>
        <w:rPr>
          <w:rFonts w:ascii="Calibri" w:hAnsi="Calibri" w:cs="Calibri"/>
          <w:color w:val="000000"/>
          <w:lang w:eastAsia="es-MX"/>
        </w:rPr>
      </w:pPr>
      <w:r w:rsidRPr="002D431C">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0650E4BE" w14:textId="77777777" w:rsidR="004F78B9" w:rsidRPr="002D431C" w:rsidRDefault="004F78B9" w:rsidP="002D431C">
      <w:pPr>
        <w:shd w:val="clear" w:color="auto" w:fill="FFFFFF"/>
        <w:spacing w:line="253" w:lineRule="atLeast"/>
        <w:jc w:val="both"/>
        <w:rPr>
          <w:rFonts w:ascii="Calibri" w:hAnsi="Calibri" w:cs="Calibri"/>
          <w:color w:val="000000"/>
          <w:lang w:eastAsia="es-MX"/>
        </w:rPr>
      </w:pPr>
    </w:p>
    <w:p w14:paraId="7CAAE948" w14:textId="68640777" w:rsidR="002D431C" w:rsidRDefault="002D431C" w:rsidP="002D431C">
      <w:pPr>
        <w:shd w:val="clear" w:color="auto" w:fill="FFFFFF"/>
        <w:spacing w:line="253" w:lineRule="atLeast"/>
        <w:jc w:val="both"/>
        <w:rPr>
          <w:rFonts w:ascii="Calibri" w:hAnsi="Calibri" w:cs="Calibri"/>
          <w:color w:val="000000"/>
          <w:lang w:eastAsia="es-MX"/>
        </w:rPr>
      </w:pPr>
      <w:r w:rsidRPr="002D431C">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07F5425" w14:textId="77777777" w:rsidR="004F78B9" w:rsidRPr="002D431C" w:rsidRDefault="004F78B9" w:rsidP="002D431C">
      <w:pPr>
        <w:shd w:val="clear" w:color="auto" w:fill="FFFFFF"/>
        <w:spacing w:line="253" w:lineRule="atLeast"/>
        <w:jc w:val="both"/>
        <w:rPr>
          <w:rFonts w:ascii="Calibri" w:hAnsi="Calibri" w:cs="Calibri"/>
          <w:color w:val="000000"/>
          <w:lang w:eastAsia="es-MX"/>
        </w:rPr>
      </w:pPr>
    </w:p>
    <w:p w14:paraId="43C47295"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r w:rsidRPr="002D431C">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26C88AE"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p>
    <w:p w14:paraId="78C47125"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r w:rsidRPr="002D431C">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233594E6" w14:textId="77777777" w:rsidR="002D431C" w:rsidRPr="002D431C" w:rsidRDefault="002D431C" w:rsidP="002D431C">
      <w:pPr>
        <w:shd w:val="clear" w:color="auto" w:fill="FFFFFF"/>
        <w:spacing w:line="276" w:lineRule="atLeast"/>
        <w:jc w:val="both"/>
        <w:rPr>
          <w:rFonts w:ascii="Calibri" w:hAnsi="Calibri" w:cs="Calibri"/>
          <w:color w:val="000000"/>
          <w:lang w:eastAsia="es-MX"/>
        </w:rPr>
      </w:pPr>
    </w:p>
    <w:p w14:paraId="796F5F21" w14:textId="4E085924" w:rsidR="002D431C" w:rsidRPr="002D431C" w:rsidRDefault="002D431C" w:rsidP="002D431C">
      <w:pPr>
        <w:contextualSpacing/>
        <w:jc w:val="both"/>
        <w:rPr>
          <w:rFonts w:ascii="Calibri" w:hAnsi="Calibri" w:cs="Calibri"/>
          <w:color w:val="000000"/>
          <w:shd w:val="clear" w:color="auto" w:fill="FFFFFF"/>
          <w:lang w:eastAsia="es-MX"/>
        </w:rPr>
      </w:pPr>
      <w:r w:rsidRPr="002D431C">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B873CA8" w14:textId="77777777" w:rsidR="002D431C" w:rsidRDefault="002D431C" w:rsidP="00726AAC">
      <w:pPr>
        <w:contextualSpacing/>
        <w:jc w:val="both"/>
        <w:rPr>
          <w:rFonts w:asciiTheme="minorHAnsi" w:hAnsiTheme="minorHAnsi" w:cstheme="minorHAnsi"/>
        </w:rPr>
      </w:pPr>
    </w:p>
    <w:p w14:paraId="44E09DB8" w14:textId="278B4220" w:rsidR="00726AAC" w:rsidRDefault="002D431C" w:rsidP="00726AAC">
      <w:pPr>
        <w:contextualSpacing/>
        <w:jc w:val="both"/>
        <w:rPr>
          <w:rFonts w:ascii="Calibri" w:hAnsi="Calibri" w:cs="Calibri"/>
          <w:lang w:val="es-ES_tradnl"/>
        </w:rPr>
      </w:pPr>
      <w:r w:rsidRPr="005A6971">
        <w:rPr>
          <w:rFonts w:asciiTheme="minorHAnsi" w:hAnsiTheme="minorHAnsi" w:cstheme="minorHAnsi"/>
        </w:rPr>
        <w:t xml:space="preserve">Edmundo Antonio Amutio Villa, representante suplente del Presidente del Comité de Adquisiciones, comenta </w:t>
      </w:r>
      <w:r>
        <w:rPr>
          <w:rFonts w:asciiTheme="minorHAnsi" w:hAnsiTheme="minorHAnsi" w:cstheme="minorHAnsi"/>
        </w:rPr>
        <w:t>de</w:t>
      </w:r>
      <w:r w:rsidR="004F78B9" w:rsidRPr="004F78B9">
        <w:rPr>
          <w:rFonts w:eastAsia="Cambria" w:cstheme="minorHAnsi"/>
        </w:rPr>
        <w:t xml:space="preserve"> </w:t>
      </w:r>
      <w:r w:rsidR="004F78B9" w:rsidRPr="004F78B9">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4F78B9" w:rsidRPr="004F78B9">
        <w:rPr>
          <w:rFonts w:ascii="Calibri" w:hAnsi="Calibri" w:cs="Calibri"/>
        </w:rPr>
        <w:t>del proveedor</w:t>
      </w:r>
      <w:r w:rsidR="004F78B9" w:rsidRPr="004F78B9">
        <w:rPr>
          <w:rFonts w:ascii="Calibri" w:hAnsi="Calibri" w:cs="Calibri"/>
          <w:b/>
        </w:rPr>
        <w:t xml:space="preserve"> CARLOS ALBERTO PRADO VARGAS, </w:t>
      </w:r>
      <w:r w:rsidR="004F78B9" w:rsidRPr="004F78B9">
        <w:rPr>
          <w:rFonts w:ascii="Calibri" w:hAnsi="Calibri" w:cs="Calibri"/>
          <w:lang w:val="es-ES_tradnl"/>
        </w:rPr>
        <w:t>los que estén por la afirmativa, sírvanse manifestarlo levantando su mano.</w:t>
      </w:r>
    </w:p>
    <w:p w14:paraId="24748B89" w14:textId="2619CC4E" w:rsidR="004F78B9" w:rsidRPr="004F78B9" w:rsidRDefault="004F78B9" w:rsidP="004F78B9">
      <w:pPr>
        <w:contextualSpacing/>
        <w:jc w:val="center"/>
        <w:rPr>
          <w:rFonts w:asciiTheme="minorHAnsi" w:hAnsiTheme="minorHAnsi" w:cstheme="minorHAnsi"/>
          <w:lang w:val="es-ES_tradnl"/>
        </w:rPr>
      </w:pPr>
    </w:p>
    <w:p w14:paraId="46BF9564" w14:textId="220F7510" w:rsidR="004F78B9" w:rsidRPr="004F78B9" w:rsidRDefault="004F78B9" w:rsidP="004F78B9">
      <w:pPr>
        <w:contextualSpacing/>
        <w:jc w:val="center"/>
        <w:rPr>
          <w:rFonts w:asciiTheme="minorHAnsi" w:hAnsiTheme="minorHAnsi" w:cstheme="minorHAnsi"/>
        </w:rPr>
      </w:pPr>
      <w:r w:rsidRPr="004F78B9">
        <w:rPr>
          <w:rFonts w:asciiTheme="minorHAnsi" w:hAnsiTheme="minorHAnsi" w:cstheme="minorHAnsi"/>
          <w:b/>
          <w:i/>
        </w:rPr>
        <w:t>Aprobado por Unanimidad de votos por parte de los integrantes del Comité presentes</w:t>
      </w:r>
    </w:p>
    <w:p w14:paraId="75E26B10" w14:textId="1488B631" w:rsidR="002D431C" w:rsidRPr="004F78B9" w:rsidRDefault="002D431C" w:rsidP="00726AAC">
      <w:pPr>
        <w:contextualSpacing/>
        <w:jc w:val="both"/>
        <w:rPr>
          <w:rFonts w:ascii="Calibri" w:hAnsi="Calibri" w:cs="Calibri"/>
        </w:rPr>
      </w:pPr>
    </w:p>
    <w:p w14:paraId="6D511682" w14:textId="77777777" w:rsidR="004F78B9" w:rsidRPr="004F78B9" w:rsidRDefault="004F78B9" w:rsidP="004F78B9">
      <w:pPr>
        <w:spacing w:after="100" w:afterAutospacing="1"/>
        <w:contextualSpacing/>
        <w:jc w:val="both"/>
        <w:rPr>
          <w:rFonts w:ascii="Calibri" w:eastAsiaTheme="minorEastAsia" w:hAnsi="Calibri" w:cs="Calibri"/>
          <w:lang w:eastAsia="es-MX"/>
        </w:rPr>
      </w:pPr>
      <w:r w:rsidRPr="004F78B9">
        <w:rPr>
          <w:rFonts w:ascii="Calibri" w:eastAsiaTheme="minorEastAsia" w:hAnsi="Calibri" w:cs="Calibri"/>
          <w:b/>
          <w:lang w:val="es-ES" w:eastAsia="es-MX"/>
        </w:rPr>
        <w:t>Número de Cuadro:</w:t>
      </w:r>
      <w:r w:rsidRPr="004F78B9">
        <w:rPr>
          <w:rFonts w:ascii="Calibri" w:eastAsiaTheme="minorEastAsia" w:hAnsi="Calibri" w:cs="Calibri"/>
          <w:lang w:val="es-ES" w:eastAsia="es-MX"/>
        </w:rPr>
        <w:t xml:space="preserve"> </w:t>
      </w:r>
      <w:r w:rsidRPr="004F78B9">
        <w:rPr>
          <w:rFonts w:ascii="Calibri" w:eastAsiaTheme="minorEastAsia" w:hAnsi="Calibri" w:cs="Calibri"/>
          <w:lang w:eastAsia="es-MX"/>
        </w:rPr>
        <w:t>07.14.2024</w:t>
      </w:r>
    </w:p>
    <w:p w14:paraId="5AD96F2A"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b/>
        </w:rPr>
      </w:pPr>
      <w:r w:rsidRPr="004F78B9">
        <w:rPr>
          <w:rFonts w:ascii="Calibri" w:eastAsiaTheme="minorEastAsia" w:hAnsi="Calibri" w:cs="Calibri"/>
          <w:b/>
          <w:lang w:val="es-ES" w:eastAsia="es-MX"/>
        </w:rPr>
        <w:t xml:space="preserve">Licitación Pública Local con Participación del Comité: </w:t>
      </w:r>
      <w:r w:rsidRPr="004F78B9">
        <w:rPr>
          <w:rFonts w:ascii="Calibri" w:eastAsiaTheme="minorEastAsia" w:hAnsi="Calibri" w:cs="Calibri"/>
          <w:lang w:val="es-ES" w:eastAsia="es-MX"/>
        </w:rPr>
        <w:t>202400978</w:t>
      </w:r>
    </w:p>
    <w:p w14:paraId="628A7480"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eastAsia="es-MX"/>
        </w:rPr>
      </w:pPr>
      <w:r w:rsidRPr="004F78B9">
        <w:rPr>
          <w:rFonts w:ascii="Calibri" w:eastAsiaTheme="minorEastAsia" w:hAnsi="Calibri" w:cs="Calibri"/>
          <w:b/>
          <w:lang w:val="es-ES" w:eastAsia="es-MX"/>
        </w:rPr>
        <w:t xml:space="preserve">Área Requirente: </w:t>
      </w:r>
      <w:r w:rsidRPr="004F78B9">
        <w:rPr>
          <w:rFonts w:ascii="Calibri" w:eastAsiaTheme="minorEastAsia" w:hAnsi="Calibri" w:cs="Calibri"/>
          <w:lang w:val="es-ES" w:eastAsia="es-MX"/>
        </w:rPr>
        <w:t xml:space="preserve">Dirección de Innovación Gubernamental adscrita a la Coordinación General de Administración e Innovación Gubernamental   </w:t>
      </w:r>
    </w:p>
    <w:p w14:paraId="74A42EF5"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val="es-ES" w:eastAsia="es-MX"/>
        </w:rPr>
      </w:pPr>
      <w:r w:rsidRPr="004F78B9">
        <w:rPr>
          <w:rFonts w:ascii="Calibri" w:eastAsiaTheme="minorEastAsia" w:hAnsi="Calibri" w:cs="Calibri"/>
          <w:b/>
          <w:lang w:val="es-ES" w:eastAsia="es-MX"/>
        </w:rPr>
        <w:t>Objeto de licitación:</w:t>
      </w:r>
      <w:r w:rsidRPr="004F78B9">
        <w:rPr>
          <w:rFonts w:ascii="Calibri" w:eastAsiaTheme="minorEastAsia" w:hAnsi="Calibri" w:cs="Calibri"/>
          <w:lang w:val="es-ES" w:eastAsia="es-MX"/>
        </w:rPr>
        <w:t xml:space="preserve"> Arrendamiento de Software Aranda.</w:t>
      </w:r>
    </w:p>
    <w:p w14:paraId="59AA72C0"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eastAsia="es-MX"/>
        </w:rPr>
      </w:pPr>
    </w:p>
    <w:p w14:paraId="7B01126D"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val="es-ES_tradnl"/>
        </w:rPr>
      </w:pPr>
      <w:r w:rsidRPr="004F78B9">
        <w:rPr>
          <w:rFonts w:ascii="Calibri" w:eastAsiaTheme="minorEastAsia" w:hAnsi="Calibri" w:cs="Calibri"/>
          <w:lang w:eastAsia="es-MX"/>
        </w:rPr>
        <w:t>S</w:t>
      </w:r>
      <w:proofErr w:type="spellStart"/>
      <w:r w:rsidRPr="004F78B9">
        <w:rPr>
          <w:rFonts w:ascii="Calibri" w:hAnsi="Calibri" w:cs="Calibri"/>
          <w:lang w:val="es-ES_tradnl"/>
        </w:rPr>
        <w:t>e</w:t>
      </w:r>
      <w:proofErr w:type="spellEnd"/>
      <w:r w:rsidRPr="004F78B9">
        <w:rPr>
          <w:rFonts w:ascii="Calibri" w:hAnsi="Calibri" w:cs="Calibri"/>
          <w:lang w:val="es-ES_tradnl"/>
        </w:rPr>
        <w:t xml:space="preserve"> pone a la vista el expediente de donde se desprende lo siguiente:</w:t>
      </w:r>
    </w:p>
    <w:p w14:paraId="732CE844"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1CD75E88" w14:textId="77777777" w:rsidR="004F78B9" w:rsidRPr="004F78B9" w:rsidRDefault="004F78B9" w:rsidP="004F78B9">
      <w:pPr>
        <w:shd w:val="clear" w:color="auto" w:fill="FFFFFF"/>
        <w:spacing w:after="100" w:afterAutospacing="1"/>
        <w:contextualSpacing/>
        <w:jc w:val="both"/>
        <w:rPr>
          <w:rFonts w:ascii="Calibri" w:hAnsi="Calibri" w:cs="Calibri"/>
          <w:b/>
          <w:lang w:val="es-ES_tradnl"/>
        </w:rPr>
      </w:pPr>
      <w:r w:rsidRPr="004F78B9">
        <w:rPr>
          <w:rFonts w:ascii="Calibri" w:hAnsi="Calibri" w:cs="Calibri"/>
          <w:b/>
          <w:lang w:val="es-ES_tradnl"/>
        </w:rPr>
        <w:t>Proveedores que cotizan:</w:t>
      </w:r>
    </w:p>
    <w:p w14:paraId="0D525B8E" w14:textId="77777777" w:rsidR="004F78B9" w:rsidRPr="004F78B9" w:rsidRDefault="004F78B9" w:rsidP="004F78B9">
      <w:pPr>
        <w:pStyle w:val="Prrafodelista"/>
        <w:numPr>
          <w:ilvl w:val="0"/>
          <w:numId w:val="24"/>
        </w:numPr>
        <w:shd w:val="clear" w:color="auto" w:fill="FFFFFF"/>
        <w:spacing w:after="100" w:afterAutospacing="1"/>
        <w:contextualSpacing/>
        <w:jc w:val="both"/>
        <w:rPr>
          <w:rFonts w:ascii="Calibri" w:hAnsi="Calibri" w:cs="Calibri"/>
        </w:rPr>
      </w:pPr>
      <w:r w:rsidRPr="004F78B9">
        <w:rPr>
          <w:rFonts w:ascii="Calibri" w:hAnsi="Calibri" w:cs="Calibri"/>
        </w:rPr>
        <w:t>Compucad, S.A. de C.V.</w:t>
      </w:r>
    </w:p>
    <w:p w14:paraId="2B8F0964" w14:textId="77777777" w:rsidR="004F78B9" w:rsidRPr="004F78B9" w:rsidRDefault="004F78B9" w:rsidP="004F78B9">
      <w:pPr>
        <w:pStyle w:val="Prrafodelista"/>
        <w:numPr>
          <w:ilvl w:val="0"/>
          <w:numId w:val="24"/>
        </w:numPr>
        <w:shd w:val="clear" w:color="auto" w:fill="FFFFFF"/>
        <w:spacing w:after="100" w:afterAutospacing="1"/>
        <w:contextualSpacing/>
        <w:jc w:val="both"/>
        <w:rPr>
          <w:rFonts w:ascii="Calibri" w:hAnsi="Calibri" w:cs="Calibri"/>
        </w:rPr>
      </w:pPr>
      <w:r w:rsidRPr="004F78B9">
        <w:rPr>
          <w:rFonts w:ascii="Calibri" w:hAnsi="Calibri" w:cs="Calibri"/>
        </w:rPr>
        <w:t>Consultoría Integral en Tecnología Informática Aplicada, S.A. de C.V.</w:t>
      </w:r>
    </w:p>
    <w:p w14:paraId="2967FAA6" w14:textId="77777777" w:rsidR="004F78B9" w:rsidRPr="004F78B9" w:rsidRDefault="004F78B9" w:rsidP="004F78B9">
      <w:pPr>
        <w:pStyle w:val="Prrafodelista"/>
        <w:numPr>
          <w:ilvl w:val="0"/>
          <w:numId w:val="24"/>
        </w:numPr>
        <w:shd w:val="clear" w:color="auto" w:fill="FFFFFF"/>
        <w:spacing w:after="100" w:afterAutospacing="1"/>
        <w:contextualSpacing/>
        <w:jc w:val="both"/>
        <w:rPr>
          <w:rFonts w:ascii="Calibri" w:hAnsi="Calibri" w:cs="Calibri"/>
        </w:rPr>
      </w:pPr>
      <w:r w:rsidRPr="004F78B9">
        <w:rPr>
          <w:rFonts w:ascii="Calibri" w:hAnsi="Calibri" w:cs="Calibri"/>
        </w:rPr>
        <w:t>Computación Interactiva de Occidente, S.A. de C.V.</w:t>
      </w:r>
    </w:p>
    <w:p w14:paraId="15078A6C" w14:textId="77777777" w:rsidR="004F78B9" w:rsidRPr="004F78B9" w:rsidRDefault="004F78B9" w:rsidP="004F78B9">
      <w:pPr>
        <w:shd w:val="clear" w:color="auto" w:fill="FFFFFF"/>
        <w:spacing w:after="100" w:afterAutospacing="1"/>
        <w:contextualSpacing/>
        <w:rPr>
          <w:rFonts w:ascii="Calibri" w:hAnsi="Calibri" w:cs="Calibri"/>
        </w:rPr>
      </w:pPr>
      <w:r w:rsidRPr="004F78B9">
        <w:rPr>
          <w:rFonts w:ascii="Calibri" w:hAnsi="Calibri" w:cs="Calibri"/>
        </w:rPr>
        <w:t>Los licitantes cuyas proposiciones fueron desechadas:</w:t>
      </w:r>
    </w:p>
    <w:p w14:paraId="50F8C2A0" w14:textId="77777777" w:rsidR="004F78B9" w:rsidRPr="0009119E" w:rsidRDefault="004F78B9" w:rsidP="004F78B9">
      <w:pPr>
        <w:shd w:val="clear" w:color="auto" w:fill="FFFFFF"/>
        <w:spacing w:after="100" w:afterAutospacing="1"/>
        <w:contextualSpacing/>
        <w:rPr>
          <w:rFonts w:ascii="Calibri" w:hAnsi="Calibri" w:cs="Calibri"/>
        </w:rPr>
      </w:pPr>
    </w:p>
    <w:tbl>
      <w:tblPr>
        <w:tblW w:w="9699" w:type="dxa"/>
        <w:tblLayout w:type="fixed"/>
        <w:tblCellMar>
          <w:left w:w="0" w:type="dxa"/>
          <w:right w:w="0" w:type="dxa"/>
        </w:tblCellMar>
        <w:tblLook w:val="04A0" w:firstRow="1" w:lastRow="0" w:firstColumn="1" w:lastColumn="0" w:noHBand="0" w:noVBand="1"/>
      </w:tblPr>
      <w:tblGrid>
        <w:gridCol w:w="4243"/>
        <w:gridCol w:w="5456"/>
      </w:tblGrid>
      <w:tr w:rsidR="004F78B9" w:rsidRPr="004F78B9" w14:paraId="4B8D426B" w14:textId="77777777" w:rsidTr="0009119E">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B806370" w14:textId="77777777" w:rsidR="004F78B9" w:rsidRPr="004F78B9" w:rsidRDefault="004F78B9" w:rsidP="0099357A">
            <w:pPr>
              <w:tabs>
                <w:tab w:val="center" w:pos="1854"/>
                <w:tab w:val="left" w:pos="2745"/>
              </w:tabs>
              <w:rPr>
                <w:rFonts w:ascii="Calibri" w:hAnsi="Calibri" w:cs="Calibri"/>
                <w:lang w:eastAsia="es-MX"/>
              </w:rPr>
            </w:pPr>
            <w:r w:rsidRPr="004F78B9">
              <w:rPr>
                <w:rFonts w:ascii="Calibri" w:hAnsi="Calibri" w:cs="Calibri"/>
                <w:b/>
                <w:bCs/>
                <w:color w:val="FFFFFF"/>
                <w:kern w:val="24"/>
                <w:lang w:eastAsia="es-MX"/>
              </w:rPr>
              <w:tab/>
              <w:t xml:space="preserve">Licitante </w:t>
            </w:r>
            <w:r w:rsidRPr="004F78B9">
              <w:rPr>
                <w:rFonts w:ascii="Calibri" w:hAnsi="Calibri" w:cs="Calibri"/>
                <w:b/>
                <w:bCs/>
                <w:color w:val="FFFFFF"/>
                <w:kern w:val="24"/>
                <w:lang w:eastAsia="es-MX"/>
              </w:rPr>
              <w:tab/>
            </w:r>
          </w:p>
        </w:tc>
        <w:tc>
          <w:tcPr>
            <w:tcW w:w="54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773ABA9" w14:textId="77777777" w:rsidR="004F78B9" w:rsidRPr="004F78B9" w:rsidRDefault="004F78B9" w:rsidP="0099357A">
            <w:pPr>
              <w:jc w:val="center"/>
              <w:rPr>
                <w:rFonts w:ascii="Calibri" w:hAnsi="Calibri" w:cs="Calibri"/>
                <w:lang w:eastAsia="es-MX"/>
              </w:rPr>
            </w:pPr>
            <w:r w:rsidRPr="004F78B9">
              <w:rPr>
                <w:rFonts w:ascii="Calibri" w:hAnsi="Calibri" w:cs="Calibri"/>
                <w:b/>
                <w:bCs/>
                <w:color w:val="FFFFFF"/>
                <w:kern w:val="24"/>
                <w:lang w:eastAsia="es-MX"/>
              </w:rPr>
              <w:t xml:space="preserve">Motivo </w:t>
            </w:r>
          </w:p>
        </w:tc>
      </w:tr>
      <w:tr w:rsidR="004F78B9" w:rsidRPr="004F78B9" w14:paraId="139B5BD0" w14:textId="77777777" w:rsidTr="0009119E">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539DC6A" w14:textId="77777777" w:rsidR="004F78B9" w:rsidRPr="004F78B9" w:rsidRDefault="004F78B9" w:rsidP="0099357A">
            <w:pPr>
              <w:rPr>
                <w:rFonts w:ascii="Calibri" w:hAnsi="Calibri" w:cs="Calibri"/>
                <w:lang w:eastAsia="es-MX"/>
              </w:rPr>
            </w:pPr>
            <w:r w:rsidRPr="004F78B9">
              <w:rPr>
                <w:rFonts w:ascii="Calibri" w:hAnsi="Calibri" w:cs="Calibri"/>
                <w:lang w:eastAsia="es-MX"/>
              </w:rPr>
              <w:t>Consultoría Integral en Tecnología Informática Aplicada, S.A. de C.V.</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7C9844F" w14:textId="724F4CEA" w:rsidR="004F78B9" w:rsidRDefault="004F78B9" w:rsidP="0099357A">
            <w:pPr>
              <w:jc w:val="both"/>
              <w:rPr>
                <w:rFonts w:ascii="Calibri" w:hAnsi="Calibri" w:cs="Calibri"/>
                <w:b/>
                <w:lang w:eastAsia="es-MX"/>
              </w:rPr>
            </w:pPr>
            <w:r w:rsidRPr="004F78B9">
              <w:rPr>
                <w:rFonts w:ascii="Calibri" w:hAnsi="Calibri" w:cs="Calibri"/>
                <w:b/>
                <w:lang w:eastAsia="es-MX"/>
              </w:rPr>
              <w:t xml:space="preserve">Licitante No Solvente </w:t>
            </w:r>
          </w:p>
          <w:p w14:paraId="67469036" w14:textId="77777777" w:rsidR="004F78B9" w:rsidRPr="004F78B9" w:rsidRDefault="004F78B9" w:rsidP="0099357A">
            <w:pPr>
              <w:jc w:val="both"/>
              <w:rPr>
                <w:rFonts w:ascii="Calibri" w:hAnsi="Calibri" w:cs="Calibri"/>
                <w:b/>
                <w:lang w:eastAsia="es-MX"/>
              </w:rPr>
            </w:pPr>
          </w:p>
          <w:p w14:paraId="28E58E36" w14:textId="19175457" w:rsidR="004F78B9" w:rsidRDefault="004F78B9" w:rsidP="0099357A">
            <w:pPr>
              <w:jc w:val="both"/>
              <w:rPr>
                <w:rFonts w:ascii="Calibri" w:hAnsi="Calibri" w:cs="Calibri"/>
                <w:b/>
                <w:lang w:eastAsia="es-MX"/>
              </w:rPr>
            </w:pPr>
            <w:r w:rsidRPr="004F78B9">
              <w:rPr>
                <w:rFonts w:ascii="Calibri" w:hAnsi="Calibri" w:cs="Calibri"/>
                <w:b/>
                <w:lang w:eastAsia="es-MX"/>
              </w:rPr>
              <w:t>Posterior al acto de presentación y apertura de proposiciones se detectó, que:</w:t>
            </w:r>
          </w:p>
          <w:p w14:paraId="2F0B5696" w14:textId="77777777" w:rsidR="004F78B9" w:rsidRPr="004F78B9" w:rsidRDefault="004F78B9" w:rsidP="0099357A">
            <w:pPr>
              <w:jc w:val="both"/>
              <w:rPr>
                <w:rFonts w:ascii="Calibri" w:hAnsi="Calibri" w:cs="Calibri"/>
                <w:b/>
                <w:lang w:eastAsia="es-MX"/>
              </w:rPr>
            </w:pPr>
          </w:p>
          <w:p w14:paraId="098D7A59" w14:textId="77DB9A7B" w:rsidR="00936094" w:rsidRPr="004F78B9" w:rsidRDefault="004F78B9" w:rsidP="00936094">
            <w:pPr>
              <w:jc w:val="both"/>
              <w:rPr>
                <w:rFonts w:ascii="Calibri" w:hAnsi="Calibri" w:cs="Calibri"/>
                <w:b/>
                <w:lang w:eastAsia="es-MX"/>
              </w:rPr>
            </w:pPr>
            <w:r w:rsidRPr="004F78B9">
              <w:rPr>
                <w:rFonts w:ascii="Calibri" w:hAnsi="Calibri" w:cs="Calibri"/>
                <w:b/>
                <w:lang w:eastAsia="es-MX"/>
              </w:rPr>
              <w:t>La propuesta no se encuentra firmada en su totalidad por el Representante Legal Facultado motivo de desechamiento conforme a lo establecido en Bases página 5.</w:t>
            </w:r>
          </w:p>
        </w:tc>
      </w:tr>
      <w:tr w:rsidR="004F78B9" w:rsidRPr="004F78B9" w14:paraId="114DF7B8" w14:textId="77777777" w:rsidTr="0009119E">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A1DE5DF" w14:textId="77777777" w:rsidR="004F78B9" w:rsidRPr="004F78B9" w:rsidRDefault="004F78B9" w:rsidP="0099357A">
            <w:pPr>
              <w:rPr>
                <w:rFonts w:ascii="Calibri" w:hAnsi="Calibri" w:cs="Calibri"/>
                <w:lang w:eastAsia="es-MX"/>
              </w:rPr>
            </w:pPr>
            <w:r w:rsidRPr="004F78B9">
              <w:rPr>
                <w:rFonts w:ascii="Calibri" w:hAnsi="Calibri" w:cs="Calibri"/>
                <w:lang w:eastAsia="es-MX"/>
              </w:rPr>
              <w:t>Computación Interactiva de Occidente, S.A. de C.V.</w:t>
            </w:r>
          </w:p>
        </w:tc>
        <w:tc>
          <w:tcPr>
            <w:tcW w:w="54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8087566" w14:textId="08EB1D02" w:rsidR="004F78B9" w:rsidRDefault="004F78B9" w:rsidP="0099357A">
            <w:pPr>
              <w:rPr>
                <w:rFonts w:ascii="Calibri" w:hAnsi="Calibri" w:cs="Calibri"/>
                <w:b/>
                <w:lang w:eastAsia="es-MX"/>
              </w:rPr>
            </w:pPr>
            <w:r w:rsidRPr="004F78B9">
              <w:rPr>
                <w:rFonts w:ascii="Calibri" w:hAnsi="Calibri" w:cs="Calibri"/>
                <w:b/>
                <w:lang w:eastAsia="es-MX"/>
              </w:rPr>
              <w:t xml:space="preserve">Licitante No Solvente </w:t>
            </w:r>
          </w:p>
          <w:p w14:paraId="3EC49318" w14:textId="77777777" w:rsidR="00B67FC2" w:rsidRPr="004F78B9" w:rsidRDefault="00B67FC2" w:rsidP="0099357A">
            <w:pPr>
              <w:rPr>
                <w:rFonts w:ascii="Calibri" w:hAnsi="Calibri" w:cs="Calibri"/>
                <w:b/>
                <w:lang w:eastAsia="es-MX"/>
              </w:rPr>
            </w:pPr>
          </w:p>
          <w:p w14:paraId="778CBEA4" w14:textId="164BD07F" w:rsidR="004F78B9" w:rsidRDefault="004F78B9" w:rsidP="0099357A">
            <w:pPr>
              <w:rPr>
                <w:rFonts w:ascii="Calibri" w:hAnsi="Calibri" w:cs="Calibri"/>
                <w:b/>
                <w:lang w:eastAsia="es-MX"/>
              </w:rPr>
            </w:pPr>
            <w:r w:rsidRPr="004F78B9">
              <w:rPr>
                <w:rFonts w:ascii="Calibri" w:hAnsi="Calibri" w:cs="Calibri"/>
                <w:b/>
                <w:lang w:eastAsia="es-MX"/>
              </w:rPr>
              <w:t>Posterior al acto de presentación y apertura de proposiciones se detectó, que:</w:t>
            </w:r>
          </w:p>
          <w:p w14:paraId="758A4444" w14:textId="77777777" w:rsidR="00B67FC2" w:rsidRPr="004F78B9" w:rsidRDefault="00B67FC2" w:rsidP="0099357A">
            <w:pPr>
              <w:rPr>
                <w:rFonts w:ascii="Calibri" w:hAnsi="Calibri" w:cs="Calibri"/>
                <w:b/>
                <w:lang w:eastAsia="es-MX"/>
              </w:rPr>
            </w:pPr>
          </w:p>
          <w:p w14:paraId="7D6B4ADB" w14:textId="77777777" w:rsidR="004F78B9" w:rsidRDefault="004F78B9" w:rsidP="0099357A">
            <w:pPr>
              <w:rPr>
                <w:rFonts w:ascii="Calibri" w:hAnsi="Calibri" w:cs="Calibri"/>
                <w:b/>
                <w:lang w:eastAsia="es-MX"/>
              </w:rPr>
            </w:pPr>
            <w:r w:rsidRPr="004F78B9">
              <w:rPr>
                <w:rFonts w:ascii="Calibri" w:hAnsi="Calibri" w:cs="Calibri"/>
                <w:b/>
                <w:lang w:eastAsia="es-MX"/>
              </w:rPr>
              <w:t>La propuesta no se encuentra firmada en su totalidad por el Representante Legal Facultado motivo de desechamiento conforme a lo establecido en Bases página 5.</w:t>
            </w:r>
          </w:p>
          <w:p w14:paraId="6D7A8BB1" w14:textId="5469E461" w:rsidR="00B67FC2" w:rsidRPr="004F78B9" w:rsidRDefault="00B67FC2" w:rsidP="0099357A">
            <w:pPr>
              <w:rPr>
                <w:rFonts w:ascii="Calibri" w:hAnsi="Calibri" w:cs="Calibri"/>
                <w:b/>
                <w:lang w:eastAsia="es-MX"/>
              </w:rPr>
            </w:pPr>
          </w:p>
        </w:tc>
      </w:tr>
    </w:tbl>
    <w:p w14:paraId="77250F67" w14:textId="77777777" w:rsidR="004F78B9" w:rsidRPr="004F78B9" w:rsidRDefault="004F78B9" w:rsidP="004F78B9">
      <w:pPr>
        <w:shd w:val="clear" w:color="auto" w:fill="FFFFFF"/>
        <w:spacing w:after="100" w:afterAutospacing="1"/>
        <w:contextualSpacing/>
        <w:jc w:val="both"/>
        <w:rPr>
          <w:rFonts w:ascii="Calibri" w:hAnsi="Calibri" w:cs="Calibri"/>
        </w:rPr>
      </w:pPr>
    </w:p>
    <w:p w14:paraId="63CCE025" w14:textId="77777777" w:rsidR="004F78B9" w:rsidRPr="004F78B9" w:rsidRDefault="004F78B9" w:rsidP="00B67FC2">
      <w:pPr>
        <w:shd w:val="clear" w:color="auto" w:fill="FFFFFF"/>
        <w:spacing w:after="100" w:afterAutospacing="1"/>
        <w:contextualSpacing/>
        <w:jc w:val="both"/>
        <w:rPr>
          <w:rFonts w:ascii="Calibri" w:hAnsi="Calibri" w:cs="Calibri"/>
          <w:b/>
          <w:i/>
        </w:rPr>
      </w:pPr>
      <w:r w:rsidRPr="004F78B9">
        <w:rPr>
          <w:rFonts w:ascii="Calibri" w:hAnsi="Calibri" w:cs="Calibri"/>
          <w:lang w:val="es-ES_tradnl"/>
        </w:rPr>
        <w:t xml:space="preserve">Los licitantes cuyas proposiciones resultaron solventes son los que se muestran en el siguiente cuadro: </w:t>
      </w:r>
    </w:p>
    <w:p w14:paraId="45BFE3DA"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6D94F810" w14:textId="77777777" w:rsidR="004F78B9" w:rsidRPr="004F78B9" w:rsidRDefault="004F78B9" w:rsidP="004F78B9">
      <w:pPr>
        <w:shd w:val="clear" w:color="auto" w:fill="FFFFFF"/>
        <w:spacing w:after="100" w:afterAutospacing="1"/>
        <w:contextualSpacing/>
        <w:jc w:val="both"/>
        <w:rPr>
          <w:rFonts w:ascii="Calibri" w:hAnsi="Calibri" w:cs="Calibri"/>
          <w:b/>
          <w:lang w:val="es-ES_tradnl"/>
        </w:rPr>
      </w:pPr>
      <w:r w:rsidRPr="004F78B9">
        <w:rPr>
          <w:rFonts w:ascii="Calibri" w:hAnsi="Calibri" w:cs="Calibri"/>
          <w:b/>
          <w:lang w:val="es-ES_tradnl"/>
        </w:rPr>
        <w:t>COMPUCAD, S.A. DE C.V.</w:t>
      </w:r>
    </w:p>
    <w:p w14:paraId="06FD5DCD" w14:textId="77777777" w:rsidR="004F78B9" w:rsidRPr="004F78B9" w:rsidRDefault="004F78B9" w:rsidP="004F78B9">
      <w:pPr>
        <w:shd w:val="clear" w:color="auto" w:fill="FFFFFF"/>
        <w:spacing w:after="100" w:afterAutospacing="1"/>
        <w:contextualSpacing/>
        <w:jc w:val="both"/>
        <w:rPr>
          <w:rFonts w:ascii="Calibri" w:hAnsi="Calibri" w:cs="Calibri"/>
          <w:b/>
          <w:lang w:val="es-ES_tradnl"/>
        </w:rPr>
      </w:pPr>
    </w:p>
    <w:p w14:paraId="410428CF" w14:textId="77777777" w:rsidR="004F78B9" w:rsidRPr="004F78B9" w:rsidRDefault="004F78B9" w:rsidP="004F78B9">
      <w:pPr>
        <w:shd w:val="clear" w:color="auto" w:fill="FFFFFF"/>
        <w:spacing w:after="100" w:afterAutospacing="1"/>
        <w:contextualSpacing/>
        <w:jc w:val="both"/>
        <w:rPr>
          <w:rFonts w:ascii="Calibri" w:hAnsi="Calibri" w:cs="Calibri"/>
          <w:b/>
          <w:lang w:val="es-ES_tradnl"/>
        </w:rPr>
      </w:pPr>
      <w:r w:rsidRPr="004F78B9">
        <w:rPr>
          <w:rFonts w:ascii="Calibri" w:hAnsi="Calibri" w:cs="Calibri"/>
          <w:b/>
          <w:noProof/>
          <w:lang w:eastAsia="es-MX"/>
        </w:rPr>
        <w:drawing>
          <wp:inline distT="0" distB="0" distL="0" distR="0" wp14:anchorId="07A32AE5" wp14:editId="004A9FFA">
            <wp:extent cx="6200775" cy="2847975"/>
            <wp:effectExtent l="0" t="0" r="9525" b="9525"/>
            <wp:docPr id="12" name="Imagen 11">
              <a:extLst xmlns:a="http://schemas.openxmlformats.org/drawingml/2006/main">
                <a:ext uri="{FF2B5EF4-FFF2-40B4-BE49-F238E27FC236}">
                  <a16:creationId xmlns:a16="http://schemas.microsoft.com/office/drawing/2014/main" id="{4B5AB16A-40A6-468F-8B37-844B3F591B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4B5AB16A-40A6-468F-8B37-844B3F591B0E}"/>
                        </a:ext>
                      </a:extLst>
                    </pic:cNvPr>
                    <pic:cNvPicPr>
                      <a:picLocks noChangeAspect="1"/>
                    </pic:cNvPicPr>
                  </pic:nvPicPr>
                  <pic:blipFill>
                    <a:blip r:embed="rId17"/>
                    <a:stretch>
                      <a:fillRect/>
                    </a:stretch>
                  </pic:blipFill>
                  <pic:spPr>
                    <a:xfrm>
                      <a:off x="0" y="0"/>
                      <a:ext cx="6236160" cy="2864227"/>
                    </a:xfrm>
                    <a:prstGeom prst="rect">
                      <a:avLst/>
                    </a:prstGeom>
                  </pic:spPr>
                </pic:pic>
              </a:graphicData>
            </a:graphic>
          </wp:inline>
        </w:drawing>
      </w:r>
    </w:p>
    <w:p w14:paraId="61AF8C78" w14:textId="77777777" w:rsidR="00AD75B2" w:rsidRDefault="00AD75B2" w:rsidP="004F78B9">
      <w:pPr>
        <w:shd w:val="clear" w:color="auto" w:fill="FFFFFF"/>
        <w:spacing w:after="100" w:afterAutospacing="1"/>
        <w:contextualSpacing/>
        <w:jc w:val="both"/>
        <w:rPr>
          <w:rFonts w:ascii="Calibri" w:hAnsi="Calibri" w:cs="Calibri"/>
          <w:lang w:val="es-ES_tradnl"/>
        </w:rPr>
      </w:pPr>
    </w:p>
    <w:p w14:paraId="74F78460" w14:textId="49E7EE58" w:rsidR="004F78B9" w:rsidRPr="004F78B9" w:rsidRDefault="004F78B9" w:rsidP="004F78B9">
      <w:pPr>
        <w:shd w:val="clear" w:color="auto" w:fill="FFFFFF"/>
        <w:spacing w:after="100" w:afterAutospacing="1"/>
        <w:contextualSpacing/>
        <w:jc w:val="both"/>
        <w:rPr>
          <w:rFonts w:ascii="Calibri" w:hAnsi="Calibri" w:cs="Calibri"/>
          <w:b/>
          <w:i/>
          <w:lang w:val="es-ES_tradnl"/>
        </w:rPr>
      </w:pPr>
      <w:r w:rsidRPr="004F78B9">
        <w:rPr>
          <w:rFonts w:ascii="Calibri" w:hAnsi="Calibri" w:cs="Calibri"/>
          <w:lang w:val="es-ES_tradnl"/>
        </w:rPr>
        <w:t>Responsable de la evaluación de las proposiciones:</w:t>
      </w:r>
    </w:p>
    <w:p w14:paraId="569E5B7F"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tbl>
      <w:tblPr>
        <w:tblStyle w:val="Tablaconcuadrcula"/>
        <w:tblW w:w="0" w:type="auto"/>
        <w:tblLayout w:type="fixed"/>
        <w:tblLook w:val="04A0" w:firstRow="1" w:lastRow="0" w:firstColumn="1" w:lastColumn="0" w:noHBand="0" w:noVBand="1"/>
      </w:tblPr>
      <w:tblGrid>
        <w:gridCol w:w="4517"/>
        <w:gridCol w:w="5218"/>
      </w:tblGrid>
      <w:tr w:rsidR="004F78B9" w:rsidRPr="004F78B9" w14:paraId="0FEBDEBD" w14:textId="77777777" w:rsidTr="0099357A">
        <w:trPr>
          <w:trHeight w:val="338"/>
        </w:trPr>
        <w:tc>
          <w:tcPr>
            <w:tcW w:w="4517" w:type="dxa"/>
          </w:tcPr>
          <w:p w14:paraId="14290476" w14:textId="77777777" w:rsidR="004F78B9" w:rsidRPr="004F78B9" w:rsidRDefault="004F78B9" w:rsidP="0099357A">
            <w:pPr>
              <w:spacing w:after="100" w:afterAutospacing="1" w:line="276" w:lineRule="auto"/>
              <w:contextualSpacing/>
              <w:jc w:val="center"/>
              <w:rPr>
                <w:rFonts w:ascii="Calibri" w:hAnsi="Calibri" w:cs="Calibri"/>
                <w:b/>
                <w:lang w:val="es-ES_tradnl"/>
              </w:rPr>
            </w:pPr>
            <w:r w:rsidRPr="004F78B9">
              <w:rPr>
                <w:rFonts w:ascii="Calibri" w:hAnsi="Calibri" w:cs="Calibri"/>
                <w:b/>
                <w:lang w:val="es-ES_tradnl"/>
              </w:rPr>
              <w:t>Nombre</w:t>
            </w:r>
          </w:p>
        </w:tc>
        <w:tc>
          <w:tcPr>
            <w:tcW w:w="5218" w:type="dxa"/>
          </w:tcPr>
          <w:p w14:paraId="049CD6DF" w14:textId="77777777" w:rsidR="004F78B9" w:rsidRPr="004F78B9" w:rsidRDefault="004F78B9" w:rsidP="0099357A">
            <w:pPr>
              <w:spacing w:after="100" w:afterAutospacing="1" w:line="276" w:lineRule="auto"/>
              <w:contextualSpacing/>
              <w:jc w:val="center"/>
              <w:rPr>
                <w:rFonts w:ascii="Calibri" w:hAnsi="Calibri" w:cs="Calibri"/>
                <w:b/>
                <w:lang w:val="es-ES_tradnl"/>
              </w:rPr>
            </w:pPr>
            <w:r w:rsidRPr="004F78B9">
              <w:rPr>
                <w:rFonts w:ascii="Calibri" w:hAnsi="Calibri" w:cs="Calibri"/>
                <w:b/>
                <w:lang w:val="es-ES_tradnl"/>
              </w:rPr>
              <w:t>Cargo</w:t>
            </w:r>
          </w:p>
        </w:tc>
      </w:tr>
      <w:tr w:rsidR="004F78B9" w:rsidRPr="004F78B9" w14:paraId="6402981F" w14:textId="77777777" w:rsidTr="0099357A">
        <w:trPr>
          <w:trHeight w:val="338"/>
        </w:trPr>
        <w:tc>
          <w:tcPr>
            <w:tcW w:w="4517" w:type="dxa"/>
          </w:tcPr>
          <w:p w14:paraId="66CCB533" w14:textId="77777777" w:rsidR="004F78B9" w:rsidRPr="004F78B9" w:rsidRDefault="004F78B9" w:rsidP="0099357A">
            <w:pPr>
              <w:shd w:val="clear" w:color="auto" w:fill="FFFFFF"/>
              <w:spacing w:after="100" w:afterAutospacing="1" w:line="276" w:lineRule="auto"/>
              <w:contextualSpacing/>
              <w:rPr>
                <w:rFonts w:ascii="Calibri" w:hAnsi="Calibri" w:cs="Calibri"/>
              </w:rPr>
            </w:pPr>
            <w:r w:rsidRPr="004F78B9">
              <w:rPr>
                <w:rFonts w:ascii="Calibri" w:hAnsi="Calibri" w:cs="Calibri"/>
              </w:rPr>
              <w:t>Samuel Victoria García</w:t>
            </w:r>
          </w:p>
        </w:tc>
        <w:tc>
          <w:tcPr>
            <w:tcW w:w="5218" w:type="dxa"/>
          </w:tcPr>
          <w:p w14:paraId="56505CBD" w14:textId="77777777" w:rsidR="004F78B9" w:rsidRPr="004F78B9" w:rsidRDefault="004F78B9" w:rsidP="0099357A">
            <w:pPr>
              <w:spacing w:after="100" w:afterAutospacing="1" w:line="276" w:lineRule="auto"/>
              <w:contextualSpacing/>
              <w:rPr>
                <w:rFonts w:ascii="Calibri" w:hAnsi="Calibri" w:cs="Calibri"/>
              </w:rPr>
            </w:pPr>
            <w:r w:rsidRPr="004F78B9">
              <w:rPr>
                <w:rFonts w:ascii="Calibri" w:hAnsi="Calibri" w:cs="Calibri"/>
              </w:rPr>
              <w:t xml:space="preserve">Director de Innovación Gubernamental </w:t>
            </w:r>
          </w:p>
        </w:tc>
      </w:tr>
      <w:tr w:rsidR="004F78B9" w:rsidRPr="004F78B9" w14:paraId="7260A515" w14:textId="77777777" w:rsidTr="0099357A">
        <w:trPr>
          <w:trHeight w:val="614"/>
        </w:trPr>
        <w:tc>
          <w:tcPr>
            <w:tcW w:w="4517" w:type="dxa"/>
          </w:tcPr>
          <w:p w14:paraId="5292D8D1" w14:textId="77777777" w:rsidR="004F78B9" w:rsidRPr="004F78B9" w:rsidRDefault="004F78B9" w:rsidP="0099357A">
            <w:pPr>
              <w:shd w:val="clear" w:color="auto" w:fill="FFFFFF"/>
              <w:spacing w:after="100" w:afterAutospacing="1"/>
              <w:contextualSpacing/>
              <w:rPr>
                <w:rFonts w:ascii="Calibri" w:hAnsi="Calibri" w:cs="Calibri"/>
              </w:rPr>
            </w:pPr>
            <w:r w:rsidRPr="004F78B9">
              <w:rPr>
                <w:rFonts w:ascii="Calibri" w:hAnsi="Calibri" w:cs="Calibri"/>
              </w:rPr>
              <w:t>Edmundo Antonio Amutio Villa</w:t>
            </w:r>
          </w:p>
        </w:tc>
        <w:tc>
          <w:tcPr>
            <w:tcW w:w="5218" w:type="dxa"/>
          </w:tcPr>
          <w:p w14:paraId="6694B7EB" w14:textId="77777777" w:rsidR="004F78B9" w:rsidRPr="004F78B9" w:rsidRDefault="004F78B9" w:rsidP="0099357A">
            <w:pPr>
              <w:spacing w:after="100" w:afterAutospacing="1"/>
              <w:contextualSpacing/>
              <w:rPr>
                <w:rFonts w:ascii="Calibri" w:hAnsi="Calibri" w:cs="Calibri"/>
              </w:rPr>
            </w:pPr>
            <w:r w:rsidRPr="004F78B9">
              <w:rPr>
                <w:rFonts w:ascii="Calibri" w:hAnsi="Calibri" w:cs="Calibri"/>
              </w:rPr>
              <w:t>Coordinador General de Administración e Innovación Gubernamental</w:t>
            </w:r>
          </w:p>
        </w:tc>
      </w:tr>
    </w:tbl>
    <w:p w14:paraId="00AA1A5B" w14:textId="77777777" w:rsidR="004F78B9" w:rsidRPr="004F78B9" w:rsidRDefault="004F78B9" w:rsidP="004F78B9">
      <w:pPr>
        <w:shd w:val="clear" w:color="auto" w:fill="FFFFFF"/>
        <w:spacing w:after="100" w:afterAutospacing="1"/>
        <w:contextualSpacing/>
        <w:jc w:val="both"/>
        <w:rPr>
          <w:rFonts w:ascii="Calibri" w:hAnsi="Calibri" w:cs="Calibri"/>
          <w:b/>
          <w:i/>
        </w:rPr>
      </w:pPr>
    </w:p>
    <w:p w14:paraId="18C1D520" w14:textId="77777777" w:rsidR="004F78B9" w:rsidRPr="00AD75B2" w:rsidRDefault="004F78B9" w:rsidP="004F78B9">
      <w:pPr>
        <w:shd w:val="clear" w:color="auto" w:fill="FFFFFF"/>
        <w:spacing w:after="100" w:afterAutospacing="1"/>
        <w:contextualSpacing/>
        <w:jc w:val="both"/>
        <w:rPr>
          <w:rFonts w:ascii="Calibri" w:hAnsi="Calibri" w:cs="Calibri"/>
          <w:b/>
          <w:highlight w:val="yellow"/>
          <w:u w:val="single"/>
          <w:lang w:val="es-ES_tradnl"/>
        </w:rPr>
      </w:pPr>
      <w:r w:rsidRPr="00AD75B2">
        <w:rPr>
          <w:rFonts w:ascii="Calibri" w:hAnsi="Calibri" w:cs="Calibri"/>
          <w:b/>
          <w:u w:val="single"/>
          <w:lang w:val="es-ES_tradnl"/>
        </w:rPr>
        <w:t>Mediante oficio de análisis técnico número 07200/2024/0937</w:t>
      </w:r>
    </w:p>
    <w:p w14:paraId="5F19EBB7"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0074AE94"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b/>
          <w:lang w:val="es-ES_tradnl"/>
        </w:rPr>
        <w:t xml:space="preserve">NOTA: </w:t>
      </w:r>
      <w:r w:rsidRPr="004F78B9">
        <w:rPr>
          <w:rFonts w:ascii="Calibri" w:hAnsi="Calibri" w:cs="Calibri"/>
          <w:lang w:val="es-ES_tradnl"/>
        </w:rPr>
        <w:t>De conformidad a la evaluación mediante oficio 07200/2024/0937 emitido por parte de la Dirección de Innovación Gubernamental adscrita a la Coordinación General de Administración e Innovación Gubernamental, mismo que refiere de las 03 propuestas presentadas, 01 cumple con los requerimientos técnicos y económicos, así como los puntos adicionales solicitados en las bases de licitación, por lo que se sugiere dictaminar el fallo al único licitante solvente.</w:t>
      </w:r>
    </w:p>
    <w:p w14:paraId="175A0C88"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749F69B0" w14:textId="78D607CD" w:rsid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Por otra parte, el monto total global de la propuesta del licitante supera la media del estudio de mercado un 3.1669% sin exceder el 10% por la cantidad de $54,352.63 (I.V.A. incluido) lo cual no afecta la solvencia de su propuesta, por lo que el área Requirente se compromete a realizar las gestiones correspondientes para contar con el Recurso Necesario al momento de realizar la Orden de Compra.</w:t>
      </w:r>
    </w:p>
    <w:p w14:paraId="45F639EF"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22A677B1" w14:textId="77777777" w:rsidR="004F78B9" w:rsidRPr="004F78B9" w:rsidRDefault="004F78B9" w:rsidP="004F78B9">
      <w:pPr>
        <w:shd w:val="clear" w:color="auto" w:fill="FFFFFF"/>
        <w:spacing w:after="100" w:afterAutospacing="1"/>
        <w:contextualSpacing/>
        <w:jc w:val="both"/>
        <w:rPr>
          <w:rFonts w:ascii="Calibri" w:hAnsi="Calibri" w:cs="Calibri"/>
        </w:rPr>
      </w:pPr>
      <w:r w:rsidRPr="004F78B9">
        <w:rPr>
          <w:rFonts w:ascii="Calibri" w:hAnsi="Calibri" w:cs="Calibri"/>
        </w:rPr>
        <w:t>En virtud de lo anterior y de acuerdo a los criterios establecidos en bases, al ofertar en mejores condiciones se pone a consideración por parte del área requirente la adjudicación a favor de:</w:t>
      </w:r>
    </w:p>
    <w:p w14:paraId="674A8F00" w14:textId="77777777" w:rsidR="004F78B9" w:rsidRPr="004F78B9" w:rsidRDefault="004F78B9" w:rsidP="004F78B9">
      <w:pPr>
        <w:shd w:val="clear" w:color="auto" w:fill="FFFFFF"/>
        <w:spacing w:after="100" w:afterAutospacing="1"/>
        <w:contextualSpacing/>
        <w:jc w:val="both"/>
        <w:rPr>
          <w:rFonts w:ascii="Calibri" w:hAnsi="Calibri" w:cs="Calibri"/>
        </w:rPr>
      </w:pPr>
    </w:p>
    <w:p w14:paraId="325CDAB4" w14:textId="77777777" w:rsidR="004F78B9" w:rsidRPr="004F78B9" w:rsidRDefault="004F78B9" w:rsidP="004F78B9">
      <w:pPr>
        <w:shd w:val="clear" w:color="auto" w:fill="FFFFFF"/>
        <w:spacing w:after="100" w:afterAutospacing="1"/>
        <w:contextualSpacing/>
        <w:jc w:val="both"/>
        <w:rPr>
          <w:rFonts w:ascii="Calibri" w:hAnsi="Calibri" w:cs="Calibri"/>
          <w:b/>
          <w:lang w:val="es-ES_tradnl"/>
        </w:rPr>
      </w:pPr>
      <w:r w:rsidRPr="004F78B9">
        <w:rPr>
          <w:rFonts w:ascii="Calibri" w:hAnsi="Calibri" w:cs="Calibri"/>
          <w:b/>
          <w:lang w:val="es-ES_tradnl"/>
        </w:rPr>
        <w:t xml:space="preserve">COMPUCAD, S.A. DE C.V., POR UN MONTO TOTAL DE </w:t>
      </w:r>
      <w:r w:rsidRPr="004F78B9">
        <w:rPr>
          <w:rFonts w:ascii="Calibri" w:hAnsi="Calibri" w:cs="Calibri"/>
          <w:b/>
        </w:rPr>
        <w:t>$1´716,230.37</w:t>
      </w:r>
    </w:p>
    <w:p w14:paraId="2F3EEDDA" w14:textId="77777777" w:rsidR="004F78B9" w:rsidRPr="004F78B9" w:rsidRDefault="004F78B9" w:rsidP="004F78B9">
      <w:pPr>
        <w:shd w:val="clear" w:color="auto" w:fill="FFFFFF"/>
        <w:spacing w:after="100" w:afterAutospacing="1"/>
        <w:contextualSpacing/>
        <w:jc w:val="both"/>
        <w:rPr>
          <w:rFonts w:ascii="Calibri" w:hAnsi="Calibri" w:cs="Calibri"/>
          <w:b/>
        </w:rPr>
      </w:pPr>
    </w:p>
    <w:p w14:paraId="1C37A275" w14:textId="0488BBFB" w:rsidR="004F78B9" w:rsidRDefault="004F78B9" w:rsidP="004F78B9">
      <w:pPr>
        <w:shd w:val="clear" w:color="auto" w:fill="FFFFFF"/>
        <w:spacing w:after="100" w:afterAutospacing="1"/>
        <w:contextualSpacing/>
        <w:jc w:val="both"/>
        <w:rPr>
          <w:rFonts w:ascii="Calibri" w:hAnsi="Calibri" w:cs="Calibri"/>
        </w:rPr>
      </w:pPr>
      <w:r w:rsidRPr="004F78B9">
        <w:rPr>
          <w:rFonts w:ascii="Calibri" w:hAnsi="Calibri" w:cs="Calibri"/>
          <w:noProof/>
          <w:lang w:eastAsia="es-MX"/>
        </w:rPr>
        <w:drawing>
          <wp:inline distT="0" distB="0" distL="0" distR="0" wp14:anchorId="4072657C" wp14:editId="7FAC14F1">
            <wp:extent cx="6104269" cy="2409825"/>
            <wp:effectExtent l="0" t="0" r="0" b="0"/>
            <wp:docPr id="10" name="Imagen 9">
              <a:extLst xmlns:a="http://schemas.openxmlformats.org/drawingml/2006/main">
                <a:ext uri="{FF2B5EF4-FFF2-40B4-BE49-F238E27FC236}">
                  <a16:creationId xmlns:a16="http://schemas.microsoft.com/office/drawing/2014/main" id="{8DD33D8F-5707-44E3-857B-4311C357E8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DD33D8F-5707-44E3-857B-4311C357E83C}"/>
                        </a:ext>
                      </a:extLst>
                    </pic:cNvPr>
                    <pic:cNvPicPr>
                      <a:picLocks noChangeAspect="1"/>
                    </pic:cNvPicPr>
                  </pic:nvPicPr>
                  <pic:blipFill>
                    <a:blip r:embed="rId18"/>
                    <a:stretch>
                      <a:fillRect/>
                    </a:stretch>
                  </pic:blipFill>
                  <pic:spPr>
                    <a:xfrm>
                      <a:off x="0" y="0"/>
                      <a:ext cx="6123987" cy="2417609"/>
                    </a:xfrm>
                    <a:prstGeom prst="rect">
                      <a:avLst/>
                    </a:prstGeom>
                  </pic:spPr>
                </pic:pic>
              </a:graphicData>
            </a:graphic>
          </wp:inline>
        </w:drawing>
      </w:r>
    </w:p>
    <w:p w14:paraId="0CA04176" w14:textId="77777777" w:rsidR="004F78B9" w:rsidRPr="004F78B9" w:rsidRDefault="004F78B9" w:rsidP="004F78B9">
      <w:pPr>
        <w:shd w:val="clear" w:color="auto" w:fill="FFFFFF"/>
        <w:spacing w:after="100" w:afterAutospacing="1"/>
        <w:contextualSpacing/>
        <w:jc w:val="both"/>
        <w:rPr>
          <w:rFonts w:ascii="Calibri" w:hAnsi="Calibri" w:cs="Calibri"/>
        </w:rPr>
      </w:pPr>
    </w:p>
    <w:p w14:paraId="1D602950" w14:textId="77777777" w:rsidR="004F78B9" w:rsidRPr="004F78B9" w:rsidRDefault="004F78B9" w:rsidP="004F78B9">
      <w:pPr>
        <w:shd w:val="clear" w:color="auto" w:fill="FFFFFF"/>
        <w:tabs>
          <w:tab w:val="left" w:pos="1275"/>
        </w:tabs>
        <w:spacing w:after="100" w:afterAutospacing="1"/>
        <w:contextualSpacing/>
        <w:jc w:val="both"/>
        <w:rPr>
          <w:rFonts w:ascii="Calibri" w:hAnsi="Calibri" w:cs="Calibri"/>
          <w:color w:val="000000"/>
          <w:lang w:eastAsia="es-MX"/>
        </w:rPr>
      </w:pPr>
      <w:r w:rsidRPr="004F78B9">
        <w:rPr>
          <w:rFonts w:ascii="Calibri" w:hAnsi="Calibri" w:cs="Calibri"/>
          <w:color w:val="000000"/>
          <w:lang w:eastAsia="es-MX"/>
        </w:rPr>
        <w:t>La convocante tendrá 10 días hábiles para emitir la orden de compra / pedido posterior a la emisión del fallo.</w:t>
      </w:r>
    </w:p>
    <w:p w14:paraId="0D1DAE7E" w14:textId="77777777" w:rsidR="004F78B9" w:rsidRPr="004F78B9" w:rsidRDefault="004F78B9" w:rsidP="004F78B9">
      <w:pPr>
        <w:shd w:val="clear" w:color="auto" w:fill="FFFFFF"/>
        <w:tabs>
          <w:tab w:val="left" w:pos="1275"/>
        </w:tabs>
        <w:spacing w:after="100" w:afterAutospacing="1"/>
        <w:contextualSpacing/>
        <w:jc w:val="both"/>
        <w:rPr>
          <w:rFonts w:ascii="Calibri" w:hAnsi="Calibri" w:cs="Calibri"/>
          <w:color w:val="000000"/>
          <w:lang w:eastAsia="es-MX"/>
        </w:rPr>
      </w:pPr>
    </w:p>
    <w:p w14:paraId="46BBD5BD" w14:textId="297C5766" w:rsidR="004F78B9" w:rsidRDefault="004F78B9" w:rsidP="004F78B9">
      <w:pPr>
        <w:shd w:val="clear" w:color="auto" w:fill="FFFFFF"/>
        <w:spacing w:line="253" w:lineRule="atLeast"/>
        <w:jc w:val="both"/>
        <w:rPr>
          <w:rFonts w:ascii="Calibri" w:hAnsi="Calibri" w:cs="Calibri"/>
          <w:color w:val="000000"/>
          <w:lang w:eastAsia="es-MX"/>
        </w:rPr>
      </w:pPr>
      <w:r w:rsidRPr="004F78B9">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231B01C" w14:textId="77777777" w:rsidR="004F78B9" w:rsidRPr="004F78B9" w:rsidRDefault="004F78B9" w:rsidP="004F78B9">
      <w:pPr>
        <w:shd w:val="clear" w:color="auto" w:fill="FFFFFF"/>
        <w:spacing w:line="253" w:lineRule="atLeast"/>
        <w:jc w:val="both"/>
        <w:rPr>
          <w:rFonts w:ascii="Calibri" w:hAnsi="Calibri" w:cs="Calibri"/>
          <w:color w:val="000000"/>
          <w:lang w:eastAsia="es-MX"/>
        </w:rPr>
      </w:pPr>
    </w:p>
    <w:p w14:paraId="2F0395D1" w14:textId="673DE3A8" w:rsidR="004F78B9" w:rsidRDefault="004F78B9" w:rsidP="004F78B9">
      <w:pPr>
        <w:shd w:val="clear" w:color="auto" w:fill="FFFFFF"/>
        <w:spacing w:line="253" w:lineRule="atLeast"/>
        <w:jc w:val="both"/>
        <w:rPr>
          <w:rFonts w:ascii="Calibri" w:hAnsi="Calibri" w:cs="Calibri"/>
          <w:color w:val="000000"/>
          <w:lang w:eastAsia="es-MX"/>
        </w:rPr>
      </w:pPr>
      <w:r w:rsidRPr="004F78B9">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C539ACB" w14:textId="77777777" w:rsidR="004F78B9" w:rsidRPr="004F78B9" w:rsidRDefault="004F78B9" w:rsidP="004F78B9">
      <w:pPr>
        <w:shd w:val="clear" w:color="auto" w:fill="FFFFFF"/>
        <w:spacing w:line="253" w:lineRule="atLeast"/>
        <w:jc w:val="both"/>
        <w:rPr>
          <w:rFonts w:ascii="Calibri" w:hAnsi="Calibri" w:cs="Calibri"/>
          <w:color w:val="000000"/>
          <w:lang w:eastAsia="es-MX"/>
        </w:rPr>
      </w:pPr>
    </w:p>
    <w:p w14:paraId="37974AD1" w14:textId="77777777" w:rsidR="004F78B9" w:rsidRPr="004F78B9" w:rsidRDefault="004F78B9" w:rsidP="004F78B9">
      <w:pPr>
        <w:shd w:val="clear" w:color="auto" w:fill="FFFFFF"/>
        <w:spacing w:line="276" w:lineRule="atLeast"/>
        <w:jc w:val="both"/>
        <w:rPr>
          <w:rFonts w:ascii="Calibri" w:hAnsi="Calibri" w:cs="Calibri"/>
          <w:color w:val="000000"/>
          <w:lang w:eastAsia="es-MX"/>
        </w:rPr>
      </w:pPr>
      <w:r w:rsidRPr="004F78B9">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21E103D" w14:textId="77777777" w:rsidR="004F78B9" w:rsidRPr="004F78B9" w:rsidRDefault="004F78B9" w:rsidP="004F78B9">
      <w:pPr>
        <w:shd w:val="clear" w:color="auto" w:fill="FFFFFF"/>
        <w:spacing w:line="276" w:lineRule="atLeast"/>
        <w:jc w:val="both"/>
        <w:rPr>
          <w:rFonts w:ascii="Calibri" w:hAnsi="Calibri" w:cs="Calibri"/>
          <w:color w:val="000000"/>
          <w:lang w:eastAsia="es-MX"/>
        </w:rPr>
      </w:pPr>
    </w:p>
    <w:p w14:paraId="1661C59C" w14:textId="77777777" w:rsidR="004F78B9" w:rsidRPr="004F78B9" w:rsidRDefault="004F78B9" w:rsidP="004F78B9">
      <w:pPr>
        <w:shd w:val="clear" w:color="auto" w:fill="FFFFFF"/>
        <w:spacing w:line="276" w:lineRule="atLeast"/>
        <w:jc w:val="both"/>
        <w:rPr>
          <w:rFonts w:ascii="Calibri" w:hAnsi="Calibri" w:cs="Calibri"/>
          <w:color w:val="000000"/>
          <w:lang w:eastAsia="es-MX"/>
        </w:rPr>
      </w:pPr>
      <w:r w:rsidRPr="004F78B9">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FE6B628" w14:textId="77777777" w:rsidR="004F78B9" w:rsidRPr="004F78B9" w:rsidRDefault="004F78B9" w:rsidP="004F78B9">
      <w:pPr>
        <w:shd w:val="clear" w:color="auto" w:fill="FFFFFF"/>
        <w:spacing w:line="276" w:lineRule="atLeast"/>
        <w:jc w:val="both"/>
        <w:rPr>
          <w:rFonts w:ascii="Calibri" w:hAnsi="Calibri" w:cs="Calibri"/>
          <w:color w:val="000000"/>
          <w:lang w:eastAsia="es-MX"/>
        </w:rPr>
      </w:pPr>
    </w:p>
    <w:p w14:paraId="25C86A85" w14:textId="00F5F986" w:rsidR="004F78B9" w:rsidRPr="004F78B9" w:rsidRDefault="004F78B9" w:rsidP="004F78B9">
      <w:pPr>
        <w:contextualSpacing/>
        <w:jc w:val="both"/>
        <w:rPr>
          <w:rFonts w:ascii="Calibri" w:hAnsi="Calibri" w:cs="Calibri"/>
          <w:color w:val="000000"/>
          <w:shd w:val="clear" w:color="auto" w:fill="FFFFFF"/>
          <w:lang w:eastAsia="es-MX"/>
        </w:rPr>
      </w:pPr>
      <w:r w:rsidRPr="004F78B9">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77722B05" w14:textId="77777777" w:rsidR="004F78B9" w:rsidRDefault="004F78B9" w:rsidP="004F78B9">
      <w:pPr>
        <w:contextualSpacing/>
        <w:jc w:val="both"/>
        <w:rPr>
          <w:rFonts w:asciiTheme="minorHAnsi" w:hAnsiTheme="minorHAnsi" w:cstheme="minorHAnsi"/>
        </w:rPr>
      </w:pPr>
    </w:p>
    <w:p w14:paraId="5BC2283A" w14:textId="1A078757" w:rsidR="002D431C" w:rsidRDefault="002D431C" w:rsidP="00726AAC">
      <w:pPr>
        <w:contextualSpacing/>
        <w:jc w:val="both"/>
        <w:rPr>
          <w:rFonts w:asciiTheme="minorHAnsi" w:hAnsiTheme="minorHAnsi" w:cstheme="minorHAnsi"/>
        </w:rPr>
      </w:pPr>
      <w:r w:rsidRPr="005A6971">
        <w:rPr>
          <w:rFonts w:asciiTheme="minorHAnsi" w:hAnsiTheme="minorHAnsi" w:cstheme="minorHAnsi"/>
        </w:rPr>
        <w:t xml:space="preserve">Edmundo Antonio Amutio Villa, representante suplente del Presidente del Comité de Adquisiciones, comenta </w:t>
      </w:r>
      <w:r>
        <w:rPr>
          <w:rFonts w:asciiTheme="minorHAnsi" w:hAnsiTheme="minorHAnsi" w:cstheme="minorHAnsi"/>
        </w:rPr>
        <w:t>de</w:t>
      </w:r>
      <w:r w:rsidR="004F78B9" w:rsidRPr="004F78B9">
        <w:rPr>
          <w:rFonts w:eastAsia="Cambria" w:cstheme="minorHAnsi"/>
        </w:rPr>
        <w:t xml:space="preserve"> </w:t>
      </w:r>
      <w:r w:rsidR="004F78B9" w:rsidRPr="004F78B9">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4F78B9" w:rsidRPr="004F78B9">
        <w:rPr>
          <w:rFonts w:ascii="Calibri" w:hAnsi="Calibri" w:cs="Calibri"/>
        </w:rPr>
        <w:t>del proveedor</w:t>
      </w:r>
      <w:r w:rsidR="004F78B9" w:rsidRPr="004F78B9">
        <w:rPr>
          <w:rFonts w:ascii="Calibri" w:hAnsi="Calibri" w:cs="Calibri"/>
          <w:b/>
        </w:rPr>
        <w:t xml:space="preserve"> COMPUCAD, S.A. DE C.V., </w:t>
      </w:r>
      <w:r w:rsidR="004F78B9" w:rsidRPr="004F78B9">
        <w:rPr>
          <w:rFonts w:ascii="Calibri" w:hAnsi="Calibri" w:cs="Calibri"/>
          <w:lang w:val="es-ES_tradnl"/>
        </w:rPr>
        <w:t>los que estén por la afirmativa, sírvanse manifestarlo levantando su mano.</w:t>
      </w:r>
    </w:p>
    <w:p w14:paraId="6FB7E43D" w14:textId="77777777" w:rsidR="004F78B9" w:rsidRPr="004F78B9" w:rsidRDefault="004F78B9" w:rsidP="004F78B9">
      <w:pPr>
        <w:contextualSpacing/>
        <w:jc w:val="center"/>
        <w:rPr>
          <w:rFonts w:asciiTheme="minorHAnsi" w:hAnsiTheme="minorHAnsi" w:cstheme="minorHAnsi"/>
          <w:lang w:val="es-ES_tradnl"/>
        </w:rPr>
      </w:pPr>
    </w:p>
    <w:p w14:paraId="7CBBE600" w14:textId="77777777" w:rsidR="004F78B9" w:rsidRPr="004F78B9" w:rsidRDefault="004F78B9" w:rsidP="004F78B9">
      <w:pPr>
        <w:contextualSpacing/>
        <w:jc w:val="center"/>
        <w:rPr>
          <w:rFonts w:asciiTheme="minorHAnsi" w:hAnsiTheme="minorHAnsi" w:cstheme="minorHAnsi"/>
        </w:rPr>
      </w:pPr>
      <w:r w:rsidRPr="004F78B9">
        <w:rPr>
          <w:rFonts w:asciiTheme="minorHAnsi" w:hAnsiTheme="minorHAnsi" w:cstheme="minorHAnsi"/>
          <w:b/>
          <w:i/>
        </w:rPr>
        <w:t>Aprobado por Unanimidad de votos por parte de los integrantes del Comité presentes</w:t>
      </w:r>
    </w:p>
    <w:p w14:paraId="7C901F25" w14:textId="4007CB7F" w:rsidR="002D431C" w:rsidRDefault="002D431C" w:rsidP="00726AAC">
      <w:pPr>
        <w:contextualSpacing/>
        <w:jc w:val="both"/>
        <w:rPr>
          <w:rFonts w:asciiTheme="minorHAnsi" w:hAnsiTheme="minorHAnsi" w:cstheme="minorHAnsi"/>
        </w:rPr>
      </w:pPr>
    </w:p>
    <w:p w14:paraId="53F54B0B" w14:textId="77777777" w:rsidR="004F78B9" w:rsidRPr="004F78B9" w:rsidRDefault="004F78B9" w:rsidP="004F78B9">
      <w:pPr>
        <w:spacing w:after="100" w:afterAutospacing="1"/>
        <w:contextualSpacing/>
        <w:jc w:val="both"/>
        <w:rPr>
          <w:rFonts w:ascii="Calibri" w:eastAsiaTheme="minorEastAsia" w:hAnsi="Calibri" w:cs="Calibri"/>
          <w:lang w:eastAsia="es-MX"/>
        </w:rPr>
      </w:pPr>
      <w:r w:rsidRPr="004F78B9">
        <w:rPr>
          <w:rFonts w:ascii="Calibri" w:eastAsiaTheme="minorEastAsia" w:hAnsi="Calibri" w:cs="Calibri"/>
          <w:b/>
          <w:lang w:val="es-ES" w:eastAsia="es-MX"/>
        </w:rPr>
        <w:t>Número de Cuadro:</w:t>
      </w:r>
      <w:r w:rsidRPr="004F78B9">
        <w:rPr>
          <w:rFonts w:ascii="Calibri" w:eastAsiaTheme="minorEastAsia" w:hAnsi="Calibri" w:cs="Calibri"/>
          <w:lang w:val="es-ES" w:eastAsia="es-MX"/>
        </w:rPr>
        <w:t xml:space="preserve"> </w:t>
      </w:r>
      <w:r w:rsidRPr="004F78B9">
        <w:rPr>
          <w:rFonts w:ascii="Calibri" w:eastAsiaTheme="minorEastAsia" w:hAnsi="Calibri" w:cs="Calibri"/>
          <w:lang w:eastAsia="es-MX"/>
        </w:rPr>
        <w:t>08.14.2024</w:t>
      </w:r>
    </w:p>
    <w:p w14:paraId="044CC68F"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b/>
        </w:rPr>
      </w:pPr>
      <w:r w:rsidRPr="004F78B9">
        <w:rPr>
          <w:rFonts w:ascii="Calibri" w:eastAsiaTheme="minorEastAsia" w:hAnsi="Calibri" w:cs="Calibri"/>
          <w:b/>
          <w:lang w:val="es-ES" w:eastAsia="es-MX"/>
        </w:rPr>
        <w:t xml:space="preserve">Licitación Pública Local con Participación del Comité: </w:t>
      </w:r>
      <w:r w:rsidRPr="004F78B9">
        <w:rPr>
          <w:rFonts w:ascii="Calibri" w:eastAsiaTheme="minorEastAsia" w:hAnsi="Calibri" w:cs="Calibri"/>
          <w:lang w:val="es-ES" w:eastAsia="es-MX"/>
        </w:rPr>
        <w:t>202400878</w:t>
      </w:r>
    </w:p>
    <w:p w14:paraId="1069FC19"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eastAsia="es-MX"/>
        </w:rPr>
      </w:pPr>
      <w:r w:rsidRPr="004F78B9">
        <w:rPr>
          <w:rFonts w:ascii="Calibri" w:eastAsiaTheme="minorEastAsia" w:hAnsi="Calibri" w:cs="Calibri"/>
          <w:b/>
          <w:lang w:val="es-ES" w:eastAsia="es-MX"/>
        </w:rPr>
        <w:t xml:space="preserve">Área Requirente: </w:t>
      </w:r>
      <w:r w:rsidRPr="004F78B9">
        <w:rPr>
          <w:rFonts w:ascii="Calibri" w:eastAsiaTheme="minorEastAsia" w:hAnsi="Calibri" w:cs="Calibri"/>
          <w:lang w:val="es-ES" w:eastAsia="es-MX"/>
        </w:rPr>
        <w:t xml:space="preserve">Dirección de Innovación Gubernamental adscrita a la Coordinación General de Administración e Innovación Gubernamental   </w:t>
      </w:r>
    </w:p>
    <w:p w14:paraId="4CF8FBA3"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val="es-ES" w:eastAsia="es-MX"/>
        </w:rPr>
      </w:pPr>
      <w:r w:rsidRPr="004F78B9">
        <w:rPr>
          <w:rFonts w:ascii="Calibri" w:eastAsiaTheme="minorEastAsia" w:hAnsi="Calibri" w:cs="Calibri"/>
          <w:b/>
          <w:lang w:val="es-ES" w:eastAsia="es-MX"/>
        </w:rPr>
        <w:t>Objeto de licitación:</w:t>
      </w:r>
      <w:r w:rsidRPr="004F78B9">
        <w:rPr>
          <w:rFonts w:ascii="Calibri" w:eastAsiaTheme="minorEastAsia" w:hAnsi="Calibri" w:cs="Calibri"/>
          <w:lang w:val="es-ES" w:eastAsia="es-MX"/>
        </w:rPr>
        <w:t xml:space="preserve"> Licencias de Software Kaspersky</w:t>
      </w:r>
    </w:p>
    <w:p w14:paraId="06DA6AAB"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eastAsia="es-MX"/>
        </w:rPr>
      </w:pPr>
    </w:p>
    <w:p w14:paraId="043ADC6B"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val="es-ES_tradnl"/>
        </w:rPr>
      </w:pPr>
      <w:r w:rsidRPr="004F78B9">
        <w:rPr>
          <w:rFonts w:ascii="Calibri" w:eastAsiaTheme="minorEastAsia" w:hAnsi="Calibri" w:cs="Calibri"/>
          <w:lang w:eastAsia="es-MX"/>
        </w:rPr>
        <w:t>S</w:t>
      </w:r>
      <w:proofErr w:type="spellStart"/>
      <w:r w:rsidRPr="004F78B9">
        <w:rPr>
          <w:rFonts w:ascii="Calibri" w:hAnsi="Calibri" w:cs="Calibri"/>
          <w:lang w:val="es-ES_tradnl"/>
        </w:rPr>
        <w:t>e</w:t>
      </w:r>
      <w:proofErr w:type="spellEnd"/>
      <w:r w:rsidRPr="004F78B9">
        <w:rPr>
          <w:rFonts w:ascii="Calibri" w:hAnsi="Calibri" w:cs="Calibri"/>
          <w:lang w:val="es-ES_tradnl"/>
        </w:rPr>
        <w:t xml:space="preserve"> pone a la vista el expediente de donde se desprende lo siguiente:</w:t>
      </w:r>
    </w:p>
    <w:p w14:paraId="6126B47C" w14:textId="77777777" w:rsidR="004F78B9" w:rsidRPr="004F78B9" w:rsidRDefault="004F78B9" w:rsidP="004F78B9">
      <w:pPr>
        <w:shd w:val="clear" w:color="auto" w:fill="FFFFFF"/>
        <w:spacing w:after="100" w:afterAutospacing="1"/>
        <w:contextualSpacing/>
        <w:jc w:val="both"/>
        <w:rPr>
          <w:rFonts w:ascii="Calibri" w:hAnsi="Calibri" w:cs="Calibri"/>
          <w:b/>
          <w:lang w:val="es-ES_tradnl"/>
        </w:rPr>
      </w:pPr>
      <w:r w:rsidRPr="004F78B9">
        <w:rPr>
          <w:rFonts w:ascii="Calibri" w:hAnsi="Calibri" w:cs="Calibri"/>
          <w:b/>
          <w:lang w:val="es-ES_tradnl"/>
        </w:rPr>
        <w:t>Proveedores que cotizan:</w:t>
      </w:r>
    </w:p>
    <w:p w14:paraId="24E6DB0E" w14:textId="77777777" w:rsidR="004F78B9" w:rsidRPr="004F78B9" w:rsidRDefault="004F78B9" w:rsidP="004F78B9">
      <w:pPr>
        <w:pStyle w:val="Prrafodelista"/>
        <w:numPr>
          <w:ilvl w:val="0"/>
          <w:numId w:val="33"/>
        </w:numPr>
        <w:shd w:val="clear" w:color="auto" w:fill="FFFFFF"/>
        <w:spacing w:after="100" w:afterAutospacing="1"/>
        <w:contextualSpacing/>
        <w:jc w:val="both"/>
        <w:rPr>
          <w:rFonts w:ascii="Calibri" w:hAnsi="Calibri" w:cs="Calibri"/>
        </w:rPr>
      </w:pPr>
      <w:r w:rsidRPr="004F78B9">
        <w:rPr>
          <w:rFonts w:ascii="Calibri" w:hAnsi="Calibri" w:cs="Calibri"/>
        </w:rPr>
        <w:t>Gama Sistemas, S.A. de C.V.</w:t>
      </w:r>
    </w:p>
    <w:p w14:paraId="476E720A" w14:textId="77777777" w:rsidR="004F78B9" w:rsidRPr="004F78B9" w:rsidRDefault="004F78B9" w:rsidP="004F78B9">
      <w:pPr>
        <w:pStyle w:val="Prrafodelista"/>
        <w:numPr>
          <w:ilvl w:val="0"/>
          <w:numId w:val="33"/>
        </w:numPr>
        <w:shd w:val="clear" w:color="auto" w:fill="FFFFFF"/>
        <w:spacing w:after="100" w:afterAutospacing="1"/>
        <w:contextualSpacing/>
        <w:jc w:val="both"/>
        <w:rPr>
          <w:rFonts w:ascii="Calibri" w:hAnsi="Calibri" w:cs="Calibri"/>
        </w:rPr>
      </w:pPr>
      <w:r w:rsidRPr="004F78B9">
        <w:rPr>
          <w:rFonts w:ascii="Calibri" w:hAnsi="Calibri" w:cs="Calibri"/>
        </w:rPr>
        <w:t>ISD Soluciones de TIC, S.A. de C.V.</w:t>
      </w:r>
    </w:p>
    <w:p w14:paraId="7319CE2F" w14:textId="77777777" w:rsidR="004F78B9" w:rsidRPr="004F78B9" w:rsidRDefault="004F78B9" w:rsidP="004F78B9">
      <w:pPr>
        <w:shd w:val="clear" w:color="auto" w:fill="FFFFFF"/>
        <w:spacing w:after="100" w:afterAutospacing="1"/>
        <w:contextualSpacing/>
        <w:rPr>
          <w:rFonts w:ascii="Calibri" w:hAnsi="Calibri" w:cs="Calibri"/>
          <w:b/>
          <w:i/>
        </w:rPr>
      </w:pPr>
      <w:r w:rsidRPr="004F78B9">
        <w:rPr>
          <w:rFonts w:ascii="Calibri" w:hAnsi="Calibri" w:cs="Calibri"/>
          <w:b/>
          <w:i/>
        </w:rPr>
        <w:t>Ningún licitante resulto solvente</w:t>
      </w:r>
    </w:p>
    <w:p w14:paraId="4007D823" w14:textId="77777777" w:rsidR="004F78B9" w:rsidRPr="004F78B9" w:rsidRDefault="004F78B9" w:rsidP="004F78B9">
      <w:pPr>
        <w:shd w:val="clear" w:color="auto" w:fill="FFFFFF"/>
        <w:spacing w:after="100" w:afterAutospacing="1"/>
        <w:contextualSpacing/>
        <w:rPr>
          <w:rFonts w:ascii="Calibri" w:hAnsi="Calibri" w:cs="Calibri"/>
          <w:b/>
        </w:rPr>
      </w:pPr>
    </w:p>
    <w:p w14:paraId="199DC0AC" w14:textId="4F07C7A2" w:rsidR="004F78B9" w:rsidRPr="004F78B9" w:rsidRDefault="004F78B9" w:rsidP="004F78B9">
      <w:pPr>
        <w:contextualSpacing/>
        <w:jc w:val="both"/>
        <w:rPr>
          <w:rFonts w:ascii="Calibri" w:hAnsi="Calibri" w:cs="Calibri"/>
        </w:rPr>
      </w:pPr>
      <w:r w:rsidRPr="004F78B9">
        <w:rPr>
          <w:rFonts w:ascii="Calibri" w:hAnsi="Calibri" w:cs="Calibri"/>
          <w:b/>
        </w:rPr>
        <w:t xml:space="preserve">NOTA: </w:t>
      </w:r>
      <w:r w:rsidRPr="004F78B9">
        <w:rPr>
          <w:rFonts w:ascii="Calibri" w:hAnsi="Calibri" w:cs="Calibri"/>
        </w:rPr>
        <w:t>Posterior al acto de presentación y apertura de proposiciones realizada el día 06 de Junio del 2024 se detectó que en las  02 propuestas presentadas los licitantes solo cotizan 1 partida de 2, en la que cada uno cotiza la partida opuesta,  por lo que conforme al Artículo 78  y Artículo 86 del Reglamento de Compras, Enajenaciones y Contratación de Servicios del Municipio de Zapopan, se procede a declarar desierta solicitándose autorización para una siguiente Ronda (2 Dos), esto al prevalecer la necesidad de adquirir dichos bienes.</w:t>
      </w:r>
    </w:p>
    <w:p w14:paraId="788282C4" w14:textId="77777777" w:rsidR="004F78B9" w:rsidRDefault="004F78B9" w:rsidP="004F78B9">
      <w:pPr>
        <w:contextualSpacing/>
        <w:jc w:val="both"/>
        <w:rPr>
          <w:rFonts w:asciiTheme="minorHAnsi" w:hAnsiTheme="minorHAnsi" w:cstheme="minorHAnsi"/>
        </w:rPr>
      </w:pPr>
    </w:p>
    <w:p w14:paraId="0616A720" w14:textId="4F896425" w:rsidR="002D431C" w:rsidRDefault="002D431C" w:rsidP="00726AAC">
      <w:pPr>
        <w:contextualSpacing/>
        <w:jc w:val="both"/>
        <w:rPr>
          <w:rFonts w:asciiTheme="minorHAnsi" w:hAnsiTheme="minorHAnsi" w:cstheme="minorHAnsi"/>
        </w:rPr>
      </w:pPr>
      <w:r w:rsidRPr="005A6971">
        <w:rPr>
          <w:rFonts w:asciiTheme="minorHAnsi" w:hAnsiTheme="minorHAnsi" w:cstheme="minorHAnsi"/>
        </w:rPr>
        <w:t xml:space="preserve">Edmundo Antonio Amutio Villa, representante suplente del Presidente del Comité de Adquisiciones, comenta </w:t>
      </w:r>
      <w:r w:rsidRPr="004F78B9">
        <w:rPr>
          <w:rFonts w:ascii="Calibri" w:hAnsi="Calibri" w:cs="Calibri"/>
        </w:rPr>
        <w:t>de</w:t>
      </w:r>
      <w:r w:rsidR="004F78B9" w:rsidRPr="004F78B9">
        <w:rPr>
          <w:rFonts w:ascii="Calibri" w:eastAsia="Cambria" w:hAnsi="Calibri" w:cs="Calibri"/>
        </w:rPr>
        <w:t xml:space="preserve"> conformidad con el artículo 24, fracción VII del Reglamento de Compras, Enajenaciones y Contratación de Servicios del Municipio de Zapopan, Jalisco, se somete a su consideración por parte de los integrantes del Comité de Adquisiciones,</w:t>
      </w:r>
      <w:r w:rsidR="004F78B9" w:rsidRPr="004F78B9">
        <w:rPr>
          <w:rFonts w:ascii="Calibri" w:hAnsi="Calibri" w:cs="Calibri"/>
          <w:b/>
        </w:rPr>
        <w:t xml:space="preserve"> se proceda a declararse desierta y se solicita su autorización para una siguiente ronda, Ronda 2 (dos)</w:t>
      </w:r>
      <w:r w:rsidR="004F78B9" w:rsidRPr="004F78B9">
        <w:rPr>
          <w:rFonts w:ascii="Calibri" w:hAnsi="Calibri" w:cs="Calibri"/>
        </w:rPr>
        <w:t xml:space="preserve">, </w:t>
      </w:r>
      <w:r w:rsidR="004F78B9" w:rsidRPr="004F78B9">
        <w:rPr>
          <w:rFonts w:ascii="Calibri" w:hAnsi="Calibri" w:cs="Calibri"/>
          <w:lang w:val="es-ES_tradnl"/>
        </w:rPr>
        <w:t>los que estén por la afirmativa, sírvanse manifestarlo levantando su mano.</w:t>
      </w:r>
    </w:p>
    <w:p w14:paraId="4F73994B" w14:textId="77777777" w:rsidR="004F78B9" w:rsidRPr="004F78B9" w:rsidRDefault="004F78B9" w:rsidP="004F78B9">
      <w:pPr>
        <w:contextualSpacing/>
        <w:jc w:val="center"/>
        <w:rPr>
          <w:rFonts w:asciiTheme="minorHAnsi" w:hAnsiTheme="minorHAnsi" w:cstheme="minorHAnsi"/>
          <w:lang w:val="es-ES_tradnl"/>
        </w:rPr>
      </w:pPr>
    </w:p>
    <w:p w14:paraId="20CC9F80" w14:textId="77777777" w:rsidR="004F78B9" w:rsidRPr="004F78B9" w:rsidRDefault="004F78B9" w:rsidP="004F78B9">
      <w:pPr>
        <w:contextualSpacing/>
        <w:jc w:val="center"/>
        <w:rPr>
          <w:rFonts w:asciiTheme="minorHAnsi" w:hAnsiTheme="minorHAnsi" w:cstheme="minorHAnsi"/>
        </w:rPr>
      </w:pPr>
      <w:r w:rsidRPr="004F78B9">
        <w:rPr>
          <w:rFonts w:asciiTheme="minorHAnsi" w:hAnsiTheme="minorHAnsi" w:cstheme="minorHAnsi"/>
          <w:b/>
          <w:i/>
        </w:rPr>
        <w:t>Aprobado por Unanimidad de votos por parte de los integrantes del Comité presentes</w:t>
      </w:r>
    </w:p>
    <w:p w14:paraId="16E1611D" w14:textId="5F574D0E" w:rsidR="002D431C" w:rsidRPr="004F78B9" w:rsidRDefault="002D431C" w:rsidP="00726AAC">
      <w:pPr>
        <w:contextualSpacing/>
        <w:jc w:val="both"/>
        <w:rPr>
          <w:rFonts w:ascii="Calibri" w:hAnsi="Calibri" w:cs="Calibri"/>
        </w:rPr>
      </w:pPr>
    </w:p>
    <w:p w14:paraId="6E5FC8AA" w14:textId="77777777" w:rsidR="004F78B9" w:rsidRPr="004F78B9" w:rsidRDefault="004F78B9" w:rsidP="004F78B9">
      <w:pPr>
        <w:spacing w:after="100" w:afterAutospacing="1"/>
        <w:contextualSpacing/>
        <w:jc w:val="both"/>
        <w:rPr>
          <w:rFonts w:ascii="Calibri" w:eastAsiaTheme="minorEastAsia" w:hAnsi="Calibri" w:cs="Calibri"/>
          <w:lang w:eastAsia="es-MX"/>
        </w:rPr>
      </w:pPr>
      <w:r w:rsidRPr="004F78B9">
        <w:rPr>
          <w:rFonts w:ascii="Calibri" w:eastAsiaTheme="minorEastAsia" w:hAnsi="Calibri" w:cs="Calibri"/>
          <w:b/>
          <w:lang w:val="es-ES" w:eastAsia="es-MX"/>
        </w:rPr>
        <w:t>Número de Cuadro:</w:t>
      </w:r>
      <w:r w:rsidRPr="004F78B9">
        <w:rPr>
          <w:rFonts w:ascii="Calibri" w:eastAsiaTheme="minorEastAsia" w:hAnsi="Calibri" w:cs="Calibri"/>
          <w:lang w:val="es-ES" w:eastAsia="es-MX"/>
        </w:rPr>
        <w:t xml:space="preserve"> </w:t>
      </w:r>
      <w:r w:rsidRPr="004F78B9">
        <w:rPr>
          <w:rFonts w:ascii="Calibri" w:eastAsiaTheme="minorEastAsia" w:hAnsi="Calibri" w:cs="Calibri"/>
          <w:lang w:eastAsia="es-MX"/>
        </w:rPr>
        <w:t>09.14.2024</w:t>
      </w:r>
    </w:p>
    <w:p w14:paraId="6BA200FD"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b/>
        </w:rPr>
      </w:pPr>
      <w:r w:rsidRPr="004F78B9">
        <w:rPr>
          <w:rFonts w:ascii="Calibri" w:eastAsiaTheme="minorEastAsia" w:hAnsi="Calibri" w:cs="Calibri"/>
          <w:b/>
          <w:lang w:val="es-ES" w:eastAsia="es-MX"/>
        </w:rPr>
        <w:t xml:space="preserve">Licitación Pública Local con Participación del Comité: </w:t>
      </w:r>
      <w:r w:rsidRPr="004F78B9">
        <w:rPr>
          <w:rFonts w:ascii="Calibri" w:eastAsiaTheme="minorEastAsia" w:hAnsi="Calibri" w:cs="Calibri"/>
          <w:lang w:val="es-ES" w:eastAsia="es-MX"/>
        </w:rPr>
        <w:t>202400871 Ronda 2</w:t>
      </w:r>
    </w:p>
    <w:p w14:paraId="410CE505"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eastAsia="es-MX"/>
        </w:rPr>
      </w:pPr>
      <w:r w:rsidRPr="004F78B9">
        <w:rPr>
          <w:rFonts w:ascii="Calibri" w:eastAsiaTheme="minorEastAsia" w:hAnsi="Calibri" w:cs="Calibri"/>
          <w:b/>
          <w:lang w:val="es-ES" w:eastAsia="es-MX"/>
        </w:rPr>
        <w:t xml:space="preserve">Área Requirente: </w:t>
      </w:r>
      <w:r w:rsidRPr="004F78B9">
        <w:rPr>
          <w:rFonts w:ascii="Calibri" w:eastAsiaTheme="minorEastAsia" w:hAnsi="Calibri" w:cs="Calibri"/>
          <w:lang w:val="es-ES" w:eastAsia="es-MX"/>
        </w:rPr>
        <w:t xml:space="preserve">Dirección de Alumbrado Público adscrita a la Coordinación General de Servicios Municipales  </w:t>
      </w:r>
    </w:p>
    <w:p w14:paraId="26BAB514"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val="es-ES" w:eastAsia="es-MX"/>
        </w:rPr>
      </w:pPr>
      <w:r w:rsidRPr="004F78B9">
        <w:rPr>
          <w:rFonts w:ascii="Calibri" w:eastAsiaTheme="minorEastAsia" w:hAnsi="Calibri" w:cs="Calibri"/>
          <w:b/>
          <w:lang w:val="es-ES" w:eastAsia="es-MX"/>
        </w:rPr>
        <w:t>Objeto de licitación:</w:t>
      </w:r>
      <w:r w:rsidRPr="004F78B9">
        <w:rPr>
          <w:rFonts w:ascii="Calibri" w:eastAsiaTheme="minorEastAsia" w:hAnsi="Calibri" w:cs="Calibri"/>
          <w:lang w:val="es-ES" w:eastAsia="es-MX"/>
        </w:rPr>
        <w:t xml:space="preserve"> Compra de material eléctrico y electrónico para iluminación de parques.</w:t>
      </w:r>
    </w:p>
    <w:p w14:paraId="63C185F2"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eastAsia="es-MX"/>
        </w:rPr>
      </w:pPr>
    </w:p>
    <w:p w14:paraId="123C9246" w14:textId="77777777" w:rsidR="004F78B9" w:rsidRPr="004F78B9" w:rsidRDefault="004F78B9" w:rsidP="004F78B9">
      <w:pPr>
        <w:shd w:val="clear" w:color="auto" w:fill="FFFFFF"/>
        <w:spacing w:after="100" w:afterAutospacing="1"/>
        <w:contextualSpacing/>
        <w:jc w:val="both"/>
        <w:rPr>
          <w:rFonts w:ascii="Calibri" w:eastAsiaTheme="minorEastAsia" w:hAnsi="Calibri" w:cs="Calibri"/>
          <w:lang w:val="es-ES_tradnl"/>
        </w:rPr>
      </w:pPr>
      <w:r w:rsidRPr="004F78B9">
        <w:rPr>
          <w:rFonts w:ascii="Calibri" w:eastAsiaTheme="minorEastAsia" w:hAnsi="Calibri" w:cs="Calibri"/>
          <w:lang w:eastAsia="es-MX"/>
        </w:rPr>
        <w:t>S</w:t>
      </w:r>
      <w:proofErr w:type="spellStart"/>
      <w:r w:rsidRPr="004F78B9">
        <w:rPr>
          <w:rFonts w:ascii="Calibri" w:hAnsi="Calibri" w:cs="Calibri"/>
          <w:lang w:val="es-ES_tradnl"/>
        </w:rPr>
        <w:t>e</w:t>
      </w:r>
      <w:proofErr w:type="spellEnd"/>
      <w:r w:rsidRPr="004F78B9">
        <w:rPr>
          <w:rFonts w:ascii="Calibri" w:hAnsi="Calibri" w:cs="Calibri"/>
          <w:lang w:val="es-ES_tradnl"/>
        </w:rPr>
        <w:t xml:space="preserve"> pone a la vista el expediente de donde se desprende lo siguiente:</w:t>
      </w:r>
    </w:p>
    <w:p w14:paraId="38C4367C"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5A6B0F95" w14:textId="77777777" w:rsidR="004F78B9" w:rsidRPr="004F78B9" w:rsidRDefault="004F78B9" w:rsidP="004F78B9">
      <w:pPr>
        <w:shd w:val="clear" w:color="auto" w:fill="FFFFFF"/>
        <w:spacing w:after="100" w:afterAutospacing="1"/>
        <w:contextualSpacing/>
        <w:jc w:val="both"/>
        <w:rPr>
          <w:rFonts w:ascii="Calibri" w:hAnsi="Calibri" w:cs="Calibri"/>
          <w:b/>
          <w:lang w:val="es-ES_tradnl"/>
        </w:rPr>
      </w:pPr>
      <w:r w:rsidRPr="004F78B9">
        <w:rPr>
          <w:rFonts w:ascii="Calibri" w:hAnsi="Calibri" w:cs="Calibri"/>
          <w:b/>
          <w:lang w:val="es-ES_tradnl"/>
        </w:rPr>
        <w:t>Proveedores que cotizan:</w:t>
      </w:r>
    </w:p>
    <w:p w14:paraId="5841AD7B" w14:textId="77777777" w:rsidR="004F78B9" w:rsidRPr="004F78B9" w:rsidRDefault="004F78B9" w:rsidP="004F78B9">
      <w:pPr>
        <w:pStyle w:val="Prrafodelista"/>
        <w:numPr>
          <w:ilvl w:val="0"/>
          <w:numId w:val="34"/>
        </w:numPr>
        <w:shd w:val="clear" w:color="auto" w:fill="FFFFFF"/>
        <w:spacing w:after="100" w:afterAutospacing="1"/>
        <w:contextualSpacing/>
        <w:jc w:val="both"/>
        <w:rPr>
          <w:rFonts w:ascii="Calibri" w:hAnsi="Calibri" w:cs="Calibri"/>
        </w:rPr>
      </w:pPr>
      <w:r w:rsidRPr="004F78B9">
        <w:rPr>
          <w:rFonts w:ascii="Calibri" w:hAnsi="Calibri" w:cs="Calibri"/>
        </w:rPr>
        <w:t>Mónica Granja Verduzco</w:t>
      </w:r>
    </w:p>
    <w:p w14:paraId="6AA9262A" w14:textId="77777777" w:rsidR="004F78B9" w:rsidRPr="004F78B9" w:rsidRDefault="004F78B9" w:rsidP="004F78B9">
      <w:pPr>
        <w:pStyle w:val="Prrafodelista"/>
        <w:numPr>
          <w:ilvl w:val="0"/>
          <w:numId w:val="34"/>
        </w:numPr>
        <w:shd w:val="clear" w:color="auto" w:fill="FFFFFF"/>
        <w:spacing w:after="100" w:afterAutospacing="1"/>
        <w:contextualSpacing/>
        <w:jc w:val="both"/>
        <w:rPr>
          <w:rFonts w:ascii="Calibri" w:hAnsi="Calibri" w:cs="Calibri"/>
        </w:rPr>
      </w:pPr>
      <w:r w:rsidRPr="004F78B9">
        <w:rPr>
          <w:rFonts w:ascii="Calibri" w:hAnsi="Calibri" w:cs="Calibri"/>
        </w:rPr>
        <w:t>Distribuidora Eléctrica Ascencio, S.A. de C.V.</w:t>
      </w:r>
    </w:p>
    <w:p w14:paraId="762A1B55" w14:textId="77777777" w:rsidR="004F78B9" w:rsidRPr="004F78B9" w:rsidRDefault="004F78B9" w:rsidP="004F78B9">
      <w:pPr>
        <w:pStyle w:val="Prrafodelista"/>
        <w:numPr>
          <w:ilvl w:val="0"/>
          <w:numId w:val="34"/>
        </w:numPr>
        <w:shd w:val="clear" w:color="auto" w:fill="FFFFFF"/>
        <w:spacing w:after="100" w:afterAutospacing="1"/>
        <w:contextualSpacing/>
        <w:jc w:val="both"/>
        <w:rPr>
          <w:rFonts w:ascii="Calibri" w:hAnsi="Calibri" w:cs="Calibri"/>
        </w:rPr>
      </w:pPr>
      <w:r w:rsidRPr="004F78B9">
        <w:rPr>
          <w:rFonts w:ascii="Calibri" w:hAnsi="Calibri" w:cs="Calibri"/>
        </w:rPr>
        <w:t>Operadora Comercial Nace, S.A. de C.V.</w:t>
      </w:r>
    </w:p>
    <w:p w14:paraId="4867724E" w14:textId="77777777" w:rsidR="004F78B9" w:rsidRPr="004F78B9" w:rsidRDefault="004F78B9" w:rsidP="004F78B9">
      <w:pPr>
        <w:pStyle w:val="Prrafodelista"/>
        <w:numPr>
          <w:ilvl w:val="0"/>
          <w:numId w:val="34"/>
        </w:numPr>
        <w:shd w:val="clear" w:color="auto" w:fill="FFFFFF"/>
        <w:spacing w:after="100" w:afterAutospacing="1"/>
        <w:contextualSpacing/>
        <w:jc w:val="both"/>
        <w:rPr>
          <w:rFonts w:ascii="Calibri" w:hAnsi="Calibri" w:cs="Calibri"/>
        </w:rPr>
      </w:pPr>
      <w:r w:rsidRPr="004F78B9">
        <w:rPr>
          <w:rFonts w:ascii="Calibri" w:hAnsi="Calibri" w:cs="Calibri"/>
        </w:rPr>
        <w:t xml:space="preserve">Nuevo Centro Ferretero </w:t>
      </w:r>
      <w:proofErr w:type="spellStart"/>
      <w:r w:rsidRPr="004F78B9">
        <w:rPr>
          <w:rFonts w:ascii="Calibri" w:hAnsi="Calibri" w:cs="Calibri"/>
        </w:rPr>
        <w:t>Serur</w:t>
      </w:r>
      <w:proofErr w:type="spellEnd"/>
      <w:r w:rsidRPr="004F78B9">
        <w:rPr>
          <w:rFonts w:ascii="Calibri" w:hAnsi="Calibri" w:cs="Calibri"/>
        </w:rPr>
        <w:t>, S.A. de C.V.</w:t>
      </w:r>
    </w:p>
    <w:p w14:paraId="4398FFDD" w14:textId="77777777" w:rsidR="004F78B9" w:rsidRPr="004F78B9" w:rsidRDefault="004F78B9" w:rsidP="004F78B9">
      <w:pPr>
        <w:shd w:val="clear" w:color="auto" w:fill="FFFFFF"/>
        <w:spacing w:after="100" w:afterAutospacing="1"/>
        <w:contextualSpacing/>
        <w:rPr>
          <w:rFonts w:ascii="Calibri" w:hAnsi="Calibri" w:cs="Calibri"/>
        </w:rPr>
      </w:pPr>
      <w:r w:rsidRPr="004F78B9">
        <w:rPr>
          <w:rFonts w:ascii="Calibri" w:hAnsi="Calibri" w:cs="Calibri"/>
        </w:rPr>
        <w:t>Los licitantes cuyas proposiciones fueron desechadas:</w:t>
      </w:r>
    </w:p>
    <w:p w14:paraId="5F9C9FD8" w14:textId="77777777" w:rsidR="004F78B9" w:rsidRPr="004F78B9" w:rsidRDefault="004F78B9" w:rsidP="004F78B9">
      <w:pPr>
        <w:shd w:val="clear" w:color="auto" w:fill="FFFFFF"/>
        <w:spacing w:after="100" w:afterAutospacing="1"/>
        <w:contextualSpacing/>
        <w:rPr>
          <w:rFonts w:ascii="Calibri" w:hAnsi="Calibri" w:cs="Calibri"/>
          <w:b/>
          <w:i/>
        </w:rPr>
      </w:pPr>
    </w:p>
    <w:tbl>
      <w:tblPr>
        <w:tblW w:w="9699" w:type="dxa"/>
        <w:tblLayout w:type="fixed"/>
        <w:tblCellMar>
          <w:left w:w="0" w:type="dxa"/>
          <w:right w:w="0" w:type="dxa"/>
        </w:tblCellMar>
        <w:tblLook w:val="04A0" w:firstRow="1" w:lastRow="0" w:firstColumn="1" w:lastColumn="0" w:noHBand="0" w:noVBand="1"/>
      </w:tblPr>
      <w:tblGrid>
        <w:gridCol w:w="3924"/>
        <w:gridCol w:w="5775"/>
      </w:tblGrid>
      <w:tr w:rsidR="004F78B9" w:rsidRPr="004F78B9" w14:paraId="38950000" w14:textId="77777777" w:rsidTr="0099357A">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6AD0427" w14:textId="77777777" w:rsidR="004F78B9" w:rsidRPr="004F78B9" w:rsidRDefault="004F78B9" w:rsidP="0099357A">
            <w:pPr>
              <w:tabs>
                <w:tab w:val="center" w:pos="1854"/>
                <w:tab w:val="left" w:pos="2745"/>
              </w:tabs>
              <w:rPr>
                <w:rFonts w:ascii="Calibri" w:hAnsi="Calibri" w:cs="Calibri"/>
                <w:lang w:eastAsia="es-MX"/>
              </w:rPr>
            </w:pPr>
            <w:r w:rsidRPr="004F78B9">
              <w:rPr>
                <w:rFonts w:ascii="Calibri" w:hAnsi="Calibri" w:cs="Calibri"/>
                <w:b/>
                <w:bCs/>
                <w:color w:val="FFFFFF"/>
                <w:kern w:val="24"/>
                <w:lang w:eastAsia="es-MX"/>
              </w:rPr>
              <w:tab/>
              <w:t xml:space="preserve">Licitante </w:t>
            </w:r>
            <w:r w:rsidRPr="004F78B9">
              <w:rPr>
                <w:rFonts w:ascii="Calibri" w:hAnsi="Calibri" w:cs="Calibri"/>
                <w:b/>
                <w:bCs/>
                <w:color w:val="FFFFFF"/>
                <w:kern w:val="24"/>
                <w:lang w:eastAsia="es-MX"/>
              </w:rPr>
              <w:tab/>
            </w:r>
          </w:p>
        </w:tc>
        <w:tc>
          <w:tcPr>
            <w:tcW w:w="57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685081D" w14:textId="77777777" w:rsidR="004F78B9" w:rsidRPr="004F78B9" w:rsidRDefault="004F78B9" w:rsidP="0099357A">
            <w:pPr>
              <w:jc w:val="center"/>
              <w:rPr>
                <w:rFonts w:ascii="Calibri" w:hAnsi="Calibri" w:cs="Calibri"/>
                <w:lang w:eastAsia="es-MX"/>
              </w:rPr>
            </w:pPr>
            <w:r w:rsidRPr="004F78B9">
              <w:rPr>
                <w:rFonts w:ascii="Calibri" w:hAnsi="Calibri" w:cs="Calibri"/>
                <w:b/>
                <w:bCs/>
                <w:color w:val="FFFFFF"/>
                <w:kern w:val="24"/>
                <w:lang w:eastAsia="es-MX"/>
              </w:rPr>
              <w:t xml:space="preserve">Motivo </w:t>
            </w:r>
          </w:p>
        </w:tc>
      </w:tr>
      <w:tr w:rsidR="004F78B9" w:rsidRPr="004F78B9" w14:paraId="7F862A40"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2DD412" w14:textId="77777777" w:rsidR="004F78B9" w:rsidRPr="004F78B9" w:rsidRDefault="004F78B9" w:rsidP="0099357A">
            <w:pPr>
              <w:rPr>
                <w:rFonts w:ascii="Calibri" w:hAnsi="Calibri" w:cs="Calibri"/>
                <w:lang w:eastAsia="es-MX"/>
              </w:rPr>
            </w:pPr>
            <w:r w:rsidRPr="004F78B9">
              <w:rPr>
                <w:rFonts w:ascii="Calibri" w:hAnsi="Calibri" w:cs="Calibri"/>
                <w:lang w:eastAsia="es-MX"/>
              </w:rPr>
              <w:t>Mónica Granja Verduzco</w:t>
            </w:r>
          </w:p>
          <w:p w14:paraId="442D88BC" w14:textId="77777777" w:rsidR="004F78B9" w:rsidRPr="004F78B9" w:rsidRDefault="004F78B9" w:rsidP="0099357A">
            <w:pPr>
              <w:rPr>
                <w:rFonts w:ascii="Calibri" w:hAnsi="Calibri" w:cs="Calibri"/>
                <w:b/>
                <w:lang w:eastAsia="es-MX"/>
              </w:rPr>
            </w:pPr>
            <w:r w:rsidRPr="004F78B9">
              <w:rPr>
                <w:rFonts w:ascii="Calibri" w:hAnsi="Calibri" w:cs="Calibri"/>
                <w:b/>
                <w:lang w:eastAsia="es-MX"/>
              </w:rPr>
              <w:t>De acuerdo con el registro al momento de entregar la muestra le corresponde el número 1</w:t>
            </w:r>
          </w:p>
          <w:p w14:paraId="21E3781B" w14:textId="77777777" w:rsidR="004F78B9" w:rsidRPr="004F78B9" w:rsidRDefault="004F78B9" w:rsidP="0099357A">
            <w:pPr>
              <w:rPr>
                <w:rFonts w:ascii="Calibri" w:hAnsi="Calibri" w:cs="Calibr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E835530" w14:textId="6C4009B1" w:rsidR="004F78B9" w:rsidRDefault="004F78B9" w:rsidP="0099357A">
            <w:pPr>
              <w:jc w:val="both"/>
              <w:rPr>
                <w:rFonts w:ascii="Calibri" w:hAnsi="Calibri" w:cs="Calibri"/>
                <w:b/>
                <w:lang w:eastAsia="es-MX"/>
              </w:rPr>
            </w:pPr>
            <w:r w:rsidRPr="004F78B9">
              <w:rPr>
                <w:rFonts w:ascii="Calibri" w:hAnsi="Calibri" w:cs="Calibri"/>
                <w:b/>
                <w:lang w:eastAsia="es-MX"/>
              </w:rPr>
              <w:t>Licitante No Solvente</w:t>
            </w:r>
          </w:p>
          <w:p w14:paraId="1B2D3587" w14:textId="77777777" w:rsidR="004F78B9" w:rsidRPr="004F78B9" w:rsidRDefault="004F78B9" w:rsidP="0099357A">
            <w:pPr>
              <w:jc w:val="both"/>
              <w:rPr>
                <w:rFonts w:ascii="Calibri" w:hAnsi="Calibri" w:cs="Calibri"/>
                <w:b/>
                <w:lang w:eastAsia="es-MX"/>
              </w:rPr>
            </w:pPr>
          </w:p>
          <w:p w14:paraId="7F67E0CF" w14:textId="306B373D" w:rsidR="004F78B9" w:rsidRDefault="004F78B9" w:rsidP="0099357A">
            <w:pPr>
              <w:jc w:val="both"/>
              <w:rPr>
                <w:rFonts w:ascii="Calibri" w:hAnsi="Calibri" w:cs="Calibri"/>
                <w:b/>
                <w:lang w:eastAsia="es-MX"/>
              </w:rPr>
            </w:pPr>
            <w:r w:rsidRPr="004F78B9">
              <w:rPr>
                <w:rFonts w:ascii="Calibri" w:hAnsi="Calibri" w:cs="Calibri"/>
                <w:b/>
                <w:lang w:eastAsia="es-MX"/>
              </w:rPr>
              <w:t>Partida 1 no cumple lo solicitado en bases ya que se solicita adaptador para calibres 1 y 2 y la muestra es solo para calibre 1. Cabe mencionar que el proveedor en su propuesta sí menciona que es para los dos calibres, así como se muestra en la hoja con número de folio 000003 de Contraloría.</w:t>
            </w:r>
          </w:p>
          <w:p w14:paraId="1C32E5AC" w14:textId="77777777" w:rsidR="004F78B9" w:rsidRPr="004F78B9" w:rsidRDefault="004F78B9" w:rsidP="0099357A">
            <w:pPr>
              <w:jc w:val="both"/>
              <w:rPr>
                <w:rFonts w:ascii="Calibri" w:hAnsi="Calibri" w:cs="Calibri"/>
                <w:b/>
                <w:lang w:eastAsia="es-MX"/>
              </w:rPr>
            </w:pPr>
          </w:p>
          <w:p w14:paraId="3FB85615" w14:textId="11F7C7ED" w:rsidR="004F78B9" w:rsidRDefault="004F78B9" w:rsidP="0099357A">
            <w:pPr>
              <w:jc w:val="both"/>
              <w:rPr>
                <w:rFonts w:ascii="Calibri" w:hAnsi="Calibri" w:cs="Calibri"/>
                <w:b/>
                <w:lang w:eastAsia="es-MX"/>
              </w:rPr>
            </w:pPr>
            <w:r w:rsidRPr="004F78B9">
              <w:rPr>
                <w:rFonts w:ascii="Calibri" w:hAnsi="Calibri" w:cs="Calibri"/>
                <w:b/>
                <w:lang w:eastAsia="es-MX"/>
              </w:rPr>
              <w:t>Partida 5 no cumple lo solicitado en bases ya que se solicitan conductores de cobre y en la muestra son de fierro. Cabe mencionar que el proveedor en su propuesta sí menciona que son conductores de cobre, así como se muestra en la hoja con número de folio 000003 de Contraloría.</w:t>
            </w:r>
          </w:p>
          <w:p w14:paraId="69BD93B1" w14:textId="77777777" w:rsidR="007D2538" w:rsidRPr="004F78B9" w:rsidRDefault="007D2538" w:rsidP="0099357A">
            <w:pPr>
              <w:jc w:val="both"/>
              <w:rPr>
                <w:rFonts w:ascii="Calibri" w:hAnsi="Calibri" w:cs="Calibri"/>
                <w:b/>
                <w:lang w:eastAsia="es-MX"/>
              </w:rPr>
            </w:pPr>
          </w:p>
          <w:p w14:paraId="5BC1326C" w14:textId="28D7E586" w:rsidR="004F78B9" w:rsidRDefault="004F78B9" w:rsidP="0099357A">
            <w:pPr>
              <w:jc w:val="both"/>
              <w:rPr>
                <w:rFonts w:ascii="Calibri" w:hAnsi="Calibri" w:cs="Calibri"/>
                <w:b/>
                <w:lang w:eastAsia="es-MX"/>
              </w:rPr>
            </w:pPr>
            <w:r w:rsidRPr="004F78B9">
              <w:rPr>
                <w:rFonts w:ascii="Calibri" w:hAnsi="Calibri" w:cs="Calibri"/>
                <w:b/>
                <w:lang w:eastAsia="es-MX"/>
              </w:rPr>
              <w:t xml:space="preserve">Posterior al acto de presentación y apertura de proposiciones se detectó, que: </w:t>
            </w:r>
          </w:p>
          <w:p w14:paraId="2E590C25" w14:textId="77777777" w:rsidR="004F78B9" w:rsidRPr="004F78B9" w:rsidRDefault="004F78B9" w:rsidP="0099357A">
            <w:pPr>
              <w:jc w:val="both"/>
              <w:rPr>
                <w:rFonts w:ascii="Calibri" w:hAnsi="Calibri" w:cs="Calibri"/>
                <w:b/>
                <w:lang w:eastAsia="es-MX"/>
              </w:rPr>
            </w:pPr>
          </w:p>
          <w:p w14:paraId="1DB841D6" w14:textId="48F59E63" w:rsidR="004F78B9" w:rsidRDefault="004F78B9" w:rsidP="0099357A">
            <w:pPr>
              <w:jc w:val="both"/>
              <w:rPr>
                <w:rFonts w:ascii="Calibri" w:hAnsi="Calibri" w:cs="Calibri"/>
                <w:b/>
                <w:lang w:eastAsia="es-MX"/>
              </w:rPr>
            </w:pPr>
            <w:r w:rsidRPr="004F78B9">
              <w:rPr>
                <w:rFonts w:ascii="Calibri" w:hAnsi="Calibri" w:cs="Calibri"/>
                <w:b/>
                <w:lang w:eastAsia="es-MX"/>
              </w:rPr>
              <w:t xml:space="preserve">Las partidas 3, 4, 6, 7, 9, 10, 11, 14, 15, 16, 18 y 19 se encuentran por encima del 10% de la media del estudio de mercado de conformidad al Artículo 71 de la Ley de Compras Gubernamentales, Enajenaciones y Contratación de Servicios del Estado de Jalisco y </w:t>
            </w:r>
            <w:r w:rsidR="00C56C84">
              <w:rPr>
                <w:rFonts w:ascii="Calibri" w:hAnsi="Calibri" w:cs="Calibri"/>
                <w:b/>
                <w:lang w:eastAsia="es-MX"/>
              </w:rPr>
              <w:t>s</w:t>
            </w:r>
            <w:r w:rsidRPr="004F78B9">
              <w:rPr>
                <w:rFonts w:ascii="Calibri" w:hAnsi="Calibri" w:cs="Calibri"/>
                <w:b/>
                <w:lang w:eastAsia="es-MX"/>
              </w:rPr>
              <w:t>us Municipios.</w:t>
            </w:r>
          </w:p>
          <w:p w14:paraId="3F29543F" w14:textId="77777777" w:rsidR="004F78B9" w:rsidRPr="004F78B9" w:rsidRDefault="004F78B9" w:rsidP="0099357A">
            <w:pPr>
              <w:jc w:val="both"/>
              <w:rPr>
                <w:rFonts w:ascii="Calibri" w:hAnsi="Calibri" w:cs="Calibri"/>
                <w:b/>
                <w:lang w:eastAsia="es-MX"/>
              </w:rPr>
            </w:pPr>
          </w:p>
          <w:p w14:paraId="118AE7D0" w14:textId="77777777" w:rsidR="004F78B9" w:rsidRDefault="004F78B9" w:rsidP="0099357A">
            <w:pPr>
              <w:jc w:val="both"/>
              <w:rPr>
                <w:rFonts w:ascii="Calibri" w:hAnsi="Calibri" w:cs="Calibri"/>
                <w:b/>
                <w:lang w:eastAsia="es-MX"/>
              </w:rPr>
            </w:pPr>
            <w:r w:rsidRPr="004F78B9">
              <w:rPr>
                <w:rFonts w:ascii="Calibri" w:hAnsi="Calibri" w:cs="Calibri"/>
                <w:b/>
                <w:lang w:eastAsia="es-MX"/>
              </w:rPr>
              <w:t>Cabe señalar que algunas de las muestras son entregadas, al área convocante, sin empaque en donde se pueda visualizar las especificaciones técnicas y/o modelo del producto que proporciona, por tal motivo la evaluación de la totalidad de las muestras corre a cargo del área requirente, tal como se notifica en el acta de muestras, esto con forme al Artículo 66 fracción 2 de la Ley de Compras Gubernamentales, Enajenaciones y Contratación de Servicios del Estado de Jalisco y sus Municipios.</w:t>
            </w:r>
          </w:p>
          <w:p w14:paraId="40C27819" w14:textId="11CA1B6D" w:rsidR="00C56C84" w:rsidRPr="004F78B9" w:rsidRDefault="00C56C84" w:rsidP="0099357A">
            <w:pPr>
              <w:jc w:val="both"/>
              <w:rPr>
                <w:rFonts w:ascii="Calibri" w:hAnsi="Calibri" w:cs="Calibri"/>
                <w:b/>
                <w:lang w:eastAsia="es-MX"/>
              </w:rPr>
            </w:pPr>
          </w:p>
        </w:tc>
      </w:tr>
      <w:tr w:rsidR="004F78B9" w:rsidRPr="004F78B9" w14:paraId="6E02A7F0"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90FCAEA" w14:textId="77777777" w:rsidR="004F78B9" w:rsidRPr="004F78B9" w:rsidRDefault="004F78B9" w:rsidP="0099357A">
            <w:pPr>
              <w:rPr>
                <w:rFonts w:ascii="Calibri" w:hAnsi="Calibri" w:cs="Calibri"/>
                <w:lang w:eastAsia="es-MX"/>
              </w:rPr>
            </w:pPr>
            <w:r w:rsidRPr="004F78B9">
              <w:rPr>
                <w:rFonts w:ascii="Calibri" w:hAnsi="Calibri" w:cs="Calibri"/>
                <w:lang w:eastAsia="es-MX"/>
              </w:rPr>
              <w:t>Distribuidora Eléctrica Ascencio, S.A. de C.V.</w:t>
            </w:r>
          </w:p>
          <w:p w14:paraId="4DE861FA" w14:textId="77777777" w:rsidR="004F78B9" w:rsidRPr="004F78B9" w:rsidRDefault="004F78B9" w:rsidP="0099357A">
            <w:pPr>
              <w:rPr>
                <w:rFonts w:ascii="Calibri" w:hAnsi="Calibri" w:cs="Calibri"/>
                <w:b/>
                <w:lang w:eastAsia="es-MX"/>
              </w:rPr>
            </w:pPr>
            <w:r w:rsidRPr="004F78B9">
              <w:rPr>
                <w:rFonts w:ascii="Calibri" w:hAnsi="Calibri" w:cs="Calibri"/>
                <w:b/>
                <w:lang w:eastAsia="es-MX"/>
              </w:rPr>
              <w:t>De acuerdo con el registro al momento de entregar la muestra le corresponde el número 2</w:t>
            </w:r>
          </w:p>
          <w:p w14:paraId="67038E08" w14:textId="77777777" w:rsidR="004F78B9" w:rsidRPr="004F78B9" w:rsidRDefault="004F78B9" w:rsidP="0099357A">
            <w:pPr>
              <w:rPr>
                <w:rFonts w:ascii="Calibri" w:hAnsi="Calibri" w:cs="Calibri"/>
                <w:lang w:eastAsia="es-MX"/>
              </w:rPr>
            </w:pPr>
          </w:p>
          <w:p w14:paraId="0E6CBD6C" w14:textId="77777777" w:rsidR="004F78B9" w:rsidRPr="004F78B9" w:rsidRDefault="004F78B9" w:rsidP="0099357A">
            <w:pPr>
              <w:rPr>
                <w:rFonts w:ascii="Calibri" w:hAnsi="Calibri" w:cs="Calibr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AB9D04" w14:textId="2F91C596" w:rsidR="004F78B9" w:rsidRDefault="004F78B9" w:rsidP="0099357A">
            <w:pPr>
              <w:rPr>
                <w:rFonts w:ascii="Calibri" w:hAnsi="Calibri" w:cs="Calibri"/>
                <w:b/>
                <w:lang w:eastAsia="es-MX"/>
              </w:rPr>
            </w:pPr>
            <w:r w:rsidRPr="004F78B9">
              <w:rPr>
                <w:rFonts w:ascii="Calibri" w:hAnsi="Calibri" w:cs="Calibri"/>
                <w:b/>
                <w:lang w:eastAsia="es-MX"/>
              </w:rPr>
              <w:t xml:space="preserve">Licitante No Solvente </w:t>
            </w:r>
          </w:p>
          <w:p w14:paraId="0655D706" w14:textId="77777777" w:rsidR="004F78B9" w:rsidRPr="004F78B9" w:rsidRDefault="004F78B9" w:rsidP="0099357A">
            <w:pPr>
              <w:rPr>
                <w:rFonts w:ascii="Calibri" w:hAnsi="Calibri" w:cs="Calibri"/>
                <w:b/>
                <w:lang w:eastAsia="es-MX"/>
              </w:rPr>
            </w:pPr>
          </w:p>
          <w:p w14:paraId="284E17D5" w14:textId="77777777" w:rsidR="00C56C84" w:rsidRDefault="004F78B9" w:rsidP="0099357A">
            <w:pPr>
              <w:rPr>
                <w:rFonts w:ascii="Calibri" w:hAnsi="Calibri" w:cs="Calibri"/>
                <w:b/>
                <w:lang w:eastAsia="es-MX"/>
              </w:rPr>
            </w:pPr>
            <w:r w:rsidRPr="004F78B9">
              <w:rPr>
                <w:rFonts w:ascii="Calibri" w:hAnsi="Calibri" w:cs="Calibri"/>
                <w:b/>
                <w:lang w:eastAsia="es-MX"/>
              </w:rPr>
              <w:t xml:space="preserve">Partida 1 no cumple lo solicitado en bases ya que se solicita adaptador para calibres 1 y 2 y la muestra es solo para calibre 1. </w:t>
            </w:r>
          </w:p>
          <w:p w14:paraId="136F06B4" w14:textId="77777777" w:rsidR="00C56C84" w:rsidRDefault="00C56C84" w:rsidP="0099357A">
            <w:pPr>
              <w:rPr>
                <w:rFonts w:ascii="Calibri" w:hAnsi="Calibri" w:cs="Calibri"/>
                <w:b/>
                <w:lang w:eastAsia="es-MX"/>
              </w:rPr>
            </w:pPr>
          </w:p>
          <w:p w14:paraId="5EB398EA" w14:textId="56F5168D" w:rsidR="004F78B9" w:rsidRDefault="004F78B9" w:rsidP="0099357A">
            <w:pPr>
              <w:rPr>
                <w:rFonts w:ascii="Calibri" w:hAnsi="Calibri" w:cs="Calibri"/>
                <w:b/>
                <w:lang w:eastAsia="es-MX"/>
              </w:rPr>
            </w:pPr>
            <w:r w:rsidRPr="004F78B9">
              <w:rPr>
                <w:rFonts w:ascii="Calibri" w:hAnsi="Calibri" w:cs="Calibri"/>
                <w:b/>
                <w:lang w:eastAsia="es-MX"/>
              </w:rPr>
              <w:t>Cabe mencionar que el proveedor en su propuesta sí menciona que es para los dos calibres, así como se muestra en la hoja con número de folio 000091 de Contraloría.</w:t>
            </w:r>
          </w:p>
          <w:p w14:paraId="36775C7F" w14:textId="77777777" w:rsidR="004F78B9" w:rsidRPr="004F78B9" w:rsidRDefault="004F78B9" w:rsidP="0099357A">
            <w:pPr>
              <w:rPr>
                <w:rFonts w:ascii="Calibri" w:hAnsi="Calibri" w:cs="Calibri"/>
                <w:b/>
                <w:lang w:eastAsia="es-MX"/>
              </w:rPr>
            </w:pPr>
          </w:p>
          <w:p w14:paraId="0ED6328A" w14:textId="77777777" w:rsidR="00C56C84" w:rsidRDefault="004F78B9" w:rsidP="0099357A">
            <w:pPr>
              <w:rPr>
                <w:rFonts w:ascii="Calibri" w:hAnsi="Calibri" w:cs="Calibri"/>
                <w:b/>
                <w:lang w:eastAsia="es-MX"/>
              </w:rPr>
            </w:pPr>
            <w:r w:rsidRPr="004F78B9">
              <w:rPr>
                <w:rFonts w:ascii="Calibri" w:hAnsi="Calibri" w:cs="Calibri"/>
                <w:b/>
                <w:lang w:eastAsia="es-MX"/>
              </w:rPr>
              <w:t xml:space="preserve">Partida 5 no cumple lo solicitado en bases ya que se solicitan conductores de cobre y en la muestra son de fierro. </w:t>
            </w:r>
          </w:p>
          <w:p w14:paraId="047C31EC" w14:textId="77777777" w:rsidR="00C56C84" w:rsidRDefault="00C56C84" w:rsidP="0099357A">
            <w:pPr>
              <w:rPr>
                <w:rFonts w:ascii="Calibri" w:hAnsi="Calibri" w:cs="Calibri"/>
                <w:b/>
                <w:lang w:eastAsia="es-MX"/>
              </w:rPr>
            </w:pPr>
          </w:p>
          <w:p w14:paraId="2AFE2998" w14:textId="2B93D9CA" w:rsidR="004F78B9" w:rsidRDefault="004F78B9" w:rsidP="0099357A">
            <w:pPr>
              <w:rPr>
                <w:rFonts w:ascii="Calibri" w:hAnsi="Calibri" w:cs="Calibri"/>
                <w:b/>
                <w:lang w:eastAsia="es-MX"/>
              </w:rPr>
            </w:pPr>
            <w:r w:rsidRPr="004F78B9">
              <w:rPr>
                <w:rFonts w:ascii="Calibri" w:hAnsi="Calibri" w:cs="Calibri"/>
                <w:b/>
                <w:lang w:eastAsia="es-MX"/>
              </w:rPr>
              <w:t>Cabe mencionar que el proveedor en su propuesta sí menciona que son conductores de cobre, así como se muestra en la hoja con número de folio 000092 de Contraloría.</w:t>
            </w:r>
          </w:p>
          <w:p w14:paraId="6216F6EB" w14:textId="77777777" w:rsidR="00C56C84" w:rsidRPr="004F78B9" w:rsidRDefault="00C56C84" w:rsidP="0099357A">
            <w:pPr>
              <w:rPr>
                <w:rFonts w:ascii="Calibri" w:hAnsi="Calibri" w:cs="Calibri"/>
                <w:b/>
                <w:lang w:eastAsia="es-MX"/>
              </w:rPr>
            </w:pPr>
          </w:p>
          <w:p w14:paraId="738E64DD" w14:textId="1C244789" w:rsidR="004F78B9" w:rsidRDefault="004F78B9" w:rsidP="0099357A">
            <w:pPr>
              <w:rPr>
                <w:rFonts w:ascii="Calibri" w:hAnsi="Calibri" w:cs="Calibri"/>
                <w:b/>
                <w:lang w:eastAsia="es-MX"/>
              </w:rPr>
            </w:pPr>
            <w:r w:rsidRPr="004F78B9">
              <w:rPr>
                <w:rFonts w:ascii="Calibri" w:hAnsi="Calibri" w:cs="Calibri"/>
                <w:b/>
                <w:lang w:eastAsia="es-MX"/>
              </w:rPr>
              <w:t>Partida 13. Su muestra no cumple con las especificaciones técnicas correspondientes a dicha partida, toda vez que indica la muestra para 2 partidas es que únicamente se tomará en cuenta para la partida 14, esto conforme a lo solicitado en bases de entregar una muestra por cada partida que desea participar.</w:t>
            </w:r>
          </w:p>
          <w:p w14:paraId="36D90C9D" w14:textId="77777777" w:rsidR="004F78B9" w:rsidRPr="004F78B9" w:rsidRDefault="004F78B9" w:rsidP="0099357A">
            <w:pPr>
              <w:rPr>
                <w:rFonts w:ascii="Calibri" w:hAnsi="Calibri" w:cs="Calibri"/>
                <w:b/>
                <w:lang w:eastAsia="es-MX"/>
              </w:rPr>
            </w:pPr>
          </w:p>
          <w:p w14:paraId="38C0586A" w14:textId="3FC5C591" w:rsidR="004F78B9" w:rsidRDefault="004F78B9" w:rsidP="0099357A">
            <w:pPr>
              <w:rPr>
                <w:rFonts w:ascii="Calibri" w:hAnsi="Calibri" w:cs="Calibri"/>
                <w:b/>
                <w:lang w:eastAsia="es-MX"/>
              </w:rPr>
            </w:pPr>
            <w:r w:rsidRPr="004F78B9">
              <w:rPr>
                <w:rFonts w:ascii="Calibri" w:hAnsi="Calibri" w:cs="Calibri"/>
                <w:b/>
                <w:lang w:eastAsia="es-MX"/>
              </w:rPr>
              <w:t xml:space="preserve">Posterior al acto de presentación y apertura de proposiciones se detectó, que: </w:t>
            </w:r>
          </w:p>
          <w:p w14:paraId="2139200C" w14:textId="77777777" w:rsidR="004F78B9" w:rsidRPr="004F78B9" w:rsidRDefault="004F78B9" w:rsidP="0099357A">
            <w:pPr>
              <w:rPr>
                <w:rFonts w:ascii="Calibri" w:hAnsi="Calibri" w:cs="Calibri"/>
                <w:b/>
                <w:lang w:eastAsia="es-MX"/>
              </w:rPr>
            </w:pPr>
          </w:p>
          <w:p w14:paraId="219646B2" w14:textId="5B92E984" w:rsidR="004F78B9" w:rsidRDefault="004F78B9" w:rsidP="0099357A">
            <w:pPr>
              <w:rPr>
                <w:rFonts w:ascii="Calibri" w:hAnsi="Calibri" w:cs="Calibri"/>
                <w:b/>
                <w:lang w:eastAsia="es-MX"/>
              </w:rPr>
            </w:pPr>
            <w:r w:rsidRPr="004F78B9">
              <w:rPr>
                <w:rFonts w:ascii="Calibri" w:hAnsi="Calibri" w:cs="Calibri"/>
                <w:b/>
                <w:lang w:eastAsia="es-MX"/>
              </w:rPr>
              <w:t xml:space="preserve">Las partidas 3, 4, 15 y 16 se encuentran por encima del 10% de la media del estudio de mercado de conformidad al Artículo 71 de la Ley de Compras Gubernamentales, Enajenaciones y Contratación de Servicios del Estado de Jalisco y </w:t>
            </w:r>
            <w:r w:rsidR="00C56C84">
              <w:rPr>
                <w:rFonts w:ascii="Calibri" w:hAnsi="Calibri" w:cs="Calibri"/>
                <w:b/>
                <w:lang w:eastAsia="es-MX"/>
              </w:rPr>
              <w:t>s</w:t>
            </w:r>
            <w:r w:rsidRPr="004F78B9">
              <w:rPr>
                <w:rFonts w:ascii="Calibri" w:hAnsi="Calibri" w:cs="Calibri"/>
                <w:b/>
                <w:lang w:eastAsia="es-MX"/>
              </w:rPr>
              <w:t>us Municipios.</w:t>
            </w:r>
          </w:p>
          <w:p w14:paraId="460CA42A" w14:textId="260B7BBA" w:rsidR="00C56C84" w:rsidRPr="004F78B9" w:rsidRDefault="00C56C84" w:rsidP="0099357A">
            <w:pPr>
              <w:rPr>
                <w:rFonts w:ascii="Calibri" w:hAnsi="Calibri" w:cs="Calibri"/>
                <w:b/>
                <w:lang w:eastAsia="es-MX"/>
              </w:rPr>
            </w:pPr>
          </w:p>
        </w:tc>
      </w:tr>
      <w:tr w:rsidR="004F78B9" w:rsidRPr="004F78B9" w14:paraId="29C9E568"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6F1835E" w14:textId="77777777" w:rsidR="004F78B9" w:rsidRPr="004F78B9" w:rsidRDefault="004F78B9" w:rsidP="0099357A">
            <w:pPr>
              <w:rPr>
                <w:rFonts w:ascii="Calibri" w:hAnsi="Calibri" w:cs="Calibri"/>
                <w:lang w:eastAsia="es-MX"/>
              </w:rPr>
            </w:pPr>
            <w:r w:rsidRPr="004F78B9">
              <w:rPr>
                <w:rFonts w:ascii="Calibri" w:hAnsi="Calibri" w:cs="Calibri"/>
                <w:lang w:eastAsia="es-MX"/>
              </w:rPr>
              <w:t>Operadora Comercial Nace, S.A. de C.V.</w:t>
            </w:r>
          </w:p>
          <w:p w14:paraId="2A499D9E" w14:textId="77777777" w:rsidR="004F78B9" w:rsidRPr="004F78B9" w:rsidRDefault="004F78B9" w:rsidP="0099357A">
            <w:pPr>
              <w:rPr>
                <w:rFonts w:ascii="Calibri" w:hAnsi="Calibri" w:cs="Calibri"/>
                <w:b/>
                <w:lang w:eastAsia="es-MX"/>
              </w:rPr>
            </w:pPr>
            <w:r w:rsidRPr="004F78B9">
              <w:rPr>
                <w:rFonts w:ascii="Calibri" w:hAnsi="Calibri" w:cs="Calibri"/>
                <w:b/>
                <w:lang w:eastAsia="es-MX"/>
              </w:rPr>
              <w:t>De acuerdo con el registro al momento de entregar la muestra le corresponde el número 3</w:t>
            </w:r>
          </w:p>
          <w:p w14:paraId="65308299" w14:textId="77777777" w:rsidR="004F78B9" w:rsidRPr="004F78B9" w:rsidRDefault="004F78B9" w:rsidP="0099357A">
            <w:pPr>
              <w:rPr>
                <w:rFonts w:ascii="Calibri" w:hAnsi="Calibri" w:cs="Calibr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10F1D5F" w14:textId="278F3411" w:rsidR="004F78B9" w:rsidRDefault="004F78B9" w:rsidP="0099357A">
            <w:pPr>
              <w:rPr>
                <w:rFonts w:ascii="Calibri" w:hAnsi="Calibri" w:cs="Calibri"/>
                <w:b/>
                <w:lang w:eastAsia="es-MX"/>
              </w:rPr>
            </w:pPr>
            <w:r w:rsidRPr="004F78B9">
              <w:rPr>
                <w:rFonts w:ascii="Calibri" w:hAnsi="Calibri" w:cs="Calibri"/>
                <w:b/>
                <w:lang w:eastAsia="es-MX"/>
              </w:rPr>
              <w:t>Licitante No Solvente</w:t>
            </w:r>
          </w:p>
          <w:p w14:paraId="3BCD437F" w14:textId="77777777" w:rsidR="004F78B9" w:rsidRPr="004F78B9" w:rsidRDefault="004F78B9" w:rsidP="0099357A">
            <w:pPr>
              <w:rPr>
                <w:rFonts w:ascii="Calibri" w:hAnsi="Calibri" w:cs="Calibri"/>
                <w:b/>
                <w:lang w:eastAsia="es-MX"/>
              </w:rPr>
            </w:pPr>
          </w:p>
          <w:p w14:paraId="03073760" w14:textId="77777777" w:rsidR="00C56C84" w:rsidRDefault="004F78B9" w:rsidP="0099357A">
            <w:pPr>
              <w:rPr>
                <w:rFonts w:ascii="Calibri" w:hAnsi="Calibri" w:cs="Calibri"/>
                <w:b/>
                <w:lang w:eastAsia="es-MX"/>
              </w:rPr>
            </w:pPr>
            <w:r w:rsidRPr="004F78B9">
              <w:rPr>
                <w:rFonts w:ascii="Calibri" w:hAnsi="Calibri" w:cs="Calibri"/>
                <w:b/>
                <w:lang w:eastAsia="es-MX"/>
              </w:rPr>
              <w:t xml:space="preserve">Partida 1 no cumple lo solicitado en bases ya que se solicita adaptador para calibres 1 y 2 y la muestra es solo para calibre 1. </w:t>
            </w:r>
          </w:p>
          <w:p w14:paraId="386BC4FF" w14:textId="77777777" w:rsidR="00C56C84" w:rsidRDefault="00C56C84" w:rsidP="0099357A">
            <w:pPr>
              <w:rPr>
                <w:rFonts w:ascii="Calibri" w:hAnsi="Calibri" w:cs="Calibri"/>
                <w:b/>
                <w:lang w:eastAsia="es-MX"/>
              </w:rPr>
            </w:pPr>
          </w:p>
          <w:p w14:paraId="0BE68DAC" w14:textId="46E41E50" w:rsidR="004F78B9" w:rsidRDefault="004F78B9" w:rsidP="0099357A">
            <w:pPr>
              <w:rPr>
                <w:rFonts w:ascii="Calibri" w:hAnsi="Calibri" w:cs="Calibri"/>
                <w:b/>
                <w:lang w:eastAsia="es-MX"/>
              </w:rPr>
            </w:pPr>
            <w:r w:rsidRPr="004F78B9">
              <w:rPr>
                <w:rFonts w:ascii="Calibri" w:hAnsi="Calibri" w:cs="Calibri"/>
                <w:b/>
                <w:lang w:eastAsia="es-MX"/>
              </w:rPr>
              <w:t>Cabe mencionar que el proveedor en su propuesta sí menciona que es para los dos calibres, así como se muestra en la hoja con número de folio 000175 de Contraloría.</w:t>
            </w:r>
          </w:p>
          <w:p w14:paraId="2CB6A187" w14:textId="77777777" w:rsidR="004F78B9" w:rsidRPr="004F78B9" w:rsidRDefault="004F78B9" w:rsidP="0099357A">
            <w:pPr>
              <w:rPr>
                <w:rFonts w:ascii="Calibri" w:hAnsi="Calibri" w:cs="Calibri"/>
                <w:b/>
                <w:lang w:eastAsia="es-MX"/>
              </w:rPr>
            </w:pPr>
          </w:p>
          <w:p w14:paraId="29628DBC" w14:textId="77777777" w:rsidR="00C56C84" w:rsidRDefault="004F78B9" w:rsidP="0099357A">
            <w:pPr>
              <w:rPr>
                <w:rFonts w:ascii="Calibri" w:hAnsi="Calibri" w:cs="Calibri"/>
                <w:b/>
                <w:lang w:eastAsia="es-MX"/>
              </w:rPr>
            </w:pPr>
            <w:r w:rsidRPr="004F78B9">
              <w:rPr>
                <w:rFonts w:ascii="Calibri" w:hAnsi="Calibri" w:cs="Calibri"/>
                <w:b/>
                <w:lang w:eastAsia="es-MX"/>
              </w:rPr>
              <w:t xml:space="preserve">Partida 5 no cumple lo solicitado en bases ya que se solicitan conductores de cobre y en la muestra son de fierro. </w:t>
            </w:r>
          </w:p>
          <w:p w14:paraId="02098265" w14:textId="77777777" w:rsidR="00C56C84" w:rsidRDefault="00C56C84" w:rsidP="0099357A">
            <w:pPr>
              <w:rPr>
                <w:rFonts w:ascii="Calibri" w:hAnsi="Calibri" w:cs="Calibri"/>
                <w:b/>
                <w:lang w:eastAsia="es-MX"/>
              </w:rPr>
            </w:pPr>
          </w:p>
          <w:p w14:paraId="26D5AFE4" w14:textId="44E43672" w:rsidR="004F78B9" w:rsidRDefault="004F78B9" w:rsidP="0099357A">
            <w:pPr>
              <w:rPr>
                <w:rFonts w:ascii="Calibri" w:hAnsi="Calibri" w:cs="Calibri"/>
                <w:b/>
                <w:lang w:eastAsia="es-MX"/>
              </w:rPr>
            </w:pPr>
            <w:r w:rsidRPr="004F78B9">
              <w:rPr>
                <w:rFonts w:ascii="Calibri" w:hAnsi="Calibri" w:cs="Calibri"/>
                <w:b/>
                <w:lang w:eastAsia="es-MX"/>
              </w:rPr>
              <w:t>Cabe mencionar que el proveedor en su propuesta sí menciona que son conductores de cobre, así como se muestra en la hoja con número de folio 000176 de Contraloría.</w:t>
            </w:r>
          </w:p>
          <w:p w14:paraId="6D8C26DC" w14:textId="77777777" w:rsidR="004F78B9" w:rsidRPr="004F78B9" w:rsidRDefault="004F78B9" w:rsidP="0099357A">
            <w:pPr>
              <w:rPr>
                <w:rFonts w:ascii="Calibri" w:hAnsi="Calibri" w:cs="Calibri"/>
                <w:b/>
                <w:lang w:eastAsia="es-MX"/>
              </w:rPr>
            </w:pPr>
          </w:p>
          <w:p w14:paraId="6EC97E57" w14:textId="34BBADD9" w:rsidR="004F78B9" w:rsidRDefault="004F78B9" w:rsidP="0099357A">
            <w:pPr>
              <w:rPr>
                <w:rFonts w:ascii="Calibri" w:hAnsi="Calibri" w:cs="Calibri"/>
                <w:b/>
                <w:lang w:eastAsia="es-MX"/>
              </w:rPr>
            </w:pPr>
            <w:r w:rsidRPr="004F78B9">
              <w:rPr>
                <w:rFonts w:ascii="Calibri" w:hAnsi="Calibri" w:cs="Calibri"/>
                <w:b/>
                <w:lang w:eastAsia="es-MX"/>
              </w:rPr>
              <w:t xml:space="preserve">Posterior al acto de presentación y apertura de proposiciones se detectó, que: </w:t>
            </w:r>
          </w:p>
          <w:p w14:paraId="1F093547" w14:textId="77777777" w:rsidR="004F78B9" w:rsidRPr="004F78B9" w:rsidRDefault="004F78B9" w:rsidP="0099357A">
            <w:pPr>
              <w:rPr>
                <w:rFonts w:ascii="Calibri" w:hAnsi="Calibri" w:cs="Calibri"/>
                <w:b/>
                <w:lang w:eastAsia="es-MX"/>
              </w:rPr>
            </w:pPr>
          </w:p>
          <w:p w14:paraId="4300B881" w14:textId="3F4D974C" w:rsidR="004F78B9" w:rsidRDefault="004F78B9" w:rsidP="0099357A">
            <w:pPr>
              <w:rPr>
                <w:rFonts w:ascii="Calibri" w:hAnsi="Calibri" w:cs="Calibri"/>
                <w:b/>
                <w:lang w:eastAsia="es-MX"/>
              </w:rPr>
            </w:pPr>
            <w:r w:rsidRPr="004F78B9">
              <w:rPr>
                <w:rFonts w:ascii="Calibri" w:hAnsi="Calibri" w:cs="Calibri"/>
                <w:b/>
                <w:lang w:eastAsia="es-MX"/>
              </w:rPr>
              <w:t>Las partidas 3, 4, 7, 9, 10, 11, 14, 15, 16, 18 y 19 se encuentran por encima del 10% de la media del estudio de mercado de conformidad al Artículo 71 de la Ley de Compras Gubernamentales, Enajenaciones y Contratación de Servicios del Estado de Jalisco y Sus Municipios.</w:t>
            </w:r>
          </w:p>
          <w:p w14:paraId="1EB2026C" w14:textId="77777777" w:rsidR="004F78B9" w:rsidRPr="004F78B9" w:rsidRDefault="004F78B9" w:rsidP="0099357A">
            <w:pPr>
              <w:rPr>
                <w:rFonts w:ascii="Calibri" w:hAnsi="Calibri" w:cs="Calibri"/>
                <w:b/>
                <w:lang w:eastAsia="es-MX"/>
              </w:rPr>
            </w:pPr>
          </w:p>
          <w:p w14:paraId="2F3A77C4" w14:textId="77777777" w:rsidR="004F78B9" w:rsidRDefault="004F78B9" w:rsidP="0099357A">
            <w:pPr>
              <w:rPr>
                <w:rFonts w:ascii="Calibri" w:hAnsi="Calibri" w:cs="Calibri"/>
                <w:b/>
                <w:lang w:eastAsia="es-MX"/>
              </w:rPr>
            </w:pPr>
            <w:r w:rsidRPr="004F78B9">
              <w:rPr>
                <w:rFonts w:ascii="Calibri" w:hAnsi="Calibri" w:cs="Calibri"/>
                <w:b/>
                <w:lang w:eastAsia="es-MX"/>
              </w:rPr>
              <w:t>Cabe señalar que algunas de las muestras son entregadas, al área convocante, sin empaque en donde se pueda visualizar las especificaciones técnicas y/o modelo del producto que proporciona, por tal motivo la evaluación de la totalidad de las muestras corre a cargo del área requirente, tal como se notifica en el acta de muestras, esto con forme al Artículo 66 fracción 2 de la Ley de Compras Gubernamentales, Enajenaciones y Contratación de Servicios del Estado de Jalisco y sus Municipios.</w:t>
            </w:r>
          </w:p>
          <w:p w14:paraId="0DB31218" w14:textId="41DBFB0A" w:rsidR="00C56C84" w:rsidRPr="004F78B9" w:rsidRDefault="00C56C84" w:rsidP="0099357A">
            <w:pPr>
              <w:rPr>
                <w:rFonts w:ascii="Calibri" w:hAnsi="Calibri" w:cs="Calibri"/>
                <w:b/>
                <w:lang w:eastAsia="es-MX"/>
              </w:rPr>
            </w:pPr>
          </w:p>
        </w:tc>
      </w:tr>
      <w:tr w:rsidR="004F78B9" w:rsidRPr="004F78B9" w14:paraId="31064CE6" w14:textId="77777777" w:rsidTr="0099357A">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1729395" w14:textId="77777777" w:rsidR="004F78B9" w:rsidRPr="004F78B9" w:rsidRDefault="004F78B9" w:rsidP="0099357A">
            <w:pPr>
              <w:rPr>
                <w:rFonts w:ascii="Calibri" w:hAnsi="Calibri" w:cs="Calibri"/>
                <w:lang w:eastAsia="es-MX"/>
              </w:rPr>
            </w:pPr>
            <w:r w:rsidRPr="004F78B9">
              <w:rPr>
                <w:rFonts w:ascii="Calibri" w:hAnsi="Calibri" w:cs="Calibri"/>
                <w:lang w:eastAsia="es-MX"/>
              </w:rPr>
              <w:t xml:space="preserve">Nuevo Centro Ferretero </w:t>
            </w:r>
            <w:proofErr w:type="spellStart"/>
            <w:r w:rsidRPr="004F78B9">
              <w:rPr>
                <w:rFonts w:ascii="Calibri" w:hAnsi="Calibri" w:cs="Calibri"/>
                <w:lang w:eastAsia="es-MX"/>
              </w:rPr>
              <w:t>Serur</w:t>
            </w:r>
            <w:proofErr w:type="spellEnd"/>
            <w:r w:rsidRPr="004F78B9">
              <w:rPr>
                <w:rFonts w:ascii="Calibri" w:hAnsi="Calibri" w:cs="Calibri"/>
                <w:lang w:eastAsia="es-MX"/>
              </w:rPr>
              <w:t>, S.A. de C.V.</w:t>
            </w:r>
          </w:p>
          <w:p w14:paraId="63949BEF" w14:textId="77777777" w:rsidR="004F78B9" w:rsidRPr="004F78B9" w:rsidRDefault="004F78B9" w:rsidP="0099357A">
            <w:pPr>
              <w:rPr>
                <w:rFonts w:ascii="Calibri" w:hAnsi="Calibri" w:cs="Calibri"/>
                <w:b/>
                <w:lang w:eastAsia="es-MX"/>
              </w:rPr>
            </w:pPr>
            <w:r w:rsidRPr="004F78B9">
              <w:rPr>
                <w:rFonts w:ascii="Calibri" w:hAnsi="Calibri" w:cs="Calibri"/>
                <w:b/>
                <w:lang w:eastAsia="es-MX"/>
              </w:rPr>
              <w:t>De acuerdo con el registro al momento de entregar la muestra le corresponde el número 4</w:t>
            </w:r>
          </w:p>
          <w:p w14:paraId="572F13BD" w14:textId="77777777" w:rsidR="004F78B9" w:rsidRPr="004F78B9" w:rsidRDefault="004F78B9" w:rsidP="0099357A">
            <w:pPr>
              <w:rPr>
                <w:rFonts w:ascii="Calibri" w:hAnsi="Calibri" w:cs="Calibri"/>
                <w:lang w:eastAsia="es-MX"/>
              </w:rPr>
            </w:pPr>
          </w:p>
        </w:tc>
        <w:tc>
          <w:tcPr>
            <w:tcW w:w="57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415136D" w14:textId="77777777" w:rsidR="004F78B9" w:rsidRPr="004F78B9" w:rsidRDefault="004F78B9" w:rsidP="0099357A">
            <w:pPr>
              <w:rPr>
                <w:rFonts w:ascii="Calibri" w:hAnsi="Calibri" w:cs="Calibri"/>
                <w:b/>
                <w:lang w:eastAsia="es-MX"/>
              </w:rPr>
            </w:pPr>
            <w:r w:rsidRPr="004F78B9">
              <w:rPr>
                <w:rFonts w:ascii="Calibri" w:hAnsi="Calibri" w:cs="Calibri"/>
                <w:b/>
                <w:lang w:eastAsia="es-MX"/>
              </w:rPr>
              <w:t xml:space="preserve">Licitante No Solvente en las partidas 3 y 4, </w:t>
            </w:r>
          </w:p>
          <w:p w14:paraId="7797074C" w14:textId="2E13AB79" w:rsidR="004F78B9" w:rsidRDefault="004F78B9" w:rsidP="0099357A">
            <w:pPr>
              <w:rPr>
                <w:rFonts w:ascii="Calibri" w:hAnsi="Calibri" w:cs="Calibri"/>
                <w:b/>
                <w:lang w:eastAsia="es-MX"/>
              </w:rPr>
            </w:pPr>
            <w:r w:rsidRPr="004F78B9">
              <w:rPr>
                <w:rFonts w:ascii="Calibri" w:hAnsi="Calibri" w:cs="Calibri"/>
                <w:b/>
                <w:lang w:eastAsia="es-MX"/>
              </w:rPr>
              <w:t>Posterior al acto de presentación y apertura de proposiciones se detectó, que:</w:t>
            </w:r>
          </w:p>
          <w:p w14:paraId="43A60A50" w14:textId="77777777" w:rsidR="004F78B9" w:rsidRPr="004F78B9" w:rsidRDefault="004F78B9" w:rsidP="0099357A">
            <w:pPr>
              <w:rPr>
                <w:rFonts w:ascii="Calibri" w:hAnsi="Calibri" w:cs="Calibri"/>
                <w:b/>
                <w:lang w:eastAsia="es-MX"/>
              </w:rPr>
            </w:pPr>
          </w:p>
          <w:p w14:paraId="00B9EB06" w14:textId="77777777" w:rsidR="004F78B9" w:rsidRDefault="004F78B9" w:rsidP="0099357A">
            <w:pPr>
              <w:rPr>
                <w:rFonts w:ascii="Calibri" w:hAnsi="Calibri" w:cs="Calibri"/>
                <w:b/>
                <w:lang w:eastAsia="es-MX"/>
              </w:rPr>
            </w:pPr>
            <w:r w:rsidRPr="004F78B9">
              <w:rPr>
                <w:rFonts w:ascii="Calibri" w:hAnsi="Calibri" w:cs="Calibri"/>
                <w:b/>
                <w:lang w:eastAsia="es-MX"/>
              </w:rPr>
              <w:t>Presenta propuesta Económica de las partidas 3 y 4 por encima del 10% de la media del estudio de mercado de conformidad al Artículo 71 de la Ley de Compras Gubernamentales, Enajenaciones y Contratación de Servicios del Estado de Jalisco y Sus Municipios.</w:t>
            </w:r>
          </w:p>
          <w:p w14:paraId="77FFF27B" w14:textId="2E9762E6" w:rsidR="00F23CD3" w:rsidRPr="004F78B9" w:rsidRDefault="00F23CD3" w:rsidP="0099357A">
            <w:pPr>
              <w:rPr>
                <w:rFonts w:ascii="Calibri" w:hAnsi="Calibri" w:cs="Calibri"/>
                <w:b/>
                <w:lang w:eastAsia="es-MX"/>
              </w:rPr>
            </w:pPr>
          </w:p>
        </w:tc>
      </w:tr>
    </w:tbl>
    <w:p w14:paraId="59C0E2E7" w14:textId="77777777" w:rsidR="004F78B9" w:rsidRPr="004F78B9" w:rsidRDefault="004F78B9" w:rsidP="004F78B9">
      <w:pPr>
        <w:shd w:val="clear" w:color="auto" w:fill="FFFFFF"/>
        <w:spacing w:after="100" w:afterAutospacing="1"/>
        <w:contextualSpacing/>
        <w:rPr>
          <w:rFonts w:ascii="Calibri" w:hAnsi="Calibri" w:cs="Calibri"/>
          <w:lang w:val="es-ES_tradnl"/>
        </w:rPr>
      </w:pPr>
    </w:p>
    <w:p w14:paraId="57CD9F78" w14:textId="77777777" w:rsidR="004F78B9" w:rsidRPr="004F78B9" w:rsidRDefault="004F78B9" w:rsidP="004F78B9">
      <w:pPr>
        <w:shd w:val="clear" w:color="auto" w:fill="FFFFFF"/>
        <w:spacing w:after="100" w:afterAutospacing="1"/>
        <w:contextualSpacing/>
        <w:rPr>
          <w:rFonts w:ascii="Calibri" w:hAnsi="Calibri" w:cs="Calibri"/>
          <w:b/>
          <w:i/>
        </w:rPr>
      </w:pPr>
      <w:r w:rsidRPr="004F78B9">
        <w:rPr>
          <w:rFonts w:ascii="Calibri" w:hAnsi="Calibri" w:cs="Calibri"/>
          <w:lang w:val="es-ES_tradnl"/>
        </w:rPr>
        <w:t xml:space="preserve">Los licitantes cuyas proposiciones resultaron solventes son los que se muestran en el siguiente cuadro: </w:t>
      </w:r>
    </w:p>
    <w:p w14:paraId="066B997C" w14:textId="77777777" w:rsidR="004F78B9" w:rsidRPr="004F78B9" w:rsidRDefault="004F78B9" w:rsidP="004F78B9">
      <w:pPr>
        <w:shd w:val="clear" w:color="auto" w:fill="FFFFFF"/>
        <w:spacing w:after="100" w:afterAutospacing="1"/>
        <w:contextualSpacing/>
        <w:rPr>
          <w:rFonts w:ascii="Calibri" w:hAnsi="Calibri" w:cs="Calibri"/>
        </w:rPr>
      </w:pPr>
    </w:p>
    <w:p w14:paraId="68EBEA2F" w14:textId="77777777" w:rsidR="004F78B9" w:rsidRPr="004F78B9" w:rsidRDefault="004F78B9" w:rsidP="004F78B9">
      <w:pPr>
        <w:shd w:val="clear" w:color="auto" w:fill="FFFFFF"/>
        <w:spacing w:after="100" w:afterAutospacing="1"/>
        <w:contextualSpacing/>
        <w:jc w:val="both"/>
        <w:rPr>
          <w:rFonts w:ascii="Calibri" w:hAnsi="Calibri" w:cs="Calibri"/>
          <w:b/>
        </w:rPr>
      </w:pPr>
      <w:r w:rsidRPr="004F78B9">
        <w:rPr>
          <w:rFonts w:ascii="Calibri" w:hAnsi="Calibri" w:cs="Calibri"/>
          <w:b/>
        </w:rPr>
        <w:t>MÓNICA GRANJA VERDUZCO, DISTRIBUIDORA ELÉCTRICA ASCENCIO, S.A. DE C.V., OPERADORA COMERCIAL NACE, S.A. DE C.V., Y NUEVO CENTRO FERRETERO SERUR, S.A. DE C.V.</w:t>
      </w:r>
    </w:p>
    <w:p w14:paraId="3D83F97F" w14:textId="77777777" w:rsidR="004F78B9" w:rsidRPr="004F78B9" w:rsidRDefault="004F78B9" w:rsidP="004F78B9">
      <w:pPr>
        <w:shd w:val="clear" w:color="auto" w:fill="FFFFFF"/>
        <w:spacing w:after="100" w:afterAutospacing="1"/>
        <w:contextualSpacing/>
        <w:jc w:val="both"/>
        <w:rPr>
          <w:rFonts w:ascii="Calibri" w:hAnsi="Calibri" w:cs="Calibri"/>
          <w:b/>
          <w:lang w:val="es-ES_tradnl"/>
        </w:rPr>
      </w:pPr>
    </w:p>
    <w:p w14:paraId="0B07509C" w14:textId="77777777" w:rsidR="004F78B9" w:rsidRPr="004F78B9" w:rsidRDefault="004F78B9" w:rsidP="004F78B9">
      <w:pPr>
        <w:shd w:val="clear" w:color="auto" w:fill="FFFFFF"/>
        <w:spacing w:after="100" w:afterAutospacing="1"/>
        <w:contextualSpacing/>
        <w:jc w:val="both"/>
        <w:rPr>
          <w:rFonts w:ascii="Calibri" w:hAnsi="Calibri" w:cs="Calibri"/>
          <w:b/>
          <w:i/>
          <w:u w:val="single"/>
          <w:lang w:val="es-ES_tradnl"/>
        </w:rPr>
      </w:pPr>
      <w:r w:rsidRPr="004F78B9">
        <w:rPr>
          <w:rFonts w:ascii="Calibri" w:hAnsi="Calibri" w:cs="Calibri"/>
          <w:b/>
          <w:i/>
          <w:u w:val="single"/>
          <w:lang w:val="es-ES_tradnl"/>
        </w:rPr>
        <w:t>Se anexa tabla de Excel</w:t>
      </w:r>
    </w:p>
    <w:p w14:paraId="32AC317C" w14:textId="77777777" w:rsidR="004F78B9" w:rsidRPr="004F78B9" w:rsidRDefault="004F78B9" w:rsidP="004F78B9">
      <w:pPr>
        <w:shd w:val="clear" w:color="auto" w:fill="FFFFFF"/>
        <w:spacing w:after="100" w:afterAutospacing="1"/>
        <w:contextualSpacing/>
        <w:jc w:val="both"/>
        <w:rPr>
          <w:rFonts w:ascii="Calibri" w:hAnsi="Calibri" w:cs="Calibri"/>
          <w:b/>
          <w:sz w:val="28"/>
          <w:szCs w:val="28"/>
          <w:lang w:val="es-ES_tradnl"/>
        </w:rPr>
      </w:pPr>
    </w:p>
    <w:p w14:paraId="12F34076" w14:textId="77777777" w:rsidR="004F78B9" w:rsidRPr="004F78B9" w:rsidRDefault="004F78B9" w:rsidP="004F78B9">
      <w:pPr>
        <w:shd w:val="clear" w:color="auto" w:fill="FFFFFF"/>
        <w:spacing w:after="100" w:afterAutospacing="1"/>
        <w:contextualSpacing/>
        <w:jc w:val="both"/>
        <w:rPr>
          <w:rFonts w:ascii="Calibri" w:hAnsi="Calibri" w:cs="Calibri"/>
          <w:b/>
          <w:i/>
          <w:lang w:val="es-ES_tradnl"/>
        </w:rPr>
      </w:pPr>
      <w:r w:rsidRPr="004F78B9">
        <w:rPr>
          <w:rFonts w:ascii="Calibri" w:hAnsi="Calibri" w:cs="Calibri"/>
          <w:lang w:val="es-ES_tradnl"/>
        </w:rPr>
        <w:t>Responsable de la evaluación de las proposiciones:</w:t>
      </w:r>
    </w:p>
    <w:p w14:paraId="18FC9D40"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tbl>
      <w:tblPr>
        <w:tblStyle w:val="Tablaconcuadrcula"/>
        <w:tblW w:w="9776" w:type="dxa"/>
        <w:tblLayout w:type="fixed"/>
        <w:tblLook w:val="04A0" w:firstRow="1" w:lastRow="0" w:firstColumn="1" w:lastColumn="0" w:noHBand="0" w:noVBand="1"/>
      </w:tblPr>
      <w:tblGrid>
        <w:gridCol w:w="4176"/>
        <w:gridCol w:w="5600"/>
      </w:tblGrid>
      <w:tr w:rsidR="004F78B9" w:rsidRPr="004F78B9" w14:paraId="4033D988" w14:textId="77777777" w:rsidTr="0099357A">
        <w:trPr>
          <w:trHeight w:val="153"/>
        </w:trPr>
        <w:tc>
          <w:tcPr>
            <w:tcW w:w="4176" w:type="dxa"/>
          </w:tcPr>
          <w:p w14:paraId="2E296470" w14:textId="77777777" w:rsidR="004F78B9" w:rsidRPr="004F78B9" w:rsidRDefault="004F78B9" w:rsidP="0099357A">
            <w:pPr>
              <w:spacing w:after="100" w:afterAutospacing="1" w:line="276" w:lineRule="auto"/>
              <w:contextualSpacing/>
              <w:jc w:val="center"/>
              <w:rPr>
                <w:rFonts w:ascii="Calibri" w:hAnsi="Calibri" w:cs="Calibri"/>
                <w:b/>
                <w:lang w:val="es-ES_tradnl"/>
              </w:rPr>
            </w:pPr>
            <w:r w:rsidRPr="004F78B9">
              <w:rPr>
                <w:rFonts w:ascii="Calibri" w:hAnsi="Calibri" w:cs="Calibri"/>
                <w:b/>
                <w:lang w:val="es-ES_tradnl"/>
              </w:rPr>
              <w:t>Nombre</w:t>
            </w:r>
          </w:p>
        </w:tc>
        <w:tc>
          <w:tcPr>
            <w:tcW w:w="5600" w:type="dxa"/>
          </w:tcPr>
          <w:p w14:paraId="04FEDB68" w14:textId="77777777" w:rsidR="004F78B9" w:rsidRPr="004F78B9" w:rsidRDefault="004F78B9" w:rsidP="0099357A">
            <w:pPr>
              <w:spacing w:after="100" w:afterAutospacing="1" w:line="276" w:lineRule="auto"/>
              <w:contextualSpacing/>
              <w:jc w:val="center"/>
              <w:rPr>
                <w:rFonts w:ascii="Calibri" w:hAnsi="Calibri" w:cs="Calibri"/>
                <w:b/>
                <w:lang w:val="es-ES_tradnl"/>
              </w:rPr>
            </w:pPr>
            <w:r w:rsidRPr="004F78B9">
              <w:rPr>
                <w:rFonts w:ascii="Calibri" w:hAnsi="Calibri" w:cs="Calibri"/>
                <w:b/>
                <w:lang w:val="es-ES_tradnl"/>
              </w:rPr>
              <w:t>Cargo</w:t>
            </w:r>
          </w:p>
        </w:tc>
      </w:tr>
      <w:tr w:rsidR="004F78B9" w:rsidRPr="004F78B9" w14:paraId="269B5857" w14:textId="77777777" w:rsidTr="0099357A">
        <w:trPr>
          <w:trHeight w:val="153"/>
        </w:trPr>
        <w:tc>
          <w:tcPr>
            <w:tcW w:w="4176" w:type="dxa"/>
          </w:tcPr>
          <w:p w14:paraId="202D0B74" w14:textId="77777777" w:rsidR="004F78B9" w:rsidRPr="004F78B9" w:rsidRDefault="004F78B9" w:rsidP="0099357A">
            <w:pPr>
              <w:shd w:val="clear" w:color="auto" w:fill="FFFFFF"/>
              <w:spacing w:after="100" w:afterAutospacing="1" w:line="276" w:lineRule="auto"/>
              <w:contextualSpacing/>
              <w:rPr>
                <w:rFonts w:ascii="Calibri" w:hAnsi="Calibri" w:cs="Calibri"/>
              </w:rPr>
            </w:pPr>
            <w:r w:rsidRPr="004F78B9">
              <w:rPr>
                <w:rFonts w:ascii="Calibri" w:hAnsi="Calibri" w:cs="Calibri"/>
              </w:rPr>
              <w:t>Víctor Manuel Jiménez Sánchez</w:t>
            </w:r>
          </w:p>
        </w:tc>
        <w:tc>
          <w:tcPr>
            <w:tcW w:w="5600" w:type="dxa"/>
          </w:tcPr>
          <w:p w14:paraId="7B1D1AD5" w14:textId="77777777" w:rsidR="004F78B9" w:rsidRPr="004F78B9" w:rsidRDefault="004F78B9" w:rsidP="0099357A">
            <w:pPr>
              <w:spacing w:after="100" w:afterAutospacing="1" w:line="276" w:lineRule="auto"/>
              <w:contextualSpacing/>
              <w:rPr>
                <w:rFonts w:ascii="Calibri" w:hAnsi="Calibri" w:cs="Calibri"/>
              </w:rPr>
            </w:pPr>
            <w:r w:rsidRPr="004F78B9">
              <w:rPr>
                <w:rFonts w:ascii="Calibri" w:hAnsi="Calibri" w:cs="Calibri"/>
              </w:rPr>
              <w:t>Director de Alumbrado Público</w:t>
            </w:r>
          </w:p>
        </w:tc>
      </w:tr>
      <w:tr w:rsidR="004F78B9" w:rsidRPr="004F78B9" w14:paraId="1D89F336" w14:textId="77777777" w:rsidTr="0099357A">
        <w:trPr>
          <w:trHeight w:val="947"/>
        </w:trPr>
        <w:tc>
          <w:tcPr>
            <w:tcW w:w="4176" w:type="dxa"/>
          </w:tcPr>
          <w:p w14:paraId="3098B7EE" w14:textId="77777777" w:rsidR="004F78B9" w:rsidRPr="004F78B9" w:rsidRDefault="004F78B9" w:rsidP="0099357A">
            <w:pPr>
              <w:shd w:val="clear" w:color="auto" w:fill="FFFFFF"/>
              <w:spacing w:after="100" w:afterAutospacing="1"/>
              <w:contextualSpacing/>
              <w:rPr>
                <w:rFonts w:ascii="Calibri" w:hAnsi="Calibri" w:cs="Calibri"/>
              </w:rPr>
            </w:pPr>
            <w:r w:rsidRPr="004F78B9">
              <w:rPr>
                <w:rFonts w:ascii="Calibri" w:hAnsi="Calibri" w:cs="Calibri"/>
              </w:rPr>
              <w:t>Carlos Alejandro Rosas Gaxiola</w:t>
            </w:r>
          </w:p>
        </w:tc>
        <w:tc>
          <w:tcPr>
            <w:tcW w:w="5600" w:type="dxa"/>
          </w:tcPr>
          <w:p w14:paraId="6DD4F362" w14:textId="77777777" w:rsidR="004F78B9" w:rsidRPr="004F78B9" w:rsidRDefault="004F78B9" w:rsidP="0099357A">
            <w:pPr>
              <w:spacing w:after="100" w:afterAutospacing="1"/>
              <w:contextualSpacing/>
              <w:rPr>
                <w:rFonts w:ascii="Calibri" w:hAnsi="Calibri" w:cs="Calibri"/>
              </w:rPr>
            </w:pPr>
            <w:r w:rsidRPr="004F78B9">
              <w:rPr>
                <w:rFonts w:ascii="Calibri" w:hAnsi="Calibri" w:cs="Calibri"/>
              </w:rPr>
              <w:t>Encargado del despacho de la Coordinación General de servicios Municipales, mediante acuerdo de suplencia por ausencia de fecha 03 de junio de 2024, suscrito por la Presidenta Municipal interina Ana Isaura Amador Nieto.</w:t>
            </w:r>
          </w:p>
        </w:tc>
      </w:tr>
    </w:tbl>
    <w:p w14:paraId="504414CA" w14:textId="77777777" w:rsidR="004F78B9" w:rsidRPr="004F78B9" w:rsidRDefault="004F78B9" w:rsidP="004F78B9">
      <w:pPr>
        <w:shd w:val="clear" w:color="auto" w:fill="FFFFFF"/>
        <w:spacing w:after="100" w:afterAutospacing="1"/>
        <w:contextualSpacing/>
        <w:jc w:val="both"/>
        <w:rPr>
          <w:rFonts w:ascii="Calibri" w:hAnsi="Calibri" w:cs="Calibri"/>
          <w:b/>
          <w:i/>
        </w:rPr>
      </w:pPr>
    </w:p>
    <w:p w14:paraId="5EDE6FBC" w14:textId="77777777" w:rsidR="004F78B9" w:rsidRPr="00F23CD3" w:rsidRDefault="004F78B9" w:rsidP="004F78B9">
      <w:pPr>
        <w:shd w:val="clear" w:color="auto" w:fill="FFFFFF"/>
        <w:spacing w:after="100" w:afterAutospacing="1"/>
        <w:contextualSpacing/>
        <w:jc w:val="both"/>
        <w:rPr>
          <w:rFonts w:ascii="Calibri" w:hAnsi="Calibri" w:cs="Calibri"/>
          <w:b/>
          <w:iCs/>
          <w:u w:val="single"/>
          <w:lang w:val="es-ES_tradnl"/>
        </w:rPr>
      </w:pPr>
      <w:r w:rsidRPr="00F23CD3">
        <w:rPr>
          <w:rFonts w:ascii="Calibri" w:hAnsi="Calibri" w:cs="Calibri"/>
          <w:b/>
          <w:iCs/>
          <w:u w:val="single"/>
          <w:lang w:val="es-ES_tradnl"/>
        </w:rPr>
        <w:t>Mediante oficio de análisis técnico número 06090/2024/0229</w:t>
      </w:r>
    </w:p>
    <w:p w14:paraId="16715DC9"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16279D5F"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b/>
          <w:lang w:val="es-ES_tradnl"/>
        </w:rPr>
        <w:t xml:space="preserve">NOTA: </w:t>
      </w:r>
      <w:r w:rsidRPr="004F78B9">
        <w:rPr>
          <w:rFonts w:ascii="Calibri" w:hAnsi="Calibri" w:cs="Calibri"/>
          <w:lang w:val="es-ES_tradnl"/>
        </w:rPr>
        <w:t>De conformidad a la evaluación mediante oficio 06090/2024/0229 emitido por parte de la Dirección de Alumbrado Público adscrita a la Coordinación General de Servicios Municipales, mismo que refiere de las 04 propuestas presentadas, 04 cumplen con los requerimientos técnicos, económicos y muestras, así como los puntos adicionales solicitados en las bases de licitación, por lo que se sugiere dictaminar el fallo a los licitantes que fueron solventes en las siguientes partidas y que ofrecieron la propuesta económica más baja en las partidas asignadas, es decir:</w:t>
      </w:r>
    </w:p>
    <w:p w14:paraId="08CD0594"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3C5BBDDB" w14:textId="1C92DEBA"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 xml:space="preserve">Mónica Granja Verduzco:  En las partidas 2, 8, 17, 20 y 23 </w:t>
      </w:r>
    </w:p>
    <w:p w14:paraId="268F5227"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Cabe señalar que la propuesta del licitante en la partida 8 supera la media del estudio de mercado en un 3.68% con un importe de subtotal de $262.20 (sin I.V.A.) Lo anterior sin exceder un 10%, mismo que no afecta la solvencia de su propuesta, por lo que el área requirente se compromete a realizar las gestiones correspondientes para contar con el recurso necesario al momento de realizar la Orden de Compra.</w:t>
      </w:r>
    </w:p>
    <w:p w14:paraId="634F629B"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7786B63D" w14:textId="225B7224"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 xml:space="preserve">Distribuidora Eléctrica Ascencio, S.A. de C.V.: En las partidas 7, 9, 10, 11, 14, 18 y 19 </w:t>
      </w:r>
    </w:p>
    <w:p w14:paraId="060A2B83"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Cabe señalar que la propuesta del licitante en la partida 7 supera la media del estudio de mercado en un 3.93% con un importe de subtotal de $39,364.20 (sin I.V.A.), partida 9 supera la media del estudio de mercado en un 4.86% con un importe de subtotal de $71,500.00 (sin I.V.A.), partida 10 supera la media del estudio de mercado en un 4.88% con un importe de subtotal de $29,800.00 (sin I.V.A.), partida 11 supera la media del estudio de mercado en un 6.43% con un importe de subtotal de $4,840.00 (sin I.V.A.), partida 14 supera la media del estudio de mercado en un 6.44% con un importe de subtotal de $794.00 (sin I.V.A.), partida 18 supera la media del estudio de mercado en un 6.44% con un importe de subtotal de $167.20 (sin I.V.A.), partida 19 supera la media del estudio de mercado en un 6.43% con un importe de subtotal de $866.00 (sin I.V.A.) Lo anterior sin exceder un 10%, mismo que no afecta la solvencia de su propuesta, por lo que el área requirente se compromete a realizar las gestiones correspondientes para contar con el recurso necesario al momento de realizar la Orden de Compra.</w:t>
      </w:r>
    </w:p>
    <w:p w14:paraId="4F34030D"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1965E7FC" w14:textId="6D3E269A"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 xml:space="preserve">Nuevo Centro Ferretero </w:t>
      </w:r>
      <w:proofErr w:type="spellStart"/>
      <w:r w:rsidRPr="004F78B9">
        <w:rPr>
          <w:rFonts w:ascii="Calibri" w:hAnsi="Calibri" w:cs="Calibri"/>
          <w:lang w:val="es-ES_tradnl"/>
        </w:rPr>
        <w:t>Serur</w:t>
      </w:r>
      <w:proofErr w:type="spellEnd"/>
      <w:r w:rsidRPr="004F78B9">
        <w:rPr>
          <w:rFonts w:ascii="Calibri" w:hAnsi="Calibri" w:cs="Calibri"/>
          <w:lang w:val="es-ES_tradnl"/>
        </w:rPr>
        <w:t>, S.A. de C.V.</w:t>
      </w:r>
      <w:r w:rsidR="00F23CD3">
        <w:rPr>
          <w:rFonts w:ascii="Calibri" w:hAnsi="Calibri" w:cs="Calibri"/>
          <w:lang w:val="es-ES_tradnl"/>
        </w:rPr>
        <w:t>,</w:t>
      </w:r>
      <w:r w:rsidRPr="004F78B9">
        <w:rPr>
          <w:rFonts w:ascii="Calibri" w:hAnsi="Calibri" w:cs="Calibri"/>
          <w:lang w:val="es-ES_tradnl"/>
        </w:rPr>
        <w:t xml:space="preserve"> En la partida 6.</w:t>
      </w:r>
    </w:p>
    <w:p w14:paraId="7581755A"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027FF07D"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Así mismo se detectó que existe empate técnico en las partidas 12, 21, 22 y 24 entre los siguientes licitantes solventes:</w:t>
      </w:r>
    </w:p>
    <w:p w14:paraId="0139A961"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 xml:space="preserve"> </w:t>
      </w:r>
    </w:p>
    <w:p w14:paraId="1C23AA09" w14:textId="045BD6C3" w:rsid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Distribuidora Eléctrica Ascencio, S.A. de C.V. y Operadora Comercial Nace, S.A. de C.V., en las partidas 12 y 22 por lo que de conformidad al Art. 49 numeral 3 de la Ley de Compras Gubernamentales, Enajenaciones y Contratación de Servicios del Estado de Jalisco y sus Municipios, se realiza la adjudicación a favor de la empresa Operadora Comercial Nace, S.A. de C.V., toda vez que su domicilio fiscal se encuentra asentado en el Municipio de Zapopan.</w:t>
      </w:r>
    </w:p>
    <w:p w14:paraId="524AB135" w14:textId="77777777" w:rsidR="00F23CD3" w:rsidRPr="004F78B9" w:rsidRDefault="00F23CD3" w:rsidP="004F78B9">
      <w:pPr>
        <w:shd w:val="clear" w:color="auto" w:fill="FFFFFF"/>
        <w:spacing w:after="100" w:afterAutospacing="1"/>
        <w:contextualSpacing/>
        <w:jc w:val="both"/>
        <w:rPr>
          <w:rFonts w:ascii="Calibri" w:hAnsi="Calibri" w:cs="Calibri"/>
          <w:lang w:val="es-ES_tradnl"/>
        </w:rPr>
      </w:pPr>
    </w:p>
    <w:p w14:paraId="1F3EE3CC"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 xml:space="preserve">Continuando con los proveedores Mónica Granja Verduzco y Operadora Comercial Nace, S.A. de C.V., correspondiente a la partida 21 de conformidad al Art. 49 numeral 3 de la Ley de Compras Gubernamentales, Enajenaciones y Contratación de Servicios del Estado de Jalisco y sus Municipios, se realiza la adjudicación a favor de la empresa Operadora Comercial Nace, S.A. de C.V., toda vez que su domicilio fiscal se encuentra asentado en el Municipio de Zapopan. </w:t>
      </w:r>
    </w:p>
    <w:p w14:paraId="4AB5C936"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3AF4F260"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 xml:space="preserve">Por consiguiente, de los licitantes Mónica Granja Verduzco y Distribuidora Eléctrica Ascencio, S.A. de C.V. en la partida 24 de conformidad al Art. 49 numeral 2 fracción II de la Ley de Compras Gubernamentales, Enajenaciones y Contratación de Servicios del Estado de Jalisco y sus Municipios, se realiza la adjudicación a favor de la empresa Mónica Granja Verduzco, toda vez que cuenta con una clasificación de micro empresa. </w:t>
      </w:r>
    </w:p>
    <w:p w14:paraId="62030F42"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p>
    <w:p w14:paraId="2B02E5B6" w14:textId="77777777" w:rsidR="004F78B9" w:rsidRPr="004F78B9" w:rsidRDefault="004F78B9" w:rsidP="004F78B9">
      <w:pPr>
        <w:shd w:val="clear" w:color="auto" w:fill="FFFFFF"/>
        <w:spacing w:after="100" w:afterAutospacing="1"/>
        <w:contextualSpacing/>
        <w:jc w:val="both"/>
        <w:rPr>
          <w:rFonts w:ascii="Calibri" w:hAnsi="Calibri" w:cs="Calibri"/>
          <w:lang w:val="es-ES_tradnl"/>
        </w:rPr>
      </w:pPr>
      <w:r w:rsidRPr="004F78B9">
        <w:rPr>
          <w:rFonts w:ascii="Calibri" w:hAnsi="Calibri" w:cs="Calibri"/>
          <w:lang w:val="es-ES_tradnl"/>
        </w:rPr>
        <w:t>Cabe señalar que lo correspondiente a las partidas 1, 3, 4, 5, 13, 15 y 16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proceden a declarar desiertas solicitándose autorización para una siguiente Ronda complementaria con concurrencia de Comité,  esto al prevalecer la necesidad de adquirir dichos bienes.</w:t>
      </w:r>
    </w:p>
    <w:p w14:paraId="2933389B" w14:textId="77777777" w:rsidR="004F78B9" w:rsidRPr="004F78B9" w:rsidRDefault="004F78B9" w:rsidP="004F78B9">
      <w:pPr>
        <w:shd w:val="clear" w:color="auto" w:fill="FFFFFF"/>
        <w:spacing w:after="100" w:afterAutospacing="1"/>
        <w:contextualSpacing/>
        <w:jc w:val="both"/>
        <w:rPr>
          <w:rFonts w:ascii="Calibri" w:hAnsi="Calibri" w:cs="Calibri"/>
        </w:rPr>
      </w:pPr>
    </w:p>
    <w:p w14:paraId="2D0F62B5" w14:textId="77777777" w:rsidR="004F78B9" w:rsidRPr="004F78B9" w:rsidRDefault="004F78B9" w:rsidP="004F78B9">
      <w:pPr>
        <w:shd w:val="clear" w:color="auto" w:fill="FFFFFF"/>
        <w:spacing w:after="100" w:afterAutospacing="1"/>
        <w:contextualSpacing/>
        <w:jc w:val="both"/>
        <w:rPr>
          <w:rFonts w:ascii="Calibri" w:hAnsi="Calibri" w:cs="Calibri"/>
        </w:rPr>
      </w:pPr>
      <w:r w:rsidRPr="004F78B9">
        <w:rPr>
          <w:rFonts w:ascii="Calibri" w:hAnsi="Calibri" w:cs="Calibri"/>
        </w:rPr>
        <w:t>En virtud de lo anterior y de acuerdo a los criterios establecidos en bases, al ofertar en mejores condiciones se pone a consideración por parte del área requirente la adjudicación a favor de:</w:t>
      </w:r>
    </w:p>
    <w:p w14:paraId="424A8FC6" w14:textId="77777777" w:rsidR="004F78B9" w:rsidRPr="004F78B9" w:rsidRDefault="004F78B9" w:rsidP="004F78B9">
      <w:pPr>
        <w:shd w:val="clear" w:color="auto" w:fill="FFFFFF"/>
        <w:spacing w:after="100" w:afterAutospacing="1"/>
        <w:contextualSpacing/>
        <w:jc w:val="both"/>
        <w:rPr>
          <w:rFonts w:ascii="Calibri" w:hAnsi="Calibri" w:cs="Calibri"/>
        </w:rPr>
      </w:pPr>
    </w:p>
    <w:p w14:paraId="417A667D" w14:textId="77777777" w:rsidR="004F78B9" w:rsidRPr="004F78B9" w:rsidRDefault="004F78B9" w:rsidP="004F78B9">
      <w:pPr>
        <w:shd w:val="clear" w:color="auto" w:fill="FFFFFF"/>
        <w:spacing w:after="100" w:afterAutospacing="1"/>
        <w:contextualSpacing/>
        <w:jc w:val="both"/>
        <w:rPr>
          <w:rFonts w:ascii="Calibri" w:hAnsi="Calibri" w:cs="Calibri"/>
          <w:b/>
        </w:rPr>
      </w:pPr>
      <w:r w:rsidRPr="004F78B9">
        <w:rPr>
          <w:rFonts w:ascii="Calibri" w:hAnsi="Calibri" w:cs="Calibri"/>
          <w:b/>
        </w:rPr>
        <w:t>MÓNICA GRANJA VERDUZCO., POR UN MONTO DE $ 11´045,912.08</w:t>
      </w:r>
    </w:p>
    <w:p w14:paraId="0FBA8ECC" w14:textId="77777777" w:rsidR="004F78B9" w:rsidRPr="004F78B9" w:rsidRDefault="004F78B9" w:rsidP="004F78B9">
      <w:pPr>
        <w:shd w:val="clear" w:color="auto" w:fill="FFFFFF"/>
        <w:spacing w:after="100" w:afterAutospacing="1"/>
        <w:contextualSpacing/>
        <w:jc w:val="both"/>
        <w:rPr>
          <w:rFonts w:ascii="Calibri" w:hAnsi="Calibri" w:cs="Calibri"/>
          <w:b/>
        </w:rPr>
      </w:pPr>
    </w:p>
    <w:p w14:paraId="0304E33B" w14:textId="77777777" w:rsidR="004F78B9" w:rsidRPr="004F78B9" w:rsidRDefault="004F78B9" w:rsidP="004F78B9">
      <w:pPr>
        <w:shd w:val="clear" w:color="auto" w:fill="FFFFFF"/>
        <w:spacing w:after="100" w:afterAutospacing="1"/>
        <w:contextualSpacing/>
        <w:jc w:val="both"/>
        <w:rPr>
          <w:rFonts w:ascii="Calibri" w:hAnsi="Calibri" w:cs="Calibri"/>
          <w:b/>
          <w:color w:val="FF0000"/>
        </w:rPr>
      </w:pPr>
      <w:r w:rsidRPr="004F78B9">
        <w:rPr>
          <w:rFonts w:ascii="Calibri" w:hAnsi="Calibri" w:cs="Calibri"/>
          <w:b/>
          <w:noProof/>
          <w:color w:val="FF0000"/>
          <w:lang w:eastAsia="es-MX"/>
        </w:rPr>
        <w:drawing>
          <wp:inline distT="0" distB="0" distL="0" distR="0" wp14:anchorId="7D64B711" wp14:editId="20E2B91B">
            <wp:extent cx="6281420" cy="2324100"/>
            <wp:effectExtent l="0" t="0" r="5080" b="0"/>
            <wp:docPr id="25" name="Imagen 9">
              <a:extLst xmlns:a="http://schemas.openxmlformats.org/drawingml/2006/main">
                <a:ext uri="{FF2B5EF4-FFF2-40B4-BE49-F238E27FC236}">
                  <a16:creationId xmlns:a16="http://schemas.microsoft.com/office/drawing/2014/main" id="{F7347A21-2EE0-4739-B3CA-8196CC8EF0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F7347A21-2EE0-4739-B3CA-8196CC8EF0C0}"/>
                        </a:ext>
                      </a:extLst>
                    </pic:cNvPr>
                    <pic:cNvPicPr>
                      <a:picLocks noChangeAspect="1"/>
                    </pic:cNvPicPr>
                  </pic:nvPicPr>
                  <pic:blipFill>
                    <a:blip r:embed="rId19"/>
                    <a:stretch>
                      <a:fillRect/>
                    </a:stretch>
                  </pic:blipFill>
                  <pic:spPr>
                    <a:xfrm>
                      <a:off x="0" y="0"/>
                      <a:ext cx="6290766" cy="2327558"/>
                    </a:xfrm>
                    <a:prstGeom prst="rect">
                      <a:avLst/>
                    </a:prstGeom>
                  </pic:spPr>
                </pic:pic>
              </a:graphicData>
            </a:graphic>
          </wp:inline>
        </w:drawing>
      </w:r>
    </w:p>
    <w:p w14:paraId="6D8E0DF8" w14:textId="77777777" w:rsidR="004F78B9" w:rsidRPr="004F78B9" w:rsidRDefault="004F78B9" w:rsidP="004F78B9">
      <w:pPr>
        <w:shd w:val="clear" w:color="auto" w:fill="FFFFFF"/>
        <w:spacing w:after="100" w:afterAutospacing="1"/>
        <w:contextualSpacing/>
        <w:jc w:val="both"/>
        <w:rPr>
          <w:rFonts w:ascii="Calibri" w:hAnsi="Calibri" w:cs="Calibri"/>
          <w:b/>
          <w:color w:val="FF0000"/>
        </w:rPr>
      </w:pPr>
    </w:p>
    <w:p w14:paraId="7DBAE47E" w14:textId="77777777" w:rsidR="004F78B9" w:rsidRPr="004F78B9" w:rsidRDefault="004F78B9" w:rsidP="004F78B9">
      <w:pPr>
        <w:shd w:val="clear" w:color="auto" w:fill="FFFFFF"/>
        <w:spacing w:after="100" w:afterAutospacing="1"/>
        <w:contextualSpacing/>
        <w:jc w:val="both"/>
        <w:rPr>
          <w:rFonts w:ascii="Calibri" w:hAnsi="Calibri" w:cs="Calibri"/>
          <w:b/>
        </w:rPr>
      </w:pPr>
      <w:r w:rsidRPr="004F78B9">
        <w:rPr>
          <w:rFonts w:ascii="Calibri" w:hAnsi="Calibri" w:cs="Calibri"/>
          <w:b/>
        </w:rPr>
        <w:t>DISTRIBUIDORA ELÉCTRICA ASCENCIO, S.A. DE C.V., POR UN MONTO DE $ 3´698,794.10</w:t>
      </w:r>
    </w:p>
    <w:p w14:paraId="05DCC138" w14:textId="77777777" w:rsidR="004F78B9" w:rsidRPr="004F78B9" w:rsidRDefault="004F78B9" w:rsidP="004F78B9">
      <w:pPr>
        <w:shd w:val="clear" w:color="auto" w:fill="FFFFFF"/>
        <w:spacing w:after="100" w:afterAutospacing="1"/>
        <w:contextualSpacing/>
        <w:jc w:val="both"/>
        <w:rPr>
          <w:rFonts w:ascii="Calibri" w:hAnsi="Calibri" w:cs="Calibri"/>
          <w:b/>
        </w:rPr>
      </w:pPr>
    </w:p>
    <w:p w14:paraId="00ED362C" w14:textId="77777777" w:rsidR="004F78B9" w:rsidRPr="004F78B9" w:rsidRDefault="004F78B9" w:rsidP="004F78B9">
      <w:pPr>
        <w:shd w:val="clear" w:color="auto" w:fill="FFFFFF"/>
        <w:spacing w:after="100" w:afterAutospacing="1"/>
        <w:contextualSpacing/>
        <w:jc w:val="both"/>
        <w:rPr>
          <w:rFonts w:ascii="Calibri" w:hAnsi="Calibri" w:cs="Calibri"/>
          <w:b/>
        </w:rPr>
      </w:pPr>
      <w:r w:rsidRPr="004F78B9">
        <w:rPr>
          <w:rFonts w:ascii="Calibri" w:hAnsi="Calibri" w:cs="Calibri"/>
          <w:b/>
          <w:noProof/>
          <w:lang w:eastAsia="es-MX"/>
        </w:rPr>
        <w:drawing>
          <wp:inline distT="0" distB="0" distL="0" distR="0" wp14:anchorId="158173F5" wp14:editId="1C1B4A44">
            <wp:extent cx="6207125" cy="2667000"/>
            <wp:effectExtent l="0" t="0" r="3175" b="0"/>
            <wp:docPr id="27" name="Imagen 9">
              <a:extLst xmlns:a="http://schemas.openxmlformats.org/drawingml/2006/main">
                <a:ext uri="{FF2B5EF4-FFF2-40B4-BE49-F238E27FC236}">
                  <a16:creationId xmlns:a16="http://schemas.microsoft.com/office/drawing/2014/main" id="{BC7014DF-F1A4-4448-98C6-C6A4740E89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BC7014DF-F1A4-4448-98C6-C6A4740E89D1}"/>
                        </a:ext>
                      </a:extLst>
                    </pic:cNvPr>
                    <pic:cNvPicPr>
                      <a:picLocks noChangeAspect="1"/>
                    </pic:cNvPicPr>
                  </pic:nvPicPr>
                  <pic:blipFill>
                    <a:blip r:embed="rId20"/>
                    <a:stretch>
                      <a:fillRect/>
                    </a:stretch>
                  </pic:blipFill>
                  <pic:spPr>
                    <a:xfrm>
                      <a:off x="0" y="0"/>
                      <a:ext cx="6231057" cy="2677283"/>
                    </a:xfrm>
                    <a:prstGeom prst="rect">
                      <a:avLst/>
                    </a:prstGeom>
                  </pic:spPr>
                </pic:pic>
              </a:graphicData>
            </a:graphic>
          </wp:inline>
        </w:drawing>
      </w:r>
    </w:p>
    <w:p w14:paraId="2743EBA3" w14:textId="77777777" w:rsidR="004F78B9" w:rsidRPr="004F78B9" w:rsidRDefault="004F78B9" w:rsidP="004F78B9">
      <w:pPr>
        <w:shd w:val="clear" w:color="auto" w:fill="FFFFFF"/>
        <w:spacing w:after="100" w:afterAutospacing="1"/>
        <w:contextualSpacing/>
        <w:jc w:val="both"/>
        <w:rPr>
          <w:rFonts w:ascii="Calibri" w:hAnsi="Calibri" w:cs="Calibri"/>
          <w:b/>
        </w:rPr>
      </w:pPr>
    </w:p>
    <w:p w14:paraId="73B381C9" w14:textId="77777777" w:rsidR="004F78B9" w:rsidRPr="004F78B9" w:rsidRDefault="004F78B9" w:rsidP="004F78B9">
      <w:pPr>
        <w:shd w:val="clear" w:color="auto" w:fill="FFFFFF"/>
        <w:spacing w:after="100" w:afterAutospacing="1"/>
        <w:contextualSpacing/>
        <w:jc w:val="both"/>
        <w:rPr>
          <w:rFonts w:ascii="Calibri" w:hAnsi="Calibri" w:cs="Calibri"/>
          <w:b/>
        </w:rPr>
      </w:pPr>
      <w:r w:rsidRPr="004F78B9">
        <w:rPr>
          <w:rFonts w:ascii="Calibri" w:hAnsi="Calibri" w:cs="Calibri"/>
          <w:b/>
        </w:rPr>
        <w:t>NUEVO CENTRO FERRETERO SERUR, S.A. DE C.V., POR UN MONTO TOTAL DE $131,138.00</w:t>
      </w:r>
    </w:p>
    <w:p w14:paraId="488702DA" w14:textId="77777777" w:rsidR="004F78B9" w:rsidRPr="004F78B9" w:rsidRDefault="004F78B9" w:rsidP="004F78B9">
      <w:pPr>
        <w:shd w:val="clear" w:color="auto" w:fill="FFFFFF"/>
        <w:spacing w:after="100" w:afterAutospacing="1"/>
        <w:contextualSpacing/>
        <w:jc w:val="both"/>
        <w:rPr>
          <w:rFonts w:ascii="Calibri" w:hAnsi="Calibri" w:cs="Calibri"/>
          <w:b/>
        </w:rPr>
      </w:pPr>
    </w:p>
    <w:p w14:paraId="7E854CF8" w14:textId="77777777" w:rsidR="004F78B9" w:rsidRPr="004F78B9" w:rsidRDefault="004F78B9" w:rsidP="004F78B9">
      <w:pPr>
        <w:shd w:val="clear" w:color="auto" w:fill="FFFFFF"/>
        <w:spacing w:after="100" w:afterAutospacing="1"/>
        <w:contextualSpacing/>
        <w:jc w:val="both"/>
        <w:rPr>
          <w:rFonts w:ascii="Calibri" w:hAnsi="Calibri" w:cs="Calibri"/>
          <w:b/>
        </w:rPr>
      </w:pPr>
      <w:r w:rsidRPr="004F78B9">
        <w:rPr>
          <w:rFonts w:ascii="Calibri" w:hAnsi="Calibri" w:cs="Calibri"/>
          <w:b/>
          <w:noProof/>
          <w:lang w:eastAsia="es-MX"/>
        </w:rPr>
        <w:drawing>
          <wp:inline distT="0" distB="0" distL="0" distR="0" wp14:anchorId="1208BC7D" wp14:editId="7433D03D">
            <wp:extent cx="6202392" cy="1457865"/>
            <wp:effectExtent l="0" t="0" r="0" b="0"/>
            <wp:docPr id="26" name="Imagen 9">
              <a:extLst xmlns:a="http://schemas.openxmlformats.org/drawingml/2006/main">
                <a:ext uri="{FF2B5EF4-FFF2-40B4-BE49-F238E27FC236}">
                  <a16:creationId xmlns:a16="http://schemas.microsoft.com/office/drawing/2014/main" id="{716C9F24-A128-435F-9C74-949A304586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16C9F24-A128-435F-9C74-949A3045868D}"/>
                        </a:ext>
                      </a:extLst>
                    </pic:cNvPr>
                    <pic:cNvPicPr>
                      <a:picLocks noChangeAspect="1"/>
                    </pic:cNvPicPr>
                  </pic:nvPicPr>
                  <pic:blipFill>
                    <a:blip r:embed="rId21"/>
                    <a:stretch>
                      <a:fillRect/>
                    </a:stretch>
                  </pic:blipFill>
                  <pic:spPr>
                    <a:xfrm>
                      <a:off x="0" y="0"/>
                      <a:ext cx="6224718" cy="1463113"/>
                    </a:xfrm>
                    <a:prstGeom prst="rect">
                      <a:avLst/>
                    </a:prstGeom>
                  </pic:spPr>
                </pic:pic>
              </a:graphicData>
            </a:graphic>
          </wp:inline>
        </w:drawing>
      </w:r>
    </w:p>
    <w:p w14:paraId="5AE6B5E3" w14:textId="77777777" w:rsidR="004F78B9" w:rsidRPr="004F78B9" w:rsidRDefault="004F78B9" w:rsidP="004F78B9">
      <w:pPr>
        <w:shd w:val="clear" w:color="auto" w:fill="FFFFFF"/>
        <w:spacing w:after="100" w:afterAutospacing="1"/>
        <w:contextualSpacing/>
        <w:jc w:val="both"/>
        <w:rPr>
          <w:rFonts w:ascii="Calibri" w:hAnsi="Calibri" w:cs="Calibri"/>
          <w:b/>
        </w:rPr>
      </w:pPr>
    </w:p>
    <w:p w14:paraId="5FDC9F9A" w14:textId="77777777" w:rsidR="004F78B9" w:rsidRPr="004F78B9" w:rsidRDefault="004F78B9" w:rsidP="004F78B9">
      <w:pPr>
        <w:shd w:val="clear" w:color="auto" w:fill="FFFFFF"/>
        <w:spacing w:after="100" w:afterAutospacing="1"/>
        <w:contextualSpacing/>
        <w:jc w:val="both"/>
        <w:rPr>
          <w:rFonts w:ascii="Calibri" w:hAnsi="Calibri" w:cs="Calibri"/>
          <w:b/>
        </w:rPr>
      </w:pPr>
      <w:r w:rsidRPr="004F78B9">
        <w:rPr>
          <w:rFonts w:ascii="Calibri" w:hAnsi="Calibri" w:cs="Calibri"/>
          <w:b/>
        </w:rPr>
        <w:t>OPERADORA COMERCIAL NACE, S.A. DE C.V., POR UN MONTO TOTAL DE $21´433,204.00</w:t>
      </w:r>
    </w:p>
    <w:p w14:paraId="2DE3C47E" w14:textId="77777777" w:rsidR="004F78B9" w:rsidRPr="004F78B9" w:rsidRDefault="004F78B9" w:rsidP="004F78B9">
      <w:pPr>
        <w:shd w:val="clear" w:color="auto" w:fill="FFFFFF"/>
        <w:spacing w:after="100" w:afterAutospacing="1"/>
        <w:contextualSpacing/>
        <w:jc w:val="both"/>
        <w:rPr>
          <w:rFonts w:ascii="Calibri" w:hAnsi="Calibri" w:cs="Calibri"/>
          <w:b/>
        </w:rPr>
      </w:pPr>
    </w:p>
    <w:p w14:paraId="15F5DEAE" w14:textId="77777777" w:rsidR="004F78B9" w:rsidRPr="004F78B9" w:rsidRDefault="004F78B9" w:rsidP="004F78B9">
      <w:pPr>
        <w:shd w:val="clear" w:color="auto" w:fill="FFFFFF"/>
        <w:spacing w:after="100" w:afterAutospacing="1"/>
        <w:contextualSpacing/>
        <w:jc w:val="both"/>
        <w:rPr>
          <w:rFonts w:ascii="Calibri" w:hAnsi="Calibri" w:cs="Calibri"/>
          <w:b/>
        </w:rPr>
      </w:pPr>
      <w:r w:rsidRPr="004F78B9">
        <w:rPr>
          <w:rFonts w:ascii="Calibri" w:hAnsi="Calibri" w:cs="Calibri"/>
          <w:b/>
          <w:noProof/>
          <w:lang w:eastAsia="es-MX"/>
        </w:rPr>
        <w:drawing>
          <wp:inline distT="0" distB="0" distL="0" distR="0" wp14:anchorId="02C8A348" wp14:editId="2EC829C4">
            <wp:extent cx="6191900" cy="2162175"/>
            <wp:effectExtent l="0" t="0" r="0" b="0"/>
            <wp:docPr id="29" name="Imagen 2">
              <a:extLst xmlns:a="http://schemas.openxmlformats.org/drawingml/2006/main">
                <a:ext uri="{FF2B5EF4-FFF2-40B4-BE49-F238E27FC236}">
                  <a16:creationId xmlns:a16="http://schemas.microsoft.com/office/drawing/2014/main" id="{C831F910-3AFF-4512-9D00-264CCC50D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831F910-3AFF-4512-9D00-264CCC50D670}"/>
                        </a:ext>
                      </a:extLst>
                    </pic:cNvPr>
                    <pic:cNvPicPr>
                      <a:picLocks noChangeAspect="1"/>
                    </pic:cNvPicPr>
                  </pic:nvPicPr>
                  <pic:blipFill>
                    <a:blip r:embed="rId22"/>
                    <a:stretch>
                      <a:fillRect/>
                    </a:stretch>
                  </pic:blipFill>
                  <pic:spPr>
                    <a:xfrm>
                      <a:off x="0" y="0"/>
                      <a:ext cx="6226279" cy="2174180"/>
                    </a:xfrm>
                    <a:prstGeom prst="rect">
                      <a:avLst/>
                    </a:prstGeom>
                  </pic:spPr>
                </pic:pic>
              </a:graphicData>
            </a:graphic>
          </wp:inline>
        </w:drawing>
      </w:r>
    </w:p>
    <w:p w14:paraId="146C88F0" w14:textId="77777777" w:rsidR="004F78B9" w:rsidRPr="004F78B9" w:rsidRDefault="004F78B9" w:rsidP="004F78B9">
      <w:pPr>
        <w:shd w:val="clear" w:color="auto" w:fill="FFFFFF"/>
        <w:spacing w:after="100" w:afterAutospacing="1"/>
        <w:contextualSpacing/>
        <w:jc w:val="both"/>
        <w:rPr>
          <w:rFonts w:ascii="Calibri" w:hAnsi="Calibri" w:cs="Calibri"/>
          <w:b/>
        </w:rPr>
      </w:pPr>
    </w:p>
    <w:p w14:paraId="22CE1CDB" w14:textId="77777777" w:rsidR="004F78B9" w:rsidRPr="004F78B9" w:rsidRDefault="004F78B9" w:rsidP="004F78B9">
      <w:pPr>
        <w:shd w:val="clear" w:color="auto" w:fill="FFFFFF"/>
        <w:spacing w:after="100" w:afterAutospacing="1"/>
        <w:contextualSpacing/>
        <w:jc w:val="both"/>
        <w:rPr>
          <w:rFonts w:ascii="Calibri" w:hAnsi="Calibri" w:cs="Calibri"/>
          <w:b/>
        </w:rPr>
      </w:pPr>
      <w:r w:rsidRPr="004F78B9">
        <w:rPr>
          <w:rFonts w:ascii="Calibri" w:hAnsi="Calibri" w:cs="Calibri"/>
          <w:b/>
        </w:rPr>
        <w:t>DANDO UN MONTO TOTAL DE $36´309,048.18</w:t>
      </w:r>
    </w:p>
    <w:p w14:paraId="5835C3D7" w14:textId="77777777" w:rsidR="004F78B9" w:rsidRPr="004F78B9" w:rsidRDefault="004F78B9" w:rsidP="004F78B9">
      <w:pPr>
        <w:shd w:val="clear" w:color="auto" w:fill="FFFFFF"/>
        <w:spacing w:after="100" w:afterAutospacing="1"/>
        <w:contextualSpacing/>
        <w:jc w:val="both"/>
        <w:rPr>
          <w:rFonts w:ascii="Calibri" w:hAnsi="Calibri" w:cs="Calibri"/>
          <w:b/>
        </w:rPr>
      </w:pPr>
    </w:p>
    <w:p w14:paraId="21A6F77C" w14:textId="77777777" w:rsidR="004F78B9" w:rsidRPr="004F78B9" w:rsidRDefault="004F78B9" w:rsidP="004F78B9">
      <w:pPr>
        <w:shd w:val="clear" w:color="auto" w:fill="FFFFFF"/>
        <w:tabs>
          <w:tab w:val="left" w:pos="1275"/>
        </w:tabs>
        <w:spacing w:after="100" w:afterAutospacing="1"/>
        <w:contextualSpacing/>
        <w:jc w:val="both"/>
        <w:rPr>
          <w:rFonts w:ascii="Calibri" w:hAnsi="Calibri" w:cs="Calibri"/>
          <w:color w:val="000000"/>
          <w:lang w:eastAsia="es-MX"/>
        </w:rPr>
      </w:pPr>
      <w:r w:rsidRPr="004F78B9">
        <w:rPr>
          <w:rFonts w:ascii="Calibri" w:hAnsi="Calibri" w:cs="Calibri"/>
          <w:color w:val="000000"/>
          <w:lang w:eastAsia="es-MX"/>
        </w:rPr>
        <w:t>La convocante tendrá 10 días hábiles para emitir la orden de compra / pedido posterior a la emisión del fallo.</w:t>
      </w:r>
    </w:p>
    <w:p w14:paraId="1D710480" w14:textId="77777777" w:rsidR="004F78B9" w:rsidRPr="004F78B9" w:rsidRDefault="004F78B9" w:rsidP="004F78B9">
      <w:pPr>
        <w:shd w:val="clear" w:color="auto" w:fill="FFFFFF"/>
        <w:tabs>
          <w:tab w:val="left" w:pos="1275"/>
        </w:tabs>
        <w:spacing w:after="100" w:afterAutospacing="1"/>
        <w:contextualSpacing/>
        <w:jc w:val="both"/>
        <w:rPr>
          <w:rFonts w:ascii="Calibri" w:hAnsi="Calibri" w:cs="Calibri"/>
          <w:color w:val="000000"/>
          <w:lang w:eastAsia="es-MX"/>
        </w:rPr>
      </w:pPr>
    </w:p>
    <w:p w14:paraId="13C65BAC" w14:textId="34E3FC27" w:rsidR="004F78B9" w:rsidRDefault="004F78B9" w:rsidP="004F78B9">
      <w:pPr>
        <w:shd w:val="clear" w:color="auto" w:fill="FFFFFF"/>
        <w:spacing w:line="253" w:lineRule="atLeast"/>
        <w:jc w:val="both"/>
        <w:rPr>
          <w:rFonts w:ascii="Calibri" w:hAnsi="Calibri" w:cs="Calibri"/>
          <w:color w:val="000000"/>
          <w:lang w:eastAsia="es-MX"/>
        </w:rPr>
      </w:pPr>
      <w:r w:rsidRPr="004F78B9">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94D389D" w14:textId="77777777" w:rsidR="004F78B9" w:rsidRPr="004F78B9" w:rsidRDefault="004F78B9" w:rsidP="004F78B9">
      <w:pPr>
        <w:shd w:val="clear" w:color="auto" w:fill="FFFFFF"/>
        <w:spacing w:line="253" w:lineRule="atLeast"/>
        <w:jc w:val="both"/>
        <w:rPr>
          <w:rFonts w:ascii="Calibri" w:hAnsi="Calibri" w:cs="Calibri"/>
          <w:color w:val="000000"/>
          <w:lang w:eastAsia="es-MX"/>
        </w:rPr>
      </w:pPr>
    </w:p>
    <w:p w14:paraId="3BB79FAA" w14:textId="1281ADB7" w:rsidR="004F78B9" w:rsidRDefault="004F78B9" w:rsidP="004F78B9">
      <w:pPr>
        <w:shd w:val="clear" w:color="auto" w:fill="FFFFFF"/>
        <w:spacing w:line="253" w:lineRule="atLeast"/>
        <w:jc w:val="both"/>
        <w:rPr>
          <w:rFonts w:ascii="Calibri" w:hAnsi="Calibri" w:cs="Calibri"/>
          <w:color w:val="000000"/>
          <w:lang w:eastAsia="es-MX"/>
        </w:rPr>
      </w:pPr>
      <w:r w:rsidRPr="004F78B9">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3F1EE52" w14:textId="77777777" w:rsidR="004F78B9" w:rsidRPr="004F78B9" w:rsidRDefault="004F78B9" w:rsidP="004F78B9">
      <w:pPr>
        <w:shd w:val="clear" w:color="auto" w:fill="FFFFFF"/>
        <w:spacing w:line="253" w:lineRule="atLeast"/>
        <w:jc w:val="both"/>
        <w:rPr>
          <w:rFonts w:ascii="Calibri" w:hAnsi="Calibri" w:cs="Calibri"/>
          <w:color w:val="000000"/>
          <w:lang w:eastAsia="es-MX"/>
        </w:rPr>
      </w:pPr>
    </w:p>
    <w:p w14:paraId="0E750FDB" w14:textId="77777777" w:rsidR="004F78B9" w:rsidRPr="004F78B9" w:rsidRDefault="004F78B9" w:rsidP="004F78B9">
      <w:pPr>
        <w:shd w:val="clear" w:color="auto" w:fill="FFFFFF"/>
        <w:spacing w:line="276" w:lineRule="atLeast"/>
        <w:jc w:val="both"/>
        <w:rPr>
          <w:rFonts w:ascii="Calibri" w:hAnsi="Calibri" w:cs="Calibri"/>
          <w:color w:val="000000"/>
          <w:lang w:eastAsia="es-MX"/>
        </w:rPr>
      </w:pPr>
      <w:r w:rsidRPr="004F78B9">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BEE08E5" w14:textId="77777777" w:rsidR="004F78B9" w:rsidRPr="004F78B9" w:rsidRDefault="004F78B9" w:rsidP="004F78B9">
      <w:pPr>
        <w:shd w:val="clear" w:color="auto" w:fill="FFFFFF"/>
        <w:spacing w:line="276" w:lineRule="atLeast"/>
        <w:jc w:val="both"/>
        <w:rPr>
          <w:rFonts w:ascii="Calibri" w:hAnsi="Calibri" w:cs="Calibri"/>
          <w:color w:val="000000"/>
          <w:lang w:eastAsia="es-MX"/>
        </w:rPr>
      </w:pPr>
    </w:p>
    <w:p w14:paraId="35D805D8" w14:textId="77777777" w:rsidR="004F78B9" w:rsidRPr="004F78B9" w:rsidRDefault="004F78B9" w:rsidP="004F78B9">
      <w:pPr>
        <w:shd w:val="clear" w:color="auto" w:fill="FFFFFF"/>
        <w:spacing w:line="276" w:lineRule="atLeast"/>
        <w:jc w:val="both"/>
        <w:rPr>
          <w:rFonts w:ascii="Calibri" w:hAnsi="Calibri" w:cs="Calibri"/>
          <w:color w:val="000000"/>
          <w:lang w:eastAsia="es-MX"/>
        </w:rPr>
      </w:pPr>
      <w:r w:rsidRPr="004F78B9">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3B650257" w14:textId="77777777" w:rsidR="004F78B9" w:rsidRPr="004F78B9" w:rsidRDefault="004F78B9" w:rsidP="004F78B9">
      <w:pPr>
        <w:shd w:val="clear" w:color="auto" w:fill="FFFFFF"/>
        <w:spacing w:line="276" w:lineRule="atLeast"/>
        <w:jc w:val="both"/>
        <w:rPr>
          <w:rFonts w:ascii="Calibri" w:hAnsi="Calibri" w:cs="Calibri"/>
          <w:color w:val="000000"/>
          <w:lang w:eastAsia="es-MX"/>
        </w:rPr>
      </w:pPr>
    </w:p>
    <w:p w14:paraId="03A50FE7" w14:textId="17CC5F4A" w:rsidR="004F78B9" w:rsidRPr="004F78B9" w:rsidRDefault="004F78B9" w:rsidP="004F78B9">
      <w:pPr>
        <w:contextualSpacing/>
        <w:jc w:val="both"/>
        <w:rPr>
          <w:rFonts w:ascii="Calibri" w:hAnsi="Calibri" w:cs="Calibri"/>
          <w:color w:val="000000"/>
          <w:shd w:val="clear" w:color="auto" w:fill="FFFFFF"/>
          <w:lang w:eastAsia="es-MX"/>
        </w:rPr>
      </w:pPr>
      <w:r w:rsidRPr="004F78B9">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16706989" w14:textId="77777777" w:rsidR="004F78B9" w:rsidRDefault="004F78B9" w:rsidP="004F78B9">
      <w:pPr>
        <w:contextualSpacing/>
        <w:jc w:val="both"/>
        <w:rPr>
          <w:rFonts w:asciiTheme="minorHAnsi" w:hAnsiTheme="minorHAnsi" w:cstheme="minorHAnsi"/>
        </w:rPr>
      </w:pPr>
    </w:p>
    <w:p w14:paraId="3C4991DD" w14:textId="27F3AB53" w:rsidR="004F78B9" w:rsidRDefault="004F78B9" w:rsidP="004F78B9">
      <w:pPr>
        <w:contextualSpacing/>
        <w:jc w:val="both"/>
        <w:rPr>
          <w:rFonts w:asciiTheme="minorHAnsi" w:hAnsiTheme="minorHAnsi" w:cstheme="minorHAnsi"/>
        </w:rPr>
      </w:pPr>
      <w:r w:rsidRPr="005A6971">
        <w:rPr>
          <w:rFonts w:asciiTheme="minorHAnsi" w:hAnsiTheme="minorHAnsi" w:cstheme="minorHAnsi"/>
        </w:rPr>
        <w:t xml:space="preserve">Edmundo Antonio Amutio Villa, representante suplente del Presidente del Comité de Adquisiciones, comenta </w:t>
      </w:r>
      <w:r w:rsidRPr="004F78B9">
        <w:rPr>
          <w:rFonts w:ascii="Calibri" w:hAnsi="Calibri" w:cs="Calibri"/>
        </w:rPr>
        <w:t>de</w:t>
      </w:r>
      <w:r w:rsidRPr="004F78B9">
        <w:rPr>
          <w:rFonts w:ascii="Calibri" w:eastAsia="Cambria" w:hAnsi="Calibri" w:cs="Calibri"/>
        </w:rPr>
        <w:t xml:space="preserve"> 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4F78B9">
        <w:rPr>
          <w:rFonts w:ascii="Calibri" w:hAnsi="Calibri" w:cs="Calibri"/>
        </w:rPr>
        <w:t>del proveedor</w:t>
      </w:r>
      <w:r w:rsidRPr="004F78B9">
        <w:rPr>
          <w:rFonts w:ascii="Calibri" w:hAnsi="Calibri" w:cs="Calibri"/>
          <w:b/>
        </w:rPr>
        <w:t xml:space="preserve"> </w:t>
      </w:r>
      <w:r w:rsidRPr="004F78B9">
        <w:rPr>
          <w:rFonts w:ascii="Calibri" w:hAnsi="Calibri" w:cs="Calibri"/>
        </w:rPr>
        <w:t xml:space="preserve">proveedores </w:t>
      </w:r>
      <w:r w:rsidRPr="004F78B9">
        <w:rPr>
          <w:rFonts w:ascii="Calibri" w:hAnsi="Calibri" w:cs="Calibri"/>
          <w:b/>
        </w:rPr>
        <w:t>MÓNICA GRANJA VERDUZCO, DISTRIBUIDORA ELÉCTRICA ASCENCIO, S.A. DE C.V., OPERADORA COMERCIAL NACE, S.A. DE C.V., Y NUEVO CENTRO FERRETERO SERUR, S.A. DE C.V</w:t>
      </w:r>
      <w:r w:rsidRPr="004F78B9">
        <w:rPr>
          <w:rFonts w:ascii="Calibri" w:hAnsi="Calibri" w:cs="Calibri"/>
        </w:rPr>
        <w:t xml:space="preserve">., </w:t>
      </w:r>
      <w:r w:rsidRPr="004F78B9">
        <w:rPr>
          <w:rFonts w:ascii="Calibri" w:hAnsi="Calibri" w:cs="Calibri"/>
          <w:b/>
          <w:lang w:val="es-ES_tradnl"/>
        </w:rPr>
        <w:t>las partidas 1, 3, 4, 5, 13, 15 y 16</w:t>
      </w:r>
      <w:r w:rsidRPr="004F78B9">
        <w:rPr>
          <w:rFonts w:ascii="Calibri" w:hAnsi="Calibri" w:cs="Calibri"/>
          <w:b/>
        </w:rPr>
        <w:t xml:space="preserve">, </w:t>
      </w:r>
      <w:r w:rsidRPr="004F78B9">
        <w:rPr>
          <w:rFonts w:ascii="Calibri" w:hAnsi="Calibri" w:cs="Calibri"/>
          <w:b/>
          <w:lang w:val="es-ES_tradnl"/>
        </w:rPr>
        <w:t xml:space="preserve">se proceden a declararse desiertas solicitándose autorización para una siguiente Ronda complementaria con concurrencia de Comité, </w:t>
      </w:r>
      <w:r w:rsidRPr="004F78B9">
        <w:rPr>
          <w:rFonts w:ascii="Calibri" w:hAnsi="Calibri" w:cs="Calibri"/>
          <w:lang w:val="es-ES_tradnl"/>
        </w:rPr>
        <w:t>los que estén por la afirmativa, sírvanse manifestarlo levantando su mano.</w:t>
      </w:r>
    </w:p>
    <w:p w14:paraId="6D6D996F" w14:textId="77777777" w:rsidR="004F78B9" w:rsidRPr="004F78B9" w:rsidRDefault="004F78B9" w:rsidP="004F78B9">
      <w:pPr>
        <w:contextualSpacing/>
        <w:jc w:val="center"/>
        <w:rPr>
          <w:rFonts w:asciiTheme="minorHAnsi" w:hAnsiTheme="minorHAnsi" w:cstheme="minorHAnsi"/>
          <w:lang w:val="es-ES_tradnl"/>
        </w:rPr>
      </w:pPr>
    </w:p>
    <w:p w14:paraId="20A42279" w14:textId="77777777" w:rsidR="004F78B9" w:rsidRPr="004F78B9" w:rsidRDefault="004F78B9" w:rsidP="004F78B9">
      <w:pPr>
        <w:contextualSpacing/>
        <w:jc w:val="center"/>
        <w:rPr>
          <w:rFonts w:asciiTheme="minorHAnsi" w:hAnsiTheme="minorHAnsi" w:cstheme="minorHAnsi"/>
        </w:rPr>
      </w:pPr>
      <w:r w:rsidRPr="004F78B9">
        <w:rPr>
          <w:rFonts w:asciiTheme="minorHAnsi" w:hAnsiTheme="minorHAnsi" w:cstheme="minorHAnsi"/>
          <w:b/>
          <w:i/>
        </w:rPr>
        <w:t>Aprobado por Unanimidad de votos por parte de los integrantes del Comité presentes</w:t>
      </w:r>
    </w:p>
    <w:p w14:paraId="333402C7" w14:textId="77777777" w:rsidR="002D431C" w:rsidRDefault="002D431C" w:rsidP="00726AAC">
      <w:pPr>
        <w:contextualSpacing/>
        <w:jc w:val="both"/>
        <w:rPr>
          <w:rFonts w:asciiTheme="minorHAnsi" w:hAnsiTheme="minorHAnsi" w:cstheme="minorHAnsi"/>
          <w:b/>
          <w:lang w:val="es-ES_tradnl"/>
        </w:rPr>
      </w:pPr>
    </w:p>
    <w:p w14:paraId="00AB8B55" w14:textId="4E6F9C26"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53A0933F" w14:textId="57D0E61D" w:rsidR="00611345" w:rsidRPr="00AF2EFF" w:rsidRDefault="00C74018" w:rsidP="0099357A">
      <w:pPr>
        <w:pStyle w:val="Prrafodelista"/>
        <w:numPr>
          <w:ilvl w:val="0"/>
          <w:numId w:val="5"/>
        </w:numPr>
        <w:spacing w:after="160" w:line="259" w:lineRule="auto"/>
        <w:contextualSpacing/>
        <w:jc w:val="both"/>
        <w:rPr>
          <w:rFonts w:asciiTheme="minorHAnsi" w:hAnsiTheme="minorHAnsi" w:cstheme="minorHAnsi"/>
          <w:b/>
        </w:rPr>
      </w:pPr>
      <w:r w:rsidRPr="00AF2EFF">
        <w:rPr>
          <w:rFonts w:asciiTheme="minorHAnsi" w:hAnsiTheme="minorHAnsi" w:cstheme="minorHAnsi"/>
          <w:b/>
        </w:rPr>
        <w:t xml:space="preserve">Adjudicaciones Directas de acuerdo al Artículo 99, Fracción </w:t>
      </w:r>
      <w:r w:rsidR="00760E64" w:rsidRPr="00AF2EFF">
        <w:rPr>
          <w:rFonts w:asciiTheme="minorHAnsi" w:hAnsiTheme="minorHAnsi" w:cstheme="minorHAnsi"/>
          <w:b/>
        </w:rPr>
        <w:t xml:space="preserve">I </w:t>
      </w:r>
      <w:r w:rsidRPr="00AF2EFF">
        <w:rPr>
          <w:rFonts w:asciiTheme="minorHAnsi" w:hAnsiTheme="minorHAnsi" w:cstheme="minorHAnsi"/>
          <w:b/>
        </w:rPr>
        <w:t>del Reglamento de Compras, Enajenaciones y Contratación de Servicios del Municipio de Zapopan Jalisco, se solicita su autorización.</w:t>
      </w:r>
    </w:p>
    <w:p w14:paraId="4E594001" w14:textId="77777777" w:rsidR="00257EF1" w:rsidRDefault="00257EF1" w:rsidP="004310C9">
      <w:pPr>
        <w:jc w:val="both"/>
        <w:rPr>
          <w:rFonts w:cstheme="minorHAnsi"/>
          <w:noProof/>
        </w:rPr>
      </w:pPr>
    </w:p>
    <w:p w14:paraId="2D1F9BA4" w14:textId="5329268D" w:rsidR="0093502C" w:rsidRDefault="004F78B9" w:rsidP="004310C9">
      <w:pPr>
        <w:jc w:val="both"/>
        <w:rPr>
          <w:rFonts w:cstheme="minorHAnsi"/>
        </w:rPr>
      </w:pPr>
      <w:r>
        <w:rPr>
          <w:rFonts w:cstheme="minorHAnsi"/>
          <w:noProof/>
        </w:rPr>
        <w:drawing>
          <wp:inline distT="0" distB="0" distL="0" distR="0" wp14:anchorId="6CB8D905" wp14:editId="3157D418">
            <wp:extent cx="6301105" cy="4001770"/>
            <wp:effectExtent l="0" t="0" r="444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23">
                      <a:extLst>
                        <a:ext uri="{28A0092B-C50C-407E-A947-70E740481C1C}">
                          <a14:useLocalDpi xmlns:a14="http://schemas.microsoft.com/office/drawing/2010/main" val="0"/>
                        </a:ext>
                      </a:extLst>
                    </a:blip>
                    <a:stretch>
                      <a:fillRect/>
                    </a:stretch>
                  </pic:blipFill>
                  <pic:spPr>
                    <a:xfrm>
                      <a:off x="0" y="0"/>
                      <a:ext cx="6301105" cy="4001770"/>
                    </a:xfrm>
                    <a:prstGeom prst="rect">
                      <a:avLst/>
                    </a:prstGeom>
                  </pic:spPr>
                </pic:pic>
              </a:graphicData>
            </a:graphic>
          </wp:inline>
        </w:drawing>
      </w:r>
    </w:p>
    <w:p w14:paraId="0845B85B" w14:textId="39D6F814" w:rsidR="00257EF1" w:rsidRDefault="00257EF1" w:rsidP="00C74018">
      <w:pPr>
        <w:contextualSpacing/>
        <w:jc w:val="both"/>
        <w:rPr>
          <w:rFonts w:asciiTheme="minorHAnsi" w:hAnsiTheme="minorHAnsi" w:cstheme="minorHAnsi"/>
        </w:rPr>
      </w:pPr>
    </w:p>
    <w:p w14:paraId="1FB3A4E3" w14:textId="6FF0D57C" w:rsidR="00C74018" w:rsidRDefault="00C74018" w:rsidP="00C74018">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r w:rsidR="004361D8">
        <w:rPr>
          <w:rFonts w:asciiTheme="minorHAnsi" w:hAnsiTheme="minorHAnsi" w:cstheme="minorHAnsi"/>
        </w:rPr>
        <w:t>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w:t>
      </w:r>
      <w:r w:rsidR="00760E64">
        <w:rPr>
          <w:rFonts w:asciiTheme="minorHAnsi" w:eastAsia="Calibri" w:hAnsiTheme="minorHAnsi" w:cstheme="minorHAnsi"/>
          <w:lang w:val="es-ES_tradnl"/>
        </w:rPr>
        <w:t>n el artículo 99 fracción 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4361D8" w:rsidRPr="004361D8">
        <w:rPr>
          <w:rFonts w:asciiTheme="minorHAnsi" w:hAnsiTheme="minorHAnsi" w:cstheme="minorHAnsi"/>
          <w:b/>
          <w:bCs/>
        </w:rPr>
        <w:t>Unanimidad</w:t>
      </w:r>
      <w:r w:rsidRPr="004361D8">
        <w:rPr>
          <w:rFonts w:asciiTheme="minorHAnsi" w:hAnsiTheme="minorHAnsi" w:cstheme="minorHAnsi"/>
          <w:b/>
          <w:bCs/>
        </w:rPr>
        <w:t xml:space="preserve"> </w:t>
      </w:r>
      <w:r>
        <w:rPr>
          <w:rFonts w:asciiTheme="minorHAnsi" w:hAnsiTheme="minorHAnsi" w:cstheme="minorHAnsi"/>
          <w:b/>
        </w:rPr>
        <w:t>de votos</w:t>
      </w:r>
      <w:r w:rsidRPr="00493C55">
        <w:rPr>
          <w:rFonts w:asciiTheme="minorHAnsi" w:hAnsiTheme="minorHAnsi" w:cstheme="minorHAnsi"/>
        </w:rPr>
        <w:t xml:space="preserve"> por parte de los integrantes del Comité de Adquisiciones.</w:t>
      </w:r>
    </w:p>
    <w:p w14:paraId="053AE7B8" w14:textId="3E8BDF9F" w:rsidR="0093502C" w:rsidRDefault="0093502C" w:rsidP="00C74018">
      <w:pPr>
        <w:contextualSpacing/>
        <w:jc w:val="both"/>
        <w:rPr>
          <w:rFonts w:asciiTheme="minorHAnsi" w:hAnsiTheme="minorHAnsi" w:cstheme="minorHAnsi"/>
        </w:rPr>
      </w:pPr>
    </w:p>
    <w:p w14:paraId="170EBF84" w14:textId="2BD5DBE2" w:rsidR="001D4393" w:rsidRPr="001D4393" w:rsidRDefault="001D4393" w:rsidP="00C74018">
      <w:pPr>
        <w:contextualSpacing/>
        <w:jc w:val="both"/>
        <w:rPr>
          <w:rFonts w:ascii="Calibri" w:hAnsi="Calibri" w:cs="Calibri"/>
        </w:rPr>
      </w:pPr>
    </w:p>
    <w:p w14:paraId="53A7DCDB" w14:textId="0BB633BC" w:rsidR="001D4393" w:rsidRPr="001D4393" w:rsidRDefault="001D4393" w:rsidP="001D4393">
      <w:pPr>
        <w:pStyle w:val="Prrafodelista"/>
        <w:numPr>
          <w:ilvl w:val="0"/>
          <w:numId w:val="5"/>
        </w:numPr>
        <w:spacing w:after="160" w:line="259" w:lineRule="auto"/>
        <w:contextualSpacing/>
        <w:jc w:val="center"/>
        <w:rPr>
          <w:rFonts w:ascii="Calibri" w:hAnsi="Calibri" w:cs="Calibri"/>
          <w:b/>
        </w:rPr>
      </w:pPr>
      <w:r w:rsidRPr="001D4393">
        <w:rPr>
          <w:rFonts w:ascii="Calibri" w:hAnsi="Calibri" w:cs="Calibri"/>
          <w:b/>
        </w:rPr>
        <w:t>Adjudicaciones Directas de acuerdo al Artículo 99, Fracción IV del Reglamento de Compras, Enajenaciones y Contratación de Servicios del Municipio de Zapopan Jalisco.</w:t>
      </w:r>
    </w:p>
    <w:p w14:paraId="46613808" w14:textId="55DCDEC8" w:rsidR="001D4393" w:rsidRDefault="004F78B9" w:rsidP="00C74018">
      <w:pPr>
        <w:contextualSpacing/>
        <w:jc w:val="both"/>
        <w:rPr>
          <w:rFonts w:asciiTheme="minorHAnsi" w:hAnsiTheme="minorHAnsi" w:cstheme="minorHAnsi"/>
        </w:rPr>
      </w:pPr>
      <w:r>
        <w:rPr>
          <w:rFonts w:asciiTheme="minorHAnsi" w:hAnsiTheme="minorHAnsi" w:cstheme="minorHAnsi"/>
          <w:noProof/>
        </w:rPr>
        <w:drawing>
          <wp:inline distT="0" distB="0" distL="0" distR="0" wp14:anchorId="1C5ACFAD" wp14:editId="142E78CC">
            <wp:extent cx="6301105" cy="2756535"/>
            <wp:effectExtent l="0" t="0" r="4445"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24">
                      <a:extLst>
                        <a:ext uri="{28A0092B-C50C-407E-A947-70E740481C1C}">
                          <a14:useLocalDpi xmlns:a14="http://schemas.microsoft.com/office/drawing/2010/main" val="0"/>
                        </a:ext>
                      </a:extLst>
                    </a:blip>
                    <a:stretch>
                      <a:fillRect/>
                    </a:stretch>
                  </pic:blipFill>
                  <pic:spPr>
                    <a:xfrm>
                      <a:off x="0" y="0"/>
                      <a:ext cx="6301105" cy="2756535"/>
                    </a:xfrm>
                    <a:prstGeom prst="rect">
                      <a:avLst/>
                    </a:prstGeom>
                  </pic:spPr>
                </pic:pic>
              </a:graphicData>
            </a:graphic>
          </wp:inline>
        </w:drawing>
      </w:r>
    </w:p>
    <w:p w14:paraId="155B9319" w14:textId="0E9A0611" w:rsidR="004F78B9" w:rsidRDefault="004F78B9" w:rsidP="00C74018">
      <w:pPr>
        <w:contextualSpacing/>
        <w:jc w:val="both"/>
        <w:rPr>
          <w:rFonts w:asciiTheme="minorHAnsi" w:hAnsiTheme="minorHAnsi" w:cstheme="minorHAnsi"/>
        </w:rPr>
      </w:pPr>
    </w:p>
    <w:p w14:paraId="45E76F73" w14:textId="7DB0DD5E" w:rsidR="004F78B9" w:rsidRDefault="004F78B9" w:rsidP="00C74018">
      <w:pPr>
        <w:contextualSpacing/>
        <w:jc w:val="both"/>
        <w:rPr>
          <w:rFonts w:asciiTheme="minorHAnsi" w:hAnsiTheme="minorHAnsi" w:cstheme="minorHAnsi"/>
        </w:rPr>
      </w:pPr>
      <w:r>
        <w:rPr>
          <w:rFonts w:asciiTheme="minorHAnsi" w:hAnsiTheme="minorHAnsi" w:cstheme="minorHAnsi"/>
          <w:noProof/>
        </w:rPr>
        <w:drawing>
          <wp:inline distT="0" distB="0" distL="0" distR="0" wp14:anchorId="05295CBB" wp14:editId="1CBAEB43">
            <wp:extent cx="6301105" cy="3227070"/>
            <wp:effectExtent l="0" t="0" r="444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25">
                      <a:extLst>
                        <a:ext uri="{28A0092B-C50C-407E-A947-70E740481C1C}">
                          <a14:useLocalDpi xmlns:a14="http://schemas.microsoft.com/office/drawing/2010/main" val="0"/>
                        </a:ext>
                      </a:extLst>
                    </a:blip>
                    <a:stretch>
                      <a:fillRect/>
                    </a:stretch>
                  </pic:blipFill>
                  <pic:spPr>
                    <a:xfrm>
                      <a:off x="0" y="0"/>
                      <a:ext cx="6301105" cy="3227070"/>
                    </a:xfrm>
                    <a:prstGeom prst="rect">
                      <a:avLst/>
                    </a:prstGeom>
                  </pic:spPr>
                </pic:pic>
              </a:graphicData>
            </a:graphic>
          </wp:inline>
        </w:drawing>
      </w:r>
    </w:p>
    <w:p w14:paraId="619FF01A" w14:textId="77777777" w:rsidR="001D4393" w:rsidRDefault="001D4393" w:rsidP="001D4393">
      <w:pPr>
        <w:ind w:right="-142"/>
        <w:jc w:val="both"/>
        <w:rPr>
          <w:rFonts w:asciiTheme="minorHAnsi" w:hAnsiTheme="minorHAnsi" w:cstheme="minorHAnsi"/>
          <w:sz w:val="22"/>
          <w:szCs w:val="22"/>
        </w:rPr>
      </w:pPr>
    </w:p>
    <w:p w14:paraId="0323DC62" w14:textId="21AC14A0" w:rsidR="001D4393" w:rsidRDefault="001D4393" w:rsidP="001D4393">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Pr>
          <w:rFonts w:asciiTheme="minorHAnsi" w:eastAsia="Calibri" w:hAnsiTheme="minorHAnsi" w:cstheme="minorHAnsi"/>
          <w:sz w:val="22"/>
          <w:szCs w:val="22"/>
          <w:lang w:val="es-ES_tradnl"/>
        </w:rPr>
        <w:t>IV</w:t>
      </w:r>
      <w:r w:rsidRPr="003512D9">
        <w:rPr>
          <w:rFonts w:asciiTheme="minorHAnsi" w:eastAsia="Calibri" w:hAnsiTheme="minorHAnsi" w:cstheme="minorHAnsi"/>
          <w:sz w:val="22"/>
          <w:szCs w:val="22"/>
          <w:lang w:val="es-ES_tradnl"/>
        </w:rPr>
        <w:t xml:space="preserve">, del Reglamento de Compras, Enajenaciones y Contratación de Servicios del Municipio de Zapopan, Jalisco. </w:t>
      </w:r>
    </w:p>
    <w:p w14:paraId="22C88F08" w14:textId="77777777" w:rsidR="001D4393" w:rsidRDefault="001D4393" w:rsidP="00C74018">
      <w:pPr>
        <w:contextualSpacing/>
        <w:jc w:val="both"/>
        <w:rPr>
          <w:rFonts w:asciiTheme="minorHAnsi" w:hAnsiTheme="minorHAnsi" w:cstheme="minorHAnsi"/>
        </w:rPr>
      </w:pPr>
    </w:p>
    <w:p w14:paraId="03F43392" w14:textId="4E9CEDFC" w:rsidR="0093502C" w:rsidRPr="004B2FCC" w:rsidRDefault="0093502C" w:rsidP="004B2FCC">
      <w:pPr>
        <w:pStyle w:val="Prrafodelista"/>
        <w:numPr>
          <w:ilvl w:val="0"/>
          <w:numId w:val="33"/>
        </w:numPr>
        <w:spacing w:line="276" w:lineRule="auto"/>
        <w:jc w:val="center"/>
        <w:rPr>
          <w:rFonts w:ascii="Calibri" w:hAnsi="Calibri" w:cs="Calibri"/>
          <w:b/>
        </w:rPr>
      </w:pPr>
      <w:r w:rsidRPr="004B2FCC">
        <w:rPr>
          <w:rFonts w:ascii="Calibri" w:hAnsi="Calibri" w:cs="Calibri"/>
          <w:b/>
        </w:rPr>
        <w:t>Ampliaciones de acuerdo al Artículo 115, del Reglamento de Compras, Enajenaciones y Contratación de Servicios del Municipio de Zapopan Jalisco.</w:t>
      </w:r>
    </w:p>
    <w:p w14:paraId="6AE78317" w14:textId="77777777" w:rsidR="004B2FCC" w:rsidRPr="004B2FCC" w:rsidRDefault="004B2FCC" w:rsidP="004B2FCC">
      <w:pPr>
        <w:pStyle w:val="Prrafodelista"/>
        <w:spacing w:line="276" w:lineRule="auto"/>
        <w:ind w:left="1005"/>
        <w:rPr>
          <w:rFonts w:ascii="Calibri" w:hAnsi="Calibri" w:cs="Calibri"/>
          <w:b/>
        </w:rPr>
      </w:pPr>
    </w:p>
    <w:p w14:paraId="3DA38833" w14:textId="79231388" w:rsidR="0093502C" w:rsidRDefault="004F78B9" w:rsidP="00C74018">
      <w:pPr>
        <w:contextualSpacing/>
        <w:jc w:val="both"/>
        <w:rPr>
          <w:rFonts w:asciiTheme="minorHAnsi" w:hAnsiTheme="minorHAnsi" w:cstheme="minorHAnsi"/>
        </w:rPr>
      </w:pPr>
      <w:r>
        <w:rPr>
          <w:rFonts w:asciiTheme="minorHAnsi" w:hAnsiTheme="minorHAnsi" w:cstheme="minorHAnsi"/>
          <w:noProof/>
        </w:rPr>
        <w:drawing>
          <wp:inline distT="0" distB="0" distL="0" distR="0" wp14:anchorId="1F5B32B6" wp14:editId="308F00EB">
            <wp:extent cx="6301105" cy="3362325"/>
            <wp:effectExtent l="0" t="0" r="444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26">
                      <a:extLst>
                        <a:ext uri="{28A0092B-C50C-407E-A947-70E740481C1C}">
                          <a14:useLocalDpi xmlns:a14="http://schemas.microsoft.com/office/drawing/2010/main" val="0"/>
                        </a:ext>
                      </a:extLst>
                    </a:blip>
                    <a:stretch>
                      <a:fillRect/>
                    </a:stretch>
                  </pic:blipFill>
                  <pic:spPr>
                    <a:xfrm>
                      <a:off x="0" y="0"/>
                      <a:ext cx="6301105" cy="3362325"/>
                    </a:xfrm>
                    <a:prstGeom prst="rect">
                      <a:avLst/>
                    </a:prstGeom>
                  </pic:spPr>
                </pic:pic>
              </a:graphicData>
            </a:graphic>
          </wp:inline>
        </w:drawing>
      </w:r>
    </w:p>
    <w:p w14:paraId="51B13DC8" w14:textId="20C7E02F" w:rsidR="004F78B9" w:rsidRDefault="004F78B9" w:rsidP="00C74018">
      <w:pPr>
        <w:contextualSpacing/>
        <w:jc w:val="both"/>
        <w:rPr>
          <w:rFonts w:asciiTheme="minorHAnsi" w:hAnsiTheme="minorHAnsi" w:cstheme="minorHAnsi"/>
        </w:rPr>
      </w:pPr>
    </w:p>
    <w:p w14:paraId="2EF0418B" w14:textId="1E979094" w:rsidR="004F78B9" w:rsidRDefault="004F78B9" w:rsidP="00C74018">
      <w:pPr>
        <w:contextualSpacing/>
        <w:jc w:val="both"/>
        <w:rPr>
          <w:rFonts w:asciiTheme="minorHAnsi" w:hAnsiTheme="minorHAnsi" w:cstheme="minorHAnsi"/>
        </w:rPr>
      </w:pPr>
      <w:r>
        <w:rPr>
          <w:rFonts w:asciiTheme="minorHAnsi" w:hAnsiTheme="minorHAnsi" w:cstheme="minorHAnsi"/>
          <w:noProof/>
        </w:rPr>
        <w:drawing>
          <wp:inline distT="0" distB="0" distL="0" distR="0" wp14:anchorId="27294B0C" wp14:editId="162B84EF">
            <wp:extent cx="6301105" cy="3347085"/>
            <wp:effectExtent l="0" t="0" r="4445"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7">
                      <a:extLst>
                        <a:ext uri="{28A0092B-C50C-407E-A947-70E740481C1C}">
                          <a14:useLocalDpi xmlns:a14="http://schemas.microsoft.com/office/drawing/2010/main" val="0"/>
                        </a:ext>
                      </a:extLst>
                    </a:blip>
                    <a:stretch>
                      <a:fillRect/>
                    </a:stretch>
                  </pic:blipFill>
                  <pic:spPr>
                    <a:xfrm>
                      <a:off x="0" y="0"/>
                      <a:ext cx="6301105" cy="3347085"/>
                    </a:xfrm>
                    <a:prstGeom prst="rect">
                      <a:avLst/>
                    </a:prstGeom>
                  </pic:spPr>
                </pic:pic>
              </a:graphicData>
            </a:graphic>
          </wp:inline>
        </w:drawing>
      </w:r>
    </w:p>
    <w:p w14:paraId="379249BE" w14:textId="5EB1A4FA" w:rsidR="004F78B9" w:rsidRDefault="004F78B9" w:rsidP="00C74018">
      <w:pPr>
        <w:contextualSpacing/>
        <w:jc w:val="both"/>
        <w:rPr>
          <w:rFonts w:asciiTheme="minorHAnsi" w:hAnsiTheme="minorHAnsi" w:cstheme="minorHAnsi"/>
        </w:rPr>
      </w:pPr>
    </w:p>
    <w:p w14:paraId="6013021B" w14:textId="544D3860" w:rsidR="004F78B9" w:rsidRDefault="004B2FCC" w:rsidP="00C74018">
      <w:pPr>
        <w:contextualSpacing/>
        <w:jc w:val="both"/>
        <w:rPr>
          <w:rFonts w:asciiTheme="minorHAnsi" w:hAnsiTheme="minorHAnsi" w:cstheme="minorHAnsi"/>
        </w:rPr>
      </w:pPr>
      <w:r>
        <w:rPr>
          <w:rFonts w:asciiTheme="minorHAnsi" w:hAnsiTheme="minorHAnsi" w:cstheme="minorHAnsi"/>
          <w:noProof/>
        </w:rPr>
        <w:t>La ampliación correspondiente al 3.3, se baja de la Agenda de Trabajo.</w:t>
      </w:r>
    </w:p>
    <w:p w14:paraId="3ED43CEB" w14:textId="77777777" w:rsidR="004F78B9" w:rsidRPr="004F78B9" w:rsidRDefault="004F78B9" w:rsidP="004F78B9">
      <w:pPr>
        <w:jc w:val="both"/>
        <w:rPr>
          <w:rFonts w:ascii="Calibri" w:hAnsi="Calibri" w:cs="Calibri"/>
          <w:b/>
          <w:spacing w:val="-4"/>
          <w:kern w:val="24"/>
          <w:lang w:val="es-ES_tradnl"/>
        </w:rPr>
      </w:pPr>
    </w:p>
    <w:p w14:paraId="6F31D8F0" w14:textId="49DAD2DF" w:rsidR="004F78B9" w:rsidRDefault="004F78B9" w:rsidP="004F78B9">
      <w:pPr>
        <w:jc w:val="center"/>
        <w:rPr>
          <w:rFonts w:ascii="Calibri" w:hAnsi="Calibri" w:cs="Calibri"/>
          <w:b/>
          <w:spacing w:val="-4"/>
          <w:kern w:val="24"/>
          <w:lang w:val="es-ES_tradnl"/>
        </w:rPr>
      </w:pPr>
      <w:r>
        <w:rPr>
          <w:rFonts w:ascii="Calibri" w:hAnsi="Calibri" w:cs="Calibri"/>
          <w:b/>
          <w:spacing w:val="-4"/>
          <w:kern w:val="24"/>
          <w:lang w:val="es-ES_tradnl"/>
        </w:rPr>
        <w:t xml:space="preserve">4. </w:t>
      </w:r>
      <w:r w:rsidRPr="004F78B9">
        <w:rPr>
          <w:rFonts w:ascii="Calibri" w:hAnsi="Calibri" w:cs="Calibri"/>
          <w:b/>
          <w:spacing w:val="-4"/>
          <w:kern w:val="24"/>
          <w:lang w:val="es-ES_tradnl"/>
        </w:rPr>
        <w:t>Presentación de Bases para su aprobación</w:t>
      </w:r>
    </w:p>
    <w:p w14:paraId="6AD88C27" w14:textId="15EF5F93" w:rsidR="004F78B9" w:rsidRDefault="004F78B9" w:rsidP="004F78B9">
      <w:pPr>
        <w:jc w:val="center"/>
        <w:rPr>
          <w:rFonts w:ascii="Calibri" w:hAnsi="Calibri" w:cs="Calibri"/>
          <w:b/>
          <w:spacing w:val="-4"/>
          <w:kern w:val="24"/>
          <w:lang w:val="es-ES_tradnl"/>
        </w:rPr>
      </w:pPr>
    </w:p>
    <w:p w14:paraId="03BB7CAF" w14:textId="77777777" w:rsidR="004F78B9" w:rsidRPr="004F78B9" w:rsidRDefault="004F78B9" w:rsidP="004F78B9">
      <w:pPr>
        <w:jc w:val="both"/>
        <w:rPr>
          <w:rFonts w:ascii="Calibri" w:hAnsi="Calibri" w:cs="Calibri"/>
          <w:spacing w:val="-4"/>
          <w:kern w:val="24"/>
          <w:lang w:val="es-ES_tradnl"/>
        </w:rPr>
      </w:pPr>
      <w:r w:rsidRPr="004F78B9">
        <w:rPr>
          <w:rFonts w:ascii="Calibri" w:hAnsi="Calibri" w:cs="Calibri"/>
          <w:spacing w:val="-4"/>
          <w:kern w:val="24"/>
          <w:lang w:val="es-ES_tradnl"/>
        </w:rPr>
        <w:t xml:space="preserve">Bases de la Requisición </w:t>
      </w:r>
      <w:r w:rsidRPr="004F78B9">
        <w:rPr>
          <w:rFonts w:ascii="Calibri" w:hAnsi="Calibri" w:cs="Calibri"/>
          <w:b/>
          <w:spacing w:val="-4"/>
          <w:kern w:val="24"/>
          <w:lang w:val="es-ES_tradnl"/>
        </w:rPr>
        <w:t xml:space="preserve">202400871 </w:t>
      </w:r>
      <w:r w:rsidRPr="004F78B9">
        <w:rPr>
          <w:rFonts w:ascii="Calibri" w:hAnsi="Calibri" w:cs="Calibri"/>
          <w:spacing w:val="-4"/>
          <w:kern w:val="24"/>
          <w:lang w:val="es-ES_tradnl"/>
        </w:rPr>
        <w:t>(Local) de la Dirección de Alumbrado Público adscrita a la Coordinación General de Servicios Municipales, donde solicitan Material eléctrico y electrónico.</w:t>
      </w:r>
    </w:p>
    <w:p w14:paraId="1D0F5C96" w14:textId="715F9F49" w:rsidR="004F78B9" w:rsidRDefault="004F78B9" w:rsidP="004F78B9">
      <w:pPr>
        <w:jc w:val="both"/>
        <w:rPr>
          <w:rFonts w:ascii="Calibri" w:hAnsi="Calibri" w:cs="Calibri"/>
          <w:b/>
          <w:spacing w:val="-4"/>
          <w:kern w:val="24"/>
          <w:lang w:val="es-ES_tradnl"/>
        </w:rPr>
      </w:pPr>
    </w:p>
    <w:p w14:paraId="12BA952A" w14:textId="6262BA28"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Pr="004F78B9">
        <w:rPr>
          <w:rFonts w:ascii="Calibri" w:hAnsi="Calibri" w:cs="Calibri"/>
          <w:b/>
          <w:spacing w:val="-4"/>
          <w:kern w:val="24"/>
          <w:lang w:val="es-ES_tradnl"/>
        </w:rPr>
        <w:t xml:space="preserve">202400871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1AF9341E" w14:textId="77777777" w:rsidR="004F78B9" w:rsidRPr="00493C55" w:rsidRDefault="004F78B9" w:rsidP="004F78B9">
      <w:pPr>
        <w:jc w:val="both"/>
        <w:rPr>
          <w:rFonts w:asciiTheme="minorHAnsi" w:hAnsiTheme="minorHAnsi" w:cstheme="minorHAnsi"/>
        </w:rPr>
      </w:pPr>
    </w:p>
    <w:p w14:paraId="65511DCA"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7C6EA795" w14:textId="77777777" w:rsidR="004F78B9" w:rsidRPr="004F78B9" w:rsidRDefault="004F78B9" w:rsidP="004F78B9">
      <w:pPr>
        <w:jc w:val="both"/>
        <w:rPr>
          <w:rFonts w:ascii="Calibri" w:hAnsi="Calibri" w:cs="Calibri"/>
          <w:b/>
          <w:spacing w:val="-4"/>
          <w:kern w:val="24"/>
          <w:lang w:val="es-ES_tradnl"/>
        </w:rPr>
      </w:pPr>
    </w:p>
    <w:p w14:paraId="459A2647" w14:textId="77777777" w:rsidR="004F78B9" w:rsidRPr="004F78B9" w:rsidRDefault="004F78B9" w:rsidP="004F78B9">
      <w:pPr>
        <w:jc w:val="both"/>
        <w:rPr>
          <w:rFonts w:ascii="Calibri" w:hAnsi="Calibri" w:cs="Calibri"/>
          <w:spacing w:val="-4"/>
          <w:kern w:val="24"/>
          <w:lang w:val="es-ES_tradnl"/>
        </w:rPr>
      </w:pPr>
      <w:r w:rsidRPr="004F78B9">
        <w:rPr>
          <w:rFonts w:ascii="Calibri" w:hAnsi="Calibri" w:cs="Calibri"/>
          <w:spacing w:val="-4"/>
          <w:kern w:val="24"/>
          <w:lang w:val="es-ES_tradnl"/>
        </w:rPr>
        <w:t>Bases de la Requisición</w:t>
      </w:r>
      <w:r w:rsidRPr="004F78B9">
        <w:rPr>
          <w:rFonts w:ascii="Calibri" w:hAnsi="Calibri" w:cs="Calibri"/>
          <w:b/>
          <w:spacing w:val="-4"/>
          <w:kern w:val="24"/>
          <w:lang w:val="es-ES_tradnl"/>
        </w:rPr>
        <w:t xml:space="preserve"> 202401060 y 202401053 </w:t>
      </w:r>
      <w:r w:rsidRPr="004F78B9">
        <w:rPr>
          <w:rFonts w:ascii="Calibri" w:hAnsi="Calibri" w:cs="Calibri"/>
          <w:spacing w:val="-4"/>
          <w:kern w:val="24"/>
          <w:lang w:val="es-ES_tradnl"/>
        </w:rPr>
        <w:t>(Nacional), de la Comisaría General de Seguridad Pública, donde solicitan cuatrimotos equipadas y balizadas como patrulla y sus mantenimientos respectivos.</w:t>
      </w:r>
    </w:p>
    <w:p w14:paraId="51F7FEB2" w14:textId="126584D2" w:rsidR="004F78B9" w:rsidRDefault="004F78B9" w:rsidP="00C74018">
      <w:pPr>
        <w:contextualSpacing/>
        <w:jc w:val="both"/>
        <w:rPr>
          <w:rFonts w:asciiTheme="minorHAnsi" w:hAnsiTheme="minorHAnsi" w:cstheme="minorHAnsi"/>
        </w:rPr>
      </w:pPr>
    </w:p>
    <w:p w14:paraId="68C353BE" w14:textId="7E5D3AA0"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Pr="004F78B9">
        <w:rPr>
          <w:rFonts w:ascii="Calibri" w:hAnsi="Calibri" w:cs="Calibri"/>
          <w:b/>
          <w:spacing w:val="-4"/>
          <w:kern w:val="24"/>
          <w:lang w:val="es-ES_tradnl"/>
        </w:rPr>
        <w:t xml:space="preserve">202401060 y 202401053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28709BA8" w14:textId="77777777" w:rsidR="004F78B9" w:rsidRPr="00493C55" w:rsidRDefault="004F78B9" w:rsidP="004F78B9">
      <w:pPr>
        <w:jc w:val="both"/>
        <w:rPr>
          <w:rFonts w:asciiTheme="minorHAnsi" w:hAnsiTheme="minorHAnsi" w:cstheme="minorHAnsi"/>
        </w:rPr>
      </w:pPr>
    </w:p>
    <w:p w14:paraId="03104AA3"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BA51FD7" w14:textId="230BF116" w:rsidR="004F78B9" w:rsidRDefault="004F78B9" w:rsidP="00C74018">
      <w:pPr>
        <w:contextualSpacing/>
        <w:jc w:val="both"/>
        <w:rPr>
          <w:rFonts w:asciiTheme="minorHAnsi" w:hAnsiTheme="minorHAnsi" w:cstheme="minorHAnsi"/>
        </w:rPr>
      </w:pPr>
    </w:p>
    <w:p w14:paraId="04C74401" w14:textId="77777777" w:rsidR="004F78B9" w:rsidRPr="004F78B9" w:rsidRDefault="004F78B9" w:rsidP="004F78B9">
      <w:pPr>
        <w:jc w:val="both"/>
        <w:rPr>
          <w:rFonts w:ascii="Calibri" w:hAnsi="Calibri" w:cs="Calibri"/>
          <w:spacing w:val="-4"/>
          <w:kern w:val="24"/>
          <w:lang w:val="es-ES_tradnl"/>
        </w:rPr>
      </w:pPr>
      <w:r w:rsidRPr="004F78B9">
        <w:rPr>
          <w:rFonts w:ascii="Calibri" w:hAnsi="Calibri" w:cs="Calibri"/>
          <w:spacing w:val="-4"/>
          <w:kern w:val="24"/>
          <w:lang w:val="es-ES_tradnl"/>
        </w:rPr>
        <w:t>Bases de la Requisición</w:t>
      </w:r>
      <w:r w:rsidRPr="004F78B9">
        <w:rPr>
          <w:rFonts w:ascii="Calibri" w:hAnsi="Calibri" w:cs="Calibri"/>
          <w:b/>
          <w:spacing w:val="-4"/>
          <w:kern w:val="24"/>
          <w:lang w:val="es-ES_tradnl"/>
        </w:rPr>
        <w:t xml:space="preserve"> 202401048, </w:t>
      </w:r>
      <w:r w:rsidRPr="004F78B9">
        <w:rPr>
          <w:rFonts w:ascii="Calibri" w:hAnsi="Calibri" w:cs="Calibri"/>
          <w:spacing w:val="-4"/>
          <w:kern w:val="24"/>
          <w:lang w:val="es-ES_tradnl"/>
        </w:rPr>
        <w:t>(Local), de la Dirección de Mejoramiento Urbano, adscrita a la Coordinación General de Servicios Municipales, donde solicitan Reparación y Mantenimiento de Barredoras para los trabajos operativos de la Dirección.</w:t>
      </w:r>
    </w:p>
    <w:p w14:paraId="1C2C905E" w14:textId="74AB398A" w:rsidR="004F78B9" w:rsidRDefault="004F78B9" w:rsidP="00C74018">
      <w:pPr>
        <w:contextualSpacing/>
        <w:jc w:val="both"/>
        <w:rPr>
          <w:rFonts w:asciiTheme="minorHAnsi" w:hAnsiTheme="minorHAnsi" w:cstheme="minorHAnsi"/>
        </w:rPr>
      </w:pPr>
    </w:p>
    <w:p w14:paraId="01A300ED" w14:textId="1078FEB5"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Pr="004F78B9">
        <w:rPr>
          <w:rFonts w:ascii="Calibri" w:hAnsi="Calibri" w:cs="Calibri"/>
          <w:b/>
          <w:spacing w:val="-4"/>
          <w:kern w:val="24"/>
          <w:lang w:val="es-ES_tradnl"/>
        </w:rPr>
        <w:t>202401048</w:t>
      </w:r>
      <w:r>
        <w:rPr>
          <w:rFonts w:ascii="Calibri" w:hAnsi="Calibri" w:cs="Calibri"/>
          <w:b/>
          <w:spacing w:val="-4"/>
          <w:kern w:val="24"/>
          <w:lang w:val="es-ES_tradnl"/>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6567321A" w14:textId="77777777" w:rsidR="004F78B9" w:rsidRPr="00493C55" w:rsidRDefault="004F78B9" w:rsidP="004F78B9">
      <w:pPr>
        <w:jc w:val="both"/>
        <w:rPr>
          <w:rFonts w:asciiTheme="minorHAnsi" w:hAnsiTheme="minorHAnsi" w:cstheme="minorHAnsi"/>
        </w:rPr>
      </w:pPr>
    </w:p>
    <w:p w14:paraId="42F9FD84" w14:textId="4ACFE00E"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3D35E9E" w14:textId="77777777" w:rsidR="00E11596" w:rsidRDefault="00E11596" w:rsidP="004F78B9">
      <w:pPr>
        <w:jc w:val="center"/>
        <w:rPr>
          <w:rFonts w:asciiTheme="minorHAnsi" w:hAnsiTheme="minorHAnsi" w:cstheme="minorHAnsi"/>
          <w:b/>
          <w:i/>
        </w:rPr>
      </w:pPr>
    </w:p>
    <w:p w14:paraId="78C39327" w14:textId="77777777" w:rsidR="004F78B9" w:rsidRPr="004F78B9" w:rsidRDefault="004F78B9" w:rsidP="004F78B9">
      <w:pPr>
        <w:jc w:val="both"/>
        <w:rPr>
          <w:rFonts w:ascii="Calibri" w:hAnsi="Calibri" w:cs="Calibri"/>
          <w:spacing w:val="-4"/>
          <w:kern w:val="24"/>
          <w:lang w:val="es-ES_tradnl"/>
        </w:rPr>
      </w:pPr>
      <w:r w:rsidRPr="004F78B9">
        <w:rPr>
          <w:rFonts w:ascii="Calibri" w:hAnsi="Calibri" w:cs="Calibri"/>
          <w:spacing w:val="-4"/>
          <w:kern w:val="24"/>
          <w:lang w:val="es-ES_tradnl"/>
        </w:rPr>
        <w:t>Bases de la Requisición</w:t>
      </w:r>
      <w:r w:rsidRPr="004F78B9">
        <w:rPr>
          <w:rFonts w:ascii="Calibri" w:hAnsi="Calibri" w:cs="Calibri"/>
          <w:b/>
          <w:spacing w:val="-4"/>
          <w:kern w:val="24"/>
          <w:lang w:val="es-ES_tradnl"/>
        </w:rPr>
        <w:t xml:space="preserve"> 202400937, </w:t>
      </w:r>
      <w:r w:rsidRPr="004F78B9">
        <w:rPr>
          <w:rFonts w:ascii="Calibri" w:hAnsi="Calibri" w:cs="Calibri"/>
          <w:spacing w:val="-4"/>
          <w:kern w:val="24"/>
          <w:lang w:val="es-ES_tradnl"/>
        </w:rPr>
        <w:t>(Local), de la Dirección de Parques y Jardines, adscrita a la Coordinación General de Servicios Municipales, donde solicitan Mantenimiento y Reparación de Invernaderos de los distintos viveros municipales.</w:t>
      </w:r>
    </w:p>
    <w:p w14:paraId="37BA16E2" w14:textId="790CB20B" w:rsidR="004F78B9" w:rsidRDefault="004F78B9" w:rsidP="00C74018">
      <w:pPr>
        <w:contextualSpacing/>
        <w:jc w:val="both"/>
        <w:rPr>
          <w:rFonts w:asciiTheme="minorHAnsi" w:hAnsiTheme="minorHAnsi" w:cstheme="minorHAnsi"/>
        </w:rPr>
      </w:pPr>
    </w:p>
    <w:p w14:paraId="50A3D1EE" w14:textId="3B7B0DD1"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Pr="004F78B9">
        <w:rPr>
          <w:rFonts w:ascii="Calibri" w:hAnsi="Calibri" w:cs="Calibri"/>
          <w:b/>
          <w:spacing w:val="-4"/>
          <w:kern w:val="24"/>
          <w:lang w:val="es-ES_tradnl"/>
        </w:rPr>
        <w:t>202400937</w:t>
      </w:r>
      <w:r>
        <w:rPr>
          <w:rFonts w:ascii="Calibri" w:hAnsi="Calibri" w:cs="Calibri"/>
          <w:b/>
          <w:spacing w:val="-4"/>
          <w:kern w:val="24"/>
          <w:lang w:val="es-ES_tradnl"/>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7B98695" w14:textId="77777777" w:rsidR="004F78B9" w:rsidRPr="00493C55" w:rsidRDefault="004F78B9" w:rsidP="004F78B9">
      <w:pPr>
        <w:jc w:val="both"/>
        <w:rPr>
          <w:rFonts w:asciiTheme="minorHAnsi" w:hAnsiTheme="minorHAnsi" w:cstheme="minorHAnsi"/>
        </w:rPr>
      </w:pPr>
    </w:p>
    <w:p w14:paraId="636CC3EA"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771736F2" w14:textId="5EA4D447" w:rsidR="004F78B9" w:rsidRDefault="004F78B9" w:rsidP="00C74018">
      <w:pPr>
        <w:contextualSpacing/>
        <w:jc w:val="both"/>
        <w:rPr>
          <w:rFonts w:asciiTheme="minorHAnsi" w:hAnsiTheme="minorHAnsi" w:cstheme="minorHAnsi"/>
        </w:rPr>
      </w:pPr>
    </w:p>
    <w:p w14:paraId="746D8F0F" w14:textId="77777777" w:rsidR="00ED04DE" w:rsidRPr="00ED04DE" w:rsidRDefault="00ED04DE" w:rsidP="00ED04DE">
      <w:pPr>
        <w:jc w:val="both"/>
        <w:rPr>
          <w:rFonts w:ascii="Calibri" w:hAnsi="Calibri" w:cs="Calibri"/>
          <w:spacing w:val="-4"/>
          <w:kern w:val="24"/>
          <w:lang w:val="es-ES_tradnl"/>
        </w:rPr>
      </w:pPr>
      <w:r w:rsidRPr="00ED04DE">
        <w:rPr>
          <w:rFonts w:ascii="Calibri" w:hAnsi="Calibri" w:cs="Calibri"/>
          <w:spacing w:val="-4"/>
          <w:kern w:val="24"/>
          <w:lang w:val="es-ES_tradnl"/>
        </w:rPr>
        <w:t>Bases de la Requisición</w:t>
      </w:r>
      <w:r w:rsidRPr="00ED04DE">
        <w:rPr>
          <w:rFonts w:ascii="Calibri" w:hAnsi="Calibri" w:cs="Calibri"/>
          <w:b/>
          <w:spacing w:val="-4"/>
          <w:kern w:val="24"/>
          <w:lang w:val="es-ES_tradnl"/>
        </w:rPr>
        <w:t xml:space="preserve"> 202401032, </w:t>
      </w:r>
      <w:r w:rsidRPr="00ED04DE">
        <w:rPr>
          <w:rFonts w:ascii="Calibri" w:hAnsi="Calibri" w:cs="Calibri"/>
          <w:spacing w:val="-4"/>
          <w:kern w:val="24"/>
          <w:lang w:val="es-ES_tradnl"/>
        </w:rPr>
        <w:t>(Nacional), de la Dirección de Gestión Integral del Agua y Drenaje, adscrita a la Coordinación General de Servicios Municipales, donde solicitan Servicio Integral de Rehabilitación de Planta de tratamiento de las Aguas Residuales de Valle de los Molinos Norte y Sur.</w:t>
      </w:r>
    </w:p>
    <w:p w14:paraId="747093B0" w14:textId="1DDEB65C" w:rsidR="004F78B9" w:rsidRDefault="004F78B9" w:rsidP="00C74018">
      <w:pPr>
        <w:contextualSpacing/>
        <w:jc w:val="both"/>
        <w:rPr>
          <w:rFonts w:asciiTheme="minorHAnsi" w:hAnsiTheme="minorHAnsi" w:cstheme="minorHAnsi"/>
        </w:rPr>
      </w:pPr>
    </w:p>
    <w:p w14:paraId="0D06B481" w14:textId="065B0F06"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ED04DE" w:rsidRPr="00ED04DE">
        <w:rPr>
          <w:rFonts w:ascii="Calibri" w:hAnsi="Calibri" w:cs="Calibri"/>
          <w:b/>
          <w:spacing w:val="-4"/>
          <w:kern w:val="24"/>
          <w:lang w:val="es-ES_tradnl"/>
        </w:rPr>
        <w:t>202401032</w:t>
      </w:r>
      <w:r w:rsidR="00ED04DE">
        <w:rPr>
          <w:rFonts w:ascii="Calibri" w:hAnsi="Calibri" w:cs="Calibri"/>
          <w:b/>
          <w:spacing w:val="-4"/>
          <w:kern w:val="24"/>
          <w:lang w:val="es-ES_tradnl"/>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5477BC6" w14:textId="77777777" w:rsidR="004F78B9" w:rsidRPr="00493C55" w:rsidRDefault="004F78B9" w:rsidP="004F78B9">
      <w:pPr>
        <w:jc w:val="both"/>
        <w:rPr>
          <w:rFonts w:asciiTheme="minorHAnsi" w:hAnsiTheme="minorHAnsi" w:cstheme="minorHAnsi"/>
        </w:rPr>
      </w:pPr>
    </w:p>
    <w:p w14:paraId="32643CA3"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4069ECC" w14:textId="4A770DA9" w:rsidR="004F78B9" w:rsidRDefault="004F78B9" w:rsidP="00C74018">
      <w:pPr>
        <w:contextualSpacing/>
        <w:jc w:val="both"/>
        <w:rPr>
          <w:rFonts w:asciiTheme="minorHAnsi" w:hAnsiTheme="minorHAnsi" w:cstheme="minorHAnsi"/>
        </w:rPr>
      </w:pPr>
    </w:p>
    <w:p w14:paraId="5453DB11" w14:textId="4257E430" w:rsidR="004F78B9" w:rsidRPr="00ED04DE" w:rsidRDefault="00ED04DE" w:rsidP="00C74018">
      <w:pPr>
        <w:contextualSpacing/>
        <w:jc w:val="both"/>
        <w:rPr>
          <w:rFonts w:ascii="Calibri" w:hAnsi="Calibri" w:cs="Calibri"/>
        </w:rPr>
      </w:pPr>
      <w:r w:rsidRPr="00ED04DE">
        <w:rPr>
          <w:rFonts w:ascii="Calibri" w:hAnsi="Calibri" w:cs="Calibri"/>
          <w:spacing w:val="-4"/>
          <w:kern w:val="24"/>
          <w:lang w:val="es-ES_tradnl"/>
        </w:rPr>
        <w:t>Bases de la Requisición</w:t>
      </w:r>
      <w:r w:rsidRPr="00ED04DE">
        <w:rPr>
          <w:rFonts w:ascii="Calibri" w:hAnsi="Calibri" w:cs="Calibri"/>
          <w:b/>
          <w:spacing w:val="-4"/>
          <w:kern w:val="24"/>
          <w:lang w:val="es-ES_tradnl"/>
        </w:rPr>
        <w:t xml:space="preserve"> 202400958, 202400974, 202400975, 202400976, 202400980 y 202400981, </w:t>
      </w:r>
      <w:r w:rsidRPr="00ED04DE">
        <w:rPr>
          <w:rFonts w:ascii="Calibri" w:hAnsi="Calibri" w:cs="Calibri"/>
          <w:spacing w:val="-4"/>
          <w:kern w:val="24"/>
          <w:lang w:val="es-ES_tradnl"/>
        </w:rPr>
        <w:t>(Local), de la Dirección de Gestión Integral del Agua y Drenaje, adscrita a la Coordinación General de Servicios Municipales, donde solicitan Servicio Integral de Mantenimiento de fuentes de abastecimiento ubicadas en diferentes puntos del Municipio.</w:t>
      </w:r>
    </w:p>
    <w:p w14:paraId="4076FC46" w14:textId="2FB8EC90" w:rsidR="004F78B9" w:rsidRDefault="004F78B9" w:rsidP="00C74018">
      <w:pPr>
        <w:contextualSpacing/>
        <w:jc w:val="both"/>
        <w:rPr>
          <w:rFonts w:asciiTheme="minorHAnsi" w:hAnsiTheme="minorHAnsi" w:cstheme="minorHAnsi"/>
        </w:rPr>
      </w:pPr>
    </w:p>
    <w:p w14:paraId="215F397E" w14:textId="183AACD9"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ED04DE" w:rsidRPr="00ED04DE">
        <w:rPr>
          <w:rFonts w:ascii="Calibri" w:hAnsi="Calibri" w:cs="Calibri"/>
          <w:b/>
          <w:spacing w:val="-4"/>
          <w:kern w:val="24"/>
          <w:lang w:val="es-ES_tradnl"/>
        </w:rPr>
        <w:t>202400958, 202400974, 202400975, 202400976, 202400980 y 202400981</w:t>
      </w:r>
      <w:r w:rsidR="00ED04DE">
        <w:rPr>
          <w:rFonts w:ascii="Calibri" w:hAnsi="Calibri" w:cs="Calibri"/>
          <w:b/>
          <w:spacing w:val="-4"/>
          <w:kern w:val="24"/>
          <w:lang w:val="es-ES_tradnl"/>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D2D6D17" w14:textId="77777777" w:rsidR="004F78B9" w:rsidRPr="00493C55" w:rsidRDefault="004F78B9" w:rsidP="004F78B9">
      <w:pPr>
        <w:jc w:val="both"/>
        <w:rPr>
          <w:rFonts w:asciiTheme="minorHAnsi" w:hAnsiTheme="minorHAnsi" w:cstheme="minorHAnsi"/>
        </w:rPr>
      </w:pPr>
    </w:p>
    <w:p w14:paraId="32BEEEC9"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4580FB3" w14:textId="61DB7048" w:rsidR="004F78B9" w:rsidRDefault="004F78B9" w:rsidP="00C74018">
      <w:pPr>
        <w:contextualSpacing/>
        <w:jc w:val="both"/>
        <w:rPr>
          <w:rFonts w:asciiTheme="minorHAnsi" w:hAnsiTheme="minorHAnsi" w:cstheme="minorHAnsi"/>
        </w:rPr>
      </w:pPr>
    </w:p>
    <w:p w14:paraId="36B7B4DE" w14:textId="77777777" w:rsidR="00ED04DE" w:rsidRPr="00ED04DE" w:rsidRDefault="00ED04DE" w:rsidP="00ED04DE">
      <w:pPr>
        <w:jc w:val="both"/>
        <w:rPr>
          <w:rFonts w:ascii="Calibri" w:hAnsi="Calibri" w:cs="Calibri"/>
          <w:spacing w:val="-4"/>
          <w:kern w:val="24"/>
          <w:lang w:val="es-ES_tradnl"/>
        </w:rPr>
      </w:pPr>
      <w:r w:rsidRPr="00ED04DE">
        <w:rPr>
          <w:rFonts w:ascii="Calibri" w:hAnsi="Calibri" w:cs="Calibri"/>
          <w:spacing w:val="-4"/>
          <w:kern w:val="24"/>
          <w:lang w:val="es-ES_tradnl"/>
        </w:rPr>
        <w:t>Bases de la Requisición</w:t>
      </w:r>
      <w:r w:rsidRPr="00ED04DE">
        <w:rPr>
          <w:rFonts w:ascii="Calibri" w:hAnsi="Calibri" w:cs="Calibri"/>
          <w:b/>
          <w:spacing w:val="-4"/>
          <w:kern w:val="24"/>
          <w:lang w:val="es-ES_tradnl"/>
        </w:rPr>
        <w:t xml:space="preserve"> 202400892, </w:t>
      </w:r>
      <w:r w:rsidRPr="00ED04DE">
        <w:rPr>
          <w:rFonts w:ascii="Calibri" w:hAnsi="Calibri" w:cs="Calibri"/>
          <w:spacing w:val="-4"/>
          <w:kern w:val="24"/>
          <w:lang w:val="es-ES_tradnl"/>
        </w:rPr>
        <w:t>(Local), de la Dirección de Gestión Integral del Agua y Drenaje, adscrita a la Coordinación General de Servicios Municipales, donde solicitan Servicio de retiro de lodos biológicos generados en plantas de tratamiento.</w:t>
      </w:r>
    </w:p>
    <w:p w14:paraId="3A6F5D23" w14:textId="5D54DF88" w:rsidR="004F78B9" w:rsidRDefault="004F78B9" w:rsidP="00C74018">
      <w:pPr>
        <w:contextualSpacing/>
        <w:jc w:val="both"/>
        <w:rPr>
          <w:rFonts w:asciiTheme="minorHAnsi" w:hAnsiTheme="minorHAnsi" w:cstheme="minorHAnsi"/>
        </w:rPr>
      </w:pPr>
    </w:p>
    <w:p w14:paraId="35845052" w14:textId="6D152339"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ED04DE" w:rsidRPr="00ED04DE">
        <w:rPr>
          <w:rFonts w:ascii="Calibri" w:hAnsi="Calibri" w:cs="Calibri"/>
          <w:b/>
          <w:spacing w:val="-4"/>
          <w:kern w:val="24"/>
          <w:lang w:val="es-ES_tradnl"/>
        </w:rPr>
        <w:t>202400892</w:t>
      </w:r>
      <w:r w:rsidR="00ED04DE">
        <w:rPr>
          <w:rFonts w:ascii="Calibri" w:hAnsi="Calibri" w:cs="Calibri"/>
          <w:b/>
          <w:spacing w:val="-4"/>
          <w:kern w:val="24"/>
          <w:lang w:val="es-ES_tradnl"/>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00A1DE6" w14:textId="77777777" w:rsidR="004F78B9" w:rsidRPr="00493C55" w:rsidRDefault="004F78B9" w:rsidP="004F78B9">
      <w:pPr>
        <w:jc w:val="both"/>
        <w:rPr>
          <w:rFonts w:asciiTheme="minorHAnsi" w:hAnsiTheme="minorHAnsi" w:cstheme="minorHAnsi"/>
        </w:rPr>
      </w:pPr>
    </w:p>
    <w:p w14:paraId="0F29DEAB"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C1039C1" w14:textId="544FFEFE" w:rsidR="004F78B9" w:rsidRDefault="004F78B9" w:rsidP="00C74018">
      <w:pPr>
        <w:contextualSpacing/>
        <w:jc w:val="both"/>
        <w:rPr>
          <w:rFonts w:asciiTheme="minorHAnsi" w:hAnsiTheme="minorHAnsi" w:cstheme="minorHAnsi"/>
        </w:rPr>
      </w:pPr>
    </w:p>
    <w:p w14:paraId="55FCF09C" w14:textId="77777777" w:rsidR="00ED04DE" w:rsidRPr="00ED04DE" w:rsidRDefault="00ED04DE" w:rsidP="00ED04DE">
      <w:pPr>
        <w:jc w:val="both"/>
        <w:rPr>
          <w:rFonts w:ascii="Calibri" w:hAnsi="Calibri" w:cs="Calibri"/>
          <w:spacing w:val="-4"/>
          <w:kern w:val="24"/>
          <w:lang w:val="es-ES_tradnl"/>
        </w:rPr>
      </w:pPr>
      <w:r w:rsidRPr="00ED04DE">
        <w:rPr>
          <w:rFonts w:ascii="Calibri" w:hAnsi="Calibri" w:cs="Calibri"/>
          <w:spacing w:val="-4"/>
          <w:kern w:val="24"/>
          <w:lang w:val="es-ES_tradnl"/>
        </w:rPr>
        <w:t>Bases de la Requisición</w:t>
      </w:r>
      <w:r w:rsidRPr="00ED04DE">
        <w:rPr>
          <w:rFonts w:ascii="Calibri" w:hAnsi="Calibri" w:cs="Calibri"/>
          <w:b/>
          <w:spacing w:val="-4"/>
          <w:kern w:val="24"/>
          <w:lang w:val="es-ES_tradnl"/>
        </w:rPr>
        <w:t xml:space="preserve"> 202401025, </w:t>
      </w:r>
      <w:r w:rsidRPr="00ED04DE">
        <w:rPr>
          <w:rFonts w:ascii="Calibri" w:hAnsi="Calibri" w:cs="Calibri"/>
          <w:spacing w:val="-4"/>
          <w:kern w:val="24"/>
          <w:lang w:val="es-ES_tradnl"/>
        </w:rPr>
        <w:t>(Local), de la Dirección de Gestión Integral del Agua y Drenaje, adscrita a la Coordinación General de Servicios Municipales, donde solicitan Equipo Electrónico Centro de Control de Motores, necesarios para el correcto funcionamiento de los equipos de bombeo.</w:t>
      </w:r>
    </w:p>
    <w:p w14:paraId="1BF62AF2" w14:textId="4DDA4321" w:rsidR="004F78B9" w:rsidRDefault="004F78B9" w:rsidP="00C74018">
      <w:pPr>
        <w:contextualSpacing/>
        <w:jc w:val="both"/>
        <w:rPr>
          <w:rFonts w:asciiTheme="minorHAnsi" w:hAnsiTheme="minorHAnsi" w:cstheme="minorHAnsi"/>
        </w:rPr>
      </w:pPr>
    </w:p>
    <w:p w14:paraId="57E8362D" w14:textId="468016A9"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ED04DE" w:rsidRPr="00ED04DE">
        <w:rPr>
          <w:rFonts w:ascii="Calibri" w:hAnsi="Calibri" w:cs="Calibri"/>
          <w:b/>
          <w:spacing w:val="-4"/>
          <w:kern w:val="24"/>
          <w:lang w:val="es-ES_tradnl"/>
        </w:rPr>
        <w:t>202401025</w:t>
      </w:r>
      <w:r w:rsidR="00ED04DE">
        <w:rPr>
          <w:rFonts w:ascii="Calibri" w:hAnsi="Calibri" w:cs="Calibri"/>
          <w:b/>
          <w:spacing w:val="-4"/>
          <w:kern w:val="24"/>
          <w:lang w:val="es-ES_tradnl"/>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27334EB" w14:textId="77777777" w:rsidR="004F78B9" w:rsidRPr="00493C55" w:rsidRDefault="004F78B9" w:rsidP="004F78B9">
      <w:pPr>
        <w:jc w:val="both"/>
        <w:rPr>
          <w:rFonts w:asciiTheme="minorHAnsi" w:hAnsiTheme="minorHAnsi" w:cstheme="minorHAnsi"/>
        </w:rPr>
      </w:pPr>
    </w:p>
    <w:p w14:paraId="18C1C350"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494E3230" w14:textId="5C6E806C" w:rsidR="004F78B9" w:rsidRDefault="004F78B9" w:rsidP="00C74018">
      <w:pPr>
        <w:contextualSpacing/>
        <w:jc w:val="both"/>
        <w:rPr>
          <w:rFonts w:asciiTheme="minorHAnsi" w:hAnsiTheme="minorHAnsi" w:cstheme="minorHAnsi"/>
        </w:rPr>
      </w:pPr>
    </w:p>
    <w:p w14:paraId="0F344D52" w14:textId="77777777" w:rsidR="00ED04DE" w:rsidRPr="00ED04DE" w:rsidRDefault="00ED04DE" w:rsidP="00ED04DE">
      <w:pPr>
        <w:jc w:val="both"/>
        <w:rPr>
          <w:rFonts w:ascii="Calibri" w:hAnsi="Calibri" w:cs="Calibri"/>
          <w:spacing w:val="-4"/>
          <w:kern w:val="24"/>
          <w:lang w:val="es-ES_tradnl"/>
        </w:rPr>
      </w:pPr>
      <w:r w:rsidRPr="00ED04DE">
        <w:rPr>
          <w:rFonts w:ascii="Calibri" w:hAnsi="Calibri" w:cs="Calibri"/>
          <w:spacing w:val="-4"/>
          <w:kern w:val="24"/>
          <w:lang w:val="es-ES_tradnl"/>
        </w:rPr>
        <w:t>Bases de la Requisición</w:t>
      </w:r>
      <w:r w:rsidRPr="00ED04DE">
        <w:rPr>
          <w:rFonts w:ascii="Calibri" w:hAnsi="Calibri" w:cs="Calibri"/>
          <w:b/>
          <w:spacing w:val="-4"/>
          <w:kern w:val="24"/>
          <w:lang w:val="es-ES_tradnl"/>
        </w:rPr>
        <w:t xml:space="preserve"> 202401034, </w:t>
      </w:r>
      <w:r w:rsidRPr="00ED04DE">
        <w:rPr>
          <w:rFonts w:ascii="Calibri" w:hAnsi="Calibri" w:cs="Calibri"/>
          <w:spacing w:val="-4"/>
          <w:kern w:val="24"/>
          <w:lang w:val="es-ES_tradnl"/>
        </w:rPr>
        <w:t xml:space="preserve">(Local), de la Dirección de Innovación Gubernamental, adscrita a la Coordinación General de Administración e Innovación Gubernamental, donde se solicita la compra de </w:t>
      </w:r>
      <w:proofErr w:type="spellStart"/>
      <w:r w:rsidRPr="00ED04DE">
        <w:rPr>
          <w:rFonts w:ascii="Calibri" w:hAnsi="Calibri" w:cs="Calibri"/>
          <w:spacing w:val="-4"/>
          <w:kern w:val="24"/>
          <w:lang w:val="es-ES_tradnl"/>
        </w:rPr>
        <w:t>Fortiweb</w:t>
      </w:r>
      <w:proofErr w:type="spellEnd"/>
      <w:r w:rsidRPr="00ED04DE">
        <w:rPr>
          <w:rFonts w:ascii="Calibri" w:hAnsi="Calibri" w:cs="Calibri"/>
          <w:spacing w:val="-4"/>
          <w:kern w:val="24"/>
          <w:lang w:val="es-ES_tradnl"/>
        </w:rPr>
        <w:t>, para aumentar el rendimiento y capacidad de administración, con el objeto de proteger todas las aplicaciones WEB.</w:t>
      </w:r>
    </w:p>
    <w:p w14:paraId="16418E19" w14:textId="6BF506E8" w:rsidR="004F78B9" w:rsidRDefault="004F78B9" w:rsidP="00C74018">
      <w:pPr>
        <w:contextualSpacing/>
        <w:jc w:val="both"/>
        <w:rPr>
          <w:rFonts w:asciiTheme="minorHAnsi" w:hAnsiTheme="minorHAnsi" w:cstheme="minorHAnsi"/>
        </w:rPr>
      </w:pPr>
    </w:p>
    <w:p w14:paraId="342DBE8F" w14:textId="206307B0" w:rsidR="004F78B9" w:rsidRPr="00493C55" w:rsidRDefault="004F78B9" w:rsidP="004F78B9">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ED04DE" w:rsidRPr="00ED04DE">
        <w:rPr>
          <w:rFonts w:ascii="Calibri" w:hAnsi="Calibri" w:cs="Calibri"/>
          <w:b/>
          <w:spacing w:val="-4"/>
          <w:kern w:val="24"/>
          <w:lang w:val="es-ES_tradnl"/>
        </w:rPr>
        <w:t>202401034</w:t>
      </w:r>
      <w:r w:rsidR="00ED04DE">
        <w:rPr>
          <w:rFonts w:ascii="Calibri" w:hAnsi="Calibri" w:cs="Calibri"/>
          <w:b/>
          <w:spacing w:val="-4"/>
          <w:kern w:val="24"/>
          <w:lang w:val="es-ES_tradnl"/>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9F439EE" w14:textId="77777777" w:rsidR="004F78B9" w:rsidRPr="00493C55" w:rsidRDefault="004F78B9" w:rsidP="004F78B9">
      <w:pPr>
        <w:jc w:val="both"/>
        <w:rPr>
          <w:rFonts w:asciiTheme="minorHAnsi" w:hAnsiTheme="minorHAnsi" w:cstheme="minorHAnsi"/>
        </w:rPr>
      </w:pPr>
    </w:p>
    <w:p w14:paraId="095F5254" w14:textId="77777777" w:rsidR="004F78B9" w:rsidRDefault="004F78B9" w:rsidP="004F78B9">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216EA78" w14:textId="28E62574" w:rsidR="004F78B9" w:rsidRDefault="004F78B9" w:rsidP="00C74018">
      <w:pPr>
        <w:contextualSpacing/>
        <w:jc w:val="both"/>
        <w:rPr>
          <w:rFonts w:asciiTheme="minorHAnsi" w:hAnsiTheme="minorHAnsi" w:cstheme="minorHAnsi"/>
        </w:rPr>
      </w:pPr>
    </w:p>
    <w:p w14:paraId="592577E7" w14:textId="77777777" w:rsidR="00B24DAF" w:rsidRPr="00B24DAF" w:rsidRDefault="00B24DAF" w:rsidP="00B24DAF">
      <w:pPr>
        <w:pStyle w:val="Prrafodelista"/>
        <w:numPr>
          <w:ilvl w:val="0"/>
          <w:numId w:val="30"/>
        </w:numPr>
        <w:jc w:val="both"/>
        <w:rPr>
          <w:rFonts w:asciiTheme="minorHAnsi" w:eastAsia="Century Gothic" w:hAnsiTheme="minorHAnsi" w:cstheme="minorHAnsi"/>
          <w:b/>
          <w:bCs/>
        </w:rPr>
      </w:pPr>
      <w:r w:rsidRPr="00B24DAF">
        <w:rPr>
          <w:rFonts w:asciiTheme="minorHAnsi" w:eastAsia="Century Gothic" w:hAnsiTheme="minorHAnsi" w:cstheme="minorHAnsi"/>
          <w:b/>
          <w:bCs/>
        </w:rPr>
        <w:t>Asuntos varios</w:t>
      </w:r>
    </w:p>
    <w:p w14:paraId="7A3D7255" w14:textId="57421555" w:rsidR="00B24DAF" w:rsidRDefault="00B24DAF" w:rsidP="00B24DAF">
      <w:pPr>
        <w:jc w:val="both"/>
        <w:rPr>
          <w:rFonts w:asciiTheme="minorHAnsi" w:eastAsia="Century Gothic" w:hAnsiTheme="minorHAnsi" w:cstheme="minorHAnsi"/>
        </w:rPr>
      </w:pPr>
    </w:p>
    <w:p w14:paraId="63E61DAC" w14:textId="77777777" w:rsidR="00ED04DE" w:rsidRPr="00ED04DE" w:rsidRDefault="00ED04DE" w:rsidP="00ED04DE">
      <w:pPr>
        <w:numPr>
          <w:ilvl w:val="0"/>
          <w:numId w:val="1"/>
        </w:numPr>
        <w:shd w:val="clear" w:color="auto" w:fill="FFFFFF"/>
        <w:autoSpaceDE w:val="0"/>
        <w:autoSpaceDN w:val="0"/>
        <w:adjustRightInd w:val="0"/>
        <w:spacing w:afterAutospacing="1"/>
        <w:contextualSpacing/>
        <w:jc w:val="both"/>
        <w:rPr>
          <w:rFonts w:ascii="Calibri" w:eastAsiaTheme="minorEastAsia" w:hAnsi="Calibri" w:cs="Calibri"/>
          <w:lang w:eastAsia="es-MX"/>
        </w:rPr>
      </w:pPr>
      <w:r w:rsidRPr="00ED04DE">
        <w:rPr>
          <w:rFonts w:ascii="Calibri" w:eastAsiaTheme="minorEastAsia" w:hAnsi="Calibri" w:cs="Calibri"/>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0E0D35C4" w14:textId="7EE18B97" w:rsidR="00ED04DE" w:rsidRDefault="00ED04DE" w:rsidP="00ED04DE">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p>
    <w:p w14:paraId="2DB528E7" w14:textId="77777777" w:rsidR="00E11596" w:rsidRPr="00ED04DE" w:rsidRDefault="00E11596" w:rsidP="00ED04DE">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p>
    <w:p w14:paraId="2BD4515C" w14:textId="77777777" w:rsidR="00ED04DE" w:rsidRPr="00ED04DE" w:rsidRDefault="00ED04DE" w:rsidP="00ED04DE">
      <w:pPr>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r w:rsidRPr="00ED04DE">
        <w:rPr>
          <w:rFonts w:ascii="Calibri" w:eastAsiaTheme="minorEastAsia" w:hAnsi="Calibri" w:cs="Calibri"/>
          <w:lang w:eastAsia="es-MX"/>
        </w:rPr>
        <w:t>En cumplimiento al Artículo 95 y al Artículo 100 del Reglamento en cita, de las adjudicaciones directas señaladas en el Artículo 99, formalizadas de 1 de enero y hasta el 31 de mayo del 2024, mismo que se anexan mediante tablas de Excel en el presente oficio. (Mismos que ya fue entregado en tiempo y forma a la Contraloría Ciudadana y a la Dirección de Presupuestos y Egresos)</w:t>
      </w:r>
    </w:p>
    <w:p w14:paraId="7807E7B3" w14:textId="77777777" w:rsidR="00FE5CA5" w:rsidRDefault="00FE5CA5" w:rsidP="00FE5CA5">
      <w:pPr>
        <w:shd w:val="clear" w:color="auto" w:fill="FFFFFF"/>
        <w:spacing w:after="100" w:afterAutospacing="1"/>
        <w:ind w:left="360"/>
        <w:contextualSpacing/>
        <w:jc w:val="center"/>
        <w:rPr>
          <w:rFonts w:asciiTheme="minorHAnsi" w:hAnsiTheme="minorHAnsi" w:cstheme="minorHAnsi"/>
          <w:b/>
          <w:i/>
        </w:rPr>
      </w:pPr>
    </w:p>
    <w:p w14:paraId="66AF9856" w14:textId="660F67A4" w:rsidR="00FE5CA5" w:rsidRPr="00CD58FF" w:rsidRDefault="00FE5CA5" w:rsidP="00FE5CA5">
      <w:pPr>
        <w:shd w:val="clear" w:color="auto" w:fill="FFFFFF"/>
        <w:spacing w:after="100" w:afterAutospacing="1"/>
        <w:ind w:left="360"/>
        <w:contextualSpacing/>
        <w:jc w:val="center"/>
        <w:rPr>
          <w:rFonts w:asciiTheme="minorHAnsi" w:hAnsiTheme="minorHAnsi" w:cstheme="minorHAnsi"/>
          <w:lang w:val="es-ES_tradnl"/>
        </w:rPr>
      </w:pPr>
      <w:r w:rsidRPr="001111BC">
        <w:rPr>
          <w:rFonts w:asciiTheme="minorHAnsi" w:hAnsiTheme="minorHAnsi" w:cstheme="minorHAnsi"/>
          <w:b/>
          <w:i/>
        </w:rPr>
        <w:t>Los integrantes del Comité presentes se dan por enterados.</w:t>
      </w:r>
    </w:p>
    <w:p w14:paraId="1D395518" w14:textId="53841746" w:rsidR="00ED04DE" w:rsidRDefault="00ED04DE" w:rsidP="00B24DAF">
      <w:pPr>
        <w:jc w:val="both"/>
        <w:rPr>
          <w:rFonts w:asciiTheme="minorHAnsi" w:eastAsia="Century Gothic" w:hAnsiTheme="minorHAnsi" w:cstheme="minorHAnsi"/>
        </w:rPr>
      </w:pPr>
    </w:p>
    <w:p w14:paraId="195784EF" w14:textId="77777777" w:rsidR="000161A8" w:rsidRPr="000161A8" w:rsidRDefault="000161A8" w:rsidP="000161A8">
      <w:pPr>
        <w:spacing w:after="200"/>
        <w:ind w:left="720"/>
        <w:contextualSpacing/>
        <w:jc w:val="both"/>
        <w:rPr>
          <w:rFonts w:ascii="Calibri" w:hAnsi="Calibri" w:cs="Calibri"/>
        </w:rPr>
      </w:pPr>
    </w:p>
    <w:p w14:paraId="3F459D01" w14:textId="77777777" w:rsidR="000161A8" w:rsidRPr="000161A8" w:rsidRDefault="000161A8" w:rsidP="000161A8">
      <w:pPr>
        <w:pStyle w:val="Prrafodelista"/>
        <w:numPr>
          <w:ilvl w:val="0"/>
          <w:numId w:val="1"/>
        </w:numPr>
        <w:spacing w:after="200"/>
        <w:contextualSpacing/>
        <w:jc w:val="both"/>
        <w:rPr>
          <w:rFonts w:asciiTheme="minorHAnsi" w:hAnsiTheme="minorHAnsi" w:cstheme="minorHAnsi"/>
        </w:rPr>
      </w:pPr>
      <w:r w:rsidRPr="000161A8">
        <w:rPr>
          <w:rFonts w:asciiTheme="minorHAnsi" w:hAnsiTheme="minorHAnsi" w:cstheme="minorHAnsi"/>
          <w:color w:val="000000"/>
          <w:lang w:eastAsia="es-MX"/>
        </w:rPr>
        <w:t xml:space="preserve">Se da cuenta que se recibió oficio número 12000/10928/2024, signado por Jorge Alberto Arizpe García, Comisario General de Seguridad Pública, </w:t>
      </w:r>
      <w:r w:rsidRPr="000161A8">
        <w:rPr>
          <w:rFonts w:asciiTheme="minorHAnsi" w:hAnsiTheme="minorHAnsi" w:cstheme="minorHAnsi"/>
        </w:rPr>
        <w:t>mediante el cual informa que derivado de la Licitación Pública, con requisición 202400238 y Orden de Compra 202400834 correspondiente a la solicitud de compra de radios y en la cual se adjudicó con la marca Kenwood/</w:t>
      </w:r>
      <w:proofErr w:type="spellStart"/>
      <w:r w:rsidRPr="000161A8">
        <w:rPr>
          <w:rFonts w:asciiTheme="minorHAnsi" w:hAnsiTheme="minorHAnsi" w:cstheme="minorHAnsi"/>
        </w:rPr>
        <w:t>E.F.Johnson</w:t>
      </w:r>
      <w:proofErr w:type="spellEnd"/>
      <w:r w:rsidRPr="000161A8">
        <w:rPr>
          <w:rFonts w:asciiTheme="minorHAnsi" w:hAnsiTheme="minorHAnsi" w:cstheme="minorHAnsi"/>
        </w:rPr>
        <w:t xml:space="preserve"> y el modelo VP5430 tipo 2, que al día 05 de junio del presente se recibieron dos archivos vía correo electrónico, uno de ellos por parte del proveedor INSETI AUTOMATION GROUP S. DE R.L. DE C.V. suscrito por el C. Javier López Grado, representante legal,  y el otro por parte del fabricante </w:t>
      </w:r>
      <w:proofErr w:type="spellStart"/>
      <w:r w:rsidRPr="000161A8">
        <w:rPr>
          <w:rFonts w:asciiTheme="minorHAnsi" w:hAnsiTheme="minorHAnsi" w:cstheme="minorHAnsi"/>
        </w:rPr>
        <w:t>E.F.Johnson</w:t>
      </w:r>
      <w:proofErr w:type="spellEnd"/>
      <w:r w:rsidRPr="000161A8">
        <w:rPr>
          <w:rFonts w:asciiTheme="minorHAnsi" w:hAnsiTheme="minorHAnsi" w:cstheme="minorHAnsi"/>
        </w:rPr>
        <w:t xml:space="preserve"> Company suscrito por Juan Ángel Márquez Vice </w:t>
      </w:r>
      <w:proofErr w:type="spellStart"/>
      <w:r w:rsidRPr="000161A8">
        <w:rPr>
          <w:rFonts w:asciiTheme="minorHAnsi" w:hAnsiTheme="minorHAnsi" w:cstheme="minorHAnsi"/>
        </w:rPr>
        <w:t>President</w:t>
      </w:r>
      <w:proofErr w:type="spellEnd"/>
      <w:r w:rsidRPr="000161A8">
        <w:rPr>
          <w:rFonts w:asciiTheme="minorHAnsi" w:hAnsiTheme="minorHAnsi" w:cstheme="minorHAnsi"/>
        </w:rPr>
        <w:t>-International Sales, en dichos escritos tanto el proveedor como el fabricante hacen mención en ofrecer un modelo distinto a lo que ofertaron en su propuesta económica, esto de acuerdo a la siguiente justificación:</w:t>
      </w:r>
    </w:p>
    <w:p w14:paraId="7E5B83B9" w14:textId="77777777" w:rsidR="00ED04DE" w:rsidRPr="00ED04DE" w:rsidRDefault="00ED04DE" w:rsidP="00ED04DE">
      <w:pPr>
        <w:ind w:left="2124"/>
        <w:jc w:val="both"/>
        <w:rPr>
          <w:rFonts w:ascii="Calibri" w:eastAsiaTheme="minorEastAsia" w:hAnsi="Calibri" w:cs="Calibri"/>
          <w:lang w:eastAsia="es-MX"/>
        </w:rPr>
      </w:pPr>
      <w:r w:rsidRPr="00ED04DE">
        <w:rPr>
          <w:rFonts w:ascii="Calibri" w:eastAsiaTheme="minorEastAsia" w:hAnsi="Calibri" w:cs="Calibri"/>
          <w:lang w:eastAsia="es-MX"/>
        </w:rPr>
        <w:t xml:space="preserve">JUSTIFICACIÓN DEL FABRICANTE Kenwood / E.F. Johnson </w:t>
      </w:r>
    </w:p>
    <w:p w14:paraId="17D93EEB" w14:textId="77777777" w:rsidR="00ED04DE" w:rsidRPr="00ED04DE" w:rsidRDefault="00ED04DE" w:rsidP="00ED04DE">
      <w:pPr>
        <w:ind w:left="2124"/>
        <w:jc w:val="both"/>
        <w:rPr>
          <w:rFonts w:ascii="Calibri" w:eastAsiaTheme="minorEastAsia" w:hAnsi="Calibri" w:cs="Calibri"/>
          <w:lang w:eastAsia="es-MX"/>
        </w:rPr>
      </w:pPr>
    </w:p>
    <w:p w14:paraId="044F6C0E" w14:textId="77777777" w:rsidR="00ED04DE" w:rsidRPr="00ED04DE" w:rsidRDefault="00ED04DE" w:rsidP="00ED04DE">
      <w:pPr>
        <w:ind w:left="2124"/>
        <w:jc w:val="both"/>
        <w:rPr>
          <w:rFonts w:ascii="Calibri" w:eastAsiaTheme="minorEastAsia" w:hAnsi="Calibri" w:cs="Calibri"/>
          <w:i/>
          <w:lang w:eastAsia="es-MX"/>
        </w:rPr>
      </w:pPr>
      <w:r w:rsidRPr="00ED04DE">
        <w:rPr>
          <w:rFonts w:ascii="Calibri" w:eastAsiaTheme="minorEastAsia" w:hAnsi="Calibri" w:cs="Calibri"/>
          <w:i/>
          <w:lang w:eastAsia="es-MX"/>
        </w:rPr>
        <w:t>“…debido a la fuerte demanda que ha tenido nuestro equipo de radiocomunicación y a retrasos en la liberación de la orden de compra, el inventario de radios comprometidos para esta entrega fue enviado a otro cliente, sin embargo, comprendiendo la gran importancia que su municipio representa, estamos solicitando su autorización para en lugar de entregar el radio:</w:t>
      </w:r>
    </w:p>
    <w:p w14:paraId="75F10EC7" w14:textId="77777777" w:rsidR="00ED04DE" w:rsidRPr="00ED04DE" w:rsidRDefault="00ED04DE" w:rsidP="00ED04DE">
      <w:pPr>
        <w:ind w:left="2124"/>
        <w:jc w:val="both"/>
        <w:rPr>
          <w:rFonts w:ascii="Calibri" w:eastAsiaTheme="minorEastAsia" w:hAnsi="Calibri" w:cs="Calibri"/>
          <w:i/>
          <w:lang w:eastAsia="es-MX"/>
        </w:rPr>
      </w:pPr>
    </w:p>
    <w:p w14:paraId="3BD0E340" w14:textId="77777777" w:rsidR="00ED04DE" w:rsidRPr="00ED04DE" w:rsidRDefault="00ED04DE" w:rsidP="00ED04DE">
      <w:pPr>
        <w:ind w:left="2124"/>
        <w:jc w:val="both"/>
        <w:rPr>
          <w:rFonts w:ascii="Calibri" w:eastAsiaTheme="minorEastAsia" w:hAnsi="Calibri" w:cs="Calibri"/>
          <w:i/>
          <w:lang w:eastAsia="es-MX"/>
        </w:rPr>
      </w:pPr>
      <w:r w:rsidRPr="00ED04DE">
        <w:rPr>
          <w:rFonts w:ascii="Calibri" w:eastAsiaTheme="minorEastAsia" w:hAnsi="Calibri" w:cs="Calibri"/>
          <w:i/>
          <w:lang w:eastAsia="es-MX"/>
        </w:rPr>
        <w:t>Radio portátil – Marca Kenwood / E.F. Johnson Modelo VP 5430 tipo 2 (con pantalla sin teclado).</w:t>
      </w:r>
    </w:p>
    <w:p w14:paraId="57AAEAEF" w14:textId="77777777" w:rsidR="00ED04DE" w:rsidRPr="00ED04DE" w:rsidRDefault="00ED04DE" w:rsidP="00ED04DE">
      <w:pPr>
        <w:ind w:left="2124"/>
        <w:jc w:val="both"/>
        <w:rPr>
          <w:rFonts w:ascii="Calibri" w:eastAsiaTheme="minorEastAsia" w:hAnsi="Calibri" w:cs="Calibri"/>
          <w:i/>
          <w:lang w:eastAsia="es-MX"/>
        </w:rPr>
      </w:pPr>
    </w:p>
    <w:p w14:paraId="5303C71D" w14:textId="77777777" w:rsidR="00ED04DE" w:rsidRPr="00ED04DE" w:rsidRDefault="00ED04DE" w:rsidP="00ED04DE">
      <w:pPr>
        <w:ind w:left="2124"/>
        <w:jc w:val="both"/>
        <w:rPr>
          <w:rFonts w:ascii="Calibri" w:eastAsiaTheme="minorEastAsia" w:hAnsi="Calibri" w:cs="Calibri"/>
          <w:i/>
          <w:lang w:eastAsia="es-MX"/>
        </w:rPr>
      </w:pPr>
      <w:r w:rsidRPr="00ED04DE">
        <w:rPr>
          <w:rFonts w:ascii="Calibri" w:eastAsiaTheme="minorEastAsia" w:hAnsi="Calibri" w:cs="Calibri"/>
          <w:i/>
          <w:lang w:eastAsia="es-MX"/>
        </w:rPr>
        <w:t>Entregar el mismo modelo, pero en su versión avanzada con pantalla y teclado numérico, el cual sería:</w:t>
      </w:r>
    </w:p>
    <w:p w14:paraId="52FA79C7" w14:textId="77777777" w:rsidR="00ED04DE" w:rsidRPr="00ED04DE" w:rsidRDefault="00ED04DE" w:rsidP="00ED04DE">
      <w:pPr>
        <w:ind w:left="2124"/>
        <w:jc w:val="both"/>
        <w:rPr>
          <w:rFonts w:ascii="Calibri" w:eastAsiaTheme="minorEastAsia" w:hAnsi="Calibri" w:cs="Calibri"/>
          <w:i/>
          <w:lang w:eastAsia="es-MX"/>
        </w:rPr>
      </w:pPr>
    </w:p>
    <w:p w14:paraId="6E1EA3C1" w14:textId="77777777" w:rsidR="00ED04DE" w:rsidRPr="00ED04DE" w:rsidRDefault="00ED04DE" w:rsidP="00ED04DE">
      <w:pPr>
        <w:ind w:left="2124"/>
        <w:jc w:val="both"/>
        <w:rPr>
          <w:rFonts w:ascii="Calibri" w:eastAsiaTheme="minorEastAsia" w:hAnsi="Calibri" w:cs="Calibri"/>
          <w:i/>
          <w:lang w:eastAsia="es-MX"/>
        </w:rPr>
      </w:pPr>
      <w:r w:rsidRPr="00ED04DE">
        <w:rPr>
          <w:rFonts w:ascii="Calibri" w:eastAsiaTheme="minorEastAsia" w:hAnsi="Calibri" w:cs="Calibri"/>
          <w:i/>
          <w:lang w:eastAsia="es-MX"/>
        </w:rPr>
        <w:t xml:space="preserve">“Radio portátil- Marca Kenwood / </w:t>
      </w:r>
      <w:proofErr w:type="spellStart"/>
      <w:r w:rsidRPr="00ED04DE">
        <w:rPr>
          <w:rFonts w:ascii="Calibri" w:eastAsiaTheme="minorEastAsia" w:hAnsi="Calibri" w:cs="Calibri"/>
          <w:i/>
          <w:lang w:eastAsia="es-MX"/>
        </w:rPr>
        <w:t>EFJonson</w:t>
      </w:r>
      <w:proofErr w:type="spellEnd"/>
      <w:r w:rsidRPr="00ED04DE">
        <w:rPr>
          <w:rFonts w:ascii="Calibri" w:eastAsiaTheme="minorEastAsia" w:hAnsi="Calibri" w:cs="Calibri"/>
          <w:i/>
          <w:lang w:eastAsia="es-MX"/>
        </w:rPr>
        <w:t xml:space="preserve"> </w:t>
      </w:r>
      <w:proofErr w:type="spellStart"/>
      <w:r w:rsidRPr="00ED04DE">
        <w:rPr>
          <w:rFonts w:ascii="Calibri" w:eastAsiaTheme="minorEastAsia" w:hAnsi="Calibri" w:cs="Calibri"/>
          <w:i/>
          <w:lang w:eastAsia="es-MX"/>
        </w:rPr>
        <w:t>Modlo</w:t>
      </w:r>
      <w:proofErr w:type="spellEnd"/>
      <w:r w:rsidRPr="00ED04DE">
        <w:rPr>
          <w:rFonts w:ascii="Calibri" w:eastAsiaTheme="minorEastAsia" w:hAnsi="Calibri" w:cs="Calibri"/>
          <w:i/>
          <w:lang w:eastAsia="es-MX"/>
        </w:rPr>
        <w:t>: VP5430 tipo 3 (con pantalla y teclado numérico)”</w:t>
      </w:r>
    </w:p>
    <w:p w14:paraId="287D0280" w14:textId="77777777" w:rsidR="00ED04DE" w:rsidRPr="00ED04DE" w:rsidRDefault="00ED04DE" w:rsidP="00ED04DE">
      <w:pPr>
        <w:ind w:left="2124"/>
        <w:jc w:val="both"/>
        <w:rPr>
          <w:rFonts w:ascii="Calibri" w:eastAsiaTheme="minorEastAsia" w:hAnsi="Calibri" w:cs="Calibri"/>
          <w:i/>
          <w:lang w:eastAsia="es-MX"/>
        </w:rPr>
      </w:pPr>
    </w:p>
    <w:p w14:paraId="5ED5A4D1" w14:textId="77777777" w:rsidR="00ED04DE" w:rsidRPr="00ED04DE" w:rsidRDefault="00ED04DE" w:rsidP="00ED04DE">
      <w:pPr>
        <w:ind w:left="2124"/>
        <w:jc w:val="both"/>
        <w:rPr>
          <w:rFonts w:ascii="Calibri" w:eastAsiaTheme="minorEastAsia" w:hAnsi="Calibri" w:cs="Calibri"/>
          <w:i/>
          <w:lang w:eastAsia="es-MX"/>
        </w:rPr>
      </w:pPr>
      <w:r w:rsidRPr="00ED04DE">
        <w:rPr>
          <w:rFonts w:ascii="Calibri" w:eastAsiaTheme="minorEastAsia" w:hAnsi="Calibri" w:cs="Calibri"/>
          <w:i/>
          <w:lang w:eastAsia="es-MX"/>
        </w:rPr>
        <w:t>El modelo en reemplazo es de la misma familia solo que con las siguientes ventajas avanzadas:</w:t>
      </w:r>
    </w:p>
    <w:p w14:paraId="4520C83B" w14:textId="77777777" w:rsidR="00ED04DE" w:rsidRPr="00ED04DE" w:rsidRDefault="00ED04DE" w:rsidP="00ED04DE">
      <w:pPr>
        <w:numPr>
          <w:ilvl w:val="0"/>
          <w:numId w:val="35"/>
        </w:numPr>
        <w:ind w:left="2844"/>
        <w:jc w:val="both"/>
        <w:rPr>
          <w:rFonts w:ascii="Calibri" w:eastAsiaTheme="minorEastAsia" w:hAnsi="Calibri" w:cs="Calibri"/>
          <w:i/>
          <w:lang w:eastAsia="es-MX"/>
        </w:rPr>
      </w:pPr>
      <w:r w:rsidRPr="00ED04DE">
        <w:rPr>
          <w:rFonts w:ascii="Calibri" w:eastAsiaTheme="minorEastAsia" w:hAnsi="Calibri" w:cs="Calibri"/>
          <w:i/>
          <w:lang w:eastAsia="es-MX"/>
        </w:rPr>
        <w:t>Teclado completo.</w:t>
      </w:r>
    </w:p>
    <w:p w14:paraId="15AE6544" w14:textId="77777777" w:rsidR="00ED04DE" w:rsidRPr="00ED04DE" w:rsidRDefault="00ED04DE" w:rsidP="00ED04DE">
      <w:pPr>
        <w:numPr>
          <w:ilvl w:val="0"/>
          <w:numId w:val="35"/>
        </w:numPr>
        <w:ind w:left="2844"/>
        <w:jc w:val="both"/>
        <w:rPr>
          <w:rFonts w:ascii="Calibri" w:eastAsiaTheme="minorEastAsia" w:hAnsi="Calibri" w:cs="Calibri"/>
          <w:i/>
          <w:lang w:eastAsia="es-MX"/>
        </w:rPr>
      </w:pPr>
      <w:r w:rsidRPr="00ED04DE">
        <w:rPr>
          <w:rFonts w:ascii="Calibri" w:eastAsiaTheme="minorEastAsia" w:hAnsi="Calibri" w:cs="Calibri"/>
          <w:i/>
          <w:lang w:eastAsia="es-MX"/>
        </w:rPr>
        <w:t>Grabación instantánea.</w:t>
      </w:r>
    </w:p>
    <w:p w14:paraId="5E6F8F68" w14:textId="77777777" w:rsidR="00ED04DE" w:rsidRPr="00ED04DE" w:rsidRDefault="00ED04DE" w:rsidP="00ED04DE">
      <w:pPr>
        <w:numPr>
          <w:ilvl w:val="0"/>
          <w:numId w:val="35"/>
        </w:numPr>
        <w:ind w:left="2844"/>
        <w:jc w:val="both"/>
        <w:rPr>
          <w:rFonts w:ascii="Calibri" w:eastAsiaTheme="minorEastAsia" w:hAnsi="Calibri" w:cs="Calibri"/>
          <w:i/>
          <w:lang w:eastAsia="es-MX"/>
        </w:rPr>
      </w:pPr>
      <w:r w:rsidRPr="00ED04DE">
        <w:rPr>
          <w:rFonts w:ascii="Calibri" w:eastAsiaTheme="minorEastAsia" w:hAnsi="Calibri" w:cs="Calibri"/>
          <w:i/>
          <w:lang w:eastAsia="es-MX"/>
        </w:rPr>
        <w:t xml:space="preserve">Reproducción de grabación instantánea. </w:t>
      </w:r>
    </w:p>
    <w:p w14:paraId="78DD8156" w14:textId="77777777" w:rsidR="00ED04DE" w:rsidRPr="00ED04DE" w:rsidRDefault="00ED04DE" w:rsidP="00ED04DE">
      <w:pPr>
        <w:ind w:left="990"/>
        <w:jc w:val="both"/>
        <w:rPr>
          <w:rFonts w:ascii="Calibri" w:eastAsiaTheme="minorEastAsia" w:hAnsi="Calibri" w:cs="Calibri"/>
          <w:i/>
          <w:lang w:eastAsia="es-MX"/>
        </w:rPr>
      </w:pPr>
    </w:p>
    <w:p w14:paraId="64B7CA68" w14:textId="77777777" w:rsidR="00ED04DE" w:rsidRPr="00ED04DE" w:rsidRDefault="00ED04DE" w:rsidP="00ED04DE">
      <w:pPr>
        <w:ind w:left="2124"/>
        <w:jc w:val="both"/>
        <w:rPr>
          <w:rFonts w:ascii="Calibri" w:eastAsiaTheme="minorEastAsia" w:hAnsi="Calibri" w:cs="Calibri"/>
          <w:i/>
          <w:lang w:eastAsia="es-MX"/>
        </w:rPr>
      </w:pPr>
      <w:r w:rsidRPr="00ED04DE">
        <w:rPr>
          <w:rFonts w:ascii="Calibri" w:eastAsiaTheme="minorEastAsia" w:hAnsi="Calibri" w:cs="Calibri"/>
          <w:i/>
          <w:lang w:eastAsia="es-MX"/>
        </w:rPr>
        <w:t>Conserva la misma solidez y uso rudo del modelo inicial, mismo tipo de batería y la misma garantía ofrecida por nuestro distribuidor. Este modelo tiene un costo mayor al modelo propuesto en la licitación, pero atendiendo al costo beneficio para ustedes se le entregara al precio contratado en el tiempo establecido.</w:t>
      </w:r>
    </w:p>
    <w:p w14:paraId="79DCF5E2" w14:textId="77777777" w:rsidR="00ED04DE" w:rsidRPr="00ED04DE" w:rsidRDefault="00ED04DE" w:rsidP="00ED04DE">
      <w:pPr>
        <w:jc w:val="both"/>
        <w:rPr>
          <w:rFonts w:ascii="Calibri" w:eastAsiaTheme="minorEastAsia" w:hAnsi="Calibri" w:cs="Calibri"/>
          <w:lang w:eastAsia="es-MX"/>
        </w:rPr>
      </w:pPr>
    </w:p>
    <w:p w14:paraId="2CD1D3D7" w14:textId="77777777" w:rsidR="00ED04DE" w:rsidRPr="00ED04DE" w:rsidRDefault="00ED04DE" w:rsidP="00ED04DE">
      <w:pPr>
        <w:ind w:left="709"/>
        <w:jc w:val="both"/>
        <w:rPr>
          <w:rFonts w:ascii="Calibri" w:eastAsiaTheme="minorEastAsia" w:hAnsi="Calibri" w:cs="Calibri"/>
          <w:lang w:eastAsia="es-MX"/>
        </w:rPr>
      </w:pPr>
      <w:r w:rsidRPr="00ED04DE">
        <w:rPr>
          <w:rFonts w:ascii="Calibri" w:eastAsiaTheme="minorEastAsia" w:hAnsi="Calibri" w:cs="Calibri"/>
          <w:lang w:eastAsia="es-MX"/>
        </w:rPr>
        <w:t>En este tenor, y derivado del análisis y la revisión en el mercado por parte de esta Comisaría General de Seguridad Pública, así como de la revisión técnica por parte del personal del C5 Zapopan, respecto al modelo propuesto al cambio, el Encargado del Despacho del C5 remite el oficio de número 12200/056510/2024 donde informa que el nuevo modelo de radio (tipo 3) incorpora ventajas al tratarse del tope de gama de la familia VP5430, mismo que integra un teclado completo, grabación y reproducción instantánea, por lo que se considera un modelo factible y superior para sustituir al modelo adjudicado.</w:t>
      </w:r>
    </w:p>
    <w:p w14:paraId="08B8B8F3" w14:textId="77777777" w:rsidR="00ED04DE" w:rsidRPr="00ED04DE" w:rsidRDefault="00ED04DE" w:rsidP="00ED04DE">
      <w:pPr>
        <w:ind w:left="709"/>
        <w:jc w:val="both"/>
        <w:rPr>
          <w:rFonts w:ascii="Calibri" w:eastAsiaTheme="minorEastAsia" w:hAnsi="Calibri" w:cs="Calibri"/>
          <w:lang w:eastAsia="es-MX"/>
        </w:rPr>
      </w:pPr>
    </w:p>
    <w:p w14:paraId="319BED96" w14:textId="77777777" w:rsidR="00ED04DE" w:rsidRPr="00ED04DE" w:rsidRDefault="00ED04DE" w:rsidP="00ED04DE">
      <w:pPr>
        <w:ind w:left="709"/>
        <w:jc w:val="both"/>
        <w:rPr>
          <w:rFonts w:ascii="Calibri" w:eastAsiaTheme="minorEastAsia" w:hAnsi="Calibri" w:cs="Calibri"/>
          <w:lang w:eastAsia="es-MX"/>
        </w:rPr>
      </w:pPr>
      <w:r w:rsidRPr="00ED04DE">
        <w:rPr>
          <w:rFonts w:ascii="Calibri" w:eastAsiaTheme="minorEastAsia" w:hAnsi="Calibri" w:cs="Calibri"/>
          <w:lang w:eastAsia="es-MX"/>
        </w:rPr>
        <w:t>De igual manera, se informa que esta Comisaría General le requirió al proveedor que presentara una muestra del radio que ofrece para el cambio, a fin de que se llevarán a cabo las pruebas de funcionamiento y compatibilidad con el Centro Integral de Comunicaciones Jalisco (CEINCO) y el C5 Zapopan, con la presencia de Contraloría y el Área Convocante (Dirección de Adquisiciones).</w:t>
      </w:r>
    </w:p>
    <w:p w14:paraId="45F66CE2" w14:textId="77777777" w:rsidR="00ED04DE" w:rsidRPr="00ED04DE" w:rsidRDefault="00ED04DE" w:rsidP="00ED04DE">
      <w:pPr>
        <w:ind w:left="851"/>
        <w:jc w:val="both"/>
        <w:rPr>
          <w:rFonts w:ascii="Calibri" w:eastAsiaTheme="minorEastAsia" w:hAnsi="Calibri" w:cs="Calibri"/>
          <w:lang w:eastAsia="es-MX"/>
        </w:rPr>
      </w:pPr>
    </w:p>
    <w:p w14:paraId="19BBE854" w14:textId="77777777" w:rsidR="00ED04DE" w:rsidRPr="00ED04DE" w:rsidRDefault="00ED04DE" w:rsidP="00ED04DE">
      <w:pPr>
        <w:ind w:left="851"/>
        <w:jc w:val="both"/>
        <w:rPr>
          <w:rFonts w:ascii="Calibri" w:eastAsiaTheme="minorEastAsia" w:hAnsi="Calibri" w:cs="Calibri"/>
        </w:rPr>
      </w:pPr>
      <w:r w:rsidRPr="00ED04DE">
        <w:rPr>
          <w:rFonts w:ascii="Calibri" w:eastAsiaTheme="minorEastAsia" w:hAnsi="Calibri" w:cs="Calibri"/>
          <w:lang w:eastAsia="es-MX"/>
        </w:rPr>
        <w:t>Por lo antes mencionado es que se solicita la autorización del Comité de Adquisiciones toda vez que no se tiene ningún inconveniente para que sea aceptada la nueva propuesta ofrecida por parte del proveedor en mención, tomando como prioridad la entrega de radios a los elementos operativos, el cual forma parte de su equipo de trabajo diario, así como el hecho de que no se está realizando un perjuicio al erario público.</w:t>
      </w:r>
    </w:p>
    <w:p w14:paraId="58CCAA44" w14:textId="77777777" w:rsidR="00ED04DE" w:rsidRPr="00ED04DE" w:rsidRDefault="00ED04DE" w:rsidP="00ED04DE">
      <w:pPr>
        <w:ind w:left="851"/>
        <w:jc w:val="both"/>
        <w:rPr>
          <w:rFonts w:ascii="Calibri" w:eastAsiaTheme="minorEastAsia" w:hAnsi="Calibri" w:cs="Calibri"/>
          <w:lang w:eastAsia="es-MX"/>
        </w:rPr>
      </w:pPr>
    </w:p>
    <w:p w14:paraId="3EACE50B" w14:textId="77777777" w:rsidR="00ED04DE" w:rsidRPr="00ED04DE" w:rsidRDefault="00ED04DE" w:rsidP="00ED04DE">
      <w:pPr>
        <w:ind w:left="851"/>
        <w:jc w:val="both"/>
        <w:rPr>
          <w:rFonts w:ascii="Calibri" w:eastAsiaTheme="minorEastAsia" w:hAnsi="Calibri" w:cs="Calibri"/>
          <w:lang w:eastAsia="es-MX"/>
        </w:rPr>
      </w:pPr>
      <w:r w:rsidRPr="00ED04DE">
        <w:rPr>
          <w:rFonts w:ascii="Calibri" w:eastAsiaTheme="minorEastAsia" w:hAnsi="Calibri" w:cs="Calibri"/>
          <w:lang w:eastAsia="es-MX"/>
        </w:rPr>
        <w:t>Lo anterior de conformidad al Artículo 24, fracción XXII, del Reglamento de Compras, Enajenaciones y Contratación de Servicios del Municipio de Zapopan Jalisco.</w:t>
      </w:r>
    </w:p>
    <w:p w14:paraId="5EAE7758" w14:textId="77777777" w:rsidR="000347F7" w:rsidRPr="00B462EB" w:rsidRDefault="000347F7" w:rsidP="00B462EB">
      <w:pPr>
        <w:jc w:val="both"/>
        <w:rPr>
          <w:rFonts w:asciiTheme="minorHAnsi" w:eastAsia="Cambria" w:hAnsiTheme="minorHAnsi" w:cstheme="minorHAnsi"/>
          <w:bCs/>
          <w:iCs/>
        </w:rPr>
      </w:pPr>
    </w:p>
    <w:p w14:paraId="3BBADD1C" w14:textId="77777777" w:rsidR="00FE5CA5" w:rsidRDefault="00FE5CA5" w:rsidP="00FE5CA5">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B</w:t>
      </w:r>
      <w:r>
        <w:rPr>
          <w:rFonts w:asciiTheme="minorHAnsi" w:hAnsiTheme="minorHAnsi" w:cstheme="minorHAnsi"/>
          <w:lang w:val="es-ES_tradnl"/>
        </w:rPr>
        <w:t>, los que estén por la afirmativa, sírvanse manifestarlo levantando su mano.</w:t>
      </w:r>
    </w:p>
    <w:p w14:paraId="0AC14A13" w14:textId="77777777" w:rsidR="00FE5CA5" w:rsidRDefault="00FE5CA5" w:rsidP="00FE5CA5">
      <w:pPr>
        <w:rPr>
          <w:rFonts w:asciiTheme="minorHAnsi" w:eastAsia="Cambria" w:hAnsiTheme="minorHAnsi" w:cstheme="minorHAnsi"/>
          <w:b/>
          <w:i/>
        </w:rPr>
      </w:pPr>
    </w:p>
    <w:p w14:paraId="344378A5" w14:textId="77777777" w:rsidR="00FE5CA5" w:rsidRDefault="00FE5CA5" w:rsidP="00FE5CA5">
      <w:pPr>
        <w:ind w:left="284"/>
        <w:jc w:val="center"/>
        <w:rPr>
          <w:rFonts w:asciiTheme="minorHAnsi" w:eastAsia="Cambria" w:hAnsiTheme="minorHAnsi" w:cstheme="minorHAnsi"/>
          <w:b/>
          <w:i/>
        </w:rPr>
      </w:pPr>
      <w:r>
        <w:rPr>
          <w:rFonts w:asciiTheme="minorHAnsi" w:eastAsia="Cambria" w:hAnsiTheme="minorHAnsi" w:cstheme="minorHAnsi"/>
          <w:b/>
          <w:i/>
        </w:rPr>
        <w:t>Aprobado por unanimidad de votos por parte de los integrantes del Comité presentes.</w:t>
      </w:r>
    </w:p>
    <w:p w14:paraId="242EE2D8" w14:textId="77777777" w:rsidR="00FE5CA5" w:rsidRDefault="00FE5CA5" w:rsidP="002F6699">
      <w:pPr>
        <w:jc w:val="both"/>
        <w:rPr>
          <w:rFonts w:asciiTheme="minorHAnsi" w:eastAsia="Century Gothic" w:hAnsiTheme="minorHAnsi" w:cstheme="minorHAnsi"/>
        </w:rPr>
      </w:pPr>
    </w:p>
    <w:p w14:paraId="4CAEA061" w14:textId="1A6B5F2C"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40B1D">
        <w:rPr>
          <w:rFonts w:asciiTheme="minorHAnsi" w:eastAsia="Century Gothic" w:hAnsiTheme="minorHAnsi" w:cstheme="minorHAnsi"/>
        </w:rPr>
        <w:t>Décima</w:t>
      </w:r>
      <w:r w:rsidR="001279BD">
        <w:rPr>
          <w:rFonts w:asciiTheme="minorHAnsi" w:eastAsia="Century Gothic" w:hAnsiTheme="minorHAnsi" w:cstheme="minorHAnsi"/>
        </w:rPr>
        <w:t xml:space="preserve"> </w:t>
      </w:r>
      <w:r w:rsidR="00ED04DE">
        <w:rPr>
          <w:rFonts w:asciiTheme="minorHAnsi" w:eastAsia="Century Gothic" w:hAnsiTheme="minorHAnsi" w:cstheme="minorHAnsi"/>
        </w:rPr>
        <w:t>Cuarta</w:t>
      </w:r>
      <w:r w:rsidR="005D30CF">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0347F7">
        <w:rPr>
          <w:rFonts w:asciiTheme="minorHAnsi" w:eastAsia="Century Gothic" w:hAnsiTheme="minorHAnsi" w:cstheme="minorHAnsi"/>
        </w:rPr>
        <w:t>1</w:t>
      </w:r>
      <w:r w:rsidR="00ED04DE">
        <w:rPr>
          <w:rFonts w:asciiTheme="minorHAnsi" w:eastAsia="Century Gothic" w:hAnsiTheme="minorHAnsi" w:cstheme="minorHAnsi"/>
        </w:rPr>
        <w:t>3</w:t>
      </w:r>
      <w:r w:rsidR="00B24DAF">
        <w:rPr>
          <w:rFonts w:asciiTheme="minorHAnsi" w:eastAsia="Century Gothic" w:hAnsiTheme="minorHAnsi" w:cstheme="minorHAnsi"/>
        </w:rPr>
        <w:t>:</w:t>
      </w:r>
      <w:r w:rsidR="00ED04DE">
        <w:rPr>
          <w:rFonts w:asciiTheme="minorHAnsi" w:eastAsia="Century Gothic" w:hAnsiTheme="minorHAnsi" w:cstheme="minorHAnsi"/>
        </w:rPr>
        <w:t>14</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ED04DE">
        <w:rPr>
          <w:rFonts w:asciiTheme="minorHAnsi" w:eastAsia="Century Gothic" w:hAnsiTheme="minorHAnsi" w:cstheme="minorHAnsi"/>
        </w:rPr>
        <w:t>2</w:t>
      </w:r>
      <w:r w:rsidR="00B24DAF">
        <w:rPr>
          <w:rFonts w:asciiTheme="minorHAnsi" w:eastAsia="Century Gothic" w:hAnsiTheme="minorHAnsi" w:cstheme="minorHAnsi"/>
        </w:rPr>
        <w:t>0</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sidR="00B24DAF">
        <w:rPr>
          <w:rFonts w:asciiTheme="minorHAnsi" w:eastAsia="Century Gothic" w:hAnsiTheme="minorHAnsi" w:cstheme="minorHAnsi"/>
        </w:rPr>
        <w:t>juni</w:t>
      </w:r>
      <w:r w:rsidR="00140B1D">
        <w:rPr>
          <w:rFonts w:asciiTheme="minorHAnsi" w:eastAsia="Century Gothic" w:hAnsiTheme="minorHAnsi" w:cstheme="minorHAnsi"/>
        </w:rPr>
        <w:t>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44008F22" w14:textId="647FD2AE" w:rsidR="00325327" w:rsidRDefault="00325327" w:rsidP="002F6699">
      <w:pPr>
        <w:jc w:val="both"/>
        <w:rPr>
          <w:rFonts w:asciiTheme="minorHAnsi" w:eastAsia="Century Gothic" w:hAnsiTheme="minorHAnsi" w:cstheme="minorHAnsi"/>
        </w:rPr>
      </w:pPr>
    </w:p>
    <w:p w14:paraId="16C25A6B" w14:textId="77777777" w:rsidR="00325327" w:rsidRDefault="00325327" w:rsidP="002F6699">
      <w:pPr>
        <w:jc w:val="both"/>
        <w:rPr>
          <w:rFonts w:asciiTheme="minorHAnsi" w:eastAsia="Century Gothic" w:hAnsiTheme="minorHAnsi" w:cstheme="minorHAnsi"/>
        </w:rPr>
      </w:pPr>
    </w:p>
    <w:p w14:paraId="0D767DF5" w14:textId="77777777" w:rsidR="00325327" w:rsidRPr="00325327" w:rsidRDefault="00325327" w:rsidP="00325327">
      <w:pPr>
        <w:tabs>
          <w:tab w:val="left" w:pos="3969"/>
        </w:tabs>
        <w:spacing w:line="360" w:lineRule="auto"/>
        <w:ind w:left="708"/>
        <w:jc w:val="center"/>
        <w:rPr>
          <w:rFonts w:ascii="Calibri" w:hAnsi="Calibri" w:cs="Calibri"/>
          <w:b/>
        </w:rPr>
      </w:pPr>
      <w:bookmarkStart w:id="9" w:name="_Hlk164944114"/>
      <w:r w:rsidRPr="00325327">
        <w:rPr>
          <w:rFonts w:ascii="Calibri" w:hAnsi="Calibri" w:cs="Calibri"/>
          <w:b/>
        </w:rPr>
        <w:t>Integrantes Vocales con voz y voto</w:t>
      </w:r>
    </w:p>
    <w:p w14:paraId="15CAE949" w14:textId="77777777" w:rsidR="00325327" w:rsidRPr="00325327" w:rsidRDefault="00325327" w:rsidP="00325327">
      <w:pPr>
        <w:pStyle w:val="Sinespaciado"/>
        <w:ind w:left="708"/>
        <w:rPr>
          <w:rFonts w:cs="Calibri"/>
          <w:sz w:val="24"/>
          <w:szCs w:val="24"/>
          <w:highlight w:val="magenta"/>
        </w:rPr>
      </w:pPr>
    </w:p>
    <w:p w14:paraId="246461B9" w14:textId="77777777" w:rsidR="00325327" w:rsidRPr="00325327" w:rsidRDefault="00325327" w:rsidP="00325327">
      <w:pPr>
        <w:pStyle w:val="Sinespaciado"/>
        <w:ind w:left="708"/>
        <w:rPr>
          <w:rFonts w:cs="Calibri"/>
          <w:sz w:val="24"/>
          <w:szCs w:val="24"/>
          <w:highlight w:val="magenta"/>
        </w:rPr>
      </w:pPr>
    </w:p>
    <w:p w14:paraId="3A05C5A2" w14:textId="77777777" w:rsidR="00325327" w:rsidRPr="00325327" w:rsidRDefault="00325327" w:rsidP="00325327">
      <w:pPr>
        <w:pStyle w:val="Sinespaciado"/>
        <w:ind w:left="708"/>
        <w:rPr>
          <w:rFonts w:cs="Calibri"/>
          <w:sz w:val="24"/>
          <w:szCs w:val="24"/>
          <w:highlight w:val="magenta"/>
        </w:rPr>
      </w:pPr>
    </w:p>
    <w:p w14:paraId="0A7BA003" w14:textId="77777777" w:rsidR="00325327" w:rsidRPr="00325327" w:rsidRDefault="00325327" w:rsidP="00325327">
      <w:pPr>
        <w:ind w:left="708"/>
        <w:jc w:val="center"/>
        <w:rPr>
          <w:rFonts w:ascii="Calibri" w:hAnsi="Calibri" w:cs="Calibri"/>
          <w:b/>
        </w:rPr>
      </w:pPr>
    </w:p>
    <w:p w14:paraId="43B6437E" w14:textId="77777777" w:rsidR="00325327" w:rsidRPr="00325327" w:rsidRDefault="00325327" w:rsidP="00325327">
      <w:pPr>
        <w:ind w:left="708"/>
        <w:jc w:val="center"/>
        <w:rPr>
          <w:rFonts w:ascii="Calibri" w:hAnsi="Calibri" w:cs="Calibri"/>
          <w:b/>
        </w:rPr>
      </w:pPr>
      <w:r w:rsidRPr="00325327">
        <w:rPr>
          <w:rFonts w:ascii="Calibri" w:hAnsi="Calibri" w:cs="Calibri"/>
          <w:b/>
        </w:rPr>
        <w:t>Edmundo Antonio Amutio Villa.</w:t>
      </w:r>
    </w:p>
    <w:p w14:paraId="42481FA6" w14:textId="77777777" w:rsidR="00325327" w:rsidRPr="00325327" w:rsidRDefault="00325327" w:rsidP="00325327">
      <w:pPr>
        <w:ind w:left="708"/>
        <w:jc w:val="center"/>
        <w:rPr>
          <w:rFonts w:ascii="Calibri" w:hAnsi="Calibri" w:cs="Calibri"/>
          <w:lang w:val="es-ES"/>
        </w:rPr>
      </w:pPr>
      <w:r w:rsidRPr="00325327">
        <w:rPr>
          <w:rFonts w:ascii="Calibri" w:hAnsi="Calibri" w:cs="Calibri"/>
          <w:lang w:val="es-ES"/>
        </w:rPr>
        <w:t>Presidente del Comité de Adquisiciones Municipales.</w:t>
      </w:r>
    </w:p>
    <w:p w14:paraId="63F30C34" w14:textId="77777777" w:rsidR="00325327" w:rsidRPr="00325327" w:rsidRDefault="00325327" w:rsidP="00325327">
      <w:pPr>
        <w:ind w:left="708"/>
        <w:jc w:val="center"/>
        <w:rPr>
          <w:rFonts w:ascii="Calibri" w:hAnsi="Calibri" w:cs="Calibri"/>
          <w:b/>
        </w:rPr>
      </w:pPr>
      <w:r w:rsidRPr="00325327">
        <w:rPr>
          <w:rFonts w:ascii="Calibri" w:hAnsi="Calibri" w:cs="Calibri"/>
        </w:rPr>
        <w:t>Suplente.</w:t>
      </w:r>
    </w:p>
    <w:p w14:paraId="7E280C1E" w14:textId="77777777" w:rsidR="00325327" w:rsidRPr="00325327" w:rsidRDefault="00325327" w:rsidP="00325327">
      <w:pPr>
        <w:pStyle w:val="Sinespaciado"/>
        <w:ind w:left="708"/>
        <w:jc w:val="center"/>
        <w:rPr>
          <w:rFonts w:cs="Calibri"/>
          <w:b/>
          <w:sz w:val="24"/>
          <w:szCs w:val="24"/>
        </w:rPr>
      </w:pPr>
    </w:p>
    <w:p w14:paraId="6165C3F2" w14:textId="77777777" w:rsidR="00325327" w:rsidRPr="00325327" w:rsidRDefault="00325327" w:rsidP="00325327">
      <w:pPr>
        <w:pStyle w:val="Sinespaciado"/>
        <w:ind w:left="708"/>
        <w:jc w:val="center"/>
        <w:rPr>
          <w:rFonts w:cs="Calibri"/>
          <w:b/>
          <w:sz w:val="24"/>
          <w:szCs w:val="24"/>
        </w:rPr>
      </w:pPr>
    </w:p>
    <w:p w14:paraId="181B0E3B" w14:textId="77777777" w:rsidR="00325327" w:rsidRPr="00325327" w:rsidRDefault="00325327" w:rsidP="00325327">
      <w:pPr>
        <w:pStyle w:val="Sinespaciado"/>
        <w:ind w:left="708"/>
        <w:jc w:val="center"/>
        <w:rPr>
          <w:rFonts w:cs="Calibri"/>
          <w:b/>
          <w:sz w:val="24"/>
          <w:szCs w:val="24"/>
        </w:rPr>
      </w:pPr>
    </w:p>
    <w:p w14:paraId="0034D83D" w14:textId="77777777" w:rsidR="00325327" w:rsidRPr="00325327" w:rsidRDefault="00325327" w:rsidP="00325327">
      <w:pPr>
        <w:pStyle w:val="Sinespaciado"/>
        <w:ind w:left="708"/>
        <w:jc w:val="center"/>
        <w:rPr>
          <w:rFonts w:cs="Calibri"/>
          <w:b/>
          <w:sz w:val="24"/>
          <w:szCs w:val="24"/>
        </w:rPr>
      </w:pPr>
      <w:r w:rsidRPr="00325327">
        <w:rPr>
          <w:rFonts w:cs="Calibri"/>
          <w:b/>
          <w:sz w:val="24"/>
          <w:szCs w:val="24"/>
        </w:rPr>
        <w:t>José Carlos Villalaz Becerra.</w:t>
      </w:r>
    </w:p>
    <w:p w14:paraId="06585050"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Dirección de Administración.</w:t>
      </w:r>
    </w:p>
    <w:p w14:paraId="050DD0BA"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Suplente.</w:t>
      </w:r>
    </w:p>
    <w:p w14:paraId="7E0D323D" w14:textId="77777777" w:rsidR="00325327" w:rsidRPr="00325327" w:rsidRDefault="00325327" w:rsidP="00325327">
      <w:pPr>
        <w:pStyle w:val="Sinespaciado"/>
        <w:ind w:left="708"/>
        <w:jc w:val="center"/>
        <w:rPr>
          <w:rFonts w:cs="Calibri"/>
          <w:b/>
          <w:sz w:val="24"/>
          <w:szCs w:val="24"/>
        </w:rPr>
      </w:pPr>
    </w:p>
    <w:p w14:paraId="5B4D50CD" w14:textId="77777777" w:rsidR="00325327" w:rsidRPr="00325327" w:rsidRDefault="00325327" w:rsidP="00325327">
      <w:pPr>
        <w:pStyle w:val="Sinespaciado"/>
        <w:ind w:left="708"/>
        <w:jc w:val="center"/>
        <w:rPr>
          <w:rFonts w:cs="Calibri"/>
          <w:b/>
          <w:sz w:val="24"/>
          <w:szCs w:val="24"/>
        </w:rPr>
      </w:pPr>
    </w:p>
    <w:p w14:paraId="4021B14C" w14:textId="77777777" w:rsidR="00325327" w:rsidRPr="00325327" w:rsidRDefault="00325327" w:rsidP="00325327">
      <w:pPr>
        <w:pStyle w:val="Sinespaciado"/>
        <w:ind w:left="708"/>
        <w:jc w:val="center"/>
        <w:rPr>
          <w:rFonts w:cs="Calibri"/>
          <w:b/>
          <w:sz w:val="24"/>
          <w:szCs w:val="24"/>
        </w:rPr>
      </w:pPr>
    </w:p>
    <w:p w14:paraId="79328FB6" w14:textId="77777777" w:rsidR="00325327" w:rsidRPr="00325327" w:rsidRDefault="00325327" w:rsidP="00325327">
      <w:pPr>
        <w:pStyle w:val="Sinespaciado"/>
        <w:ind w:left="708"/>
        <w:jc w:val="center"/>
        <w:rPr>
          <w:rFonts w:cs="Calibri"/>
          <w:b/>
          <w:sz w:val="24"/>
          <w:szCs w:val="24"/>
        </w:rPr>
      </w:pPr>
      <w:r w:rsidRPr="00325327">
        <w:rPr>
          <w:rFonts w:cs="Calibri"/>
          <w:b/>
          <w:sz w:val="24"/>
          <w:szCs w:val="24"/>
        </w:rPr>
        <w:t>Tania Álvarez Hernández.</w:t>
      </w:r>
    </w:p>
    <w:p w14:paraId="23C043D0"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Sindicatura.</w:t>
      </w:r>
    </w:p>
    <w:p w14:paraId="21F63E6F"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Suplente.</w:t>
      </w:r>
    </w:p>
    <w:p w14:paraId="7EC5E0D1" w14:textId="77777777" w:rsidR="00325327" w:rsidRPr="00325327" w:rsidRDefault="00325327" w:rsidP="00325327">
      <w:pPr>
        <w:pStyle w:val="Sinespaciado"/>
        <w:ind w:left="708"/>
        <w:jc w:val="center"/>
        <w:rPr>
          <w:rFonts w:cs="Calibri"/>
          <w:sz w:val="24"/>
          <w:szCs w:val="24"/>
        </w:rPr>
      </w:pPr>
    </w:p>
    <w:p w14:paraId="084EB07C" w14:textId="77777777" w:rsidR="00325327" w:rsidRPr="00325327" w:rsidRDefault="00325327" w:rsidP="00325327">
      <w:pPr>
        <w:pStyle w:val="Sinespaciado"/>
        <w:ind w:left="708"/>
        <w:jc w:val="center"/>
        <w:rPr>
          <w:rFonts w:cs="Calibri"/>
          <w:sz w:val="24"/>
          <w:szCs w:val="24"/>
        </w:rPr>
      </w:pPr>
    </w:p>
    <w:p w14:paraId="4DD53094" w14:textId="77777777" w:rsidR="00325327" w:rsidRPr="00325327" w:rsidRDefault="00325327" w:rsidP="00325327">
      <w:pPr>
        <w:pStyle w:val="Sinespaciado"/>
        <w:ind w:left="708"/>
        <w:jc w:val="center"/>
        <w:rPr>
          <w:rFonts w:cs="Calibri"/>
          <w:sz w:val="24"/>
          <w:szCs w:val="24"/>
        </w:rPr>
      </w:pPr>
    </w:p>
    <w:p w14:paraId="06B58C10" w14:textId="77777777" w:rsidR="00325327" w:rsidRPr="00325327" w:rsidRDefault="00325327" w:rsidP="00325327">
      <w:pPr>
        <w:pStyle w:val="Sinespaciado"/>
        <w:ind w:left="708"/>
        <w:jc w:val="center"/>
        <w:rPr>
          <w:rFonts w:cs="Calibri"/>
          <w:sz w:val="24"/>
          <w:szCs w:val="24"/>
        </w:rPr>
      </w:pPr>
    </w:p>
    <w:p w14:paraId="7DCB03AC" w14:textId="77777777" w:rsidR="00325327" w:rsidRPr="00325327" w:rsidRDefault="00325327" w:rsidP="00325327">
      <w:pPr>
        <w:pStyle w:val="Sinespaciado"/>
        <w:ind w:left="708"/>
        <w:jc w:val="center"/>
        <w:rPr>
          <w:rFonts w:cs="Calibri"/>
          <w:b/>
          <w:sz w:val="24"/>
          <w:szCs w:val="24"/>
        </w:rPr>
      </w:pPr>
      <w:proofErr w:type="spellStart"/>
      <w:r w:rsidRPr="00325327">
        <w:rPr>
          <w:rFonts w:cs="Calibri"/>
          <w:b/>
          <w:sz w:val="24"/>
          <w:szCs w:val="24"/>
        </w:rPr>
        <w:t>Talina</w:t>
      </w:r>
      <w:proofErr w:type="spellEnd"/>
      <w:r w:rsidRPr="00325327">
        <w:rPr>
          <w:rFonts w:cs="Calibri"/>
          <w:b/>
          <w:sz w:val="24"/>
          <w:szCs w:val="24"/>
        </w:rPr>
        <w:t xml:space="preserve"> Robles Villaseñor.</w:t>
      </w:r>
    </w:p>
    <w:p w14:paraId="7058D0B9"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Tesorería Municipal.</w:t>
      </w:r>
    </w:p>
    <w:p w14:paraId="1A4C3123"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Suplente.</w:t>
      </w:r>
    </w:p>
    <w:p w14:paraId="7805BCCA" w14:textId="77777777" w:rsidR="00325327" w:rsidRPr="00325327" w:rsidRDefault="00325327" w:rsidP="00325327">
      <w:pPr>
        <w:pStyle w:val="Sinespaciado"/>
        <w:ind w:left="708"/>
        <w:jc w:val="center"/>
        <w:rPr>
          <w:rFonts w:cs="Calibri"/>
          <w:sz w:val="24"/>
          <w:szCs w:val="24"/>
        </w:rPr>
      </w:pPr>
    </w:p>
    <w:p w14:paraId="0F28909D" w14:textId="77777777" w:rsidR="00325327" w:rsidRPr="00325327" w:rsidRDefault="00325327" w:rsidP="00325327">
      <w:pPr>
        <w:pStyle w:val="Sinespaciado"/>
        <w:ind w:left="708"/>
        <w:jc w:val="center"/>
        <w:rPr>
          <w:rFonts w:cs="Calibri"/>
          <w:sz w:val="24"/>
          <w:szCs w:val="24"/>
        </w:rPr>
      </w:pPr>
    </w:p>
    <w:p w14:paraId="22409AFF" w14:textId="77777777" w:rsidR="00325327" w:rsidRPr="00325327" w:rsidRDefault="00325327" w:rsidP="00325327">
      <w:pPr>
        <w:pStyle w:val="Sinespaciado"/>
        <w:ind w:left="708"/>
        <w:jc w:val="center"/>
        <w:rPr>
          <w:rFonts w:cs="Calibri"/>
          <w:sz w:val="24"/>
          <w:szCs w:val="24"/>
        </w:rPr>
      </w:pPr>
    </w:p>
    <w:p w14:paraId="0C0404AE" w14:textId="77777777" w:rsidR="00325327" w:rsidRPr="00325327" w:rsidRDefault="00325327" w:rsidP="00325327">
      <w:pPr>
        <w:pStyle w:val="Sinespaciado"/>
        <w:ind w:left="708"/>
        <w:jc w:val="center"/>
        <w:rPr>
          <w:rFonts w:cs="Calibri"/>
          <w:b/>
          <w:sz w:val="24"/>
          <w:szCs w:val="24"/>
        </w:rPr>
      </w:pPr>
      <w:r w:rsidRPr="00325327">
        <w:rPr>
          <w:rFonts w:cs="Calibri"/>
          <w:b/>
          <w:sz w:val="24"/>
          <w:szCs w:val="24"/>
        </w:rPr>
        <w:t>Belén Lizeth Muñoz Ruvalcaba.</w:t>
      </w:r>
    </w:p>
    <w:p w14:paraId="113434C5" w14:textId="77777777" w:rsidR="00325327" w:rsidRPr="00325327" w:rsidRDefault="00325327" w:rsidP="00325327">
      <w:pPr>
        <w:pStyle w:val="Sinespaciado"/>
        <w:ind w:left="708"/>
        <w:jc w:val="center"/>
        <w:rPr>
          <w:rFonts w:cs="Calibri"/>
          <w:b/>
          <w:sz w:val="24"/>
          <w:szCs w:val="24"/>
        </w:rPr>
      </w:pPr>
      <w:r w:rsidRPr="00325327">
        <w:rPr>
          <w:rFonts w:cs="Calibri"/>
          <w:sz w:val="24"/>
          <w:szCs w:val="24"/>
        </w:rPr>
        <w:t>Coordinación General de Desarrollo Económico y Combate a la Desigualdad.</w:t>
      </w:r>
    </w:p>
    <w:p w14:paraId="1AD92DD4"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Suplente.</w:t>
      </w:r>
    </w:p>
    <w:p w14:paraId="18BFE3B4" w14:textId="77777777" w:rsidR="00325327" w:rsidRPr="00325327" w:rsidRDefault="00325327" w:rsidP="00325327">
      <w:pPr>
        <w:pStyle w:val="Sinespaciado"/>
        <w:ind w:left="708"/>
        <w:jc w:val="center"/>
        <w:rPr>
          <w:rFonts w:cs="Calibri"/>
          <w:sz w:val="24"/>
          <w:szCs w:val="24"/>
        </w:rPr>
      </w:pPr>
    </w:p>
    <w:p w14:paraId="148F2106" w14:textId="77777777" w:rsidR="00325327" w:rsidRPr="00325327" w:rsidRDefault="00325327" w:rsidP="00325327">
      <w:pPr>
        <w:tabs>
          <w:tab w:val="left" w:pos="6882"/>
        </w:tabs>
        <w:rPr>
          <w:rFonts w:ascii="Calibri" w:hAnsi="Calibri" w:cs="Calibri"/>
        </w:rPr>
      </w:pPr>
    </w:p>
    <w:p w14:paraId="51F2923C" w14:textId="77777777" w:rsidR="00325327" w:rsidRPr="00325327" w:rsidRDefault="00325327" w:rsidP="00325327">
      <w:pPr>
        <w:rPr>
          <w:rFonts w:ascii="Calibri" w:hAnsi="Calibri" w:cs="Calibri"/>
        </w:rPr>
      </w:pPr>
    </w:p>
    <w:p w14:paraId="61E0E455" w14:textId="77777777" w:rsidR="00325327" w:rsidRPr="00325327" w:rsidRDefault="00325327" w:rsidP="00325327">
      <w:pPr>
        <w:ind w:left="708"/>
        <w:rPr>
          <w:rFonts w:ascii="Calibri" w:hAnsi="Calibri" w:cs="Calibri"/>
        </w:rPr>
      </w:pPr>
    </w:p>
    <w:p w14:paraId="0BA4773C" w14:textId="77777777" w:rsidR="00325327" w:rsidRPr="00325327" w:rsidRDefault="00325327" w:rsidP="00325327">
      <w:pPr>
        <w:ind w:left="708"/>
        <w:jc w:val="center"/>
        <w:rPr>
          <w:rFonts w:ascii="Calibri" w:hAnsi="Calibri" w:cs="Calibri"/>
          <w:b/>
        </w:rPr>
      </w:pPr>
      <w:r w:rsidRPr="00325327">
        <w:rPr>
          <w:rFonts w:ascii="Calibri" w:hAnsi="Calibri" w:cs="Calibri"/>
          <w:b/>
        </w:rPr>
        <w:t>Rogelio Alejandro Muñoz Prado.</w:t>
      </w:r>
    </w:p>
    <w:p w14:paraId="3F7EF0EB" w14:textId="77777777" w:rsidR="00325327" w:rsidRPr="00325327" w:rsidRDefault="00325327" w:rsidP="00325327">
      <w:pPr>
        <w:ind w:left="708"/>
        <w:jc w:val="center"/>
        <w:rPr>
          <w:rFonts w:ascii="Calibri" w:hAnsi="Calibri" w:cs="Calibri"/>
        </w:rPr>
      </w:pPr>
      <w:r w:rsidRPr="00325327">
        <w:rPr>
          <w:rFonts w:ascii="Calibri" w:hAnsi="Calibri" w:cs="Calibri"/>
        </w:rPr>
        <w:t>Representante de la Cámara Nacional de Comercio, Servicios y Turismo de Guadalajara.</w:t>
      </w:r>
    </w:p>
    <w:p w14:paraId="03ED4316" w14:textId="77777777" w:rsidR="00325327" w:rsidRPr="00325327" w:rsidRDefault="00325327" w:rsidP="00325327">
      <w:pPr>
        <w:ind w:left="708"/>
        <w:jc w:val="center"/>
        <w:rPr>
          <w:rFonts w:ascii="Calibri" w:hAnsi="Calibri" w:cs="Calibri"/>
        </w:rPr>
      </w:pPr>
      <w:r w:rsidRPr="00325327">
        <w:rPr>
          <w:rFonts w:ascii="Calibri" w:hAnsi="Calibri" w:cs="Calibri"/>
        </w:rPr>
        <w:t>Titular.</w:t>
      </w:r>
    </w:p>
    <w:p w14:paraId="4033630E" w14:textId="77777777" w:rsidR="00325327" w:rsidRPr="00325327" w:rsidRDefault="00325327" w:rsidP="00325327">
      <w:pPr>
        <w:ind w:left="708"/>
        <w:jc w:val="center"/>
        <w:rPr>
          <w:rFonts w:ascii="Calibri" w:hAnsi="Calibri" w:cs="Calibri"/>
        </w:rPr>
      </w:pPr>
    </w:p>
    <w:p w14:paraId="0E6BF58B" w14:textId="77777777" w:rsidR="00325327" w:rsidRPr="00325327" w:rsidRDefault="00325327" w:rsidP="00325327">
      <w:pPr>
        <w:ind w:left="708"/>
        <w:jc w:val="center"/>
        <w:rPr>
          <w:rFonts w:ascii="Calibri" w:hAnsi="Calibri" w:cs="Calibri"/>
        </w:rPr>
      </w:pPr>
    </w:p>
    <w:p w14:paraId="5EB786B9" w14:textId="77777777" w:rsidR="00325327" w:rsidRPr="00325327" w:rsidRDefault="00325327" w:rsidP="00325327">
      <w:pPr>
        <w:ind w:left="708"/>
        <w:jc w:val="center"/>
        <w:rPr>
          <w:rFonts w:ascii="Calibri" w:hAnsi="Calibri" w:cs="Calibri"/>
        </w:rPr>
      </w:pPr>
    </w:p>
    <w:p w14:paraId="41B84E02" w14:textId="77777777" w:rsidR="00325327" w:rsidRPr="00325327" w:rsidRDefault="00325327" w:rsidP="00325327">
      <w:pPr>
        <w:ind w:left="708"/>
        <w:jc w:val="center"/>
        <w:rPr>
          <w:rFonts w:ascii="Calibri" w:hAnsi="Calibri" w:cs="Calibri"/>
        </w:rPr>
      </w:pPr>
    </w:p>
    <w:p w14:paraId="569584A8" w14:textId="77777777" w:rsidR="00325327" w:rsidRPr="00325327" w:rsidRDefault="00325327" w:rsidP="00325327">
      <w:pPr>
        <w:pStyle w:val="Sinespaciado"/>
        <w:jc w:val="center"/>
        <w:rPr>
          <w:rFonts w:cs="Calibri"/>
          <w:b/>
          <w:sz w:val="24"/>
          <w:szCs w:val="24"/>
        </w:rPr>
      </w:pPr>
      <w:r w:rsidRPr="00325327">
        <w:rPr>
          <w:rFonts w:cs="Calibri"/>
          <w:b/>
          <w:sz w:val="24"/>
          <w:szCs w:val="24"/>
        </w:rPr>
        <w:t>Silvia Jacqueline Martin del Campo Partida</w:t>
      </w:r>
    </w:p>
    <w:p w14:paraId="410F0A61" w14:textId="77777777" w:rsidR="00325327" w:rsidRPr="00325327" w:rsidRDefault="00325327" w:rsidP="00325327">
      <w:pPr>
        <w:pStyle w:val="Sinespaciado"/>
        <w:jc w:val="center"/>
        <w:rPr>
          <w:rFonts w:cs="Calibri"/>
          <w:sz w:val="24"/>
          <w:szCs w:val="24"/>
        </w:rPr>
      </w:pPr>
      <w:r w:rsidRPr="00325327">
        <w:rPr>
          <w:rFonts w:cs="Calibri"/>
          <w:sz w:val="24"/>
          <w:szCs w:val="24"/>
        </w:rPr>
        <w:t>Representante del Consejo Mexicano de Comercio Exterior de Occidente.</w:t>
      </w:r>
    </w:p>
    <w:p w14:paraId="790E13E9" w14:textId="77777777" w:rsidR="00325327" w:rsidRPr="00325327" w:rsidRDefault="00325327" w:rsidP="00325327">
      <w:pPr>
        <w:ind w:left="708"/>
        <w:jc w:val="center"/>
        <w:rPr>
          <w:rFonts w:ascii="Calibri" w:hAnsi="Calibri" w:cs="Calibri"/>
        </w:rPr>
      </w:pPr>
      <w:r w:rsidRPr="00325327">
        <w:rPr>
          <w:rFonts w:ascii="Calibri" w:hAnsi="Calibri" w:cs="Calibri"/>
        </w:rPr>
        <w:t>Suplente.</w:t>
      </w:r>
    </w:p>
    <w:p w14:paraId="2C1EC855" w14:textId="77777777" w:rsidR="00325327" w:rsidRPr="00325327" w:rsidRDefault="00325327" w:rsidP="00325327">
      <w:pPr>
        <w:ind w:left="708"/>
        <w:jc w:val="center"/>
        <w:rPr>
          <w:rFonts w:ascii="Calibri" w:hAnsi="Calibri" w:cs="Calibri"/>
        </w:rPr>
      </w:pPr>
    </w:p>
    <w:p w14:paraId="33F833EE" w14:textId="77777777" w:rsidR="00325327" w:rsidRPr="00325327" w:rsidRDefault="00325327" w:rsidP="00325327">
      <w:pPr>
        <w:tabs>
          <w:tab w:val="left" w:pos="2020"/>
        </w:tabs>
        <w:rPr>
          <w:rFonts w:ascii="Calibri" w:hAnsi="Calibri" w:cs="Calibri"/>
        </w:rPr>
      </w:pPr>
    </w:p>
    <w:p w14:paraId="53ECFD23" w14:textId="77777777" w:rsidR="00325327" w:rsidRPr="00325327" w:rsidRDefault="00325327" w:rsidP="00325327">
      <w:pPr>
        <w:tabs>
          <w:tab w:val="left" w:pos="2020"/>
        </w:tabs>
        <w:rPr>
          <w:rFonts w:ascii="Calibri" w:hAnsi="Calibri" w:cs="Calibri"/>
        </w:rPr>
      </w:pPr>
    </w:p>
    <w:p w14:paraId="45B81316" w14:textId="147BBB2A" w:rsidR="00325327" w:rsidRDefault="00325327" w:rsidP="00325327">
      <w:pPr>
        <w:tabs>
          <w:tab w:val="left" w:pos="2020"/>
        </w:tabs>
        <w:rPr>
          <w:rFonts w:ascii="Calibri" w:hAnsi="Calibri" w:cs="Calibri"/>
        </w:rPr>
      </w:pPr>
    </w:p>
    <w:p w14:paraId="69C7F7EC" w14:textId="77777777" w:rsidR="004335D6" w:rsidRPr="00325327" w:rsidRDefault="004335D6" w:rsidP="00325327">
      <w:pPr>
        <w:tabs>
          <w:tab w:val="left" w:pos="2020"/>
        </w:tabs>
        <w:rPr>
          <w:rFonts w:ascii="Calibri" w:hAnsi="Calibri" w:cs="Calibri"/>
        </w:rPr>
      </w:pPr>
    </w:p>
    <w:p w14:paraId="41C117FF" w14:textId="77777777" w:rsidR="00325327" w:rsidRPr="00325327" w:rsidRDefault="00325327" w:rsidP="00325327">
      <w:pPr>
        <w:tabs>
          <w:tab w:val="left" w:pos="2020"/>
        </w:tabs>
        <w:rPr>
          <w:rFonts w:ascii="Calibri" w:hAnsi="Calibri" w:cs="Calibri"/>
        </w:rPr>
      </w:pPr>
    </w:p>
    <w:p w14:paraId="27C265C8" w14:textId="77777777" w:rsidR="00325327" w:rsidRPr="00325327" w:rsidRDefault="00325327" w:rsidP="00325327">
      <w:pPr>
        <w:ind w:left="708"/>
        <w:jc w:val="center"/>
        <w:rPr>
          <w:rFonts w:ascii="Calibri" w:hAnsi="Calibri" w:cs="Calibri"/>
          <w:b/>
        </w:rPr>
      </w:pPr>
      <w:r w:rsidRPr="00325327">
        <w:rPr>
          <w:rFonts w:ascii="Calibri" w:hAnsi="Calibri" w:cs="Calibri"/>
          <w:b/>
        </w:rPr>
        <w:t>Cesar Daniel Hernández Jiménez.</w:t>
      </w:r>
    </w:p>
    <w:p w14:paraId="67C782D2" w14:textId="77777777" w:rsidR="00325327" w:rsidRPr="00325327" w:rsidRDefault="00325327" w:rsidP="00325327">
      <w:pPr>
        <w:pStyle w:val="Sinespaciado"/>
        <w:jc w:val="center"/>
        <w:rPr>
          <w:rFonts w:cs="Calibri"/>
          <w:sz w:val="24"/>
          <w:szCs w:val="24"/>
        </w:rPr>
      </w:pPr>
      <w:r w:rsidRPr="00325327">
        <w:rPr>
          <w:rFonts w:cs="Calibri"/>
          <w:sz w:val="24"/>
          <w:szCs w:val="24"/>
        </w:rPr>
        <w:t>Consejo Desarrollo Agropecuario y Agroindustrial de Jalisco, A.C.,</w:t>
      </w:r>
    </w:p>
    <w:p w14:paraId="6BF291F8" w14:textId="77777777" w:rsidR="00325327" w:rsidRPr="00325327" w:rsidRDefault="00325327" w:rsidP="00325327">
      <w:pPr>
        <w:pStyle w:val="Sinespaciado"/>
        <w:jc w:val="center"/>
        <w:rPr>
          <w:rFonts w:cs="Calibri"/>
          <w:sz w:val="24"/>
          <w:szCs w:val="24"/>
        </w:rPr>
      </w:pPr>
      <w:r w:rsidRPr="00325327">
        <w:rPr>
          <w:rFonts w:cs="Calibri"/>
          <w:sz w:val="24"/>
          <w:szCs w:val="24"/>
        </w:rPr>
        <w:t>Consejo Nacional Agropecuario.</w:t>
      </w:r>
    </w:p>
    <w:p w14:paraId="53D6D592" w14:textId="77777777" w:rsidR="00325327" w:rsidRPr="00325327" w:rsidRDefault="00325327" w:rsidP="00325327">
      <w:pPr>
        <w:ind w:left="708"/>
        <w:jc w:val="center"/>
        <w:rPr>
          <w:rFonts w:ascii="Calibri" w:hAnsi="Calibri" w:cs="Calibri"/>
        </w:rPr>
      </w:pPr>
      <w:r w:rsidRPr="00325327">
        <w:rPr>
          <w:rFonts w:ascii="Calibri" w:hAnsi="Calibri" w:cs="Calibri"/>
        </w:rPr>
        <w:t>Titular.</w:t>
      </w:r>
    </w:p>
    <w:p w14:paraId="73CC3341" w14:textId="77777777" w:rsidR="00325327" w:rsidRPr="00325327" w:rsidRDefault="00325327" w:rsidP="00325327">
      <w:pPr>
        <w:ind w:left="708"/>
        <w:jc w:val="center"/>
        <w:rPr>
          <w:rFonts w:ascii="Calibri" w:hAnsi="Calibri" w:cs="Calibri"/>
        </w:rPr>
      </w:pPr>
    </w:p>
    <w:p w14:paraId="7BD7300F" w14:textId="77777777" w:rsidR="00325327" w:rsidRPr="00325327" w:rsidRDefault="00325327" w:rsidP="00325327">
      <w:pPr>
        <w:ind w:left="708"/>
        <w:jc w:val="center"/>
        <w:rPr>
          <w:rFonts w:ascii="Calibri" w:hAnsi="Calibri" w:cs="Calibri"/>
        </w:rPr>
      </w:pPr>
    </w:p>
    <w:p w14:paraId="095B9B93" w14:textId="77777777" w:rsidR="00325327" w:rsidRPr="00325327" w:rsidRDefault="00325327" w:rsidP="00325327">
      <w:pPr>
        <w:ind w:left="708"/>
        <w:jc w:val="center"/>
        <w:rPr>
          <w:rFonts w:ascii="Calibri" w:hAnsi="Calibri" w:cs="Calibri"/>
        </w:rPr>
      </w:pPr>
    </w:p>
    <w:p w14:paraId="1A6C0E14" w14:textId="77777777" w:rsidR="00325327" w:rsidRPr="00325327" w:rsidRDefault="00325327" w:rsidP="00325327">
      <w:pPr>
        <w:ind w:left="708"/>
        <w:jc w:val="center"/>
        <w:rPr>
          <w:rFonts w:ascii="Calibri" w:hAnsi="Calibri" w:cs="Calibri"/>
        </w:rPr>
      </w:pPr>
    </w:p>
    <w:p w14:paraId="3E64C72B" w14:textId="77777777" w:rsidR="00325327" w:rsidRPr="00325327" w:rsidRDefault="00325327" w:rsidP="00325327">
      <w:pPr>
        <w:ind w:left="708"/>
        <w:jc w:val="center"/>
        <w:rPr>
          <w:rFonts w:ascii="Calibri" w:hAnsi="Calibri" w:cs="Calibri"/>
        </w:rPr>
      </w:pPr>
    </w:p>
    <w:p w14:paraId="3B399569" w14:textId="77777777" w:rsidR="00325327" w:rsidRPr="00325327" w:rsidRDefault="00325327" w:rsidP="00325327">
      <w:pPr>
        <w:ind w:left="708"/>
        <w:jc w:val="center"/>
        <w:rPr>
          <w:rFonts w:ascii="Calibri" w:hAnsi="Calibri" w:cs="Calibri"/>
          <w:b/>
        </w:rPr>
      </w:pPr>
      <w:r w:rsidRPr="00325327">
        <w:rPr>
          <w:rFonts w:ascii="Calibri" w:hAnsi="Calibri" w:cs="Calibri"/>
          <w:b/>
        </w:rPr>
        <w:t>José Guadalupe Pérez Mejía.</w:t>
      </w:r>
    </w:p>
    <w:p w14:paraId="2B25C05A" w14:textId="77777777" w:rsidR="00325327" w:rsidRPr="00325327" w:rsidRDefault="00325327" w:rsidP="00325327">
      <w:pPr>
        <w:pStyle w:val="Sinespaciado"/>
        <w:jc w:val="center"/>
        <w:rPr>
          <w:rFonts w:cs="Calibri"/>
          <w:sz w:val="24"/>
          <w:szCs w:val="24"/>
        </w:rPr>
      </w:pPr>
      <w:r w:rsidRPr="00325327">
        <w:rPr>
          <w:rFonts w:cs="Calibri"/>
          <w:sz w:val="24"/>
          <w:szCs w:val="24"/>
        </w:rPr>
        <w:t xml:space="preserve">Representante del Centro Empresarial de Jalisco S.P. </w:t>
      </w:r>
    </w:p>
    <w:p w14:paraId="6251030D" w14:textId="77777777" w:rsidR="00325327" w:rsidRPr="00325327" w:rsidRDefault="00325327" w:rsidP="00325327">
      <w:pPr>
        <w:pStyle w:val="Sinespaciado"/>
        <w:jc w:val="center"/>
        <w:rPr>
          <w:rFonts w:cs="Calibri"/>
          <w:sz w:val="24"/>
          <w:szCs w:val="24"/>
        </w:rPr>
      </w:pPr>
      <w:r w:rsidRPr="00325327">
        <w:rPr>
          <w:rFonts w:cs="Calibri"/>
          <w:sz w:val="24"/>
          <w:szCs w:val="24"/>
        </w:rPr>
        <w:t>Confederación Patronal de la República Mexicana.</w:t>
      </w:r>
    </w:p>
    <w:p w14:paraId="58EEF911" w14:textId="77777777" w:rsidR="00325327" w:rsidRPr="00325327" w:rsidRDefault="00325327" w:rsidP="00325327">
      <w:pPr>
        <w:pStyle w:val="Sinespaciado"/>
        <w:jc w:val="center"/>
        <w:rPr>
          <w:rFonts w:cs="Calibri"/>
          <w:sz w:val="24"/>
          <w:szCs w:val="24"/>
        </w:rPr>
      </w:pPr>
      <w:r w:rsidRPr="00325327">
        <w:rPr>
          <w:rFonts w:cs="Calibri"/>
          <w:sz w:val="24"/>
          <w:szCs w:val="24"/>
        </w:rPr>
        <w:t>Suplente.</w:t>
      </w:r>
    </w:p>
    <w:p w14:paraId="62D5D7DE" w14:textId="77777777" w:rsidR="00325327" w:rsidRPr="00325327" w:rsidRDefault="00325327" w:rsidP="00325327">
      <w:pPr>
        <w:ind w:left="708"/>
        <w:jc w:val="center"/>
        <w:rPr>
          <w:rFonts w:ascii="Calibri" w:hAnsi="Calibri" w:cs="Calibri"/>
        </w:rPr>
      </w:pPr>
    </w:p>
    <w:p w14:paraId="40C73F8F" w14:textId="77777777" w:rsidR="00325327" w:rsidRPr="00325327" w:rsidRDefault="00325327" w:rsidP="00325327">
      <w:pPr>
        <w:ind w:left="708"/>
        <w:jc w:val="center"/>
        <w:rPr>
          <w:rFonts w:ascii="Calibri" w:hAnsi="Calibri" w:cs="Calibri"/>
        </w:rPr>
      </w:pPr>
    </w:p>
    <w:p w14:paraId="36DE179C" w14:textId="77777777" w:rsidR="00325327" w:rsidRPr="00325327" w:rsidRDefault="00325327" w:rsidP="00325327">
      <w:pPr>
        <w:ind w:left="708"/>
        <w:jc w:val="center"/>
        <w:rPr>
          <w:rFonts w:ascii="Calibri" w:hAnsi="Calibri" w:cs="Calibri"/>
        </w:rPr>
      </w:pPr>
    </w:p>
    <w:p w14:paraId="013C7A2B" w14:textId="77777777" w:rsidR="00325327" w:rsidRPr="00325327" w:rsidRDefault="00325327" w:rsidP="00325327">
      <w:pPr>
        <w:ind w:left="708"/>
        <w:jc w:val="center"/>
        <w:rPr>
          <w:rFonts w:ascii="Calibri" w:hAnsi="Calibri" w:cs="Calibri"/>
        </w:rPr>
      </w:pPr>
    </w:p>
    <w:p w14:paraId="08276378" w14:textId="77777777" w:rsidR="00325327" w:rsidRPr="00325327" w:rsidRDefault="00325327" w:rsidP="00325327">
      <w:pPr>
        <w:ind w:left="708"/>
        <w:jc w:val="center"/>
        <w:rPr>
          <w:rFonts w:ascii="Calibri" w:hAnsi="Calibri" w:cs="Calibri"/>
        </w:rPr>
      </w:pPr>
    </w:p>
    <w:p w14:paraId="6A1FADA3" w14:textId="77777777" w:rsidR="00325327" w:rsidRPr="00325327" w:rsidRDefault="00325327" w:rsidP="00325327">
      <w:pPr>
        <w:pStyle w:val="Sinespaciado"/>
        <w:jc w:val="center"/>
        <w:rPr>
          <w:rFonts w:cs="Calibri"/>
          <w:b/>
          <w:sz w:val="24"/>
          <w:szCs w:val="24"/>
        </w:rPr>
      </w:pPr>
      <w:r w:rsidRPr="00325327">
        <w:rPr>
          <w:rFonts w:cs="Calibri"/>
          <w:b/>
          <w:sz w:val="24"/>
          <w:szCs w:val="24"/>
        </w:rPr>
        <w:t>Bricio Baldemar Rivera Orozco.</w:t>
      </w:r>
    </w:p>
    <w:p w14:paraId="5C5530A6" w14:textId="77777777" w:rsidR="00325327" w:rsidRPr="00325327" w:rsidRDefault="00325327" w:rsidP="00325327">
      <w:pPr>
        <w:pStyle w:val="Sinespaciado"/>
        <w:jc w:val="center"/>
        <w:rPr>
          <w:rFonts w:cs="Calibri"/>
          <w:sz w:val="24"/>
          <w:szCs w:val="24"/>
        </w:rPr>
      </w:pPr>
      <w:r w:rsidRPr="00325327">
        <w:rPr>
          <w:rFonts w:cs="Calibri"/>
          <w:sz w:val="24"/>
          <w:szCs w:val="24"/>
        </w:rPr>
        <w:t>Consejo de Cámaras Industriales de Jalisco.</w:t>
      </w:r>
    </w:p>
    <w:p w14:paraId="4B383E26" w14:textId="77777777" w:rsidR="00325327" w:rsidRPr="00325327" w:rsidRDefault="00325327" w:rsidP="00325327">
      <w:pPr>
        <w:ind w:left="708"/>
        <w:jc w:val="center"/>
        <w:rPr>
          <w:rFonts w:ascii="Calibri" w:hAnsi="Calibri" w:cs="Calibri"/>
        </w:rPr>
      </w:pPr>
      <w:r w:rsidRPr="00325327">
        <w:rPr>
          <w:rFonts w:ascii="Calibri" w:hAnsi="Calibri" w:cs="Calibri"/>
        </w:rPr>
        <w:t>Suplente.</w:t>
      </w:r>
    </w:p>
    <w:p w14:paraId="47B51C95" w14:textId="77777777" w:rsidR="00325327" w:rsidRPr="00325327" w:rsidRDefault="00325327" w:rsidP="00325327">
      <w:pPr>
        <w:ind w:left="708"/>
        <w:jc w:val="center"/>
        <w:rPr>
          <w:rFonts w:ascii="Calibri" w:hAnsi="Calibri" w:cs="Calibri"/>
        </w:rPr>
      </w:pPr>
    </w:p>
    <w:p w14:paraId="5B04396D" w14:textId="77777777" w:rsidR="00325327" w:rsidRPr="00325327" w:rsidRDefault="00325327" w:rsidP="00325327">
      <w:pPr>
        <w:tabs>
          <w:tab w:val="left" w:pos="2020"/>
        </w:tabs>
        <w:rPr>
          <w:rFonts w:ascii="Calibri" w:hAnsi="Calibri" w:cs="Calibri"/>
        </w:rPr>
      </w:pPr>
    </w:p>
    <w:p w14:paraId="4C1BED47" w14:textId="77777777" w:rsidR="00325327" w:rsidRPr="00325327" w:rsidRDefault="00325327" w:rsidP="00325327">
      <w:pPr>
        <w:pStyle w:val="Sinespaciado"/>
        <w:ind w:left="708"/>
        <w:jc w:val="center"/>
        <w:rPr>
          <w:rFonts w:eastAsia="Times New Roman" w:cs="Calibri"/>
          <w:b/>
          <w:sz w:val="24"/>
          <w:szCs w:val="24"/>
        </w:rPr>
      </w:pPr>
      <w:r w:rsidRPr="00325327">
        <w:rPr>
          <w:rFonts w:eastAsia="Times New Roman" w:cs="Calibri"/>
          <w:b/>
          <w:sz w:val="24"/>
          <w:szCs w:val="24"/>
        </w:rPr>
        <w:t>Integrantes Vocales Permanentes con voz</w:t>
      </w:r>
    </w:p>
    <w:p w14:paraId="666A9F19" w14:textId="77777777" w:rsidR="00325327" w:rsidRPr="00325327" w:rsidRDefault="00325327" w:rsidP="00325327">
      <w:pPr>
        <w:pStyle w:val="Sinespaciado"/>
        <w:ind w:left="708"/>
        <w:jc w:val="center"/>
        <w:rPr>
          <w:rFonts w:cs="Calibri"/>
          <w:sz w:val="24"/>
          <w:szCs w:val="24"/>
          <w:highlight w:val="magenta"/>
        </w:rPr>
      </w:pPr>
    </w:p>
    <w:p w14:paraId="236667E9" w14:textId="77777777" w:rsidR="00325327" w:rsidRPr="00325327" w:rsidRDefault="00325327" w:rsidP="00325327">
      <w:pPr>
        <w:pStyle w:val="Sinespaciado"/>
        <w:ind w:left="708"/>
        <w:jc w:val="center"/>
        <w:rPr>
          <w:rFonts w:cs="Calibri"/>
          <w:sz w:val="24"/>
          <w:szCs w:val="24"/>
          <w:highlight w:val="magenta"/>
        </w:rPr>
      </w:pPr>
    </w:p>
    <w:p w14:paraId="2AAD29B7" w14:textId="77777777" w:rsidR="00325327" w:rsidRPr="00325327" w:rsidRDefault="00325327" w:rsidP="00325327">
      <w:pPr>
        <w:pStyle w:val="Sinespaciado"/>
        <w:ind w:left="708"/>
        <w:jc w:val="center"/>
        <w:rPr>
          <w:rFonts w:cs="Calibri"/>
          <w:sz w:val="24"/>
          <w:szCs w:val="24"/>
          <w:highlight w:val="magenta"/>
        </w:rPr>
      </w:pPr>
    </w:p>
    <w:p w14:paraId="502623AD" w14:textId="77777777" w:rsidR="00325327" w:rsidRPr="00325327" w:rsidRDefault="00325327" w:rsidP="00325327">
      <w:pPr>
        <w:pStyle w:val="Sinespaciado"/>
        <w:ind w:left="708"/>
        <w:jc w:val="center"/>
        <w:rPr>
          <w:rFonts w:cs="Calibri"/>
          <w:sz w:val="24"/>
          <w:szCs w:val="24"/>
          <w:highlight w:val="magenta"/>
        </w:rPr>
      </w:pPr>
    </w:p>
    <w:p w14:paraId="623387A6" w14:textId="77777777" w:rsidR="00325327" w:rsidRPr="00325327" w:rsidRDefault="00325327" w:rsidP="00325327">
      <w:pPr>
        <w:pStyle w:val="Sinespaciado"/>
        <w:ind w:left="708"/>
        <w:jc w:val="center"/>
        <w:rPr>
          <w:rFonts w:cs="Calibri"/>
          <w:b/>
          <w:sz w:val="24"/>
          <w:szCs w:val="24"/>
        </w:rPr>
      </w:pPr>
      <w:r w:rsidRPr="00325327">
        <w:rPr>
          <w:rFonts w:cs="Calibri"/>
          <w:b/>
          <w:sz w:val="24"/>
          <w:szCs w:val="24"/>
        </w:rPr>
        <w:t>David Rodríguez Pérez.</w:t>
      </w:r>
    </w:p>
    <w:p w14:paraId="6DE7E968" w14:textId="77777777" w:rsidR="00325327" w:rsidRPr="00325327" w:rsidRDefault="00325327" w:rsidP="00325327">
      <w:pPr>
        <w:pStyle w:val="Sinespaciado"/>
        <w:ind w:left="708"/>
        <w:jc w:val="center"/>
        <w:rPr>
          <w:rFonts w:cs="Calibri"/>
          <w:sz w:val="24"/>
          <w:szCs w:val="24"/>
          <w:lang w:val="es-ES"/>
        </w:rPr>
      </w:pPr>
      <w:r w:rsidRPr="00325327">
        <w:rPr>
          <w:rFonts w:cs="Calibri"/>
          <w:sz w:val="24"/>
          <w:szCs w:val="24"/>
        </w:rPr>
        <w:t>Contraloría Ciudadana.</w:t>
      </w:r>
    </w:p>
    <w:p w14:paraId="74F22F84" w14:textId="77777777" w:rsidR="00325327" w:rsidRPr="00325327" w:rsidRDefault="00325327" w:rsidP="00325327">
      <w:pPr>
        <w:pStyle w:val="Sinespaciado"/>
        <w:ind w:left="708"/>
        <w:jc w:val="center"/>
        <w:rPr>
          <w:rFonts w:cs="Calibri"/>
          <w:sz w:val="24"/>
          <w:szCs w:val="24"/>
          <w:lang w:val="pt-BR"/>
        </w:rPr>
      </w:pPr>
      <w:r w:rsidRPr="00325327">
        <w:rPr>
          <w:rFonts w:cs="Calibri"/>
          <w:sz w:val="24"/>
          <w:szCs w:val="24"/>
          <w:lang w:val="pt-BR"/>
        </w:rPr>
        <w:t>Titular.</w:t>
      </w:r>
    </w:p>
    <w:p w14:paraId="0A15DB29" w14:textId="77777777" w:rsidR="00325327" w:rsidRPr="00325327" w:rsidRDefault="00325327" w:rsidP="00325327">
      <w:pPr>
        <w:pStyle w:val="Sinespaciado"/>
        <w:rPr>
          <w:rFonts w:cs="Calibri"/>
          <w:sz w:val="24"/>
          <w:szCs w:val="24"/>
        </w:rPr>
      </w:pPr>
    </w:p>
    <w:p w14:paraId="03855F48" w14:textId="77777777" w:rsidR="00325327" w:rsidRPr="00325327" w:rsidRDefault="00325327" w:rsidP="00325327">
      <w:pPr>
        <w:pStyle w:val="Sinespaciado"/>
        <w:ind w:left="708"/>
        <w:jc w:val="center"/>
        <w:rPr>
          <w:rFonts w:cs="Calibri"/>
          <w:b/>
          <w:sz w:val="24"/>
          <w:szCs w:val="24"/>
        </w:rPr>
      </w:pPr>
    </w:p>
    <w:p w14:paraId="2EA50727" w14:textId="77777777" w:rsidR="00325327" w:rsidRPr="00325327" w:rsidRDefault="00325327" w:rsidP="00325327">
      <w:pPr>
        <w:pStyle w:val="Sinespaciado"/>
        <w:ind w:left="708"/>
        <w:jc w:val="center"/>
        <w:rPr>
          <w:rFonts w:cs="Calibri"/>
          <w:b/>
          <w:sz w:val="24"/>
          <w:szCs w:val="24"/>
        </w:rPr>
      </w:pPr>
    </w:p>
    <w:p w14:paraId="0C102D47" w14:textId="77777777" w:rsidR="00325327" w:rsidRPr="00325327" w:rsidRDefault="00325327" w:rsidP="00325327">
      <w:pPr>
        <w:pStyle w:val="Sinespaciado"/>
        <w:ind w:left="708"/>
        <w:jc w:val="center"/>
        <w:rPr>
          <w:rFonts w:cs="Calibri"/>
          <w:b/>
          <w:sz w:val="24"/>
          <w:szCs w:val="24"/>
        </w:rPr>
      </w:pPr>
    </w:p>
    <w:p w14:paraId="63A5A28E" w14:textId="77777777" w:rsidR="00325327" w:rsidRPr="00325327" w:rsidRDefault="00325327" w:rsidP="00325327">
      <w:pPr>
        <w:pStyle w:val="Sinespaciado"/>
        <w:ind w:left="708"/>
        <w:jc w:val="center"/>
        <w:rPr>
          <w:rFonts w:cs="Calibri"/>
          <w:b/>
          <w:sz w:val="24"/>
          <w:szCs w:val="24"/>
        </w:rPr>
      </w:pPr>
    </w:p>
    <w:p w14:paraId="645A1067" w14:textId="77777777" w:rsidR="00325327" w:rsidRPr="00325327" w:rsidRDefault="00325327" w:rsidP="00325327">
      <w:pPr>
        <w:pStyle w:val="Sinespaciado"/>
        <w:ind w:left="708"/>
        <w:jc w:val="center"/>
        <w:rPr>
          <w:rFonts w:cs="Calibri"/>
          <w:b/>
          <w:sz w:val="24"/>
          <w:szCs w:val="24"/>
        </w:rPr>
      </w:pPr>
      <w:r w:rsidRPr="00325327">
        <w:rPr>
          <w:rFonts w:cs="Calibri"/>
          <w:b/>
          <w:sz w:val="24"/>
          <w:szCs w:val="24"/>
        </w:rPr>
        <w:t>Diego Armando Cárdenas Paredes.</w:t>
      </w:r>
    </w:p>
    <w:p w14:paraId="6E34320E"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Área Jurídica de la Dirección de Adquisiciones.</w:t>
      </w:r>
    </w:p>
    <w:p w14:paraId="63713FD7"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Titular.</w:t>
      </w:r>
    </w:p>
    <w:p w14:paraId="0AAB0595" w14:textId="77777777" w:rsidR="00325327" w:rsidRPr="00325327" w:rsidRDefault="00325327" w:rsidP="00325327">
      <w:pPr>
        <w:pStyle w:val="Sinespaciado"/>
        <w:rPr>
          <w:rFonts w:cs="Calibri"/>
          <w:b/>
          <w:sz w:val="24"/>
          <w:szCs w:val="24"/>
        </w:rPr>
      </w:pPr>
    </w:p>
    <w:p w14:paraId="5E01DCE0" w14:textId="77777777" w:rsidR="00325327" w:rsidRPr="00325327" w:rsidRDefault="00325327" w:rsidP="00325327">
      <w:pPr>
        <w:pStyle w:val="Sinespaciado"/>
        <w:ind w:left="708"/>
        <w:jc w:val="center"/>
        <w:rPr>
          <w:rFonts w:cs="Calibri"/>
          <w:b/>
          <w:sz w:val="24"/>
          <w:szCs w:val="24"/>
        </w:rPr>
      </w:pPr>
    </w:p>
    <w:p w14:paraId="08835C9D" w14:textId="77777777" w:rsidR="00325327" w:rsidRPr="00325327" w:rsidRDefault="00325327" w:rsidP="00325327">
      <w:pPr>
        <w:pStyle w:val="Sinespaciado"/>
        <w:ind w:left="708"/>
        <w:jc w:val="center"/>
        <w:rPr>
          <w:rFonts w:cs="Calibri"/>
          <w:b/>
          <w:sz w:val="24"/>
          <w:szCs w:val="24"/>
        </w:rPr>
      </w:pPr>
    </w:p>
    <w:p w14:paraId="3284A158" w14:textId="77777777" w:rsidR="00325327" w:rsidRPr="00325327" w:rsidRDefault="00325327" w:rsidP="00325327">
      <w:pPr>
        <w:pStyle w:val="Sinespaciado"/>
        <w:ind w:left="708"/>
        <w:jc w:val="center"/>
        <w:rPr>
          <w:rFonts w:cs="Calibri"/>
          <w:b/>
          <w:sz w:val="24"/>
          <w:szCs w:val="24"/>
        </w:rPr>
      </w:pPr>
    </w:p>
    <w:p w14:paraId="252E6A30" w14:textId="77777777" w:rsidR="00325327" w:rsidRPr="00325327" w:rsidRDefault="00325327" w:rsidP="00325327">
      <w:pPr>
        <w:pStyle w:val="Sinespaciado"/>
        <w:ind w:left="708"/>
        <w:jc w:val="center"/>
        <w:rPr>
          <w:rFonts w:cs="Calibri"/>
          <w:b/>
          <w:sz w:val="24"/>
          <w:szCs w:val="24"/>
        </w:rPr>
      </w:pPr>
    </w:p>
    <w:p w14:paraId="00AC7647" w14:textId="77777777" w:rsidR="00325327" w:rsidRPr="00325327" w:rsidRDefault="00325327" w:rsidP="00325327">
      <w:pPr>
        <w:pStyle w:val="Sinespaciado"/>
        <w:ind w:left="708"/>
        <w:jc w:val="center"/>
        <w:rPr>
          <w:rFonts w:cs="Calibri"/>
          <w:b/>
          <w:sz w:val="24"/>
          <w:szCs w:val="24"/>
        </w:rPr>
      </w:pPr>
      <w:r w:rsidRPr="00325327">
        <w:rPr>
          <w:rFonts w:cs="Calibri"/>
          <w:b/>
          <w:sz w:val="24"/>
          <w:szCs w:val="24"/>
        </w:rPr>
        <w:t>Julieta Esquivel Pérez.</w:t>
      </w:r>
    </w:p>
    <w:p w14:paraId="7342362A"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Representante de la Fracción del Partido Acción Nacional.</w:t>
      </w:r>
    </w:p>
    <w:p w14:paraId="4E24E830" w14:textId="77777777" w:rsidR="00325327" w:rsidRPr="00325327" w:rsidRDefault="00325327" w:rsidP="00325327">
      <w:pPr>
        <w:pStyle w:val="Sinespaciado"/>
        <w:ind w:left="708"/>
        <w:jc w:val="center"/>
        <w:rPr>
          <w:rFonts w:cs="Calibri"/>
          <w:sz w:val="24"/>
          <w:szCs w:val="24"/>
          <w:highlight w:val="yellow"/>
        </w:rPr>
      </w:pPr>
      <w:r w:rsidRPr="00325327">
        <w:rPr>
          <w:rFonts w:cs="Calibri"/>
          <w:sz w:val="24"/>
          <w:szCs w:val="24"/>
        </w:rPr>
        <w:t>Suplente.</w:t>
      </w:r>
    </w:p>
    <w:p w14:paraId="78EC5346" w14:textId="77777777" w:rsidR="00325327" w:rsidRPr="00325327" w:rsidRDefault="00325327" w:rsidP="00325327">
      <w:pPr>
        <w:pStyle w:val="Sinespaciado"/>
        <w:rPr>
          <w:rFonts w:cs="Calibri"/>
          <w:b/>
          <w:sz w:val="24"/>
          <w:szCs w:val="24"/>
        </w:rPr>
      </w:pPr>
    </w:p>
    <w:p w14:paraId="1D439C78" w14:textId="77777777" w:rsidR="00325327" w:rsidRPr="00325327" w:rsidRDefault="00325327" w:rsidP="00325327">
      <w:pPr>
        <w:pStyle w:val="Sinespaciado"/>
        <w:ind w:left="708"/>
        <w:jc w:val="center"/>
        <w:rPr>
          <w:rFonts w:cs="Calibri"/>
          <w:b/>
          <w:sz w:val="24"/>
          <w:szCs w:val="24"/>
        </w:rPr>
      </w:pPr>
    </w:p>
    <w:p w14:paraId="45D65AC5" w14:textId="77777777" w:rsidR="00325327" w:rsidRPr="00325327" w:rsidRDefault="00325327" w:rsidP="00325327">
      <w:pPr>
        <w:pStyle w:val="Sinespaciado"/>
        <w:ind w:left="708"/>
        <w:jc w:val="center"/>
        <w:rPr>
          <w:rFonts w:cs="Calibri"/>
          <w:b/>
          <w:sz w:val="24"/>
          <w:szCs w:val="24"/>
        </w:rPr>
      </w:pPr>
    </w:p>
    <w:p w14:paraId="4B6513BA" w14:textId="77777777" w:rsidR="00325327" w:rsidRPr="00325327" w:rsidRDefault="00325327" w:rsidP="00325327">
      <w:pPr>
        <w:pStyle w:val="Sinespaciado"/>
        <w:ind w:left="708"/>
        <w:jc w:val="center"/>
        <w:rPr>
          <w:rFonts w:cs="Calibri"/>
          <w:b/>
          <w:sz w:val="24"/>
          <w:szCs w:val="24"/>
        </w:rPr>
      </w:pPr>
    </w:p>
    <w:p w14:paraId="7FB2B071" w14:textId="77777777" w:rsidR="00325327" w:rsidRPr="00325327" w:rsidRDefault="00325327" w:rsidP="00325327">
      <w:pPr>
        <w:pStyle w:val="Sinespaciado"/>
        <w:ind w:left="708"/>
        <w:jc w:val="center"/>
        <w:rPr>
          <w:rFonts w:cs="Calibri"/>
          <w:b/>
          <w:sz w:val="24"/>
          <w:szCs w:val="24"/>
        </w:rPr>
      </w:pPr>
    </w:p>
    <w:p w14:paraId="0527D225" w14:textId="77777777" w:rsidR="00325327" w:rsidRPr="00325327" w:rsidRDefault="00325327" w:rsidP="00325327">
      <w:pPr>
        <w:pStyle w:val="Sinespaciado"/>
        <w:ind w:left="708"/>
        <w:jc w:val="center"/>
        <w:rPr>
          <w:rFonts w:cs="Calibri"/>
          <w:b/>
          <w:sz w:val="24"/>
          <w:szCs w:val="24"/>
        </w:rPr>
      </w:pPr>
      <w:r w:rsidRPr="00325327">
        <w:rPr>
          <w:rFonts w:cs="Calibri"/>
          <w:b/>
          <w:sz w:val="24"/>
          <w:szCs w:val="24"/>
        </w:rPr>
        <w:t>Luz Elena Rosete Cortés.</w:t>
      </w:r>
    </w:p>
    <w:p w14:paraId="63B588EA" w14:textId="77777777" w:rsidR="00325327" w:rsidRPr="00325327" w:rsidRDefault="00325327" w:rsidP="00325327">
      <w:pPr>
        <w:pStyle w:val="Sinespaciado"/>
        <w:ind w:left="708"/>
        <w:jc w:val="center"/>
        <w:rPr>
          <w:rFonts w:cs="Calibri"/>
          <w:sz w:val="24"/>
          <w:szCs w:val="24"/>
        </w:rPr>
      </w:pPr>
      <w:r w:rsidRPr="00325327">
        <w:rPr>
          <w:rFonts w:cs="Calibri"/>
          <w:sz w:val="24"/>
          <w:szCs w:val="24"/>
        </w:rPr>
        <w:t>Secretario Técnico y Ejecutivo del Comité de Adquisiciones.</w:t>
      </w:r>
    </w:p>
    <w:p w14:paraId="4652710B" w14:textId="77777777" w:rsidR="00325327" w:rsidRPr="00325327" w:rsidRDefault="00325327" w:rsidP="00325327">
      <w:pPr>
        <w:tabs>
          <w:tab w:val="left" w:pos="3969"/>
        </w:tabs>
        <w:spacing w:line="360" w:lineRule="auto"/>
        <w:jc w:val="center"/>
        <w:rPr>
          <w:rFonts w:ascii="Calibri" w:hAnsi="Calibri" w:cs="Calibri"/>
          <w:lang w:val="es-ES"/>
        </w:rPr>
      </w:pPr>
      <w:r w:rsidRPr="00325327">
        <w:rPr>
          <w:rFonts w:ascii="Calibri" w:eastAsia="Calibri" w:hAnsi="Calibri" w:cs="Calibri"/>
        </w:rPr>
        <w:t>Titular.</w:t>
      </w:r>
      <w:bookmarkEnd w:id="9"/>
    </w:p>
    <w:p w14:paraId="2006CAB6" w14:textId="16806185" w:rsidR="00A6199A" w:rsidRPr="00726AAC" w:rsidRDefault="00A6199A" w:rsidP="00325327">
      <w:pPr>
        <w:jc w:val="both"/>
        <w:rPr>
          <w:rFonts w:ascii="Calibri" w:eastAsia="Calibri" w:hAnsi="Calibri" w:cs="Calibri"/>
        </w:rPr>
      </w:pPr>
    </w:p>
    <w:sectPr w:rsidR="00A6199A" w:rsidRPr="00726AAC" w:rsidSect="002A35D7">
      <w:headerReference w:type="even" r:id="rId28"/>
      <w:headerReference w:type="default" r:id="rId29"/>
      <w:footerReference w:type="even" r:id="rId30"/>
      <w:footerReference w:type="default" r:id="rId31"/>
      <w:headerReference w:type="first" r:id="rId32"/>
      <w:footerReference w:type="first" r:id="rId33"/>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C8B52" w14:textId="77777777" w:rsidR="002039A1" w:rsidRDefault="002039A1" w:rsidP="00162908">
      <w:r>
        <w:separator/>
      </w:r>
    </w:p>
  </w:endnote>
  <w:endnote w:type="continuationSeparator" w:id="0">
    <w:p w14:paraId="633169A5" w14:textId="77777777" w:rsidR="002039A1" w:rsidRDefault="002039A1"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5A0B23" w:rsidRDefault="005A0B2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5A0B23" w:rsidRDefault="005A0B23"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5A0B23" w:rsidRPr="00B96A22" w:rsidRDefault="005A0B23">
            <w:pPr>
              <w:pStyle w:val="Piedepgina"/>
              <w:jc w:val="center"/>
              <w:rPr>
                <w:sz w:val="20"/>
                <w:szCs w:val="20"/>
              </w:rPr>
            </w:pPr>
          </w:p>
          <w:p w14:paraId="46F081EC" w14:textId="50AA2A79" w:rsidR="005A0B23" w:rsidRPr="00183AA5" w:rsidRDefault="005A0B23"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 xml:space="preserve">a presente hoja forma parte del Acta de Acuerdos de la Décima </w:t>
            </w:r>
            <w:r>
              <w:rPr>
                <w:rFonts w:asciiTheme="minorHAnsi" w:eastAsiaTheme="minorHAnsi" w:hAnsiTheme="minorHAnsi" w:cstheme="minorHAnsi"/>
                <w:sz w:val="18"/>
                <w:szCs w:val="18"/>
                <w:lang w:val="es-ES"/>
              </w:rPr>
              <w:t>Cuarta</w:t>
            </w:r>
            <w:r w:rsidRPr="00183AA5">
              <w:rPr>
                <w:rFonts w:asciiTheme="minorHAnsi" w:eastAsiaTheme="minorHAnsi" w:hAnsiTheme="minorHAnsi" w:cstheme="minorHAnsi"/>
                <w:sz w:val="18"/>
                <w:szCs w:val="18"/>
                <w:lang w:val="es-ES"/>
              </w:rPr>
              <w:t xml:space="preserve"> Sesión Ordinaria celebrada el </w:t>
            </w:r>
            <w:r>
              <w:rPr>
                <w:rFonts w:asciiTheme="minorHAnsi" w:eastAsiaTheme="minorHAnsi" w:hAnsiTheme="minorHAnsi" w:cstheme="minorHAnsi"/>
                <w:sz w:val="18"/>
                <w:szCs w:val="18"/>
                <w:lang w:val="es-ES"/>
              </w:rPr>
              <w:t>20</w:t>
            </w:r>
            <w:r w:rsidRPr="00183AA5">
              <w:rPr>
                <w:rFonts w:asciiTheme="minorHAnsi" w:eastAsiaTheme="minorHAnsi" w:hAnsiTheme="minorHAnsi" w:cstheme="minorHAnsi"/>
                <w:sz w:val="18"/>
                <w:szCs w:val="18"/>
                <w:lang w:val="es-ES"/>
              </w:rPr>
              <w:t xml:space="preserve"> de </w:t>
            </w:r>
            <w:r>
              <w:rPr>
                <w:rFonts w:asciiTheme="minorHAnsi" w:eastAsiaTheme="minorHAnsi" w:hAnsiTheme="minorHAnsi" w:cstheme="minorHAnsi"/>
                <w:sz w:val="18"/>
                <w:szCs w:val="18"/>
                <w:lang w:val="es-ES"/>
              </w:rPr>
              <w:t>juni</w:t>
            </w:r>
            <w:r w:rsidRPr="00183AA5">
              <w:rPr>
                <w:rFonts w:asciiTheme="minorHAnsi" w:eastAsiaTheme="minorHAnsi" w:hAnsiTheme="minorHAnsi" w:cstheme="minorHAnsi"/>
                <w:sz w:val="18"/>
                <w:szCs w:val="18"/>
                <w:lang w:val="es-ES"/>
              </w:rPr>
              <w:t>o del 2024.</w:t>
            </w:r>
          </w:p>
          <w:p w14:paraId="13B5048B" w14:textId="77777777" w:rsidR="005A0B23" w:rsidRPr="00551520" w:rsidRDefault="005A0B23"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5A0B23" w:rsidRDefault="005A0B23">
            <w:pPr>
              <w:pStyle w:val="Piedepgina"/>
              <w:jc w:val="center"/>
            </w:pPr>
          </w:p>
          <w:p w14:paraId="0902B6B2" w14:textId="77777777" w:rsidR="005A0B23" w:rsidRDefault="005A0B23">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5A0B23" w:rsidRDefault="005A0B23" w:rsidP="00B5631C">
    <w:pPr>
      <w:pStyle w:val="Piedepgin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E8F2" w14:textId="77777777" w:rsidR="005A0B23" w:rsidRDefault="005A0B2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9221E" w14:textId="77777777" w:rsidR="002039A1" w:rsidRDefault="002039A1" w:rsidP="00162908">
      <w:r>
        <w:separator/>
      </w:r>
    </w:p>
  </w:footnote>
  <w:footnote w:type="continuationSeparator" w:id="0">
    <w:p w14:paraId="3109052B" w14:textId="77777777" w:rsidR="002039A1" w:rsidRDefault="002039A1"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5D9BB" w14:textId="77777777" w:rsidR="005A0B23" w:rsidRDefault="005A0B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5A0B23" w:rsidRDefault="005A0B23">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5A0B23" w:rsidRPr="00C72137" w:rsidRDefault="005A0B23">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5A0B23" w:rsidRPr="00C72137" w:rsidRDefault="005A0B23">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3C085DD3" w:rsidR="005A0B23" w:rsidRPr="00C72137" w:rsidRDefault="005A0B23"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DECIMA CUARTA </w:t>
    </w:r>
    <w:r w:rsidRPr="004456F7">
      <w:rPr>
        <w:rFonts w:asciiTheme="minorHAnsi" w:hAnsiTheme="minorHAnsi" w:cstheme="minorHAnsi"/>
        <w:sz w:val="22"/>
        <w:szCs w:val="22"/>
        <w:lang w:val="es-ES_tradnl"/>
      </w:rPr>
      <w:t>SESIÓN ORDINARIA</w:t>
    </w:r>
  </w:p>
  <w:p w14:paraId="44BF0D10" w14:textId="2B9DF97A" w:rsidR="005A0B23" w:rsidRPr="00C72137" w:rsidRDefault="005A0B23"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20 DE JUNIO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5A0B23" w:rsidRPr="00261A2A" w:rsidRDefault="005A0B23" w:rsidP="0055112E">
    <w:pPr>
      <w:pStyle w:val="Encabezado"/>
      <w:jc w:val="center"/>
      <w:rPr>
        <w:rFonts w:ascii="Tahoma" w:hAnsi="Tahoma" w:cs="Tahom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77E1C" w14:textId="77777777" w:rsidR="005A0B23" w:rsidRDefault="005A0B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B0449C0"/>
    <w:multiLevelType w:val="hybridMultilevel"/>
    <w:tmpl w:val="1248D56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15:restartNumberingAfterBreak="0">
    <w:nsid w:val="0F2C39E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7AE35C7"/>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C8A1BA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1F6C347F"/>
    <w:multiLevelType w:val="hybridMultilevel"/>
    <w:tmpl w:val="343C3A00"/>
    <w:lvl w:ilvl="0" w:tplc="5B08A574">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0AB03BE"/>
    <w:multiLevelType w:val="hybridMultilevel"/>
    <w:tmpl w:val="AFC0CD24"/>
    <w:lvl w:ilvl="0" w:tplc="74AC69F6">
      <w:start w:val="2"/>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25EC196F"/>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27F82277"/>
    <w:multiLevelType w:val="hybridMultilevel"/>
    <w:tmpl w:val="95C882CC"/>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0" w15:restartNumberingAfterBreak="0">
    <w:nsid w:val="28185801"/>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2DE72BD1"/>
    <w:multiLevelType w:val="hybridMultilevel"/>
    <w:tmpl w:val="32DC9D64"/>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33382512"/>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34141FBC"/>
    <w:multiLevelType w:val="hybridMultilevel"/>
    <w:tmpl w:val="4582FFB0"/>
    <w:lvl w:ilvl="0" w:tplc="61E4D4E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AD84165"/>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480B04CC"/>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8F80674"/>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54EE7161"/>
    <w:multiLevelType w:val="hybridMultilevel"/>
    <w:tmpl w:val="E5C2E37C"/>
    <w:lvl w:ilvl="0" w:tplc="B19411D4">
      <w:start w:val="1"/>
      <w:numFmt w:val="upperLetter"/>
      <w:lvlText w:val="%1."/>
      <w:lvlJc w:val="left"/>
      <w:pPr>
        <w:ind w:left="720" w:hanging="360"/>
      </w:pPr>
      <w:rPr>
        <w:rFonts w:cs="Times New Roman" w:hint="default"/>
        <w:b/>
        <w:i w:val="0"/>
        <w:i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A414A3B"/>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5D1F2F5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DBB2229"/>
    <w:multiLevelType w:val="hybridMultilevel"/>
    <w:tmpl w:val="67886D62"/>
    <w:lvl w:ilvl="0" w:tplc="8DF0A4DE">
      <w:start w:val="1"/>
      <w:numFmt w:val="decimal"/>
      <w:lvlText w:val="%1."/>
      <w:lvlJc w:val="left"/>
      <w:pPr>
        <w:ind w:left="1005" w:hanging="360"/>
      </w:pPr>
      <w:rPr>
        <w:rFonts w:hint="default"/>
      </w:rPr>
    </w:lvl>
    <w:lvl w:ilvl="1" w:tplc="080A0019" w:tentative="1">
      <w:start w:val="1"/>
      <w:numFmt w:val="lowerLetter"/>
      <w:lvlText w:val="%2."/>
      <w:lvlJc w:val="left"/>
      <w:pPr>
        <w:ind w:left="1725" w:hanging="360"/>
      </w:pPr>
    </w:lvl>
    <w:lvl w:ilvl="2" w:tplc="080A001B" w:tentative="1">
      <w:start w:val="1"/>
      <w:numFmt w:val="lowerRoman"/>
      <w:lvlText w:val="%3."/>
      <w:lvlJc w:val="right"/>
      <w:pPr>
        <w:ind w:left="2445" w:hanging="180"/>
      </w:pPr>
    </w:lvl>
    <w:lvl w:ilvl="3" w:tplc="080A000F" w:tentative="1">
      <w:start w:val="1"/>
      <w:numFmt w:val="decimal"/>
      <w:lvlText w:val="%4."/>
      <w:lvlJc w:val="left"/>
      <w:pPr>
        <w:ind w:left="3165" w:hanging="360"/>
      </w:pPr>
    </w:lvl>
    <w:lvl w:ilvl="4" w:tplc="080A0019" w:tentative="1">
      <w:start w:val="1"/>
      <w:numFmt w:val="lowerLetter"/>
      <w:lvlText w:val="%5."/>
      <w:lvlJc w:val="left"/>
      <w:pPr>
        <w:ind w:left="3885" w:hanging="360"/>
      </w:pPr>
    </w:lvl>
    <w:lvl w:ilvl="5" w:tplc="080A001B" w:tentative="1">
      <w:start w:val="1"/>
      <w:numFmt w:val="lowerRoman"/>
      <w:lvlText w:val="%6."/>
      <w:lvlJc w:val="right"/>
      <w:pPr>
        <w:ind w:left="4605" w:hanging="180"/>
      </w:pPr>
    </w:lvl>
    <w:lvl w:ilvl="6" w:tplc="080A000F" w:tentative="1">
      <w:start w:val="1"/>
      <w:numFmt w:val="decimal"/>
      <w:lvlText w:val="%7."/>
      <w:lvlJc w:val="left"/>
      <w:pPr>
        <w:ind w:left="5325" w:hanging="360"/>
      </w:pPr>
    </w:lvl>
    <w:lvl w:ilvl="7" w:tplc="080A0019" w:tentative="1">
      <w:start w:val="1"/>
      <w:numFmt w:val="lowerLetter"/>
      <w:lvlText w:val="%8."/>
      <w:lvlJc w:val="left"/>
      <w:pPr>
        <w:ind w:left="6045" w:hanging="360"/>
      </w:pPr>
    </w:lvl>
    <w:lvl w:ilvl="8" w:tplc="080A001B" w:tentative="1">
      <w:start w:val="1"/>
      <w:numFmt w:val="lowerRoman"/>
      <w:lvlText w:val="%9."/>
      <w:lvlJc w:val="right"/>
      <w:pPr>
        <w:ind w:left="6765" w:hanging="180"/>
      </w:pPr>
    </w:lvl>
  </w:abstractNum>
  <w:abstractNum w:abstractNumId="23" w15:restartNumberingAfterBreak="0">
    <w:nsid w:val="61FC3E45"/>
    <w:multiLevelType w:val="hybridMultilevel"/>
    <w:tmpl w:val="4C2495FE"/>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24" w15:restartNumberingAfterBreak="0">
    <w:nsid w:val="631277FA"/>
    <w:multiLevelType w:val="hybridMultilevel"/>
    <w:tmpl w:val="5348537E"/>
    <w:lvl w:ilvl="0" w:tplc="943C600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65A96091"/>
    <w:multiLevelType w:val="hybridMultilevel"/>
    <w:tmpl w:val="C35C36DA"/>
    <w:lvl w:ilvl="0" w:tplc="A8928B78">
      <w:start w:val="1"/>
      <w:numFmt w:val="upperLetter"/>
      <w:lvlText w:val="%1."/>
      <w:lvlJc w:val="left"/>
      <w:pPr>
        <w:ind w:left="720" w:hanging="360"/>
      </w:pPr>
      <w:rPr>
        <w:rFonts w:eastAsiaTheme="minorEastAsia" w:cs="Tahom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DE2DE2"/>
    <w:multiLevelType w:val="hybridMultilevel"/>
    <w:tmpl w:val="C35C36DA"/>
    <w:lvl w:ilvl="0" w:tplc="A8928B78">
      <w:start w:val="1"/>
      <w:numFmt w:val="upperLetter"/>
      <w:lvlText w:val="%1."/>
      <w:lvlJc w:val="left"/>
      <w:pPr>
        <w:ind w:left="720" w:hanging="360"/>
      </w:pPr>
      <w:rPr>
        <w:rFonts w:eastAsiaTheme="minorEastAsia" w:cs="Tahoma"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A841BAA"/>
    <w:multiLevelType w:val="hybridMultilevel"/>
    <w:tmpl w:val="8D1A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9E5CC5"/>
    <w:multiLevelType w:val="hybridMultilevel"/>
    <w:tmpl w:val="C0F61C9A"/>
    <w:lvl w:ilvl="0" w:tplc="080A000F">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9" w15:restartNumberingAfterBreak="0">
    <w:nsid w:val="6DA7774C"/>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EB26D1E"/>
    <w:multiLevelType w:val="hybridMultilevel"/>
    <w:tmpl w:val="B62654A6"/>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7063574B"/>
    <w:multiLevelType w:val="hybridMultilevel"/>
    <w:tmpl w:val="1248D56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7F87457E"/>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0"/>
  </w:num>
  <w:num w:numId="3">
    <w:abstractNumId w:val="33"/>
  </w:num>
  <w:num w:numId="4">
    <w:abstractNumId w:val="1"/>
  </w:num>
  <w:num w:numId="5">
    <w:abstractNumId w:val="32"/>
  </w:num>
  <w:num w:numId="6">
    <w:abstractNumId w:val="3"/>
  </w:num>
  <w:num w:numId="7">
    <w:abstractNumId w:val="16"/>
  </w:num>
  <w:num w:numId="8">
    <w:abstractNumId w:val="19"/>
  </w:num>
  <w:num w:numId="9">
    <w:abstractNumId w:val="30"/>
  </w:num>
  <w:num w:numId="10">
    <w:abstractNumId w:val="5"/>
  </w:num>
  <w:num w:numId="11">
    <w:abstractNumId w:val="9"/>
  </w:num>
  <w:num w:numId="12">
    <w:abstractNumId w:val="17"/>
  </w:num>
  <w:num w:numId="13">
    <w:abstractNumId w:val="29"/>
  </w:num>
  <w:num w:numId="14">
    <w:abstractNumId w:val="34"/>
  </w:num>
  <w:num w:numId="15">
    <w:abstractNumId w:val="28"/>
  </w:num>
  <w:num w:numId="16">
    <w:abstractNumId w:val="15"/>
  </w:num>
  <w:num w:numId="17">
    <w:abstractNumId w:val="20"/>
  </w:num>
  <w:num w:numId="18">
    <w:abstractNumId w:val="4"/>
  </w:num>
  <w:num w:numId="19">
    <w:abstractNumId w:val="7"/>
  </w:num>
  <w:num w:numId="20">
    <w:abstractNumId w:val="8"/>
  </w:num>
  <w:num w:numId="21">
    <w:abstractNumId w:val="12"/>
  </w:num>
  <w:num w:numId="22">
    <w:abstractNumId w:val="18"/>
  </w:num>
  <w:num w:numId="23">
    <w:abstractNumId w:val="24"/>
  </w:num>
  <w:num w:numId="24">
    <w:abstractNumId w:val="10"/>
  </w:num>
  <w:num w:numId="25">
    <w:abstractNumId w:val="26"/>
  </w:num>
  <w:num w:numId="26">
    <w:abstractNumId w:val="25"/>
  </w:num>
  <w:num w:numId="27">
    <w:abstractNumId w:val="6"/>
  </w:num>
  <w:num w:numId="28">
    <w:abstractNumId w:val="2"/>
  </w:num>
  <w:num w:numId="29">
    <w:abstractNumId w:val="21"/>
  </w:num>
  <w:num w:numId="30">
    <w:abstractNumId w:val="14"/>
  </w:num>
  <w:num w:numId="31">
    <w:abstractNumId w:val="31"/>
  </w:num>
  <w:num w:numId="32">
    <w:abstractNumId w:val="27"/>
  </w:num>
  <w:num w:numId="33">
    <w:abstractNumId w:val="22"/>
  </w:num>
  <w:num w:numId="34">
    <w:abstractNumId w:val="11"/>
  </w:num>
  <w:num w:numId="35">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61A8"/>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CFB"/>
    <w:rsid w:val="00043F45"/>
    <w:rsid w:val="000442C5"/>
    <w:rsid w:val="00045A13"/>
    <w:rsid w:val="00046179"/>
    <w:rsid w:val="00046824"/>
    <w:rsid w:val="000471EF"/>
    <w:rsid w:val="00047ECB"/>
    <w:rsid w:val="000511AB"/>
    <w:rsid w:val="00051260"/>
    <w:rsid w:val="0005296D"/>
    <w:rsid w:val="00053CD0"/>
    <w:rsid w:val="00054A56"/>
    <w:rsid w:val="0005519D"/>
    <w:rsid w:val="00056102"/>
    <w:rsid w:val="00056522"/>
    <w:rsid w:val="00056EB1"/>
    <w:rsid w:val="00056FB0"/>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9119E"/>
    <w:rsid w:val="00091296"/>
    <w:rsid w:val="00092F54"/>
    <w:rsid w:val="00093F47"/>
    <w:rsid w:val="00093F6B"/>
    <w:rsid w:val="00095FBC"/>
    <w:rsid w:val="0009684D"/>
    <w:rsid w:val="000A18D6"/>
    <w:rsid w:val="000A3017"/>
    <w:rsid w:val="000A3237"/>
    <w:rsid w:val="000A4F42"/>
    <w:rsid w:val="000A7E76"/>
    <w:rsid w:val="000B0D43"/>
    <w:rsid w:val="000B12D7"/>
    <w:rsid w:val="000B1FB5"/>
    <w:rsid w:val="000B38C9"/>
    <w:rsid w:val="000B3A88"/>
    <w:rsid w:val="000B62AA"/>
    <w:rsid w:val="000B6833"/>
    <w:rsid w:val="000B7789"/>
    <w:rsid w:val="000C0C13"/>
    <w:rsid w:val="000C0F86"/>
    <w:rsid w:val="000C4097"/>
    <w:rsid w:val="000C4F3D"/>
    <w:rsid w:val="000C5660"/>
    <w:rsid w:val="000C7BC4"/>
    <w:rsid w:val="000D0688"/>
    <w:rsid w:val="000D0F22"/>
    <w:rsid w:val="000D1C3E"/>
    <w:rsid w:val="000D2DD2"/>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1AD1"/>
    <w:rsid w:val="000F22C2"/>
    <w:rsid w:val="000F2474"/>
    <w:rsid w:val="000F4087"/>
    <w:rsid w:val="000F4136"/>
    <w:rsid w:val="000F5D2B"/>
    <w:rsid w:val="000F77C5"/>
    <w:rsid w:val="001006EB"/>
    <w:rsid w:val="00101F20"/>
    <w:rsid w:val="001038CD"/>
    <w:rsid w:val="00104135"/>
    <w:rsid w:val="0010432F"/>
    <w:rsid w:val="00104CEE"/>
    <w:rsid w:val="00105BD9"/>
    <w:rsid w:val="00106A89"/>
    <w:rsid w:val="00110380"/>
    <w:rsid w:val="001111BC"/>
    <w:rsid w:val="00112AE7"/>
    <w:rsid w:val="0011300A"/>
    <w:rsid w:val="00113C32"/>
    <w:rsid w:val="001142DD"/>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4C"/>
    <w:rsid w:val="001C719A"/>
    <w:rsid w:val="001C7476"/>
    <w:rsid w:val="001D0584"/>
    <w:rsid w:val="001D073B"/>
    <w:rsid w:val="001D0ECB"/>
    <w:rsid w:val="001D199C"/>
    <w:rsid w:val="001D24CF"/>
    <w:rsid w:val="001D3167"/>
    <w:rsid w:val="001D3635"/>
    <w:rsid w:val="001D4393"/>
    <w:rsid w:val="001D5B1C"/>
    <w:rsid w:val="001D7CC6"/>
    <w:rsid w:val="001D7F82"/>
    <w:rsid w:val="001E22C9"/>
    <w:rsid w:val="001E26E7"/>
    <w:rsid w:val="001E3BA5"/>
    <w:rsid w:val="001E43E0"/>
    <w:rsid w:val="001E6F08"/>
    <w:rsid w:val="001E735D"/>
    <w:rsid w:val="001F0310"/>
    <w:rsid w:val="001F27D2"/>
    <w:rsid w:val="001F3BE3"/>
    <w:rsid w:val="001F3EE7"/>
    <w:rsid w:val="001F3F34"/>
    <w:rsid w:val="001F78E1"/>
    <w:rsid w:val="001F7AE1"/>
    <w:rsid w:val="0020083E"/>
    <w:rsid w:val="00201E17"/>
    <w:rsid w:val="002029B5"/>
    <w:rsid w:val="00203723"/>
    <w:rsid w:val="002039A1"/>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AF2"/>
    <w:rsid w:val="00223A6F"/>
    <w:rsid w:val="00226D98"/>
    <w:rsid w:val="00226F8A"/>
    <w:rsid w:val="0023008E"/>
    <w:rsid w:val="002300E9"/>
    <w:rsid w:val="0023012F"/>
    <w:rsid w:val="00230FCB"/>
    <w:rsid w:val="00230FEA"/>
    <w:rsid w:val="00232733"/>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53A42"/>
    <w:rsid w:val="00253D48"/>
    <w:rsid w:val="00254D72"/>
    <w:rsid w:val="002558F3"/>
    <w:rsid w:val="002560D6"/>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7E0F"/>
    <w:rsid w:val="00330425"/>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7557"/>
    <w:rsid w:val="0037059E"/>
    <w:rsid w:val="00370F38"/>
    <w:rsid w:val="003716F1"/>
    <w:rsid w:val="0037297D"/>
    <w:rsid w:val="003729D9"/>
    <w:rsid w:val="00374910"/>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B1E"/>
    <w:rsid w:val="003D318E"/>
    <w:rsid w:val="003D3DB4"/>
    <w:rsid w:val="003D40C4"/>
    <w:rsid w:val="003D49A0"/>
    <w:rsid w:val="003D4F4B"/>
    <w:rsid w:val="003D61EA"/>
    <w:rsid w:val="003D721B"/>
    <w:rsid w:val="003D7819"/>
    <w:rsid w:val="003E0196"/>
    <w:rsid w:val="003E06F6"/>
    <w:rsid w:val="003E0B6A"/>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5D6"/>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B26"/>
    <w:rsid w:val="00475C60"/>
    <w:rsid w:val="0047674B"/>
    <w:rsid w:val="00476ADA"/>
    <w:rsid w:val="0047777D"/>
    <w:rsid w:val="004803F5"/>
    <w:rsid w:val="004808C2"/>
    <w:rsid w:val="00480A02"/>
    <w:rsid w:val="00483D36"/>
    <w:rsid w:val="00483FCF"/>
    <w:rsid w:val="00484AEC"/>
    <w:rsid w:val="0048520D"/>
    <w:rsid w:val="00485BE3"/>
    <w:rsid w:val="0048675F"/>
    <w:rsid w:val="00490DD8"/>
    <w:rsid w:val="00492A28"/>
    <w:rsid w:val="00493C55"/>
    <w:rsid w:val="00496EB8"/>
    <w:rsid w:val="004A0A74"/>
    <w:rsid w:val="004A0F5A"/>
    <w:rsid w:val="004A22F6"/>
    <w:rsid w:val="004A27F1"/>
    <w:rsid w:val="004A363A"/>
    <w:rsid w:val="004A4422"/>
    <w:rsid w:val="004A6543"/>
    <w:rsid w:val="004B15C9"/>
    <w:rsid w:val="004B1714"/>
    <w:rsid w:val="004B256C"/>
    <w:rsid w:val="004B2B80"/>
    <w:rsid w:val="004B2FCC"/>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B83"/>
    <w:rsid w:val="004F3F50"/>
    <w:rsid w:val="004F4856"/>
    <w:rsid w:val="004F4B55"/>
    <w:rsid w:val="004F4EAE"/>
    <w:rsid w:val="004F78B9"/>
    <w:rsid w:val="00500F56"/>
    <w:rsid w:val="0050183D"/>
    <w:rsid w:val="00502D93"/>
    <w:rsid w:val="0050474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779D0"/>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B23"/>
    <w:rsid w:val="005A0DA3"/>
    <w:rsid w:val="005A1A8E"/>
    <w:rsid w:val="005A2BCB"/>
    <w:rsid w:val="005A3FFC"/>
    <w:rsid w:val="005A4B39"/>
    <w:rsid w:val="005A6971"/>
    <w:rsid w:val="005B0C7E"/>
    <w:rsid w:val="005B1EE1"/>
    <w:rsid w:val="005B3554"/>
    <w:rsid w:val="005B393C"/>
    <w:rsid w:val="005B3A8B"/>
    <w:rsid w:val="005B43B3"/>
    <w:rsid w:val="005B441F"/>
    <w:rsid w:val="005B616F"/>
    <w:rsid w:val="005B67D9"/>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D50"/>
    <w:rsid w:val="005E168A"/>
    <w:rsid w:val="005E28A0"/>
    <w:rsid w:val="005E6F16"/>
    <w:rsid w:val="005E78B6"/>
    <w:rsid w:val="005F05D0"/>
    <w:rsid w:val="005F11DF"/>
    <w:rsid w:val="005F125E"/>
    <w:rsid w:val="005F16B2"/>
    <w:rsid w:val="005F1BA7"/>
    <w:rsid w:val="005F3461"/>
    <w:rsid w:val="005F52AA"/>
    <w:rsid w:val="005F63A7"/>
    <w:rsid w:val="005F641E"/>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44F1"/>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0FC7"/>
    <w:rsid w:val="006E1C2D"/>
    <w:rsid w:val="006E358B"/>
    <w:rsid w:val="006E3603"/>
    <w:rsid w:val="006E3D57"/>
    <w:rsid w:val="006E4241"/>
    <w:rsid w:val="006E5005"/>
    <w:rsid w:val="006F187D"/>
    <w:rsid w:val="006F1E51"/>
    <w:rsid w:val="006F21CB"/>
    <w:rsid w:val="006F353F"/>
    <w:rsid w:val="006F412D"/>
    <w:rsid w:val="006F54B4"/>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9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7724"/>
    <w:rsid w:val="007A0F05"/>
    <w:rsid w:val="007A364D"/>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538"/>
    <w:rsid w:val="007D2CDC"/>
    <w:rsid w:val="007D5334"/>
    <w:rsid w:val="007D5576"/>
    <w:rsid w:val="007D55C3"/>
    <w:rsid w:val="007D5B11"/>
    <w:rsid w:val="007D6350"/>
    <w:rsid w:val="007D7729"/>
    <w:rsid w:val="007D7906"/>
    <w:rsid w:val="007E0657"/>
    <w:rsid w:val="007E0AFF"/>
    <w:rsid w:val="007E1A22"/>
    <w:rsid w:val="007E229F"/>
    <w:rsid w:val="007E39DB"/>
    <w:rsid w:val="007E3DFB"/>
    <w:rsid w:val="007E40C8"/>
    <w:rsid w:val="007E4D99"/>
    <w:rsid w:val="007E5A81"/>
    <w:rsid w:val="007F026A"/>
    <w:rsid w:val="007F0865"/>
    <w:rsid w:val="007F1463"/>
    <w:rsid w:val="007F2369"/>
    <w:rsid w:val="007F3DA1"/>
    <w:rsid w:val="007F4CD7"/>
    <w:rsid w:val="007F676B"/>
    <w:rsid w:val="007F74BD"/>
    <w:rsid w:val="0080003C"/>
    <w:rsid w:val="008032B8"/>
    <w:rsid w:val="00803A03"/>
    <w:rsid w:val="00806182"/>
    <w:rsid w:val="00807916"/>
    <w:rsid w:val="0081128C"/>
    <w:rsid w:val="008115D6"/>
    <w:rsid w:val="008118C7"/>
    <w:rsid w:val="0081261B"/>
    <w:rsid w:val="00813B23"/>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C82"/>
    <w:rsid w:val="008C1236"/>
    <w:rsid w:val="008C2476"/>
    <w:rsid w:val="008C316F"/>
    <w:rsid w:val="008C37CD"/>
    <w:rsid w:val="008C5BA5"/>
    <w:rsid w:val="008C6BA6"/>
    <w:rsid w:val="008C768D"/>
    <w:rsid w:val="008D0BA1"/>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17E2C"/>
    <w:rsid w:val="0092125D"/>
    <w:rsid w:val="009212F0"/>
    <w:rsid w:val="00921657"/>
    <w:rsid w:val="0092205B"/>
    <w:rsid w:val="009224EC"/>
    <w:rsid w:val="009249BF"/>
    <w:rsid w:val="00925BFC"/>
    <w:rsid w:val="00926429"/>
    <w:rsid w:val="009302D5"/>
    <w:rsid w:val="009318E3"/>
    <w:rsid w:val="00932441"/>
    <w:rsid w:val="00934DE8"/>
    <w:rsid w:val="0093502C"/>
    <w:rsid w:val="00936094"/>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6453"/>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357A"/>
    <w:rsid w:val="00993A70"/>
    <w:rsid w:val="00994002"/>
    <w:rsid w:val="00994310"/>
    <w:rsid w:val="00995CE7"/>
    <w:rsid w:val="009A26B9"/>
    <w:rsid w:val="009A2CE6"/>
    <w:rsid w:val="009A35F2"/>
    <w:rsid w:val="009A5764"/>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D7"/>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6D5"/>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3DB3"/>
    <w:rsid w:val="00AD42E7"/>
    <w:rsid w:val="00AD4C8B"/>
    <w:rsid w:val="00AD651E"/>
    <w:rsid w:val="00AD6E76"/>
    <w:rsid w:val="00AD75B2"/>
    <w:rsid w:val="00AE033B"/>
    <w:rsid w:val="00AE3ABE"/>
    <w:rsid w:val="00AE3FE1"/>
    <w:rsid w:val="00AE5BD0"/>
    <w:rsid w:val="00AE6B38"/>
    <w:rsid w:val="00AE6F3C"/>
    <w:rsid w:val="00AF0C76"/>
    <w:rsid w:val="00AF1770"/>
    <w:rsid w:val="00AF1C4B"/>
    <w:rsid w:val="00AF2267"/>
    <w:rsid w:val="00AF2EFF"/>
    <w:rsid w:val="00AF32DA"/>
    <w:rsid w:val="00AF501A"/>
    <w:rsid w:val="00AF71FD"/>
    <w:rsid w:val="00B0229E"/>
    <w:rsid w:val="00B032A3"/>
    <w:rsid w:val="00B06794"/>
    <w:rsid w:val="00B0681F"/>
    <w:rsid w:val="00B07B26"/>
    <w:rsid w:val="00B07C5D"/>
    <w:rsid w:val="00B10345"/>
    <w:rsid w:val="00B103EA"/>
    <w:rsid w:val="00B113C5"/>
    <w:rsid w:val="00B11761"/>
    <w:rsid w:val="00B13019"/>
    <w:rsid w:val="00B13FEB"/>
    <w:rsid w:val="00B14EE6"/>
    <w:rsid w:val="00B1536D"/>
    <w:rsid w:val="00B1655F"/>
    <w:rsid w:val="00B17B8C"/>
    <w:rsid w:val="00B17D32"/>
    <w:rsid w:val="00B203C9"/>
    <w:rsid w:val="00B21DE2"/>
    <w:rsid w:val="00B221F6"/>
    <w:rsid w:val="00B23C93"/>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0F8"/>
    <w:rsid w:val="00B6677E"/>
    <w:rsid w:val="00B677F6"/>
    <w:rsid w:val="00B67FC2"/>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33C5"/>
    <w:rsid w:val="00BD36E9"/>
    <w:rsid w:val="00BD46C2"/>
    <w:rsid w:val="00BD49E4"/>
    <w:rsid w:val="00BD5588"/>
    <w:rsid w:val="00BD619A"/>
    <w:rsid w:val="00BE0307"/>
    <w:rsid w:val="00BE0A5C"/>
    <w:rsid w:val="00BE0B4C"/>
    <w:rsid w:val="00BE1E02"/>
    <w:rsid w:val="00BE2E7F"/>
    <w:rsid w:val="00BE3F44"/>
    <w:rsid w:val="00BE527F"/>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68A"/>
    <w:rsid w:val="00C21B8C"/>
    <w:rsid w:val="00C24CFA"/>
    <w:rsid w:val="00C2619D"/>
    <w:rsid w:val="00C261E5"/>
    <w:rsid w:val="00C27EE2"/>
    <w:rsid w:val="00C30D52"/>
    <w:rsid w:val="00C30E79"/>
    <w:rsid w:val="00C31EC2"/>
    <w:rsid w:val="00C3322B"/>
    <w:rsid w:val="00C34970"/>
    <w:rsid w:val="00C35793"/>
    <w:rsid w:val="00C40028"/>
    <w:rsid w:val="00C40D6B"/>
    <w:rsid w:val="00C41511"/>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56C84"/>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3CFA"/>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942"/>
    <w:rsid w:val="00D47C2B"/>
    <w:rsid w:val="00D52579"/>
    <w:rsid w:val="00D52902"/>
    <w:rsid w:val="00D536FC"/>
    <w:rsid w:val="00D538E9"/>
    <w:rsid w:val="00D543BC"/>
    <w:rsid w:val="00D55D52"/>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1F5"/>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DF72CD"/>
    <w:rsid w:val="00E000DA"/>
    <w:rsid w:val="00E02962"/>
    <w:rsid w:val="00E02EC3"/>
    <w:rsid w:val="00E02FB8"/>
    <w:rsid w:val="00E045E3"/>
    <w:rsid w:val="00E04DBA"/>
    <w:rsid w:val="00E060C1"/>
    <w:rsid w:val="00E0771F"/>
    <w:rsid w:val="00E11596"/>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75A"/>
    <w:rsid w:val="00EA4DAA"/>
    <w:rsid w:val="00EA582E"/>
    <w:rsid w:val="00EA5BA4"/>
    <w:rsid w:val="00EA7B9A"/>
    <w:rsid w:val="00EB0511"/>
    <w:rsid w:val="00EB25E5"/>
    <w:rsid w:val="00EB61DE"/>
    <w:rsid w:val="00EB684D"/>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4DE"/>
    <w:rsid w:val="00ED06C1"/>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17933"/>
    <w:rsid w:val="00F21099"/>
    <w:rsid w:val="00F2191F"/>
    <w:rsid w:val="00F23CD3"/>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309D"/>
    <w:rsid w:val="00F93BA1"/>
    <w:rsid w:val="00F9661B"/>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5BFC"/>
    <w:rsid w:val="00FB6FFE"/>
    <w:rsid w:val="00FC042E"/>
    <w:rsid w:val="00FC05D6"/>
    <w:rsid w:val="00FC0F2F"/>
    <w:rsid w:val="00FC3221"/>
    <w:rsid w:val="00FC4B36"/>
    <w:rsid w:val="00FC4D4D"/>
    <w:rsid w:val="00FC582F"/>
    <w:rsid w:val="00FD2B11"/>
    <w:rsid w:val="00FD2BFD"/>
    <w:rsid w:val="00FD4021"/>
    <w:rsid w:val="00FD42CB"/>
    <w:rsid w:val="00FD4AD0"/>
    <w:rsid w:val="00FD5B67"/>
    <w:rsid w:val="00FD69B1"/>
    <w:rsid w:val="00FD7A39"/>
    <w:rsid w:val="00FE14DB"/>
    <w:rsid w:val="00FE193D"/>
    <w:rsid w:val="00FE1950"/>
    <w:rsid w:val="00FE20BD"/>
    <w:rsid w:val="00FE2DE9"/>
    <w:rsid w:val="00FE30AB"/>
    <w:rsid w:val="00FE4500"/>
    <w:rsid w:val="00FE5675"/>
    <w:rsid w:val="00FE5CA5"/>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mp"/><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2830F-CE43-41A2-AC5B-9E9C4A5D9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12564</Words>
  <Characters>69102</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Rocio Selene Aceves Ramirez</cp:lastModifiedBy>
  <cp:revision>2</cp:revision>
  <cp:lastPrinted>2023-05-25T21:09:00Z</cp:lastPrinted>
  <dcterms:created xsi:type="dcterms:W3CDTF">2024-07-09T23:45:00Z</dcterms:created>
  <dcterms:modified xsi:type="dcterms:W3CDTF">2024-07-09T23:45:00Z</dcterms:modified>
</cp:coreProperties>
</file>