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38FE6" w14:textId="77777777" w:rsidR="001F1F61" w:rsidRPr="001F1F61" w:rsidRDefault="001F1F61" w:rsidP="001F1F61">
      <w:pPr>
        <w:spacing w:after="200" w:line="240" w:lineRule="auto"/>
        <w:rPr>
          <w:rFonts w:eastAsia="Times New Roman" w:cstheme="minorHAnsi"/>
          <w:lang w:eastAsia="es-ES"/>
        </w:rPr>
      </w:pPr>
      <w:r w:rsidRPr="001F1F61">
        <w:rPr>
          <w:rFonts w:eastAsia="Times New Roman" w:cstheme="minorHAnsi"/>
          <w:lang w:eastAsia="es-ES"/>
        </w:rPr>
        <w:t>Estimados Vocales Permanentes del Comité de Adquisiciones:</w:t>
      </w:r>
    </w:p>
    <w:p w14:paraId="61C44D89" w14:textId="77777777" w:rsidR="001F1F61" w:rsidRPr="001F1F61" w:rsidRDefault="001F1F61" w:rsidP="001F1F61">
      <w:pPr>
        <w:spacing w:after="0" w:line="360" w:lineRule="auto"/>
        <w:jc w:val="both"/>
        <w:rPr>
          <w:rFonts w:eastAsia="Times New Roman" w:cstheme="minorHAnsi"/>
          <w:lang w:eastAsia="es-ES"/>
        </w:rPr>
      </w:pPr>
    </w:p>
    <w:p w14:paraId="42DF5896" w14:textId="1EDB5BE7" w:rsidR="008325CA" w:rsidRPr="001F1F61" w:rsidRDefault="001F1F61" w:rsidP="008325CA">
      <w:pPr>
        <w:tabs>
          <w:tab w:val="left" w:pos="1755"/>
        </w:tabs>
        <w:spacing w:after="0" w:line="276" w:lineRule="auto"/>
        <w:jc w:val="both"/>
        <w:rPr>
          <w:rFonts w:cstheme="minorHAnsi"/>
          <w:color w:val="222222"/>
          <w:shd w:val="clear" w:color="auto" w:fill="FFFFFF"/>
        </w:rPr>
      </w:pPr>
      <w:r w:rsidRPr="001F1F61">
        <w:rPr>
          <w:rFonts w:eastAsia="Times New Roman" w:cstheme="minorHAnsi"/>
          <w:lang w:eastAsia="es-ES"/>
        </w:rPr>
        <w:t>En mi carácter de Suplente del Presidente del Comité de Adquisiciones, de conformidad por lo establecido en el Artículo 25</w:t>
      </w:r>
      <w:r w:rsidR="00254C89">
        <w:rPr>
          <w:rFonts w:eastAsia="Times New Roman" w:cstheme="minorHAnsi"/>
          <w:lang w:eastAsia="es-ES"/>
        </w:rPr>
        <w:t xml:space="preserve">, 28 </w:t>
      </w:r>
      <w:r w:rsidRPr="001F1F61">
        <w:rPr>
          <w:rFonts w:eastAsia="Times New Roman" w:cstheme="minorHAnsi"/>
          <w:lang w:eastAsia="es-ES"/>
        </w:rPr>
        <w:t>y 30 de</w:t>
      </w:r>
      <w:r w:rsidRPr="001F1F61">
        <w:rPr>
          <w:rFonts w:eastAsia="Times New Roman" w:cstheme="minorHAnsi"/>
          <w:color w:val="000000"/>
          <w:lang w:eastAsia="es-MX"/>
        </w:rPr>
        <w:t xml:space="preserve"> la Ley de Compras Gubernamentales, Enajenaciones y Contratación de Servicios del Estado de Jalisco y  sus Municipios, y al </w:t>
      </w:r>
      <w:r w:rsidRPr="001F1F61">
        <w:rPr>
          <w:rFonts w:eastAsia="Times New Roman" w:cstheme="minorHAnsi"/>
          <w:lang w:eastAsia="es-ES"/>
        </w:rPr>
        <w:t>Artículo 20, Artículo 25, Fracción II, Artículo 28 y Artículo 29 y demás aplicables al Reglamento de Compras, Enajenaciones y Contratación de Servicios del Municipio de Zapopan Jalisco, se les convoca a la</w:t>
      </w:r>
      <w:r w:rsidR="00EB6845">
        <w:rPr>
          <w:rFonts w:eastAsia="Times New Roman" w:cstheme="minorHAnsi"/>
          <w:lang w:eastAsia="es-ES"/>
        </w:rPr>
        <w:t xml:space="preserve"> </w:t>
      </w:r>
      <w:r w:rsidR="00983676">
        <w:rPr>
          <w:rFonts w:eastAsia="Times New Roman" w:cstheme="minorHAnsi"/>
          <w:b/>
          <w:lang w:eastAsia="es-ES"/>
        </w:rPr>
        <w:t>Sexta</w:t>
      </w:r>
      <w:r w:rsidR="00DA039F">
        <w:rPr>
          <w:rFonts w:eastAsia="Times New Roman" w:cstheme="minorHAnsi"/>
          <w:b/>
          <w:lang w:eastAsia="es-ES"/>
        </w:rPr>
        <w:t xml:space="preserve"> </w:t>
      </w:r>
      <w:r w:rsidRPr="001F1F61">
        <w:rPr>
          <w:rFonts w:eastAsia="Times New Roman" w:cstheme="minorHAnsi"/>
          <w:b/>
          <w:lang w:eastAsia="es-ES"/>
        </w:rPr>
        <w:t>Sesión Ordinaria</w:t>
      </w:r>
      <w:r w:rsidRPr="001F1F61">
        <w:rPr>
          <w:rFonts w:eastAsia="Times New Roman" w:cstheme="minorHAnsi"/>
          <w:lang w:eastAsia="es-ES"/>
        </w:rPr>
        <w:t xml:space="preserve"> del Comité de Adquisiciones del Municipio de Zapopan, la cual tendrá verificativo el </w:t>
      </w:r>
      <w:r w:rsidRPr="001F1F61">
        <w:rPr>
          <w:rFonts w:cstheme="minorHAnsi"/>
          <w:b/>
          <w:bCs/>
          <w:color w:val="222222"/>
          <w:shd w:val="clear" w:color="auto" w:fill="FFFFFF"/>
        </w:rPr>
        <w:t xml:space="preserve">día </w:t>
      </w:r>
      <w:r w:rsidR="00983676">
        <w:rPr>
          <w:rFonts w:cstheme="minorHAnsi"/>
          <w:b/>
          <w:bCs/>
          <w:color w:val="222222"/>
          <w:shd w:val="clear" w:color="auto" w:fill="FFFFFF"/>
        </w:rPr>
        <w:t>viernes</w:t>
      </w:r>
      <w:r w:rsidR="0034774E">
        <w:rPr>
          <w:rFonts w:cstheme="minorHAnsi"/>
          <w:b/>
          <w:bCs/>
          <w:color w:val="222222"/>
          <w:shd w:val="clear" w:color="auto" w:fill="FFFFFF"/>
        </w:rPr>
        <w:t xml:space="preserve"> </w:t>
      </w:r>
      <w:r w:rsidR="00983676">
        <w:rPr>
          <w:rFonts w:cstheme="minorHAnsi"/>
          <w:b/>
          <w:bCs/>
          <w:color w:val="222222"/>
          <w:shd w:val="clear" w:color="auto" w:fill="FFFFFF"/>
        </w:rPr>
        <w:t>21</w:t>
      </w:r>
      <w:r w:rsidR="00AE4CEC">
        <w:rPr>
          <w:rFonts w:cstheme="minorHAnsi"/>
          <w:b/>
          <w:bCs/>
          <w:color w:val="222222"/>
          <w:shd w:val="clear" w:color="auto" w:fill="FFFFFF"/>
        </w:rPr>
        <w:t xml:space="preserve"> </w:t>
      </w:r>
      <w:r w:rsidR="001E73BD">
        <w:rPr>
          <w:rFonts w:cstheme="minorHAnsi"/>
          <w:b/>
          <w:bCs/>
          <w:color w:val="222222"/>
          <w:shd w:val="clear" w:color="auto" w:fill="FFFFFF"/>
        </w:rPr>
        <w:t xml:space="preserve">de </w:t>
      </w:r>
      <w:r w:rsidR="00DA039F">
        <w:rPr>
          <w:rFonts w:cstheme="minorHAnsi"/>
          <w:b/>
          <w:bCs/>
          <w:color w:val="222222"/>
          <w:shd w:val="clear" w:color="auto" w:fill="FFFFFF"/>
        </w:rPr>
        <w:t>marzo</w:t>
      </w:r>
      <w:r w:rsidR="00B26D50">
        <w:rPr>
          <w:rFonts w:cstheme="minorHAnsi"/>
          <w:b/>
          <w:bCs/>
          <w:color w:val="222222"/>
          <w:shd w:val="clear" w:color="auto" w:fill="FFFFFF"/>
        </w:rPr>
        <w:t xml:space="preserve"> </w:t>
      </w:r>
      <w:r w:rsidRPr="001F1F61">
        <w:rPr>
          <w:rFonts w:cstheme="minorHAnsi"/>
          <w:b/>
          <w:bCs/>
          <w:color w:val="222222"/>
          <w:shd w:val="clear" w:color="auto" w:fill="FFFFFF"/>
        </w:rPr>
        <w:t xml:space="preserve">del </w:t>
      </w:r>
      <w:r w:rsidRPr="00F37713">
        <w:rPr>
          <w:rFonts w:cstheme="minorHAnsi"/>
          <w:b/>
          <w:bCs/>
          <w:color w:val="222222"/>
          <w:shd w:val="clear" w:color="auto" w:fill="FFFFFF"/>
        </w:rPr>
        <w:t>202</w:t>
      </w:r>
      <w:r w:rsidR="00395B5D">
        <w:rPr>
          <w:rFonts w:cstheme="minorHAnsi"/>
          <w:b/>
          <w:bCs/>
          <w:color w:val="222222"/>
          <w:shd w:val="clear" w:color="auto" w:fill="FFFFFF"/>
        </w:rPr>
        <w:t>5</w:t>
      </w:r>
      <w:r w:rsidRPr="00F37713">
        <w:rPr>
          <w:rFonts w:cstheme="minorHAnsi"/>
          <w:b/>
          <w:bCs/>
          <w:color w:val="222222"/>
          <w:shd w:val="clear" w:color="auto" w:fill="FFFFFF"/>
        </w:rPr>
        <w:t>, a las</w:t>
      </w:r>
      <w:r w:rsidR="00543B74" w:rsidRPr="00F37713">
        <w:rPr>
          <w:rFonts w:cstheme="minorHAnsi"/>
          <w:b/>
          <w:bCs/>
          <w:color w:val="222222"/>
          <w:shd w:val="clear" w:color="auto" w:fill="FFFFFF"/>
        </w:rPr>
        <w:t xml:space="preserve"> </w:t>
      </w:r>
      <w:r w:rsidR="00081247">
        <w:rPr>
          <w:rFonts w:cstheme="minorHAnsi"/>
          <w:b/>
          <w:bCs/>
          <w:color w:val="222222"/>
          <w:shd w:val="clear" w:color="auto" w:fill="FFFFFF"/>
        </w:rPr>
        <w:t>1</w:t>
      </w:r>
      <w:r w:rsidR="00983676">
        <w:rPr>
          <w:rFonts w:cstheme="minorHAnsi"/>
          <w:b/>
          <w:bCs/>
          <w:color w:val="222222"/>
          <w:shd w:val="clear" w:color="auto" w:fill="FFFFFF"/>
        </w:rPr>
        <w:t>2</w:t>
      </w:r>
      <w:r w:rsidRPr="00F37713">
        <w:rPr>
          <w:rFonts w:cstheme="minorHAnsi"/>
          <w:b/>
          <w:bCs/>
          <w:color w:val="222222"/>
          <w:shd w:val="clear" w:color="auto" w:fill="FFFFFF"/>
        </w:rPr>
        <w:t>:00 horas, de</w:t>
      </w:r>
      <w:r w:rsidRPr="001F1F61">
        <w:rPr>
          <w:rFonts w:cstheme="minorHAnsi"/>
          <w:b/>
          <w:bCs/>
          <w:color w:val="222222"/>
          <w:shd w:val="clear" w:color="auto" w:fill="FFFFFF"/>
        </w:rPr>
        <w:t xml:space="preserve"> manera presencial,</w:t>
      </w:r>
      <w:r w:rsidR="005742B8" w:rsidRPr="005742B8">
        <w:rPr>
          <w:rFonts w:cstheme="minorHAnsi"/>
          <w:b/>
          <w:bCs/>
          <w:color w:val="222222"/>
          <w:shd w:val="clear" w:color="auto" w:fill="FFFFFF"/>
        </w:rPr>
        <w:t xml:space="preserve"> </w:t>
      </w:r>
      <w:r w:rsidR="005742B8" w:rsidRPr="00817CAB">
        <w:rPr>
          <w:rFonts w:cstheme="minorHAnsi"/>
          <w:b/>
          <w:bCs/>
          <w:color w:val="222222"/>
          <w:shd w:val="clear" w:color="auto" w:fill="FFFFFF"/>
        </w:rPr>
        <w:t xml:space="preserve">en </w:t>
      </w:r>
      <w:r w:rsidR="005742B8">
        <w:rPr>
          <w:rFonts w:cstheme="minorHAnsi"/>
          <w:b/>
          <w:bCs/>
          <w:color w:val="222222"/>
          <w:shd w:val="clear" w:color="auto" w:fill="FFFFFF"/>
        </w:rPr>
        <w:t>e</w:t>
      </w:r>
      <w:r w:rsidR="005742B8" w:rsidRPr="00817CAB">
        <w:rPr>
          <w:rFonts w:cstheme="minorHAnsi"/>
          <w:b/>
          <w:bCs/>
          <w:color w:val="222222"/>
          <w:shd w:val="clear" w:color="auto" w:fill="FFFFFF"/>
        </w:rPr>
        <w:t>l A</w:t>
      </w:r>
      <w:r w:rsidR="005742B8">
        <w:rPr>
          <w:rFonts w:cstheme="minorHAnsi"/>
          <w:b/>
          <w:bCs/>
          <w:color w:val="222222"/>
          <w:shd w:val="clear" w:color="auto" w:fill="FFFFFF"/>
        </w:rPr>
        <w:t>uditorio No. 1 de Unidad Administrativa Basílica,</w:t>
      </w:r>
      <w:r w:rsidR="005742B8" w:rsidRPr="001F1F61">
        <w:rPr>
          <w:rFonts w:cstheme="minorHAnsi"/>
          <w:b/>
          <w:bCs/>
          <w:color w:val="222222"/>
          <w:shd w:val="clear" w:color="auto" w:fill="FFFFFF"/>
        </w:rPr>
        <w:t xml:space="preserve"> </w:t>
      </w:r>
      <w:r w:rsidR="008325CA" w:rsidRPr="00CF76EB">
        <w:rPr>
          <w:rFonts w:cstheme="minorHAnsi"/>
          <w:color w:val="222222"/>
          <w:shd w:val="clear" w:color="auto" w:fill="FFFFFF"/>
        </w:rPr>
        <w:t>bajo el siguiente:</w:t>
      </w:r>
    </w:p>
    <w:p w14:paraId="0D5647D7" w14:textId="77777777" w:rsidR="0034572A" w:rsidRPr="001F1F61" w:rsidRDefault="0034572A" w:rsidP="001F1F61">
      <w:pPr>
        <w:tabs>
          <w:tab w:val="left" w:pos="1755"/>
        </w:tabs>
        <w:spacing w:after="0" w:line="276" w:lineRule="auto"/>
        <w:jc w:val="both"/>
        <w:rPr>
          <w:rFonts w:cstheme="minorHAnsi"/>
          <w:color w:val="222222"/>
          <w:shd w:val="clear" w:color="auto" w:fill="FFFFFF"/>
        </w:rPr>
      </w:pPr>
    </w:p>
    <w:p w14:paraId="420EB24F" w14:textId="77777777" w:rsidR="001F1F61" w:rsidRDefault="001F1F61" w:rsidP="001F1F61">
      <w:pPr>
        <w:keepNext/>
        <w:spacing w:after="0" w:line="360" w:lineRule="auto"/>
        <w:jc w:val="center"/>
        <w:outlineLvl w:val="0"/>
        <w:rPr>
          <w:rFonts w:eastAsia="Times New Roman" w:cstheme="minorHAnsi"/>
          <w:b/>
          <w:bCs/>
          <w:lang w:eastAsia="es-ES"/>
        </w:rPr>
      </w:pPr>
      <w:r w:rsidRPr="001F1F61">
        <w:rPr>
          <w:rFonts w:eastAsia="Times New Roman" w:cstheme="minorHAnsi"/>
          <w:b/>
          <w:bCs/>
          <w:lang w:eastAsia="es-ES"/>
        </w:rPr>
        <w:t>ORDEN DEL DÍA</w:t>
      </w:r>
    </w:p>
    <w:p w14:paraId="48DB6B2C" w14:textId="77777777" w:rsidR="001F1F61" w:rsidRPr="00E47541" w:rsidRDefault="001F1F61" w:rsidP="001F1F61">
      <w:pPr>
        <w:numPr>
          <w:ilvl w:val="0"/>
          <w:numId w:val="3"/>
        </w:numPr>
        <w:spacing w:after="0" w:line="360" w:lineRule="auto"/>
        <w:contextualSpacing/>
        <w:jc w:val="both"/>
        <w:rPr>
          <w:rFonts w:eastAsia="Calibri" w:cstheme="minorHAnsi"/>
          <w:lang w:val="es-ES"/>
        </w:rPr>
      </w:pPr>
      <w:r w:rsidRPr="00E47541">
        <w:rPr>
          <w:rFonts w:eastAsia="Calibri" w:cstheme="minorHAnsi"/>
          <w:lang w:val="es-ES"/>
        </w:rPr>
        <w:t>Registro de asistencia.</w:t>
      </w:r>
    </w:p>
    <w:p w14:paraId="24AB5519" w14:textId="77777777" w:rsidR="001F1F61" w:rsidRPr="00E47541" w:rsidRDefault="001F1F61" w:rsidP="001F1F61">
      <w:pPr>
        <w:numPr>
          <w:ilvl w:val="0"/>
          <w:numId w:val="3"/>
        </w:numPr>
        <w:spacing w:after="0" w:line="360" w:lineRule="auto"/>
        <w:jc w:val="both"/>
        <w:rPr>
          <w:rFonts w:eastAsia="Calibri" w:cstheme="minorHAnsi"/>
          <w:lang w:val="es-ES"/>
        </w:rPr>
      </w:pPr>
      <w:r w:rsidRPr="00E47541">
        <w:rPr>
          <w:rFonts w:eastAsia="Calibri" w:cstheme="minorHAnsi"/>
          <w:lang w:val="es-ES"/>
        </w:rPr>
        <w:t>Declaración de Quórum.</w:t>
      </w:r>
    </w:p>
    <w:p w14:paraId="5BEC58F4" w14:textId="77777777" w:rsidR="001F1F61" w:rsidRDefault="001F1F61" w:rsidP="001F1F61">
      <w:pPr>
        <w:numPr>
          <w:ilvl w:val="0"/>
          <w:numId w:val="3"/>
        </w:numPr>
        <w:spacing w:after="0" w:line="360" w:lineRule="auto"/>
        <w:jc w:val="both"/>
        <w:rPr>
          <w:rFonts w:eastAsia="Calibri" w:cstheme="minorHAnsi"/>
          <w:lang w:val="es-ES"/>
        </w:rPr>
      </w:pPr>
      <w:r w:rsidRPr="00E47541">
        <w:rPr>
          <w:rFonts w:eastAsia="Calibri" w:cstheme="minorHAnsi"/>
          <w:lang w:val="es-ES"/>
        </w:rPr>
        <w:t>Aprobación del orden del día.</w:t>
      </w:r>
    </w:p>
    <w:p w14:paraId="151D5D50" w14:textId="77777777" w:rsidR="00395B5D" w:rsidRPr="00E47541" w:rsidRDefault="00395B5D" w:rsidP="001F1F61">
      <w:pPr>
        <w:numPr>
          <w:ilvl w:val="0"/>
          <w:numId w:val="3"/>
        </w:numPr>
        <w:spacing w:after="0" w:line="360" w:lineRule="auto"/>
        <w:jc w:val="both"/>
        <w:rPr>
          <w:rFonts w:eastAsia="Calibri" w:cstheme="minorHAnsi"/>
          <w:lang w:val="es-ES"/>
        </w:rPr>
      </w:pPr>
      <w:r>
        <w:rPr>
          <w:rFonts w:eastAsia="Calibri" w:cstheme="minorHAnsi"/>
          <w:lang w:val="es-ES"/>
        </w:rPr>
        <w:t>Lectura y aprobación del Acta anterior.</w:t>
      </w:r>
    </w:p>
    <w:p w14:paraId="22918348" w14:textId="77777777" w:rsidR="003D4FC9" w:rsidRPr="00E47541" w:rsidRDefault="003D4FC9" w:rsidP="003D4FC9">
      <w:pPr>
        <w:numPr>
          <w:ilvl w:val="0"/>
          <w:numId w:val="3"/>
        </w:numPr>
        <w:spacing w:after="0" w:line="360" w:lineRule="auto"/>
        <w:jc w:val="both"/>
        <w:rPr>
          <w:rFonts w:eastAsia="Calibri" w:cstheme="minorHAnsi"/>
          <w:lang w:val="es-ES"/>
        </w:rPr>
      </w:pPr>
      <w:r w:rsidRPr="00E47541">
        <w:rPr>
          <w:rFonts w:eastAsia="Calibri" w:cstheme="minorHAnsi"/>
          <w:lang w:val="es-ES"/>
        </w:rPr>
        <w:t xml:space="preserve">Agenda de Trabajo: </w:t>
      </w:r>
    </w:p>
    <w:p w14:paraId="7AC07C23" w14:textId="77777777" w:rsidR="00101480" w:rsidRPr="00543B74" w:rsidRDefault="00101480" w:rsidP="00101480">
      <w:pPr>
        <w:pStyle w:val="Prrafodelista"/>
        <w:numPr>
          <w:ilvl w:val="0"/>
          <w:numId w:val="5"/>
        </w:numPr>
        <w:shd w:val="clear" w:color="auto" w:fill="FFFFFF"/>
        <w:spacing w:after="0" w:line="360" w:lineRule="atLeast"/>
        <w:jc w:val="both"/>
        <w:rPr>
          <w:rFonts w:eastAsia="Times New Roman" w:cstheme="minorHAnsi"/>
          <w:color w:val="222222"/>
          <w:lang w:eastAsia="es-MX"/>
        </w:rPr>
      </w:pPr>
      <w:r w:rsidRPr="003B080F">
        <w:rPr>
          <w:rFonts w:eastAsia="Times New Roman" w:cstheme="minorHAnsi"/>
          <w:color w:val="222222"/>
          <w:lang w:val="es-ES_tradnl" w:eastAsia="es-MX"/>
        </w:rPr>
        <w:t>Presentación de cuadros de procesos de licitación pública con concurrencia del Comité, o.</w:t>
      </w:r>
    </w:p>
    <w:p w14:paraId="436623FE" w14:textId="551F491B" w:rsidR="00543B74" w:rsidRPr="00101480" w:rsidRDefault="00543B74" w:rsidP="000237AE">
      <w:pPr>
        <w:pStyle w:val="Prrafodelista"/>
        <w:numPr>
          <w:ilvl w:val="0"/>
          <w:numId w:val="5"/>
        </w:numPr>
        <w:spacing w:line="360" w:lineRule="atLeast"/>
        <w:jc w:val="both"/>
        <w:rPr>
          <w:rFonts w:eastAsia="Times New Roman" w:cstheme="minorHAnsi"/>
          <w:color w:val="222222"/>
          <w:lang w:eastAsia="es-MX"/>
        </w:rPr>
      </w:pPr>
      <w:r w:rsidRPr="000850EE">
        <w:rPr>
          <w:rFonts w:eastAsia="Times New Roman" w:cstheme="minorHAnsi"/>
          <w:color w:val="222222"/>
          <w:lang w:val="es-ES_tradnl" w:eastAsia="es-MX"/>
        </w:rPr>
        <w:t>Presentación de ser el caso e informe de adjudicaciones directas y,</w:t>
      </w:r>
    </w:p>
    <w:p w14:paraId="57F89142" w14:textId="77777777" w:rsidR="00101480" w:rsidRPr="00101480" w:rsidRDefault="00101480" w:rsidP="00101480">
      <w:pPr>
        <w:pStyle w:val="Prrafodelista"/>
        <w:rPr>
          <w:rFonts w:eastAsia="Times New Roman" w:cstheme="minorHAnsi"/>
          <w:color w:val="222222"/>
          <w:lang w:eastAsia="es-MX"/>
        </w:rPr>
      </w:pPr>
    </w:p>
    <w:p w14:paraId="25AB3231" w14:textId="1C14929D" w:rsidR="009967B3" w:rsidRDefault="00433022" w:rsidP="009967B3">
      <w:pPr>
        <w:pStyle w:val="Prrafodelista"/>
        <w:numPr>
          <w:ilvl w:val="0"/>
          <w:numId w:val="27"/>
        </w:numPr>
        <w:jc w:val="both"/>
        <w:rPr>
          <w:rFonts w:eastAsia="Times New Roman" w:cstheme="minorHAnsi"/>
          <w:color w:val="222222"/>
          <w:lang w:eastAsia="es-MX"/>
        </w:rPr>
      </w:pPr>
      <w:r w:rsidRPr="00433022">
        <w:rPr>
          <w:rFonts w:eastAsia="Times New Roman" w:cstheme="minorHAnsi"/>
          <w:color w:val="222222"/>
          <w:lang w:eastAsia="es-MX"/>
        </w:rPr>
        <w:t>Adjudicaciones Directas de acuerdo al Artículo 99, Fracción I, III y VI del Reglamento de Compras, Enajenaciones y Contratación de Servicios del Municipio de Zapopan Jalisco.</w:t>
      </w:r>
    </w:p>
    <w:p w14:paraId="5C496122" w14:textId="062035DD" w:rsidR="00775C7B" w:rsidRDefault="00775C7B" w:rsidP="00775C7B">
      <w:pPr>
        <w:pStyle w:val="Prrafodelista"/>
        <w:ind w:left="2640"/>
        <w:jc w:val="both"/>
        <w:rPr>
          <w:rFonts w:eastAsia="Times New Roman" w:cstheme="minorHAnsi"/>
          <w:color w:val="222222"/>
          <w:lang w:eastAsia="es-MX"/>
        </w:rPr>
      </w:pPr>
    </w:p>
    <w:p w14:paraId="68FA979D" w14:textId="77777777" w:rsidR="00775C7B" w:rsidRDefault="00775C7B" w:rsidP="00775C7B">
      <w:pPr>
        <w:pStyle w:val="Prrafodelista"/>
        <w:numPr>
          <w:ilvl w:val="0"/>
          <w:numId w:val="27"/>
        </w:numPr>
        <w:jc w:val="both"/>
        <w:rPr>
          <w:rFonts w:eastAsia="Times New Roman" w:cstheme="minorHAnsi"/>
          <w:color w:val="222222"/>
          <w:lang w:eastAsia="es-MX"/>
        </w:rPr>
      </w:pPr>
      <w:r w:rsidRPr="00433022">
        <w:rPr>
          <w:rFonts w:eastAsia="Times New Roman" w:cstheme="minorHAnsi"/>
          <w:color w:val="222222"/>
          <w:lang w:eastAsia="es-MX"/>
        </w:rPr>
        <w:t>Adjudicaciones Directas de acuerdo al Artículo 99, Fracción I</w:t>
      </w:r>
      <w:r>
        <w:rPr>
          <w:rFonts w:eastAsia="Times New Roman" w:cstheme="minorHAnsi"/>
          <w:color w:val="222222"/>
          <w:lang w:eastAsia="es-MX"/>
        </w:rPr>
        <w:t>V</w:t>
      </w:r>
      <w:r w:rsidRPr="00433022">
        <w:rPr>
          <w:rFonts w:eastAsia="Times New Roman" w:cstheme="minorHAnsi"/>
          <w:color w:val="222222"/>
          <w:lang w:eastAsia="es-MX"/>
        </w:rPr>
        <w:t xml:space="preserve"> del Reglamento de Compras, Enajenaciones y Contratación de Servicios del Municipio de Zapopan Jalisco.</w:t>
      </w:r>
    </w:p>
    <w:p w14:paraId="1CBF10F7" w14:textId="77777777" w:rsidR="00775C7B" w:rsidRDefault="00775C7B" w:rsidP="00775C7B">
      <w:pPr>
        <w:pStyle w:val="Prrafodelista"/>
        <w:ind w:left="2640"/>
        <w:jc w:val="both"/>
        <w:rPr>
          <w:rFonts w:eastAsia="Times New Roman" w:cstheme="minorHAnsi"/>
          <w:color w:val="222222"/>
          <w:lang w:eastAsia="es-MX"/>
        </w:rPr>
      </w:pPr>
    </w:p>
    <w:p w14:paraId="1EB8BDB3" w14:textId="77777777" w:rsidR="009967B3" w:rsidRPr="009967B3" w:rsidRDefault="009967B3" w:rsidP="009967B3">
      <w:pPr>
        <w:pStyle w:val="Prrafodelista"/>
        <w:ind w:left="2640"/>
        <w:jc w:val="both"/>
        <w:rPr>
          <w:rFonts w:eastAsia="Times New Roman" w:cstheme="minorHAnsi"/>
          <w:color w:val="222222"/>
          <w:lang w:eastAsia="es-MX"/>
        </w:rPr>
      </w:pPr>
    </w:p>
    <w:p w14:paraId="7F9CF59E" w14:textId="2D211B7D" w:rsidR="000237AE" w:rsidRPr="007A34BB" w:rsidRDefault="000237AE" w:rsidP="007A34BB">
      <w:pPr>
        <w:pStyle w:val="Prrafodelista"/>
        <w:numPr>
          <w:ilvl w:val="0"/>
          <w:numId w:val="5"/>
        </w:numPr>
        <w:shd w:val="clear" w:color="auto" w:fill="FFFFFF"/>
        <w:spacing w:after="0" w:line="240" w:lineRule="auto"/>
        <w:jc w:val="both"/>
        <w:rPr>
          <w:rFonts w:eastAsia="Times New Roman" w:cstheme="minorHAnsi"/>
          <w:color w:val="222222"/>
          <w:lang w:eastAsia="es-MX"/>
        </w:rPr>
      </w:pPr>
      <w:r w:rsidRPr="007A34BB">
        <w:rPr>
          <w:rFonts w:eastAsia="Times New Roman" w:cstheme="minorHAnsi"/>
          <w:color w:val="222222"/>
          <w:lang w:val="es-ES_tradnl" w:eastAsia="es-MX"/>
        </w:rPr>
        <w:t>Presentación de bases para su aprobación.</w:t>
      </w:r>
    </w:p>
    <w:p w14:paraId="4387A622" w14:textId="77777777" w:rsidR="00F637FB" w:rsidRDefault="00F637FB" w:rsidP="000237AE">
      <w:pPr>
        <w:pStyle w:val="Prrafodelista"/>
        <w:spacing w:line="240" w:lineRule="auto"/>
        <w:ind w:left="2640"/>
        <w:jc w:val="both"/>
        <w:rPr>
          <w:rFonts w:eastAsia="Times New Roman" w:cstheme="minorHAnsi"/>
          <w:color w:val="222222"/>
          <w:lang w:eastAsia="es-MX"/>
        </w:rPr>
      </w:pPr>
    </w:p>
    <w:p w14:paraId="45FD4A61" w14:textId="77777777" w:rsidR="003D4FC9" w:rsidRPr="00E47541" w:rsidRDefault="003D4FC9" w:rsidP="003D4FC9">
      <w:pPr>
        <w:pStyle w:val="Prrafodelista"/>
        <w:numPr>
          <w:ilvl w:val="0"/>
          <w:numId w:val="3"/>
        </w:numPr>
        <w:rPr>
          <w:rFonts w:cstheme="minorHAnsi"/>
        </w:rPr>
      </w:pPr>
      <w:r w:rsidRPr="00E47541">
        <w:rPr>
          <w:rFonts w:cstheme="minorHAnsi"/>
        </w:rPr>
        <w:t>Asuntos Varios.</w:t>
      </w:r>
    </w:p>
    <w:p w14:paraId="211B57E3" w14:textId="77777777" w:rsidR="00ED2D87" w:rsidRDefault="00ED2D87" w:rsidP="0086502F">
      <w:pPr>
        <w:pStyle w:val="Prrafodelista"/>
        <w:ind w:left="1440"/>
        <w:rPr>
          <w:rFonts w:cstheme="minorHAnsi"/>
        </w:rPr>
      </w:pPr>
    </w:p>
    <w:p w14:paraId="3107617A" w14:textId="77777777" w:rsidR="001F1F61" w:rsidRDefault="001F1F61" w:rsidP="001F1F61">
      <w:pPr>
        <w:tabs>
          <w:tab w:val="left" w:pos="2880"/>
        </w:tabs>
        <w:spacing w:after="200" w:line="360" w:lineRule="auto"/>
        <w:jc w:val="both"/>
        <w:rPr>
          <w:rFonts w:eastAsia="Calibri" w:cstheme="minorHAnsi"/>
          <w:lang w:val="es-ES"/>
        </w:rPr>
      </w:pPr>
      <w:r w:rsidRPr="001F1F61">
        <w:rPr>
          <w:rFonts w:eastAsia="Calibri" w:cstheme="minorHAnsi"/>
          <w:lang w:val="es-ES"/>
        </w:rPr>
        <w:t>Por lo anterior y en el caso de no poder asistir a la sesión antes convocada en su carácter de Titular, con fundamento a lo previsto en el Artículo 20 de</w:t>
      </w:r>
      <w:r w:rsidRPr="001F1F61">
        <w:rPr>
          <w:rFonts w:eastAsia="Times New Roman" w:cstheme="minorHAnsi"/>
          <w:lang w:eastAsia="es-ES"/>
        </w:rPr>
        <w:t xml:space="preserve">l Reglamento de Compras, Enajenaciones y Contratación de Servicios del Municipio de Zapopan Jalisco, </w:t>
      </w:r>
      <w:r w:rsidRPr="001F1F61">
        <w:rPr>
          <w:rFonts w:eastAsia="Calibri" w:cstheme="minorHAnsi"/>
          <w:lang w:val="es-ES"/>
        </w:rPr>
        <w:t>les agradezco tengan a bien emitir el comunicado respectivo a fin de que la persona que será designada como su suplente, mediante los oficios  que se presentaron en la sesión de instalación del Comité de Adquisiciones, se encuentre en condiciones de asistir a la misma.</w:t>
      </w:r>
    </w:p>
    <w:p w14:paraId="03336023" w14:textId="77777777" w:rsidR="00395B5D" w:rsidRDefault="00395B5D" w:rsidP="001F1F61">
      <w:pPr>
        <w:tabs>
          <w:tab w:val="left" w:pos="2880"/>
        </w:tabs>
        <w:spacing w:after="200" w:line="360" w:lineRule="auto"/>
        <w:jc w:val="both"/>
        <w:rPr>
          <w:rFonts w:eastAsia="Calibri" w:cstheme="minorHAnsi"/>
          <w:lang w:val="es-ES"/>
        </w:rPr>
      </w:pPr>
    </w:p>
    <w:p w14:paraId="64FBD7E2" w14:textId="77777777" w:rsidR="001F1F61" w:rsidRPr="001F1F61" w:rsidRDefault="001F1F61" w:rsidP="001F1F61">
      <w:pPr>
        <w:tabs>
          <w:tab w:val="left" w:pos="2880"/>
        </w:tabs>
        <w:spacing w:after="200" w:line="360" w:lineRule="auto"/>
        <w:jc w:val="both"/>
        <w:rPr>
          <w:rFonts w:eastAsia="Calibri" w:cstheme="minorHAnsi"/>
          <w:lang w:val="es-ES"/>
        </w:rPr>
      </w:pPr>
      <w:r w:rsidRPr="001F1F61">
        <w:rPr>
          <w:rFonts w:eastAsia="Calibri" w:cstheme="minorHAnsi"/>
          <w:lang w:val="es-ES"/>
        </w:rPr>
        <w:t>Sin otro particular por el momento, reciba un cordial saludo.</w:t>
      </w:r>
    </w:p>
    <w:p w14:paraId="2C95E9A6" w14:textId="77777777" w:rsidR="0034572A" w:rsidRDefault="0034572A" w:rsidP="001F1F61">
      <w:pPr>
        <w:spacing w:after="200" w:line="240" w:lineRule="auto"/>
        <w:rPr>
          <w:rFonts w:eastAsia="Calibri" w:cstheme="minorHAnsi"/>
          <w:b/>
          <w:lang w:val="pt-BR"/>
        </w:rPr>
      </w:pPr>
    </w:p>
    <w:p w14:paraId="0E31490B" w14:textId="77777777" w:rsidR="00E92F2E" w:rsidRDefault="00E92F2E" w:rsidP="001F1F61">
      <w:pPr>
        <w:spacing w:after="200" w:line="240" w:lineRule="auto"/>
        <w:rPr>
          <w:rFonts w:eastAsia="Calibri" w:cstheme="minorHAnsi"/>
          <w:b/>
          <w:lang w:val="pt-BR"/>
        </w:rPr>
      </w:pPr>
    </w:p>
    <w:p w14:paraId="13CBE644" w14:textId="77777777" w:rsidR="001F1F61" w:rsidRDefault="00081247" w:rsidP="001F1F61">
      <w:pPr>
        <w:spacing w:after="200" w:line="240" w:lineRule="auto"/>
        <w:rPr>
          <w:rFonts w:eastAsia="Calibri" w:cstheme="minorHAnsi"/>
          <w:b/>
          <w:lang w:val="pt-BR"/>
        </w:rPr>
      </w:pPr>
      <w:r>
        <w:rPr>
          <w:rFonts w:eastAsia="Calibri" w:cstheme="minorHAnsi"/>
          <w:b/>
          <w:lang w:val="pt-BR"/>
        </w:rPr>
        <w:t>Dialhery Díaz Gonz</w:t>
      </w:r>
      <w:r w:rsidR="008C3D85">
        <w:rPr>
          <w:rFonts w:eastAsia="Calibri" w:cstheme="minorHAnsi"/>
          <w:b/>
          <w:lang w:val="pt-BR"/>
        </w:rPr>
        <w:t>á</w:t>
      </w:r>
      <w:r>
        <w:rPr>
          <w:rFonts w:eastAsia="Calibri" w:cstheme="minorHAnsi"/>
          <w:b/>
          <w:lang w:val="pt-BR"/>
        </w:rPr>
        <w:t>lez</w:t>
      </w:r>
    </w:p>
    <w:p w14:paraId="104D8C2F" w14:textId="77777777" w:rsidR="00084728" w:rsidRDefault="001F1F61" w:rsidP="00320979">
      <w:pPr>
        <w:spacing w:after="200" w:line="240" w:lineRule="auto"/>
        <w:rPr>
          <w:rFonts w:eastAsia="Times New Roman" w:cstheme="minorHAnsi"/>
          <w:lang w:val="es-ES" w:eastAsia="es-ES"/>
        </w:rPr>
      </w:pPr>
      <w:r w:rsidRPr="00025F60">
        <w:rPr>
          <w:rFonts w:eastAsia="Times New Roman" w:cstheme="minorHAnsi"/>
          <w:lang w:val="es-ES" w:eastAsia="es-ES"/>
        </w:rPr>
        <w:t>Suplente del Presidente del Comité de Adquisiciones.</w:t>
      </w:r>
    </w:p>
    <w:p w14:paraId="0A079383" w14:textId="06D3A4CE" w:rsidR="00461A30" w:rsidRDefault="00461A30" w:rsidP="00320979">
      <w:pPr>
        <w:spacing w:after="200" w:line="240" w:lineRule="auto"/>
        <w:rPr>
          <w:rFonts w:eastAsia="Times New Roman" w:cstheme="minorHAnsi"/>
          <w:lang w:val="es-ES" w:eastAsia="es-ES"/>
        </w:rPr>
      </w:pPr>
    </w:p>
    <w:p w14:paraId="0066154F" w14:textId="674C1A17" w:rsidR="00AC773E" w:rsidRDefault="00AC773E" w:rsidP="00320979">
      <w:pPr>
        <w:spacing w:after="200" w:line="240" w:lineRule="auto"/>
        <w:rPr>
          <w:rFonts w:eastAsia="Times New Roman" w:cstheme="minorHAnsi"/>
          <w:lang w:val="es-ES" w:eastAsia="es-ES"/>
        </w:rPr>
      </w:pPr>
    </w:p>
    <w:p w14:paraId="38259E88" w14:textId="77777777" w:rsidR="00775C7B" w:rsidRDefault="00775C7B" w:rsidP="00A3749E">
      <w:pPr>
        <w:spacing w:after="200" w:line="240" w:lineRule="auto"/>
        <w:rPr>
          <w:rFonts w:eastAsia="Times New Roman" w:cstheme="minorHAnsi"/>
          <w:lang w:eastAsia="es-ES"/>
        </w:rPr>
      </w:pPr>
    </w:p>
    <w:p w14:paraId="7F2F0455" w14:textId="78BAFA6A" w:rsidR="00A3749E" w:rsidRDefault="00A3749E" w:rsidP="00A3749E">
      <w:pPr>
        <w:spacing w:after="200" w:line="240" w:lineRule="auto"/>
        <w:rPr>
          <w:rFonts w:eastAsia="Times New Roman" w:cstheme="minorHAnsi"/>
          <w:lang w:eastAsia="es-ES"/>
        </w:rPr>
      </w:pPr>
      <w:r>
        <w:rPr>
          <w:rFonts w:eastAsia="Times New Roman" w:cstheme="minorHAnsi"/>
          <w:lang w:eastAsia="es-ES"/>
        </w:rPr>
        <w:t>Estimados Regidores:</w:t>
      </w:r>
    </w:p>
    <w:p w14:paraId="49C6217F" w14:textId="77777777" w:rsidR="00A3749E" w:rsidRDefault="00A3749E" w:rsidP="00A3749E">
      <w:pPr>
        <w:spacing w:after="0" w:line="360" w:lineRule="auto"/>
        <w:jc w:val="both"/>
        <w:rPr>
          <w:rFonts w:eastAsia="Times New Roman" w:cstheme="minorHAnsi"/>
          <w:lang w:eastAsia="es-ES"/>
        </w:rPr>
      </w:pPr>
    </w:p>
    <w:p w14:paraId="2BE9009F" w14:textId="037C6750" w:rsidR="00101480" w:rsidRPr="001F1F61" w:rsidRDefault="00A3749E" w:rsidP="00101480">
      <w:pPr>
        <w:tabs>
          <w:tab w:val="left" w:pos="1755"/>
        </w:tabs>
        <w:spacing w:after="0" w:line="276" w:lineRule="auto"/>
        <w:jc w:val="both"/>
        <w:rPr>
          <w:rFonts w:cstheme="minorHAnsi"/>
          <w:color w:val="222222"/>
          <w:shd w:val="clear" w:color="auto" w:fill="FFFFFF"/>
        </w:rPr>
      </w:pPr>
      <w:r>
        <w:rPr>
          <w:rFonts w:eastAsia="Times New Roman" w:cstheme="minorHAnsi"/>
          <w:lang w:eastAsia="es-ES"/>
        </w:rPr>
        <w:t>Con el gusto de saludarles y de conformidad a lo establecido en el Artículo 25, punto número 5, 28 y 30 de</w:t>
      </w:r>
      <w:r>
        <w:rPr>
          <w:rFonts w:eastAsia="Times New Roman" w:cstheme="minorHAnsi"/>
          <w:color w:val="000000"/>
          <w:lang w:eastAsia="es-MX"/>
        </w:rPr>
        <w:t xml:space="preserve"> la Ley de Compras Gubernamentales, Enajenaciones y Contratación de Servicios del Estado de Jalisco y  sus Municipios, y al </w:t>
      </w:r>
      <w:r>
        <w:rPr>
          <w:rFonts w:eastAsia="Times New Roman" w:cstheme="minorHAnsi"/>
          <w:lang w:eastAsia="es-ES"/>
        </w:rPr>
        <w:t xml:space="preserve">Artículo 20, Artículo 25, Fracción II, Artículo 28 y Artículo 29 y demás aplicables al Reglamento de Compras, Enajenaciones y Contratación de Servicios del Municipio de Zapopan Jalisco, les extiendo la presente invitación a la </w:t>
      </w:r>
      <w:r w:rsidR="00983676">
        <w:rPr>
          <w:rFonts w:eastAsia="Times New Roman" w:cstheme="minorHAnsi"/>
          <w:b/>
          <w:lang w:eastAsia="es-ES"/>
        </w:rPr>
        <w:t>Sexta</w:t>
      </w:r>
      <w:r w:rsidR="00101480">
        <w:rPr>
          <w:rFonts w:eastAsia="Times New Roman" w:cstheme="minorHAnsi"/>
          <w:b/>
          <w:lang w:eastAsia="es-ES"/>
        </w:rPr>
        <w:t xml:space="preserve"> </w:t>
      </w:r>
      <w:r w:rsidR="00101480" w:rsidRPr="001F1F61">
        <w:rPr>
          <w:rFonts w:eastAsia="Times New Roman" w:cstheme="minorHAnsi"/>
          <w:b/>
          <w:lang w:eastAsia="es-ES"/>
        </w:rPr>
        <w:t>Sesión Ordinaria</w:t>
      </w:r>
      <w:r w:rsidR="00101480" w:rsidRPr="001F1F61">
        <w:rPr>
          <w:rFonts w:eastAsia="Times New Roman" w:cstheme="minorHAnsi"/>
          <w:lang w:eastAsia="es-ES"/>
        </w:rPr>
        <w:t xml:space="preserve"> del Comité de Adquisiciones del Municipio de Zapopan, la cual tendrá verificativo el </w:t>
      </w:r>
      <w:r w:rsidR="00101480" w:rsidRPr="001F1F61">
        <w:rPr>
          <w:rFonts w:cstheme="minorHAnsi"/>
          <w:b/>
          <w:bCs/>
          <w:color w:val="222222"/>
          <w:shd w:val="clear" w:color="auto" w:fill="FFFFFF"/>
        </w:rPr>
        <w:t xml:space="preserve">día </w:t>
      </w:r>
      <w:r w:rsidR="00983676">
        <w:rPr>
          <w:rFonts w:cstheme="minorHAnsi"/>
          <w:b/>
          <w:bCs/>
          <w:color w:val="222222"/>
          <w:shd w:val="clear" w:color="auto" w:fill="FFFFFF"/>
        </w:rPr>
        <w:t>viernes 21</w:t>
      </w:r>
      <w:r w:rsidR="00101480">
        <w:rPr>
          <w:rFonts w:cstheme="minorHAnsi"/>
          <w:b/>
          <w:bCs/>
          <w:color w:val="222222"/>
          <w:shd w:val="clear" w:color="auto" w:fill="FFFFFF"/>
        </w:rPr>
        <w:t xml:space="preserve"> de </w:t>
      </w:r>
      <w:r w:rsidR="00DA039F">
        <w:rPr>
          <w:rFonts w:cstheme="minorHAnsi"/>
          <w:b/>
          <w:bCs/>
          <w:color w:val="222222"/>
          <w:shd w:val="clear" w:color="auto" w:fill="FFFFFF"/>
        </w:rPr>
        <w:t>marzo</w:t>
      </w:r>
      <w:r w:rsidR="00101480">
        <w:rPr>
          <w:rFonts w:cstheme="minorHAnsi"/>
          <w:b/>
          <w:bCs/>
          <w:color w:val="222222"/>
          <w:shd w:val="clear" w:color="auto" w:fill="FFFFFF"/>
        </w:rPr>
        <w:t xml:space="preserve"> </w:t>
      </w:r>
      <w:r w:rsidR="00101480" w:rsidRPr="001F1F61">
        <w:rPr>
          <w:rFonts w:cstheme="minorHAnsi"/>
          <w:b/>
          <w:bCs/>
          <w:color w:val="222222"/>
          <w:shd w:val="clear" w:color="auto" w:fill="FFFFFF"/>
        </w:rPr>
        <w:t xml:space="preserve">del </w:t>
      </w:r>
      <w:r w:rsidR="00101480" w:rsidRPr="00F37713">
        <w:rPr>
          <w:rFonts w:cstheme="minorHAnsi"/>
          <w:b/>
          <w:bCs/>
          <w:color w:val="222222"/>
          <w:shd w:val="clear" w:color="auto" w:fill="FFFFFF"/>
        </w:rPr>
        <w:t>202</w:t>
      </w:r>
      <w:r w:rsidR="00101480">
        <w:rPr>
          <w:rFonts w:cstheme="minorHAnsi"/>
          <w:b/>
          <w:bCs/>
          <w:color w:val="222222"/>
          <w:shd w:val="clear" w:color="auto" w:fill="FFFFFF"/>
        </w:rPr>
        <w:t>5</w:t>
      </w:r>
      <w:r w:rsidR="00101480" w:rsidRPr="00F37713">
        <w:rPr>
          <w:rFonts w:cstheme="minorHAnsi"/>
          <w:b/>
          <w:bCs/>
          <w:color w:val="222222"/>
          <w:shd w:val="clear" w:color="auto" w:fill="FFFFFF"/>
        </w:rPr>
        <w:t xml:space="preserve">, a las </w:t>
      </w:r>
      <w:r w:rsidR="00101480">
        <w:rPr>
          <w:rFonts w:cstheme="minorHAnsi"/>
          <w:b/>
          <w:bCs/>
          <w:color w:val="222222"/>
          <w:shd w:val="clear" w:color="auto" w:fill="FFFFFF"/>
        </w:rPr>
        <w:t>1</w:t>
      </w:r>
      <w:r w:rsidR="00983676">
        <w:rPr>
          <w:rFonts w:cstheme="minorHAnsi"/>
          <w:b/>
          <w:bCs/>
          <w:color w:val="222222"/>
          <w:shd w:val="clear" w:color="auto" w:fill="FFFFFF"/>
        </w:rPr>
        <w:t>2</w:t>
      </w:r>
      <w:r w:rsidR="00101480" w:rsidRPr="00F37713">
        <w:rPr>
          <w:rFonts w:cstheme="minorHAnsi"/>
          <w:b/>
          <w:bCs/>
          <w:color w:val="222222"/>
          <w:shd w:val="clear" w:color="auto" w:fill="FFFFFF"/>
        </w:rPr>
        <w:t>:00 horas, de</w:t>
      </w:r>
      <w:r w:rsidR="00101480" w:rsidRPr="001F1F61">
        <w:rPr>
          <w:rFonts w:cstheme="minorHAnsi"/>
          <w:b/>
          <w:bCs/>
          <w:color w:val="222222"/>
          <w:shd w:val="clear" w:color="auto" w:fill="FFFFFF"/>
        </w:rPr>
        <w:t xml:space="preserve"> manera presencial,</w:t>
      </w:r>
      <w:r w:rsidR="00101480" w:rsidRPr="00B741C2">
        <w:rPr>
          <w:rFonts w:cstheme="minorHAnsi"/>
          <w:b/>
          <w:bCs/>
          <w:color w:val="222222"/>
          <w:shd w:val="clear" w:color="auto" w:fill="FFFFFF"/>
        </w:rPr>
        <w:t xml:space="preserve"> </w:t>
      </w:r>
      <w:r w:rsidR="005742B8" w:rsidRPr="00817CAB">
        <w:rPr>
          <w:rFonts w:cstheme="minorHAnsi"/>
          <w:b/>
          <w:bCs/>
          <w:color w:val="222222"/>
          <w:shd w:val="clear" w:color="auto" w:fill="FFFFFF"/>
        </w:rPr>
        <w:t xml:space="preserve">en </w:t>
      </w:r>
      <w:r w:rsidR="005742B8">
        <w:rPr>
          <w:rFonts w:cstheme="minorHAnsi"/>
          <w:b/>
          <w:bCs/>
          <w:color w:val="222222"/>
          <w:shd w:val="clear" w:color="auto" w:fill="FFFFFF"/>
        </w:rPr>
        <w:t>e</w:t>
      </w:r>
      <w:r w:rsidR="005742B8" w:rsidRPr="00817CAB">
        <w:rPr>
          <w:rFonts w:cstheme="minorHAnsi"/>
          <w:b/>
          <w:bCs/>
          <w:color w:val="222222"/>
          <w:shd w:val="clear" w:color="auto" w:fill="FFFFFF"/>
        </w:rPr>
        <w:t>l A</w:t>
      </w:r>
      <w:r w:rsidR="005742B8">
        <w:rPr>
          <w:rFonts w:cstheme="minorHAnsi"/>
          <w:b/>
          <w:bCs/>
          <w:color w:val="222222"/>
          <w:shd w:val="clear" w:color="auto" w:fill="FFFFFF"/>
        </w:rPr>
        <w:t>uditorio No. 1 de Unidad Administrativa Basílica,</w:t>
      </w:r>
      <w:r w:rsidR="005742B8" w:rsidRPr="001F1F61">
        <w:rPr>
          <w:rFonts w:cstheme="minorHAnsi"/>
          <w:b/>
          <w:bCs/>
          <w:color w:val="222222"/>
          <w:shd w:val="clear" w:color="auto" w:fill="FFFFFF"/>
        </w:rPr>
        <w:t xml:space="preserve"> </w:t>
      </w:r>
      <w:r w:rsidR="00101480" w:rsidRPr="00AC773E">
        <w:rPr>
          <w:rFonts w:cstheme="minorHAnsi"/>
          <w:b/>
          <w:bCs/>
          <w:color w:val="222222"/>
          <w:shd w:val="clear" w:color="auto" w:fill="FFFFFF"/>
        </w:rPr>
        <w:t>bajo</w:t>
      </w:r>
      <w:r w:rsidR="00101480" w:rsidRPr="00CF76EB">
        <w:rPr>
          <w:rFonts w:cstheme="minorHAnsi"/>
          <w:color w:val="222222"/>
          <w:shd w:val="clear" w:color="auto" w:fill="FFFFFF"/>
        </w:rPr>
        <w:t xml:space="preserve"> el siguiente:</w:t>
      </w:r>
    </w:p>
    <w:p w14:paraId="50FFDF46" w14:textId="24C9A835" w:rsidR="00A3749E" w:rsidRDefault="00A3749E" w:rsidP="00A3749E">
      <w:pPr>
        <w:tabs>
          <w:tab w:val="left" w:pos="1755"/>
        </w:tabs>
        <w:spacing w:after="0" w:line="276" w:lineRule="auto"/>
        <w:jc w:val="both"/>
        <w:rPr>
          <w:rFonts w:cstheme="minorHAnsi"/>
          <w:color w:val="222222"/>
          <w:shd w:val="clear" w:color="auto" w:fill="FFFFFF"/>
        </w:rPr>
      </w:pPr>
    </w:p>
    <w:p w14:paraId="5E9F274B" w14:textId="73890161" w:rsidR="00A3749E" w:rsidRDefault="00A3749E" w:rsidP="00A3749E">
      <w:pPr>
        <w:keepNext/>
        <w:spacing w:after="0" w:line="360" w:lineRule="auto"/>
        <w:jc w:val="center"/>
        <w:outlineLvl w:val="0"/>
        <w:rPr>
          <w:rFonts w:eastAsia="Times New Roman" w:cstheme="minorHAnsi"/>
          <w:b/>
          <w:bCs/>
          <w:lang w:eastAsia="es-ES"/>
        </w:rPr>
      </w:pPr>
      <w:r>
        <w:rPr>
          <w:rFonts w:eastAsia="Times New Roman" w:cstheme="minorHAnsi"/>
          <w:b/>
          <w:bCs/>
          <w:lang w:eastAsia="es-ES"/>
        </w:rPr>
        <w:t>ORDEN DEL DÍA</w:t>
      </w:r>
    </w:p>
    <w:p w14:paraId="1AB36348" w14:textId="77777777" w:rsidR="00A3749E" w:rsidRDefault="00A3749E" w:rsidP="00A3749E">
      <w:pPr>
        <w:pStyle w:val="Prrafodelista"/>
        <w:numPr>
          <w:ilvl w:val="1"/>
          <w:numId w:val="28"/>
        </w:numPr>
        <w:spacing w:after="0" w:line="360" w:lineRule="auto"/>
        <w:rPr>
          <w:rFonts w:eastAsia="Calibri" w:cstheme="minorHAnsi"/>
          <w:lang w:val="es-ES"/>
        </w:rPr>
      </w:pPr>
      <w:r>
        <w:rPr>
          <w:rFonts w:eastAsia="Calibri" w:cstheme="minorHAnsi"/>
          <w:lang w:val="es-ES"/>
        </w:rPr>
        <w:t>Registro de asistencia.</w:t>
      </w:r>
    </w:p>
    <w:p w14:paraId="6EF47E5F" w14:textId="77777777" w:rsidR="00A3749E" w:rsidRDefault="00A3749E" w:rsidP="00A3749E">
      <w:pPr>
        <w:pStyle w:val="Prrafodelista"/>
        <w:numPr>
          <w:ilvl w:val="1"/>
          <w:numId w:val="28"/>
        </w:numPr>
        <w:spacing w:after="0" w:line="360" w:lineRule="auto"/>
        <w:rPr>
          <w:rFonts w:eastAsia="Calibri" w:cstheme="minorHAnsi"/>
          <w:lang w:val="es-ES"/>
        </w:rPr>
      </w:pPr>
      <w:r>
        <w:rPr>
          <w:rFonts w:eastAsia="Calibri" w:cstheme="minorHAnsi"/>
          <w:lang w:val="es-ES"/>
        </w:rPr>
        <w:t>Declaración de Quórum.</w:t>
      </w:r>
    </w:p>
    <w:p w14:paraId="34A0EBB6" w14:textId="77777777" w:rsidR="00A3749E" w:rsidRDefault="00A3749E" w:rsidP="00A3749E">
      <w:pPr>
        <w:pStyle w:val="Prrafodelista"/>
        <w:numPr>
          <w:ilvl w:val="1"/>
          <w:numId w:val="28"/>
        </w:numPr>
        <w:spacing w:after="0" w:line="360" w:lineRule="auto"/>
        <w:rPr>
          <w:rFonts w:eastAsia="Calibri" w:cstheme="minorHAnsi"/>
          <w:lang w:val="es-ES"/>
        </w:rPr>
      </w:pPr>
      <w:r>
        <w:rPr>
          <w:rFonts w:eastAsia="Calibri" w:cstheme="minorHAnsi"/>
          <w:lang w:val="es-ES"/>
        </w:rPr>
        <w:t>Aprobación del orden del día.</w:t>
      </w:r>
    </w:p>
    <w:p w14:paraId="1C7F7FDC" w14:textId="77777777" w:rsidR="00395B5D" w:rsidRDefault="00395B5D" w:rsidP="00A3749E">
      <w:pPr>
        <w:pStyle w:val="Prrafodelista"/>
        <w:numPr>
          <w:ilvl w:val="1"/>
          <w:numId w:val="28"/>
        </w:numPr>
        <w:spacing w:after="0" w:line="360" w:lineRule="auto"/>
        <w:rPr>
          <w:rFonts w:eastAsia="Calibri" w:cstheme="minorHAnsi"/>
          <w:lang w:val="es-ES"/>
        </w:rPr>
      </w:pPr>
      <w:r>
        <w:rPr>
          <w:rFonts w:eastAsia="Calibri" w:cstheme="minorHAnsi"/>
          <w:lang w:val="es-ES"/>
        </w:rPr>
        <w:t>Lectura y aprobación del Acta anterior.</w:t>
      </w:r>
    </w:p>
    <w:p w14:paraId="6258CD1F" w14:textId="57286DA4" w:rsidR="00A3749E" w:rsidRDefault="00A3749E" w:rsidP="00A3749E">
      <w:pPr>
        <w:pStyle w:val="Prrafodelista"/>
        <w:numPr>
          <w:ilvl w:val="1"/>
          <w:numId w:val="28"/>
        </w:numPr>
        <w:spacing w:after="0" w:line="360" w:lineRule="auto"/>
        <w:jc w:val="both"/>
        <w:rPr>
          <w:rFonts w:eastAsia="Calibri" w:cstheme="minorHAnsi"/>
          <w:lang w:val="es-ES"/>
        </w:rPr>
      </w:pPr>
      <w:r>
        <w:rPr>
          <w:rFonts w:eastAsia="Calibri" w:cstheme="minorHAnsi"/>
          <w:lang w:val="es-ES"/>
        </w:rPr>
        <w:t xml:space="preserve">Agenda de Trabajo: </w:t>
      </w:r>
    </w:p>
    <w:p w14:paraId="45030CF0" w14:textId="21141D4B" w:rsidR="00101480" w:rsidRDefault="00101480" w:rsidP="0034774E">
      <w:pPr>
        <w:pStyle w:val="Prrafodelista"/>
        <w:spacing w:after="0" w:line="240" w:lineRule="auto"/>
        <w:ind w:left="1440"/>
        <w:jc w:val="both"/>
        <w:rPr>
          <w:rFonts w:eastAsia="Calibri" w:cstheme="minorHAnsi"/>
          <w:lang w:val="es-ES"/>
        </w:rPr>
      </w:pPr>
    </w:p>
    <w:p w14:paraId="79603554" w14:textId="2227F428" w:rsidR="00101480" w:rsidRPr="00101480" w:rsidRDefault="00101480" w:rsidP="0034774E">
      <w:pPr>
        <w:shd w:val="clear" w:color="auto" w:fill="FFFFFF"/>
        <w:spacing w:after="0" w:line="240" w:lineRule="auto"/>
        <w:ind w:left="732" w:firstLine="708"/>
        <w:jc w:val="both"/>
        <w:rPr>
          <w:rFonts w:eastAsia="Times New Roman" w:cstheme="minorHAnsi"/>
          <w:color w:val="222222"/>
          <w:lang w:eastAsia="es-MX"/>
        </w:rPr>
      </w:pPr>
      <w:r>
        <w:rPr>
          <w:rFonts w:eastAsia="Times New Roman" w:cstheme="minorHAnsi"/>
          <w:color w:val="222222"/>
          <w:lang w:val="es-ES_tradnl" w:eastAsia="es-MX"/>
        </w:rPr>
        <w:t xml:space="preserve">1. </w:t>
      </w:r>
      <w:r w:rsidRPr="00101480">
        <w:rPr>
          <w:rFonts w:eastAsia="Times New Roman" w:cstheme="minorHAnsi"/>
          <w:color w:val="222222"/>
          <w:lang w:val="es-ES_tradnl" w:eastAsia="es-MX"/>
        </w:rPr>
        <w:t>Presentación de cuadros de procesos de licitación pública con concurrencia del Comité, o.</w:t>
      </w:r>
    </w:p>
    <w:p w14:paraId="7AEACA27" w14:textId="77777777" w:rsidR="00101480" w:rsidRPr="00101480" w:rsidRDefault="00101480" w:rsidP="0034774E">
      <w:pPr>
        <w:pStyle w:val="Prrafodelista"/>
        <w:spacing w:line="240" w:lineRule="auto"/>
        <w:ind w:left="2280"/>
        <w:jc w:val="both"/>
        <w:rPr>
          <w:rFonts w:eastAsia="Times New Roman" w:cstheme="minorHAnsi"/>
          <w:color w:val="222222"/>
          <w:lang w:eastAsia="es-MX"/>
        </w:rPr>
      </w:pPr>
    </w:p>
    <w:p w14:paraId="1C5A3713" w14:textId="1F06F49F" w:rsidR="00101480" w:rsidRPr="00101480" w:rsidRDefault="00101480" w:rsidP="0034774E">
      <w:pPr>
        <w:pStyle w:val="Prrafodelista"/>
        <w:numPr>
          <w:ilvl w:val="0"/>
          <w:numId w:val="32"/>
        </w:numPr>
        <w:spacing w:line="240" w:lineRule="auto"/>
        <w:jc w:val="both"/>
        <w:rPr>
          <w:rFonts w:eastAsia="Times New Roman" w:cstheme="minorHAnsi"/>
          <w:color w:val="222222"/>
          <w:lang w:eastAsia="es-MX"/>
        </w:rPr>
      </w:pPr>
      <w:r w:rsidRPr="00101480">
        <w:rPr>
          <w:rFonts w:eastAsia="Times New Roman" w:cstheme="minorHAnsi"/>
          <w:color w:val="222222"/>
          <w:lang w:val="es-ES_tradnl" w:eastAsia="es-MX"/>
        </w:rPr>
        <w:t>Presentación de ser el caso e informe de adjudicaciones directas y,</w:t>
      </w:r>
    </w:p>
    <w:p w14:paraId="298E3126" w14:textId="77777777" w:rsidR="00101480" w:rsidRPr="00433022" w:rsidRDefault="00101480" w:rsidP="0034774E">
      <w:pPr>
        <w:pStyle w:val="Prrafodelista"/>
        <w:spacing w:line="240" w:lineRule="auto"/>
        <w:jc w:val="both"/>
        <w:rPr>
          <w:rFonts w:eastAsia="Times New Roman" w:cstheme="minorHAnsi"/>
          <w:color w:val="222222"/>
          <w:lang w:eastAsia="es-MX"/>
        </w:rPr>
      </w:pPr>
    </w:p>
    <w:p w14:paraId="4F00386D" w14:textId="3C3576B3" w:rsidR="00101480" w:rsidRDefault="00101480" w:rsidP="0034774E">
      <w:pPr>
        <w:pStyle w:val="Prrafodelista"/>
        <w:numPr>
          <w:ilvl w:val="3"/>
          <w:numId w:val="28"/>
        </w:numPr>
        <w:spacing w:line="240" w:lineRule="auto"/>
        <w:jc w:val="both"/>
        <w:rPr>
          <w:rFonts w:eastAsia="Times New Roman" w:cstheme="minorHAnsi"/>
          <w:color w:val="222222"/>
          <w:lang w:eastAsia="es-MX"/>
        </w:rPr>
      </w:pPr>
      <w:r w:rsidRPr="00101480">
        <w:rPr>
          <w:rFonts w:eastAsia="Times New Roman" w:cstheme="minorHAnsi"/>
          <w:color w:val="222222"/>
          <w:lang w:eastAsia="es-MX"/>
        </w:rPr>
        <w:t>Adjudicaciones Directas de acuerdo al Artículo 99, Fracción I, III y VI del Reglamento de Compras, Enajenaciones y Contratación de Servicios del Municipio de Zapopan Jalisco.</w:t>
      </w:r>
    </w:p>
    <w:p w14:paraId="607469A4" w14:textId="163FA226" w:rsidR="00FE0393" w:rsidRDefault="00FE0393" w:rsidP="00FE0393">
      <w:pPr>
        <w:pStyle w:val="Prrafodelista"/>
        <w:spacing w:line="240" w:lineRule="auto"/>
        <w:ind w:left="2771"/>
        <w:jc w:val="both"/>
        <w:rPr>
          <w:rFonts w:eastAsia="Times New Roman" w:cstheme="minorHAnsi"/>
          <w:color w:val="222222"/>
          <w:lang w:eastAsia="es-MX"/>
        </w:rPr>
      </w:pPr>
    </w:p>
    <w:p w14:paraId="7C23A106" w14:textId="2F57BC45" w:rsidR="00775C7B" w:rsidRPr="00775C7B" w:rsidRDefault="00775C7B" w:rsidP="00775C7B">
      <w:pPr>
        <w:pStyle w:val="Prrafodelista"/>
        <w:numPr>
          <w:ilvl w:val="3"/>
          <w:numId w:val="28"/>
        </w:numPr>
        <w:jc w:val="both"/>
        <w:rPr>
          <w:rFonts w:eastAsia="Times New Roman" w:cstheme="minorHAnsi"/>
          <w:color w:val="222222"/>
          <w:lang w:eastAsia="es-MX"/>
        </w:rPr>
      </w:pPr>
      <w:r w:rsidRPr="00775C7B">
        <w:rPr>
          <w:rFonts w:eastAsia="Times New Roman" w:cstheme="minorHAnsi"/>
          <w:color w:val="222222"/>
          <w:lang w:eastAsia="es-MX"/>
        </w:rPr>
        <w:t>Adjudicaciones Directas de acuerdo al Artículo 99, Fracción IV del Reglamento de Compras, Enajenaciones y Contratación de Servicios del Municipio de Zapopan Jalisco.</w:t>
      </w:r>
    </w:p>
    <w:p w14:paraId="223C3E02" w14:textId="77777777" w:rsidR="00775C7B" w:rsidRDefault="00775C7B" w:rsidP="00FE0393">
      <w:pPr>
        <w:pStyle w:val="Prrafodelista"/>
        <w:spacing w:line="240" w:lineRule="auto"/>
        <w:ind w:left="2771"/>
        <w:jc w:val="both"/>
        <w:rPr>
          <w:rFonts w:eastAsia="Times New Roman" w:cstheme="minorHAnsi"/>
          <w:color w:val="222222"/>
          <w:lang w:eastAsia="es-MX"/>
        </w:rPr>
      </w:pPr>
    </w:p>
    <w:p w14:paraId="40611A71" w14:textId="3F4B19A4" w:rsidR="00101480" w:rsidRPr="00101480" w:rsidRDefault="00101480" w:rsidP="0034774E">
      <w:pPr>
        <w:shd w:val="clear" w:color="auto" w:fill="FFFFFF"/>
        <w:spacing w:after="0" w:line="240" w:lineRule="auto"/>
        <w:ind w:left="708" w:firstLine="708"/>
        <w:jc w:val="both"/>
        <w:rPr>
          <w:rFonts w:eastAsia="Times New Roman" w:cstheme="minorHAnsi"/>
          <w:color w:val="222222"/>
          <w:lang w:eastAsia="es-MX"/>
        </w:rPr>
      </w:pPr>
      <w:r>
        <w:rPr>
          <w:rFonts w:eastAsia="Times New Roman" w:cstheme="minorHAnsi"/>
          <w:color w:val="222222"/>
          <w:lang w:val="es-ES_tradnl" w:eastAsia="es-MX"/>
        </w:rPr>
        <w:t xml:space="preserve"> </w:t>
      </w:r>
      <w:r w:rsidR="0034774E">
        <w:rPr>
          <w:rFonts w:eastAsia="Times New Roman" w:cstheme="minorHAnsi"/>
          <w:color w:val="222222"/>
          <w:lang w:val="es-ES_tradnl" w:eastAsia="es-MX"/>
        </w:rPr>
        <w:t xml:space="preserve">4. </w:t>
      </w:r>
      <w:r w:rsidRPr="00101480">
        <w:rPr>
          <w:rFonts w:eastAsia="Times New Roman" w:cstheme="minorHAnsi"/>
          <w:color w:val="222222"/>
          <w:lang w:val="es-ES_tradnl" w:eastAsia="es-MX"/>
        </w:rPr>
        <w:t>Presentación de bases para su aprobación.</w:t>
      </w:r>
    </w:p>
    <w:p w14:paraId="684027A2" w14:textId="445CF448" w:rsidR="00101480" w:rsidRDefault="00101480" w:rsidP="00101480">
      <w:pPr>
        <w:pStyle w:val="Prrafodelista"/>
        <w:spacing w:line="240" w:lineRule="auto"/>
        <w:ind w:left="2640"/>
        <w:jc w:val="both"/>
        <w:rPr>
          <w:rFonts w:eastAsia="Times New Roman" w:cstheme="minorHAnsi"/>
          <w:color w:val="222222"/>
          <w:lang w:eastAsia="es-MX"/>
        </w:rPr>
      </w:pPr>
    </w:p>
    <w:p w14:paraId="3D144752" w14:textId="77777777" w:rsidR="0034774E" w:rsidRDefault="0034774E" w:rsidP="00101480">
      <w:pPr>
        <w:pStyle w:val="Prrafodelista"/>
        <w:spacing w:line="240" w:lineRule="auto"/>
        <w:ind w:left="2640"/>
        <w:jc w:val="both"/>
        <w:rPr>
          <w:rFonts w:eastAsia="Times New Roman" w:cstheme="minorHAnsi"/>
          <w:color w:val="222222"/>
          <w:lang w:eastAsia="es-MX"/>
        </w:rPr>
      </w:pPr>
    </w:p>
    <w:p w14:paraId="003D4FBE" w14:textId="5A144FB3" w:rsidR="00101480" w:rsidRPr="00101480" w:rsidRDefault="00101480" w:rsidP="00101480">
      <w:pPr>
        <w:pStyle w:val="Prrafodelista"/>
        <w:numPr>
          <w:ilvl w:val="1"/>
          <w:numId w:val="28"/>
        </w:numPr>
        <w:rPr>
          <w:rFonts w:cstheme="minorHAnsi"/>
        </w:rPr>
      </w:pPr>
      <w:r>
        <w:rPr>
          <w:rFonts w:cstheme="minorHAnsi"/>
        </w:rPr>
        <w:t>As</w:t>
      </w:r>
      <w:r w:rsidRPr="00101480">
        <w:rPr>
          <w:rFonts w:cstheme="minorHAnsi"/>
        </w:rPr>
        <w:t>untos Varios.</w:t>
      </w:r>
    </w:p>
    <w:p w14:paraId="1BB49260" w14:textId="77777777" w:rsidR="00101480" w:rsidRDefault="00101480" w:rsidP="00101480">
      <w:pPr>
        <w:pStyle w:val="Prrafodelista"/>
        <w:spacing w:after="0" w:line="360" w:lineRule="auto"/>
        <w:ind w:left="1440"/>
        <w:jc w:val="both"/>
        <w:rPr>
          <w:rFonts w:eastAsia="Calibri" w:cstheme="minorHAnsi"/>
          <w:lang w:val="es-ES"/>
        </w:rPr>
      </w:pPr>
    </w:p>
    <w:p w14:paraId="1992D801" w14:textId="77777777" w:rsidR="00A3749E" w:rsidRDefault="00A3749E" w:rsidP="00A3749E">
      <w:pPr>
        <w:shd w:val="clear" w:color="auto" w:fill="FFFFFF"/>
        <w:spacing w:after="0" w:line="276" w:lineRule="auto"/>
        <w:contextualSpacing/>
        <w:jc w:val="both"/>
        <w:rPr>
          <w:rFonts w:eastAsia="Times New Roman" w:cstheme="minorHAnsi"/>
          <w:color w:val="222222"/>
          <w:lang w:eastAsia="es-MX"/>
        </w:rPr>
      </w:pPr>
    </w:p>
    <w:p w14:paraId="31756206" w14:textId="77777777" w:rsidR="00A3749E" w:rsidRDefault="00A3749E" w:rsidP="00A3749E">
      <w:pPr>
        <w:tabs>
          <w:tab w:val="left" w:pos="2880"/>
        </w:tabs>
        <w:spacing w:after="200" w:line="360" w:lineRule="auto"/>
        <w:jc w:val="both"/>
        <w:rPr>
          <w:rFonts w:eastAsia="Times New Roman" w:cstheme="minorHAnsi"/>
          <w:color w:val="000000"/>
          <w:lang w:eastAsia="es-MX"/>
        </w:rPr>
      </w:pPr>
      <w:r>
        <w:rPr>
          <w:rFonts w:eastAsia="Times New Roman" w:cstheme="minorHAnsi"/>
          <w:color w:val="000000"/>
          <w:lang w:eastAsia="es-MX"/>
        </w:rPr>
        <w:t>Por lo anterior y en el caso de no poder asistir a la sesión antes convocada en su carácter de Invitado, con fundamento a lo previsto en el Artículo 25 punto número 5, de la Ley de Compras Gubernamentales, Enajenaciones y Contratación de Servicios del Estado de Jalisco y sus Municipios, les agradezco tengan a bien emitir el comunicado respectivo a fin de que informe la persona designada como su suplente, que para este caso únicamente se podrá con la asistencia de algún otro Regidor de la fracción edilicia a la que representa.</w:t>
      </w:r>
    </w:p>
    <w:p w14:paraId="7F3E5AD7" w14:textId="77777777" w:rsidR="00A3749E" w:rsidRDefault="00A3749E" w:rsidP="00A3749E">
      <w:pPr>
        <w:shd w:val="clear" w:color="auto" w:fill="FFFFFF"/>
        <w:spacing w:after="100" w:afterAutospacing="1" w:line="240" w:lineRule="auto"/>
        <w:contextualSpacing/>
        <w:jc w:val="both"/>
        <w:rPr>
          <w:rFonts w:eastAsia="Calibri" w:cstheme="minorHAnsi"/>
          <w:b/>
          <w:lang w:val="es-ES"/>
        </w:rPr>
      </w:pPr>
    </w:p>
    <w:p w14:paraId="162FE212" w14:textId="77777777" w:rsidR="00A3749E" w:rsidRDefault="00A3749E" w:rsidP="00A3749E">
      <w:pPr>
        <w:shd w:val="clear" w:color="auto" w:fill="FFFFFF"/>
        <w:spacing w:after="100" w:afterAutospacing="1" w:line="240" w:lineRule="auto"/>
        <w:contextualSpacing/>
        <w:jc w:val="both"/>
        <w:rPr>
          <w:rFonts w:eastAsia="Calibri" w:cstheme="minorHAnsi"/>
          <w:b/>
          <w:lang w:val="es-ES"/>
        </w:rPr>
      </w:pPr>
    </w:p>
    <w:p w14:paraId="460078AC" w14:textId="77777777" w:rsidR="00A3749E" w:rsidRDefault="00A3749E" w:rsidP="00A3749E">
      <w:pPr>
        <w:tabs>
          <w:tab w:val="left" w:pos="2880"/>
        </w:tabs>
        <w:spacing w:after="200" w:line="360" w:lineRule="auto"/>
        <w:jc w:val="both"/>
        <w:rPr>
          <w:rFonts w:eastAsia="Calibri" w:cstheme="minorHAnsi"/>
          <w:lang w:val="es-ES"/>
        </w:rPr>
      </w:pPr>
      <w:r>
        <w:rPr>
          <w:rFonts w:eastAsia="Calibri" w:cstheme="minorHAnsi"/>
          <w:lang w:val="es-ES"/>
        </w:rPr>
        <w:t>Sin otro particular por el momento, reciba un cordial saludo.</w:t>
      </w:r>
    </w:p>
    <w:p w14:paraId="1B2237CD" w14:textId="77777777" w:rsidR="00A3749E" w:rsidRDefault="00A3749E" w:rsidP="00A3749E">
      <w:pPr>
        <w:spacing w:after="200" w:line="276" w:lineRule="auto"/>
        <w:rPr>
          <w:rFonts w:cstheme="minorHAnsi"/>
          <w:b/>
          <w:lang w:val="pt-BR"/>
        </w:rPr>
      </w:pPr>
    </w:p>
    <w:p w14:paraId="084827D0" w14:textId="77777777" w:rsidR="00A3749E" w:rsidRDefault="00A3749E" w:rsidP="00A3749E">
      <w:pPr>
        <w:spacing w:after="200" w:line="240" w:lineRule="auto"/>
        <w:rPr>
          <w:rFonts w:eastAsia="Calibri" w:cstheme="minorHAnsi"/>
          <w:b/>
          <w:lang w:val="pt-BR"/>
        </w:rPr>
      </w:pPr>
      <w:r>
        <w:rPr>
          <w:rFonts w:eastAsia="Calibri" w:cstheme="minorHAnsi"/>
          <w:b/>
          <w:lang w:val="pt-BR"/>
        </w:rPr>
        <w:t>Dialhery Díaz González</w:t>
      </w:r>
    </w:p>
    <w:p w14:paraId="532BFBCD" w14:textId="77777777" w:rsidR="00A3749E" w:rsidRDefault="00A3749E" w:rsidP="00320979">
      <w:pPr>
        <w:spacing w:after="200" w:line="240" w:lineRule="auto"/>
      </w:pPr>
      <w:r>
        <w:rPr>
          <w:rFonts w:eastAsia="Times New Roman" w:cstheme="minorHAnsi"/>
          <w:lang w:val="es-ES" w:eastAsia="es-ES"/>
        </w:rPr>
        <w:t>Suplente del Presidente del Comité de Adquisiciones.</w:t>
      </w:r>
    </w:p>
    <w:sectPr w:rsidR="00A3749E" w:rsidSect="004B369C">
      <w:headerReference w:type="default" r:id="rId7"/>
      <w:pgSz w:w="12247" w:h="19278" w:code="292"/>
      <w:pgMar w:top="1134" w:right="1134" w:bottom="567" w:left="1134" w:header="11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9FB2D" w14:textId="77777777" w:rsidR="00CD676B" w:rsidRDefault="00CD676B">
      <w:pPr>
        <w:spacing w:after="0" w:line="240" w:lineRule="auto"/>
      </w:pPr>
      <w:r>
        <w:separator/>
      </w:r>
    </w:p>
  </w:endnote>
  <w:endnote w:type="continuationSeparator" w:id="0">
    <w:p w14:paraId="00548D87" w14:textId="77777777" w:rsidR="00CD676B" w:rsidRDefault="00CD6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10BD1" w14:textId="77777777" w:rsidR="00CD676B" w:rsidRDefault="00CD676B">
      <w:pPr>
        <w:spacing w:after="0" w:line="240" w:lineRule="auto"/>
      </w:pPr>
      <w:r>
        <w:separator/>
      </w:r>
    </w:p>
  </w:footnote>
  <w:footnote w:type="continuationSeparator" w:id="0">
    <w:p w14:paraId="6EE58273" w14:textId="77777777" w:rsidR="00CD676B" w:rsidRDefault="00CD67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DEF0C" w14:textId="77777777" w:rsidR="00A830CD" w:rsidRDefault="00A830CD" w:rsidP="00A830CD">
    <w:pPr>
      <w:pStyle w:val="Encabezado"/>
      <w:tabs>
        <w:tab w:val="clear" w:pos="8838"/>
        <w:tab w:val="right" w:pos="10490"/>
      </w:tabs>
      <w:ind w:left="-1134" w:right="-1085"/>
    </w:pPr>
    <w:r w:rsidRPr="00FC3E95">
      <w:rPr>
        <w:rFonts w:ascii="Times New Roman" w:eastAsia="Times New Roman" w:hAnsi="Times New Roman" w:cs="Times New Roman"/>
        <w:noProof/>
        <w:sz w:val="24"/>
        <w:szCs w:val="24"/>
        <w:lang w:val="es-MX" w:eastAsia="es-MX"/>
      </w:rPr>
      <mc:AlternateContent>
        <mc:Choice Requires="wps">
          <w:drawing>
            <wp:anchor distT="0" distB="0" distL="114300" distR="114300" simplePos="0" relativeHeight="251659264" behindDoc="0" locked="0" layoutInCell="1" allowOverlap="1" wp14:anchorId="4320893E" wp14:editId="523DF7F9">
              <wp:simplePos x="0" y="0"/>
              <wp:positionH relativeFrom="column">
                <wp:posOffset>1467155</wp:posOffset>
              </wp:positionH>
              <wp:positionV relativeFrom="paragraph">
                <wp:posOffset>242672</wp:posOffset>
              </wp:positionV>
              <wp:extent cx="3136265" cy="276225"/>
              <wp:effectExtent l="0" t="0" r="26035" b="2857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6265" cy="276225"/>
                      </a:xfrm>
                      <a:prstGeom prst="rect">
                        <a:avLst/>
                      </a:prstGeom>
                      <a:solidFill>
                        <a:srgbClr val="E46C0A"/>
                      </a:solidFill>
                      <a:ln w="6350">
                        <a:solidFill>
                          <a:srgbClr val="E46C0A"/>
                        </a:solidFill>
                      </a:ln>
                      <a:effectLst/>
                    </wps:spPr>
                    <wps:txbx>
                      <w:txbxContent>
                        <w:p w14:paraId="067B89F6" w14:textId="77777777" w:rsidR="00A830CD" w:rsidRPr="00FC3E95" w:rsidRDefault="00A830CD" w:rsidP="00A830CD">
                          <w:pPr>
                            <w:rPr>
                              <w:rFonts w:cs="Calibri"/>
                              <w:color w:val="FFFFFF"/>
                            </w:rPr>
                          </w:pPr>
                          <w:r>
                            <w:rPr>
                              <w:rFonts w:cs="Calibri"/>
                              <w:color w:val="FFFFFF"/>
                            </w:rPr>
                            <w:t>Convocatoria d</w:t>
                          </w:r>
                          <w:r w:rsidRPr="00FC3E95">
                            <w:rPr>
                              <w:rFonts w:cs="Calibri"/>
                              <w:color w:val="FFFFFF"/>
                            </w:rPr>
                            <w:t>el Comité de Adquisiciones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320893E" id="_x0000_t202" coordsize="21600,21600" o:spt="202" path="m,l,21600r21600,l21600,xe">
              <v:stroke joinstyle="miter"/>
              <v:path gradientshapeok="t" o:connecttype="rect"/>
            </v:shapetype>
            <v:shape id="Cuadro de texto 8" o:spid="_x0000_s1026" type="#_x0000_t202" style="position:absolute;left:0;text-align:left;margin-left:115.5pt;margin-top:19.1pt;width:246.9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" fillcolor="#e46c0a" strokecolor="#e46c0a" strokeweight=".5pt">
              <v:path arrowok="t"/>
              <v:textbox>
                <w:txbxContent>
                  <w:p w14:paraId="067B89F6" w14:textId="77777777" w:rsidR="00A830CD" w:rsidRPr="00FC3E95" w:rsidRDefault="00A830CD" w:rsidP="00A830CD">
                    <w:pPr>
                      <w:rPr>
                        <w:rFonts w:cs="Calibri"/>
                        <w:color w:val="FFFFFF"/>
                      </w:rPr>
                    </w:pPr>
                    <w:r>
                      <w:rPr>
                        <w:rFonts w:cs="Calibri"/>
                        <w:color w:val="FFFFFF"/>
                      </w:rPr>
                      <w:t>Convocatoria d</w:t>
                    </w:r>
                    <w:r w:rsidRPr="00FC3E95">
                      <w:rPr>
                        <w:rFonts w:cs="Calibri"/>
                        <w:color w:val="FFFFFF"/>
                      </w:rPr>
                      <w:t>el Comité de Adquisiciones</w:t>
                    </w:r>
                  </w:p>
                </w:txbxContent>
              </v:textbox>
            </v:shape>
          </w:pict>
        </mc:Fallback>
      </mc:AlternateContent>
    </w:r>
    <w:r>
      <w:rPr>
        <w:noProof/>
        <w:lang w:val="es-MX" w:eastAsia="es-MX"/>
      </w:rPr>
      <w:drawing>
        <wp:inline distT="0" distB="0" distL="0" distR="0" wp14:anchorId="2E5EED3D" wp14:editId="0AC01894">
          <wp:extent cx="7607808" cy="778510"/>
          <wp:effectExtent l="0" t="0" r="0" b="2540"/>
          <wp:docPr id="4" name="Imagen 4"/>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625991" cy="78037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64FEE"/>
    <w:multiLevelType w:val="hybridMultilevel"/>
    <w:tmpl w:val="28FA4C1C"/>
    <w:lvl w:ilvl="0" w:tplc="E6780AE4">
      <w:start w:val="2"/>
      <w:numFmt w:val="decimal"/>
      <w:lvlText w:val="%1."/>
      <w:lvlJc w:val="left"/>
      <w:pPr>
        <w:ind w:left="2280" w:hanging="360"/>
      </w:pPr>
      <w:rPr>
        <w:rFonts w:hint="default"/>
      </w:rPr>
    </w:lvl>
    <w:lvl w:ilvl="1" w:tplc="080A0019" w:tentative="1">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tentative="1">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1" w15:restartNumberingAfterBreak="0">
    <w:nsid w:val="0BC77952"/>
    <w:multiLevelType w:val="multilevel"/>
    <w:tmpl w:val="1F06A78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C6063DD"/>
    <w:multiLevelType w:val="hybridMultilevel"/>
    <w:tmpl w:val="D806F80A"/>
    <w:lvl w:ilvl="0" w:tplc="00787920">
      <w:start w:val="1"/>
      <w:numFmt w:val="decimal"/>
      <w:lvlText w:val="%1."/>
      <w:lvlJc w:val="left"/>
      <w:pPr>
        <w:ind w:left="2280" w:hanging="360"/>
      </w:pPr>
      <w:rPr>
        <w:rFonts w:hint="default"/>
      </w:rPr>
    </w:lvl>
    <w:lvl w:ilvl="1" w:tplc="080A0019">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3" w15:restartNumberingAfterBreak="0">
    <w:nsid w:val="13915D77"/>
    <w:multiLevelType w:val="hybridMultilevel"/>
    <w:tmpl w:val="D3F4C96C"/>
    <w:lvl w:ilvl="0" w:tplc="8396985A">
      <w:start w:val="1"/>
      <w:numFmt w:val="upperLetter"/>
      <w:lvlText w:val="%1."/>
      <w:lvlJc w:val="left"/>
      <w:pPr>
        <w:ind w:left="2880" w:hanging="360"/>
      </w:pPr>
      <w:rPr>
        <w:rFonts w:eastAsiaTheme="min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85531F9"/>
    <w:multiLevelType w:val="hybridMultilevel"/>
    <w:tmpl w:val="D806F80A"/>
    <w:lvl w:ilvl="0" w:tplc="00787920">
      <w:start w:val="1"/>
      <w:numFmt w:val="decimal"/>
      <w:lvlText w:val="%1."/>
      <w:lvlJc w:val="left"/>
      <w:pPr>
        <w:ind w:left="2280" w:hanging="360"/>
      </w:pPr>
      <w:rPr>
        <w:rFonts w:hint="default"/>
      </w:rPr>
    </w:lvl>
    <w:lvl w:ilvl="1" w:tplc="080A0019">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5" w15:restartNumberingAfterBreak="0">
    <w:nsid w:val="1DC95B99"/>
    <w:multiLevelType w:val="hybridMultilevel"/>
    <w:tmpl w:val="6A7A60C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2B660EA"/>
    <w:multiLevelType w:val="hybridMultilevel"/>
    <w:tmpl w:val="E77E6BE4"/>
    <w:lvl w:ilvl="0" w:tplc="0C0A0013">
      <w:start w:val="1"/>
      <w:numFmt w:val="upperRoman"/>
      <w:lvlText w:val="%1."/>
      <w:lvlJc w:val="right"/>
      <w:pPr>
        <w:tabs>
          <w:tab w:val="num" w:pos="747"/>
        </w:tabs>
        <w:ind w:left="747" w:hanging="180"/>
      </w:pPr>
    </w:lvl>
    <w:lvl w:ilvl="1" w:tplc="0FFC8F5A">
      <w:start w:val="1"/>
      <w:numFmt w:val="decimal"/>
      <w:lvlText w:val="%2."/>
      <w:lvlJc w:val="left"/>
      <w:pPr>
        <w:tabs>
          <w:tab w:val="num" w:pos="1260"/>
        </w:tabs>
        <w:ind w:left="1260" w:hanging="360"/>
      </w:pPr>
      <w:rPr>
        <w:rFonts w:hint="default"/>
      </w:rPr>
    </w:lvl>
    <w:lvl w:ilvl="2" w:tplc="0C0A001B">
      <w:start w:val="1"/>
      <w:numFmt w:val="lowerRoman"/>
      <w:lvlText w:val="%3."/>
      <w:lvlJc w:val="right"/>
      <w:pPr>
        <w:tabs>
          <w:tab w:val="num" w:pos="2160"/>
        </w:tabs>
        <w:ind w:left="2160" w:hanging="180"/>
      </w:pPr>
    </w:lvl>
    <w:lvl w:ilvl="3" w:tplc="8396985A">
      <w:start w:val="1"/>
      <w:numFmt w:val="upperLetter"/>
      <w:lvlText w:val="%4."/>
      <w:lvlJc w:val="left"/>
      <w:pPr>
        <w:ind w:left="2880" w:hanging="360"/>
      </w:pPr>
      <w:rPr>
        <w:rFonts w:eastAsiaTheme="minorEastAsia" w:hint="default"/>
      </w:rPr>
    </w:lvl>
    <w:lvl w:ilvl="4" w:tplc="12B2ADDE">
      <w:start w:val="5"/>
      <w:numFmt w:val="lowerLetter"/>
      <w:lvlText w:val="%5."/>
      <w:lvlJc w:val="left"/>
      <w:pPr>
        <w:ind w:left="3600" w:hanging="360"/>
      </w:pPr>
      <w:rPr>
        <w:rFonts w:hint="default"/>
      </w:r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5C82690"/>
    <w:multiLevelType w:val="hybridMultilevel"/>
    <w:tmpl w:val="84EA8052"/>
    <w:lvl w:ilvl="0" w:tplc="26BE9696">
      <w:start w:val="1"/>
      <w:numFmt w:val="decimal"/>
      <w:lvlText w:val="%1."/>
      <w:lvlJc w:val="left"/>
      <w:pPr>
        <w:ind w:left="2280" w:hanging="360"/>
      </w:pPr>
      <w:rPr>
        <w:rFonts w:hint="default"/>
      </w:rPr>
    </w:lvl>
    <w:lvl w:ilvl="1" w:tplc="080A0019" w:tentative="1">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tentative="1">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8" w15:restartNumberingAfterBreak="0">
    <w:nsid w:val="2DD452E3"/>
    <w:multiLevelType w:val="hybridMultilevel"/>
    <w:tmpl w:val="19260CC0"/>
    <w:lvl w:ilvl="0" w:tplc="8396985A">
      <w:start w:val="1"/>
      <w:numFmt w:val="upperLetter"/>
      <w:lvlText w:val="%1."/>
      <w:lvlJc w:val="left"/>
      <w:pPr>
        <w:ind w:left="2880" w:hanging="360"/>
      </w:pPr>
      <w:rPr>
        <w:rFonts w:eastAsiaTheme="minorEastAsia"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5860517"/>
    <w:multiLevelType w:val="hybridMultilevel"/>
    <w:tmpl w:val="D456888E"/>
    <w:lvl w:ilvl="0" w:tplc="00787920">
      <w:start w:val="1"/>
      <w:numFmt w:val="decimal"/>
      <w:lvlText w:val="%1."/>
      <w:lvlJc w:val="left"/>
      <w:pPr>
        <w:ind w:left="2280" w:hanging="360"/>
      </w:pPr>
      <w:rPr>
        <w:rFonts w:hint="default"/>
      </w:rPr>
    </w:lvl>
    <w:lvl w:ilvl="1" w:tplc="080A0019">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10" w15:restartNumberingAfterBreak="0">
    <w:nsid w:val="36CD0D8F"/>
    <w:multiLevelType w:val="hybridMultilevel"/>
    <w:tmpl w:val="AB66EFB4"/>
    <w:lvl w:ilvl="0" w:tplc="561E5628">
      <w:start w:val="1"/>
      <w:numFmt w:val="decimal"/>
      <w:lvlText w:val="%1."/>
      <w:lvlJc w:val="left"/>
      <w:pPr>
        <w:ind w:left="1920" w:hanging="360"/>
      </w:pPr>
      <w:rPr>
        <w:rFonts w:ascii="Century Gothic" w:hAnsi="Century Gothic" w:hint="default"/>
        <w:sz w:val="20"/>
      </w:rPr>
    </w:lvl>
    <w:lvl w:ilvl="1" w:tplc="080A0019">
      <w:start w:val="1"/>
      <w:numFmt w:val="lowerLetter"/>
      <w:lvlText w:val="%2."/>
      <w:lvlJc w:val="left"/>
      <w:pPr>
        <w:ind w:left="1380" w:hanging="360"/>
      </w:pPr>
    </w:lvl>
    <w:lvl w:ilvl="2" w:tplc="080A001B" w:tentative="1">
      <w:start w:val="1"/>
      <w:numFmt w:val="lowerRoman"/>
      <w:lvlText w:val="%3."/>
      <w:lvlJc w:val="right"/>
      <w:pPr>
        <w:ind w:left="2100" w:hanging="180"/>
      </w:pPr>
    </w:lvl>
    <w:lvl w:ilvl="3" w:tplc="080A000F">
      <w:start w:val="1"/>
      <w:numFmt w:val="decimal"/>
      <w:lvlText w:val="%4."/>
      <w:lvlJc w:val="left"/>
      <w:pPr>
        <w:ind w:left="2820" w:hanging="360"/>
      </w:pPr>
    </w:lvl>
    <w:lvl w:ilvl="4" w:tplc="080A0019" w:tentative="1">
      <w:start w:val="1"/>
      <w:numFmt w:val="lowerLetter"/>
      <w:lvlText w:val="%5."/>
      <w:lvlJc w:val="left"/>
      <w:pPr>
        <w:ind w:left="3540" w:hanging="360"/>
      </w:pPr>
    </w:lvl>
    <w:lvl w:ilvl="5" w:tplc="080A001B" w:tentative="1">
      <w:start w:val="1"/>
      <w:numFmt w:val="lowerRoman"/>
      <w:lvlText w:val="%6."/>
      <w:lvlJc w:val="right"/>
      <w:pPr>
        <w:ind w:left="4260" w:hanging="180"/>
      </w:pPr>
    </w:lvl>
    <w:lvl w:ilvl="6" w:tplc="080A000F" w:tentative="1">
      <w:start w:val="1"/>
      <w:numFmt w:val="decimal"/>
      <w:lvlText w:val="%7."/>
      <w:lvlJc w:val="left"/>
      <w:pPr>
        <w:ind w:left="4980" w:hanging="360"/>
      </w:pPr>
    </w:lvl>
    <w:lvl w:ilvl="7" w:tplc="080A0019" w:tentative="1">
      <w:start w:val="1"/>
      <w:numFmt w:val="lowerLetter"/>
      <w:lvlText w:val="%8."/>
      <w:lvlJc w:val="left"/>
      <w:pPr>
        <w:ind w:left="5700" w:hanging="360"/>
      </w:pPr>
    </w:lvl>
    <w:lvl w:ilvl="8" w:tplc="080A001B" w:tentative="1">
      <w:start w:val="1"/>
      <w:numFmt w:val="lowerRoman"/>
      <w:lvlText w:val="%9."/>
      <w:lvlJc w:val="right"/>
      <w:pPr>
        <w:ind w:left="6420" w:hanging="180"/>
      </w:pPr>
    </w:lvl>
  </w:abstractNum>
  <w:abstractNum w:abstractNumId="11" w15:restartNumberingAfterBreak="0">
    <w:nsid w:val="3E9E6D62"/>
    <w:multiLevelType w:val="hybridMultilevel"/>
    <w:tmpl w:val="20C82348"/>
    <w:lvl w:ilvl="0" w:tplc="D9C27EC0">
      <w:start w:val="1"/>
      <w:numFmt w:val="upperRoman"/>
      <w:lvlText w:val="%1."/>
      <w:lvlJc w:val="left"/>
      <w:pPr>
        <w:ind w:left="1440" w:hanging="720"/>
      </w:pPr>
      <w:rPr>
        <w:rFonts w:hint="default"/>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42AD3B05"/>
    <w:multiLevelType w:val="hybridMultilevel"/>
    <w:tmpl w:val="0122F234"/>
    <w:lvl w:ilvl="0" w:tplc="0C0A0013">
      <w:start w:val="1"/>
      <w:numFmt w:val="upperRoman"/>
      <w:lvlText w:val="%1."/>
      <w:lvlJc w:val="right"/>
      <w:pPr>
        <w:tabs>
          <w:tab w:val="num" w:pos="747"/>
        </w:tabs>
        <w:ind w:left="747" w:hanging="18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52146DE"/>
    <w:multiLevelType w:val="hybridMultilevel"/>
    <w:tmpl w:val="D2443902"/>
    <w:lvl w:ilvl="0" w:tplc="0FFC8F5A">
      <w:start w:val="1"/>
      <w:numFmt w:val="decimal"/>
      <w:lvlText w:val="%1."/>
      <w:lvlJc w:val="left"/>
      <w:pPr>
        <w:tabs>
          <w:tab w:val="num" w:pos="1260"/>
        </w:tabs>
        <w:ind w:left="126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6E33879"/>
    <w:multiLevelType w:val="hybridMultilevel"/>
    <w:tmpl w:val="555E8062"/>
    <w:lvl w:ilvl="0" w:tplc="00787920">
      <w:start w:val="1"/>
      <w:numFmt w:val="decimal"/>
      <w:lvlText w:val="%1."/>
      <w:lvlJc w:val="left"/>
      <w:pPr>
        <w:ind w:left="2280" w:hanging="360"/>
      </w:pPr>
      <w:rPr>
        <w:rFonts w:hint="default"/>
      </w:rPr>
    </w:lvl>
    <w:lvl w:ilvl="1" w:tplc="080A0019" w:tentative="1">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15" w15:restartNumberingAfterBreak="0">
    <w:nsid w:val="48635206"/>
    <w:multiLevelType w:val="multilevel"/>
    <w:tmpl w:val="D13A29B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A4C0F61"/>
    <w:multiLevelType w:val="hybridMultilevel"/>
    <w:tmpl w:val="D806F80A"/>
    <w:lvl w:ilvl="0" w:tplc="00787920">
      <w:start w:val="1"/>
      <w:numFmt w:val="decimal"/>
      <w:lvlText w:val="%1."/>
      <w:lvlJc w:val="left"/>
      <w:pPr>
        <w:ind w:left="2280" w:hanging="360"/>
      </w:pPr>
      <w:rPr>
        <w:rFonts w:hint="default"/>
      </w:rPr>
    </w:lvl>
    <w:lvl w:ilvl="1" w:tplc="080A0019">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17" w15:restartNumberingAfterBreak="0">
    <w:nsid w:val="4EB777FB"/>
    <w:multiLevelType w:val="hybridMultilevel"/>
    <w:tmpl w:val="F5CC52F4"/>
    <w:lvl w:ilvl="0" w:tplc="21EA5074">
      <w:start w:val="1"/>
      <w:numFmt w:val="upperLetter"/>
      <w:lvlText w:val="%1."/>
      <w:lvlJc w:val="left"/>
      <w:pPr>
        <w:ind w:left="2640" w:hanging="360"/>
      </w:pPr>
      <w:rPr>
        <w:rFonts w:hint="default"/>
      </w:rPr>
    </w:lvl>
    <w:lvl w:ilvl="1" w:tplc="080A0019" w:tentative="1">
      <w:start w:val="1"/>
      <w:numFmt w:val="lowerLetter"/>
      <w:lvlText w:val="%2."/>
      <w:lvlJc w:val="left"/>
      <w:pPr>
        <w:ind w:left="3360" w:hanging="360"/>
      </w:pPr>
    </w:lvl>
    <w:lvl w:ilvl="2" w:tplc="080A001B" w:tentative="1">
      <w:start w:val="1"/>
      <w:numFmt w:val="lowerRoman"/>
      <w:lvlText w:val="%3."/>
      <w:lvlJc w:val="right"/>
      <w:pPr>
        <w:ind w:left="4080" w:hanging="180"/>
      </w:pPr>
    </w:lvl>
    <w:lvl w:ilvl="3" w:tplc="080A000F">
      <w:start w:val="1"/>
      <w:numFmt w:val="decimal"/>
      <w:lvlText w:val="%4."/>
      <w:lvlJc w:val="left"/>
      <w:pPr>
        <w:ind w:left="4800" w:hanging="360"/>
      </w:pPr>
    </w:lvl>
    <w:lvl w:ilvl="4" w:tplc="080A0019" w:tentative="1">
      <w:start w:val="1"/>
      <w:numFmt w:val="lowerLetter"/>
      <w:lvlText w:val="%5."/>
      <w:lvlJc w:val="left"/>
      <w:pPr>
        <w:ind w:left="5520" w:hanging="360"/>
      </w:pPr>
    </w:lvl>
    <w:lvl w:ilvl="5" w:tplc="080A001B" w:tentative="1">
      <w:start w:val="1"/>
      <w:numFmt w:val="lowerRoman"/>
      <w:lvlText w:val="%6."/>
      <w:lvlJc w:val="right"/>
      <w:pPr>
        <w:ind w:left="6240" w:hanging="180"/>
      </w:pPr>
    </w:lvl>
    <w:lvl w:ilvl="6" w:tplc="080A000F" w:tentative="1">
      <w:start w:val="1"/>
      <w:numFmt w:val="decimal"/>
      <w:lvlText w:val="%7."/>
      <w:lvlJc w:val="left"/>
      <w:pPr>
        <w:ind w:left="6960" w:hanging="360"/>
      </w:pPr>
    </w:lvl>
    <w:lvl w:ilvl="7" w:tplc="080A0019" w:tentative="1">
      <w:start w:val="1"/>
      <w:numFmt w:val="lowerLetter"/>
      <w:lvlText w:val="%8."/>
      <w:lvlJc w:val="left"/>
      <w:pPr>
        <w:ind w:left="7680" w:hanging="360"/>
      </w:pPr>
    </w:lvl>
    <w:lvl w:ilvl="8" w:tplc="080A001B" w:tentative="1">
      <w:start w:val="1"/>
      <w:numFmt w:val="lowerRoman"/>
      <w:lvlText w:val="%9."/>
      <w:lvlJc w:val="right"/>
      <w:pPr>
        <w:ind w:left="8400" w:hanging="180"/>
      </w:pPr>
    </w:lvl>
  </w:abstractNum>
  <w:abstractNum w:abstractNumId="18" w15:restartNumberingAfterBreak="0">
    <w:nsid w:val="570D5443"/>
    <w:multiLevelType w:val="hybridMultilevel"/>
    <w:tmpl w:val="D806F80A"/>
    <w:lvl w:ilvl="0" w:tplc="00787920">
      <w:start w:val="1"/>
      <w:numFmt w:val="decimal"/>
      <w:lvlText w:val="%1."/>
      <w:lvlJc w:val="left"/>
      <w:pPr>
        <w:ind w:left="2280" w:hanging="360"/>
      </w:pPr>
      <w:rPr>
        <w:rFonts w:hint="default"/>
      </w:rPr>
    </w:lvl>
    <w:lvl w:ilvl="1" w:tplc="080A0019">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19" w15:restartNumberingAfterBreak="0">
    <w:nsid w:val="5A61130F"/>
    <w:multiLevelType w:val="hybridMultilevel"/>
    <w:tmpl w:val="329E4AE4"/>
    <w:lvl w:ilvl="0" w:tplc="F018578C">
      <w:start w:val="1"/>
      <w:numFmt w:val="upperLetter"/>
      <w:lvlText w:val="%1."/>
      <w:lvlJc w:val="left"/>
      <w:pPr>
        <w:ind w:left="2640" w:hanging="360"/>
      </w:pPr>
      <w:rPr>
        <w:rFonts w:hint="default"/>
      </w:rPr>
    </w:lvl>
    <w:lvl w:ilvl="1" w:tplc="080A0019" w:tentative="1">
      <w:start w:val="1"/>
      <w:numFmt w:val="lowerLetter"/>
      <w:lvlText w:val="%2."/>
      <w:lvlJc w:val="left"/>
      <w:pPr>
        <w:ind w:left="3360" w:hanging="360"/>
      </w:pPr>
    </w:lvl>
    <w:lvl w:ilvl="2" w:tplc="080A001B" w:tentative="1">
      <w:start w:val="1"/>
      <w:numFmt w:val="lowerRoman"/>
      <w:lvlText w:val="%3."/>
      <w:lvlJc w:val="right"/>
      <w:pPr>
        <w:ind w:left="4080" w:hanging="180"/>
      </w:pPr>
    </w:lvl>
    <w:lvl w:ilvl="3" w:tplc="080A000F" w:tentative="1">
      <w:start w:val="1"/>
      <w:numFmt w:val="decimal"/>
      <w:lvlText w:val="%4."/>
      <w:lvlJc w:val="left"/>
      <w:pPr>
        <w:ind w:left="4800" w:hanging="360"/>
      </w:pPr>
    </w:lvl>
    <w:lvl w:ilvl="4" w:tplc="080A0019" w:tentative="1">
      <w:start w:val="1"/>
      <w:numFmt w:val="lowerLetter"/>
      <w:lvlText w:val="%5."/>
      <w:lvlJc w:val="left"/>
      <w:pPr>
        <w:ind w:left="5520" w:hanging="360"/>
      </w:pPr>
    </w:lvl>
    <w:lvl w:ilvl="5" w:tplc="080A001B" w:tentative="1">
      <w:start w:val="1"/>
      <w:numFmt w:val="lowerRoman"/>
      <w:lvlText w:val="%6."/>
      <w:lvlJc w:val="right"/>
      <w:pPr>
        <w:ind w:left="6240" w:hanging="180"/>
      </w:pPr>
    </w:lvl>
    <w:lvl w:ilvl="6" w:tplc="080A000F" w:tentative="1">
      <w:start w:val="1"/>
      <w:numFmt w:val="decimal"/>
      <w:lvlText w:val="%7."/>
      <w:lvlJc w:val="left"/>
      <w:pPr>
        <w:ind w:left="6960" w:hanging="360"/>
      </w:pPr>
    </w:lvl>
    <w:lvl w:ilvl="7" w:tplc="080A0019" w:tentative="1">
      <w:start w:val="1"/>
      <w:numFmt w:val="lowerLetter"/>
      <w:lvlText w:val="%8."/>
      <w:lvlJc w:val="left"/>
      <w:pPr>
        <w:ind w:left="7680" w:hanging="360"/>
      </w:pPr>
    </w:lvl>
    <w:lvl w:ilvl="8" w:tplc="080A001B" w:tentative="1">
      <w:start w:val="1"/>
      <w:numFmt w:val="lowerRoman"/>
      <w:lvlText w:val="%9."/>
      <w:lvlJc w:val="right"/>
      <w:pPr>
        <w:ind w:left="8400" w:hanging="180"/>
      </w:pPr>
    </w:lvl>
  </w:abstractNum>
  <w:abstractNum w:abstractNumId="20" w15:restartNumberingAfterBreak="0">
    <w:nsid w:val="5DBE1891"/>
    <w:multiLevelType w:val="hybridMultilevel"/>
    <w:tmpl w:val="5C909946"/>
    <w:lvl w:ilvl="0" w:tplc="080A0001">
      <w:start w:val="1"/>
      <w:numFmt w:val="bullet"/>
      <w:lvlText w:val=""/>
      <w:lvlJc w:val="left"/>
      <w:pPr>
        <w:ind w:left="720" w:hanging="360"/>
      </w:pPr>
      <w:rPr>
        <w:rFonts w:ascii="Symbol" w:hAnsi="Symbol" w:hint="default"/>
      </w:rPr>
    </w:lvl>
    <w:lvl w:ilvl="1" w:tplc="0C0A0013">
      <w:start w:val="1"/>
      <w:numFmt w:val="upperRoman"/>
      <w:lvlText w:val="%2."/>
      <w:lvlJc w:val="right"/>
      <w:pPr>
        <w:ind w:left="1440" w:hanging="360"/>
      </w:pPr>
      <w:rPr>
        <w:rFonts w:hint="default"/>
      </w:rPr>
    </w:lvl>
    <w:lvl w:ilvl="2" w:tplc="9F7245A8">
      <w:start w:val="1"/>
      <w:numFmt w:val="lowerLetter"/>
      <w:lvlText w:val="%3."/>
      <w:lvlJc w:val="left"/>
      <w:pPr>
        <w:ind w:left="2160" w:hanging="360"/>
      </w:pPr>
      <w:rPr>
        <w:rFonts w:hint="default"/>
      </w:rPr>
    </w:lvl>
    <w:lvl w:ilvl="3" w:tplc="11065100">
      <w:start w:val="1"/>
      <w:numFmt w:val="upperLetter"/>
      <w:lvlText w:val="%4."/>
      <w:lvlJc w:val="left"/>
      <w:pPr>
        <w:ind w:left="2771" w:hanging="360"/>
      </w:pPr>
      <w:rPr>
        <w:rFonts w:hint="default"/>
      </w:rPr>
    </w:lvl>
    <w:lvl w:ilvl="4" w:tplc="69D0AF30">
      <w:start w:val="3"/>
      <w:numFmt w:val="decimal"/>
      <w:lvlText w:val="%5."/>
      <w:lvlJc w:val="left"/>
      <w:pPr>
        <w:ind w:left="3600" w:hanging="360"/>
      </w:pPr>
      <w:rPr>
        <w:rFonts w:hint="default"/>
      </w:rPr>
    </w:lvl>
    <w:lvl w:ilvl="5" w:tplc="97C6F388">
      <w:start w:val="4"/>
      <w:numFmt w:val="lowerRoman"/>
      <w:lvlText w:val="%6."/>
      <w:lvlJc w:val="left"/>
      <w:pPr>
        <w:ind w:left="4680" w:hanging="720"/>
      </w:pPr>
      <w:rPr>
        <w:rFont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E873DB9"/>
    <w:multiLevelType w:val="multilevel"/>
    <w:tmpl w:val="644ACA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2B46433"/>
    <w:multiLevelType w:val="multilevel"/>
    <w:tmpl w:val="701A3124"/>
    <w:lvl w:ilvl="0">
      <w:start w:val="3"/>
      <w:numFmt w:val="decimal"/>
      <w:lvlText w:val="%1"/>
      <w:lvlJc w:val="left"/>
      <w:pPr>
        <w:ind w:left="360" w:hanging="360"/>
      </w:pPr>
      <w:rPr>
        <w:rFonts w:hint="default"/>
      </w:rPr>
    </w:lvl>
    <w:lvl w:ilvl="1">
      <w:start w:val="1"/>
      <w:numFmt w:val="decimal"/>
      <w:lvlText w:val="%1.%2"/>
      <w:lvlJc w:val="left"/>
      <w:pPr>
        <w:ind w:left="3000" w:hanging="360"/>
      </w:pPr>
      <w:rPr>
        <w:rFonts w:hint="default"/>
      </w:rPr>
    </w:lvl>
    <w:lvl w:ilvl="2">
      <w:start w:val="1"/>
      <w:numFmt w:val="decimal"/>
      <w:lvlText w:val="%1.%2.%3"/>
      <w:lvlJc w:val="left"/>
      <w:pPr>
        <w:ind w:left="6000" w:hanging="720"/>
      </w:pPr>
      <w:rPr>
        <w:rFonts w:hint="default"/>
      </w:rPr>
    </w:lvl>
    <w:lvl w:ilvl="3">
      <w:start w:val="1"/>
      <w:numFmt w:val="decimal"/>
      <w:lvlText w:val="%1.%2.%3.%4"/>
      <w:lvlJc w:val="left"/>
      <w:pPr>
        <w:ind w:left="8640" w:hanging="720"/>
      </w:pPr>
      <w:rPr>
        <w:rFonts w:hint="default"/>
      </w:rPr>
    </w:lvl>
    <w:lvl w:ilvl="4">
      <w:start w:val="1"/>
      <w:numFmt w:val="decimal"/>
      <w:lvlText w:val="%1.%2.%3.%4.%5"/>
      <w:lvlJc w:val="left"/>
      <w:pPr>
        <w:ind w:left="11280" w:hanging="720"/>
      </w:pPr>
      <w:rPr>
        <w:rFonts w:hint="default"/>
      </w:rPr>
    </w:lvl>
    <w:lvl w:ilvl="5">
      <w:start w:val="1"/>
      <w:numFmt w:val="decimal"/>
      <w:lvlText w:val="%1.%2.%3.%4.%5.%6"/>
      <w:lvlJc w:val="left"/>
      <w:pPr>
        <w:ind w:left="14280" w:hanging="1080"/>
      </w:pPr>
      <w:rPr>
        <w:rFonts w:hint="default"/>
      </w:rPr>
    </w:lvl>
    <w:lvl w:ilvl="6">
      <w:start w:val="1"/>
      <w:numFmt w:val="decimal"/>
      <w:lvlText w:val="%1.%2.%3.%4.%5.%6.%7"/>
      <w:lvlJc w:val="left"/>
      <w:pPr>
        <w:ind w:left="16920" w:hanging="1080"/>
      </w:pPr>
      <w:rPr>
        <w:rFonts w:hint="default"/>
      </w:rPr>
    </w:lvl>
    <w:lvl w:ilvl="7">
      <w:start w:val="1"/>
      <w:numFmt w:val="decimal"/>
      <w:lvlText w:val="%1.%2.%3.%4.%5.%6.%7.%8"/>
      <w:lvlJc w:val="left"/>
      <w:pPr>
        <w:ind w:left="19920" w:hanging="1440"/>
      </w:pPr>
      <w:rPr>
        <w:rFonts w:hint="default"/>
      </w:rPr>
    </w:lvl>
    <w:lvl w:ilvl="8">
      <w:start w:val="1"/>
      <w:numFmt w:val="decimal"/>
      <w:lvlText w:val="%1.%2.%3.%4.%5.%6.%7.%8.%9"/>
      <w:lvlJc w:val="left"/>
      <w:pPr>
        <w:ind w:left="22560" w:hanging="1440"/>
      </w:pPr>
      <w:rPr>
        <w:rFonts w:hint="default"/>
      </w:rPr>
    </w:lvl>
  </w:abstractNum>
  <w:abstractNum w:abstractNumId="23" w15:restartNumberingAfterBreak="0">
    <w:nsid w:val="66033FEE"/>
    <w:multiLevelType w:val="hybridMultilevel"/>
    <w:tmpl w:val="0C603CF6"/>
    <w:lvl w:ilvl="0" w:tplc="1F66DE6A">
      <w:start w:val="2"/>
      <w:numFmt w:val="decimal"/>
      <w:lvlText w:val="%1."/>
      <w:lvlJc w:val="left"/>
      <w:pPr>
        <w:ind w:left="2280" w:hanging="360"/>
      </w:pPr>
      <w:rPr>
        <w:rFonts w:hint="default"/>
      </w:rPr>
    </w:lvl>
    <w:lvl w:ilvl="1" w:tplc="080A0019">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tentative="1">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24" w15:restartNumberingAfterBreak="0">
    <w:nsid w:val="68E2726A"/>
    <w:multiLevelType w:val="hybridMultilevel"/>
    <w:tmpl w:val="33BC0F16"/>
    <w:lvl w:ilvl="0" w:tplc="080A000F">
      <w:start w:val="2"/>
      <w:numFmt w:val="decimal"/>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5" w15:restartNumberingAfterBreak="0">
    <w:nsid w:val="6BA7252E"/>
    <w:multiLevelType w:val="hybridMultilevel"/>
    <w:tmpl w:val="25185EB8"/>
    <w:lvl w:ilvl="0" w:tplc="080A0015">
      <w:start w:val="1"/>
      <w:numFmt w:val="upperLetter"/>
      <w:lvlText w:val="%1."/>
      <w:lvlJc w:val="left"/>
      <w:pPr>
        <w:ind w:left="2484" w:hanging="360"/>
      </w:pPr>
    </w:lvl>
    <w:lvl w:ilvl="1" w:tplc="080A0019" w:tentative="1">
      <w:start w:val="1"/>
      <w:numFmt w:val="lowerLetter"/>
      <w:lvlText w:val="%2."/>
      <w:lvlJc w:val="left"/>
      <w:pPr>
        <w:ind w:left="3204" w:hanging="360"/>
      </w:pPr>
    </w:lvl>
    <w:lvl w:ilvl="2" w:tplc="080A001B" w:tentative="1">
      <w:start w:val="1"/>
      <w:numFmt w:val="lowerRoman"/>
      <w:lvlText w:val="%3."/>
      <w:lvlJc w:val="right"/>
      <w:pPr>
        <w:ind w:left="3924" w:hanging="180"/>
      </w:pPr>
    </w:lvl>
    <w:lvl w:ilvl="3" w:tplc="080A000F">
      <w:start w:val="1"/>
      <w:numFmt w:val="decimal"/>
      <w:lvlText w:val="%4."/>
      <w:lvlJc w:val="left"/>
      <w:pPr>
        <w:ind w:left="4644" w:hanging="360"/>
      </w:pPr>
    </w:lvl>
    <w:lvl w:ilvl="4" w:tplc="080A0019" w:tentative="1">
      <w:start w:val="1"/>
      <w:numFmt w:val="lowerLetter"/>
      <w:lvlText w:val="%5."/>
      <w:lvlJc w:val="left"/>
      <w:pPr>
        <w:ind w:left="5364" w:hanging="360"/>
      </w:pPr>
    </w:lvl>
    <w:lvl w:ilvl="5" w:tplc="080A001B" w:tentative="1">
      <w:start w:val="1"/>
      <w:numFmt w:val="lowerRoman"/>
      <w:lvlText w:val="%6."/>
      <w:lvlJc w:val="right"/>
      <w:pPr>
        <w:ind w:left="6084" w:hanging="180"/>
      </w:pPr>
    </w:lvl>
    <w:lvl w:ilvl="6" w:tplc="080A000F" w:tentative="1">
      <w:start w:val="1"/>
      <w:numFmt w:val="decimal"/>
      <w:lvlText w:val="%7."/>
      <w:lvlJc w:val="left"/>
      <w:pPr>
        <w:ind w:left="6804" w:hanging="360"/>
      </w:pPr>
    </w:lvl>
    <w:lvl w:ilvl="7" w:tplc="080A0019" w:tentative="1">
      <w:start w:val="1"/>
      <w:numFmt w:val="lowerLetter"/>
      <w:lvlText w:val="%8."/>
      <w:lvlJc w:val="left"/>
      <w:pPr>
        <w:ind w:left="7524" w:hanging="360"/>
      </w:pPr>
    </w:lvl>
    <w:lvl w:ilvl="8" w:tplc="080A001B" w:tentative="1">
      <w:start w:val="1"/>
      <w:numFmt w:val="lowerRoman"/>
      <w:lvlText w:val="%9."/>
      <w:lvlJc w:val="right"/>
      <w:pPr>
        <w:ind w:left="8244" w:hanging="180"/>
      </w:pPr>
    </w:lvl>
  </w:abstractNum>
  <w:abstractNum w:abstractNumId="26" w15:restartNumberingAfterBreak="0">
    <w:nsid w:val="73DC0070"/>
    <w:multiLevelType w:val="hybridMultilevel"/>
    <w:tmpl w:val="5F48C62A"/>
    <w:lvl w:ilvl="0" w:tplc="A2225BDA">
      <w:start w:val="1"/>
      <w:numFmt w:val="upperLetter"/>
      <w:lvlText w:val="%1."/>
      <w:lvlJc w:val="left"/>
      <w:pPr>
        <w:ind w:left="2640" w:hanging="360"/>
      </w:pPr>
      <w:rPr>
        <w:rFonts w:hint="default"/>
      </w:rPr>
    </w:lvl>
    <w:lvl w:ilvl="1" w:tplc="080A0019" w:tentative="1">
      <w:start w:val="1"/>
      <w:numFmt w:val="lowerLetter"/>
      <w:lvlText w:val="%2."/>
      <w:lvlJc w:val="left"/>
      <w:pPr>
        <w:ind w:left="3360" w:hanging="360"/>
      </w:pPr>
    </w:lvl>
    <w:lvl w:ilvl="2" w:tplc="080A001B" w:tentative="1">
      <w:start w:val="1"/>
      <w:numFmt w:val="lowerRoman"/>
      <w:lvlText w:val="%3."/>
      <w:lvlJc w:val="right"/>
      <w:pPr>
        <w:ind w:left="4080" w:hanging="180"/>
      </w:pPr>
    </w:lvl>
    <w:lvl w:ilvl="3" w:tplc="080A000F">
      <w:start w:val="1"/>
      <w:numFmt w:val="decimal"/>
      <w:lvlText w:val="%4."/>
      <w:lvlJc w:val="left"/>
      <w:pPr>
        <w:ind w:left="4800" w:hanging="360"/>
      </w:pPr>
    </w:lvl>
    <w:lvl w:ilvl="4" w:tplc="080A0019" w:tentative="1">
      <w:start w:val="1"/>
      <w:numFmt w:val="lowerLetter"/>
      <w:lvlText w:val="%5."/>
      <w:lvlJc w:val="left"/>
      <w:pPr>
        <w:ind w:left="5520" w:hanging="360"/>
      </w:pPr>
    </w:lvl>
    <w:lvl w:ilvl="5" w:tplc="080A001B" w:tentative="1">
      <w:start w:val="1"/>
      <w:numFmt w:val="lowerRoman"/>
      <w:lvlText w:val="%6."/>
      <w:lvlJc w:val="right"/>
      <w:pPr>
        <w:ind w:left="6240" w:hanging="180"/>
      </w:pPr>
    </w:lvl>
    <w:lvl w:ilvl="6" w:tplc="080A000F" w:tentative="1">
      <w:start w:val="1"/>
      <w:numFmt w:val="decimal"/>
      <w:lvlText w:val="%7."/>
      <w:lvlJc w:val="left"/>
      <w:pPr>
        <w:ind w:left="6960" w:hanging="360"/>
      </w:pPr>
    </w:lvl>
    <w:lvl w:ilvl="7" w:tplc="080A0019" w:tentative="1">
      <w:start w:val="1"/>
      <w:numFmt w:val="lowerLetter"/>
      <w:lvlText w:val="%8."/>
      <w:lvlJc w:val="left"/>
      <w:pPr>
        <w:ind w:left="7680" w:hanging="360"/>
      </w:pPr>
    </w:lvl>
    <w:lvl w:ilvl="8" w:tplc="080A001B" w:tentative="1">
      <w:start w:val="1"/>
      <w:numFmt w:val="lowerRoman"/>
      <w:lvlText w:val="%9."/>
      <w:lvlJc w:val="right"/>
      <w:pPr>
        <w:ind w:left="8400" w:hanging="180"/>
      </w:pPr>
    </w:lvl>
  </w:abstractNum>
  <w:abstractNum w:abstractNumId="27" w15:restartNumberingAfterBreak="0">
    <w:nsid w:val="74675353"/>
    <w:multiLevelType w:val="hybridMultilevel"/>
    <w:tmpl w:val="BF0A904A"/>
    <w:lvl w:ilvl="0" w:tplc="00787920">
      <w:start w:val="1"/>
      <w:numFmt w:val="decimal"/>
      <w:lvlText w:val="%1."/>
      <w:lvlJc w:val="left"/>
      <w:pPr>
        <w:ind w:left="228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9EE602C"/>
    <w:multiLevelType w:val="hybridMultilevel"/>
    <w:tmpl w:val="602839E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E6F4ADD"/>
    <w:multiLevelType w:val="hybridMultilevel"/>
    <w:tmpl w:val="DF62603E"/>
    <w:lvl w:ilvl="0" w:tplc="1EA63724">
      <w:start w:val="1"/>
      <w:numFmt w:val="upperLetter"/>
      <w:lvlText w:val="%1."/>
      <w:lvlJc w:val="left"/>
      <w:pPr>
        <w:ind w:left="2640" w:hanging="360"/>
      </w:pPr>
      <w:rPr>
        <w:rFonts w:hint="default"/>
      </w:rPr>
    </w:lvl>
    <w:lvl w:ilvl="1" w:tplc="080A0019" w:tentative="1">
      <w:start w:val="1"/>
      <w:numFmt w:val="lowerLetter"/>
      <w:lvlText w:val="%2."/>
      <w:lvlJc w:val="left"/>
      <w:pPr>
        <w:ind w:left="3360" w:hanging="360"/>
      </w:pPr>
    </w:lvl>
    <w:lvl w:ilvl="2" w:tplc="080A001B" w:tentative="1">
      <w:start w:val="1"/>
      <w:numFmt w:val="lowerRoman"/>
      <w:lvlText w:val="%3."/>
      <w:lvlJc w:val="right"/>
      <w:pPr>
        <w:ind w:left="4080" w:hanging="180"/>
      </w:pPr>
    </w:lvl>
    <w:lvl w:ilvl="3" w:tplc="080A000F" w:tentative="1">
      <w:start w:val="1"/>
      <w:numFmt w:val="decimal"/>
      <w:lvlText w:val="%4."/>
      <w:lvlJc w:val="left"/>
      <w:pPr>
        <w:ind w:left="4800" w:hanging="360"/>
      </w:pPr>
    </w:lvl>
    <w:lvl w:ilvl="4" w:tplc="080A0019" w:tentative="1">
      <w:start w:val="1"/>
      <w:numFmt w:val="lowerLetter"/>
      <w:lvlText w:val="%5."/>
      <w:lvlJc w:val="left"/>
      <w:pPr>
        <w:ind w:left="5520" w:hanging="360"/>
      </w:pPr>
    </w:lvl>
    <w:lvl w:ilvl="5" w:tplc="080A001B" w:tentative="1">
      <w:start w:val="1"/>
      <w:numFmt w:val="lowerRoman"/>
      <w:lvlText w:val="%6."/>
      <w:lvlJc w:val="right"/>
      <w:pPr>
        <w:ind w:left="6240" w:hanging="180"/>
      </w:pPr>
    </w:lvl>
    <w:lvl w:ilvl="6" w:tplc="080A000F" w:tentative="1">
      <w:start w:val="1"/>
      <w:numFmt w:val="decimal"/>
      <w:lvlText w:val="%7."/>
      <w:lvlJc w:val="left"/>
      <w:pPr>
        <w:ind w:left="6960" w:hanging="360"/>
      </w:pPr>
    </w:lvl>
    <w:lvl w:ilvl="7" w:tplc="080A0019" w:tentative="1">
      <w:start w:val="1"/>
      <w:numFmt w:val="lowerLetter"/>
      <w:lvlText w:val="%8."/>
      <w:lvlJc w:val="left"/>
      <w:pPr>
        <w:ind w:left="7680" w:hanging="360"/>
      </w:pPr>
    </w:lvl>
    <w:lvl w:ilvl="8" w:tplc="080A001B" w:tentative="1">
      <w:start w:val="1"/>
      <w:numFmt w:val="lowerRoman"/>
      <w:lvlText w:val="%9."/>
      <w:lvlJc w:val="right"/>
      <w:pPr>
        <w:ind w:left="8400" w:hanging="180"/>
      </w:pPr>
    </w:lvl>
  </w:abstractNum>
  <w:num w:numId="1">
    <w:abstractNumId w:val="6"/>
  </w:num>
  <w:num w:numId="2">
    <w:abstractNumId w:val="10"/>
  </w:num>
  <w:num w:numId="3">
    <w:abstractNumId w:val="11"/>
  </w:num>
  <w:num w:numId="4">
    <w:abstractNumId w:val="7"/>
  </w:num>
  <w:num w:numId="5">
    <w:abstractNumId w:val="16"/>
  </w:num>
  <w:num w:numId="6">
    <w:abstractNumId w:val="12"/>
  </w:num>
  <w:num w:numId="7">
    <w:abstractNumId w:val="5"/>
  </w:num>
  <w:num w:numId="8">
    <w:abstractNumId w:val="20"/>
  </w:num>
  <w:num w:numId="9">
    <w:abstractNumId w:val="19"/>
  </w:num>
  <w:num w:numId="10">
    <w:abstractNumId w:val="22"/>
  </w:num>
  <w:num w:numId="11">
    <w:abstractNumId w:val="21"/>
  </w:num>
  <w:num w:numId="12">
    <w:abstractNumId w:val="15"/>
  </w:num>
  <w:num w:numId="13">
    <w:abstractNumId w:val="1"/>
  </w:num>
  <w:num w:numId="14">
    <w:abstractNumId w:val="14"/>
  </w:num>
  <w:num w:numId="15">
    <w:abstractNumId w:val="9"/>
  </w:num>
  <w:num w:numId="16">
    <w:abstractNumId w:val="2"/>
  </w:num>
  <w:num w:numId="17">
    <w:abstractNumId w:val="13"/>
  </w:num>
  <w:num w:numId="18">
    <w:abstractNumId w:val="8"/>
  </w:num>
  <w:num w:numId="19">
    <w:abstractNumId w:val="3"/>
  </w:num>
  <w:num w:numId="20">
    <w:abstractNumId w:val="18"/>
  </w:num>
  <w:num w:numId="21">
    <w:abstractNumId w:val="17"/>
  </w:num>
  <w:num w:numId="22">
    <w:abstractNumId w:val="0"/>
  </w:num>
  <w:num w:numId="23">
    <w:abstractNumId w:val="23"/>
  </w:num>
  <w:num w:numId="24">
    <w:abstractNumId w:val="4"/>
  </w:num>
  <w:num w:numId="25">
    <w:abstractNumId w:val="27"/>
  </w:num>
  <w:num w:numId="26">
    <w:abstractNumId w:val="29"/>
  </w:num>
  <w:num w:numId="27">
    <w:abstractNumId w:val="26"/>
  </w:num>
  <w:num w:numId="28">
    <w:abstractNumId w:val="20"/>
    <w:lvlOverride w:ilvl="0"/>
    <w:lvlOverride w:ilvl="1">
      <w:startOverride w:val="1"/>
    </w:lvlOverride>
    <w:lvlOverride w:ilvl="2">
      <w:startOverride w:val="1"/>
    </w:lvlOverride>
    <w:lvlOverride w:ilvl="3">
      <w:startOverride w:val="1"/>
    </w:lvlOverride>
    <w:lvlOverride w:ilvl="4">
      <w:startOverride w:val="3"/>
    </w:lvlOverride>
    <w:lvlOverride w:ilvl="5">
      <w:startOverride w:val="4"/>
    </w:lvlOverride>
    <w:lvlOverride w:ilvl="6"/>
    <w:lvlOverride w:ilvl="7"/>
    <w:lvlOverride w:ilvl="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25"/>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F61"/>
    <w:rsid w:val="00004CD4"/>
    <w:rsid w:val="00016673"/>
    <w:rsid w:val="00020B2F"/>
    <w:rsid w:val="000237AE"/>
    <w:rsid w:val="00025FAB"/>
    <w:rsid w:val="000318F8"/>
    <w:rsid w:val="000534D7"/>
    <w:rsid w:val="00062955"/>
    <w:rsid w:val="000670B8"/>
    <w:rsid w:val="000734CD"/>
    <w:rsid w:val="00081247"/>
    <w:rsid w:val="00084728"/>
    <w:rsid w:val="00084F98"/>
    <w:rsid w:val="000850EE"/>
    <w:rsid w:val="000A3179"/>
    <w:rsid w:val="000A7213"/>
    <w:rsid w:val="000B47F8"/>
    <w:rsid w:val="000C2BC5"/>
    <w:rsid w:val="000C4E15"/>
    <w:rsid w:val="000C5F1E"/>
    <w:rsid w:val="000E0229"/>
    <w:rsid w:val="000E02BD"/>
    <w:rsid w:val="000E3A2A"/>
    <w:rsid w:val="000F1677"/>
    <w:rsid w:val="000F2519"/>
    <w:rsid w:val="000F483D"/>
    <w:rsid w:val="00101480"/>
    <w:rsid w:val="00101B75"/>
    <w:rsid w:val="00102D3F"/>
    <w:rsid w:val="00102DF7"/>
    <w:rsid w:val="00117123"/>
    <w:rsid w:val="001177DA"/>
    <w:rsid w:val="00122BF3"/>
    <w:rsid w:val="00124D3E"/>
    <w:rsid w:val="001316DC"/>
    <w:rsid w:val="00137B55"/>
    <w:rsid w:val="00145465"/>
    <w:rsid w:val="00157476"/>
    <w:rsid w:val="001642BB"/>
    <w:rsid w:val="0017750D"/>
    <w:rsid w:val="00187728"/>
    <w:rsid w:val="001A03A8"/>
    <w:rsid w:val="001A04A4"/>
    <w:rsid w:val="001C3E89"/>
    <w:rsid w:val="001D08B5"/>
    <w:rsid w:val="001D2907"/>
    <w:rsid w:val="001E73BD"/>
    <w:rsid w:val="001F134E"/>
    <w:rsid w:val="001F1F61"/>
    <w:rsid w:val="001F273F"/>
    <w:rsid w:val="001F45F0"/>
    <w:rsid w:val="00202714"/>
    <w:rsid w:val="00207C99"/>
    <w:rsid w:val="00211F2A"/>
    <w:rsid w:val="00214BEA"/>
    <w:rsid w:val="00235333"/>
    <w:rsid w:val="0023704D"/>
    <w:rsid w:val="00237B5A"/>
    <w:rsid w:val="002445D0"/>
    <w:rsid w:val="00250449"/>
    <w:rsid w:val="00254C89"/>
    <w:rsid w:val="00255BC4"/>
    <w:rsid w:val="002603CF"/>
    <w:rsid w:val="00271F90"/>
    <w:rsid w:val="00273496"/>
    <w:rsid w:val="00274311"/>
    <w:rsid w:val="002814BC"/>
    <w:rsid w:val="0028364A"/>
    <w:rsid w:val="00287913"/>
    <w:rsid w:val="0029360C"/>
    <w:rsid w:val="002936D1"/>
    <w:rsid w:val="002A1374"/>
    <w:rsid w:val="002C0D99"/>
    <w:rsid w:val="002D0E9D"/>
    <w:rsid w:val="002D4B45"/>
    <w:rsid w:val="002D7B56"/>
    <w:rsid w:val="002E46AD"/>
    <w:rsid w:val="002F36A2"/>
    <w:rsid w:val="00305350"/>
    <w:rsid w:val="00313325"/>
    <w:rsid w:val="00320979"/>
    <w:rsid w:val="003330BE"/>
    <w:rsid w:val="0034133E"/>
    <w:rsid w:val="00343420"/>
    <w:rsid w:val="0034572A"/>
    <w:rsid w:val="0034774E"/>
    <w:rsid w:val="00356C87"/>
    <w:rsid w:val="00363D0D"/>
    <w:rsid w:val="00366590"/>
    <w:rsid w:val="003701D1"/>
    <w:rsid w:val="0037219D"/>
    <w:rsid w:val="00376917"/>
    <w:rsid w:val="00384784"/>
    <w:rsid w:val="0039318F"/>
    <w:rsid w:val="0039355F"/>
    <w:rsid w:val="00395B5D"/>
    <w:rsid w:val="00397028"/>
    <w:rsid w:val="003971B1"/>
    <w:rsid w:val="003A374E"/>
    <w:rsid w:val="003A483E"/>
    <w:rsid w:val="003B080F"/>
    <w:rsid w:val="003B7EFB"/>
    <w:rsid w:val="003C27A1"/>
    <w:rsid w:val="003C2A7B"/>
    <w:rsid w:val="003D4FC9"/>
    <w:rsid w:val="003D5C59"/>
    <w:rsid w:val="00411E6C"/>
    <w:rsid w:val="00411EE8"/>
    <w:rsid w:val="004133CF"/>
    <w:rsid w:val="00414F42"/>
    <w:rsid w:val="00415A87"/>
    <w:rsid w:val="00420297"/>
    <w:rsid w:val="00433022"/>
    <w:rsid w:val="004338EC"/>
    <w:rsid w:val="00437285"/>
    <w:rsid w:val="004450DD"/>
    <w:rsid w:val="004528EF"/>
    <w:rsid w:val="004615B8"/>
    <w:rsid w:val="00461A30"/>
    <w:rsid w:val="00463210"/>
    <w:rsid w:val="00463BF5"/>
    <w:rsid w:val="00466BCA"/>
    <w:rsid w:val="00475167"/>
    <w:rsid w:val="004804E2"/>
    <w:rsid w:val="0048652F"/>
    <w:rsid w:val="004B369C"/>
    <w:rsid w:val="004B3857"/>
    <w:rsid w:val="004C0044"/>
    <w:rsid w:val="004C53FC"/>
    <w:rsid w:val="004D0DD5"/>
    <w:rsid w:val="004D500C"/>
    <w:rsid w:val="004F04B6"/>
    <w:rsid w:val="004F23B0"/>
    <w:rsid w:val="004F78FC"/>
    <w:rsid w:val="005111BB"/>
    <w:rsid w:val="00515127"/>
    <w:rsid w:val="005162F0"/>
    <w:rsid w:val="005237AD"/>
    <w:rsid w:val="00527536"/>
    <w:rsid w:val="00527DAD"/>
    <w:rsid w:val="00531E4B"/>
    <w:rsid w:val="00543B74"/>
    <w:rsid w:val="00554ED0"/>
    <w:rsid w:val="00564A41"/>
    <w:rsid w:val="00565F53"/>
    <w:rsid w:val="005742B8"/>
    <w:rsid w:val="00577F4E"/>
    <w:rsid w:val="0058097C"/>
    <w:rsid w:val="00594C92"/>
    <w:rsid w:val="005B04DB"/>
    <w:rsid w:val="005B4CD9"/>
    <w:rsid w:val="005B7193"/>
    <w:rsid w:val="005C4D68"/>
    <w:rsid w:val="005C78CA"/>
    <w:rsid w:val="005D0CA1"/>
    <w:rsid w:val="005D1B93"/>
    <w:rsid w:val="005D6593"/>
    <w:rsid w:val="005D70CA"/>
    <w:rsid w:val="005E212D"/>
    <w:rsid w:val="005E29F1"/>
    <w:rsid w:val="005E490F"/>
    <w:rsid w:val="005F4550"/>
    <w:rsid w:val="005F50E7"/>
    <w:rsid w:val="00604D1D"/>
    <w:rsid w:val="00620BE5"/>
    <w:rsid w:val="0062630C"/>
    <w:rsid w:val="00637301"/>
    <w:rsid w:val="006601D7"/>
    <w:rsid w:val="00666918"/>
    <w:rsid w:val="00671030"/>
    <w:rsid w:val="00672381"/>
    <w:rsid w:val="00695CB6"/>
    <w:rsid w:val="006C2331"/>
    <w:rsid w:val="006D38FD"/>
    <w:rsid w:val="006E3983"/>
    <w:rsid w:val="006F07F8"/>
    <w:rsid w:val="006F0C4F"/>
    <w:rsid w:val="006F4A74"/>
    <w:rsid w:val="00716BC2"/>
    <w:rsid w:val="0072108B"/>
    <w:rsid w:val="007258FA"/>
    <w:rsid w:val="00727E7E"/>
    <w:rsid w:val="00756577"/>
    <w:rsid w:val="0076228E"/>
    <w:rsid w:val="00775C7B"/>
    <w:rsid w:val="0078094B"/>
    <w:rsid w:val="00781C29"/>
    <w:rsid w:val="00782EE2"/>
    <w:rsid w:val="0079024B"/>
    <w:rsid w:val="007A2051"/>
    <w:rsid w:val="007A34BB"/>
    <w:rsid w:val="007B121B"/>
    <w:rsid w:val="007B1E02"/>
    <w:rsid w:val="007B46F6"/>
    <w:rsid w:val="007B4D5D"/>
    <w:rsid w:val="007C1C79"/>
    <w:rsid w:val="007C3EA1"/>
    <w:rsid w:val="007E5C99"/>
    <w:rsid w:val="007F0592"/>
    <w:rsid w:val="00804A52"/>
    <w:rsid w:val="00815E03"/>
    <w:rsid w:val="00826425"/>
    <w:rsid w:val="00827441"/>
    <w:rsid w:val="008325CA"/>
    <w:rsid w:val="00834FA0"/>
    <w:rsid w:val="00841561"/>
    <w:rsid w:val="00843010"/>
    <w:rsid w:val="00854EAB"/>
    <w:rsid w:val="0086502F"/>
    <w:rsid w:val="00870708"/>
    <w:rsid w:val="008722A5"/>
    <w:rsid w:val="00892B45"/>
    <w:rsid w:val="00893D19"/>
    <w:rsid w:val="008A370B"/>
    <w:rsid w:val="008B7DD9"/>
    <w:rsid w:val="008C1AB1"/>
    <w:rsid w:val="008C3784"/>
    <w:rsid w:val="008C3D85"/>
    <w:rsid w:val="008E176D"/>
    <w:rsid w:val="008E179C"/>
    <w:rsid w:val="008F584B"/>
    <w:rsid w:val="00900897"/>
    <w:rsid w:val="009154DD"/>
    <w:rsid w:val="00930DF9"/>
    <w:rsid w:val="00944C77"/>
    <w:rsid w:val="0094729F"/>
    <w:rsid w:val="00947CE1"/>
    <w:rsid w:val="0096482B"/>
    <w:rsid w:val="00972673"/>
    <w:rsid w:val="00981C38"/>
    <w:rsid w:val="00983676"/>
    <w:rsid w:val="009967B3"/>
    <w:rsid w:val="00996815"/>
    <w:rsid w:val="009A0550"/>
    <w:rsid w:val="009C0730"/>
    <w:rsid w:val="009E416F"/>
    <w:rsid w:val="009E64DA"/>
    <w:rsid w:val="009E74FD"/>
    <w:rsid w:val="009F3087"/>
    <w:rsid w:val="00A10DA0"/>
    <w:rsid w:val="00A1297E"/>
    <w:rsid w:val="00A13B7E"/>
    <w:rsid w:val="00A1489A"/>
    <w:rsid w:val="00A156B2"/>
    <w:rsid w:val="00A1778F"/>
    <w:rsid w:val="00A206DD"/>
    <w:rsid w:val="00A27267"/>
    <w:rsid w:val="00A33D5A"/>
    <w:rsid w:val="00A354A6"/>
    <w:rsid w:val="00A3749E"/>
    <w:rsid w:val="00A435F9"/>
    <w:rsid w:val="00A436FD"/>
    <w:rsid w:val="00A536DC"/>
    <w:rsid w:val="00A56E63"/>
    <w:rsid w:val="00A65398"/>
    <w:rsid w:val="00A77F3C"/>
    <w:rsid w:val="00A802D1"/>
    <w:rsid w:val="00A830CD"/>
    <w:rsid w:val="00A91835"/>
    <w:rsid w:val="00A92ACC"/>
    <w:rsid w:val="00A92B39"/>
    <w:rsid w:val="00A96C70"/>
    <w:rsid w:val="00AA0F5E"/>
    <w:rsid w:val="00AA2CBC"/>
    <w:rsid w:val="00AA332A"/>
    <w:rsid w:val="00AC44C8"/>
    <w:rsid w:val="00AC55B7"/>
    <w:rsid w:val="00AC5A99"/>
    <w:rsid w:val="00AC773E"/>
    <w:rsid w:val="00AD0B05"/>
    <w:rsid w:val="00AE4CEC"/>
    <w:rsid w:val="00AF25C5"/>
    <w:rsid w:val="00B23334"/>
    <w:rsid w:val="00B26D50"/>
    <w:rsid w:val="00B3714B"/>
    <w:rsid w:val="00B46580"/>
    <w:rsid w:val="00B46A3D"/>
    <w:rsid w:val="00B50714"/>
    <w:rsid w:val="00B741C2"/>
    <w:rsid w:val="00B74315"/>
    <w:rsid w:val="00B8013D"/>
    <w:rsid w:val="00B91708"/>
    <w:rsid w:val="00B95C9F"/>
    <w:rsid w:val="00B9678E"/>
    <w:rsid w:val="00B97F09"/>
    <w:rsid w:val="00BB30E3"/>
    <w:rsid w:val="00BB5C48"/>
    <w:rsid w:val="00BD006F"/>
    <w:rsid w:val="00BD3588"/>
    <w:rsid w:val="00BD3B36"/>
    <w:rsid w:val="00BD5356"/>
    <w:rsid w:val="00BE6D45"/>
    <w:rsid w:val="00BF1C8C"/>
    <w:rsid w:val="00BF3FE2"/>
    <w:rsid w:val="00C00681"/>
    <w:rsid w:val="00C046E3"/>
    <w:rsid w:val="00C24582"/>
    <w:rsid w:val="00C24659"/>
    <w:rsid w:val="00C25382"/>
    <w:rsid w:val="00C43CA1"/>
    <w:rsid w:val="00C514B4"/>
    <w:rsid w:val="00C5309C"/>
    <w:rsid w:val="00C5380C"/>
    <w:rsid w:val="00C71413"/>
    <w:rsid w:val="00C74157"/>
    <w:rsid w:val="00C80B08"/>
    <w:rsid w:val="00C82FA3"/>
    <w:rsid w:val="00C83C06"/>
    <w:rsid w:val="00C85F17"/>
    <w:rsid w:val="00C870A3"/>
    <w:rsid w:val="00CA6D52"/>
    <w:rsid w:val="00CB6AF2"/>
    <w:rsid w:val="00CC31CB"/>
    <w:rsid w:val="00CC6E10"/>
    <w:rsid w:val="00CD08B9"/>
    <w:rsid w:val="00CD676B"/>
    <w:rsid w:val="00CE0E97"/>
    <w:rsid w:val="00CF3A73"/>
    <w:rsid w:val="00CF76EB"/>
    <w:rsid w:val="00D0191D"/>
    <w:rsid w:val="00D12B34"/>
    <w:rsid w:val="00D12D8B"/>
    <w:rsid w:val="00D20455"/>
    <w:rsid w:val="00D20CA2"/>
    <w:rsid w:val="00D34F4C"/>
    <w:rsid w:val="00D376CF"/>
    <w:rsid w:val="00D41C97"/>
    <w:rsid w:val="00D43228"/>
    <w:rsid w:val="00D43B16"/>
    <w:rsid w:val="00D43DD1"/>
    <w:rsid w:val="00D455A7"/>
    <w:rsid w:val="00D632AF"/>
    <w:rsid w:val="00D63BFE"/>
    <w:rsid w:val="00D6553C"/>
    <w:rsid w:val="00D74A27"/>
    <w:rsid w:val="00D77F75"/>
    <w:rsid w:val="00D82818"/>
    <w:rsid w:val="00D915D9"/>
    <w:rsid w:val="00D93BF9"/>
    <w:rsid w:val="00DA039F"/>
    <w:rsid w:val="00DA1119"/>
    <w:rsid w:val="00DC2137"/>
    <w:rsid w:val="00DC6736"/>
    <w:rsid w:val="00DE0B1A"/>
    <w:rsid w:val="00DE6F1E"/>
    <w:rsid w:val="00DE6F75"/>
    <w:rsid w:val="00E0082B"/>
    <w:rsid w:val="00E06BFB"/>
    <w:rsid w:val="00E117B9"/>
    <w:rsid w:val="00E13114"/>
    <w:rsid w:val="00E34C45"/>
    <w:rsid w:val="00E47541"/>
    <w:rsid w:val="00E537FB"/>
    <w:rsid w:val="00E670D5"/>
    <w:rsid w:val="00E72629"/>
    <w:rsid w:val="00E72ECC"/>
    <w:rsid w:val="00E80269"/>
    <w:rsid w:val="00E80AC6"/>
    <w:rsid w:val="00E8182E"/>
    <w:rsid w:val="00E85884"/>
    <w:rsid w:val="00E92F2E"/>
    <w:rsid w:val="00E9771D"/>
    <w:rsid w:val="00EA016C"/>
    <w:rsid w:val="00EA1BFA"/>
    <w:rsid w:val="00EA46ED"/>
    <w:rsid w:val="00EA4722"/>
    <w:rsid w:val="00EB4CF4"/>
    <w:rsid w:val="00EB6845"/>
    <w:rsid w:val="00ED2D87"/>
    <w:rsid w:val="00ED6E13"/>
    <w:rsid w:val="00F253FB"/>
    <w:rsid w:val="00F35027"/>
    <w:rsid w:val="00F35E4A"/>
    <w:rsid w:val="00F37713"/>
    <w:rsid w:val="00F466A4"/>
    <w:rsid w:val="00F54996"/>
    <w:rsid w:val="00F637FB"/>
    <w:rsid w:val="00F6594A"/>
    <w:rsid w:val="00F72165"/>
    <w:rsid w:val="00F74247"/>
    <w:rsid w:val="00F870BB"/>
    <w:rsid w:val="00F90D0E"/>
    <w:rsid w:val="00F91B7C"/>
    <w:rsid w:val="00F9394F"/>
    <w:rsid w:val="00FB148C"/>
    <w:rsid w:val="00FC1BBB"/>
    <w:rsid w:val="00FC236B"/>
    <w:rsid w:val="00FC7202"/>
    <w:rsid w:val="00FD1E8E"/>
    <w:rsid w:val="00FD4816"/>
    <w:rsid w:val="00FE0393"/>
    <w:rsid w:val="00FE679C"/>
    <w:rsid w:val="00FE7E75"/>
    <w:rsid w:val="00FF558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78BD09"/>
  <w15:chartTrackingRefBased/>
  <w15:docId w15:val="{F46313DF-8159-44F3-B842-F4D06F850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F1F61"/>
    <w:pPr>
      <w:tabs>
        <w:tab w:val="center" w:pos="4419"/>
        <w:tab w:val="right" w:pos="8838"/>
      </w:tabs>
      <w:spacing w:after="0" w:line="240" w:lineRule="auto"/>
    </w:pPr>
    <w:rPr>
      <w:lang w:val="es-ES"/>
    </w:rPr>
  </w:style>
  <w:style w:type="character" w:customStyle="1" w:styleId="EncabezadoCar">
    <w:name w:val="Encabezado Car"/>
    <w:basedOn w:val="Fuentedeprrafopredeter"/>
    <w:link w:val="Encabezado"/>
    <w:uiPriority w:val="99"/>
    <w:rsid w:val="001F1F61"/>
    <w:rPr>
      <w:lang w:val="es-ES"/>
    </w:rPr>
  </w:style>
  <w:style w:type="paragraph" w:styleId="Prrafodelista">
    <w:name w:val="List Paragraph"/>
    <w:basedOn w:val="Normal"/>
    <w:uiPriority w:val="34"/>
    <w:qFormat/>
    <w:rsid w:val="001F1F61"/>
    <w:pPr>
      <w:ind w:left="720"/>
      <w:contextualSpacing/>
    </w:pPr>
  </w:style>
  <w:style w:type="paragraph" w:styleId="Piedepgina">
    <w:name w:val="footer"/>
    <w:basedOn w:val="Normal"/>
    <w:link w:val="PiedepginaCar"/>
    <w:uiPriority w:val="99"/>
    <w:unhideWhenUsed/>
    <w:rsid w:val="008C378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C3784"/>
  </w:style>
  <w:style w:type="paragraph" w:styleId="Textodeglobo">
    <w:name w:val="Balloon Text"/>
    <w:basedOn w:val="Normal"/>
    <w:link w:val="TextodegloboCar"/>
    <w:uiPriority w:val="99"/>
    <w:semiHidden/>
    <w:unhideWhenUsed/>
    <w:rsid w:val="00D63BF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63B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121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604</TotalTime>
  <Pages>2</Pages>
  <Words>661</Words>
  <Characters>3641</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Gabriela Anguiano Montufar</dc:creator>
  <cp:keywords/>
  <dc:description/>
  <cp:lastModifiedBy>Alejandra Gabriela Anguiano Montufar</cp:lastModifiedBy>
  <cp:revision>149</cp:revision>
  <cp:lastPrinted>2025-03-18T16:38:00Z</cp:lastPrinted>
  <dcterms:created xsi:type="dcterms:W3CDTF">2023-12-14T19:03:00Z</dcterms:created>
  <dcterms:modified xsi:type="dcterms:W3CDTF">2025-03-18T16:47:00Z</dcterms:modified>
</cp:coreProperties>
</file>