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F6DC" w14:textId="145A951D" w:rsidR="00AF7B59" w:rsidRDefault="00AF7B59" w:rsidP="00AF7B59">
      <w:pPr>
        <w:tabs>
          <w:tab w:val="left" w:pos="0"/>
        </w:tabs>
        <w:jc w:val="both"/>
        <w:rPr>
          <w:rFonts w:ascii="Arial" w:hAnsi="Arial" w:cs="Arial"/>
          <w:b/>
          <w:sz w:val="24"/>
          <w:szCs w:val="24"/>
        </w:rPr>
      </w:pPr>
      <w:bookmarkStart w:id="0" w:name="_Hlk88592458"/>
      <w:r w:rsidRPr="00702066">
        <w:rPr>
          <w:rFonts w:ascii="Arial" w:hAnsi="Arial" w:cs="Arial"/>
          <w:b/>
          <w:sz w:val="24"/>
          <w:szCs w:val="24"/>
        </w:rPr>
        <w:t>II. PROGRAMAS PRESUPUESTARIOS QUE INTEGRA</w:t>
      </w:r>
      <w:r>
        <w:rPr>
          <w:rFonts w:ascii="Arial" w:hAnsi="Arial" w:cs="Arial"/>
          <w:b/>
          <w:sz w:val="24"/>
          <w:szCs w:val="24"/>
        </w:rPr>
        <w:t>N EL PRESUPUESTO DE EGRESOS 202</w:t>
      </w:r>
      <w:r w:rsidR="00965D92">
        <w:rPr>
          <w:rFonts w:ascii="Arial" w:hAnsi="Arial" w:cs="Arial"/>
          <w:b/>
          <w:sz w:val="24"/>
          <w:szCs w:val="24"/>
        </w:rPr>
        <w:t>6</w:t>
      </w:r>
      <w:r w:rsidRPr="00702066">
        <w:rPr>
          <w:rFonts w:ascii="Arial" w:hAnsi="Arial" w:cs="Arial"/>
          <w:b/>
          <w:sz w:val="24"/>
          <w:szCs w:val="24"/>
        </w:rPr>
        <w:t xml:space="preserve">: </w:t>
      </w:r>
    </w:p>
    <w:p w14:paraId="60252A24" w14:textId="77777777" w:rsidR="00AF7B59" w:rsidRPr="00702066" w:rsidRDefault="00AF7B59" w:rsidP="00AF7B59">
      <w:pPr>
        <w:tabs>
          <w:tab w:val="left" w:pos="0"/>
        </w:tabs>
        <w:jc w:val="both"/>
        <w:rPr>
          <w:rFonts w:ascii="Arial" w:hAnsi="Arial" w:cs="Arial"/>
          <w:b/>
          <w:sz w:val="24"/>
          <w:szCs w:val="24"/>
        </w:rPr>
      </w:pPr>
      <w:r w:rsidRPr="00702066">
        <w:rPr>
          <w:rFonts w:ascii="Arial" w:hAnsi="Arial" w:cs="Arial"/>
          <w:b/>
          <w:sz w:val="24"/>
          <w:szCs w:val="24"/>
        </w:rPr>
        <w:t>TABLA DE DESCRIPCIÓN Y RESPONSABLES DE SU EJECUCIÓN.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3"/>
        <w:gridCol w:w="5665"/>
      </w:tblGrid>
      <w:tr w:rsidR="00AF7B59" w:rsidRPr="006F29DF" w14:paraId="6A25FE2D" w14:textId="77777777" w:rsidTr="004C02E5">
        <w:trPr>
          <w:trHeight w:val="330"/>
        </w:trPr>
        <w:tc>
          <w:tcPr>
            <w:tcW w:w="5000" w:type="pct"/>
            <w:gridSpan w:val="2"/>
            <w:shd w:val="clear" w:color="000000" w:fill="000000"/>
            <w:noWrap/>
            <w:hideMark/>
          </w:tcPr>
          <w:bookmarkEnd w:id="0"/>
          <w:p w14:paraId="0CCE8737" w14:textId="015424AB" w:rsidR="00AF7B59" w:rsidRPr="006F29DF" w:rsidRDefault="00AF7B59" w:rsidP="00765190">
            <w:pPr>
              <w:spacing w:after="0" w:line="240" w:lineRule="auto"/>
              <w:jc w:val="both"/>
              <w:rPr>
                <w:rFonts w:ascii="Arial" w:eastAsia="Times New Roman" w:hAnsi="Arial" w:cs="Arial"/>
                <w:b/>
                <w:bCs/>
                <w:color w:val="FFFFFF"/>
                <w:sz w:val="24"/>
                <w:szCs w:val="24"/>
                <w:lang w:eastAsia="es-MX"/>
              </w:rPr>
            </w:pPr>
            <w:r w:rsidRPr="006F29DF">
              <w:rPr>
                <w:rFonts w:ascii="Arial" w:eastAsia="Times New Roman" w:hAnsi="Arial" w:cs="Arial"/>
                <w:b/>
                <w:bCs/>
                <w:color w:val="FFFFFF"/>
                <w:sz w:val="24"/>
                <w:szCs w:val="24"/>
                <w:lang w:eastAsia="es-MX"/>
              </w:rPr>
              <w:t>LISTADO DE PROGRAMAS PRESUPUESTARI</w:t>
            </w:r>
            <w:r>
              <w:rPr>
                <w:rFonts w:ascii="Arial" w:eastAsia="Times New Roman" w:hAnsi="Arial" w:cs="Arial"/>
                <w:b/>
                <w:bCs/>
                <w:color w:val="FFFFFF"/>
                <w:sz w:val="24"/>
                <w:szCs w:val="24"/>
                <w:lang w:eastAsia="es-MX"/>
              </w:rPr>
              <w:t>OS PARA EL EJERCICIO FISCAL 202</w:t>
            </w:r>
            <w:r w:rsidR="00965D92">
              <w:rPr>
                <w:rFonts w:ascii="Arial" w:eastAsia="Times New Roman" w:hAnsi="Arial" w:cs="Arial"/>
                <w:b/>
                <w:bCs/>
                <w:color w:val="FFFFFF"/>
                <w:sz w:val="24"/>
                <w:szCs w:val="24"/>
                <w:lang w:eastAsia="es-MX"/>
              </w:rPr>
              <w:t>6</w:t>
            </w:r>
          </w:p>
        </w:tc>
      </w:tr>
      <w:tr w:rsidR="00AF7B59" w:rsidRPr="006F29DF" w14:paraId="7270C68C" w14:textId="77777777" w:rsidTr="00965D92">
        <w:trPr>
          <w:trHeight w:val="330"/>
        </w:trPr>
        <w:tc>
          <w:tcPr>
            <w:tcW w:w="1789" w:type="pct"/>
            <w:shd w:val="clear" w:color="auto" w:fill="FF9900"/>
            <w:noWrap/>
            <w:hideMark/>
          </w:tcPr>
          <w:p w14:paraId="4E950333" w14:textId="77777777" w:rsidR="00AF7B59" w:rsidRPr="006F29DF" w:rsidRDefault="00AF7B59" w:rsidP="00765190">
            <w:pPr>
              <w:spacing w:after="0" w:line="240" w:lineRule="auto"/>
              <w:jc w:val="both"/>
              <w:rPr>
                <w:rFonts w:ascii="Arial" w:eastAsia="Times New Roman" w:hAnsi="Arial" w:cs="Arial"/>
                <w:b/>
                <w:bCs/>
                <w:color w:val="FFFFFF"/>
                <w:sz w:val="24"/>
                <w:szCs w:val="24"/>
                <w:lang w:eastAsia="es-MX"/>
              </w:rPr>
            </w:pPr>
            <w:r w:rsidRPr="006F29DF">
              <w:rPr>
                <w:rFonts w:ascii="Arial" w:eastAsia="Times New Roman" w:hAnsi="Arial" w:cs="Arial"/>
                <w:b/>
                <w:bCs/>
                <w:color w:val="FFFFFF"/>
                <w:sz w:val="24"/>
                <w:szCs w:val="24"/>
                <w:lang w:eastAsia="es-MX"/>
              </w:rPr>
              <w:t>UNIDAD RESPONSABLE</w:t>
            </w:r>
          </w:p>
        </w:tc>
        <w:tc>
          <w:tcPr>
            <w:tcW w:w="3211" w:type="pct"/>
            <w:shd w:val="clear" w:color="auto" w:fill="FF9900"/>
            <w:noWrap/>
            <w:hideMark/>
          </w:tcPr>
          <w:p w14:paraId="45A8A939" w14:textId="77777777" w:rsidR="00AF7B59" w:rsidRPr="006F29DF" w:rsidRDefault="00AF7B59" w:rsidP="00765190">
            <w:pPr>
              <w:spacing w:after="0" w:line="240" w:lineRule="auto"/>
              <w:jc w:val="both"/>
              <w:rPr>
                <w:rFonts w:ascii="Arial" w:eastAsia="Times New Roman" w:hAnsi="Arial" w:cs="Arial"/>
                <w:b/>
                <w:bCs/>
                <w:color w:val="FFFFFF"/>
                <w:sz w:val="24"/>
                <w:szCs w:val="24"/>
                <w:lang w:eastAsia="es-MX"/>
              </w:rPr>
            </w:pPr>
            <w:r w:rsidRPr="006F29DF">
              <w:rPr>
                <w:rFonts w:ascii="Arial" w:eastAsia="Times New Roman" w:hAnsi="Arial" w:cs="Arial"/>
                <w:b/>
                <w:bCs/>
                <w:color w:val="FFFFFF"/>
                <w:sz w:val="24"/>
                <w:szCs w:val="24"/>
                <w:lang w:eastAsia="es-MX"/>
              </w:rPr>
              <w:t>PROGRAMA PRESUPUESTARIO</w:t>
            </w:r>
          </w:p>
        </w:tc>
      </w:tr>
      <w:tr w:rsidR="00AF7B59" w:rsidRPr="006F29DF" w14:paraId="5A53C30A" w14:textId="77777777" w:rsidTr="00965D92">
        <w:trPr>
          <w:trHeight w:val="1500"/>
        </w:trPr>
        <w:tc>
          <w:tcPr>
            <w:tcW w:w="1789" w:type="pct"/>
            <w:vMerge w:val="restart"/>
            <w:shd w:val="clear" w:color="auto" w:fill="auto"/>
            <w:hideMark/>
          </w:tcPr>
          <w:p w14:paraId="6B7DD6B4" w14:textId="4BEA5D3D" w:rsidR="00AF7B59" w:rsidRPr="00F3666C" w:rsidRDefault="00AF7B59" w:rsidP="00F3666C">
            <w:pPr>
              <w:pStyle w:val="Prrafodelista"/>
              <w:numPr>
                <w:ilvl w:val="0"/>
                <w:numId w:val="1"/>
              </w:numPr>
              <w:spacing w:after="0" w:line="240" w:lineRule="auto"/>
              <w:ind w:left="483"/>
              <w:jc w:val="both"/>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PRESIDENCIA MUNICIPAL</w:t>
            </w:r>
          </w:p>
        </w:tc>
        <w:tc>
          <w:tcPr>
            <w:tcW w:w="3211" w:type="pct"/>
            <w:shd w:val="clear" w:color="auto" w:fill="auto"/>
            <w:hideMark/>
          </w:tcPr>
          <w:p w14:paraId="2BDF2E9D" w14:textId="77777777"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 xml:space="preserve">1. GESTIÓN GUBERNAMENTAL: </w:t>
            </w:r>
            <w:r w:rsidRPr="006F29DF">
              <w:rPr>
                <w:rFonts w:ascii="Arial" w:eastAsia="Times New Roman" w:hAnsi="Arial" w:cs="Arial"/>
                <w:color w:val="000000"/>
                <w:sz w:val="24"/>
                <w:szCs w:val="24"/>
                <w:lang w:eastAsia="es-MX"/>
              </w:rPr>
              <w:t xml:space="preserve">TIENE COMO OBJETIVO PRINCIPAL ESTABLECER MÁS Y MEJORES POLÍTICAS PÚBLICAS QUE ATIENDAN LAS NECESIDADES DE LAS FAMILIAS ZAPOPANAS. </w:t>
            </w:r>
          </w:p>
          <w:p w14:paraId="55A29C51" w14:textId="4A153D58"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17A46FAF" w14:textId="77777777" w:rsidTr="00965D92">
        <w:trPr>
          <w:trHeight w:val="2970"/>
        </w:trPr>
        <w:tc>
          <w:tcPr>
            <w:tcW w:w="1789" w:type="pct"/>
            <w:vMerge/>
            <w:hideMark/>
          </w:tcPr>
          <w:p w14:paraId="5A6E3AE3"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5EA332E9" w14:textId="0CEAFD63"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2.</w:t>
            </w:r>
            <w:r w:rsidR="006C2194">
              <w:rPr>
                <w:rFonts w:ascii="Arial" w:eastAsia="Times New Roman" w:hAnsi="Arial" w:cs="Arial"/>
                <w:b/>
                <w:bCs/>
                <w:color w:val="000000"/>
                <w:sz w:val="24"/>
                <w:szCs w:val="24"/>
                <w:lang w:eastAsia="es-MX"/>
              </w:rPr>
              <w:t xml:space="preserve"> </w:t>
            </w:r>
            <w:r w:rsidRPr="006F29DF">
              <w:rPr>
                <w:rFonts w:ascii="Arial" w:eastAsia="Times New Roman" w:hAnsi="Arial" w:cs="Arial"/>
                <w:b/>
                <w:bCs/>
                <w:color w:val="000000"/>
                <w:sz w:val="24"/>
                <w:szCs w:val="24"/>
                <w:lang w:eastAsia="es-MX"/>
              </w:rPr>
              <w:t xml:space="preserve">TRANSPARENCIA: </w:t>
            </w:r>
            <w:r w:rsidRPr="006F29DF">
              <w:rPr>
                <w:rFonts w:ascii="Arial" w:eastAsia="Times New Roman" w:hAnsi="Arial" w:cs="Arial"/>
                <w:color w:val="000000"/>
                <w:sz w:val="24"/>
                <w:szCs w:val="24"/>
                <w:lang w:eastAsia="es-MX"/>
              </w:rPr>
              <w:t>EL PROGRAMA TRANSPARENCIA Y RENDICIÓN DE CUENTAS, GESTIONA ANTE LAS DEPENDENCIAS LA RESPUESTA OPORTUNA Y DE CONFORMIDAD A LA NORMATIVIDAD APLICABLE A LAS SOLICITUDES DE TRANSPARENCIA, ASÍ COMO LA PUBLICACIÓN DE INFORMACIÓN FUNDAMENTAL GENERADA POR LAS DEPENDENCIAS. ADEMÁS, TIENE COMO OBJETIVO GENERAR INFORMACIÓN PROACTIVA QUE SEA DE INTERÉS PARA LA POBLACIÓN EN GENERAL.</w:t>
            </w:r>
          </w:p>
          <w:p w14:paraId="2F847344"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51D5F1A7" w14:textId="31748871"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7BBC0504" w14:textId="77777777" w:rsidTr="00965D92">
        <w:trPr>
          <w:trHeight w:val="2415"/>
        </w:trPr>
        <w:tc>
          <w:tcPr>
            <w:tcW w:w="1789" w:type="pct"/>
            <w:shd w:val="clear" w:color="auto" w:fill="auto"/>
            <w:hideMark/>
          </w:tcPr>
          <w:p w14:paraId="1A5D4227" w14:textId="6F6E9225"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JEFATURA DE GABINETE</w:t>
            </w:r>
          </w:p>
        </w:tc>
        <w:tc>
          <w:tcPr>
            <w:tcW w:w="3211" w:type="pct"/>
            <w:shd w:val="clear" w:color="auto" w:fill="auto"/>
            <w:hideMark/>
          </w:tcPr>
          <w:p w14:paraId="698995FF" w14:textId="168CC653"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3. APOYO A LA FUNCIÓN PÚBLICA Y AL MEJORAMIENTO DE LA GESTIÓN:</w:t>
            </w:r>
            <w:r w:rsidRPr="006F29DF">
              <w:rPr>
                <w:rFonts w:ascii="Arial" w:eastAsia="Times New Roman" w:hAnsi="Arial" w:cs="Arial"/>
                <w:color w:val="000000"/>
                <w:sz w:val="24"/>
                <w:szCs w:val="24"/>
                <w:lang w:eastAsia="es-MX"/>
              </w:rPr>
              <w:t xml:space="preserve"> LOS OBJETIVOS DE ESTE PROGRAMA SON LA EVALUACIÓN Y SEGUIMIENTO DEL DESEMPEÑO DE LAS DISTINTAS ÁREAS DEL H. AYUNTAMIENTO, ASÍ COMO LA PLANIFICACIÓN Y EL DESARROLLO DE PROYECTOS ESTRATÉGICOS Y DE MEJORA EN BENEFICIO DE LA CIUDADANÍA.</w:t>
            </w:r>
          </w:p>
          <w:p w14:paraId="31A11A3F"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06BF80C7" w14:textId="3BE8B58C"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01BF1E80" w14:textId="77777777" w:rsidTr="00965D92">
        <w:trPr>
          <w:trHeight w:val="1155"/>
        </w:trPr>
        <w:tc>
          <w:tcPr>
            <w:tcW w:w="1789" w:type="pct"/>
            <w:shd w:val="clear" w:color="auto" w:fill="auto"/>
            <w:hideMark/>
          </w:tcPr>
          <w:p w14:paraId="77196987" w14:textId="6ACD70ED"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COMISARÍA GENERAL DE SEGURIDAD PÚBLICA</w:t>
            </w:r>
          </w:p>
        </w:tc>
        <w:tc>
          <w:tcPr>
            <w:tcW w:w="3211" w:type="pct"/>
            <w:shd w:val="clear" w:color="auto" w:fill="auto"/>
            <w:hideMark/>
          </w:tcPr>
          <w:p w14:paraId="24F262A5" w14:textId="7C816B56"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4. SEGURIDAD PÚBLICA:</w:t>
            </w:r>
            <w:r w:rsidRPr="006F29DF">
              <w:rPr>
                <w:rFonts w:ascii="Arial" w:eastAsia="Times New Roman" w:hAnsi="Arial" w:cs="Arial"/>
                <w:color w:val="000000"/>
                <w:sz w:val="24"/>
                <w:szCs w:val="24"/>
                <w:lang w:eastAsia="es-MX"/>
              </w:rPr>
              <w:t xml:space="preserve"> TIENE COMO OBJETIVO COADYUVAR A MANTENER LA PAZ E INTEGRIDAD DE LA CIUDADANÍA.</w:t>
            </w:r>
          </w:p>
        </w:tc>
      </w:tr>
      <w:tr w:rsidR="00AF7B59" w:rsidRPr="006F29DF" w14:paraId="35B58E25" w14:textId="77777777" w:rsidTr="00965D92">
        <w:trPr>
          <w:trHeight w:val="1800"/>
        </w:trPr>
        <w:tc>
          <w:tcPr>
            <w:tcW w:w="1789" w:type="pct"/>
            <w:vMerge w:val="restart"/>
            <w:shd w:val="clear" w:color="auto" w:fill="auto"/>
            <w:hideMark/>
          </w:tcPr>
          <w:p w14:paraId="1C01BDB7" w14:textId="273D53D7" w:rsidR="00AF7B59" w:rsidRPr="00F3666C" w:rsidRDefault="00AF7B59" w:rsidP="00F3666C">
            <w:pPr>
              <w:pStyle w:val="Prrafodelista"/>
              <w:numPr>
                <w:ilvl w:val="0"/>
                <w:numId w:val="1"/>
              </w:numPr>
              <w:spacing w:after="0" w:line="240" w:lineRule="auto"/>
              <w:ind w:left="483"/>
              <w:jc w:val="both"/>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lastRenderedPageBreak/>
              <w:t>SINDICATURA MUNICIPAL</w:t>
            </w:r>
          </w:p>
        </w:tc>
        <w:tc>
          <w:tcPr>
            <w:tcW w:w="3211" w:type="pct"/>
            <w:shd w:val="clear" w:color="auto" w:fill="auto"/>
            <w:hideMark/>
          </w:tcPr>
          <w:p w14:paraId="1F7CE91D" w14:textId="0BD8B9B6"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5. PROCURACIÓN DE JUSTICIA:</w:t>
            </w:r>
            <w:r w:rsidRPr="006F29DF">
              <w:rPr>
                <w:rFonts w:ascii="Arial" w:eastAsia="Times New Roman" w:hAnsi="Arial" w:cs="Arial"/>
                <w:color w:val="000000"/>
                <w:sz w:val="24"/>
                <w:szCs w:val="24"/>
                <w:lang w:eastAsia="es-MX"/>
              </w:rPr>
              <w:t xml:space="preserve"> EL OBJETIVO DE ESTE PROGRAMA ES MEJORAR LA PROCURACIÓN DE LA JUSTICIA QUE SE BRINDA A LA POBLACIÓN CON CONFLICTOS SOCIALES A TRAVÉS DE LOS CENTROS DE MEDIACIÓN Y LOS ACTOS DE LOS JUECES MUNICIPALES.</w:t>
            </w:r>
          </w:p>
          <w:p w14:paraId="14593EB5"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09D7C537" w14:textId="601BA45A"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35940F85" w14:textId="77777777" w:rsidTr="00965D92">
        <w:trPr>
          <w:trHeight w:val="2805"/>
        </w:trPr>
        <w:tc>
          <w:tcPr>
            <w:tcW w:w="1789" w:type="pct"/>
            <w:vMerge/>
            <w:hideMark/>
          </w:tcPr>
          <w:p w14:paraId="111B0001"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310F29E5" w14:textId="5440545C"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6. CERTEZA JURÍDICA:</w:t>
            </w:r>
            <w:r w:rsidRPr="006F29DF">
              <w:rPr>
                <w:rFonts w:ascii="Arial" w:eastAsia="Times New Roman" w:hAnsi="Arial" w:cs="Arial"/>
                <w:color w:val="000000"/>
                <w:sz w:val="24"/>
                <w:szCs w:val="24"/>
                <w:lang w:eastAsia="es-MX"/>
              </w:rPr>
              <w:t xml:space="preserve"> SU OBJETIVO PRINCIPAL ES SUPERVISAR Y EVALUAR EL TRABAJO DE LAS COORDINACIONES GENERALES MUNICIPALES, ASÍ COMO RESOLVER LAS DUDAS SOBRE LA DISTRIBUCIÓN DE COMPETENCIAS ENTRE LAS DEPENDENCIAS MUNICIPALES DEL MISMO MODO ASIGNARLES EN CASOS EXTRAORDINARIOS LA EJECUCIÓN DE PROYECTOS Y LA RESPONSABILIDAD SOBRE UN ASUNTO ESPECÍFICO.</w:t>
            </w:r>
          </w:p>
          <w:p w14:paraId="42F12709"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53DBE2AE" w14:textId="75E6C48C"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67F9EDC4" w14:textId="77777777" w:rsidTr="00965D92">
        <w:trPr>
          <w:trHeight w:val="2160"/>
        </w:trPr>
        <w:tc>
          <w:tcPr>
            <w:tcW w:w="1789" w:type="pct"/>
            <w:vMerge w:val="restart"/>
            <w:shd w:val="clear" w:color="auto" w:fill="auto"/>
            <w:hideMark/>
          </w:tcPr>
          <w:p w14:paraId="0C2420C9" w14:textId="565FD5D0"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SECRETARÍA DEL AYUNTAMIENTO</w:t>
            </w:r>
          </w:p>
        </w:tc>
        <w:tc>
          <w:tcPr>
            <w:tcW w:w="3211" w:type="pct"/>
            <w:shd w:val="clear" w:color="auto" w:fill="auto"/>
            <w:hideMark/>
          </w:tcPr>
          <w:p w14:paraId="2488C253" w14:textId="1F0E17C1"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7. EFICIENCIA GUBERNAMENTAL PARA LA POBLACIÓN:</w:t>
            </w:r>
            <w:r w:rsidRPr="006F29DF">
              <w:rPr>
                <w:rFonts w:ascii="Arial" w:eastAsia="Times New Roman" w:hAnsi="Arial" w:cs="Arial"/>
                <w:color w:val="000000"/>
                <w:sz w:val="24"/>
                <w:szCs w:val="24"/>
                <w:lang w:eastAsia="es-MX"/>
              </w:rPr>
              <w:t xml:space="preserve"> SE PRETENDE MEJORAR LA EFICIENCIA DE LAS ÁREAS DE LA SECRETARÍA DEL AYUNTAMIENTO QUE ATIENDAN AL CIUDADANO PARA BRINDARLE UNA ATENCIÓN DE CALIDAD SIN DESCUIDAR LAS NECESIDADES INTERNAS DE LAS ÁREAS REQUERIDAS.</w:t>
            </w:r>
          </w:p>
          <w:p w14:paraId="7AB20586"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610A6CB9" w14:textId="0AC78D6A"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06EC1A0C" w14:textId="77777777" w:rsidTr="00965D92">
        <w:trPr>
          <w:trHeight w:val="2430"/>
        </w:trPr>
        <w:tc>
          <w:tcPr>
            <w:tcW w:w="1789" w:type="pct"/>
            <w:vMerge/>
            <w:hideMark/>
          </w:tcPr>
          <w:p w14:paraId="7A235C01"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398D9078" w14:textId="4F56C3F2"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8. GESTIÓN INTERNA EFICIENTE:</w:t>
            </w:r>
            <w:r>
              <w:rPr>
                <w:rFonts w:ascii="Arial" w:eastAsia="Times New Roman" w:hAnsi="Arial" w:cs="Arial"/>
                <w:color w:val="000000"/>
                <w:sz w:val="24"/>
                <w:szCs w:val="24"/>
                <w:lang w:eastAsia="es-MX"/>
              </w:rPr>
              <w:t xml:space="preserve"> EL PROGRAMA BUSCA APROVECHAR AL MÁXIMO</w:t>
            </w:r>
            <w:r w:rsidRPr="006F29DF">
              <w:rPr>
                <w:rFonts w:ascii="Arial" w:eastAsia="Times New Roman" w:hAnsi="Arial" w:cs="Arial"/>
                <w:color w:val="000000"/>
                <w:sz w:val="24"/>
                <w:szCs w:val="24"/>
                <w:lang w:eastAsia="es-MX"/>
              </w:rPr>
              <w:t xml:space="preserve"> LA GESTIÓN INTERNA POR MEDIO DEL </w:t>
            </w:r>
            <w:r>
              <w:rPr>
                <w:rFonts w:ascii="Arial" w:eastAsia="Times New Roman" w:hAnsi="Arial" w:cs="Arial"/>
                <w:color w:val="000000"/>
                <w:sz w:val="24"/>
                <w:szCs w:val="24"/>
                <w:lang w:eastAsia="es-MX"/>
              </w:rPr>
              <w:t xml:space="preserve">MEJOR </w:t>
            </w:r>
            <w:r w:rsidRPr="006F29DF">
              <w:rPr>
                <w:rFonts w:ascii="Arial" w:eastAsia="Times New Roman" w:hAnsi="Arial" w:cs="Arial"/>
                <w:color w:val="000000"/>
                <w:sz w:val="24"/>
                <w:szCs w:val="24"/>
                <w:lang w:eastAsia="es-MX"/>
              </w:rPr>
              <w:t>USO DE LOS RECURSOS, CUBRIENDO LAS NECESIDADES INTERNAS DE CADA ÁREA PARA MEJORAR LOS TIEMPOS DE RESPUESTA CONTRIBUYENDO A UN MEJOR SERVICIO.</w:t>
            </w:r>
          </w:p>
        </w:tc>
      </w:tr>
      <w:tr w:rsidR="00965D92" w:rsidRPr="006F29DF" w14:paraId="0F360FF3" w14:textId="77777777" w:rsidTr="00965D92">
        <w:trPr>
          <w:trHeight w:val="3048"/>
        </w:trPr>
        <w:tc>
          <w:tcPr>
            <w:tcW w:w="1789" w:type="pct"/>
            <w:vMerge/>
            <w:hideMark/>
          </w:tcPr>
          <w:p w14:paraId="2AAFF8A8" w14:textId="77777777" w:rsidR="00965D92" w:rsidRPr="006F29DF" w:rsidRDefault="00965D92"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212E862F" w14:textId="77777777" w:rsidR="00965D92" w:rsidRDefault="00965D92" w:rsidP="00765190">
            <w:pPr>
              <w:spacing w:after="0" w:line="240" w:lineRule="auto"/>
              <w:jc w:val="both"/>
              <w:rPr>
                <w:rFonts w:ascii="Arial" w:eastAsia="Times New Roman" w:hAnsi="Arial" w:cs="Arial"/>
                <w:color w:val="000000"/>
                <w:sz w:val="24"/>
                <w:szCs w:val="24"/>
                <w:lang w:eastAsia="es-MX"/>
              </w:rPr>
            </w:pPr>
          </w:p>
          <w:p w14:paraId="002A4CBD" w14:textId="77777777" w:rsidR="00965D92" w:rsidRDefault="00965D92"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10.</w:t>
            </w:r>
            <w:r w:rsidRPr="006F29DF">
              <w:rPr>
                <w:rFonts w:ascii="Arial" w:eastAsia="Times New Roman" w:hAnsi="Arial" w:cs="Arial"/>
                <w:color w:val="000000"/>
                <w:sz w:val="24"/>
                <w:szCs w:val="24"/>
                <w:lang w:eastAsia="es-MX"/>
              </w:rPr>
              <w:t xml:space="preserve"> </w:t>
            </w:r>
            <w:r w:rsidRPr="006F29DF">
              <w:rPr>
                <w:rFonts w:ascii="Arial" w:eastAsia="Times New Roman" w:hAnsi="Arial" w:cs="Arial"/>
                <w:b/>
                <w:bCs/>
                <w:color w:val="000000"/>
                <w:sz w:val="24"/>
                <w:szCs w:val="24"/>
                <w:lang w:eastAsia="es-MX"/>
              </w:rPr>
              <w:t xml:space="preserve">INSPECCIÓN DE LUGARES QUE REQUIEREN DE LICENCIA O PERMISO: </w:t>
            </w:r>
            <w:r w:rsidRPr="006F29DF">
              <w:rPr>
                <w:rFonts w:ascii="Arial" w:eastAsia="Times New Roman" w:hAnsi="Arial" w:cs="Arial"/>
                <w:color w:val="000000"/>
                <w:sz w:val="24"/>
                <w:szCs w:val="24"/>
                <w:lang w:eastAsia="es-MX"/>
              </w:rPr>
              <w:t>SE INSPECCIONAN LOS LUGARES QUE POR SU ACTIVIDAD REQUIEREN CONTAR CON LICENCIA O PERMISO Y EN SU CASO SE EMITE LA SANCIÓN CORRESPONDIENTE, FUNGE COMO UN ÓRGANO DE CONTROL PA</w:t>
            </w:r>
            <w:r>
              <w:rPr>
                <w:rFonts w:ascii="Arial" w:eastAsia="Times New Roman" w:hAnsi="Arial" w:cs="Arial"/>
                <w:color w:val="000000"/>
                <w:sz w:val="24"/>
                <w:szCs w:val="24"/>
                <w:lang w:eastAsia="es-MX"/>
              </w:rPr>
              <w:t>RA LA REGULARIZACIÓN DEL SECTOR</w:t>
            </w:r>
            <w:r w:rsidRPr="006F29DF">
              <w:rPr>
                <w:rFonts w:ascii="Arial" w:eastAsia="Times New Roman" w:hAnsi="Arial" w:cs="Arial"/>
                <w:color w:val="000000"/>
                <w:sz w:val="24"/>
                <w:szCs w:val="24"/>
                <w:lang w:eastAsia="es-MX"/>
              </w:rPr>
              <w:t xml:space="preserve"> COMERCIAL O DE OTRA ÍNDOLE.</w:t>
            </w:r>
          </w:p>
          <w:p w14:paraId="3BE304A5" w14:textId="2AF96BE0" w:rsidR="00965D92" w:rsidRPr="006F29DF" w:rsidRDefault="00965D92"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612A1B9C" w14:textId="77777777" w:rsidTr="00965D92">
        <w:trPr>
          <w:trHeight w:val="2670"/>
        </w:trPr>
        <w:tc>
          <w:tcPr>
            <w:tcW w:w="1789" w:type="pct"/>
            <w:vMerge w:val="restart"/>
            <w:shd w:val="clear" w:color="auto" w:fill="auto"/>
            <w:hideMark/>
          </w:tcPr>
          <w:p w14:paraId="380DD433" w14:textId="33A7A57D" w:rsidR="00AF7B59" w:rsidRPr="00F3666C" w:rsidRDefault="00AF7B59" w:rsidP="00F3666C">
            <w:pPr>
              <w:pStyle w:val="Prrafodelista"/>
              <w:numPr>
                <w:ilvl w:val="0"/>
                <w:numId w:val="1"/>
              </w:numPr>
              <w:spacing w:after="0" w:line="240" w:lineRule="auto"/>
              <w:ind w:left="483"/>
              <w:jc w:val="both"/>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TESORERÍA</w:t>
            </w:r>
            <w:r w:rsidR="00F3666C">
              <w:rPr>
                <w:rFonts w:ascii="Arial" w:eastAsia="Times New Roman" w:hAnsi="Arial" w:cs="Arial"/>
                <w:b/>
                <w:bCs/>
                <w:color w:val="000000"/>
                <w:sz w:val="24"/>
                <w:szCs w:val="24"/>
                <w:lang w:eastAsia="es-MX"/>
              </w:rPr>
              <w:t xml:space="preserve"> </w:t>
            </w:r>
            <w:r w:rsidRPr="00F3666C">
              <w:rPr>
                <w:rFonts w:ascii="Arial" w:eastAsia="Times New Roman" w:hAnsi="Arial" w:cs="Arial"/>
                <w:b/>
                <w:bCs/>
                <w:color w:val="000000"/>
                <w:sz w:val="24"/>
                <w:szCs w:val="24"/>
                <w:lang w:eastAsia="es-MX"/>
              </w:rPr>
              <w:t>MUNICIPAL</w:t>
            </w:r>
          </w:p>
        </w:tc>
        <w:tc>
          <w:tcPr>
            <w:tcW w:w="3211" w:type="pct"/>
            <w:shd w:val="clear" w:color="auto" w:fill="auto"/>
            <w:hideMark/>
          </w:tcPr>
          <w:p w14:paraId="6B2604F2" w14:textId="0088E869"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 xml:space="preserve">11. </w:t>
            </w:r>
            <w:r w:rsidRPr="00301EF1">
              <w:rPr>
                <w:rFonts w:ascii="Arial" w:eastAsia="Times New Roman" w:hAnsi="Arial" w:cs="Arial"/>
                <w:b/>
                <w:bCs/>
                <w:color w:val="000000"/>
                <w:sz w:val="24"/>
                <w:szCs w:val="24"/>
                <w:lang w:eastAsia="es-MX"/>
              </w:rPr>
              <w:t>FORTALECIMIENTO Y OPTIMIZACIÓN DEL CATASTRO</w:t>
            </w:r>
            <w:r w:rsidRPr="006F29DF">
              <w:rPr>
                <w:rFonts w:ascii="Arial" w:eastAsia="Times New Roman" w:hAnsi="Arial" w:cs="Arial"/>
                <w:b/>
                <w:bCs/>
                <w:color w:val="000000"/>
                <w:sz w:val="24"/>
                <w:szCs w:val="24"/>
                <w:lang w:eastAsia="es-MX"/>
              </w:rPr>
              <w:t>:</w:t>
            </w:r>
            <w:r w:rsidRPr="006F29DF">
              <w:rPr>
                <w:rFonts w:ascii="Arial" w:eastAsia="Times New Roman" w:hAnsi="Arial" w:cs="Arial"/>
                <w:color w:val="000000"/>
                <w:sz w:val="24"/>
                <w:szCs w:val="24"/>
                <w:lang w:eastAsia="es-MX"/>
              </w:rPr>
              <w:t xml:space="preserve"> SE CONTRIBUYE A INCREMENTAR EL REGISTRO CAT</w:t>
            </w:r>
            <w:r>
              <w:rPr>
                <w:rFonts w:ascii="Arial" w:eastAsia="Times New Roman" w:hAnsi="Arial" w:cs="Arial"/>
                <w:color w:val="000000"/>
                <w:sz w:val="24"/>
                <w:szCs w:val="24"/>
                <w:lang w:eastAsia="es-MX"/>
              </w:rPr>
              <w:t>ASTRAL DEL MUNICIPIO DE ZAPOPAN</w:t>
            </w:r>
            <w:r w:rsidRPr="006F29DF">
              <w:rPr>
                <w:rFonts w:ascii="Arial" w:eastAsia="Times New Roman" w:hAnsi="Arial" w:cs="Arial"/>
                <w:color w:val="000000"/>
                <w:sz w:val="24"/>
                <w:szCs w:val="24"/>
                <w:lang w:eastAsia="es-MX"/>
              </w:rPr>
              <w:t xml:space="preserve"> MEDIANTE EL</w:t>
            </w:r>
            <w:r>
              <w:rPr>
                <w:rFonts w:ascii="Arial" w:eastAsia="Times New Roman" w:hAnsi="Arial" w:cs="Arial"/>
                <w:color w:val="000000"/>
                <w:sz w:val="24"/>
                <w:szCs w:val="24"/>
                <w:lang w:eastAsia="es-MX"/>
              </w:rPr>
              <w:t xml:space="preserve"> INVENTARIO Y VALUACIÓN PRECISO Y DETALLADO</w:t>
            </w:r>
            <w:r w:rsidRPr="006F29DF">
              <w:rPr>
                <w:rFonts w:ascii="Arial" w:eastAsia="Times New Roman" w:hAnsi="Arial" w:cs="Arial"/>
                <w:color w:val="000000"/>
                <w:sz w:val="24"/>
                <w:szCs w:val="24"/>
                <w:lang w:eastAsia="es-MX"/>
              </w:rPr>
              <w:t xml:space="preserve"> DE LOS BIENES INMUEBLES UBICADOS EN LA MUNICIPALIDAD; SU PRINCIPAL FUNCIÓN ES DETERMINAR LAS CARACTERÍSTICAS CUALITATIVAS Y CUANTITATIVAS DE LOS PREDIOS Y CONSTRUCCIONES UBICADOS EN EL TERRITORIO MUNICIPAL.</w:t>
            </w:r>
          </w:p>
          <w:p w14:paraId="1F48A93D"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059285F8" w14:textId="35647D41"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284CF127" w14:textId="77777777" w:rsidTr="00965D92">
        <w:trPr>
          <w:trHeight w:val="2760"/>
        </w:trPr>
        <w:tc>
          <w:tcPr>
            <w:tcW w:w="1789" w:type="pct"/>
            <w:vMerge/>
            <w:hideMark/>
          </w:tcPr>
          <w:p w14:paraId="2772296F"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780D5D8A" w14:textId="41913944"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 xml:space="preserve">12. INGRESOS: </w:t>
            </w:r>
            <w:r w:rsidRPr="006F29DF">
              <w:rPr>
                <w:rFonts w:ascii="Arial" w:eastAsia="Times New Roman" w:hAnsi="Arial" w:cs="Arial"/>
                <w:color w:val="000000"/>
                <w:sz w:val="24"/>
                <w:szCs w:val="24"/>
                <w:lang w:eastAsia="es-MX"/>
              </w:rPr>
              <w:t>SU OBJETIVO PRINCIPAL ES CONTRIBUIR AL DESARROLLO Y A MEJORAR LA DOTACIÓN DE SERVICIOS PÚBLICOS MEDIANTE EL FORTALECIMIENTO DE LOS RECURSOS PROPIOS, LO ANTERIOR HACIENDO USO DE MÁS Y MEJORES MECANISMOS DE RECAUDACIÓN QUE PER</w:t>
            </w:r>
            <w:r>
              <w:rPr>
                <w:rFonts w:ascii="Arial" w:eastAsia="Times New Roman" w:hAnsi="Arial" w:cs="Arial"/>
                <w:color w:val="000000"/>
                <w:sz w:val="24"/>
                <w:szCs w:val="24"/>
                <w:lang w:eastAsia="es-MX"/>
              </w:rPr>
              <w:t>MITAN REDUCIR LA EVASIÓN Y ELUSI</w:t>
            </w:r>
            <w:r w:rsidRPr="006F29DF">
              <w:rPr>
                <w:rFonts w:ascii="Arial" w:eastAsia="Times New Roman" w:hAnsi="Arial" w:cs="Arial"/>
                <w:color w:val="000000"/>
                <w:sz w:val="24"/>
                <w:szCs w:val="24"/>
                <w:lang w:eastAsia="es-MX"/>
              </w:rPr>
              <w:t xml:space="preserve">ÓN FISCAL APLICANDO MECANISMOS DE EJECUCIÓN MÁS EFICIENTES. </w:t>
            </w:r>
          </w:p>
          <w:p w14:paraId="7B4EBC34"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61AC412B" w14:textId="2C98AC0E"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55204D6D" w14:textId="77777777" w:rsidTr="00965D92">
        <w:trPr>
          <w:trHeight w:val="3525"/>
        </w:trPr>
        <w:tc>
          <w:tcPr>
            <w:tcW w:w="1789" w:type="pct"/>
            <w:vMerge/>
            <w:hideMark/>
          </w:tcPr>
          <w:p w14:paraId="2ACC398A"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77C82AD6" w14:textId="1CD85C9D"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13. CONTABILIDAD Y EGRESOS:</w:t>
            </w:r>
            <w:r w:rsidRPr="006F29DF">
              <w:rPr>
                <w:rFonts w:ascii="Arial" w:eastAsia="Times New Roman" w:hAnsi="Arial" w:cs="Arial"/>
                <w:color w:val="000000"/>
                <w:sz w:val="24"/>
                <w:szCs w:val="24"/>
                <w:lang w:eastAsia="es-MX"/>
              </w:rPr>
              <w:t xml:space="preserve"> SE CONTRIBUYE A LA ADMINISTRACIÓN DEL GASTO PÚBLICO CON EFICIENCIA, EFICACIA, ECONOMÍA, CALIDAD, TRANSPARENCIA Y HONRADEZ. EL OBJETIVO DEL PROGRAMA ES EFICIENTAR LOS PROCESOS DE EJECUCIÓN DEL GASTO, MEJORANDO LA RENDICIÓN DE CUENTAS, ATENDIENDO LA NORMATIVIDAD APLICABLE Y CONSOLIDANDO LOS MODELOS DE PRESUPUESTACIÓN QUE DEN MAYOR CERTEZA A LA CIUDADANÍA DE LOS RECURSOS PÚBLICOS QUE SE EJERCEN.</w:t>
            </w:r>
          </w:p>
        </w:tc>
      </w:tr>
      <w:tr w:rsidR="00AF7B59" w:rsidRPr="006F29DF" w14:paraId="2AEAADB0" w14:textId="77777777" w:rsidTr="00965D92">
        <w:trPr>
          <w:trHeight w:val="3045"/>
        </w:trPr>
        <w:tc>
          <w:tcPr>
            <w:tcW w:w="1789" w:type="pct"/>
            <w:vMerge/>
            <w:shd w:val="clear" w:color="auto" w:fill="auto"/>
          </w:tcPr>
          <w:p w14:paraId="534727D6"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tcPr>
          <w:p w14:paraId="6BD02364" w14:textId="61AB537B"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 xml:space="preserve">36. </w:t>
            </w:r>
            <w:r w:rsidRPr="00E75A2A">
              <w:rPr>
                <w:rFonts w:ascii="Arial" w:eastAsia="Times New Roman" w:hAnsi="Arial" w:cs="Arial"/>
                <w:b/>
                <w:bCs/>
                <w:color w:val="000000"/>
                <w:sz w:val="24"/>
                <w:szCs w:val="24"/>
                <w:lang w:eastAsia="es-MX"/>
              </w:rPr>
              <w:t>FONDO DE APORTACIONES PARA EL FORTALECIMIENTO MUNICIPAL</w:t>
            </w:r>
            <w:r>
              <w:rPr>
                <w:rFonts w:ascii="Arial" w:eastAsia="Times New Roman" w:hAnsi="Arial" w:cs="Arial"/>
                <w:b/>
                <w:bCs/>
                <w:color w:val="000000"/>
                <w:sz w:val="24"/>
                <w:szCs w:val="24"/>
                <w:lang w:eastAsia="es-MX"/>
              </w:rPr>
              <w:t xml:space="preserve">: </w:t>
            </w:r>
            <w:r w:rsidRPr="00E75A2A">
              <w:rPr>
                <w:rFonts w:ascii="Arial" w:eastAsia="Times New Roman" w:hAnsi="Arial" w:cs="Arial"/>
                <w:bCs/>
                <w:color w:val="000000"/>
                <w:sz w:val="24"/>
                <w:szCs w:val="24"/>
                <w:lang w:eastAsia="es-MX"/>
              </w:rPr>
              <w:t>EL PROGRAMA TIENE COMO OBJETIVO PRINCIPAL ADMINISTRAR LO</w:t>
            </w:r>
            <w:r>
              <w:rPr>
                <w:rFonts w:ascii="Arial" w:eastAsia="Times New Roman" w:hAnsi="Arial" w:cs="Arial"/>
                <w:bCs/>
                <w:color w:val="000000"/>
                <w:sz w:val="24"/>
                <w:szCs w:val="24"/>
                <w:lang w:eastAsia="es-MX"/>
              </w:rPr>
              <w:t>S RECURSOS PROVENIENTES DEL FORTAMUN</w:t>
            </w:r>
            <w:r w:rsidRPr="00E75A2A">
              <w:rPr>
                <w:rFonts w:ascii="Arial" w:eastAsia="Times New Roman" w:hAnsi="Arial" w:cs="Arial"/>
                <w:bCs/>
                <w:color w:val="000000"/>
                <w:sz w:val="24"/>
                <w:szCs w:val="24"/>
                <w:lang w:eastAsia="es-MX"/>
              </w:rPr>
              <w:t xml:space="preserve"> Y QUE ESTOS RECURSOS SEAN EJERCIDOS DE ACUERDO </w:t>
            </w:r>
            <w:r>
              <w:rPr>
                <w:rFonts w:ascii="Arial" w:eastAsia="Times New Roman" w:hAnsi="Arial" w:cs="Arial"/>
                <w:bCs/>
                <w:color w:val="000000"/>
                <w:sz w:val="24"/>
                <w:szCs w:val="24"/>
                <w:lang w:eastAsia="es-MX"/>
              </w:rPr>
              <w:t>CON</w:t>
            </w:r>
            <w:r w:rsidRPr="00E75A2A">
              <w:rPr>
                <w:rFonts w:ascii="Arial" w:eastAsia="Times New Roman" w:hAnsi="Arial" w:cs="Arial"/>
                <w:bCs/>
                <w:color w:val="000000"/>
                <w:sz w:val="24"/>
                <w:szCs w:val="24"/>
                <w:lang w:eastAsia="es-MX"/>
              </w:rPr>
              <w:t xml:space="preserve"> LOS RUBROS GENERALES QUE SEÑALAN LOS LINEAMIENTOS DEL FONDO, DE ESTA MANERA TRANSPARENTAR EL EJERCICIO DE LOS RECURSOS PROVENIENTES DEL RAMO 33.</w:t>
            </w:r>
          </w:p>
        </w:tc>
      </w:tr>
      <w:tr w:rsidR="00AF7B59" w:rsidRPr="006F29DF" w14:paraId="4F22F755" w14:textId="77777777" w:rsidTr="00965D92">
        <w:trPr>
          <w:trHeight w:val="3390"/>
        </w:trPr>
        <w:tc>
          <w:tcPr>
            <w:tcW w:w="1789" w:type="pct"/>
            <w:shd w:val="clear" w:color="auto" w:fill="auto"/>
            <w:hideMark/>
          </w:tcPr>
          <w:p w14:paraId="0816043F" w14:textId="01F94713"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CONTRALORÍA CIUDADANA</w:t>
            </w:r>
          </w:p>
        </w:tc>
        <w:tc>
          <w:tcPr>
            <w:tcW w:w="3211" w:type="pct"/>
            <w:shd w:val="clear" w:color="auto" w:fill="auto"/>
            <w:hideMark/>
          </w:tcPr>
          <w:p w14:paraId="4FC51243" w14:textId="2CCEA360"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 xml:space="preserve">14. </w:t>
            </w:r>
            <w:r w:rsidRPr="00301EF1">
              <w:rPr>
                <w:rFonts w:ascii="Arial" w:eastAsia="Times New Roman" w:hAnsi="Arial" w:cs="Arial"/>
                <w:b/>
                <w:bCs/>
                <w:color w:val="000000"/>
                <w:sz w:val="24"/>
                <w:szCs w:val="24"/>
                <w:lang w:eastAsia="es-MX"/>
              </w:rPr>
              <w:t>FISCALIZACIÓN, AUDITORÍA Y COMBATE A LA CORRUPCIÓN</w:t>
            </w:r>
            <w:r w:rsidRPr="006F29DF">
              <w:rPr>
                <w:rFonts w:ascii="Arial" w:eastAsia="Times New Roman" w:hAnsi="Arial" w:cs="Arial"/>
                <w:b/>
                <w:bCs/>
                <w:color w:val="000000"/>
                <w:sz w:val="24"/>
                <w:szCs w:val="24"/>
                <w:lang w:eastAsia="es-MX"/>
              </w:rPr>
              <w:t>:</w:t>
            </w:r>
            <w:r w:rsidRPr="006F29DF">
              <w:rPr>
                <w:rFonts w:ascii="Arial" w:eastAsia="Times New Roman" w:hAnsi="Arial" w:cs="Arial"/>
                <w:color w:val="000000"/>
                <w:sz w:val="24"/>
                <w:szCs w:val="24"/>
                <w:lang w:eastAsia="es-MX"/>
              </w:rPr>
              <w:t xml:space="preserve"> EL PROGRAMA VIGILANCIA Y CONTROL EN LA APLICACIÓN DE LA NORMATIVIDAD A</w:t>
            </w:r>
            <w:r>
              <w:rPr>
                <w:rFonts w:ascii="Arial" w:eastAsia="Times New Roman" w:hAnsi="Arial" w:cs="Arial"/>
                <w:color w:val="000000"/>
                <w:sz w:val="24"/>
                <w:szCs w:val="24"/>
                <w:lang w:eastAsia="es-MX"/>
              </w:rPr>
              <w:t xml:space="preserve">PLICABLE, TIENE COMO OBJETIVO </w:t>
            </w:r>
            <w:r w:rsidRPr="006F29DF">
              <w:rPr>
                <w:rFonts w:ascii="Arial" w:eastAsia="Times New Roman" w:hAnsi="Arial" w:cs="Arial"/>
                <w:color w:val="000000"/>
                <w:sz w:val="24"/>
                <w:szCs w:val="24"/>
                <w:lang w:eastAsia="es-MX"/>
              </w:rPr>
              <w:t xml:space="preserve">COADYUVAR A FORTALECER LA ADMINISTRACIÓN GUBERNAMENTAL MEDIANTE EL DESARROLLO DE ESQUEMAS MODERNOS DE FISCALIZACIÓN Y AUDITORÍA, PARA GUIAR EL USO DE RECURSOS PÚBLICOS BAJO LOS CRITERIOS DE EFICIENCIA, EFICACIA, ECONOMÍA, TRANSPARENCIA Y HONRADEZ; DE ACUERDO </w:t>
            </w:r>
            <w:r>
              <w:rPr>
                <w:rFonts w:ascii="Arial" w:eastAsia="Times New Roman" w:hAnsi="Arial" w:cs="Arial"/>
                <w:color w:val="000000"/>
                <w:sz w:val="24"/>
                <w:szCs w:val="24"/>
                <w:lang w:eastAsia="es-MX"/>
              </w:rPr>
              <w:t>CON</w:t>
            </w:r>
            <w:r w:rsidRPr="006F29DF">
              <w:rPr>
                <w:rFonts w:ascii="Arial" w:eastAsia="Times New Roman" w:hAnsi="Arial" w:cs="Arial"/>
                <w:color w:val="000000"/>
                <w:sz w:val="24"/>
                <w:szCs w:val="24"/>
                <w:lang w:eastAsia="es-MX"/>
              </w:rPr>
              <w:t xml:space="preserve"> LA NORMATIVIDAD APLICABLE.</w:t>
            </w:r>
          </w:p>
          <w:p w14:paraId="0E5E748B"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4FAD870E" w14:textId="2FCC682B"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7C58C762" w14:textId="77777777" w:rsidTr="00965D92">
        <w:trPr>
          <w:trHeight w:val="1515"/>
        </w:trPr>
        <w:tc>
          <w:tcPr>
            <w:tcW w:w="1789" w:type="pct"/>
            <w:vMerge w:val="restart"/>
            <w:shd w:val="clear" w:color="auto" w:fill="auto"/>
            <w:hideMark/>
          </w:tcPr>
          <w:p w14:paraId="0B774A27" w14:textId="409CB442"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COORDINACIÓN GENERAL DE SERVICIOS MUNICIPALES</w:t>
            </w:r>
          </w:p>
        </w:tc>
        <w:tc>
          <w:tcPr>
            <w:tcW w:w="3211" w:type="pct"/>
            <w:shd w:val="clear" w:color="auto" w:fill="auto"/>
            <w:hideMark/>
          </w:tcPr>
          <w:p w14:paraId="7A647E93" w14:textId="32BFBBF0"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15. IMAGEN URBANA:</w:t>
            </w:r>
            <w:r w:rsidRPr="006F29DF">
              <w:rPr>
                <w:rFonts w:ascii="Arial" w:eastAsia="Times New Roman" w:hAnsi="Arial" w:cs="Arial"/>
                <w:color w:val="000000"/>
                <w:sz w:val="24"/>
                <w:szCs w:val="24"/>
                <w:lang w:eastAsia="es-MX"/>
              </w:rPr>
              <w:t xml:space="preserve"> TIENE COMO OBJETIVO DESARROLLAR, MEJORAR Y MANTENER LA IMAGEN URBANA DEL MUNICIPIO A TRAVÉS DE LOS SERVICIOS PÚBLICOS MUNICIPALES.</w:t>
            </w:r>
          </w:p>
        </w:tc>
      </w:tr>
      <w:tr w:rsidR="00AF7B59" w:rsidRPr="006F29DF" w14:paraId="4D9036BE" w14:textId="77777777" w:rsidTr="00965D92">
        <w:trPr>
          <w:trHeight w:val="1337"/>
        </w:trPr>
        <w:tc>
          <w:tcPr>
            <w:tcW w:w="1789" w:type="pct"/>
            <w:vMerge/>
            <w:hideMark/>
          </w:tcPr>
          <w:p w14:paraId="74E5EFB6"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342A15B9" w14:textId="2631D52A"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16. ESPACIOS PÚBLICOS:</w:t>
            </w:r>
            <w:r w:rsidRPr="006F29DF">
              <w:rPr>
                <w:rFonts w:ascii="Arial" w:eastAsia="Times New Roman" w:hAnsi="Arial" w:cs="Arial"/>
                <w:color w:val="000000"/>
                <w:sz w:val="24"/>
                <w:szCs w:val="24"/>
                <w:lang w:eastAsia="es-MX"/>
              </w:rPr>
              <w:t xml:space="preserve"> MANTENER ESPACIOS PÚBLICOS SEGUROS Y SALUBRES MEDIANTE LA PRESTACIÓN DE SERVICIOS PÚBLICOS.</w:t>
            </w:r>
          </w:p>
        </w:tc>
      </w:tr>
      <w:tr w:rsidR="00AF7B59" w:rsidRPr="006F29DF" w14:paraId="6F46E722" w14:textId="77777777" w:rsidTr="00965D92">
        <w:trPr>
          <w:trHeight w:val="2175"/>
        </w:trPr>
        <w:tc>
          <w:tcPr>
            <w:tcW w:w="1789" w:type="pct"/>
            <w:vMerge w:val="restart"/>
            <w:shd w:val="clear" w:color="auto" w:fill="auto"/>
            <w:hideMark/>
          </w:tcPr>
          <w:p w14:paraId="3090FD60" w14:textId="3FB7478E" w:rsidR="00AF7B59" w:rsidRPr="00F3666C" w:rsidRDefault="00AF7B59" w:rsidP="006C2194">
            <w:pPr>
              <w:pStyle w:val="Prrafodelista"/>
              <w:numPr>
                <w:ilvl w:val="0"/>
                <w:numId w:val="1"/>
              </w:numPr>
              <w:spacing w:after="0" w:line="240" w:lineRule="auto"/>
              <w:ind w:left="342"/>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COORDINACIÓN GENERAL DE ADMINISTRACIÓN E INNOVACIÓN GUBERNAMENTAL</w:t>
            </w:r>
          </w:p>
        </w:tc>
        <w:tc>
          <w:tcPr>
            <w:tcW w:w="3211" w:type="pct"/>
            <w:shd w:val="clear" w:color="auto" w:fill="auto"/>
            <w:hideMark/>
          </w:tcPr>
          <w:p w14:paraId="45552A5C" w14:textId="77D66D6E"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18. TECNOLOGÍAS DE LA INFORMACIÓN Y COMUNICACIÓN:</w:t>
            </w:r>
            <w:r w:rsidRPr="006F29DF">
              <w:rPr>
                <w:rFonts w:ascii="Arial" w:eastAsia="Times New Roman" w:hAnsi="Arial" w:cs="Arial"/>
                <w:color w:val="000000"/>
                <w:sz w:val="24"/>
                <w:szCs w:val="24"/>
                <w:lang w:eastAsia="es-MX"/>
              </w:rPr>
              <w:t xml:space="preserve"> DOTAR Y PRESTAR SERVICIOS DE MANTENIMIENTO PREVENTIVO Y CORRECTIVO DE TECNOLOGÍAS DE LA INFORMACIÓN Y LA COMUNICACIÓN, A LAS DEPENDENCIAS MUNICIPALES PARA EL DESEMPEÑO DE SUS FUNCIONES.</w:t>
            </w:r>
          </w:p>
        </w:tc>
      </w:tr>
      <w:tr w:rsidR="00AF7B59" w:rsidRPr="006F29DF" w14:paraId="525BC2D9" w14:textId="77777777" w:rsidTr="00965D92">
        <w:trPr>
          <w:trHeight w:val="1830"/>
        </w:trPr>
        <w:tc>
          <w:tcPr>
            <w:tcW w:w="1789" w:type="pct"/>
            <w:vMerge/>
            <w:hideMark/>
          </w:tcPr>
          <w:p w14:paraId="0E1DE9C8"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2C9E5CD3" w14:textId="0BA73939"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 xml:space="preserve">19. MANTENIMIENTO: </w:t>
            </w:r>
            <w:r w:rsidRPr="006F29DF">
              <w:rPr>
                <w:rFonts w:ascii="Arial" w:eastAsia="Times New Roman" w:hAnsi="Arial" w:cs="Arial"/>
                <w:color w:val="000000"/>
                <w:sz w:val="24"/>
                <w:szCs w:val="24"/>
                <w:lang w:eastAsia="es-MX"/>
              </w:rPr>
              <w:t>PRESTACIÓN DE SERVICIOS EFICIENTES EN LA ATENCIÓN Y MANTENIMIENTO DE LOS RECURSOS QUE LAS DEPENDENCIAS TIENEN A SU DISPOSICIÓN PARA EL DESEMPEÑO DE SUS FUNCIONES.</w:t>
            </w:r>
          </w:p>
        </w:tc>
      </w:tr>
      <w:tr w:rsidR="00AF7B59" w:rsidRPr="006F29DF" w14:paraId="2F7C7705" w14:textId="77777777" w:rsidTr="00965D92">
        <w:trPr>
          <w:trHeight w:val="2280"/>
        </w:trPr>
        <w:tc>
          <w:tcPr>
            <w:tcW w:w="1789" w:type="pct"/>
            <w:vMerge w:val="restart"/>
            <w:shd w:val="clear" w:color="auto" w:fill="auto"/>
            <w:hideMark/>
          </w:tcPr>
          <w:p w14:paraId="254EE184" w14:textId="4B5DADC9"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COORDINACIÓN GENERAL DE DESARROLLO ECONÓMICO Y COMBATE A LA DESIGUALDAD</w:t>
            </w:r>
          </w:p>
        </w:tc>
        <w:tc>
          <w:tcPr>
            <w:tcW w:w="3211" w:type="pct"/>
            <w:shd w:val="clear" w:color="auto" w:fill="auto"/>
            <w:hideMark/>
          </w:tcPr>
          <w:p w14:paraId="5E2E40E5" w14:textId="39663A82"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20. ACCESO AL MERCADO LABORAL:</w:t>
            </w:r>
            <w:r w:rsidRPr="006F29DF">
              <w:rPr>
                <w:rFonts w:ascii="Arial" w:eastAsia="Times New Roman" w:hAnsi="Arial" w:cs="Arial"/>
                <w:color w:val="000000"/>
                <w:sz w:val="24"/>
                <w:szCs w:val="24"/>
                <w:lang w:eastAsia="es-MX"/>
              </w:rPr>
              <w:t xml:space="preserve"> TIENE COMO OBJETIVO AUMENTAR LAS POSIBILIDADES DE LA CIUDADANÍA DE ACCEDER AL MERCADO LABORAL Y EL EMPRENDURISMO, LO ANTERIOR, MEDIANTE EL OTORGAMIENTO DE CURSOS, TALLERES, CAPACITACIONES Y APOYOS A LA POBLACIÓN.</w:t>
            </w:r>
          </w:p>
        </w:tc>
      </w:tr>
      <w:tr w:rsidR="00AF7B59" w:rsidRPr="006F29DF" w14:paraId="1E83B334" w14:textId="77777777" w:rsidTr="00965D92">
        <w:trPr>
          <w:trHeight w:val="1530"/>
        </w:trPr>
        <w:tc>
          <w:tcPr>
            <w:tcW w:w="1789" w:type="pct"/>
            <w:vMerge/>
            <w:hideMark/>
          </w:tcPr>
          <w:p w14:paraId="54EECEE3"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6883ACA9" w14:textId="184BB066"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21. COMBATE A LA DESIGUALDAD:</w:t>
            </w:r>
            <w:r w:rsidRPr="006F29DF">
              <w:rPr>
                <w:rFonts w:ascii="Arial" w:eastAsia="Times New Roman" w:hAnsi="Arial" w:cs="Arial"/>
                <w:color w:val="000000"/>
                <w:sz w:val="24"/>
                <w:szCs w:val="24"/>
                <w:lang w:eastAsia="es-MX"/>
              </w:rPr>
              <w:t xml:space="preserve"> SU OBJETIVO ES COADYUVAR A COMBATIR LA DESIGUALDAD SOCIAL Y ECONÓMICA, DISMINUYENDO LA BRECHA DE DESIGUALDAD EN EL MUNICIPIO.</w:t>
            </w:r>
          </w:p>
        </w:tc>
      </w:tr>
      <w:tr w:rsidR="00AF7B59" w:rsidRPr="006F29DF" w14:paraId="4E1014BD" w14:textId="77777777" w:rsidTr="00965D92">
        <w:trPr>
          <w:trHeight w:val="1095"/>
        </w:trPr>
        <w:tc>
          <w:tcPr>
            <w:tcW w:w="1789" w:type="pct"/>
            <w:vMerge/>
            <w:hideMark/>
          </w:tcPr>
          <w:p w14:paraId="3D7E8345"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397EBC71" w14:textId="61783EE9"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 xml:space="preserve">22. TURISMO: </w:t>
            </w:r>
            <w:r w:rsidRPr="006F29DF">
              <w:rPr>
                <w:rFonts w:ascii="Arial" w:eastAsia="Times New Roman" w:hAnsi="Arial" w:cs="Arial"/>
                <w:color w:val="000000"/>
                <w:sz w:val="24"/>
                <w:szCs w:val="24"/>
                <w:lang w:eastAsia="es-MX"/>
              </w:rPr>
              <w:t>TIENE COMO OBJETIVO PLANEAR, PROMOVER Y FOMENTAR EL DESARROLLO TURÍSTICO EN EL MUNICIPIO.</w:t>
            </w:r>
          </w:p>
        </w:tc>
      </w:tr>
      <w:tr w:rsidR="00AF7B59" w:rsidRPr="006F29DF" w14:paraId="4E2323A6" w14:textId="77777777" w:rsidTr="00965D92">
        <w:trPr>
          <w:trHeight w:val="1230"/>
        </w:trPr>
        <w:tc>
          <w:tcPr>
            <w:tcW w:w="1789" w:type="pct"/>
            <w:vMerge/>
            <w:hideMark/>
          </w:tcPr>
          <w:p w14:paraId="59F880C2"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2D70741C" w14:textId="11E68FD6"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23. EMPRENDEDORES:</w:t>
            </w:r>
            <w:r w:rsidRPr="006F29DF">
              <w:rPr>
                <w:rFonts w:ascii="Arial" w:eastAsia="Times New Roman" w:hAnsi="Arial" w:cs="Arial"/>
                <w:color w:val="000000"/>
                <w:sz w:val="24"/>
                <w:szCs w:val="24"/>
                <w:lang w:eastAsia="es-MX"/>
              </w:rPr>
              <w:t xml:space="preserve"> IMPULSAR EL DESARROLLO ECONÓMICO DE LAS PERSONAS QUE DESEAN EMPRENDER ALGÚN PROYECTO.</w:t>
            </w:r>
          </w:p>
        </w:tc>
      </w:tr>
      <w:tr w:rsidR="00AF7B59" w:rsidRPr="006F29DF" w14:paraId="70A8D233" w14:textId="77777777" w:rsidTr="00965D92">
        <w:trPr>
          <w:trHeight w:val="1337"/>
        </w:trPr>
        <w:tc>
          <w:tcPr>
            <w:tcW w:w="1789" w:type="pct"/>
            <w:vMerge/>
            <w:hideMark/>
          </w:tcPr>
          <w:p w14:paraId="351B6A1A"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77C23644" w14:textId="14F99BFC"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 xml:space="preserve">24. ZAPOPAN PRESENTE: </w:t>
            </w:r>
            <w:r w:rsidRPr="006F29DF">
              <w:rPr>
                <w:rFonts w:ascii="Arial" w:eastAsia="Times New Roman" w:hAnsi="Arial" w:cs="Arial"/>
                <w:color w:val="000000"/>
                <w:sz w:val="24"/>
                <w:szCs w:val="24"/>
                <w:lang w:eastAsia="es-MX"/>
              </w:rPr>
              <w:t>COMBATIR LA DESIGUALDAD SOCIAL Y ECONÓMICA</w:t>
            </w:r>
            <w:r>
              <w:rPr>
                <w:rFonts w:ascii="Arial" w:eastAsia="Times New Roman" w:hAnsi="Arial" w:cs="Arial"/>
                <w:color w:val="000000"/>
                <w:sz w:val="24"/>
                <w:szCs w:val="24"/>
                <w:lang w:eastAsia="es-MX"/>
              </w:rPr>
              <w:t>, ASÍ COMO</w:t>
            </w:r>
            <w:r w:rsidRPr="006F29DF">
              <w:rPr>
                <w:rFonts w:ascii="Arial" w:eastAsia="Times New Roman" w:hAnsi="Arial" w:cs="Arial"/>
                <w:color w:val="000000"/>
                <w:sz w:val="24"/>
                <w:szCs w:val="24"/>
                <w:lang w:eastAsia="es-MX"/>
              </w:rPr>
              <w:t xml:space="preserve"> CONTRIBUIR A IMPULSAR LA EFICIENCIA TERMINAL DEL NIVEL BÁSICO ESCOLAR.</w:t>
            </w:r>
          </w:p>
        </w:tc>
      </w:tr>
      <w:tr w:rsidR="00AF7B59" w:rsidRPr="006F29DF" w14:paraId="53BD98D0" w14:textId="77777777" w:rsidTr="00965D92">
        <w:trPr>
          <w:trHeight w:val="1372"/>
        </w:trPr>
        <w:tc>
          <w:tcPr>
            <w:tcW w:w="1789" w:type="pct"/>
            <w:vMerge w:val="restart"/>
            <w:shd w:val="clear" w:color="auto" w:fill="auto"/>
            <w:hideMark/>
          </w:tcPr>
          <w:p w14:paraId="1794E657" w14:textId="0B10120C" w:rsidR="00AF7B59" w:rsidRPr="00F3666C" w:rsidRDefault="00AF7B59" w:rsidP="006C2194">
            <w:pPr>
              <w:pStyle w:val="Prrafodelista"/>
              <w:numPr>
                <w:ilvl w:val="0"/>
                <w:numId w:val="1"/>
              </w:numPr>
              <w:spacing w:after="0" w:line="240" w:lineRule="auto"/>
              <w:ind w:left="342"/>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lastRenderedPageBreak/>
              <w:t>COORDINACIÓN GENERAL DE GESTIÓN INTEGRAL DE LA CIUDAD</w:t>
            </w:r>
          </w:p>
        </w:tc>
        <w:tc>
          <w:tcPr>
            <w:tcW w:w="3211" w:type="pct"/>
            <w:shd w:val="clear" w:color="auto" w:fill="auto"/>
            <w:hideMark/>
          </w:tcPr>
          <w:p w14:paraId="46555C2A" w14:textId="054CEA66"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25. ORDENAMIENTO DEL TERRITORIO:</w:t>
            </w:r>
            <w:r w:rsidRPr="006F29DF">
              <w:rPr>
                <w:rFonts w:ascii="Arial" w:eastAsia="Times New Roman" w:hAnsi="Arial" w:cs="Arial"/>
                <w:color w:val="000000"/>
                <w:sz w:val="24"/>
                <w:szCs w:val="24"/>
                <w:lang w:eastAsia="es-MX"/>
              </w:rPr>
              <w:t xml:space="preserve"> SU OBJETIVO PRINCIPAL ES ORDENAR Y REGULAR LOS ASENTAMIENTOS HUMANOS CONFORME A LA NORMATIVIDAD.</w:t>
            </w:r>
          </w:p>
        </w:tc>
      </w:tr>
      <w:tr w:rsidR="00AF7B59" w:rsidRPr="006F29DF" w14:paraId="298BDDFA" w14:textId="77777777" w:rsidTr="00965D92">
        <w:trPr>
          <w:trHeight w:val="2160"/>
        </w:trPr>
        <w:tc>
          <w:tcPr>
            <w:tcW w:w="1789" w:type="pct"/>
            <w:vMerge/>
            <w:hideMark/>
          </w:tcPr>
          <w:p w14:paraId="2B9C506F"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1ACBB824" w14:textId="1721F026"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26. MOVILIDAD Y TRANSPORTE:</w:t>
            </w:r>
            <w:r w:rsidRPr="006F29DF">
              <w:rPr>
                <w:rFonts w:ascii="Arial" w:eastAsia="Times New Roman" w:hAnsi="Arial" w:cs="Arial"/>
                <w:color w:val="000000"/>
                <w:sz w:val="24"/>
                <w:szCs w:val="24"/>
                <w:lang w:eastAsia="es-MX"/>
              </w:rPr>
              <w:t xml:space="preserve"> LA FINALIDAD DEL PROGRAMA ES BRINDAR A LOS HABITANTES DEL MUNICIPIO DE ZAPOPAN MEJORES MECANISMOS PARA EL DESARROLLO DE INFRAESTRUCTURA DE MOVILIDAD QUE INCENTIVE LA MOVILIDAD NO MOTORIZADA, AS</w:t>
            </w:r>
            <w:r>
              <w:rPr>
                <w:rFonts w:ascii="Arial" w:eastAsia="Times New Roman" w:hAnsi="Arial" w:cs="Arial"/>
                <w:color w:val="000000"/>
                <w:sz w:val="24"/>
                <w:szCs w:val="24"/>
                <w:lang w:eastAsia="es-MX"/>
              </w:rPr>
              <w:t>Í</w:t>
            </w:r>
            <w:r w:rsidRPr="006F29DF">
              <w:rPr>
                <w:rFonts w:ascii="Arial" w:eastAsia="Times New Roman" w:hAnsi="Arial" w:cs="Arial"/>
                <w:color w:val="000000"/>
                <w:sz w:val="24"/>
                <w:szCs w:val="24"/>
                <w:lang w:eastAsia="es-MX"/>
              </w:rPr>
              <w:t xml:space="preserve"> COMO MEJORAR LA RED DE MOVILIDAD EXISTENTE.</w:t>
            </w:r>
          </w:p>
          <w:p w14:paraId="0C069223"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26C6893E" w14:textId="1BBC1DB0"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3290D3AC" w14:textId="77777777" w:rsidTr="00965D92">
        <w:trPr>
          <w:trHeight w:val="1701"/>
        </w:trPr>
        <w:tc>
          <w:tcPr>
            <w:tcW w:w="1789" w:type="pct"/>
            <w:vMerge/>
            <w:hideMark/>
          </w:tcPr>
          <w:p w14:paraId="75CF7A1D"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338C9083" w14:textId="587B7A3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27. MEDIO AMBIENTE:</w:t>
            </w:r>
            <w:r w:rsidRPr="006F29DF">
              <w:rPr>
                <w:rFonts w:ascii="Arial" w:eastAsia="Times New Roman" w:hAnsi="Arial" w:cs="Arial"/>
                <w:color w:val="000000"/>
                <w:sz w:val="24"/>
                <w:szCs w:val="24"/>
                <w:lang w:eastAsia="es-MX"/>
              </w:rPr>
              <w:t xml:space="preserve"> SU OBJETIVO ES CONSERVAR EL EQUILIBRIO ECOLÓGICO, ASÍ COMO LLEVAR A CABO MEDIDAS CORRECTIVAS RESPECTO A LA PROTECCIÓN DEL MEDIO AMBIENTE EN ZAPOPAN.</w:t>
            </w:r>
          </w:p>
        </w:tc>
      </w:tr>
      <w:tr w:rsidR="00AF7B59" w:rsidRPr="006F29DF" w14:paraId="30639B21" w14:textId="77777777" w:rsidTr="00965D92">
        <w:trPr>
          <w:trHeight w:val="1701"/>
        </w:trPr>
        <w:tc>
          <w:tcPr>
            <w:tcW w:w="1789" w:type="pct"/>
            <w:shd w:val="clear" w:color="auto" w:fill="auto"/>
            <w:hideMark/>
          </w:tcPr>
          <w:p w14:paraId="79153E67" w14:textId="3E7D34DB"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DIRECCIÓN DE OBRAS PÚBLICAS E INFRAESTRUCTURA</w:t>
            </w:r>
          </w:p>
        </w:tc>
        <w:tc>
          <w:tcPr>
            <w:tcW w:w="3211" w:type="pct"/>
            <w:shd w:val="clear" w:color="auto" w:fill="auto"/>
            <w:hideMark/>
          </w:tcPr>
          <w:p w14:paraId="3F07FC37" w14:textId="25D08273"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 xml:space="preserve">28. OBRA PÚBLICA MUNICIPAL: </w:t>
            </w:r>
            <w:r w:rsidRPr="006F29DF">
              <w:rPr>
                <w:rFonts w:ascii="Arial" w:eastAsia="Times New Roman" w:hAnsi="Arial" w:cs="Arial"/>
                <w:color w:val="000000"/>
                <w:sz w:val="24"/>
                <w:szCs w:val="24"/>
                <w:lang w:eastAsia="es-MX"/>
              </w:rPr>
              <w:t>SU OBJETIVO ES MEJORAR LA INFRAESTRUCTURA URBANA DEL MUNICIPIO MEDIANTE LA</w:t>
            </w:r>
            <w:r w:rsidRPr="006F29DF">
              <w:rPr>
                <w:rFonts w:ascii="Arial" w:eastAsia="Times New Roman" w:hAnsi="Arial" w:cs="Arial"/>
                <w:b/>
                <w:bCs/>
                <w:color w:val="000000"/>
                <w:sz w:val="24"/>
                <w:szCs w:val="24"/>
                <w:lang w:eastAsia="es-MX"/>
              </w:rPr>
              <w:t xml:space="preserve"> </w:t>
            </w:r>
            <w:r w:rsidRPr="006F29DF">
              <w:rPr>
                <w:rFonts w:ascii="Arial" w:eastAsia="Times New Roman" w:hAnsi="Arial" w:cs="Arial"/>
                <w:color w:val="000000"/>
                <w:sz w:val="24"/>
                <w:szCs w:val="24"/>
                <w:lang w:eastAsia="es-MX"/>
              </w:rPr>
              <w:t>EJECUCIÓN DE OBRA PÚBLICA MUNICIPAL QUE SATISFAGA LAS NECESIDADES DE LA POBLACIÓN.</w:t>
            </w:r>
          </w:p>
        </w:tc>
      </w:tr>
      <w:tr w:rsidR="00AF7B59" w:rsidRPr="006F29DF" w14:paraId="7F9D2741" w14:textId="77777777" w:rsidTr="00965D92">
        <w:trPr>
          <w:trHeight w:val="1470"/>
        </w:trPr>
        <w:tc>
          <w:tcPr>
            <w:tcW w:w="1789" w:type="pct"/>
            <w:vMerge w:val="restart"/>
            <w:shd w:val="clear" w:color="auto" w:fill="auto"/>
            <w:hideMark/>
          </w:tcPr>
          <w:p w14:paraId="78430FF6" w14:textId="7BCBC169" w:rsidR="00AF7B59" w:rsidRPr="00F3666C" w:rsidRDefault="00AF7B59" w:rsidP="006C2194">
            <w:pPr>
              <w:pStyle w:val="Prrafodelista"/>
              <w:numPr>
                <w:ilvl w:val="0"/>
                <w:numId w:val="1"/>
              </w:numPr>
              <w:spacing w:after="0" w:line="240" w:lineRule="auto"/>
              <w:ind w:left="483"/>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COORDINACIÓN GENERAL DE CONSTRUCCIÓN DE LA COMUNIDAD</w:t>
            </w:r>
          </w:p>
        </w:tc>
        <w:tc>
          <w:tcPr>
            <w:tcW w:w="3211" w:type="pct"/>
            <w:shd w:val="clear" w:color="auto" w:fill="auto"/>
            <w:hideMark/>
          </w:tcPr>
          <w:p w14:paraId="5907A9A5" w14:textId="7C2C7B4C"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 xml:space="preserve">29. MAZ ARTE ZAPOPAN: </w:t>
            </w:r>
            <w:r w:rsidRPr="006F29DF">
              <w:rPr>
                <w:rFonts w:ascii="Arial" w:eastAsia="Times New Roman" w:hAnsi="Arial" w:cs="Arial"/>
                <w:color w:val="000000"/>
                <w:sz w:val="24"/>
                <w:szCs w:val="24"/>
                <w:lang w:eastAsia="es-MX"/>
              </w:rPr>
              <w:t>TIENE COMO FINALIDAD</w:t>
            </w:r>
            <w:r w:rsidRPr="006F29DF">
              <w:rPr>
                <w:rFonts w:ascii="Arial" w:eastAsia="Times New Roman" w:hAnsi="Arial" w:cs="Arial"/>
                <w:b/>
                <w:bCs/>
                <w:color w:val="000000"/>
                <w:sz w:val="24"/>
                <w:szCs w:val="24"/>
                <w:lang w:eastAsia="es-MX"/>
              </w:rPr>
              <w:t xml:space="preserve"> </w:t>
            </w:r>
            <w:r w:rsidRPr="006F29DF">
              <w:rPr>
                <w:rFonts w:ascii="Arial" w:eastAsia="Times New Roman" w:hAnsi="Arial" w:cs="Arial"/>
                <w:color w:val="000000"/>
                <w:sz w:val="24"/>
                <w:szCs w:val="24"/>
                <w:lang w:eastAsia="es-MX"/>
              </w:rPr>
              <w:t>CONTRIBUIR A LA PROMOCIÓN DEL ARTE Y LA CULTURA EN ESPACIOS DIGNOS, INCLUYENTES Y ACCESIBLES A LA CIUDADANÍA DE ZAPOPAN.</w:t>
            </w:r>
          </w:p>
          <w:p w14:paraId="51831522"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3FC83B71" w14:textId="1463F055"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0CA7E60B" w14:textId="77777777" w:rsidTr="00965D92">
        <w:trPr>
          <w:trHeight w:val="1830"/>
        </w:trPr>
        <w:tc>
          <w:tcPr>
            <w:tcW w:w="1789" w:type="pct"/>
            <w:vMerge/>
            <w:hideMark/>
          </w:tcPr>
          <w:p w14:paraId="4AF7D436"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2094EF2A" w14:textId="5C048FAA"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30. EDUCACIÓN ZAPOPAN:</w:t>
            </w:r>
            <w:r w:rsidRPr="006F29DF">
              <w:rPr>
                <w:rFonts w:ascii="Arial" w:eastAsia="Times New Roman" w:hAnsi="Arial" w:cs="Arial"/>
                <w:color w:val="000000"/>
                <w:sz w:val="24"/>
                <w:szCs w:val="24"/>
                <w:lang w:eastAsia="es-MX"/>
              </w:rPr>
              <w:t xml:space="preserve"> SU OBJETIVO ES CONTRIBUIR A MEJORAR LA CALIDAD EDUCATIVA Y DISMINUIR EL REZAGO EDUCATIVO EN LAS ÁREAS DE MAYOR MARGINACIÓN ECONÓMICA DEL MUNICIPIO DE ZAPOPAN.</w:t>
            </w:r>
          </w:p>
        </w:tc>
      </w:tr>
      <w:tr w:rsidR="00AF7B59" w:rsidRPr="006F29DF" w14:paraId="5D0C1B38" w14:textId="77777777" w:rsidTr="00965D92">
        <w:trPr>
          <w:trHeight w:val="1230"/>
        </w:trPr>
        <w:tc>
          <w:tcPr>
            <w:tcW w:w="1789" w:type="pct"/>
            <w:vMerge/>
            <w:hideMark/>
          </w:tcPr>
          <w:p w14:paraId="2030E7EC"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3334EDC4" w14:textId="77777777" w:rsidR="00AF7B59"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31. CULTURA PARA TODOS:</w:t>
            </w:r>
            <w:r w:rsidRPr="006F29DF">
              <w:rPr>
                <w:rFonts w:ascii="Arial" w:eastAsia="Times New Roman" w:hAnsi="Arial" w:cs="Arial"/>
                <w:color w:val="000000"/>
                <w:sz w:val="24"/>
                <w:szCs w:val="24"/>
                <w:lang w:eastAsia="es-MX"/>
              </w:rPr>
              <w:t xml:space="preserve"> SU OBJETIVO ES DISEÑAR Y PROMOCIONAR PROYECTOS Y PROGRAMAS DE ARTE Y CULTURA EN ZAPOPAN.</w:t>
            </w:r>
          </w:p>
          <w:p w14:paraId="0F3E1DDB" w14:textId="160404B2"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2258D250" w14:textId="77777777" w:rsidTr="00965D92">
        <w:trPr>
          <w:trHeight w:val="2700"/>
        </w:trPr>
        <w:tc>
          <w:tcPr>
            <w:tcW w:w="1789" w:type="pct"/>
            <w:vMerge/>
            <w:hideMark/>
          </w:tcPr>
          <w:p w14:paraId="1D0573FE"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57DB27BF" w14:textId="59C2F56C" w:rsidR="00AF7B59" w:rsidRDefault="00AF7B59" w:rsidP="00765190">
            <w:pPr>
              <w:spacing w:after="0" w:line="240" w:lineRule="auto"/>
              <w:jc w:val="both"/>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 xml:space="preserve">33. </w:t>
            </w:r>
            <w:r w:rsidRPr="006F29DF">
              <w:rPr>
                <w:rFonts w:ascii="Arial" w:eastAsia="Times New Roman" w:hAnsi="Arial" w:cs="Arial"/>
                <w:b/>
                <w:bCs/>
                <w:color w:val="000000"/>
                <w:sz w:val="24"/>
                <w:szCs w:val="24"/>
                <w:lang w:eastAsia="es-MX"/>
              </w:rPr>
              <w:t xml:space="preserve">CIUDAD DE </w:t>
            </w:r>
            <w:r>
              <w:rPr>
                <w:rFonts w:ascii="Arial" w:eastAsia="Times New Roman" w:hAnsi="Arial" w:cs="Arial"/>
                <w:b/>
                <w:bCs/>
                <w:color w:val="000000"/>
                <w:sz w:val="24"/>
                <w:szCs w:val="24"/>
                <w:lang w:eastAsia="es-MX"/>
              </w:rPr>
              <w:t xml:space="preserve">LAS NIÑAS Y </w:t>
            </w:r>
            <w:r w:rsidRPr="006F29DF">
              <w:rPr>
                <w:rFonts w:ascii="Arial" w:eastAsia="Times New Roman" w:hAnsi="Arial" w:cs="Arial"/>
                <w:b/>
                <w:bCs/>
                <w:color w:val="000000"/>
                <w:sz w:val="24"/>
                <w:szCs w:val="24"/>
                <w:lang w:eastAsia="es-MX"/>
              </w:rPr>
              <w:t>LOS NIÑOS:</w:t>
            </w:r>
            <w:r w:rsidRPr="006F29DF">
              <w:rPr>
                <w:rFonts w:ascii="Arial" w:eastAsia="Times New Roman" w:hAnsi="Arial" w:cs="Arial"/>
                <w:color w:val="000000"/>
                <w:sz w:val="24"/>
                <w:szCs w:val="24"/>
                <w:lang w:eastAsia="es-MX"/>
              </w:rPr>
              <w:t xml:space="preserve"> BUSCA LA SUPERVISIÓN DE LAS POLÍTICAS PÚBLICAS CON ENFOQUE EN DERECHOS DE LA NIÑEZ PARA LA EFECTIVA COORDINACIÓN DE LAS DIFERENTES ÁREAS DEL MUNICIPIO DEL MISMO MODO BUSCA CONTRIBUIR A LA EJECUCIÓN DE PROGRAMAS SOCIALES QUE ABONEN A LOS ENTORNOS RECREATIVOS Y EDUCATIVOS DE LAS NIÑAS, NIÑOS Y ADOLESCENTES DEL MUNICIPIO.  </w:t>
            </w:r>
          </w:p>
          <w:p w14:paraId="274E269F" w14:textId="77777777" w:rsidR="006C2194" w:rsidRDefault="006C2194" w:rsidP="00765190">
            <w:pPr>
              <w:spacing w:after="0" w:line="240" w:lineRule="auto"/>
              <w:jc w:val="both"/>
              <w:rPr>
                <w:rFonts w:ascii="Arial" w:eastAsia="Times New Roman" w:hAnsi="Arial" w:cs="Arial"/>
                <w:color w:val="000000"/>
                <w:sz w:val="24"/>
                <w:szCs w:val="24"/>
                <w:lang w:eastAsia="es-MX"/>
              </w:rPr>
            </w:pPr>
          </w:p>
          <w:p w14:paraId="753F8EDE" w14:textId="10924E86" w:rsidR="00F3666C" w:rsidRPr="006F29DF" w:rsidRDefault="00F3666C" w:rsidP="00765190">
            <w:pPr>
              <w:spacing w:after="0" w:line="240" w:lineRule="auto"/>
              <w:jc w:val="both"/>
              <w:rPr>
                <w:rFonts w:ascii="Arial" w:eastAsia="Times New Roman" w:hAnsi="Arial" w:cs="Arial"/>
                <w:b/>
                <w:bCs/>
                <w:color w:val="000000"/>
                <w:sz w:val="24"/>
                <w:szCs w:val="24"/>
                <w:lang w:eastAsia="es-MX"/>
              </w:rPr>
            </w:pPr>
          </w:p>
        </w:tc>
      </w:tr>
      <w:tr w:rsidR="00AF7B59" w:rsidRPr="006F29DF" w14:paraId="7CDC84A1" w14:textId="77777777" w:rsidTr="00965D92">
        <w:trPr>
          <w:trHeight w:val="1830"/>
        </w:trPr>
        <w:tc>
          <w:tcPr>
            <w:tcW w:w="1789" w:type="pct"/>
            <w:vMerge/>
            <w:hideMark/>
          </w:tcPr>
          <w:p w14:paraId="4488FDAF"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56790C5F" w14:textId="063A279D"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 xml:space="preserve">34. DESARROLLO COMUNITARIO: </w:t>
            </w:r>
            <w:r w:rsidRPr="006F29DF">
              <w:rPr>
                <w:rFonts w:ascii="Arial" w:eastAsia="Times New Roman" w:hAnsi="Arial" w:cs="Arial"/>
                <w:color w:val="000000"/>
                <w:sz w:val="24"/>
                <w:szCs w:val="24"/>
                <w:lang w:eastAsia="es-MX"/>
              </w:rPr>
              <w:t>SU OBJETIVO ES DISEÑAR, CREAR PROYECTOS Y PROGRAMAS QUE AYUDEN A REGENERAR EL TEJIDO SOCIAL EN LAS ZONAS DE MAYOR MARGINACIÓN DEL MUNICIPIO.</w:t>
            </w:r>
          </w:p>
        </w:tc>
      </w:tr>
      <w:tr w:rsidR="00AF7B59" w:rsidRPr="006F29DF" w14:paraId="1CC1F894" w14:textId="77777777" w:rsidTr="00965D92">
        <w:trPr>
          <w:trHeight w:val="2400"/>
        </w:trPr>
        <w:tc>
          <w:tcPr>
            <w:tcW w:w="1789" w:type="pct"/>
            <w:vMerge/>
            <w:hideMark/>
          </w:tcPr>
          <w:p w14:paraId="32D918D0" w14:textId="77777777"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hideMark/>
          </w:tcPr>
          <w:p w14:paraId="4D99B502" w14:textId="45FF85BE" w:rsidR="00AF7B59" w:rsidRPr="006F29DF" w:rsidRDefault="00AF7B59" w:rsidP="00765190">
            <w:pPr>
              <w:spacing w:after="0" w:line="240" w:lineRule="auto"/>
              <w:jc w:val="both"/>
              <w:rPr>
                <w:rFonts w:ascii="Arial" w:eastAsia="Times New Roman" w:hAnsi="Arial" w:cs="Arial"/>
                <w:b/>
                <w:bCs/>
                <w:color w:val="000000"/>
                <w:sz w:val="24"/>
                <w:szCs w:val="24"/>
                <w:lang w:eastAsia="es-MX"/>
              </w:rPr>
            </w:pPr>
            <w:r w:rsidRPr="006F29DF">
              <w:rPr>
                <w:rFonts w:ascii="Arial" w:eastAsia="Times New Roman" w:hAnsi="Arial" w:cs="Arial"/>
                <w:b/>
                <w:bCs/>
                <w:color w:val="000000"/>
                <w:sz w:val="24"/>
                <w:szCs w:val="24"/>
                <w:lang w:eastAsia="es-MX"/>
              </w:rPr>
              <w:t>35. INSTITUTO DE LA</w:t>
            </w:r>
            <w:r>
              <w:rPr>
                <w:rFonts w:ascii="Arial" w:eastAsia="Times New Roman" w:hAnsi="Arial" w:cs="Arial"/>
                <w:b/>
                <w:bCs/>
                <w:color w:val="000000"/>
                <w:sz w:val="24"/>
                <w:szCs w:val="24"/>
                <w:lang w:eastAsia="es-MX"/>
              </w:rPr>
              <w:t>S</w:t>
            </w:r>
            <w:r w:rsidRPr="006F29DF">
              <w:rPr>
                <w:rFonts w:ascii="Arial" w:eastAsia="Times New Roman" w:hAnsi="Arial" w:cs="Arial"/>
                <w:b/>
                <w:bCs/>
                <w:color w:val="000000"/>
                <w:sz w:val="24"/>
                <w:szCs w:val="24"/>
                <w:lang w:eastAsia="es-MX"/>
              </w:rPr>
              <w:t xml:space="preserve"> JUVENTUD</w:t>
            </w:r>
            <w:r>
              <w:rPr>
                <w:rFonts w:ascii="Arial" w:eastAsia="Times New Roman" w:hAnsi="Arial" w:cs="Arial"/>
                <w:b/>
                <w:bCs/>
                <w:color w:val="000000"/>
                <w:sz w:val="24"/>
                <w:szCs w:val="24"/>
                <w:lang w:eastAsia="es-MX"/>
              </w:rPr>
              <w:t>ES DE ZAPOPAN</w:t>
            </w:r>
            <w:r w:rsidRPr="006F29DF">
              <w:rPr>
                <w:rFonts w:ascii="Arial" w:eastAsia="Times New Roman" w:hAnsi="Arial" w:cs="Arial"/>
                <w:b/>
                <w:bCs/>
                <w:color w:val="000000"/>
                <w:sz w:val="24"/>
                <w:szCs w:val="24"/>
                <w:lang w:eastAsia="es-MX"/>
              </w:rPr>
              <w:t xml:space="preserve">: </w:t>
            </w:r>
            <w:r w:rsidRPr="006F29DF">
              <w:rPr>
                <w:rFonts w:ascii="Arial" w:eastAsia="Times New Roman" w:hAnsi="Arial" w:cs="Arial"/>
                <w:color w:val="000000"/>
                <w:sz w:val="24"/>
                <w:szCs w:val="24"/>
                <w:lang w:eastAsia="es-MX"/>
              </w:rPr>
              <w:t>SU FINALIDAD ES ESTABLECER UN VÍNCULO DIRECTO Y ESTRECHO CON LAS JUVENTUDES DEL MUNICIPIO, PARA GARANTIZAR EL ESPACIO DE LOS DERECHOS HUMANOS, CIVILES Y POLÍTICOS QUE PERMITAN SU RESPETO Y PARTICIPACIÓN PARA EL COMBATE A LA DESIGUALDAD.</w:t>
            </w:r>
          </w:p>
        </w:tc>
      </w:tr>
      <w:tr w:rsidR="00AF7B59" w:rsidRPr="006F29DF" w14:paraId="780E2775" w14:textId="77777777" w:rsidTr="00965D92">
        <w:trPr>
          <w:trHeight w:val="2400"/>
        </w:trPr>
        <w:tc>
          <w:tcPr>
            <w:tcW w:w="1789" w:type="pct"/>
            <w:vMerge w:val="restart"/>
          </w:tcPr>
          <w:p w14:paraId="5869F9FD" w14:textId="5F063664" w:rsidR="00AF7B59" w:rsidRPr="00F3666C" w:rsidRDefault="00AF7B59" w:rsidP="006C2194">
            <w:pPr>
              <w:pStyle w:val="Prrafodelista"/>
              <w:numPr>
                <w:ilvl w:val="0"/>
                <w:numId w:val="1"/>
              </w:numPr>
              <w:spacing w:after="0" w:line="240" w:lineRule="auto"/>
              <w:ind w:left="342"/>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t>COORDINACIÓN GENERAL DE CERCANÍA CIUDADANA</w:t>
            </w:r>
          </w:p>
        </w:tc>
        <w:tc>
          <w:tcPr>
            <w:tcW w:w="3211" w:type="pct"/>
            <w:shd w:val="clear" w:color="auto" w:fill="auto"/>
          </w:tcPr>
          <w:p w14:paraId="74A84FE6" w14:textId="5005C279" w:rsidR="00E10C25" w:rsidRPr="00C60E4B" w:rsidRDefault="00AF7B59" w:rsidP="00765190">
            <w:pPr>
              <w:spacing w:after="0" w:line="240" w:lineRule="auto"/>
              <w:jc w:val="both"/>
              <w:rPr>
                <w:rFonts w:ascii="Arial" w:eastAsia="Times New Roman" w:hAnsi="Arial" w:cs="Arial"/>
                <w:bCs/>
                <w:color w:val="000000"/>
                <w:sz w:val="24"/>
                <w:szCs w:val="24"/>
                <w:lang w:eastAsia="es-MX"/>
              </w:rPr>
            </w:pPr>
            <w:r>
              <w:rPr>
                <w:rFonts w:ascii="Arial" w:eastAsia="Times New Roman" w:hAnsi="Arial" w:cs="Arial"/>
                <w:b/>
                <w:bCs/>
                <w:color w:val="000000"/>
                <w:sz w:val="24"/>
                <w:szCs w:val="24"/>
                <w:lang w:eastAsia="es-MX"/>
              </w:rPr>
              <w:t xml:space="preserve">17. CERCANÍA CIUDADANA: </w:t>
            </w:r>
            <w:r>
              <w:rPr>
                <w:rFonts w:ascii="Arial" w:eastAsia="Times New Roman" w:hAnsi="Arial" w:cs="Arial"/>
                <w:bCs/>
                <w:color w:val="000000"/>
                <w:sz w:val="24"/>
                <w:szCs w:val="24"/>
                <w:lang w:eastAsia="es-MX"/>
              </w:rPr>
              <w:t>SU FINALIDAD ES ESTABLECER UN VÍNCULO DIRECTO ENTRE LA CIUDADANÍA Y EL GOBIERNO, GENERANDO MECANISMOS DE COMUNICACIÓN EFICIENTES QUE LE PERMITAN A LOS CIUDADANOS PARTICIPAR Y SER ESCUCHADOS.</w:t>
            </w:r>
          </w:p>
        </w:tc>
      </w:tr>
      <w:tr w:rsidR="00AF7B59" w:rsidRPr="006F29DF" w14:paraId="3740523B" w14:textId="77777777" w:rsidTr="00965D92">
        <w:trPr>
          <w:trHeight w:val="1762"/>
        </w:trPr>
        <w:tc>
          <w:tcPr>
            <w:tcW w:w="1789" w:type="pct"/>
            <w:vMerge/>
          </w:tcPr>
          <w:p w14:paraId="3C8F1B2E" w14:textId="77777777" w:rsidR="00AF7B59" w:rsidRDefault="00AF7B59" w:rsidP="00765190">
            <w:pPr>
              <w:spacing w:after="0" w:line="240" w:lineRule="auto"/>
              <w:jc w:val="both"/>
              <w:rPr>
                <w:rFonts w:ascii="Arial" w:eastAsia="Times New Roman" w:hAnsi="Arial" w:cs="Arial"/>
                <w:b/>
                <w:bCs/>
                <w:color w:val="000000"/>
                <w:sz w:val="24"/>
                <w:szCs w:val="24"/>
                <w:lang w:eastAsia="es-MX"/>
              </w:rPr>
            </w:pPr>
          </w:p>
        </w:tc>
        <w:tc>
          <w:tcPr>
            <w:tcW w:w="3211" w:type="pct"/>
            <w:shd w:val="clear" w:color="auto" w:fill="auto"/>
          </w:tcPr>
          <w:p w14:paraId="0421D1BC" w14:textId="77777777" w:rsidR="00F3666C" w:rsidRDefault="00AF7B59" w:rsidP="00765190">
            <w:pPr>
              <w:spacing w:after="0" w:line="240" w:lineRule="auto"/>
              <w:jc w:val="both"/>
              <w:rPr>
                <w:rFonts w:ascii="Arial" w:eastAsia="Times New Roman" w:hAnsi="Arial" w:cs="Arial"/>
                <w:color w:val="000000"/>
                <w:sz w:val="24"/>
                <w:szCs w:val="24"/>
                <w:lang w:eastAsia="es-MX"/>
              </w:rPr>
            </w:pPr>
            <w:r w:rsidRPr="006F29DF">
              <w:rPr>
                <w:rFonts w:ascii="Arial" w:eastAsia="Times New Roman" w:hAnsi="Arial" w:cs="Arial"/>
                <w:b/>
                <w:bCs/>
                <w:color w:val="000000"/>
                <w:sz w:val="24"/>
                <w:szCs w:val="24"/>
                <w:lang w:eastAsia="es-MX"/>
              </w:rPr>
              <w:t>32. PARTICIPACIÓN CIUDADANA:</w:t>
            </w:r>
            <w:r w:rsidRPr="006F29DF">
              <w:rPr>
                <w:rFonts w:ascii="Arial" w:eastAsia="Times New Roman" w:hAnsi="Arial" w:cs="Arial"/>
                <w:color w:val="000000"/>
                <w:sz w:val="24"/>
                <w:szCs w:val="24"/>
                <w:lang w:eastAsia="es-MX"/>
              </w:rPr>
              <w:t xml:space="preserve"> SU OBJETIVO ES IMPULSAR LA PARTICIPACIÓN CIUDADANA A NIVEL MUNICIPAL MEDIANTE EL  FUNCIONAMIENTO DE ORGANISMOS SOCIALES Y VECINALES, IMPLEMENTANDO MECANISMOS DE PARTICIPACIÓN CIUDADANA Y EL DESARROLLO Y FORMACIÓN DE CAPACIDADES EN LA CIUDADANÍA  QUE IMPULSEN UNA CULTURA CÍVICA QUE LE PERMITA A LOS CIUDADANOS EJERCER SUS DERECHOS A SER EL CENTRO DE LAS DECISIONES DEL </w:t>
            </w:r>
            <w:r w:rsidRPr="006F29DF">
              <w:rPr>
                <w:rFonts w:ascii="Arial" w:eastAsia="Times New Roman" w:hAnsi="Arial" w:cs="Arial"/>
                <w:color w:val="000000"/>
                <w:sz w:val="24"/>
                <w:szCs w:val="24"/>
                <w:lang w:eastAsia="es-MX"/>
              </w:rPr>
              <w:lastRenderedPageBreak/>
              <w:t>GOBIERNO  MUNICIPAL QUE AFECTAN SU ENTORNO Y CALIDAD DE VIDA, PROMOVIENDO HERRAMIENTAS INNOVADORAS QUE POSIBILITEN EL EJERCICIO DE UNA DEMOCRACIA INCLUSIVA EN EL MUNICIPIO BAJO UN ENFOQUE DE GOBERNANZA.</w:t>
            </w:r>
          </w:p>
          <w:p w14:paraId="591289E1" w14:textId="2A57C4B3" w:rsidR="006C2194" w:rsidRPr="006C2194" w:rsidRDefault="006C2194" w:rsidP="00765190">
            <w:pPr>
              <w:spacing w:after="0" w:line="240" w:lineRule="auto"/>
              <w:jc w:val="both"/>
              <w:rPr>
                <w:rFonts w:ascii="Arial" w:eastAsia="Times New Roman" w:hAnsi="Arial" w:cs="Arial"/>
                <w:color w:val="000000"/>
                <w:sz w:val="24"/>
                <w:szCs w:val="24"/>
                <w:lang w:eastAsia="es-MX"/>
              </w:rPr>
            </w:pPr>
          </w:p>
        </w:tc>
      </w:tr>
      <w:tr w:rsidR="00AF7B59" w:rsidRPr="006F29DF" w14:paraId="26697C23" w14:textId="77777777" w:rsidTr="00965D92">
        <w:trPr>
          <w:trHeight w:val="2400"/>
        </w:trPr>
        <w:tc>
          <w:tcPr>
            <w:tcW w:w="1789" w:type="pct"/>
            <w:vAlign w:val="center"/>
          </w:tcPr>
          <w:p w14:paraId="0D6FB2F5" w14:textId="73210242" w:rsidR="00AF7B59" w:rsidRPr="00F3666C" w:rsidRDefault="00AF7B59" w:rsidP="006C2194">
            <w:pPr>
              <w:pStyle w:val="Prrafodelista"/>
              <w:numPr>
                <w:ilvl w:val="0"/>
                <w:numId w:val="1"/>
              </w:numPr>
              <w:spacing w:after="0" w:line="240" w:lineRule="auto"/>
              <w:ind w:left="342"/>
              <w:rPr>
                <w:rFonts w:ascii="Arial" w:eastAsia="Times New Roman" w:hAnsi="Arial" w:cs="Arial"/>
                <w:b/>
                <w:bCs/>
                <w:color w:val="000000"/>
                <w:sz w:val="24"/>
                <w:szCs w:val="24"/>
                <w:lang w:eastAsia="es-MX"/>
              </w:rPr>
            </w:pPr>
            <w:r w:rsidRPr="00F3666C">
              <w:rPr>
                <w:rFonts w:ascii="Arial" w:eastAsia="Times New Roman" w:hAnsi="Arial" w:cs="Arial"/>
                <w:b/>
                <w:bCs/>
                <w:color w:val="000000"/>
                <w:sz w:val="24"/>
                <w:szCs w:val="24"/>
                <w:lang w:eastAsia="es-MX"/>
              </w:rPr>
              <w:lastRenderedPageBreak/>
              <w:t>COORDINACI</w:t>
            </w:r>
            <w:r w:rsidR="00F3666C">
              <w:rPr>
                <w:rFonts w:ascii="Arial" w:eastAsia="Times New Roman" w:hAnsi="Arial" w:cs="Arial"/>
                <w:b/>
                <w:bCs/>
                <w:color w:val="000000"/>
                <w:sz w:val="24"/>
                <w:szCs w:val="24"/>
                <w:lang w:eastAsia="es-MX"/>
              </w:rPr>
              <w:t>Ó</w:t>
            </w:r>
            <w:r w:rsidRPr="00F3666C">
              <w:rPr>
                <w:rFonts w:ascii="Arial" w:eastAsia="Times New Roman" w:hAnsi="Arial" w:cs="Arial"/>
                <w:b/>
                <w:bCs/>
                <w:color w:val="000000"/>
                <w:sz w:val="24"/>
                <w:szCs w:val="24"/>
                <w:lang w:eastAsia="es-MX"/>
              </w:rPr>
              <w:t>N</w:t>
            </w:r>
            <w:r w:rsidR="00765190" w:rsidRPr="00F3666C">
              <w:rPr>
                <w:rFonts w:ascii="Arial" w:eastAsia="Times New Roman" w:hAnsi="Arial" w:cs="Arial"/>
                <w:b/>
                <w:bCs/>
                <w:color w:val="000000"/>
                <w:sz w:val="24"/>
                <w:szCs w:val="24"/>
                <w:lang w:eastAsia="es-MX"/>
              </w:rPr>
              <w:t xml:space="preserve"> </w:t>
            </w:r>
            <w:r w:rsidRPr="00F3666C">
              <w:rPr>
                <w:rFonts w:ascii="Arial" w:eastAsia="Times New Roman" w:hAnsi="Arial" w:cs="Arial"/>
                <w:b/>
                <w:bCs/>
                <w:color w:val="000000"/>
                <w:sz w:val="24"/>
                <w:szCs w:val="24"/>
                <w:lang w:eastAsia="es-MX"/>
              </w:rPr>
              <w:t>GENERAL DE</w:t>
            </w:r>
            <w:r w:rsidR="00F3666C">
              <w:rPr>
                <w:rFonts w:ascii="Arial" w:eastAsia="Times New Roman" w:hAnsi="Arial" w:cs="Arial"/>
                <w:b/>
                <w:bCs/>
                <w:color w:val="000000"/>
                <w:sz w:val="24"/>
                <w:szCs w:val="24"/>
                <w:lang w:eastAsia="es-MX"/>
              </w:rPr>
              <w:t xml:space="preserve"> </w:t>
            </w:r>
            <w:r w:rsidRPr="00F3666C">
              <w:rPr>
                <w:rFonts w:ascii="Arial" w:eastAsia="Times New Roman" w:hAnsi="Arial" w:cs="Arial"/>
                <w:b/>
                <w:bCs/>
                <w:color w:val="000000"/>
                <w:sz w:val="24"/>
                <w:szCs w:val="24"/>
                <w:lang w:eastAsia="es-MX"/>
              </w:rPr>
              <w:t>INFRAESTRUCTURA DE</w:t>
            </w:r>
            <w:r w:rsidR="00F3666C">
              <w:rPr>
                <w:rFonts w:ascii="Arial" w:eastAsia="Times New Roman" w:hAnsi="Arial" w:cs="Arial"/>
                <w:b/>
                <w:bCs/>
                <w:color w:val="000000"/>
                <w:sz w:val="24"/>
                <w:szCs w:val="24"/>
                <w:lang w:eastAsia="es-MX"/>
              </w:rPr>
              <w:t xml:space="preserve"> </w:t>
            </w:r>
            <w:r w:rsidRPr="00F3666C">
              <w:rPr>
                <w:rFonts w:ascii="Arial" w:eastAsia="Times New Roman" w:hAnsi="Arial" w:cs="Arial"/>
                <w:b/>
                <w:bCs/>
                <w:color w:val="000000"/>
                <w:sz w:val="24"/>
                <w:szCs w:val="24"/>
                <w:lang w:eastAsia="es-MX"/>
              </w:rPr>
              <w:t>COMERCIO Y SERVICIOS</w:t>
            </w:r>
            <w:r w:rsidR="00F3666C">
              <w:rPr>
                <w:rFonts w:ascii="Arial" w:eastAsia="Times New Roman" w:hAnsi="Arial" w:cs="Arial"/>
                <w:b/>
                <w:bCs/>
                <w:color w:val="000000"/>
                <w:sz w:val="24"/>
                <w:szCs w:val="24"/>
                <w:lang w:eastAsia="es-MX"/>
              </w:rPr>
              <w:t xml:space="preserve"> </w:t>
            </w:r>
            <w:r w:rsidRPr="00F3666C">
              <w:rPr>
                <w:rFonts w:ascii="Arial" w:eastAsia="Times New Roman" w:hAnsi="Arial" w:cs="Arial"/>
                <w:b/>
                <w:bCs/>
                <w:color w:val="000000"/>
                <w:sz w:val="24"/>
                <w:szCs w:val="24"/>
                <w:lang w:eastAsia="es-MX"/>
              </w:rPr>
              <w:t>COMUNITARIOS</w:t>
            </w:r>
          </w:p>
        </w:tc>
        <w:tc>
          <w:tcPr>
            <w:tcW w:w="3211" w:type="pct"/>
            <w:shd w:val="clear" w:color="auto" w:fill="auto"/>
          </w:tcPr>
          <w:p w14:paraId="11312BC9" w14:textId="51172709" w:rsidR="00F3666C" w:rsidRPr="00AF7B59" w:rsidRDefault="00965D92" w:rsidP="00765190">
            <w:pPr>
              <w:spacing w:after="0" w:line="240" w:lineRule="auto"/>
              <w:jc w:val="both"/>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09</w:t>
            </w:r>
            <w:r w:rsidR="00AF7B59" w:rsidRPr="00AF7B59">
              <w:rPr>
                <w:rFonts w:ascii="Arial" w:eastAsia="Times New Roman" w:hAnsi="Arial" w:cs="Arial"/>
                <w:b/>
                <w:bCs/>
                <w:color w:val="000000"/>
                <w:sz w:val="24"/>
                <w:szCs w:val="24"/>
                <w:lang w:eastAsia="es-MX"/>
              </w:rPr>
              <w:t>. INFRAESTRUCTURA DE COMERCIO Y SERVICIOS</w:t>
            </w:r>
            <w:r w:rsidR="00AF7B59">
              <w:rPr>
                <w:rFonts w:ascii="Arial" w:eastAsia="Times New Roman" w:hAnsi="Arial" w:cs="Arial"/>
                <w:b/>
                <w:bCs/>
                <w:color w:val="000000"/>
                <w:sz w:val="24"/>
                <w:szCs w:val="24"/>
                <w:lang w:eastAsia="es-MX"/>
              </w:rPr>
              <w:t xml:space="preserve"> </w:t>
            </w:r>
            <w:r w:rsidR="00AF7B59" w:rsidRPr="00AF7B59">
              <w:rPr>
                <w:rFonts w:ascii="Arial" w:eastAsia="Times New Roman" w:hAnsi="Arial" w:cs="Arial"/>
                <w:b/>
                <w:bCs/>
                <w:color w:val="000000"/>
                <w:sz w:val="24"/>
                <w:szCs w:val="24"/>
                <w:lang w:eastAsia="es-MX"/>
              </w:rPr>
              <w:t>COMUNITARIOS</w:t>
            </w:r>
            <w:r w:rsidR="00AF7B59">
              <w:rPr>
                <w:rFonts w:ascii="Arial" w:eastAsia="Times New Roman" w:hAnsi="Arial" w:cs="Arial"/>
                <w:b/>
                <w:bCs/>
                <w:color w:val="000000"/>
                <w:sz w:val="24"/>
                <w:szCs w:val="24"/>
                <w:lang w:eastAsia="es-MX"/>
              </w:rPr>
              <w:t xml:space="preserve">: </w:t>
            </w:r>
            <w:r w:rsidR="00AF7B59" w:rsidRPr="00AF7B59">
              <w:rPr>
                <w:rFonts w:ascii="Arial" w:eastAsia="Times New Roman" w:hAnsi="Arial" w:cs="Arial"/>
                <w:color w:val="000000"/>
                <w:sz w:val="24"/>
                <w:szCs w:val="24"/>
                <w:lang w:eastAsia="es-MX"/>
              </w:rPr>
              <w:t>TIENE POR OBJETO PLANEAR, ORGANIZAR,</w:t>
            </w:r>
            <w:r w:rsidR="00AF7B59">
              <w:rPr>
                <w:rFonts w:ascii="Arial" w:eastAsia="Times New Roman" w:hAnsi="Arial" w:cs="Arial"/>
                <w:color w:val="000000"/>
                <w:sz w:val="24"/>
                <w:szCs w:val="24"/>
                <w:lang w:eastAsia="es-MX"/>
              </w:rPr>
              <w:t xml:space="preserve"> </w:t>
            </w:r>
            <w:r w:rsidR="00AF7B59" w:rsidRPr="00AF7B59">
              <w:rPr>
                <w:rFonts w:ascii="Arial" w:eastAsia="Times New Roman" w:hAnsi="Arial" w:cs="Arial"/>
                <w:color w:val="000000"/>
                <w:sz w:val="24"/>
                <w:szCs w:val="24"/>
                <w:lang w:eastAsia="es-MX"/>
              </w:rPr>
              <w:t>PROMOVER Y GESTIONAR LA PRESTACION Y</w:t>
            </w:r>
            <w:r w:rsidR="00AF7B59">
              <w:rPr>
                <w:rFonts w:ascii="Arial" w:eastAsia="Times New Roman" w:hAnsi="Arial" w:cs="Arial"/>
                <w:color w:val="000000"/>
                <w:sz w:val="24"/>
                <w:szCs w:val="24"/>
                <w:lang w:eastAsia="es-MX"/>
              </w:rPr>
              <w:t xml:space="preserve"> </w:t>
            </w:r>
            <w:r w:rsidR="00AF7B59" w:rsidRPr="00AF7B59">
              <w:rPr>
                <w:rFonts w:ascii="Arial" w:eastAsia="Times New Roman" w:hAnsi="Arial" w:cs="Arial"/>
                <w:color w:val="000000"/>
                <w:sz w:val="24"/>
                <w:szCs w:val="24"/>
                <w:lang w:eastAsia="es-MX"/>
              </w:rPr>
              <w:t>CONSERVACI</w:t>
            </w:r>
            <w:r w:rsidR="007D59E2">
              <w:rPr>
                <w:rFonts w:ascii="Arial" w:eastAsia="Times New Roman" w:hAnsi="Arial" w:cs="Arial"/>
                <w:color w:val="000000"/>
                <w:sz w:val="24"/>
                <w:szCs w:val="24"/>
                <w:lang w:eastAsia="es-MX"/>
              </w:rPr>
              <w:t>Ó</w:t>
            </w:r>
            <w:r w:rsidR="00AF7B59" w:rsidRPr="00AF7B59">
              <w:rPr>
                <w:rFonts w:ascii="Arial" w:eastAsia="Times New Roman" w:hAnsi="Arial" w:cs="Arial"/>
                <w:color w:val="000000"/>
                <w:sz w:val="24"/>
                <w:szCs w:val="24"/>
                <w:lang w:eastAsia="es-MX"/>
              </w:rPr>
              <w:t>N DE</w:t>
            </w:r>
            <w:r w:rsidR="00AF7B59">
              <w:rPr>
                <w:rFonts w:ascii="Arial" w:eastAsia="Times New Roman" w:hAnsi="Arial" w:cs="Arial"/>
                <w:color w:val="000000"/>
                <w:sz w:val="24"/>
                <w:szCs w:val="24"/>
                <w:lang w:eastAsia="es-MX"/>
              </w:rPr>
              <w:t xml:space="preserve"> </w:t>
            </w:r>
            <w:r w:rsidR="00AF7B59" w:rsidRPr="00AF7B59">
              <w:rPr>
                <w:rFonts w:ascii="Arial" w:eastAsia="Times New Roman" w:hAnsi="Arial" w:cs="Arial"/>
                <w:color w:val="000000"/>
                <w:sz w:val="24"/>
                <w:szCs w:val="24"/>
                <w:lang w:eastAsia="es-MX"/>
              </w:rPr>
              <w:t>SERVICIOS COMUNITARIOS Y CENTRALES DE ABASTOS A LA</w:t>
            </w:r>
            <w:r w:rsidR="00AF7B59">
              <w:rPr>
                <w:rFonts w:ascii="Arial" w:eastAsia="Times New Roman" w:hAnsi="Arial" w:cs="Arial"/>
                <w:color w:val="000000"/>
                <w:sz w:val="24"/>
                <w:szCs w:val="24"/>
                <w:lang w:eastAsia="es-MX"/>
              </w:rPr>
              <w:t xml:space="preserve"> </w:t>
            </w:r>
            <w:r w:rsidR="00AF7B59" w:rsidRPr="00AF7B59">
              <w:rPr>
                <w:rFonts w:ascii="Arial" w:eastAsia="Times New Roman" w:hAnsi="Arial" w:cs="Arial"/>
                <w:color w:val="000000"/>
                <w:sz w:val="24"/>
                <w:szCs w:val="24"/>
                <w:lang w:eastAsia="es-MX"/>
              </w:rPr>
              <w:t>COMUNIDAD LOCAL, DE MANERA EFICIENTE OPORTUNA Y CON</w:t>
            </w:r>
            <w:r w:rsidR="00AF7B59">
              <w:rPr>
                <w:rFonts w:ascii="Arial" w:eastAsia="Times New Roman" w:hAnsi="Arial" w:cs="Arial"/>
                <w:color w:val="000000"/>
                <w:sz w:val="24"/>
                <w:szCs w:val="24"/>
                <w:lang w:eastAsia="es-MX"/>
              </w:rPr>
              <w:t xml:space="preserve"> </w:t>
            </w:r>
            <w:r w:rsidR="00AF7B59" w:rsidRPr="00AF7B59">
              <w:rPr>
                <w:rFonts w:ascii="Arial" w:eastAsia="Times New Roman" w:hAnsi="Arial" w:cs="Arial"/>
                <w:color w:val="000000"/>
                <w:sz w:val="24"/>
                <w:szCs w:val="24"/>
                <w:lang w:eastAsia="es-MX"/>
              </w:rPr>
              <w:t>CALIDAD.</w:t>
            </w:r>
          </w:p>
        </w:tc>
      </w:tr>
    </w:tbl>
    <w:p w14:paraId="4B2C05F3" w14:textId="77777777" w:rsidR="00AF7B59" w:rsidRDefault="00AF7B59" w:rsidP="00AF7B59">
      <w:pPr>
        <w:rPr>
          <w:rFonts w:ascii="Arial" w:hAnsi="Arial" w:cs="Arial"/>
          <w:sz w:val="20"/>
          <w:szCs w:val="20"/>
        </w:rPr>
      </w:pPr>
    </w:p>
    <w:tbl>
      <w:tblPr>
        <w:tblW w:w="4959" w:type="pct"/>
        <w:tblCellMar>
          <w:left w:w="70" w:type="dxa"/>
          <w:right w:w="70" w:type="dxa"/>
        </w:tblCellMar>
        <w:tblLook w:val="04A0" w:firstRow="1" w:lastRow="0" w:firstColumn="1" w:lastColumn="0" w:noHBand="0" w:noVBand="1"/>
      </w:tblPr>
      <w:tblGrid>
        <w:gridCol w:w="4067"/>
        <w:gridCol w:w="2391"/>
        <w:gridCol w:w="2288"/>
      </w:tblGrid>
      <w:tr w:rsidR="00AF7B59" w:rsidRPr="00BF4A25" w14:paraId="5E35C88A" w14:textId="77777777" w:rsidTr="00DE6C2C">
        <w:trPr>
          <w:trHeight w:val="1482"/>
        </w:trPr>
        <w:tc>
          <w:tcPr>
            <w:tcW w:w="2325" w:type="pct"/>
            <w:tcBorders>
              <w:top w:val="single" w:sz="8" w:space="0" w:color="auto"/>
              <w:left w:val="single" w:sz="8" w:space="0" w:color="auto"/>
              <w:bottom w:val="single" w:sz="4" w:space="0" w:color="auto"/>
              <w:right w:val="single" w:sz="8" w:space="0" w:color="auto"/>
            </w:tcBorders>
            <w:shd w:val="clear" w:color="000000" w:fill="000000"/>
            <w:vAlign w:val="center"/>
            <w:hideMark/>
          </w:tcPr>
          <w:p w14:paraId="72ED223A" w14:textId="77777777" w:rsidR="00AF7B59" w:rsidRPr="00BF4A25" w:rsidRDefault="00AF7B59" w:rsidP="00602382">
            <w:pPr>
              <w:spacing w:after="0" w:line="240" w:lineRule="auto"/>
              <w:jc w:val="center"/>
              <w:rPr>
                <w:rFonts w:ascii="Arial" w:eastAsia="Times New Roman" w:hAnsi="Arial" w:cs="Arial"/>
                <w:b/>
                <w:bCs/>
                <w:color w:val="FFFFFF"/>
                <w:sz w:val="24"/>
                <w:szCs w:val="24"/>
                <w:lang w:eastAsia="zh-CN"/>
              </w:rPr>
            </w:pPr>
            <w:bookmarkStart w:id="1" w:name="_Hlk150179485"/>
            <w:r w:rsidRPr="00BF4A25">
              <w:rPr>
                <w:rFonts w:ascii="Arial" w:eastAsia="Times New Roman" w:hAnsi="Arial" w:cs="Arial"/>
                <w:b/>
                <w:bCs/>
                <w:color w:val="FFFFFF"/>
                <w:sz w:val="24"/>
                <w:szCs w:val="24"/>
                <w:lang w:eastAsia="zh-CN"/>
              </w:rPr>
              <w:t>PROGRAMA PRESUPUESTARIO</w:t>
            </w:r>
          </w:p>
        </w:tc>
        <w:tc>
          <w:tcPr>
            <w:tcW w:w="1367" w:type="pct"/>
            <w:tcBorders>
              <w:top w:val="single" w:sz="8" w:space="0" w:color="auto"/>
              <w:left w:val="nil"/>
              <w:bottom w:val="single" w:sz="4" w:space="0" w:color="auto"/>
              <w:right w:val="single" w:sz="8" w:space="0" w:color="auto"/>
            </w:tcBorders>
            <w:shd w:val="clear" w:color="000000" w:fill="000000"/>
            <w:vAlign w:val="center"/>
            <w:hideMark/>
          </w:tcPr>
          <w:p w14:paraId="0E46FAF1" w14:textId="6154044C" w:rsidR="00AF7B59" w:rsidRPr="00BF4A25" w:rsidRDefault="00AF7B59" w:rsidP="00602382">
            <w:pPr>
              <w:spacing w:after="0" w:line="240" w:lineRule="auto"/>
              <w:jc w:val="center"/>
              <w:rPr>
                <w:rFonts w:ascii="Arial" w:eastAsia="Times New Roman" w:hAnsi="Arial" w:cs="Arial"/>
                <w:b/>
                <w:bCs/>
                <w:color w:val="FFFFFF"/>
                <w:sz w:val="24"/>
                <w:szCs w:val="24"/>
                <w:lang w:eastAsia="zh-CN"/>
              </w:rPr>
            </w:pPr>
            <w:r w:rsidRPr="00BF4A25">
              <w:rPr>
                <w:rFonts w:ascii="Arial" w:eastAsia="Times New Roman" w:hAnsi="Arial" w:cs="Arial"/>
                <w:b/>
                <w:bCs/>
                <w:color w:val="FFFFFF"/>
                <w:sz w:val="24"/>
                <w:szCs w:val="24"/>
                <w:lang w:eastAsia="zh-CN"/>
              </w:rPr>
              <w:t>PRESUPUESTO APROBADO PARA EL EJERCICIO FISCAL 202</w:t>
            </w:r>
            <w:r w:rsidR="008768DC">
              <w:rPr>
                <w:rFonts w:ascii="Arial" w:eastAsia="Times New Roman" w:hAnsi="Arial" w:cs="Arial"/>
                <w:b/>
                <w:bCs/>
                <w:color w:val="FFFFFF"/>
                <w:sz w:val="24"/>
                <w:szCs w:val="24"/>
                <w:lang w:eastAsia="zh-CN"/>
              </w:rPr>
              <w:t>5</w:t>
            </w:r>
          </w:p>
        </w:tc>
        <w:tc>
          <w:tcPr>
            <w:tcW w:w="1308" w:type="pct"/>
            <w:tcBorders>
              <w:top w:val="single" w:sz="8" w:space="0" w:color="auto"/>
              <w:left w:val="nil"/>
              <w:bottom w:val="single" w:sz="4" w:space="0" w:color="auto"/>
              <w:right w:val="single" w:sz="8" w:space="0" w:color="auto"/>
            </w:tcBorders>
            <w:shd w:val="clear" w:color="000000" w:fill="000000"/>
            <w:vAlign w:val="center"/>
            <w:hideMark/>
          </w:tcPr>
          <w:p w14:paraId="5415AA5E" w14:textId="79A05D8D" w:rsidR="00AF7B59" w:rsidRPr="00BF4A25" w:rsidRDefault="00AF7B59" w:rsidP="00602382">
            <w:pPr>
              <w:spacing w:after="0" w:line="240" w:lineRule="auto"/>
              <w:jc w:val="center"/>
              <w:rPr>
                <w:rFonts w:ascii="Arial" w:eastAsia="Times New Roman" w:hAnsi="Arial" w:cs="Arial"/>
                <w:b/>
                <w:bCs/>
                <w:color w:val="FFFFFF"/>
                <w:sz w:val="24"/>
                <w:szCs w:val="24"/>
                <w:lang w:eastAsia="zh-CN"/>
              </w:rPr>
            </w:pPr>
            <w:r w:rsidRPr="00BF4A25">
              <w:rPr>
                <w:rFonts w:ascii="Arial" w:eastAsia="Times New Roman" w:hAnsi="Arial" w:cs="Arial"/>
                <w:b/>
                <w:bCs/>
                <w:color w:val="FFFFFF"/>
                <w:sz w:val="24"/>
                <w:szCs w:val="24"/>
                <w:lang w:eastAsia="zh-CN"/>
              </w:rPr>
              <w:t>PRESUPUESTO APROBADO PARA EL EJERCICIO FISCAL 202</w:t>
            </w:r>
            <w:r w:rsidR="008768DC">
              <w:rPr>
                <w:rFonts w:ascii="Arial" w:eastAsia="Times New Roman" w:hAnsi="Arial" w:cs="Arial"/>
                <w:b/>
                <w:bCs/>
                <w:color w:val="FFFFFF"/>
                <w:sz w:val="24"/>
                <w:szCs w:val="24"/>
                <w:lang w:eastAsia="zh-CN"/>
              </w:rPr>
              <w:t>6</w:t>
            </w:r>
          </w:p>
        </w:tc>
      </w:tr>
      <w:tr w:rsidR="00602382" w:rsidRPr="00BF4A25" w14:paraId="6604A350"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B41A7"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01 GESTIÓN GUBERNAMENTAL</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2969B" w14:textId="4ED2292D"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$75,832,503.16</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8AA94" w14:textId="6099D7A5"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$76,768,760.68</w:t>
            </w:r>
          </w:p>
        </w:tc>
      </w:tr>
      <w:tr w:rsidR="00602382" w:rsidRPr="00BF4A25" w14:paraId="252C5DB0" w14:textId="77777777" w:rsidTr="00DE6C2C">
        <w:trPr>
          <w:trHeight w:val="531"/>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A3311"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02 TRANSPARENCIA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5E872" w14:textId="7A547FC3"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$4,830,074.73</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32C03" w14:textId="08F2B54E"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$4,601,102.57</w:t>
            </w:r>
          </w:p>
        </w:tc>
      </w:tr>
      <w:tr w:rsidR="00602382" w:rsidRPr="00BF4A25" w14:paraId="5B9CA437" w14:textId="77777777" w:rsidTr="00DE6C2C">
        <w:trPr>
          <w:trHeight w:val="792"/>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2E050"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03 APOYO A LA FUNCIÓN PÚBLICA Y AL MEJORAMIENTO DE LA GESTIÓN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41975" w14:textId="6ECD4E88"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$178,126,060.73</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16069" w14:textId="62221513"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$249,034,842.66</w:t>
            </w:r>
          </w:p>
        </w:tc>
      </w:tr>
      <w:tr w:rsidR="00602382" w:rsidRPr="00BF4A25" w14:paraId="35B0181B"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4A66D"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04 SEGURIDAD PÚBLICA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17247" w14:textId="2BE06B1C"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$1,423,608,405.42</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9B6A1" w14:textId="508F6C64"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$1,548,400,573.64</w:t>
            </w:r>
          </w:p>
        </w:tc>
      </w:tr>
      <w:tr w:rsidR="00602382" w:rsidRPr="00BF4A25" w14:paraId="481B6031"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98C0A"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05 PROCURACIÓN DE JUSTICIA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E395F" w14:textId="6EF1C6FE"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$567,000.00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BADE7" w14:textId="293E2726"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$459,000.00</w:t>
            </w:r>
          </w:p>
        </w:tc>
      </w:tr>
      <w:tr w:rsidR="00602382" w:rsidRPr="00BF4A25" w14:paraId="7368881D"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624F8"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06 CERTEZA JURÍDICA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530E2" w14:textId="642E5596"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$176,112,476.70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1326E" w14:textId="5070A915"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$185,533,622.88</w:t>
            </w:r>
          </w:p>
        </w:tc>
      </w:tr>
      <w:tr w:rsidR="00602382" w:rsidRPr="00BF4A25" w14:paraId="4A33EBE9" w14:textId="77777777" w:rsidTr="00DE6C2C">
        <w:trPr>
          <w:trHeight w:val="484"/>
        </w:trPr>
        <w:tc>
          <w:tcPr>
            <w:tcW w:w="2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ABECB"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07 EFICIENCIA GUBERNAMENTAL PARA LA POBLACIÓN</w:t>
            </w:r>
          </w:p>
        </w:tc>
        <w:tc>
          <w:tcPr>
            <w:tcW w:w="13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627C5" w14:textId="02DE3220"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$346,099,079.75</w:t>
            </w:r>
          </w:p>
        </w:tc>
        <w:tc>
          <w:tcPr>
            <w:tcW w:w="13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B2088FC" w14:textId="0D136106"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$216,473,741.87</w:t>
            </w:r>
          </w:p>
        </w:tc>
      </w:tr>
      <w:tr w:rsidR="00602382" w:rsidRPr="00BF4A25" w14:paraId="7B39800F" w14:textId="77777777" w:rsidTr="00DE6C2C">
        <w:trPr>
          <w:trHeight w:val="450"/>
        </w:trPr>
        <w:tc>
          <w:tcPr>
            <w:tcW w:w="2325" w:type="pct"/>
            <w:vMerge/>
            <w:tcBorders>
              <w:top w:val="single" w:sz="4" w:space="0" w:color="auto"/>
              <w:left w:val="single" w:sz="4" w:space="0" w:color="auto"/>
              <w:bottom w:val="single" w:sz="4" w:space="0" w:color="auto"/>
              <w:right w:val="single" w:sz="4" w:space="0" w:color="auto"/>
            </w:tcBorders>
            <w:vAlign w:val="center"/>
            <w:hideMark/>
          </w:tcPr>
          <w:p w14:paraId="44EE249C" w14:textId="77777777" w:rsidR="00602382" w:rsidRPr="00BF4A25" w:rsidRDefault="00602382" w:rsidP="00602382">
            <w:pPr>
              <w:spacing w:after="0" w:line="240" w:lineRule="auto"/>
              <w:rPr>
                <w:rFonts w:ascii="Arial" w:eastAsia="Times New Roman" w:hAnsi="Arial" w:cs="Arial"/>
                <w:color w:val="000000"/>
                <w:sz w:val="24"/>
                <w:szCs w:val="24"/>
                <w:lang w:eastAsia="zh-CN"/>
              </w:rPr>
            </w:pPr>
          </w:p>
        </w:tc>
        <w:tc>
          <w:tcPr>
            <w:tcW w:w="1367" w:type="pct"/>
            <w:vMerge/>
            <w:tcBorders>
              <w:top w:val="single" w:sz="4" w:space="0" w:color="auto"/>
              <w:left w:val="single" w:sz="4" w:space="0" w:color="auto"/>
              <w:bottom w:val="single" w:sz="4" w:space="0" w:color="auto"/>
              <w:right w:val="single" w:sz="4" w:space="0" w:color="auto"/>
            </w:tcBorders>
            <w:vAlign w:val="center"/>
            <w:hideMark/>
          </w:tcPr>
          <w:p w14:paraId="7EFF3BC6" w14:textId="77777777" w:rsidR="00602382" w:rsidRPr="006D7EA2" w:rsidRDefault="00602382" w:rsidP="00602382">
            <w:pPr>
              <w:spacing w:after="0" w:line="240" w:lineRule="auto"/>
              <w:jc w:val="center"/>
              <w:rPr>
                <w:rFonts w:ascii="Arial" w:eastAsia="Times New Roman" w:hAnsi="Arial" w:cs="Arial"/>
                <w:color w:val="000000"/>
                <w:sz w:val="24"/>
                <w:szCs w:val="24"/>
                <w:lang w:eastAsia="zh-CN"/>
              </w:rPr>
            </w:pPr>
          </w:p>
        </w:tc>
        <w:tc>
          <w:tcPr>
            <w:tcW w:w="1308" w:type="pct"/>
            <w:vMerge/>
            <w:tcBorders>
              <w:top w:val="single" w:sz="4" w:space="0" w:color="auto"/>
              <w:left w:val="single" w:sz="4" w:space="0" w:color="auto"/>
              <w:bottom w:val="single" w:sz="4" w:space="0" w:color="auto"/>
              <w:right w:val="single" w:sz="4" w:space="0" w:color="auto"/>
            </w:tcBorders>
            <w:vAlign w:val="center"/>
          </w:tcPr>
          <w:p w14:paraId="20A52998" w14:textId="77777777"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p>
        </w:tc>
      </w:tr>
      <w:tr w:rsidR="00602382" w:rsidRPr="00BF4A25" w14:paraId="5AE45034"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2C977"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08 GESTIÓN INTERNA EFICIENTE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7CA8C" w14:textId="226E7E94"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$2,504,900.00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24169" w14:textId="4B0650BE" w:rsidR="00602382" w:rsidRPr="006D7EA2" w:rsidRDefault="00602382" w:rsidP="00602382">
            <w:pPr>
              <w:spacing w:after="0" w:line="240" w:lineRule="auto"/>
              <w:jc w:val="center"/>
              <w:rPr>
                <w:rFonts w:ascii="Arial" w:hAnsi="Arial" w:cs="Arial"/>
                <w:color w:val="000000"/>
                <w:sz w:val="24"/>
                <w:szCs w:val="24"/>
              </w:rPr>
            </w:pPr>
            <w:r w:rsidRPr="00887321">
              <w:rPr>
                <w:rFonts w:ascii="Arial" w:eastAsia="Times New Roman" w:hAnsi="Arial" w:cs="Arial"/>
                <w:color w:val="000000"/>
                <w:sz w:val="24"/>
                <w:szCs w:val="24"/>
                <w:lang w:eastAsia="es-MX"/>
              </w:rPr>
              <w:t>$2,829,000.00</w:t>
            </w:r>
          </w:p>
        </w:tc>
      </w:tr>
      <w:tr w:rsidR="00965D92" w:rsidRPr="00BF4A25" w14:paraId="3BAD6C57" w14:textId="77777777" w:rsidTr="00DE6C2C">
        <w:trPr>
          <w:trHeight w:val="587"/>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5CCC9" w14:textId="47417865" w:rsidR="00965D92" w:rsidRPr="00BF4A25" w:rsidRDefault="00965D92" w:rsidP="00965D9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09 GESTIÓN INTEGRAL DE RIESGO DE DESASTRE PARA EL MUNICIPIO DE ZAPOPAN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DF218" w14:textId="458C5D8D" w:rsidR="00965D92" w:rsidRPr="006D7EA2" w:rsidRDefault="00965D92" w:rsidP="00965D9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$84,400,000.00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D499A" w14:textId="35B4A47E" w:rsidR="00965D92" w:rsidRPr="006D7EA2" w:rsidRDefault="00965D92" w:rsidP="00602382">
            <w:pPr>
              <w:spacing w:after="0" w:line="240" w:lineRule="auto"/>
              <w:jc w:val="center"/>
              <w:rPr>
                <w:rFonts w:ascii="Arial" w:hAnsi="Arial" w:cs="Arial"/>
                <w:color w:val="000000"/>
                <w:sz w:val="24"/>
                <w:szCs w:val="24"/>
              </w:rPr>
            </w:pPr>
            <w:r>
              <w:rPr>
                <w:rFonts w:ascii="Arial" w:hAnsi="Arial" w:cs="Arial"/>
                <w:color w:val="000000"/>
                <w:sz w:val="24"/>
                <w:szCs w:val="24"/>
              </w:rPr>
              <w:t>NO APLICA</w:t>
            </w:r>
            <w:r w:rsidR="004C6336">
              <w:rPr>
                <w:rFonts w:ascii="Arial" w:hAnsi="Arial" w:cs="Arial"/>
                <w:color w:val="000000"/>
                <w:sz w:val="24"/>
                <w:szCs w:val="24"/>
              </w:rPr>
              <w:t>*</w:t>
            </w:r>
          </w:p>
        </w:tc>
      </w:tr>
      <w:tr w:rsidR="00602382" w:rsidRPr="00BF4A25" w14:paraId="7DB58A0F" w14:textId="77777777" w:rsidTr="00DE6C2C">
        <w:trPr>
          <w:trHeight w:val="512"/>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25D1"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10 INSPECCIÓN DE LUGARES QUE REQUIEREN DE LICENCIA O PERMISO</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17F18" w14:textId="22D1D11B"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$3,857,000.00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59016" w14:textId="18DFCC78" w:rsidR="00602382" w:rsidRPr="006D7EA2" w:rsidRDefault="00602382" w:rsidP="00602382">
            <w:pPr>
              <w:spacing w:after="0" w:line="240" w:lineRule="auto"/>
              <w:jc w:val="center"/>
              <w:rPr>
                <w:rFonts w:ascii="Arial" w:hAnsi="Arial" w:cs="Arial"/>
                <w:color w:val="000000"/>
                <w:sz w:val="24"/>
                <w:szCs w:val="24"/>
              </w:rPr>
            </w:pPr>
            <w:r w:rsidRPr="00887321">
              <w:rPr>
                <w:rFonts w:ascii="Arial" w:eastAsia="Times New Roman" w:hAnsi="Arial" w:cs="Arial"/>
                <w:color w:val="000000"/>
                <w:sz w:val="24"/>
                <w:szCs w:val="24"/>
                <w:lang w:eastAsia="es-MX"/>
              </w:rPr>
              <w:t>$5,222,000.00</w:t>
            </w:r>
          </w:p>
        </w:tc>
      </w:tr>
      <w:tr w:rsidR="00602382" w:rsidRPr="00BF4A25" w14:paraId="50381450" w14:textId="77777777" w:rsidTr="00DE6C2C">
        <w:trPr>
          <w:trHeight w:val="531"/>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E5B35"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11 FORTALECIMIENTO Y OPTIMIZACIÓN DEL CATASTRO</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DE089" w14:textId="19FE7948"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$105,868,000.00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BD146" w14:textId="5CB3D628" w:rsidR="00602382" w:rsidRPr="006D7EA2" w:rsidRDefault="00602382" w:rsidP="00602382">
            <w:pPr>
              <w:spacing w:after="0" w:line="240" w:lineRule="auto"/>
              <w:jc w:val="center"/>
              <w:rPr>
                <w:rFonts w:ascii="Arial" w:hAnsi="Arial" w:cs="Arial"/>
                <w:color w:val="000000"/>
                <w:sz w:val="24"/>
                <w:szCs w:val="24"/>
              </w:rPr>
            </w:pPr>
            <w:r w:rsidRPr="00887321">
              <w:rPr>
                <w:rFonts w:ascii="Arial" w:eastAsia="Times New Roman" w:hAnsi="Arial" w:cs="Arial"/>
                <w:color w:val="000000"/>
                <w:sz w:val="24"/>
                <w:szCs w:val="24"/>
                <w:lang w:eastAsia="es-MX"/>
              </w:rPr>
              <w:t>$11,876,500.00</w:t>
            </w:r>
          </w:p>
        </w:tc>
      </w:tr>
      <w:tr w:rsidR="00602382" w:rsidRPr="00BF4A25" w14:paraId="52C161DF"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02F83"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12 INGRESOS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B5E06" w14:textId="7DD388BA"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$438,150,683.69</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2F72E" w14:textId="7A2BB011" w:rsidR="00602382" w:rsidRPr="006D7EA2" w:rsidRDefault="00602382" w:rsidP="00602382">
            <w:pPr>
              <w:spacing w:after="0" w:line="240" w:lineRule="auto"/>
              <w:jc w:val="center"/>
              <w:rPr>
                <w:rFonts w:ascii="Arial" w:hAnsi="Arial" w:cs="Arial"/>
                <w:color w:val="000000"/>
                <w:sz w:val="24"/>
                <w:szCs w:val="24"/>
              </w:rPr>
            </w:pPr>
            <w:r w:rsidRPr="00887321">
              <w:rPr>
                <w:rFonts w:ascii="Arial" w:eastAsia="Times New Roman" w:hAnsi="Arial" w:cs="Arial"/>
                <w:color w:val="000000"/>
                <w:sz w:val="24"/>
                <w:szCs w:val="24"/>
                <w:lang w:eastAsia="es-MX"/>
              </w:rPr>
              <w:t>$406,059,783.17</w:t>
            </w:r>
          </w:p>
        </w:tc>
      </w:tr>
      <w:tr w:rsidR="00602382" w:rsidRPr="00BF4A25" w14:paraId="09C66D36" w14:textId="77777777" w:rsidTr="00DE6C2C">
        <w:trPr>
          <w:trHeight w:val="484"/>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490C3"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lastRenderedPageBreak/>
              <w:t xml:space="preserve">13 CONTABILIDAD Y EGRESOS </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26021" w14:textId="796FFF1A"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$1,862,567,274.89</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EC347" w14:textId="790E7FD2"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$2,499,593,849.33</w:t>
            </w:r>
          </w:p>
        </w:tc>
      </w:tr>
      <w:tr w:rsidR="00602382" w:rsidRPr="00BF4A25" w14:paraId="7AA085FC"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8721B"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14 FISCALIZACIÓN, AUDITORÍA Y COMBATE A LA CORRUPCIÓN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E4636" w14:textId="3CBDEB5D"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$35,709,312.35</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83546" w14:textId="3C4AA109"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$38,643,344.77</w:t>
            </w:r>
          </w:p>
        </w:tc>
      </w:tr>
      <w:tr w:rsidR="00602382" w:rsidRPr="00BF4A25" w14:paraId="0916CFA7"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1004A"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15 IMAGEN URBANA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51EE2" w14:textId="2974FDC2"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$351,740,218.79</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E6B4A" w14:textId="1610B8F4"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$427,627,148.17</w:t>
            </w:r>
          </w:p>
        </w:tc>
      </w:tr>
      <w:tr w:rsidR="00602382" w:rsidRPr="00BF4A25" w14:paraId="5E867C70"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8DE02"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16 ESPACIOS PÚBLICOS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9D03C" w14:textId="5CBDE71C"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$526,929,369.24</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68203" w14:textId="1A942496"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$609,087,898.80</w:t>
            </w:r>
          </w:p>
        </w:tc>
      </w:tr>
      <w:tr w:rsidR="00602382" w:rsidRPr="00BF4A25" w14:paraId="713C7157"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0BC3C"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17 CERCANÍA CIUDADANA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24B0C" w14:textId="59B3F155"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$155,209,496.11</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5F1DC" w14:textId="404C4DF5"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$147,870,029.73</w:t>
            </w:r>
          </w:p>
        </w:tc>
      </w:tr>
      <w:tr w:rsidR="00602382" w:rsidRPr="00BF4A25" w14:paraId="26FB9831"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1071"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18 TECNOLOGÍAS DE LA INFORMACIÓN Y LA COMUNICACIÓN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48004" w14:textId="585FBF52"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$146,537,568.20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DF70" w14:textId="4A578413" w:rsidR="00602382" w:rsidRPr="006D7EA2" w:rsidRDefault="00602382" w:rsidP="00602382">
            <w:pPr>
              <w:spacing w:after="0" w:line="240" w:lineRule="auto"/>
              <w:jc w:val="center"/>
              <w:rPr>
                <w:rFonts w:ascii="Arial" w:hAnsi="Arial" w:cs="Arial"/>
                <w:color w:val="000000"/>
                <w:sz w:val="24"/>
                <w:szCs w:val="24"/>
              </w:rPr>
            </w:pPr>
            <w:r w:rsidRPr="00887321">
              <w:rPr>
                <w:rFonts w:ascii="Arial" w:eastAsia="Times New Roman" w:hAnsi="Arial" w:cs="Arial"/>
                <w:color w:val="000000"/>
                <w:sz w:val="24"/>
                <w:szCs w:val="24"/>
                <w:lang w:eastAsia="es-MX"/>
              </w:rPr>
              <w:t>$113,931,523.75</w:t>
            </w:r>
          </w:p>
        </w:tc>
      </w:tr>
      <w:tr w:rsidR="00602382" w:rsidRPr="00BF4A25" w14:paraId="33EA033C" w14:textId="77777777" w:rsidTr="00DE6C2C">
        <w:trPr>
          <w:trHeight w:val="484"/>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A54BD"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19 MANTENIMIENTO</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18E55" w14:textId="45EFFA66"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$2,134,954,145.93</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E2B25" w14:textId="1A729F1A"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$2,448,655,921.55</w:t>
            </w:r>
          </w:p>
        </w:tc>
      </w:tr>
      <w:tr w:rsidR="00602382" w:rsidRPr="00BF4A25" w14:paraId="3A4EFE77"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AD1A4"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20 ACCESO AL MERCADO LABORAL</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946EF" w14:textId="3A48DFB2"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$175,225,136.04</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32E2A" w14:textId="3A4E65E3"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$189,742,471.70</w:t>
            </w:r>
          </w:p>
        </w:tc>
      </w:tr>
      <w:tr w:rsidR="00602382" w:rsidRPr="00BF4A25" w14:paraId="75095345" w14:textId="77777777" w:rsidTr="00DE6C2C">
        <w:trPr>
          <w:trHeight w:val="531"/>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4E2B7"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21 COMBATE A LA DESIGUALDAD</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A44E6" w14:textId="4500C524"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$151,410,000.00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1EACB" w14:textId="6CA78D34"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$178,510,000.00</w:t>
            </w:r>
          </w:p>
        </w:tc>
      </w:tr>
      <w:tr w:rsidR="00602382" w:rsidRPr="00BF4A25" w14:paraId="320B28D2"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C8311"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22 TURISMO</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CE68A" w14:textId="618BAAF8"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$14,986,800.00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4FAED" w14:textId="72E0F8A0"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$26,936,210.00</w:t>
            </w:r>
          </w:p>
        </w:tc>
      </w:tr>
      <w:tr w:rsidR="00602382" w:rsidRPr="00BF4A25" w14:paraId="7C15D565"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9C825"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23 EMPRENDEDORES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014B2" w14:textId="769E3DF4"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$127,465,671.00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6E82D" w14:textId="3BAF1254"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$128,504,410.00</w:t>
            </w:r>
          </w:p>
        </w:tc>
      </w:tr>
      <w:tr w:rsidR="00602382" w:rsidRPr="00BF4A25" w14:paraId="7B7A3466"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875BB"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24 ZAPOPAN PRESENTE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97275" w14:textId="4D0C854A"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$150,537,529.00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8BF29" w14:textId="465EF243"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$139,850,000.00</w:t>
            </w:r>
          </w:p>
        </w:tc>
      </w:tr>
      <w:tr w:rsidR="00602382" w:rsidRPr="00BF4A25" w14:paraId="263A2CD5"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92937"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25 ORDENAMIENTO DEL TERRITORIO</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ED5B6" w14:textId="7769546C"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$187,214,718.37</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95977" w14:textId="4380D4B3"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$194,201,856.82</w:t>
            </w:r>
          </w:p>
        </w:tc>
      </w:tr>
      <w:tr w:rsidR="00602382" w:rsidRPr="00BF4A25" w14:paraId="01AAD855" w14:textId="77777777" w:rsidTr="00DE6C2C">
        <w:trPr>
          <w:trHeight w:val="484"/>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6B1EF"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26 MOVILIDAD Y TRANSPORTE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4ED65" w14:textId="7704887D"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$52,102,000.00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43827" w14:textId="406CA122"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$80,997,500.00</w:t>
            </w:r>
          </w:p>
        </w:tc>
      </w:tr>
      <w:tr w:rsidR="00602382" w:rsidRPr="00BF4A25" w14:paraId="1822FAFC"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9F625"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27 MEDIO AMBIENTE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4A4F0" w14:textId="6C280971"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$6,980,011.61</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5E35" w14:textId="226E617B"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$3,320,000.00</w:t>
            </w:r>
          </w:p>
        </w:tc>
      </w:tr>
      <w:tr w:rsidR="00602382" w:rsidRPr="00BF4A25" w14:paraId="3DCAD800"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36653"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28 OBRA PÚBLICA MUNICIPAL</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92A49" w14:textId="13DE3D78"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$1,639,142,288.88</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80BD6" w14:textId="7F9E7423"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$1,229,787,323.20</w:t>
            </w:r>
          </w:p>
        </w:tc>
      </w:tr>
      <w:tr w:rsidR="00602382" w:rsidRPr="00BF4A25" w14:paraId="60AF21D4"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D47E0"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29 MAZ ARTE ZAPOPAN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B27FA" w14:textId="343A0AC1"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$20,000,000.00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9863A" w14:textId="7CDA555A"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$21,725,188.00</w:t>
            </w:r>
          </w:p>
        </w:tc>
      </w:tr>
      <w:tr w:rsidR="00602382" w:rsidRPr="00BF4A25" w14:paraId="7F646644"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1BC26"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30 EDUCACIÓN ZAPOPAN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BDA7D" w14:textId="7A9BCF52"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$8,423,447.00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9E1B2" w14:textId="5F095A99"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$10,153,000.00</w:t>
            </w:r>
          </w:p>
        </w:tc>
      </w:tr>
      <w:tr w:rsidR="00602382" w:rsidRPr="00BF4A25" w14:paraId="36116753"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4419A"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31 CULTURA PARA TODOS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59760" w14:textId="72C27E2F"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$175,656,743.74</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CFCF7" w14:textId="04E597FF"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$199,373,124.01</w:t>
            </w:r>
          </w:p>
        </w:tc>
      </w:tr>
      <w:tr w:rsidR="00602382" w:rsidRPr="00BF4A25" w14:paraId="2A6BFFD3"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59B97"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32 PARTICIPACIÓN CIUDADANA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D1C9" w14:textId="1F88796F"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$2,500,000.00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62F55E" w14:textId="7704C123"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$4,200,000.00</w:t>
            </w:r>
          </w:p>
        </w:tc>
      </w:tr>
      <w:tr w:rsidR="00602382" w:rsidRPr="00BF4A25" w14:paraId="2A3CBB84"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2120E"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33 CIUDAD DE LAS NIÑAS Y LOS NIÑOS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B52BD" w14:textId="1E17DC2B"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$2,600,000.00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20A94" w14:textId="0C726211"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$5,615,000.00</w:t>
            </w:r>
          </w:p>
        </w:tc>
      </w:tr>
      <w:tr w:rsidR="00602382" w:rsidRPr="00BF4A25" w14:paraId="43BF9494"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27238"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34 DESARROLLO COMUNITARIO</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4C22F" w14:textId="2B7114D5"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$39,185,418.68</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5806" w14:textId="1B28CD84"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$51,086,381.63</w:t>
            </w:r>
          </w:p>
        </w:tc>
      </w:tr>
      <w:tr w:rsidR="00602382" w:rsidRPr="00BF4A25" w14:paraId="4ED5A03F" w14:textId="77777777" w:rsidTr="00DE6C2C">
        <w:trPr>
          <w:trHeight w:val="298"/>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3C6A9"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35 INSTITUTO DE LAS JUVENTUDES DE ZAPOPAN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91384" w14:textId="20B3B715"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$1,700,000.00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E8BCA" w14:textId="0761024B"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$1,600,000.00</w:t>
            </w:r>
          </w:p>
        </w:tc>
      </w:tr>
      <w:tr w:rsidR="00602382" w:rsidRPr="00BF4A25" w14:paraId="5DFA2132" w14:textId="77777777" w:rsidTr="00DE6C2C">
        <w:trPr>
          <w:trHeight w:val="792"/>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15EE2" w14:textId="77777777" w:rsidR="00602382" w:rsidRPr="00BF4A25" w:rsidRDefault="00602382" w:rsidP="00602382">
            <w:pPr>
              <w:spacing w:after="0" w:line="240" w:lineRule="auto"/>
              <w:rPr>
                <w:rFonts w:ascii="Arial" w:eastAsia="Times New Roman" w:hAnsi="Arial" w:cs="Arial"/>
                <w:color w:val="000000"/>
                <w:sz w:val="24"/>
                <w:szCs w:val="24"/>
                <w:lang w:eastAsia="zh-CN"/>
              </w:rPr>
            </w:pPr>
            <w:r w:rsidRPr="00BF4A25">
              <w:rPr>
                <w:rFonts w:ascii="Arial" w:eastAsia="Times New Roman" w:hAnsi="Arial" w:cs="Arial"/>
                <w:color w:val="000000"/>
                <w:sz w:val="24"/>
                <w:szCs w:val="24"/>
                <w:lang w:eastAsia="zh-CN"/>
              </w:rPr>
              <w:t>36 FONDO DE APORTACIONES PARA EL FORTALECIMIENTO MUNICIPAL</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207AD" w14:textId="2FF62DB2" w:rsidR="00602382" w:rsidRPr="006D7EA2" w:rsidRDefault="00602382" w:rsidP="00602382">
            <w:pPr>
              <w:spacing w:after="0" w:line="240" w:lineRule="auto"/>
              <w:jc w:val="center"/>
              <w:rPr>
                <w:rFonts w:ascii="Arial" w:eastAsia="Times New Roman" w:hAnsi="Arial" w:cs="Arial"/>
                <w:color w:val="000000"/>
                <w:sz w:val="24"/>
                <w:szCs w:val="24"/>
                <w:lang w:eastAsia="zh-CN"/>
              </w:rPr>
            </w:pPr>
            <w:r w:rsidRPr="006D7EA2">
              <w:rPr>
                <w:rFonts w:ascii="Arial" w:hAnsi="Arial" w:cs="Arial"/>
                <w:color w:val="000000"/>
                <w:sz w:val="24"/>
                <w:szCs w:val="24"/>
              </w:rPr>
              <w:t>$1,403,366,008.00</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D5030" w14:textId="2FA1B9B5" w:rsidR="00602382" w:rsidRPr="006D7EA2" w:rsidRDefault="00602382" w:rsidP="00602382">
            <w:pPr>
              <w:spacing w:after="0" w:line="240" w:lineRule="auto"/>
              <w:jc w:val="center"/>
              <w:rPr>
                <w:rFonts w:ascii="Arial" w:eastAsia="Times New Roman" w:hAnsi="Arial" w:cs="Arial"/>
                <w:color w:val="000000"/>
                <w:sz w:val="24"/>
                <w:szCs w:val="24"/>
                <w:highlight w:val="yellow"/>
                <w:lang w:eastAsia="zh-CN"/>
              </w:rPr>
            </w:pPr>
            <w:r w:rsidRPr="00887321">
              <w:rPr>
                <w:rFonts w:ascii="Arial" w:eastAsia="Times New Roman" w:hAnsi="Arial" w:cs="Arial"/>
                <w:color w:val="000000"/>
                <w:sz w:val="24"/>
                <w:szCs w:val="24"/>
                <w:lang w:eastAsia="es-MX"/>
              </w:rPr>
              <w:t>$1,497,529,274.00</w:t>
            </w:r>
          </w:p>
        </w:tc>
      </w:tr>
      <w:tr w:rsidR="00602382" w:rsidRPr="00BF4A25" w14:paraId="10FDD387" w14:textId="77777777" w:rsidTr="00DE6C2C">
        <w:trPr>
          <w:trHeight w:val="792"/>
        </w:trPr>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3B0D64D6" w14:textId="0C53AE5F" w:rsidR="00602382" w:rsidRPr="00BF4A25" w:rsidRDefault="00602382" w:rsidP="00602382">
            <w:pPr>
              <w:spacing w:after="0" w:line="240" w:lineRule="auto"/>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 xml:space="preserve">37 </w:t>
            </w:r>
            <w:r w:rsidRPr="00F3666C">
              <w:rPr>
                <w:rFonts w:ascii="Arial" w:eastAsia="Times New Roman" w:hAnsi="Arial" w:cs="Arial"/>
                <w:color w:val="000000"/>
                <w:sz w:val="24"/>
                <w:szCs w:val="24"/>
                <w:lang w:eastAsia="es-MX"/>
              </w:rPr>
              <w:t>INFRAESTRUCTURA DE COMERCIO Y SERVICIOS COMUNITARIOS</w:t>
            </w:r>
            <w:r w:rsidR="004C6336">
              <w:rPr>
                <w:rFonts w:ascii="Arial" w:eastAsia="Times New Roman" w:hAnsi="Arial" w:cs="Arial"/>
                <w:color w:val="000000"/>
                <w:sz w:val="24"/>
                <w:szCs w:val="24"/>
                <w:lang w:eastAsia="es-MX"/>
              </w:rPr>
              <w:t>*</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tcPr>
          <w:p w14:paraId="0BE22CA1" w14:textId="4E4FE726" w:rsidR="00602382" w:rsidRPr="006D7EA2" w:rsidRDefault="00602382" w:rsidP="00602382">
            <w:pPr>
              <w:spacing w:after="0" w:line="240" w:lineRule="auto"/>
              <w:jc w:val="center"/>
              <w:rPr>
                <w:rFonts w:ascii="Arial" w:hAnsi="Arial" w:cs="Arial"/>
                <w:color w:val="000000"/>
                <w:sz w:val="24"/>
                <w:szCs w:val="24"/>
              </w:rPr>
            </w:pPr>
            <w:r w:rsidRPr="006D7EA2">
              <w:rPr>
                <w:rFonts w:ascii="Arial" w:hAnsi="Arial" w:cs="Arial"/>
                <w:color w:val="000000"/>
                <w:sz w:val="24"/>
                <w:szCs w:val="24"/>
              </w:rPr>
              <w:t>$180,133,861.99</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6C984" w14:textId="2839ECA1" w:rsidR="00602382" w:rsidRPr="006D7EA2" w:rsidRDefault="00602382" w:rsidP="00602382">
            <w:pPr>
              <w:spacing w:after="0" w:line="240" w:lineRule="auto"/>
              <w:jc w:val="center"/>
              <w:rPr>
                <w:rFonts w:ascii="Arial" w:hAnsi="Arial" w:cs="Arial"/>
                <w:color w:val="000000"/>
                <w:sz w:val="24"/>
                <w:szCs w:val="24"/>
                <w:highlight w:val="yellow"/>
              </w:rPr>
            </w:pPr>
            <w:r w:rsidRPr="00887321">
              <w:rPr>
                <w:rFonts w:ascii="Arial" w:eastAsia="Times New Roman" w:hAnsi="Arial" w:cs="Arial"/>
                <w:color w:val="000000"/>
                <w:sz w:val="24"/>
                <w:szCs w:val="24"/>
                <w:lang w:eastAsia="es-MX"/>
              </w:rPr>
              <w:t>$192,053,979.07</w:t>
            </w:r>
          </w:p>
        </w:tc>
      </w:tr>
    </w:tbl>
    <w:bookmarkEnd w:id="1"/>
    <w:p w14:paraId="01378AF6" w14:textId="515D3CA7" w:rsidR="00965D92" w:rsidRPr="00965D92" w:rsidRDefault="00965D92" w:rsidP="00965D92">
      <w:pPr>
        <w:jc w:val="both"/>
        <w:rPr>
          <w:rFonts w:ascii="Arial" w:hAnsi="Arial" w:cs="Arial"/>
          <w:sz w:val="20"/>
          <w:szCs w:val="20"/>
        </w:rPr>
      </w:pPr>
      <w:r w:rsidRPr="00602382">
        <w:rPr>
          <w:rFonts w:ascii="Arial" w:hAnsi="Arial" w:cs="Arial"/>
          <w:sz w:val="20"/>
          <w:szCs w:val="20"/>
        </w:rPr>
        <w:t xml:space="preserve">*Nota: para el Ejercicio Fiscal 2026, el Programa 37, se reenumera y se vuelve el Programa 09. Ya que en el ejercicio 2025 se tenía el Programa “09 </w:t>
      </w:r>
      <w:r w:rsidRPr="00602382">
        <w:rPr>
          <w:rFonts w:ascii="Arial" w:eastAsia="Times New Roman" w:hAnsi="Arial" w:cs="Arial"/>
          <w:color w:val="000000"/>
          <w:sz w:val="20"/>
          <w:szCs w:val="20"/>
          <w:lang w:eastAsia="zh-CN"/>
        </w:rPr>
        <w:t>GESTIÓN INTEGRAL DE RIESGO DE DESASTRE PARA EL MUNICIPIO DE ZAPOPAN”, mismo que dejó de formar parte de la estructura de la administración central del municipio, ya que se creó el OPD de Coordinación Municipal de Protección Civil y Bomberos.</w:t>
      </w:r>
      <w:r w:rsidRPr="00965D92">
        <w:rPr>
          <w:rFonts w:ascii="Arial" w:eastAsia="Times New Roman" w:hAnsi="Arial" w:cs="Arial"/>
          <w:color w:val="000000"/>
          <w:sz w:val="20"/>
          <w:szCs w:val="20"/>
          <w:lang w:eastAsia="zh-CN"/>
        </w:rPr>
        <w:t xml:space="preserve"> </w:t>
      </w:r>
    </w:p>
    <w:sectPr w:rsidR="00965D92" w:rsidRPr="00965D9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0780" w14:textId="77777777" w:rsidR="00C0410E" w:rsidRDefault="00C0410E" w:rsidP="00AF7B59">
      <w:pPr>
        <w:spacing w:after="0" w:line="240" w:lineRule="auto"/>
      </w:pPr>
      <w:r>
        <w:separator/>
      </w:r>
    </w:p>
  </w:endnote>
  <w:endnote w:type="continuationSeparator" w:id="0">
    <w:p w14:paraId="0C944C92" w14:textId="77777777" w:rsidR="00C0410E" w:rsidRDefault="00C0410E" w:rsidP="00AF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50B8" w14:textId="77777777" w:rsidR="00C0410E" w:rsidRDefault="00C0410E" w:rsidP="00AF7B59">
      <w:pPr>
        <w:spacing w:after="0" w:line="240" w:lineRule="auto"/>
      </w:pPr>
      <w:r>
        <w:separator/>
      </w:r>
    </w:p>
  </w:footnote>
  <w:footnote w:type="continuationSeparator" w:id="0">
    <w:p w14:paraId="39A86A2F" w14:textId="77777777" w:rsidR="00C0410E" w:rsidRDefault="00C0410E" w:rsidP="00AF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0FFC" w14:textId="268D9C33" w:rsidR="006F29DF" w:rsidRPr="005A2134" w:rsidRDefault="001B36B8" w:rsidP="00E94893">
    <w:pPr>
      <w:pStyle w:val="Encabezado"/>
      <w:jc w:val="center"/>
      <w:rPr>
        <w:rFonts w:ascii="Arial" w:hAnsi="Arial" w:cs="Arial"/>
        <w:sz w:val="20"/>
      </w:rPr>
    </w:pPr>
    <w:r>
      <w:rPr>
        <w:rFonts w:ascii="Arial" w:hAnsi="Arial" w:cs="Arial"/>
        <w:noProof/>
        <w:sz w:val="20"/>
        <w:lang w:eastAsia="zh-CN"/>
      </w:rPr>
      <w:drawing>
        <wp:anchor distT="0" distB="0" distL="114300" distR="114300" simplePos="0" relativeHeight="251659264" behindDoc="0" locked="0" layoutInCell="1" allowOverlap="1" wp14:anchorId="4AB3AE62" wp14:editId="15BADAC4">
          <wp:simplePos x="0" y="0"/>
          <wp:positionH relativeFrom="column">
            <wp:posOffset>-859155</wp:posOffset>
          </wp:positionH>
          <wp:positionV relativeFrom="paragraph">
            <wp:posOffset>-278586</wp:posOffset>
          </wp:positionV>
          <wp:extent cx="1755524" cy="80754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779394" cy="818522"/>
                  </a:xfrm>
                  <a:prstGeom prst="rect">
                    <a:avLst/>
                  </a:prstGeom>
                </pic:spPr>
              </pic:pic>
            </a:graphicData>
          </a:graphic>
          <wp14:sizeRelH relativeFrom="page">
            <wp14:pctWidth>0</wp14:pctWidth>
          </wp14:sizeRelH>
          <wp14:sizeRelV relativeFrom="page">
            <wp14:pctHeight>0</wp14:pctHeight>
          </wp14:sizeRelV>
        </wp:anchor>
      </w:drawing>
    </w:r>
    <w:r w:rsidRPr="005A2134">
      <w:rPr>
        <w:rFonts w:ascii="Arial" w:hAnsi="Arial" w:cs="Arial"/>
        <w:sz w:val="20"/>
      </w:rPr>
      <w:t>PROYECT</w:t>
    </w:r>
    <w:r>
      <w:rPr>
        <w:rFonts w:ascii="Arial" w:hAnsi="Arial" w:cs="Arial"/>
        <w:sz w:val="20"/>
      </w:rPr>
      <w:t>O DE PRESUPUESTO DE EGRESOS 202</w:t>
    </w:r>
    <w:r w:rsidR="00965D92">
      <w:rPr>
        <w:rFonts w:ascii="Arial" w:hAnsi="Arial" w:cs="Arial"/>
        <w:sz w:val="20"/>
      </w:rPr>
      <w:t>6</w:t>
    </w:r>
  </w:p>
  <w:p w14:paraId="6570FC01" w14:textId="77777777" w:rsidR="002E0ACC" w:rsidRDefault="00C0410E" w:rsidP="002E0ACC">
    <w:pPr>
      <w:pStyle w:val="Encabezado"/>
    </w:pPr>
  </w:p>
  <w:p w14:paraId="3A809AD0" w14:textId="77777777" w:rsidR="006C1C8F" w:rsidRDefault="00C041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63B32"/>
    <w:multiLevelType w:val="hybridMultilevel"/>
    <w:tmpl w:val="81725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59"/>
    <w:rsid w:val="00014836"/>
    <w:rsid w:val="000258A1"/>
    <w:rsid w:val="001B36B8"/>
    <w:rsid w:val="001F43DE"/>
    <w:rsid w:val="003E1644"/>
    <w:rsid w:val="004C02E5"/>
    <w:rsid w:val="004C6336"/>
    <w:rsid w:val="00602382"/>
    <w:rsid w:val="006C2194"/>
    <w:rsid w:val="006D7EA2"/>
    <w:rsid w:val="00765190"/>
    <w:rsid w:val="007D59E2"/>
    <w:rsid w:val="008768DC"/>
    <w:rsid w:val="00940D80"/>
    <w:rsid w:val="00965D92"/>
    <w:rsid w:val="00993D91"/>
    <w:rsid w:val="009A6B63"/>
    <w:rsid w:val="00AF7B59"/>
    <w:rsid w:val="00C0410E"/>
    <w:rsid w:val="00C629B1"/>
    <w:rsid w:val="00DE6C2C"/>
    <w:rsid w:val="00E10C25"/>
    <w:rsid w:val="00EF6452"/>
    <w:rsid w:val="00F016EF"/>
    <w:rsid w:val="00F366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DF4A"/>
  <w15:chartTrackingRefBased/>
  <w15:docId w15:val="{720D3690-E93A-4EEB-A097-C4DE348F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5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7B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B59"/>
  </w:style>
  <w:style w:type="paragraph" w:styleId="Piedepgina">
    <w:name w:val="footer"/>
    <w:basedOn w:val="Normal"/>
    <w:link w:val="PiedepginaCar"/>
    <w:uiPriority w:val="99"/>
    <w:unhideWhenUsed/>
    <w:rsid w:val="00AF7B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B59"/>
  </w:style>
  <w:style w:type="paragraph" w:styleId="Prrafodelista">
    <w:name w:val="List Paragraph"/>
    <w:basedOn w:val="Normal"/>
    <w:uiPriority w:val="34"/>
    <w:qFormat/>
    <w:rsid w:val="00F36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26937">
      <w:bodyDiv w:val="1"/>
      <w:marLeft w:val="0"/>
      <w:marRight w:val="0"/>
      <w:marTop w:val="0"/>
      <w:marBottom w:val="0"/>
      <w:divBdr>
        <w:top w:val="none" w:sz="0" w:space="0" w:color="auto"/>
        <w:left w:val="none" w:sz="0" w:space="0" w:color="auto"/>
        <w:bottom w:val="none" w:sz="0" w:space="0" w:color="auto"/>
        <w:right w:val="none" w:sz="0" w:space="0" w:color="auto"/>
      </w:divBdr>
    </w:div>
    <w:div w:id="443960976">
      <w:bodyDiv w:val="1"/>
      <w:marLeft w:val="0"/>
      <w:marRight w:val="0"/>
      <w:marTop w:val="0"/>
      <w:marBottom w:val="0"/>
      <w:divBdr>
        <w:top w:val="none" w:sz="0" w:space="0" w:color="auto"/>
        <w:left w:val="none" w:sz="0" w:space="0" w:color="auto"/>
        <w:bottom w:val="none" w:sz="0" w:space="0" w:color="auto"/>
        <w:right w:val="none" w:sz="0" w:space="0" w:color="auto"/>
      </w:divBdr>
    </w:div>
    <w:div w:id="1065568228">
      <w:bodyDiv w:val="1"/>
      <w:marLeft w:val="0"/>
      <w:marRight w:val="0"/>
      <w:marTop w:val="0"/>
      <w:marBottom w:val="0"/>
      <w:divBdr>
        <w:top w:val="none" w:sz="0" w:space="0" w:color="auto"/>
        <w:left w:val="none" w:sz="0" w:space="0" w:color="auto"/>
        <w:bottom w:val="none" w:sz="0" w:space="0" w:color="auto"/>
        <w:right w:val="none" w:sz="0" w:space="0" w:color="auto"/>
      </w:divBdr>
    </w:div>
    <w:div w:id="1078331654">
      <w:bodyDiv w:val="1"/>
      <w:marLeft w:val="0"/>
      <w:marRight w:val="0"/>
      <w:marTop w:val="0"/>
      <w:marBottom w:val="0"/>
      <w:divBdr>
        <w:top w:val="none" w:sz="0" w:space="0" w:color="auto"/>
        <w:left w:val="none" w:sz="0" w:space="0" w:color="auto"/>
        <w:bottom w:val="none" w:sz="0" w:space="0" w:color="auto"/>
        <w:right w:val="none" w:sz="0" w:space="0" w:color="auto"/>
      </w:divBdr>
    </w:div>
    <w:div w:id="1397699081">
      <w:bodyDiv w:val="1"/>
      <w:marLeft w:val="0"/>
      <w:marRight w:val="0"/>
      <w:marTop w:val="0"/>
      <w:marBottom w:val="0"/>
      <w:divBdr>
        <w:top w:val="none" w:sz="0" w:space="0" w:color="auto"/>
        <w:left w:val="none" w:sz="0" w:space="0" w:color="auto"/>
        <w:bottom w:val="none" w:sz="0" w:space="0" w:color="auto"/>
        <w:right w:val="none" w:sz="0" w:space="0" w:color="auto"/>
      </w:divBdr>
    </w:div>
    <w:div w:id="1801916854">
      <w:bodyDiv w:val="1"/>
      <w:marLeft w:val="0"/>
      <w:marRight w:val="0"/>
      <w:marTop w:val="0"/>
      <w:marBottom w:val="0"/>
      <w:divBdr>
        <w:top w:val="none" w:sz="0" w:space="0" w:color="auto"/>
        <w:left w:val="none" w:sz="0" w:space="0" w:color="auto"/>
        <w:bottom w:val="none" w:sz="0" w:space="0" w:color="auto"/>
        <w:right w:val="none" w:sz="0" w:space="0" w:color="auto"/>
      </w:divBdr>
    </w:div>
    <w:div w:id="20456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1941</Words>
  <Characters>10679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MUNICIPIO DE ZAPOPAN JALISCO</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Reyes Muñoz</dc:creator>
  <cp:keywords/>
  <dc:description/>
  <cp:lastModifiedBy>Alan Sebastian Salas Valdez</cp:lastModifiedBy>
  <cp:revision>7</cp:revision>
  <cp:lastPrinted>2024-11-20T16:07:00Z</cp:lastPrinted>
  <dcterms:created xsi:type="dcterms:W3CDTF">2025-11-12T21:28:00Z</dcterms:created>
  <dcterms:modified xsi:type="dcterms:W3CDTF">2025-11-20T15:45:00Z</dcterms:modified>
</cp:coreProperties>
</file>