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B44F" w14:textId="260EC386" w:rsidR="00552FA2" w:rsidRDefault="00F37E9A" w:rsidP="00D45659">
      <w:pPr>
        <w:spacing w:line="360" w:lineRule="auto"/>
        <w:jc w:val="both"/>
        <w:rPr>
          <w:rFonts w:asciiTheme="minorHAnsi" w:hAnsiTheme="minorHAnsi" w:cstheme="minorHAnsi"/>
          <w:lang w:eastAsia="es-MX"/>
        </w:rPr>
      </w:pPr>
      <w:r>
        <w:rPr>
          <w:rFonts w:asciiTheme="minorHAnsi" w:hAnsiTheme="minorHAnsi" w:cstheme="minorHAnsi"/>
        </w:rPr>
        <w:t xml:space="preserve">Zapopan, Jalisco siendo las </w:t>
      </w:r>
      <w:r w:rsidR="00F76A5A" w:rsidRPr="004D2E1B">
        <w:rPr>
          <w:rFonts w:asciiTheme="minorHAnsi" w:hAnsiTheme="minorHAnsi" w:cstheme="minorHAnsi"/>
        </w:rPr>
        <w:t>10</w:t>
      </w:r>
      <w:r w:rsidRPr="004D2E1B">
        <w:rPr>
          <w:rFonts w:asciiTheme="minorHAnsi" w:hAnsiTheme="minorHAnsi" w:cstheme="minorHAnsi"/>
        </w:rPr>
        <w:t>:</w:t>
      </w:r>
      <w:r w:rsidR="000A4328" w:rsidRPr="004D2E1B">
        <w:rPr>
          <w:rFonts w:asciiTheme="minorHAnsi" w:hAnsiTheme="minorHAnsi" w:cstheme="minorHAnsi"/>
        </w:rPr>
        <w:t>0</w:t>
      </w:r>
      <w:r w:rsidR="001D707F">
        <w:rPr>
          <w:rFonts w:asciiTheme="minorHAnsi" w:hAnsiTheme="minorHAnsi" w:cstheme="minorHAnsi"/>
        </w:rPr>
        <w:t>4</w:t>
      </w:r>
      <w:r>
        <w:rPr>
          <w:rFonts w:asciiTheme="minorHAnsi" w:hAnsiTheme="minorHAnsi" w:cstheme="minorHAnsi"/>
        </w:rPr>
        <w:t xml:space="preserve"> horas del día </w:t>
      </w:r>
      <w:r w:rsidR="001D707F">
        <w:rPr>
          <w:rFonts w:asciiTheme="minorHAnsi" w:hAnsiTheme="minorHAnsi" w:cstheme="minorHAnsi"/>
        </w:rPr>
        <w:t>26</w:t>
      </w:r>
      <w:r>
        <w:rPr>
          <w:rFonts w:asciiTheme="minorHAnsi" w:hAnsiTheme="minorHAnsi" w:cstheme="minorHAnsi"/>
        </w:rPr>
        <w:t xml:space="preserve"> de </w:t>
      </w:r>
      <w:r w:rsidR="00441645">
        <w:rPr>
          <w:rFonts w:asciiTheme="minorHAnsi" w:hAnsiTheme="minorHAnsi" w:cstheme="minorHAnsi"/>
        </w:rPr>
        <w:t>febrero</w:t>
      </w:r>
      <w:r w:rsidR="00F76A5A">
        <w:rPr>
          <w:rFonts w:asciiTheme="minorHAnsi" w:hAnsiTheme="minorHAnsi" w:cstheme="minorHAnsi"/>
        </w:rPr>
        <w:t xml:space="preserve"> </w:t>
      </w:r>
      <w:r>
        <w:rPr>
          <w:rFonts w:asciiTheme="minorHAnsi" w:hAnsiTheme="minorHAnsi" w:cstheme="minorHAnsi"/>
        </w:rPr>
        <w:t>del 202</w:t>
      </w:r>
      <w:r w:rsidR="00F76A5A">
        <w:rPr>
          <w:rFonts w:asciiTheme="minorHAnsi" w:hAnsiTheme="minorHAnsi" w:cstheme="minorHAnsi"/>
        </w:rPr>
        <w:t>6</w:t>
      </w:r>
      <w:r>
        <w:rPr>
          <w:rFonts w:asciiTheme="minorHAnsi" w:hAnsiTheme="minorHAnsi" w:cstheme="minorHAnsi"/>
        </w:rPr>
        <w:t xml:space="preserve">, en las instalaciones de la Antesala de Cabildo ubicada en el piso 5 del Edificio CISZ, Administrativa Norte H. Ayuntamiento, Prolongación Laureles 300, Col. Tepeyac, esquina BLVD Panamericano; en esta ciudad; se celebra la </w:t>
      </w:r>
      <w:r w:rsidR="001D707F">
        <w:rPr>
          <w:rFonts w:asciiTheme="minorHAnsi" w:hAnsiTheme="minorHAnsi" w:cstheme="minorHAnsi"/>
        </w:rPr>
        <w:t>Cuarta</w:t>
      </w:r>
      <w:r w:rsidR="00441645">
        <w:rPr>
          <w:rFonts w:asciiTheme="minorHAnsi" w:hAnsiTheme="minorHAnsi" w:cstheme="minorHAnsi"/>
        </w:rPr>
        <w:t xml:space="preserve"> </w:t>
      </w:r>
      <w:r>
        <w:rPr>
          <w:rFonts w:asciiTheme="minorHAnsi" w:hAnsiTheme="minorHAnsi" w:cstheme="minorHAnsi"/>
        </w:rPr>
        <w:t xml:space="preserve">Sesión </w:t>
      </w:r>
      <w:r w:rsidR="00F76A5A">
        <w:rPr>
          <w:rFonts w:asciiTheme="minorHAnsi" w:hAnsiTheme="minorHAnsi" w:cstheme="minorHAnsi"/>
        </w:rPr>
        <w:t>O</w:t>
      </w:r>
      <w:r>
        <w:rPr>
          <w:rFonts w:asciiTheme="minorHAnsi" w:hAnsiTheme="minorHAnsi" w:cstheme="minorHAnsi"/>
        </w:rPr>
        <w:t>rdinaria del año 202</w:t>
      </w:r>
      <w:r w:rsidR="00F76A5A">
        <w:rPr>
          <w:rFonts w:asciiTheme="minorHAnsi" w:hAnsiTheme="minorHAnsi" w:cstheme="minorHAnsi"/>
        </w:rPr>
        <w:t>6</w:t>
      </w:r>
      <w:r>
        <w:rPr>
          <w:rFonts w:asciiTheme="minorHAnsi" w:hAnsiTheme="minorHAnsi" w:cstheme="minorHAnsi"/>
        </w:rPr>
        <w:t>, del Comité de Adquisiciones, del Municipio de Zapopan, Jalisco; convocada por Dialhery Díaz González, representante del Presidente del Comité de Adquisiciones, con fundamento en lo dispuesto en el artículo 20, artículo 25 fracción II,  artículo 28 y artículo 29 del Reglamento de Compras, Enajenaciones y Contratación de Servicios del Municipio de Zapopan, Jalisco.</w:t>
      </w:r>
    </w:p>
    <w:p w14:paraId="2FBB2DA4" w14:textId="77777777" w:rsidR="00552FA2" w:rsidRDefault="00552FA2">
      <w:pPr>
        <w:pStyle w:val="Textoindependiente"/>
        <w:spacing w:line="360" w:lineRule="auto"/>
        <w:rPr>
          <w:rFonts w:asciiTheme="minorHAnsi" w:hAnsiTheme="minorHAnsi" w:cstheme="minorHAnsi"/>
          <w:szCs w:val="24"/>
          <w:lang w:eastAsia="es-MX"/>
        </w:rPr>
      </w:pPr>
    </w:p>
    <w:p w14:paraId="3AD2B87B" w14:textId="77777777" w:rsidR="00552FA2" w:rsidRDefault="00F37E9A">
      <w:pPr>
        <w:pStyle w:val="Textoindependiente"/>
        <w:spacing w:line="360" w:lineRule="auto"/>
        <w:rPr>
          <w:rFonts w:asciiTheme="minorHAnsi" w:hAnsiTheme="minorHAnsi" w:cstheme="minorHAnsi"/>
          <w:szCs w:val="24"/>
        </w:rPr>
      </w:pPr>
      <w:r>
        <w:rPr>
          <w:rFonts w:asciiTheme="minorHAnsi" w:hAnsiTheme="minorHAnsi" w:cstheme="minorHAnsi"/>
          <w:b/>
          <w:szCs w:val="24"/>
        </w:rPr>
        <w:t xml:space="preserve">Punto número uno del orden del día, lista de asistencia. </w:t>
      </w:r>
      <w:r>
        <w:rPr>
          <w:rFonts w:asciiTheme="minorHAnsi" w:hAnsiTheme="minorHAnsi" w:cstheme="minorHAnsi"/>
          <w:szCs w:val="24"/>
        </w:rPr>
        <w:t>Se procede a nombrar lista de asistencia, de conformidad con el Artículo 20 y 26 fracción III del Reglamento de Compras, Enajenaciones y Contratación de Servicios del Municipio de Zapopan, Jalisco;</w:t>
      </w:r>
      <w:r>
        <w:rPr>
          <w:rFonts w:asciiTheme="minorHAnsi" w:hAnsiTheme="minorHAnsi" w:cstheme="minorHAnsi"/>
          <w:szCs w:val="24"/>
        </w:rPr>
        <w:br/>
      </w:r>
    </w:p>
    <w:p w14:paraId="40FC2099"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integrantes con voz y voto:</w:t>
      </w:r>
    </w:p>
    <w:p w14:paraId="237B6639" w14:textId="77777777" w:rsidR="00552FA2" w:rsidRDefault="00F37E9A">
      <w:pPr>
        <w:rPr>
          <w:rFonts w:asciiTheme="minorHAnsi" w:hAnsiTheme="minorHAnsi" w:cstheme="minorHAnsi"/>
          <w:lang w:eastAsia="en-US"/>
        </w:rPr>
      </w:pPr>
      <w:r>
        <w:rPr>
          <w:rFonts w:asciiTheme="minorHAnsi" w:hAnsiTheme="minorHAnsi" w:cstheme="minorHAnsi"/>
          <w:lang w:eastAsia="en-US"/>
        </w:rPr>
        <w:t>Representante del Presidente del Comité de Adquisiciones.</w:t>
      </w:r>
    </w:p>
    <w:p w14:paraId="500D6DFA" w14:textId="77777777" w:rsidR="00552FA2" w:rsidRDefault="00F37E9A">
      <w:pPr>
        <w:rPr>
          <w:rFonts w:asciiTheme="minorHAnsi" w:hAnsiTheme="minorHAnsi" w:cstheme="minorHAnsi"/>
          <w:lang w:eastAsia="en-US"/>
        </w:rPr>
      </w:pPr>
      <w:bookmarkStart w:id="0" w:name="_Hlk180140351"/>
      <w:bookmarkStart w:id="1" w:name="_Hlk180146501"/>
      <w:r>
        <w:rPr>
          <w:rFonts w:asciiTheme="minorHAnsi" w:hAnsiTheme="minorHAnsi" w:cstheme="minorHAnsi"/>
          <w:lang w:eastAsia="en-US"/>
        </w:rPr>
        <w:t>Dialhery Díaz González</w:t>
      </w:r>
      <w:bookmarkEnd w:id="0"/>
      <w:r>
        <w:rPr>
          <w:rFonts w:asciiTheme="minorHAnsi" w:hAnsiTheme="minorHAnsi" w:cstheme="minorHAnsi"/>
          <w:lang w:eastAsia="en-US"/>
        </w:rPr>
        <w:t>.</w:t>
      </w:r>
    </w:p>
    <w:bookmarkEnd w:id="1"/>
    <w:p w14:paraId="2E40DE6C" w14:textId="77777777"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09A19D78" w14:textId="77777777" w:rsidR="00552FA2" w:rsidRDefault="00552FA2">
      <w:pPr>
        <w:rPr>
          <w:rFonts w:asciiTheme="minorHAnsi" w:hAnsiTheme="minorHAnsi" w:cstheme="minorHAnsi"/>
          <w:lang w:eastAsia="en-US"/>
        </w:rPr>
      </w:pPr>
    </w:p>
    <w:p w14:paraId="1822BBF8" w14:textId="77777777" w:rsidR="00552FA2" w:rsidRDefault="00F37E9A">
      <w:pPr>
        <w:rPr>
          <w:rFonts w:asciiTheme="minorHAnsi" w:hAnsiTheme="minorHAnsi" w:cstheme="minorHAnsi"/>
          <w:lang w:eastAsia="en-US"/>
        </w:rPr>
      </w:pPr>
      <w:r>
        <w:rPr>
          <w:rFonts w:asciiTheme="minorHAnsi" w:hAnsiTheme="minorHAnsi" w:cstheme="minorHAnsi"/>
          <w:lang w:eastAsia="en-US"/>
        </w:rPr>
        <w:t>Dirección de Administración.</w:t>
      </w:r>
    </w:p>
    <w:p w14:paraId="0791D57D" w14:textId="77777777" w:rsidR="00552FA2" w:rsidRDefault="00F37E9A">
      <w:pPr>
        <w:rPr>
          <w:rFonts w:asciiTheme="minorHAnsi" w:hAnsiTheme="minorHAnsi" w:cstheme="minorHAnsi"/>
          <w:lang w:eastAsia="en-US"/>
        </w:rPr>
      </w:pPr>
      <w:r>
        <w:rPr>
          <w:rFonts w:asciiTheme="minorHAnsi" w:hAnsiTheme="minorHAnsi" w:cstheme="minorHAnsi"/>
          <w:lang w:eastAsia="en-US"/>
        </w:rPr>
        <w:t>José Carlos Villalaz Becerra.</w:t>
      </w:r>
      <w:r>
        <w:rPr>
          <w:rFonts w:asciiTheme="minorHAnsi" w:hAnsiTheme="minorHAnsi" w:cstheme="minorHAnsi"/>
          <w:lang w:eastAsia="en-US"/>
        </w:rPr>
        <w:br/>
        <w:t>Titular.</w:t>
      </w:r>
    </w:p>
    <w:p w14:paraId="00B7DF53" w14:textId="77777777" w:rsidR="00552FA2" w:rsidRDefault="00552FA2">
      <w:pPr>
        <w:rPr>
          <w:rFonts w:asciiTheme="minorHAnsi" w:hAnsiTheme="minorHAnsi" w:cstheme="minorHAnsi"/>
          <w:lang w:eastAsia="en-US"/>
        </w:rPr>
      </w:pPr>
    </w:p>
    <w:p w14:paraId="28FF2E7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Tesorería Municipal.</w:t>
      </w:r>
      <w:r>
        <w:rPr>
          <w:rFonts w:asciiTheme="minorHAnsi" w:hAnsiTheme="minorHAnsi" w:cstheme="minorHAnsi"/>
          <w:sz w:val="24"/>
          <w:szCs w:val="24"/>
        </w:rPr>
        <w:br/>
      </w:r>
      <w:r>
        <w:rPr>
          <w:rFonts w:asciiTheme="minorHAnsi" w:hAnsiTheme="minorHAnsi" w:cstheme="minorHAnsi"/>
          <w:bCs/>
          <w:sz w:val="24"/>
          <w:szCs w:val="24"/>
        </w:rPr>
        <w:t>Carlos Miguel Flores Preciado.</w:t>
      </w:r>
      <w:r>
        <w:rPr>
          <w:rFonts w:asciiTheme="minorHAnsi" w:hAnsiTheme="minorHAnsi" w:cstheme="minorHAnsi"/>
          <w:sz w:val="24"/>
          <w:szCs w:val="24"/>
        </w:rPr>
        <w:br/>
        <w:t>Suplente.</w:t>
      </w:r>
    </w:p>
    <w:p w14:paraId="60A79295" w14:textId="77777777" w:rsidR="00552FA2" w:rsidRDefault="00552FA2">
      <w:pPr>
        <w:pStyle w:val="Sinespaciado"/>
        <w:rPr>
          <w:rFonts w:asciiTheme="minorHAnsi" w:hAnsiTheme="minorHAnsi" w:cstheme="minorHAnsi"/>
          <w:sz w:val="24"/>
          <w:szCs w:val="24"/>
        </w:rPr>
      </w:pPr>
    </w:p>
    <w:p w14:paraId="17AF384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Sindicatura.</w:t>
      </w:r>
    </w:p>
    <w:p w14:paraId="380FE626"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Tania Álvarez Hernández.</w:t>
      </w:r>
    </w:p>
    <w:p w14:paraId="54FD032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Suplente.</w:t>
      </w:r>
    </w:p>
    <w:p w14:paraId="096F476A" w14:textId="2D685F2B" w:rsidR="00552FA2" w:rsidRDefault="00552FA2">
      <w:pPr>
        <w:pStyle w:val="Sinespaciado"/>
        <w:rPr>
          <w:rFonts w:asciiTheme="minorHAnsi" w:hAnsiTheme="minorHAnsi" w:cstheme="minorHAnsi"/>
          <w:sz w:val="24"/>
          <w:szCs w:val="24"/>
        </w:rPr>
      </w:pPr>
    </w:p>
    <w:p w14:paraId="378D23F3" w14:textId="77777777" w:rsidR="00D45659" w:rsidRDefault="00D45659">
      <w:pPr>
        <w:rPr>
          <w:rFonts w:asciiTheme="minorHAnsi" w:hAnsiTheme="minorHAnsi" w:cstheme="minorHAnsi"/>
        </w:rPr>
      </w:pPr>
    </w:p>
    <w:p w14:paraId="65D176D3" w14:textId="787B24EF" w:rsidR="00552FA2" w:rsidRDefault="00F37E9A">
      <w:pPr>
        <w:rPr>
          <w:rFonts w:asciiTheme="minorHAnsi" w:hAnsiTheme="minorHAnsi" w:cstheme="minorHAnsi"/>
        </w:rPr>
      </w:pPr>
      <w:r>
        <w:rPr>
          <w:rFonts w:asciiTheme="minorHAnsi" w:hAnsiTheme="minorHAnsi" w:cstheme="minorHAnsi"/>
        </w:rPr>
        <w:lastRenderedPageBreak/>
        <w:t>Coordinación General de Desarrollo Económico y Combate a la Desigualdad.</w:t>
      </w:r>
      <w:r>
        <w:rPr>
          <w:rFonts w:asciiTheme="minorHAnsi" w:hAnsiTheme="minorHAnsi" w:cstheme="minorHAnsi"/>
        </w:rPr>
        <w:br/>
      </w:r>
      <w:r w:rsidR="006262C0">
        <w:rPr>
          <w:rFonts w:ascii="Calibri" w:hAnsi="Calibri" w:cs="Calibri"/>
          <w:shd w:val="clear" w:color="auto" w:fill="FFFFFF"/>
        </w:rPr>
        <w:t>Jorge Enrique Taboada Gámez</w:t>
      </w:r>
      <w:r>
        <w:rPr>
          <w:rFonts w:asciiTheme="minorHAnsi" w:hAnsiTheme="minorHAnsi" w:cstheme="minorHAnsi"/>
        </w:rPr>
        <w:br/>
        <w:t>Suplente</w:t>
      </w:r>
    </w:p>
    <w:p w14:paraId="023133A0" w14:textId="77777777" w:rsidR="00552FA2" w:rsidRDefault="00552FA2">
      <w:pPr>
        <w:rPr>
          <w:rFonts w:asciiTheme="minorHAnsi" w:hAnsiTheme="minorHAnsi" w:cstheme="minorHAnsi"/>
        </w:rPr>
      </w:pPr>
    </w:p>
    <w:p w14:paraId="349620AC" w14:textId="77777777" w:rsidR="00552FA2" w:rsidRDefault="00F37E9A">
      <w:pPr>
        <w:rPr>
          <w:rFonts w:asciiTheme="minorHAnsi" w:hAnsiTheme="minorHAnsi" w:cstheme="minorHAnsi"/>
          <w:b/>
        </w:rPr>
      </w:pPr>
      <w:r>
        <w:rPr>
          <w:rFonts w:asciiTheme="minorHAnsi" w:hAnsiTheme="minorHAnsi" w:cstheme="minorHAnsi"/>
        </w:rPr>
        <w:t>Consejo Desarrollo Agropecuario y Agroindustrial de Jalisco, A.C.,</w:t>
      </w:r>
      <w:r>
        <w:rPr>
          <w:rFonts w:asciiTheme="minorHAnsi" w:hAnsiTheme="minorHAnsi" w:cstheme="minorHAnsi"/>
        </w:rPr>
        <w:br/>
        <w:t>Consejo Nacional Agropecuario.</w:t>
      </w:r>
      <w:r>
        <w:rPr>
          <w:rFonts w:asciiTheme="minorHAnsi" w:hAnsiTheme="minorHAnsi" w:cstheme="minorHAnsi"/>
        </w:rPr>
        <w:br/>
      </w:r>
      <w:r>
        <w:rPr>
          <w:rFonts w:asciiTheme="minorHAnsi" w:hAnsiTheme="minorHAnsi" w:cstheme="minorHAnsi"/>
          <w:bCs/>
        </w:rPr>
        <w:t>Cesar Daniel Hernández Jiménez.</w:t>
      </w:r>
    </w:p>
    <w:p w14:paraId="7E702C04" w14:textId="77777777" w:rsidR="00552FA2" w:rsidRDefault="00F37E9A">
      <w:pPr>
        <w:rPr>
          <w:rFonts w:asciiTheme="minorHAnsi" w:hAnsiTheme="minorHAnsi" w:cstheme="minorHAnsi"/>
        </w:rPr>
      </w:pPr>
      <w:r>
        <w:rPr>
          <w:rFonts w:asciiTheme="minorHAnsi" w:hAnsiTheme="minorHAnsi" w:cstheme="minorHAnsi"/>
        </w:rPr>
        <w:t>Suplente.</w:t>
      </w:r>
    </w:p>
    <w:p w14:paraId="30559BE0" w14:textId="77777777" w:rsidR="00552FA2" w:rsidRDefault="00552FA2">
      <w:pPr>
        <w:pStyle w:val="Sinespaciado6"/>
        <w:rPr>
          <w:rFonts w:asciiTheme="minorHAnsi" w:hAnsiTheme="minorHAnsi" w:cstheme="minorHAnsi"/>
          <w:sz w:val="24"/>
          <w:szCs w:val="24"/>
        </w:rPr>
      </w:pPr>
    </w:p>
    <w:p w14:paraId="5F49B51E" w14:textId="77777777" w:rsidR="00552FA2" w:rsidRDefault="00F37E9A">
      <w:pPr>
        <w:rPr>
          <w:rFonts w:asciiTheme="minorHAnsi" w:hAnsiTheme="minorHAnsi" w:cstheme="minorHAnsi"/>
        </w:rPr>
      </w:pPr>
      <w:r>
        <w:rPr>
          <w:rFonts w:asciiTheme="minorHAnsi" w:hAnsiTheme="minorHAnsi" w:cstheme="minorHAnsi"/>
        </w:rPr>
        <w:t>Representante de la Cámara Nacional de Comercio, Servicios y Turismo de Guadalajara.</w:t>
      </w:r>
    </w:p>
    <w:p w14:paraId="0B87313A" w14:textId="77777777" w:rsidR="000A4328" w:rsidRPr="000A4328" w:rsidRDefault="000A4328" w:rsidP="000A4328">
      <w:pPr>
        <w:jc w:val="both"/>
        <w:rPr>
          <w:rFonts w:ascii="Calibri" w:hAnsi="Calibri" w:cs="Calibri"/>
          <w:bCs/>
        </w:rPr>
      </w:pPr>
      <w:r w:rsidRPr="000A4328">
        <w:rPr>
          <w:rFonts w:ascii="Calibri" w:hAnsi="Calibri" w:cs="Calibri"/>
          <w:bCs/>
        </w:rPr>
        <w:t>Rogelio Alejandro Muñoz Prado.</w:t>
      </w:r>
    </w:p>
    <w:p w14:paraId="4C873C7E" w14:textId="3CB83131" w:rsidR="00552FA2" w:rsidRDefault="000A4328">
      <w:pPr>
        <w:rPr>
          <w:rFonts w:ascii="Calibri" w:hAnsi="Calibri" w:cs="Calibri"/>
        </w:rPr>
      </w:pPr>
      <w:r w:rsidRPr="00F21A77">
        <w:rPr>
          <w:rFonts w:ascii="Calibri" w:hAnsi="Calibri" w:cs="Calibri"/>
        </w:rPr>
        <w:t>Titular.</w:t>
      </w:r>
    </w:p>
    <w:p w14:paraId="0143EE03" w14:textId="260E87F6" w:rsidR="00441645" w:rsidRDefault="00441645">
      <w:pPr>
        <w:rPr>
          <w:rFonts w:ascii="Calibri" w:hAnsi="Calibri" w:cs="Calibri"/>
        </w:rPr>
      </w:pPr>
    </w:p>
    <w:p w14:paraId="0EFCC7F6" w14:textId="77777777" w:rsidR="00441645" w:rsidRPr="00441645" w:rsidRDefault="00441645" w:rsidP="00441645">
      <w:pPr>
        <w:pStyle w:val="Sinespaciado"/>
        <w:rPr>
          <w:rFonts w:asciiTheme="minorHAnsi" w:hAnsiTheme="minorHAnsi" w:cstheme="minorHAnsi"/>
          <w:sz w:val="24"/>
          <w:szCs w:val="24"/>
        </w:rPr>
      </w:pPr>
      <w:r w:rsidRPr="00441645">
        <w:rPr>
          <w:rFonts w:asciiTheme="minorHAnsi" w:hAnsiTheme="minorHAnsi" w:cstheme="minorHAnsi"/>
          <w:sz w:val="24"/>
          <w:szCs w:val="24"/>
        </w:rPr>
        <w:t xml:space="preserve">Consejo Mexicano de Comercio Exterior de Occidente. </w:t>
      </w:r>
    </w:p>
    <w:p w14:paraId="4D09A6D2" w14:textId="4FAF3122" w:rsidR="00441645" w:rsidRPr="00441645" w:rsidRDefault="00441645" w:rsidP="00441645">
      <w:pPr>
        <w:pStyle w:val="Sinespaciado"/>
        <w:rPr>
          <w:rFonts w:asciiTheme="minorHAnsi" w:hAnsiTheme="minorHAnsi" w:cstheme="minorHAnsi"/>
          <w:sz w:val="24"/>
          <w:szCs w:val="24"/>
        </w:rPr>
      </w:pPr>
      <w:r w:rsidRPr="00441645">
        <w:rPr>
          <w:rFonts w:asciiTheme="minorHAnsi" w:hAnsiTheme="minorHAnsi" w:cstheme="minorHAnsi"/>
          <w:sz w:val="24"/>
          <w:szCs w:val="24"/>
        </w:rPr>
        <w:t>Silvia Jaqueline Martín del Campo.</w:t>
      </w:r>
    </w:p>
    <w:p w14:paraId="06519BD3" w14:textId="77777777" w:rsidR="00441645" w:rsidRPr="00441645" w:rsidRDefault="00441645" w:rsidP="00441645">
      <w:pPr>
        <w:pStyle w:val="Sinespaciado"/>
        <w:rPr>
          <w:rFonts w:asciiTheme="minorHAnsi" w:hAnsiTheme="minorHAnsi" w:cstheme="minorHAnsi"/>
          <w:sz w:val="24"/>
          <w:szCs w:val="24"/>
        </w:rPr>
      </w:pPr>
      <w:r w:rsidRPr="00441645">
        <w:rPr>
          <w:rFonts w:asciiTheme="minorHAnsi" w:hAnsiTheme="minorHAnsi" w:cstheme="minorHAnsi"/>
          <w:sz w:val="24"/>
          <w:szCs w:val="24"/>
        </w:rPr>
        <w:t>Suplente.</w:t>
      </w:r>
    </w:p>
    <w:p w14:paraId="7B2888E2" w14:textId="77777777" w:rsidR="00552FA2" w:rsidRDefault="00552FA2">
      <w:pPr>
        <w:rPr>
          <w:rFonts w:asciiTheme="minorHAnsi" w:hAnsiTheme="minorHAnsi" w:cstheme="minorHAnsi"/>
          <w:lang w:eastAsia="en-US"/>
        </w:rPr>
      </w:pPr>
    </w:p>
    <w:p w14:paraId="5D184182"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vocales permanentes con voz:</w:t>
      </w:r>
    </w:p>
    <w:p w14:paraId="0695F85D" w14:textId="77777777" w:rsidR="00552FA2" w:rsidRDefault="00F37E9A">
      <w:pPr>
        <w:rPr>
          <w:rFonts w:asciiTheme="minorHAnsi" w:hAnsiTheme="minorHAnsi" w:cstheme="minorHAnsi"/>
          <w:lang w:eastAsia="en-US"/>
        </w:rPr>
      </w:pPr>
      <w:r>
        <w:rPr>
          <w:rFonts w:asciiTheme="minorHAnsi" w:hAnsiTheme="minorHAnsi" w:cstheme="minorHAnsi"/>
          <w:lang w:eastAsia="en-US"/>
        </w:rPr>
        <w:t>Contraloría Ciudadana.</w:t>
      </w:r>
    </w:p>
    <w:p w14:paraId="4265BCFC" w14:textId="77777777" w:rsidR="00552FA2" w:rsidRDefault="00F37E9A">
      <w:pPr>
        <w:rPr>
          <w:rFonts w:asciiTheme="minorHAnsi" w:hAnsiTheme="minorHAnsi" w:cstheme="minorHAnsi"/>
          <w:lang w:eastAsia="en-US"/>
        </w:rPr>
      </w:pPr>
      <w:r>
        <w:rPr>
          <w:rFonts w:asciiTheme="minorHAnsi" w:hAnsiTheme="minorHAnsi" w:cstheme="minorHAnsi"/>
          <w:lang w:eastAsia="en-US"/>
        </w:rPr>
        <w:t>Juan Carlos Razo Martínez.</w:t>
      </w:r>
    </w:p>
    <w:p w14:paraId="540FE809" w14:textId="77777777"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01458EF8" w14:textId="77777777" w:rsidR="00552FA2" w:rsidRDefault="00552FA2">
      <w:pPr>
        <w:pStyle w:val="Sinespaciado"/>
        <w:rPr>
          <w:rFonts w:asciiTheme="minorHAnsi" w:hAnsiTheme="minorHAnsi" w:cstheme="minorHAnsi"/>
          <w:sz w:val="24"/>
          <w:szCs w:val="24"/>
        </w:rPr>
      </w:pPr>
    </w:p>
    <w:p w14:paraId="648A7092" w14:textId="188F4935" w:rsidR="00552FA2" w:rsidRDefault="00F37E9A">
      <w:pPr>
        <w:pStyle w:val="Sinespaciado"/>
        <w:jc w:val="both"/>
        <w:rPr>
          <w:rFonts w:asciiTheme="minorHAnsi" w:hAnsiTheme="minorHAnsi" w:cstheme="minorHAnsi"/>
          <w:sz w:val="24"/>
          <w:szCs w:val="24"/>
        </w:rPr>
      </w:pPr>
      <w:r>
        <w:rPr>
          <w:rFonts w:asciiTheme="minorHAnsi" w:hAnsiTheme="minorHAnsi" w:cstheme="minorHAnsi"/>
          <w:sz w:val="24"/>
          <w:szCs w:val="24"/>
        </w:rPr>
        <w:t>Representante de la Fracción del Partido Acción Nacional.</w:t>
      </w:r>
      <w:r>
        <w:rPr>
          <w:rFonts w:asciiTheme="minorHAnsi" w:hAnsiTheme="minorHAnsi" w:cstheme="minorHAnsi"/>
          <w:sz w:val="24"/>
          <w:szCs w:val="24"/>
        </w:rPr>
        <w:br/>
        <w:t>Jorge Urdapilleta Núñez.</w:t>
      </w:r>
      <w:r>
        <w:rPr>
          <w:rFonts w:asciiTheme="minorHAnsi" w:hAnsiTheme="minorHAnsi" w:cstheme="minorHAnsi"/>
          <w:sz w:val="24"/>
          <w:szCs w:val="24"/>
        </w:rPr>
        <w:br/>
        <w:t>Suplente.</w:t>
      </w:r>
    </w:p>
    <w:p w14:paraId="1BBC92F8" w14:textId="67EC80A1" w:rsidR="000A4328" w:rsidRDefault="000A4328" w:rsidP="006B0275">
      <w:pPr>
        <w:rPr>
          <w:rFonts w:ascii="Calibri" w:hAnsi="Calibri" w:cs="Calibri"/>
          <w:shd w:val="clear" w:color="auto" w:fill="FFFFFF"/>
        </w:rPr>
      </w:pPr>
    </w:p>
    <w:p w14:paraId="294A6960" w14:textId="77777777" w:rsidR="00FF263B" w:rsidRDefault="00FF263B" w:rsidP="00FF263B">
      <w:pPr>
        <w:pStyle w:val="Sinespaciado"/>
        <w:rPr>
          <w:rFonts w:asciiTheme="minorHAnsi" w:hAnsiTheme="minorHAnsi" w:cstheme="minorHAnsi"/>
          <w:sz w:val="24"/>
          <w:szCs w:val="24"/>
        </w:rPr>
      </w:pPr>
      <w:bookmarkStart w:id="2" w:name="_Hlk184633357"/>
      <w:r>
        <w:rPr>
          <w:rFonts w:asciiTheme="minorHAnsi" w:hAnsiTheme="minorHAnsi" w:cstheme="minorHAnsi"/>
          <w:sz w:val="24"/>
          <w:szCs w:val="24"/>
        </w:rPr>
        <w:t>Representante de la Fracción del Partido Movimiento de Regeneración Nacional.</w:t>
      </w:r>
    </w:p>
    <w:p w14:paraId="26B9629D" w14:textId="77777777" w:rsidR="00FF263B" w:rsidRDefault="00FF263B" w:rsidP="00FF263B">
      <w:pPr>
        <w:pStyle w:val="Sinespaciado"/>
        <w:rPr>
          <w:rFonts w:cstheme="minorHAnsi"/>
          <w:sz w:val="24"/>
          <w:szCs w:val="24"/>
        </w:rPr>
      </w:pPr>
      <w:r>
        <w:rPr>
          <w:rFonts w:cstheme="minorHAnsi"/>
          <w:sz w:val="24"/>
          <w:szCs w:val="24"/>
        </w:rPr>
        <w:t>Diego Ortega Puga.</w:t>
      </w:r>
    </w:p>
    <w:p w14:paraId="3108F99A" w14:textId="77777777" w:rsidR="00FF263B" w:rsidRDefault="00FF263B" w:rsidP="00FF263B">
      <w:pPr>
        <w:pStyle w:val="Sinespaciado"/>
        <w:rPr>
          <w:rFonts w:asciiTheme="minorHAnsi" w:hAnsiTheme="minorHAnsi" w:cstheme="minorHAnsi"/>
          <w:sz w:val="24"/>
          <w:szCs w:val="24"/>
        </w:rPr>
      </w:pPr>
      <w:r>
        <w:rPr>
          <w:rFonts w:asciiTheme="minorHAnsi" w:hAnsiTheme="minorHAnsi" w:cstheme="minorHAnsi"/>
          <w:sz w:val="24"/>
          <w:szCs w:val="24"/>
        </w:rPr>
        <w:t>Suplente.</w:t>
      </w:r>
    </w:p>
    <w:bookmarkEnd w:id="2"/>
    <w:p w14:paraId="770F8411" w14:textId="4A789633" w:rsidR="00FF263B" w:rsidRDefault="00FF263B" w:rsidP="006B0275">
      <w:pPr>
        <w:rPr>
          <w:rFonts w:ascii="Calibri" w:hAnsi="Calibri" w:cs="Calibri"/>
          <w:shd w:val="clear" w:color="auto" w:fill="FFFFFF"/>
        </w:rPr>
      </w:pPr>
    </w:p>
    <w:p w14:paraId="216382CD" w14:textId="77777777" w:rsidR="00FF263B" w:rsidRDefault="00FF263B" w:rsidP="00FF263B">
      <w:pPr>
        <w:pStyle w:val="Sinespaciado"/>
        <w:rPr>
          <w:rFonts w:asciiTheme="minorHAnsi" w:hAnsiTheme="minorHAnsi" w:cstheme="minorHAnsi"/>
          <w:sz w:val="24"/>
          <w:szCs w:val="24"/>
        </w:rPr>
      </w:pPr>
      <w:bookmarkStart w:id="3" w:name="_Hlk180667694"/>
      <w:r>
        <w:rPr>
          <w:rFonts w:asciiTheme="minorHAnsi" w:hAnsiTheme="minorHAnsi" w:cstheme="minorHAnsi"/>
          <w:sz w:val="24"/>
          <w:szCs w:val="24"/>
        </w:rPr>
        <w:t>Representante de la Fracción del Partido Revolucionario Institucional.</w:t>
      </w:r>
    </w:p>
    <w:p w14:paraId="019DC8B8" w14:textId="77777777" w:rsidR="00FF263B" w:rsidRDefault="00FF263B" w:rsidP="00FF263B">
      <w:pPr>
        <w:pStyle w:val="Sinespaciado"/>
        <w:rPr>
          <w:rFonts w:asciiTheme="minorHAnsi" w:hAnsiTheme="minorHAnsi" w:cstheme="minorHAnsi"/>
          <w:sz w:val="24"/>
          <w:szCs w:val="24"/>
        </w:rPr>
      </w:pPr>
      <w:r>
        <w:rPr>
          <w:rFonts w:asciiTheme="minorHAnsi" w:hAnsiTheme="minorHAnsi" w:cstheme="minorHAnsi"/>
          <w:sz w:val="24"/>
          <w:szCs w:val="24"/>
        </w:rPr>
        <w:t>Moisés David Cuadras Abrego.</w:t>
      </w:r>
    </w:p>
    <w:p w14:paraId="1D29F0F2" w14:textId="77777777" w:rsidR="00FF263B" w:rsidRDefault="00FF263B" w:rsidP="00FF263B">
      <w:pPr>
        <w:pStyle w:val="Sinespaciado"/>
        <w:rPr>
          <w:rFonts w:asciiTheme="minorHAnsi" w:hAnsiTheme="minorHAnsi" w:cstheme="minorHAnsi"/>
          <w:sz w:val="24"/>
          <w:szCs w:val="24"/>
        </w:rPr>
      </w:pPr>
      <w:r>
        <w:rPr>
          <w:rFonts w:asciiTheme="minorHAnsi" w:hAnsiTheme="minorHAnsi" w:cstheme="minorHAnsi"/>
          <w:sz w:val="24"/>
          <w:szCs w:val="24"/>
        </w:rPr>
        <w:t>Suplente.</w:t>
      </w:r>
    </w:p>
    <w:bookmarkEnd w:id="3"/>
    <w:p w14:paraId="717876A5" w14:textId="1F91B229" w:rsidR="00FF263B" w:rsidRDefault="00FF263B" w:rsidP="006B0275">
      <w:pPr>
        <w:rPr>
          <w:rFonts w:ascii="Calibri" w:hAnsi="Calibri" w:cs="Calibri"/>
          <w:shd w:val="clear" w:color="auto" w:fill="FFFFFF"/>
        </w:rPr>
      </w:pPr>
    </w:p>
    <w:p w14:paraId="336C8B4A" w14:textId="77777777" w:rsidR="00FF263B" w:rsidRDefault="00FF263B" w:rsidP="006B0275">
      <w:pPr>
        <w:rPr>
          <w:rFonts w:cs="Calibri"/>
        </w:rPr>
      </w:pPr>
    </w:p>
    <w:p w14:paraId="420F6440" w14:textId="13279B2B" w:rsidR="006B0275" w:rsidRPr="006B0275" w:rsidRDefault="00441645" w:rsidP="006B0275">
      <w:pPr>
        <w:rPr>
          <w:rFonts w:ascii="Calibri" w:hAnsi="Calibri" w:cs="Calibri"/>
        </w:rPr>
      </w:pPr>
      <w:r>
        <w:rPr>
          <w:rFonts w:ascii="Calibri" w:hAnsi="Calibri" w:cs="Calibri"/>
        </w:rPr>
        <w:lastRenderedPageBreak/>
        <w:t xml:space="preserve">Regidor </w:t>
      </w:r>
      <w:r w:rsidR="000A4328">
        <w:rPr>
          <w:rFonts w:ascii="Calibri" w:hAnsi="Calibri" w:cs="Calibri"/>
        </w:rPr>
        <w:t xml:space="preserve">Representante </w:t>
      </w:r>
      <w:r w:rsidR="000A4328" w:rsidRPr="00477846">
        <w:rPr>
          <w:rFonts w:ascii="Calibri" w:hAnsi="Calibri" w:cs="Calibri"/>
        </w:rPr>
        <w:t>de la</w:t>
      </w:r>
      <w:r w:rsidR="006B0275" w:rsidRPr="006B0275">
        <w:rPr>
          <w:rFonts w:ascii="Calibri" w:hAnsi="Calibri" w:cs="Calibri"/>
        </w:rPr>
        <w:t xml:space="preserve"> Comisión Colegiada y Permanente de Hacienda, Patrimonio y Presupuestos.</w:t>
      </w:r>
    </w:p>
    <w:p w14:paraId="7CC78B81" w14:textId="4AC44497" w:rsidR="00441645" w:rsidRDefault="00441645" w:rsidP="000A4328">
      <w:pPr>
        <w:pStyle w:val="Sinespaciado"/>
        <w:rPr>
          <w:rFonts w:cs="Calibri"/>
          <w:sz w:val="24"/>
          <w:szCs w:val="24"/>
        </w:rPr>
      </w:pPr>
      <w:r>
        <w:rPr>
          <w:rFonts w:cs="Calibri"/>
          <w:sz w:val="24"/>
          <w:szCs w:val="24"/>
          <w:shd w:val="clear" w:color="auto" w:fill="FFFFFF"/>
        </w:rPr>
        <w:t>Cuauhtémoc Gámez Ponce.</w:t>
      </w:r>
      <w:r>
        <w:rPr>
          <w:rFonts w:cs="Calibri"/>
          <w:sz w:val="24"/>
          <w:szCs w:val="24"/>
        </w:rPr>
        <w:t xml:space="preserve"> </w:t>
      </w:r>
    </w:p>
    <w:p w14:paraId="34D6C430" w14:textId="00658DDC" w:rsidR="000A4328" w:rsidRPr="00477846" w:rsidRDefault="00441645" w:rsidP="000A4328">
      <w:pPr>
        <w:pStyle w:val="Sinespaciado"/>
        <w:rPr>
          <w:rFonts w:cs="Calibri"/>
          <w:sz w:val="24"/>
          <w:szCs w:val="24"/>
        </w:rPr>
      </w:pPr>
      <w:r>
        <w:rPr>
          <w:rFonts w:cs="Calibri"/>
          <w:sz w:val="24"/>
          <w:szCs w:val="24"/>
        </w:rPr>
        <w:t>Titular</w:t>
      </w:r>
      <w:r w:rsidR="000A4328" w:rsidRPr="00477846">
        <w:rPr>
          <w:rFonts w:cs="Calibri"/>
          <w:sz w:val="24"/>
          <w:szCs w:val="24"/>
        </w:rPr>
        <w:t>.</w:t>
      </w:r>
    </w:p>
    <w:p w14:paraId="047B7FB6" w14:textId="77777777" w:rsidR="00D45659" w:rsidRDefault="00D45659">
      <w:pPr>
        <w:pStyle w:val="Sinespaciado"/>
        <w:rPr>
          <w:rFonts w:cstheme="minorHAnsi"/>
          <w:sz w:val="24"/>
          <w:szCs w:val="24"/>
        </w:rPr>
      </w:pPr>
    </w:p>
    <w:p w14:paraId="08A0AE26" w14:textId="356C875C" w:rsidR="00552FA2" w:rsidRPr="00FF263B" w:rsidRDefault="00F37E9A">
      <w:pPr>
        <w:pStyle w:val="Sinespaciado"/>
        <w:rPr>
          <w:rFonts w:asciiTheme="minorHAnsi" w:hAnsiTheme="minorHAnsi" w:cstheme="minorHAnsi"/>
          <w:sz w:val="24"/>
          <w:szCs w:val="24"/>
        </w:rPr>
      </w:pPr>
      <w:r>
        <w:rPr>
          <w:rFonts w:asciiTheme="minorHAnsi" w:hAnsiTheme="minorHAnsi" w:cstheme="minorHAnsi"/>
          <w:sz w:val="24"/>
          <w:szCs w:val="24"/>
        </w:rPr>
        <w:t>Jurídico de la Dirección de Adquisiciones.</w:t>
      </w:r>
      <w:r w:rsidR="00D45659">
        <w:rPr>
          <w:rFonts w:asciiTheme="minorHAnsi" w:hAnsiTheme="minorHAnsi" w:cstheme="minorHAnsi"/>
          <w:sz w:val="24"/>
          <w:szCs w:val="24"/>
        </w:rPr>
        <w:br/>
      </w:r>
      <w:r>
        <w:rPr>
          <w:rFonts w:asciiTheme="minorHAnsi" w:hAnsiTheme="minorHAnsi" w:cstheme="minorHAnsi"/>
          <w:sz w:val="24"/>
          <w:szCs w:val="24"/>
        </w:rPr>
        <w:t>Diego Armando Cárdenas Paredes.</w:t>
      </w:r>
      <w:r>
        <w:rPr>
          <w:rFonts w:asciiTheme="minorHAnsi" w:hAnsiTheme="minorHAnsi" w:cstheme="minorHAnsi"/>
          <w:sz w:val="24"/>
          <w:szCs w:val="24"/>
        </w:rPr>
        <w:br/>
        <w:t>Titular.</w:t>
      </w:r>
    </w:p>
    <w:p w14:paraId="28CD2984" w14:textId="77777777" w:rsidR="00FF263B" w:rsidRPr="00D45659" w:rsidRDefault="00FF263B">
      <w:pPr>
        <w:pStyle w:val="Sinespaciado"/>
        <w:rPr>
          <w:rFonts w:cstheme="minorHAnsi"/>
          <w:sz w:val="24"/>
          <w:szCs w:val="24"/>
        </w:rPr>
      </w:pPr>
    </w:p>
    <w:p w14:paraId="174592F7"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Secretario Técnico y Ejecutivo.</w:t>
      </w:r>
    </w:p>
    <w:p w14:paraId="6323D92E"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Luz Elena Rosete Cortés.</w:t>
      </w:r>
    </w:p>
    <w:p w14:paraId="714FB68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Titular.</w:t>
      </w:r>
    </w:p>
    <w:p w14:paraId="1A1ABD81" w14:textId="77777777" w:rsidR="00552FA2" w:rsidRDefault="00552FA2">
      <w:pPr>
        <w:pStyle w:val="Sinespaciado"/>
        <w:spacing w:line="360" w:lineRule="auto"/>
        <w:jc w:val="both"/>
        <w:rPr>
          <w:rFonts w:asciiTheme="minorHAnsi" w:hAnsiTheme="minorHAnsi" w:cstheme="minorHAnsi"/>
        </w:rPr>
      </w:pPr>
    </w:p>
    <w:p w14:paraId="0EE4AA99" w14:textId="4463F7F0" w:rsidR="00552FA2" w:rsidRDefault="00F37E9A">
      <w:pPr>
        <w:spacing w:line="360" w:lineRule="auto"/>
        <w:jc w:val="both"/>
        <w:rPr>
          <w:rFonts w:asciiTheme="minorHAnsi" w:hAnsiTheme="minorHAnsi" w:cstheme="minorHAnsi"/>
          <w:lang w:eastAsia="en-US"/>
        </w:rPr>
      </w:pPr>
      <w:r>
        <w:rPr>
          <w:rFonts w:asciiTheme="minorHAnsi" w:hAnsiTheme="minorHAnsi" w:cstheme="minorHAnsi"/>
          <w:b/>
          <w:lang w:val="es-ES"/>
        </w:rPr>
        <w:t xml:space="preserve">Punto número dos del orden del día, declaración de quórum. </w:t>
      </w:r>
      <w:r>
        <w:rPr>
          <w:rFonts w:asciiTheme="minorHAnsi" w:hAnsiTheme="minorHAnsi" w:cstheme="minorHAnsi"/>
          <w:lang w:eastAsia="en-US"/>
        </w:rPr>
        <w:t>Se declara que existe quórum legal requerido para sesionar válidamente a las 1</w:t>
      </w:r>
      <w:r w:rsidR="00F76A5A">
        <w:rPr>
          <w:rFonts w:asciiTheme="minorHAnsi" w:hAnsiTheme="minorHAnsi" w:cstheme="minorHAnsi"/>
          <w:lang w:eastAsia="en-US"/>
        </w:rPr>
        <w:t>0</w:t>
      </w:r>
      <w:r>
        <w:rPr>
          <w:rFonts w:asciiTheme="minorHAnsi" w:hAnsiTheme="minorHAnsi" w:cstheme="minorHAnsi"/>
          <w:lang w:eastAsia="en-US"/>
        </w:rPr>
        <w:t>:</w:t>
      </w:r>
      <w:r w:rsidR="001D707F">
        <w:rPr>
          <w:rFonts w:asciiTheme="minorHAnsi" w:hAnsiTheme="minorHAnsi" w:cstheme="minorHAnsi"/>
          <w:lang w:eastAsia="en-US"/>
        </w:rPr>
        <w:t>06</w:t>
      </w:r>
      <w:r>
        <w:rPr>
          <w:rFonts w:asciiTheme="minorHAnsi" w:hAnsiTheme="minorHAnsi" w:cstheme="minorHAnsi"/>
          <w:lang w:eastAsia="en-US"/>
        </w:rPr>
        <w:t xml:space="preserve"> horas, de conformidad con el </w:t>
      </w:r>
      <w:r>
        <w:rPr>
          <w:rFonts w:asciiTheme="minorHAnsi" w:hAnsiTheme="minorHAnsi" w:cstheme="minorHAnsi"/>
        </w:rPr>
        <w:t>Artículo 30, del Reglamento de Compras, Enajenaciones y Contratación de Servicios del Municipio de Zapopan, Jalisco</w:t>
      </w:r>
      <w:r>
        <w:rPr>
          <w:rFonts w:asciiTheme="minorHAnsi" w:hAnsiTheme="minorHAnsi" w:cstheme="minorHAnsi"/>
          <w:lang w:eastAsia="en-US"/>
        </w:rPr>
        <w:t xml:space="preserve">. </w:t>
      </w:r>
    </w:p>
    <w:p w14:paraId="757173EA" w14:textId="77777777" w:rsidR="00552FA2" w:rsidRDefault="00552FA2">
      <w:pPr>
        <w:spacing w:line="360" w:lineRule="auto"/>
        <w:jc w:val="both"/>
        <w:rPr>
          <w:rFonts w:asciiTheme="minorHAnsi" w:hAnsiTheme="minorHAnsi" w:cstheme="minorHAnsi"/>
          <w:lang w:eastAsia="en-US"/>
        </w:rPr>
      </w:pPr>
    </w:p>
    <w:p w14:paraId="1C78CB06" w14:textId="54FDA812" w:rsidR="00552FA2" w:rsidRDefault="00F37E9A">
      <w:pPr>
        <w:spacing w:after="160" w:line="360" w:lineRule="auto"/>
        <w:jc w:val="both"/>
        <w:rPr>
          <w:rFonts w:asciiTheme="minorHAnsi" w:eastAsiaTheme="minorHAnsi" w:hAnsiTheme="minorHAnsi" w:cstheme="minorHAnsi"/>
          <w:lang w:eastAsia="en-US"/>
        </w:rPr>
      </w:pPr>
      <w:r>
        <w:rPr>
          <w:rFonts w:asciiTheme="minorHAnsi" w:hAnsiTheme="minorHAnsi" w:cstheme="minorHAnsi"/>
          <w:b/>
          <w:lang w:val="es-ES"/>
        </w:rPr>
        <w:t>Punto número tres del orden del día, aprobación orden del día.</w:t>
      </w:r>
      <w:r>
        <w:rPr>
          <w:rFonts w:asciiTheme="minorHAnsi" w:hAnsiTheme="minorHAnsi" w:cstheme="minorHAnsi"/>
          <w:lang w:eastAsia="en-US"/>
        </w:rPr>
        <w:t xml:space="preserve"> </w:t>
      </w:r>
      <w:r>
        <w:rPr>
          <w:rFonts w:asciiTheme="minorHAnsi" w:eastAsiaTheme="minorHAnsi" w:hAnsiTheme="minorHAnsi" w:cstheme="minorHAnsi"/>
          <w:lang w:eastAsia="en-US"/>
        </w:rPr>
        <w:t>Para desahogar esta</w:t>
      </w:r>
      <w:r w:rsidR="000A4328">
        <w:rPr>
          <w:rFonts w:asciiTheme="minorHAnsi" w:eastAsiaTheme="minorHAnsi" w:hAnsiTheme="minorHAnsi" w:cstheme="minorHAnsi"/>
          <w:lang w:eastAsia="en-US"/>
        </w:rPr>
        <w:t xml:space="preserve"> </w:t>
      </w:r>
      <w:r w:rsidR="001D707F">
        <w:rPr>
          <w:rFonts w:asciiTheme="minorHAnsi" w:eastAsiaTheme="minorHAnsi" w:hAnsiTheme="minorHAnsi" w:cstheme="minorHAnsi"/>
          <w:lang w:eastAsia="en-US"/>
        </w:rPr>
        <w:t>Cuarta</w:t>
      </w:r>
      <w:r w:rsidR="0077000E">
        <w:rPr>
          <w:rFonts w:asciiTheme="minorHAnsi" w:eastAsiaTheme="minorHAnsi" w:hAnsiTheme="minorHAnsi" w:cstheme="minorHAnsi"/>
          <w:lang w:eastAsia="en-US"/>
        </w:rPr>
        <w:t xml:space="preserve"> Sesión</w:t>
      </w:r>
      <w:r>
        <w:rPr>
          <w:rFonts w:asciiTheme="minorHAnsi" w:eastAsiaTheme="minorHAnsi" w:hAnsiTheme="minorHAnsi" w:cstheme="minorHAnsi"/>
          <w:lang w:eastAsia="en-US"/>
        </w:rPr>
        <w:t xml:space="preserve"> </w:t>
      </w:r>
      <w:r w:rsidR="00F76A5A">
        <w:rPr>
          <w:rFonts w:asciiTheme="minorHAnsi" w:eastAsiaTheme="minorHAnsi" w:hAnsiTheme="minorHAnsi" w:cstheme="minorHAnsi"/>
          <w:lang w:eastAsia="en-US"/>
        </w:rPr>
        <w:t>O</w:t>
      </w:r>
      <w:r>
        <w:rPr>
          <w:rFonts w:asciiTheme="minorHAnsi" w:eastAsiaTheme="minorHAnsi" w:hAnsiTheme="minorHAnsi" w:cstheme="minorHAnsi"/>
          <w:lang w:eastAsia="en-US"/>
        </w:rPr>
        <w:t xml:space="preserve">rdinaria del Comité de Adquisiciones Municipales, se propone el siguiente Orden del Día, de conformidad con el </w:t>
      </w:r>
      <w:r>
        <w:rPr>
          <w:rFonts w:asciiTheme="minorHAnsi" w:hAnsiTheme="minorHAnsi" w:cstheme="minorHAnsi"/>
        </w:rPr>
        <w:t>Reglamento de Compras, Enajenaciones y Contratación de Servicios del Municipio de Zapopan, Jalisco, Artículo 25 fracción IV</w:t>
      </w:r>
      <w:r>
        <w:rPr>
          <w:rFonts w:asciiTheme="minorHAnsi" w:eastAsiaTheme="minorHAnsi" w:hAnsiTheme="minorHAnsi" w:cstheme="minorHAnsi"/>
          <w:lang w:eastAsia="en-US"/>
        </w:rPr>
        <w:t xml:space="preserve">, el cual solicito al secretario de cuenta del mismo, </w:t>
      </w:r>
      <w:r>
        <w:rPr>
          <w:rFonts w:asciiTheme="minorHAnsi" w:hAnsiTheme="minorHAnsi" w:cstheme="minorHAnsi"/>
          <w:lang w:eastAsia="en-US"/>
        </w:rPr>
        <w:t xml:space="preserve">por lo que se procede a dar inicio a esta sesión bajo el siguiente orden del día: </w:t>
      </w:r>
    </w:p>
    <w:p w14:paraId="00362F80" w14:textId="77777777" w:rsidR="001D707F" w:rsidRPr="001D707F" w:rsidRDefault="001D707F" w:rsidP="001D707F">
      <w:pPr>
        <w:tabs>
          <w:tab w:val="right" w:pos="540"/>
        </w:tabs>
        <w:spacing w:line="300" w:lineRule="atLeast"/>
        <w:jc w:val="both"/>
        <w:rPr>
          <w:rFonts w:asciiTheme="minorHAnsi" w:hAnsiTheme="minorHAnsi" w:cstheme="minorHAnsi"/>
          <w:smallCaps/>
          <w:noProof/>
          <w:lang w:val="es-ES_tradnl"/>
        </w:rPr>
      </w:pPr>
      <w:r w:rsidRPr="001D707F">
        <w:rPr>
          <w:rFonts w:asciiTheme="minorHAnsi" w:hAnsiTheme="minorHAnsi" w:cstheme="minorHAnsi"/>
          <w:b/>
          <w:smallCaps/>
          <w:noProof/>
          <w:lang w:val="es-ES_tradnl"/>
        </w:rPr>
        <w:t>Orden del Día</w:t>
      </w:r>
      <w:r w:rsidRPr="001D707F">
        <w:rPr>
          <w:rFonts w:asciiTheme="minorHAnsi" w:hAnsiTheme="minorHAnsi" w:cstheme="minorHAnsi"/>
          <w:smallCaps/>
          <w:noProof/>
          <w:lang w:val="es-ES_tradnl"/>
        </w:rPr>
        <w:t>:</w:t>
      </w:r>
    </w:p>
    <w:p w14:paraId="39C902D7" w14:textId="77777777" w:rsidR="001D707F" w:rsidRPr="001D707F" w:rsidRDefault="001D707F" w:rsidP="001D707F">
      <w:pPr>
        <w:tabs>
          <w:tab w:val="right" w:pos="540"/>
        </w:tabs>
        <w:spacing w:line="300" w:lineRule="atLeast"/>
        <w:jc w:val="both"/>
        <w:rPr>
          <w:rFonts w:asciiTheme="minorHAnsi" w:hAnsiTheme="minorHAnsi" w:cstheme="minorHAnsi"/>
          <w:smallCaps/>
          <w:noProof/>
          <w:lang w:val="es-ES_tradnl"/>
        </w:rPr>
      </w:pPr>
    </w:p>
    <w:p w14:paraId="6F7EB491" w14:textId="77777777" w:rsidR="001D707F" w:rsidRPr="001D707F" w:rsidRDefault="001D707F" w:rsidP="001D707F">
      <w:pPr>
        <w:numPr>
          <w:ilvl w:val="0"/>
          <w:numId w:val="5"/>
        </w:numPr>
        <w:spacing w:line="360" w:lineRule="auto"/>
        <w:jc w:val="both"/>
        <w:rPr>
          <w:rFonts w:asciiTheme="minorHAnsi" w:hAnsiTheme="minorHAnsi" w:cstheme="minorHAnsi"/>
          <w:lang w:val="es-ES"/>
        </w:rPr>
      </w:pPr>
      <w:r w:rsidRPr="001D707F">
        <w:rPr>
          <w:rFonts w:asciiTheme="minorHAnsi" w:hAnsiTheme="minorHAnsi" w:cstheme="minorHAnsi"/>
          <w:lang w:val="es-ES"/>
        </w:rPr>
        <w:t>Registro de asistencia.</w:t>
      </w:r>
    </w:p>
    <w:p w14:paraId="6AE20B52" w14:textId="77777777" w:rsidR="001D707F" w:rsidRPr="001D707F" w:rsidRDefault="001D707F" w:rsidP="001D707F">
      <w:pPr>
        <w:numPr>
          <w:ilvl w:val="0"/>
          <w:numId w:val="5"/>
        </w:numPr>
        <w:spacing w:line="360" w:lineRule="auto"/>
        <w:jc w:val="both"/>
        <w:rPr>
          <w:rFonts w:asciiTheme="minorHAnsi" w:hAnsiTheme="minorHAnsi" w:cstheme="minorHAnsi"/>
          <w:lang w:val="es-ES"/>
        </w:rPr>
      </w:pPr>
      <w:r w:rsidRPr="001D707F">
        <w:rPr>
          <w:rFonts w:asciiTheme="minorHAnsi" w:hAnsiTheme="minorHAnsi" w:cstheme="minorHAnsi"/>
          <w:lang w:val="es-ES"/>
        </w:rPr>
        <w:t>Declaración de Quórum.</w:t>
      </w:r>
    </w:p>
    <w:p w14:paraId="7CD93150" w14:textId="77777777" w:rsidR="001D707F" w:rsidRPr="001D707F" w:rsidRDefault="001D707F" w:rsidP="001D707F">
      <w:pPr>
        <w:numPr>
          <w:ilvl w:val="0"/>
          <w:numId w:val="5"/>
        </w:numPr>
        <w:spacing w:line="360" w:lineRule="auto"/>
        <w:jc w:val="both"/>
        <w:rPr>
          <w:rFonts w:asciiTheme="minorHAnsi" w:hAnsiTheme="minorHAnsi" w:cstheme="minorHAnsi"/>
          <w:lang w:val="es-ES"/>
        </w:rPr>
      </w:pPr>
      <w:r w:rsidRPr="001D707F">
        <w:rPr>
          <w:rFonts w:asciiTheme="minorHAnsi" w:hAnsiTheme="minorHAnsi" w:cstheme="minorHAnsi"/>
          <w:lang w:val="es-ES"/>
        </w:rPr>
        <w:t>Aprobación del orden del día.</w:t>
      </w:r>
    </w:p>
    <w:p w14:paraId="3345B2E3" w14:textId="77777777" w:rsidR="001D707F" w:rsidRPr="001D707F" w:rsidRDefault="001D707F" w:rsidP="001D707F">
      <w:pPr>
        <w:numPr>
          <w:ilvl w:val="0"/>
          <w:numId w:val="5"/>
        </w:numPr>
        <w:spacing w:line="360" w:lineRule="auto"/>
        <w:jc w:val="both"/>
        <w:rPr>
          <w:rFonts w:asciiTheme="minorHAnsi" w:hAnsiTheme="minorHAnsi" w:cstheme="minorHAnsi"/>
          <w:lang w:val="es-ES"/>
        </w:rPr>
      </w:pPr>
      <w:r w:rsidRPr="001D707F">
        <w:rPr>
          <w:rFonts w:asciiTheme="minorHAnsi" w:hAnsiTheme="minorHAnsi" w:cstheme="minorHAnsi"/>
          <w:lang w:val="es-ES"/>
        </w:rPr>
        <w:t>Lectura y aprobación del acta anterior.</w:t>
      </w:r>
    </w:p>
    <w:p w14:paraId="13EC8CCD" w14:textId="77777777" w:rsidR="001D707F" w:rsidRPr="001D707F" w:rsidRDefault="001D707F" w:rsidP="001D707F">
      <w:pPr>
        <w:numPr>
          <w:ilvl w:val="0"/>
          <w:numId w:val="5"/>
        </w:numPr>
        <w:spacing w:line="360" w:lineRule="auto"/>
        <w:jc w:val="both"/>
        <w:rPr>
          <w:rFonts w:asciiTheme="minorHAnsi" w:hAnsiTheme="minorHAnsi" w:cstheme="minorHAnsi"/>
          <w:lang w:val="es-ES"/>
        </w:rPr>
      </w:pPr>
      <w:r w:rsidRPr="001D707F">
        <w:rPr>
          <w:rFonts w:asciiTheme="minorHAnsi" w:hAnsiTheme="minorHAnsi" w:cstheme="minorHAnsi"/>
          <w:lang w:val="es-ES"/>
        </w:rPr>
        <w:t xml:space="preserve">Agenda de Trabajo: </w:t>
      </w:r>
    </w:p>
    <w:p w14:paraId="74E2623F" w14:textId="77777777" w:rsidR="001D707F" w:rsidRPr="001D707F" w:rsidRDefault="001D707F" w:rsidP="001D707F">
      <w:pPr>
        <w:contextualSpacing/>
        <w:rPr>
          <w:rFonts w:asciiTheme="minorHAnsi" w:hAnsiTheme="minorHAnsi" w:cstheme="minorHAnsi"/>
          <w:lang w:val="es-ES_tradnl"/>
        </w:rPr>
      </w:pPr>
    </w:p>
    <w:p w14:paraId="2BDFF98F" w14:textId="77777777" w:rsidR="001D707F" w:rsidRPr="001D707F" w:rsidRDefault="001D707F" w:rsidP="001D707F">
      <w:pPr>
        <w:numPr>
          <w:ilvl w:val="1"/>
          <w:numId w:val="5"/>
        </w:numPr>
        <w:spacing w:line="276" w:lineRule="auto"/>
        <w:contextualSpacing/>
        <w:rPr>
          <w:rFonts w:asciiTheme="minorHAnsi" w:hAnsiTheme="minorHAnsi" w:cstheme="minorHAnsi"/>
          <w:lang w:val="es-ES_tradnl"/>
        </w:rPr>
      </w:pPr>
      <w:r w:rsidRPr="001D707F">
        <w:rPr>
          <w:rFonts w:asciiTheme="minorHAnsi" w:hAnsiTheme="minorHAnsi" w:cstheme="minorHAnsi"/>
          <w:lang w:val="es-ES_tradnl"/>
        </w:rPr>
        <w:t>Presentación de cuadros de procesos de licitación pública con concurrencia del Comité, o</w:t>
      </w:r>
    </w:p>
    <w:p w14:paraId="4A75A15D" w14:textId="77777777" w:rsidR="001D707F" w:rsidRPr="001D707F" w:rsidRDefault="001D707F" w:rsidP="001D707F">
      <w:pPr>
        <w:spacing w:line="276" w:lineRule="auto"/>
        <w:ind w:left="1260"/>
        <w:contextualSpacing/>
        <w:rPr>
          <w:rFonts w:asciiTheme="minorHAnsi" w:hAnsiTheme="minorHAnsi" w:cstheme="minorHAnsi"/>
          <w:lang w:val="es-ES_tradnl"/>
        </w:rPr>
      </w:pPr>
    </w:p>
    <w:p w14:paraId="1DBC5264" w14:textId="77777777" w:rsidR="001D707F" w:rsidRPr="001D707F" w:rsidRDefault="001D707F" w:rsidP="001D707F">
      <w:pPr>
        <w:pStyle w:val="NormalWeb"/>
        <w:numPr>
          <w:ilvl w:val="1"/>
          <w:numId w:val="5"/>
        </w:numPr>
        <w:shd w:val="clear" w:color="auto" w:fill="FFFFFF"/>
        <w:spacing w:after="0" w:line="253" w:lineRule="atLeast"/>
        <w:rPr>
          <w:rFonts w:asciiTheme="minorHAnsi" w:hAnsiTheme="minorHAnsi" w:cstheme="minorHAnsi"/>
          <w:color w:val="222222"/>
          <w:szCs w:val="22"/>
        </w:rPr>
      </w:pPr>
      <w:r w:rsidRPr="001D707F">
        <w:rPr>
          <w:rFonts w:asciiTheme="minorHAnsi" w:hAnsiTheme="minorHAnsi" w:cstheme="minorHAnsi"/>
          <w:color w:val="222222"/>
          <w:szCs w:val="22"/>
          <w:lang w:val="es-ES_tradnl"/>
        </w:rPr>
        <w:t>Presentación de ser el caso e informe de adjudicaciones directas y,</w:t>
      </w:r>
    </w:p>
    <w:p w14:paraId="5CB1857E" w14:textId="77777777" w:rsidR="001D707F" w:rsidRPr="001D707F" w:rsidRDefault="001D707F" w:rsidP="001D707F">
      <w:pPr>
        <w:contextualSpacing/>
        <w:jc w:val="both"/>
        <w:rPr>
          <w:rFonts w:asciiTheme="minorHAnsi" w:hAnsiTheme="minorHAnsi" w:cstheme="minorHAnsi"/>
          <w:lang w:val="es-ES_tradnl"/>
        </w:rPr>
      </w:pPr>
    </w:p>
    <w:p w14:paraId="215B1156" w14:textId="77777777" w:rsidR="001D707F" w:rsidRPr="001D707F" w:rsidRDefault="001D707F" w:rsidP="001D707F">
      <w:pPr>
        <w:pStyle w:val="NormalWeb"/>
        <w:numPr>
          <w:ilvl w:val="3"/>
          <w:numId w:val="5"/>
        </w:numPr>
        <w:shd w:val="clear" w:color="auto" w:fill="FFFFFF"/>
        <w:spacing w:after="0" w:line="360" w:lineRule="atLeast"/>
        <w:jc w:val="both"/>
        <w:rPr>
          <w:rFonts w:asciiTheme="minorHAnsi" w:hAnsiTheme="minorHAnsi" w:cstheme="minorHAnsi"/>
          <w:color w:val="222222"/>
          <w:szCs w:val="22"/>
        </w:rPr>
      </w:pPr>
      <w:r w:rsidRPr="001D707F">
        <w:rPr>
          <w:rFonts w:asciiTheme="minorHAnsi" w:hAnsiTheme="minorHAnsi" w:cstheme="minorHAnsi"/>
          <w:color w:val="222222"/>
          <w:szCs w:val="22"/>
          <w:shd w:val="clear" w:color="auto" w:fill="FFFFFF"/>
        </w:rPr>
        <w:t>Adjudicaciones Directas de acuerdo al Artículo 99, Fracciones I y III del Reglamento de Compras, Enajenaciones y Contratación de Servicios del Municipio de Zapopan Jalisco.</w:t>
      </w:r>
    </w:p>
    <w:p w14:paraId="3DB4CC8F" w14:textId="77777777" w:rsidR="001D707F" w:rsidRPr="001D707F" w:rsidRDefault="001D707F" w:rsidP="001D707F">
      <w:pPr>
        <w:spacing w:line="276" w:lineRule="auto"/>
        <w:contextualSpacing/>
        <w:rPr>
          <w:rFonts w:asciiTheme="minorHAnsi" w:hAnsiTheme="minorHAnsi" w:cstheme="minorHAnsi"/>
          <w:lang w:val="es-ES_tradnl"/>
        </w:rPr>
      </w:pPr>
    </w:p>
    <w:p w14:paraId="5C186C41" w14:textId="77777777" w:rsidR="001D707F" w:rsidRPr="001D707F" w:rsidRDefault="001D707F" w:rsidP="001D707F">
      <w:pPr>
        <w:pStyle w:val="Prrafodelista"/>
        <w:numPr>
          <w:ilvl w:val="1"/>
          <w:numId w:val="5"/>
        </w:numPr>
        <w:shd w:val="clear" w:color="auto" w:fill="FFFFFF"/>
        <w:spacing w:line="276" w:lineRule="auto"/>
        <w:rPr>
          <w:rFonts w:asciiTheme="minorHAnsi" w:hAnsiTheme="minorHAnsi" w:cstheme="minorHAnsi"/>
          <w:color w:val="222222"/>
          <w:lang w:eastAsia="es-MX"/>
        </w:rPr>
      </w:pPr>
      <w:r w:rsidRPr="001D707F">
        <w:rPr>
          <w:rFonts w:asciiTheme="minorHAnsi" w:hAnsiTheme="minorHAnsi" w:cstheme="minorHAnsi"/>
          <w:color w:val="222222"/>
          <w:shd w:val="clear" w:color="auto" w:fill="FFFFFF"/>
        </w:rPr>
        <w:t>Presentación de bases para su aprobación.</w:t>
      </w:r>
    </w:p>
    <w:p w14:paraId="2FFDDF71" w14:textId="77777777" w:rsidR="001D707F" w:rsidRPr="001D707F" w:rsidRDefault="001D707F" w:rsidP="001D707F">
      <w:pPr>
        <w:pStyle w:val="Prrafodelista"/>
        <w:shd w:val="clear" w:color="auto" w:fill="FFFFFF"/>
        <w:spacing w:line="276" w:lineRule="auto"/>
        <w:ind w:left="1260"/>
        <w:rPr>
          <w:rFonts w:asciiTheme="minorHAnsi" w:hAnsiTheme="minorHAnsi" w:cstheme="minorHAnsi"/>
          <w:color w:val="222222"/>
          <w:lang w:eastAsia="es-MX"/>
        </w:rPr>
      </w:pPr>
    </w:p>
    <w:p w14:paraId="1AE212F8" w14:textId="14CBD9B8" w:rsidR="00441645" w:rsidRPr="001D707F" w:rsidRDefault="001D707F" w:rsidP="001D707F">
      <w:pPr>
        <w:pStyle w:val="Prrafodelista"/>
        <w:numPr>
          <w:ilvl w:val="0"/>
          <w:numId w:val="5"/>
        </w:numPr>
        <w:jc w:val="both"/>
        <w:rPr>
          <w:rFonts w:asciiTheme="minorHAnsi" w:hAnsiTheme="minorHAnsi" w:cstheme="minorHAnsi"/>
        </w:rPr>
      </w:pPr>
      <w:r w:rsidRPr="001D707F">
        <w:rPr>
          <w:rFonts w:asciiTheme="minorHAnsi" w:hAnsiTheme="minorHAnsi" w:cstheme="minorHAnsi"/>
        </w:rPr>
        <w:t>Asuntos Varios</w:t>
      </w:r>
    </w:p>
    <w:p w14:paraId="6B6C1E2A" w14:textId="77777777" w:rsidR="001D707F" w:rsidRPr="00441645" w:rsidRDefault="001D707F" w:rsidP="001D707F">
      <w:pPr>
        <w:pStyle w:val="Prrafodelista"/>
        <w:ind w:left="720"/>
        <w:jc w:val="both"/>
        <w:rPr>
          <w:rFonts w:asciiTheme="minorHAnsi" w:hAnsiTheme="minorHAnsi" w:cstheme="minorHAnsi"/>
        </w:rPr>
      </w:pPr>
    </w:p>
    <w:p w14:paraId="58E357E2" w14:textId="7E6ECC86" w:rsidR="00552FA2" w:rsidRDefault="00F37E9A" w:rsidP="006A2982">
      <w:pPr>
        <w:jc w:val="both"/>
        <w:rPr>
          <w:rFonts w:asciiTheme="minorHAnsi" w:hAnsiTheme="minorHAnsi" w:cstheme="minorHAnsi"/>
          <w:lang w:eastAsia="en-US"/>
        </w:rPr>
      </w:pPr>
      <w:r>
        <w:rPr>
          <w:rFonts w:asciiTheme="minorHAnsi" w:hAnsiTheme="minorHAnsi" w:cstheme="minorHAnsi"/>
        </w:rPr>
        <w:t>Dialhery Díaz González, representante suplente del Presidente del Comité de Adquisiciones, comenta está a su consideración el orden del día, por lo que en votación económica les pregunto si se aprueba, siendo</w:t>
      </w:r>
      <w:r>
        <w:rPr>
          <w:rFonts w:asciiTheme="minorHAnsi" w:hAnsiTheme="minorHAnsi" w:cstheme="minorHAnsi"/>
          <w:lang w:eastAsia="en-US"/>
        </w:rPr>
        <w:t xml:space="preserve"> la votación de la siguiente manera: </w:t>
      </w:r>
    </w:p>
    <w:p w14:paraId="24AF4DFF" w14:textId="77777777" w:rsidR="00552FA2" w:rsidRDefault="00552FA2">
      <w:pPr>
        <w:jc w:val="both"/>
        <w:rPr>
          <w:rFonts w:asciiTheme="minorHAnsi" w:hAnsiTheme="minorHAnsi" w:cstheme="minorHAnsi"/>
          <w:lang w:eastAsia="en-US"/>
        </w:rPr>
      </w:pPr>
    </w:p>
    <w:p w14:paraId="5A567A95" w14:textId="67BEBF60" w:rsidR="001D707F" w:rsidRPr="001D707F" w:rsidRDefault="00F37E9A" w:rsidP="001D707F">
      <w:pPr>
        <w:ind w:left="708"/>
        <w:jc w:val="center"/>
        <w:rPr>
          <w:rFonts w:asciiTheme="minorHAnsi" w:hAnsiTheme="minorHAnsi" w:cstheme="minorHAnsi"/>
          <w:b/>
          <w:i/>
          <w:lang w:eastAsia="en-US"/>
        </w:rPr>
      </w:pPr>
      <w:r>
        <w:rPr>
          <w:rFonts w:asciiTheme="minorHAnsi" w:hAnsiTheme="minorHAnsi" w:cstheme="minorHAnsi"/>
          <w:b/>
          <w:i/>
          <w:lang w:eastAsia="en-US"/>
        </w:rPr>
        <w:t>Aprobado por unanimidad de votos por parte de los integrantes del Comité presentes.</w:t>
      </w:r>
    </w:p>
    <w:p w14:paraId="65A9F3E1" w14:textId="43FDD9DA" w:rsidR="006A2982" w:rsidRPr="001D707F" w:rsidRDefault="006A2982">
      <w:pPr>
        <w:spacing w:after="160" w:line="259" w:lineRule="auto"/>
        <w:contextualSpacing/>
        <w:jc w:val="both"/>
        <w:rPr>
          <w:rFonts w:asciiTheme="minorHAnsi" w:hAnsiTheme="minorHAnsi" w:cstheme="minorHAnsi"/>
          <w:bCs/>
          <w:lang w:val="es-ES" w:eastAsia="en-US"/>
        </w:rPr>
      </w:pPr>
    </w:p>
    <w:p w14:paraId="10CD631C" w14:textId="77777777" w:rsidR="006A2982" w:rsidRDefault="006A2982" w:rsidP="006A2982">
      <w:pPr>
        <w:jc w:val="both"/>
        <w:rPr>
          <w:rFonts w:asciiTheme="minorHAnsi" w:eastAsiaTheme="minorEastAsia" w:hAnsiTheme="minorHAnsi" w:cstheme="minorHAnsi"/>
          <w:b/>
          <w:lang w:eastAsia="es-MX"/>
        </w:rPr>
      </w:pPr>
      <w:r w:rsidRPr="00C72137">
        <w:rPr>
          <w:rFonts w:asciiTheme="minorHAnsi" w:eastAsiaTheme="minorEastAsia" w:hAnsiTheme="minorHAnsi" w:cstheme="minorHAnsi"/>
          <w:b/>
          <w:lang w:eastAsia="es-MX"/>
        </w:rPr>
        <w:t xml:space="preserve">Punto CUARTO del Orden del Día: </w:t>
      </w:r>
    </w:p>
    <w:p w14:paraId="325FE7D0" w14:textId="77777777" w:rsidR="006A2982" w:rsidRPr="00C72137" w:rsidRDefault="006A2982" w:rsidP="006A2982">
      <w:pPr>
        <w:jc w:val="both"/>
        <w:rPr>
          <w:rFonts w:asciiTheme="minorHAnsi" w:eastAsiaTheme="minorEastAsia" w:hAnsiTheme="minorHAnsi" w:cstheme="minorHAnsi"/>
          <w:b/>
          <w:lang w:eastAsia="es-MX"/>
        </w:rPr>
      </w:pPr>
    </w:p>
    <w:p w14:paraId="244CEAB6" w14:textId="78E9791E" w:rsidR="006A2982" w:rsidRDefault="006A2982" w:rsidP="006A2982">
      <w:pPr>
        <w:spacing w:after="160" w:line="259" w:lineRule="auto"/>
        <w:jc w:val="both"/>
        <w:rPr>
          <w:rFonts w:asciiTheme="minorHAnsi" w:eastAsiaTheme="minorEastAsia" w:hAnsiTheme="minorHAnsi" w:cs="Tahoma"/>
          <w:lang w:eastAsia="es-MX"/>
        </w:rPr>
      </w:pPr>
      <w:r w:rsidRPr="000A1489">
        <w:rPr>
          <w:rFonts w:asciiTheme="minorHAnsi" w:eastAsiaTheme="minorEastAsia" w:hAnsiTheme="minorHAnsi" w:cs="Tahoma"/>
          <w:lang w:eastAsia="es-MX"/>
        </w:rPr>
        <w:t xml:space="preserve">Les informo que, adjunto a la convocatoria de esta sesión se les hizo llegar de manera electrónica </w:t>
      </w:r>
      <w:r w:rsidR="00EA5002">
        <w:rPr>
          <w:rFonts w:asciiTheme="minorHAnsi" w:eastAsiaTheme="minorEastAsia" w:hAnsiTheme="minorHAnsi" w:cs="Tahoma"/>
          <w:lang w:eastAsia="es-MX"/>
        </w:rPr>
        <w:t>el</w:t>
      </w:r>
      <w:r w:rsidRPr="000A1489">
        <w:rPr>
          <w:rFonts w:asciiTheme="minorHAnsi" w:eastAsiaTheme="minorEastAsia" w:hAnsiTheme="minorHAnsi" w:cs="Tahoma"/>
          <w:lang w:eastAsia="es-MX"/>
        </w:rPr>
        <w:t xml:space="preserve"> acta en su versión estenográfica correspondiente a la</w:t>
      </w:r>
      <w:r w:rsidR="00EA5002">
        <w:rPr>
          <w:rFonts w:asciiTheme="minorHAnsi" w:eastAsiaTheme="minorEastAsia" w:hAnsiTheme="minorHAnsi" w:cs="Tahoma"/>
          <w:lang w:eastAsia="es-MX"/>
        </w:rPr>
        <w:t xml:space="preserve"> sesión</w:t>
      </w:r>
      <w:r w:rsidRPr="000A1489">
        <w:rPr>
          <w:rFonts w:asciiTheme="minorHAnsi" w:eastAsiaTheme="minorEastAsia" w:hAnsiTheme="minorHAnsi" w:cs="Tahoma"/>
          <w:lang w:eastAsia="es-MX"/>
        </w:rPr>
        <w:t>:</w:t>
      </w:r>
    </w:p>
    <w:p w14:paraId="323B6B93" w14:textId="77777777" w:rsidR="001D707F" w:rsidRPr="001D707F" w:rsidRDefault="001D707F" w:rsidP="001D707F">
      <w:pPr>
        <w:jc w:val="both"/>
        <w:rPr>
          <w:rFonts w:asciiTheme="minorHAnsi" w:eastAsiaTheme="minorEastAsia" w:hAnsiTheme="minorHAnsi" w:cstheme="minorHAnsi"/>
          <w:b/>
          <w:bCs/>
          <w:lang w:eastAsia="es-MX"/>
        </w:rPr>
      </w:pPr>
      <w:r w:rsidRPr="001D707F">
        <w:rPr>
          <w:rFonts w:asciiTheme="minorHAnsi" w:eastAsiaTheme="minorEastAsia" w:hAnsiTheme="minorHAnsi" w:cstheme="minorHAnsi"/>
          <w:b/>
          <w:bCs/>
          <w:lang w:eastAsia="es-MX"/>
        </w:rPr>
        <w:t>3 Ordinaria de fecha 12 de febrero del 2026</w:t>
      </w:r>
    </w:p>
    <w:p w14:paraId="7E7FA490" w14:textId="77777777" w:rsidR="006A2982" w:rsidRDefault="006A2982" w:rsidP="006A2982">
      <w:pPr>
        <w:jc w:val="both"/>
        <w:rPr>
          <w:rFonts w:asciiTheme="minorHAnsi" w:eastAsiaTheme="minorEastAsia" w:hAnsiTheme="minorHAnsi" w:cs="Tahoma"/>
          <w:b/>
          <w:lang w:eastAsia="es-MX"/>
        </w:rPr>
      </w:pPr>
    </w:p>
    <w:p w14:paraId="25BB9634" w14:textId="2D5F385D" w:rsidR="006A2982" w:rsidRDefault="006A2982" w:rsidP="001D707F">
      <w:pPr>
        <w:jc w:val="both"/>
        <w:rPr>
          <w:rFonts w:asciiTheme="minorHAnsi" w:hAnsiTheme="minorHAnsi" w:cstheme="minorHAnsi"/>
          <w:lang w:eastAsia="en-US"/>
        </w:rPr>
      </w:pPr>
      <w:r>
        <w:rPr>
          <w:rFonts w:asciiTheme="minorHAnsi" w:hAnsiTheme="minorHAnsi" w:cstheme="minorHAnsi"/>
        </w:rPr>
        <w:t xml:space="preserve">Dialhery Díaz González, </w:t>
      </w:r>
      <w:r w:rsidRPr="00C72137">
        <w:rPr>
          <w:rFonts w:asciiTheme="minorHAnsi" w:hAnsiTheme="minorHAnsi" w:cstheme="minorHAnsi"/>
        </w:rPr>
        <w:t xml:space="preserve">representante suplente del presidente del Comité de Adquisiciones, comenta someto a su consideración el </w:t>
      </w:r>
      <w:r w:rsidRPr="00C72137">
        <w:rPr>
          <w:rFonts w:asciiTheme="minorHAnsi" w:hAnsiTheme="minorHAnsi" w:cstheme="minorHAnsi"/>
          <w:u w:val="single"/>
        </w:rPr>
        <w:t>omitir</w:t>
      </w:r>
      <w:r w:rsidRPr="00C72137">
        <w:rPr>
          <w:rFonts w:asciiTheme="minorHAnsi" w:hAnsiTheme="minorHAnsi" w:cstheme="minorHAnsi"/>
        </w:rPr>
        <w:t xml:space="preserve"> LA LECTURA de dicha acta</w:t>
      </w:r>
      <w:r>
        <w:rPr>
          <w:rFonts w:asciiTheme="minorHAnsi" w:hAnsiTheme="minorHAnsi" w:cstheme="minorHAnsi"/>
        </w:rPr>
        <w:t>,</w:t>
      </w:r>
      <w:r w:rsidRPr="00C72137">
        <w:rPr>
          <w:rFonts w:asciiTheme="minorHAnsi" w:hAnsiTheme="minorHAnsi" w:cstheme="minorHAnsi"/>
        </w:rPr>
        <w:t xml:space="preserve"> en virtud de haber sido enviada con antelación, por lo que en votación económica les pregunto si se aprueba; siendo</w:t>
      </w:r>
      <w:r w:rsidRPr="00C72137">
        <w:rPr>
          <w:rFonts w:asciiTheme="minorHAnsi" w:hAnsiTheme="minorHAnsi" w:cstheme="minorHAnsi"/>
          <w:lang w:eastAsia="en-US"/>
        </w:rPr>
        <w:t xml:space="preserve"> la votación de la siguiente manera:</w:t>
      </w:r>
    </w:p>
    <w:p w14:paraId="39020334" w14:textId="77777777" w:rsidR="00A94AC3" w:rsidRPr="001D707F" w:rsidRDefault="00A94AC3" w:rsidP="001D707F">
      <w:pPr>
        <w:jc w:val="both"/>
        <w:rPr>
          <w:rFonts w:asciiTheme="minorHAnsi" w:hAnsiTheme="minorHAnsi" w:cstheme="minorHAnsi"/>
          <w:lang w:eastAsia="en-US"/>
        </w:rPr>
      </w:pPr>
    </w:p>
    <w:p w14:paraId="3F4D8230" w14:textId="6B18AFF1" w:rsidR="006A2982" w:rsidRDefault="006A2982" w:rsidP="006A2982">
      <w:pPr>
        <w:ind w:left="708"/>
        <w:jc w:val="both"/>
        <w:rPr>
          <w:rFonts w:asciiTheme="minorHAnsi" w:hAnsiTheme="minorHAnsi" w:cstheme="minorHAnsi"/>
          <w:b/>
          <w:i/>
          <w:lang w:eastAsia="en-US"/>
        </w:rPr>
      </w:pPr>
      <w:r w:rsidRPr="00D84191">
        <w:rPr>
          <w:rFonts w:asciiTheme="minorHAnsi" w:hAnsiTheme="minorHAnsi" w:cstheme="minorHAnsi"/>
          <w:b/>
          <w:i/>
          <w:lang w:eastAsia="en-US"/>
        </w:rPr>
        <w:t>Aprobado por unanimidad de votos por parte de los integrantes del Comité presentes.</w:t>
      </w:r>
    </w:p>
    <w:p w14:paraId="2D229A6D" w14:textId="238B1467" w:rsidR="003C4815" w:rsidRDefault="003C4815" w:rsidP="006A2982">
      <w:pPr>
        <w:ind w:left="708"/>
        <w:jc w:val="both"/>
        <w:rPr>
          <w:rFonts w:asciiTheme="minorHAnsi" w:hAnsiTheme="minorHAnsi" w:cstheme="minorHAnsi"/>
          <w:b/>
          <w:i/>
          <w:lang w:eastAsia="en-US"/>
        </w:rPr>
      </w:pPr>
    </w:p>
    <w:p w14:paraId="56E6D400" w14:textId="7B338F69" w:rsidR="003C4815" w:rsidRPr="003C4815" w:rsidRDefault="003C4815" w:rsidP="003C4815">
      <w:pPr>
        <w:jc w:val="both"/>
        <w:rPr>
          <w:rFonts w:asciiTheme="minorHAnsi" w:eastAsiaTheme="minorEastAsia" w:hAnsiTheme="minorHAnsi" w:cstheme="minorHAnsi"/>
          <w:lang w:eastAsia="es-MX"/>
        </w:rPr>
      </w:pPr>
      <w:r w:rsidRPr="003C4815">
        <w:rPr>
          <w:rFonts w:asciiTheme="minorHAnsi" w:hAnsiTheme="minorHAnsi" w:cstheme="minorHAnsi"/>
        </w:rPr>
        <w:lastRenderedPageBreak/>
        <w:t xml:space="preserve">Dialhery Díaz González, representante suplente del presidente del Comité de Adquisiciones, menciona, </w:t>
      </w:r>
      <w:r w:rsidRPr="003C4815">
        <w:rPr>
          <w:rFonts w:asciiTheme="minorHAnsi" w:eastAsiaTheme="minorEastAsia" w:hAnsiTheme="minorHAnsi" w:cstheme="minorHAnsi"/>
          <w:lang w:eastAsia="es-MX"/>
        </w:rPr>
        <w:t xml:space="preserve">Al no recibir observaciones, pongo a su consideración la aprobación del </w:t>
      </w:r>
      <w:r w:rsidRPr="003C4815">
        <w:rPr>
          <w:rFonts w:asciiTheme="minorHAnsi" w:eastAsiaTheme="minorEastAsia" w:hAnsiTheme="minorHAnsi" w:cstheme="minorHAnsi"/>
          <w:b/>
          <w:u w:val="single"/>
          <w:lang w:eastAsia="es-MX"/>
        </w:rPr>
        <w:t>CONTENIDO</w:t>
      </w:r>
      <w:r w:rsidRPr="003C4815">
        <w:rPr>
          <w:rFonts w:asciiTheme="minorHAnsi" w:eastAsiaTheme="minorEastAsia" w:hAnsiTheme="minorHAnsi" w:cstheme="minorHAnsi"/>
          <w:lang w:eastAsia="es-MX"/>
        </w:rPr>
        <w:t xml:space="preserve"> de</w:t>
      </w:r>
      <w:r w:rsidR="00EA5002">
        <w:rPr>
          <w:rFonts w:asciiTheme="minorHAnsi" w:eastAsiaTheme="minorEastAsia" w:hAnsiTheme="minorHAnsi" w:cstheme="minorHAnsi"/>
          <w:lang w:eastAsia="es-MX"/>
        </w:rPr>
        <w:t>l acta</w:t>
      </w:r>
      <w:r w:rsidRPr="003C4815">
        <w:rPr>
          <w:rFonts w:asciiTheme="minorHAnsi" w:eastAsiaTheme="minorEastAsia" w:hAnsiTheme="minorHAnsi" w:cstheme="minorHAnsi"/>
          <w:lang w:eastAsia="es-MX"/>
        </w:rPr>
        <w:t xml:space="preserve"> en su versión estenográfica de la sesi</w:t>
      </w:r>
      <w:r w:rsidR="00EA5002">
        <w:rPr>
          <w:rFonts w:asciiTheme="minorHAnsi" w:eastAsiaTheme="minorEastAsia" w:hAnsiTheme="minorHAnsi" w:cstheme="minorHAnsi"/>
          <w:lang w:eastAsia="es-MX"/>
        </w:rPr>
        <w:t>ón</w:t>
      </w:r>
      <w:r w:rsidRPr="003C4815">
        <w:rPr>
          <w:rFonts w:asciiTheme="minorHAnsi" w:eastAsiaTheme="minorEastAsia" w:hAnsiTheme="minorHAnsi" w:cstheme="minorHAnsi"/>
          <w:lang w:eastAsia="es-MX"/>
        </w:rPr>
        <w:t xml:space="preserve"> mencionada en el párrafo anterior, por lo que en votación económica les pregunto si se aprueba.  </w:t>
      </w:r>
    </w:p>
    <w:p w14:paraId="0154B138" w14:textId="77777777" w:rsidR="003C4815" w:rsidRPr="00C72137" w:rsidRDefault="003C4815" w:rsidP="003C4815">
      <w:pPr>
        <w:rPr>
          <w:rFonts w:asciiTheme="minorHAnsi" w:eastAsiaTheme="minorEastAsia" w:hAnsiTheme="minorHAnsi" w:cstheme="minorHAnsi"/>
          <w:lang w:eastAsia="es-MX"/>
        </w:rPr>
      </w:pPr>
    </w:p>
    <w:p w14:paraId="329C3E6C" w14:textId="5E8B9EFD" w:rsidR="00A94AC3" w:rsidRDefault="003C4815" w:rsidP="00A94AC3">
      <w:pPr>
        <w:ind w:left="708"/>
        <w:jc w:val="both"/>
        <w:rPr>
          <w:rFonts w:asciiTheme="minorHAnsi" w:hAnsiTheme="minorHAnsi" w:cstheme="minorHAnsi"/>
          <w:b/>
          <w:i/>
          <w:lang w:eastAsia="en-US"/>
        </w:rPr>
      </w:pPr>
      <w:r w:rsidRPr="00D84191">
        <w:rPr>
          <w:rFonts w:asciiTheme="minorHAnsi" w:hAnsiTheme="minorHAnsi" w:cstheme="minorHAnsi"/>
          <w:b/>
          <w:i/>
          <w:lang w:eastAsia="en-US"/>
        </w:rPr>
        <w:t>Aprobado por unanimidad de votos por parte de los integrantes del Comité presentes.</w:t>
      </w:r>
    </w:p>
    <w:p w14:paraId="62B89727" w14:textId="77777777" w:rsidR="00A94AC3" w:rsidRPr="001D707F" w:rsidRDefault="00A94AC3" w:rsidP="00A94AC3">
      <w:pPr>
        <w:pStyle w:val="Sinespaciado12"/>
        <w:jc w:val="both"/>
        <w:rPr>
          <w:rFonts w:asciiTheme="minorHAnsi" w:hAnsiTheme="minorHAnsi" w:cstheme="minorHAnsi"/>
          <w:bCs/>
          <w:i/>
          <w:lang w:eastAsia="en-US"/>
        </w:rPr>
      </w:pPr>
      <w:r w:rsidRPr="001D707F">
        <w:rPr>
          <w:rFonts w:asciiTheme="minorHAnsi" w:hAnsiTheme="minorHAnsi" w:cstheme="minorHAnsi"/>
          <w:sz w:val="24"/>
          <w:szCs w:val="24"/>
        </w:rPr>
        <w:t>Luz Elena Rosete Cortes, Secretario Técnico del Comité de Adquisiciones, da cuenta de que se integra al desahogo de la presente sesión</w:t>
      </w:r>
      <w:r w:rsidRPr="001D707F">
        <w:rPr>
          <w:rFonts w:asciiTheme="minorHAnsi" w:hAnsiTheme="minorHAnsi" w:cstheme="minorHAnsi"/>
          <w:b/>
          <w:sz w:val="24"/>
          <w:szCs w:val="24"/>
        </w:rPr>
        <w:t xml:space="preserve"> Bricio Baldemar Rivera Orozco </w:t>
      </w:r>
      <w:r w:rsidRPr="001D707F">
        <w:rPr>
          <w:rFonts w:asciiTheme="minorHAnsi" w:hAnsiTheme="minorHAnsi" w:cstheme="minorHAnsi"/>
          <w:bCs/>
          <w:sz w:val="24"/>
          <w:szCs w:val="24"/>
        </w:rPr>
        <w:t>Representante Suplente del Consejo de las Cámaras Industriales de Jalisco.</w:t>
      </w:r>
    </w:p>
    <w:p w14:paraId="489ED413" w14:textId="1D492560" w:rsidR="001D707F" w:rsidRDefault="001D707F" w:rsidP="001D707F">
      <w:pPr>
        <w:jc w:val="both"/>
        <w:rPr>
          <w:rFonts w:asciiTheme="minorHAnsi" w:hAnsiTheme="minorHAnsi" w:cstheme="minorHAnsi"/>
          <w:b/>
          <w:i/>
          <w:lang w:eastAsia="en-US"/>
        </w:rPr>
      </w:pPr>
    </w:p>
    <w:p w14:paraId="0AB52D2F" w14:textId="77777777" w:rsidR="00922AE7" w:rsidRPr="00922AE7" w:rsidRDefault="00922AE7" w:rsidP="00922AE7">
      <w:pPr>
        <w:spacing w:line="256" w:lineRule="auto"/>
        <w:contextualSpacing/>
        <w:rPr>
          <w:rFonts w:asciiTheme="minorHAnsi" w:hAnsiTheme="minorHAnsi" w:cstheme="minorHAnsi"/>
          <w:b/>
          <w:lang w:val="es-ES" w:eastAsia="en-US"/>
        </w:rPr>
      </w:pPr>
      <w:r w:rsidRPr="00922AE7">
        <w:rPr>
          <w:rFonts w:asciiTheme="minorHAnsi" w:hAnsiTheme="minorHAnsi" w:cstheme="minorHAnsi"/>
          <w:b/>
          <w:lang w:val="es-ES" w:eastAsia="en-US"/>
        </w:rPr>
        <w:t>Inciso 1 de la Agenda de Trabajo.</w:t>
      </w:r>
    </w:p>
    <w:p w14:paraId="63930CFC" w14:textId="77777777" w:rsidR="00922AE7" w:rsidRPr="00922AE7" w:rsidRDefault="00922AE7" w:rsidP="00922AE7">
      <w:pPr>
        <w:spacing w:line="256" w:lineRule="auto"/>
        <w:jc w:val="both"/>
        <w:rPr>
          <w:rFonts w:asciiTheme="minorHAnsi" w:hAnsiTheme="minorHAnsi" w:cstheme="minorHAnsi"/>
          <w:b/>
          <w:lang w:val="es-ES" w:eastAsia="en-US"/>
        </w:rPr>
      </w:pPr>
      <w:r w:rsidRPr="00922AE7">
        <w:rPr>
          <w:rFonts w:asciiTheme="minorHAnsi" w:hAnsiTheme="minorHAnsi" w:cstheme="minorHAnsi"/>
          <w:b/>
          <w:lang w:val="es-ES" w:eastAsia="en-US"/>
        </w:rPr>
        <w:t>Presentación de cuadros de procesos de licitación pública con concurrencia del Comité, de bienes o servicios, enviados previamente para su revisión y análisis de manera electrónica.</w:t>
      </w:r>
    </w:p>
    <w:p w14:paraId="1A2B9690" w14:textId="77777777" w:rsidR="00922AE7" w:rsidRPr="00C2251B" w:rsidRDefault="00922AE7" w:rsidP="001D707F">
      <w:pPr>
        <w:jc w:val="both"/>
        <w:rPr>
          <w:rFonts w:asciiTheme="minorHAnsi" w:hAnsiTheme="minorHAnsi" w:cstheme="minorHAnsi"/>
          <w:b/>
          <w:i/>
          <w:lang w:eastAsia="en-US"/>
        </w:rPr>
      </w:pPr>
    </w:p>
    <w:p w14:paraId="195E6FAA" w14:textId="77777777" w:rsidR="001D707F" w:rsidRPr="00C2251B" w:rsidRDefault="001D707F" w:rsidP="001D707F">
      <w:pPr>
        <w:spacing w:after="100" w:afterAutospacing="1"/>
        <w:contextualSpacing/>
        <w:jc w:val="both"/>
        <w:rPr>
          <w:rFonts w:asciiTheme="minorHAnsi" w:eastAsiaTheme="minorEastAsia" w:hAnsiTheme="minorHAnsi" w:cstheme="minorHAnsi"/>
          <w:lang w:eastAsia="es-MX"/>
        </w:rPr>
      </w:pPr>
      <w:r w:rsidRPr="00C2251B">
        <w:rPr>
          <w:rFonts w:asciiTheme="minorHAnsi" w:eastAsiaTheme="minorEastAsia" w:hAnsiTheme="minorHAnsi" w:cstheme="minorHAnsi"/>
          <w:b/>
          <w:lang w:val="es-ES" w:eastAsia="es-MX"/>
        </w:rPr>
        <w:t>Número de Cuadro:</w:t>
      </w:r>
      <w:r w:rsidRPr="00C2251B">
        <w:rPr>
          <w:rFonts w:asciiTheme="minorHAnsi" w:eastAsiaTheme="minorEastAsia" w:hAnsiTheme="minorHAnsi" w:cstheme="minorHAnsi"/>
          <w:lang w:val="es-ES" w:eastAsia="es-MX"/>
        </w:rPr>
        <w:t xml:space="preserve"> </w:t>
      </w:r>
      <w:r w:rsidRPr="00C2251B">
        <w:rPr>
          <w:rFonts w:asciiTheme="minorHAnsi" w:eastAsiaTheme="minorEastAsia" w:hAnsiTheme="minorHAnsi" w:cstheme="minorHAnsi"/>
          <w:lang w:eastAsia="es-MX"/>
        </w:rPr>
        <w:t>01.04.2026</w:t>
      </w:r>
    </w:p>
    <w:p w14:paraId="56EE9C2E" w14:textId="77777777" w:rsidR="001D707F" w:rsidRPr="00C2251B" w:rsidRDefault="001D707F" w:rsidP="001D707F">
      <w:pPr>
        <w:shd w:val="clear" w:color="auto" w:fill="FFFFFF"/>
        <w:spacing w:after="100" w:afterAutospacing="1"/>
        <w:contextualSpacing/>
        <w:jc w:val="both"/>
        <w:rPr>
          <w:rFonts w:asciiTheme="minorHAnsi" w:eastAsiaTheme="minorEastAsia" w:hAnsiTheme="minorHAnsi" w:cstheme="minorHAnsi"/>
          <w:lang w:val="es-ES" w:eastAsia="es-MX"/>
        </w:rPr>
      </w:pPr>
      <w:r w:rsidRPr="00C2251B">
        <w:rPr>
          <w:rFonts w:asciiTheme="minorHAnsi" w:eastAsiaTheme="minorEastAsia" w:hAnsiTheme="minorHAnsi" w:cstheme="minorHAnsi"/>
          <w:b/>
          <w:lang w:val="es-ES" w:eastAsia="es-MX"/>
        </w:rPr>
        <w:t xml:space="preserve">Licitación Pública Local con Participación del Comité: </w:t>
      </w:r>
      <w:r w:rsidRPr="00C2251B">
        <w:rPr>
          <w:rFonts w:asciiTheme="minorHAnsi" w:eastAsiaTheme="minorEastAsia" w:hAnsiTheme="minorHAnsi" w:cstheme="minorHAnsi"/>
          <w:lang w:val="es-ES" w:eastAsia="es-MX"/>
        </w:rPr>
        <w:t>202600159</w:t>
      </w:r>
    </w:p>
    <w:p w14:paraId="1AEA7F3C" w14:textId="77777777" w:rsidR="001D707F" w:rsidRPr="00C2251B" w:rsidRDefault="001D707F" w:rsidP="001D707F">
      <w:pPr>
        <w:shd w:val="clear" w:color="auto" w:fill="FFFFFF"/>
        <w:spacing w:after="100" w:afterAutospacing="1"/>
        <w:contextualSpacing/>
        <w:jc w:val="both"/>
        <w:rPr>
          <w:rFonts w:asciiTheme="minorHAnsi" w:eastAsiaTheme="minorEastAsia" w:hAnsiTheme="minorHAnsi" w:cstheme="minorHAnsi"/>
          <w:bCs/>
          <w:lang w:val="es-ES" w:eastAsia="es-MX"/>
        </w:rPr>
      </w:pPr>
      <w:r w:rsidRPr="00C2251B">
        <w:rPr>
          <w:rFonts w:asciiTheme="minorHAnsi" w:eastAsiaTheme="minorEastAsia" w:hAnsiTheme="minorHAnsi" w:cstheme="minorHAnsi"/>
          <w:b/>
          <w:lang w:val="es-ES" w:eastAsia="es-MX"/>
        </w:rPr>
        <w:t xml:space="preserve">Área Requirente: </w:t>
      </w:r>
      <w:r w:rsidRPr="00C2251B">
        <w:rPr>
          <w:rFonts w:asciiTheme="minorHAnsi" w:eastAsiaTheme="minorEastAsia" w:hAnsiTheme="minorHAnsi" w:cstheme="minorHAnsi"/>
          <w:bCs/>
          <w:lang w:val="es-ES" w:eastAsia="es-MX"/>
        </w:rPr>
        <w:t>Comisaría General de Seguridad Pública</w:t>
      </w:r>
    </w:p>
    <w:p w14:paraId="311FD134" w14:textId="77777777" w:rsidR="001D707F" w:rsidRPr="00C2251B" w:rsidRDefault="001D707F" w:rsidP="001D707F">
      <w:pPr>
        <w:shd w:val="clear" w:color="auto" w:fill="FFFFFF"/>
        <w:spacing w:after="100" w:afterAutospacing="1"/>
        <w:contextualSpacing/>
        <w:rPr>
          <w:rFonts w:asciiTheme="minorHAnsi" w:hAnsiTheme="minorHAnsi" w:cstheme="minorHAnsi"/>
        </w:rPr>
      </w:pPr>
      <w:r w:rsidRPr="00C2251B">
        <w:rPr>
          <w:rFonts w:asciiTheme="minorHAnsi" w:eastAsiaTheme="minorEastAsia" w:hAnsiTheme="minorHAnsi" w:cstheme="minorHAnsi"/>
          <w:b/>
          <w:lang w:val="es-ES" w:eastAsia="es-MX"/>
        </w:rPr>
        <w:t xml:space="preserve">Objeto de licitación: </w:t>
      </w:r>
      <w:r w:rsidRPr="00C2251B">
        <w:rPr>
          <w:rFonts w:asciiTheme="minorHAnsi" w:eastAsiaTheme="minorEastAsia" w:hAnsiTheme="minorHAnsi" w:cstheme="minorHAnsi"/>
          <w:bCs/>
          <w:lang w:val="es-ES" w:eastAsia="es-MX"/>
        </w:rPr>
        <w:t>Adquisición de Alfalfa Achicalada y Grano Cantador para los caballos del Escuadrón Montado y Croquetas para los perros del Escuadrón Canino</w:t>
      </w:r>
    </w:p>
    <w:p w14:paraId="2CA97868" w14:textId="77777777" w:rsidR="001D707F" w:rsidRPr="00C2251B" w:rsidRDefault="001D707F" w:rsidP="001D707F">
      <w:pPr>
        <w:shd w:val="clear" w:color="auto" w:fill="FFFFFF"/>
        <w:spacing w:after="100" w:afterAutospacing="1"/>
        <w:contextualSpacing/>
        <w:jc w:val="both"/>
        <w:rPr>
          <w:rFonts w:asciiTheme="minorHAnsi" w:eastAsiaTheme="minorEastAsia" w:hAnsiTheme="minorHAnsi" w:cstheme="minorHAnsi"/>
          <w:lang w:eastAsia="es-MX"/>
        </w:rPr>
      </w:pPr>
    </w:p>
    <w:p w14:paraId="7C7CF050" w14:textId="77777777" w:rsidR="001D707F" w:rsidRPr="00C2251B" w:rsidRDefault="001D707F" w:rsidP="001D707F">
      <w:pPr>
        <w:shd w:val="clear" w:color="auto" w:fill="FFFFFF"/>
        <w:spacing w:after="100" w:afterAutospacing="1"/>
        <w:contextualSpacing/>
        <w:jc w:val="both"/>
        <w:rPr>
          <w:rFonts w:asciiTheme="minorHAnsi" w:hAnsiTheme="minorHAnsi" w:cstheme="minorHAnsi"/>
          <w:lang w:val="es-ES_tradnl"/>
        </w:rPr>
      </w:pPr>
      <w:r w:rsidRPr="00C2251B">
        <w:rPr>
          <w:rFonts w:asciiTheme="minorHAnsi" w:eastAsiaTheme="minorEastAsia" w:hAnsiTheme="minorHAnsi" w:cstheme="minorHAnsi"/>
          <w:lang w:eastAsia="es-MX"/>
        </w:rPr>
        <w:t>S</w:t>
      </w:r>
      <w:r w:rsidRPr="00C2251B">
        <w:rPr>
          <w:rFonts w:asciiTheme="minorHAnsi" w:hAnsiTheme="minorHAnsi" w:cstheme="minorHAnsi"/>
          <w:lang w:val="es-ES_tradnl"/>
        </w:rPr>
        <w:t>e pone a la vista el expediente de donde se desprende lo siguiente:</w:t>
      </w:r>
    </w:p>
    <w:p w14:paraId="601C38A7" w14:textId="77777777" w:rsidR="001D707F" w:rsidRPr="00C2251B" w:rsidRDefault="001D707F" w:rsidP="001D707F">
      <w:pPr>
        <w:shd w:val="clear" w:color="auto" w:fill="FFFFFF"/>
        <w:spacing w:after="100" w:afterAutospacing="1"/>
        <w:contextualSpacing/>
        <w:jc w:val="both"/>
        <w:rPr>
          <w:rFonts w:asciiTheme="minorHAnsi" w:eastAsiaTheme="minorEastAsia" w:hAnsiTheme="minorHAnsi" w:cstheme="minorHAnsi"/>
          <w:lang w:val="es-ES_tradnl"/>
        </w:rPr>
      </w:pPr>
    </w:p>
    <w:p w14:paraId="35B647CB" w14:textId="77777777" w:rsidR="001D707F" w:rsidRPr="00C2251B" w:rsidRDefault="001D707F" w:rsidP="001D707F">
      <w:pPr>
        <w:shd w:val="clear" w:color="auto" w:fill="FFFFFF"/>
        <w:spacing w:after="100" w:afterAutospacing="1"/>
        <w:contextualSpacing/>
        <w:jc w:val="both"/>
        <w:rPr>
          <w:rFonts w:asciiTheme="minorHAnsi" w:hAnsiTheme="minorHAnsi" w:cstheme="minorHAnsi"/>
          <w:b/>
          <w:lang w:val="es-ES_tradnl"/>
        </w:rPr>
      </w:pPr>
      <w:r w:rsidRPr="00C2251B">
        <w:rPr>
          <w:rFonts w:asciiTheme="minorHAnsi" w:hAnsiTheme="minorHAnsi" w:cstheme="minorHAnsi"/>
          <w:b/>
          <w:lang w:val="es-ES_tradnl"/>
        </w:rPr>
        <w:t>Proveedores que cotizan:</w:t>
      </w:r>
    </w:p>
    <w:p w14:paraId="2CED0A84" w14:textId="77777777" w:rsidR="001D707F" w:rsidRPr="00C2251B" w:rsidRDefault="001D707F" w:rsidP="001D707F">
      <w:pPr>
        <w:shd w:val="clear" w:color="auto" w:fill="FFFFFF"/>
        <w:spacing w:after="100" w:afterAutospacing="1"/>
        <w:contextualSpacing/>
        <w:rPr>
          <w:rFonts w:asciiTheme="minorHAnsi" w:hAnsiTheme="minorHAnsi" w:cstheme="minorHAnsi"/>
        </w:rPr>
      </w:pPr>
    </w:p>
    <w:p w14:paraId="1CB946A4"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proofErr w:type="spellStart"/>
      <w:r w:rsidRPr="00C2251B">
        <w:rPr>
          <w:rFonts w:asciiTheme="minorHAnsi" w:hAnsiTheme="minorHAnsi" w:cstheme="minorHAnsi"/>
        </w:rPr>
        <w:t>Eliaelisa</w:t>
      </w:r>
      <w:proofErr w:type="spellEnd"/>
      <w:r w:rsidRPr="00C2251B">
        <w:rPr>
          <w:rFonts w:asciiTheme="minorHAnsi" w:hAnsiTheme="minorHAnsi" w:cstheme="minorHAnsi"/>
        </w:rPr>
        <w:t xml:space="preserve"> Mendoza </w:t>
      </w:r>
      <w:proofErr w:type="spellStart"/>
      <w:r w:rsidRPr="00C2251B">
        <w:rPr>
          <w:rFonts w:asciiTheme="minorHAnsi" w:hAnsiTheme="minorHAnsi" w:cstheme="minorHAnsi"/>
        </w:rPr>
        <w:t>Dam</w:t>
      </w:r>
      <w:proofErr w:type="spellEnd"/>
    </w:p>
    <w:p w14:paraId="0AD7CF82"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r w:rsidRPr="00C2251B">
        <w:rPr>
          <w:rFonts w:asciiTheme="minorHAnsi" w:hAnsiTheme="minorHAnsi" w:cstheme="minorHAnsi"/>
        </w:rPr>
        <w:t>Salud y Bienestar Corporación, S.A. de C.V.</w:t>
      </w:r>
    </w:p>
    <w:p w14:paraId="14405E1C"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r w:rsidRPr="00C2251B">
        <w:rPr>
          <w:rFonts w:asciiTheme="minorHAnsi" w:hAnsiTheme="minorHAnsi" w:cstheme="minorHAnsi"/>
        </w:rPr>
        <w:t>David Iñaki Gradilla Pérez</w:t>
      </w:r>
    </w:p>
    <w:p w14:paraId="04670E46"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lang w:val="en-US"/>
        </w:rPr>
      </w:pPr>
      <w:r w:rsidRPr="00C2251B">
        <w:rPr>
          <w:rFonts w:asciiTheme="minorHAnsi" w:hAnsiTheme="minorHAnsi" w:cstheme="minorHAnsi"/>
          <w:lang w:val="en-US"/>
        </w:rPr>
        <w:t xml:space="preserve">Commerce &amp; Market </w:t>
      </w:r>
      <w:proofErr w:type="spellStart"/>
      <w:r w:rsidRPr="00C2251B">
        <w:rPr>
          <w:rFonts w:asciiTheme="minorHAnsi" w:hAnsiTheme="minorHAnsi" w:cstheme="minorHAnsi"/>
          <w:lang w:val="en-US"/>
        </w:rPr>
        <w:t>Hicsos</w:t>
      </w:r>
      <w:proofErr w:type="spellEnd"/>
      <w:r w:rsidRPr="00C2251B">
        <w:rPr>
          <w:rFonts w:asciiTheme="minorHAnsi" w:hAnsiTheme="minorHAnsi" w:cstheme="minorHAnsi"/>
          <w:lang w:val="en-US"/>
        </w:rPr>
        <w:t>, S.A. de C.V.</w:t>
      </w:r>
    </w:p>
    <w:p w14:paraId="009B4C74"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proofErr w:type="spellStart"/>
      <w:r w:rsidRPr="00C2251B">
        <w:rPr>
          <w:rFonts w:asciiTheme="minorHAnsi" w:hAnsiTheme="minorHAnsi" w:cstheme="minorHAnsi"/>
        </w:rPr>
        <w:t>Mifev</w:t>
      </w:r>
      <w:proofErr w:type="spellEnd"/>
      <w:r w:rsidRPr="00C2251B">
        <w:rPr>
          <w:rFonts w:asciiTheme="minorHAnsi" w:hAnsiTheme="minorHAnsi" w:cstheme="minorHAnsi"/>
        </w:rPr>
        <w:t xml:space="preserve"> </w:t>
      </w:r>
      <w:proofErr w:type="spellStart"/>
      <w:r w:rsidRPr="00C2251B">
        <w:rPr>
          <w:rFonts w:asciiTheme="minorHAnsi" w:hAnsiTheme="minorHAnsi" w:cstheme="minorHAnsi"/>
        </w:rPr>
        <w:t>Logistics</w:t>
      </w:r>
      <w:proofErr w:type="spellEnd"/>
      <w:r w:rsidRPr="00C2251B">
        <w:rPr>
          <w:rFonts w:asciiTheme="minorHAnsi" w:hAnsiTheme="minorHAnsi" w:cstheme="minorHAnsi"/>
        </w:rPr>
        <w:t>, S.A. de C.V.</w:t>
      </w:r>
    </w:p>
    <w:p w14:paraId="60D0BA62"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r w:rsidRPr="00C2251B">
        <w:rPr>
          <w:rFonts w:asciiTheme="minorHAnsi" w:hAnsiTheme="minorHAnsi" w:cstheme="minorHAnsi"/>
        </w:rPr>
        <w:t>Nutrición Integral Avanzada, S.A. de C.V.</w:t>
      </w:r>
    </w:p>
    <w:p w14:paraId="428B1CF1"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proofErr w:type="spellStart"/>
      <w:r w:rsidRPr="00C2251B">
        <w:rPr>
          <w:rFonts w:asciiTheme="minorHAnsi" w:hAnsiTheme="minorHAnsi" w:cstheme="minorHAnsi"/>
        </w:rPr>
        <w:t>Ultrarescue</w:t>
      </w:r>
      <w:proofErr w:type="spellEnd"/>
      <w:r w:rsidRPr="00C2251B">
        <w:rPr>
          <w:rFonts w:asciiTheme="minorHAnsi" w:hAnsiTheme="minorHAnsi" w:cstheme="minorHAnsi"/>
        </w:rPr>
        <w:t>, S.A. de C.V.</w:t>
      </w:r>
    </w:p>
    <w:p w14:paraId="6DE21899" w14:textId="77777777" w:rsidR="001D707F" w:rsidRPr="00C2251B" w:rsidRDefault="001D707F" w:rsidP="001D707F">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r w:rsidRPr="00C2251B">
        <w:rPr>
          <w:rFonts w:asciiTheme="minorHAnsi" w:hAnsiTheme="minorHAnsi" w:cstheme="minorHAnsi"/>
        </w:rPr>
        <w:t xml:space="preserve">María Cristina Olvera Rosas </w:t>
      </w:r>
    </w:p>
    <w:p w14:paraId="15D697A0" w14:textId="77777777" w:rsidR="001D707F" w:rsidRPr="00C2251B" w:rsidRDefault="001D707F" w:rsidP="001D707F">
      <w:pPr>
        <w:shd w:val="clear" w:color="auto" w:fill="FFFFFF"/>
        <w:tabs>
          <w:tab w:val="left" w:pos="5865"/>
        </w:tabs>
        <w:spacing w:after="100" w:afterAutospacing="1"/>
        <w:ind w:left="720"/>
        <w:contextualSpacing/>
        <w:rPr>
          <w:rFonts w:asciiTheme="minorHAnsi" w:hAnsiTheme="minorHAnsi" w:cstheme="minorHAnsi"/>
        </w:rPr>
      </w:pPr>
      <w:r w:rsidRPr="00C2251B">
        <w:rPr>
          <w:rFonts w:asciiTheme="minorHAnsi" w:hAnsiTheme="minorHAnsi" w:cstheme="minorHAnsi"/>
        </w:rPr>
        <w:tab/>
      </w:r>
    </w:p>
    <w:p w14:paraId="3366FC33" w14:textId="662858CB" w:rsidR="00EA5002" w:rsidRPr="00FF263B" w:rsidRDefault="001D707F" w:rsidP="00FF263B">
      <w:pPr>
        <w:shd w:val="clear" w:color="auto" w:fill="FFFFFF"/>
        <w:spacing w:after="100" w:afterAutospacing="1"/>
        <w:contextualSpacing/>
        <w:rPr>
          <w:rFonts w:asciiTheme="minorHAnsi" w:hAnsiTheme="minorHAnsi" w:cstheme="minorHAnsi"/>
        </w:rPr>
      </w:pPr>
      <w:r w:rsidRPr="00C2251B">
        <w:rPr>
          <w:rFonts w:asciiTheme="minorHAnsi" w:hAnsiTheme="minorHAnsi" w:cstheme="minorHAnsi"/>
        </w:rPr>
        <w:t>Los licitantes cuyas proposiciones fueron desechadas:</w:t>
      </w:r>
    </w:p>
    <w:tbl>
      <w:tblPr>
        <w:tblW w:w="9908" w:type="dxa"/>
        <w:tblLayout w:type="fixed"/>
        <w:tblCellMar>
          <w:left w:w="0" w:type="dxa"/>
          <w:right w:w="0" w:type="dxa"/>
        </w:tblCellMar>
        <w:tblLook w:val="04A0" w:firstRow="1" w:lastRow="0" w:firstColumn="1" w:lastColumn="0" w:noHBand="0" w:noVBand="1"/>
      </w:tblPr>
      <w:tblGrid>
        <w:gridCol w:w="3458"/>
        <w:gridCol w:w="6450"/>
      </w:tblGrid>
      <w:tr w:rsidR="00C2251B" w:rsidRPr="00C2251B" w14:paraId="25B52D59" w14:textId="77777777" w:rsidTr="00761BA7">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5A1EA33A" w14:textId="77777777" w:rsidR="00C2251B" w:rsidRPr="00C2251B" w:rsidRDefault="00C2251B" w:rsidP="00C2251B">
            <w:pPr>
              <w:tabs>
                <w:tab w:val="left" w:pos="926"/>
                <w:tab w:val="center" w:pos="1854"/>
                <w:tab w:val="left" w:pos="2745"/>
              </w:tabs>
              <w:spacing w:after="200" w:line="276" w:lineRule="auto"/>
              <w:rPr>
                <w:rFonts w:asciiTheme="minorHAnsi" w:hAnsiTheme="minorHAnsi" w:cs="Tahoma"/>
                <w:lang w:eastAsia="es-MX"/>
              </w:rPr>
            </w:pPr>
            <w:r w:rsidRPr="00C2251B">
              <w:rPr>
                <w:rFonts w:asciiTheme="minorHAnsi" w:hAnsiTheme="minorHAnsi" w:cs="Tahoma"/>
                <w:b/>
                <w:bCs/>
                <w:color w:val="FFFFFF"/>
                <w:kern w:val="24"/>
                <w:lang w:eastAsia="es-MX"/>
              </w:rPr>
              <w:lastRenderedPageBreak/>
              <w:tab/>
            </w:r>
            <w:r w:rsidRPr="00C2251B">
              <w:rPr>
                <w:rFonts w:asciiTheme="minorHAnsi" w:hAnsiTheme="minorHAnsi" w:cs="Tahoma"/>
                <w:b/>
                <w:bCs/>
                <w:color w:val="FFFFFF"/>
                <w:kern w:val="24"/>
                <w:lang w:eastAsia="es-MX"/>
              </w:rPr>
              <w:tab/>
              <w:t xml:space="preserve">Licitante </w:t>
            </w:r>
            <w:r w:rsidRPr="00C2251B">
              <w:rPr>
                <w:rFonts w:asciiTheme="minorHAnsi" w:hAnsiTheme="minorHAnsi" w:cs="Tahoma"/>
                <w:b/>
                <w:bCs/>
                <w:color w:val="FFFFFF"/>
                <w:kern w:val="24"/>
                <w:lang w:eastAsia="es-MX"/>
              </w:rPr>
              <w:tab/>
            </w:r>
          </w:p>
        </w:tc>
        <w:tc>
          <w:tcPr>
            <w:tcW w:w="6450"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6468DB62" w14:textId="77777777" w:rsidR="00C2251B" w:rsidRPr="00C2251B" w:rsidRDefault="00C2251B" w:rsidP="00C2251B">
            <w:pPr>
              <w:spacing w:after="200" w:line="276" w:lineRule="auto"/>
              <w:jc w:val="center"/>
              <w:rPr>
                <w:rFonts w:asciiTheme="minorHAnsi" w:hAnsiTheme="minorHAnsi" w:cs="Tahoma"/>
                <w:lang w:eastAsia="es-MX"/>
              </w:rPr>
            </w:pPr>
            <w:r w:rsidRPr="00C2251B">
              <w:rPr>
                <w:rFonts w:asciiTheme="minorHAnsi" w:hAnsiTheme="minorHAnsi" w:cs="Tahoma"/>
                <w:b/>
                <w:bCs/>
                <w:color w:val="FFFFFF"/>
                <w:kern w:val="24"/>
                <w:lang w:eastAsia="es-MX"/>
              </w:rPr>
              <w:t>Motivo</w:t>
            </w:r>
          </w:p>
        </w:tc>
      </w:tr>
      <w:tr w:rsidR="00C2251B" w:rsidRPr="00C2251B" w14:paraId="73EB8338"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329974A4" w14:textId="77777777" w:rsidR="00C2251B" w:rsidRPr="00C2251B" w:rsidRDefault="00C2251B" w:rsidP="00C2251B">
            <w:pPr>
              <w:spacing w:after="200" w:line="276" w:lineRule="auto"/>
              <w:rPr>
                <w:rFonts w:asciiTheme="minorHAnsi" w:hAnsiTheme="minorHAnsi" w:cs="Tahoma"/>
                <w:lang w:eastAsia="es-MX"/>
              </w:rPr>
            </w:pPr>
            <w:proofErr w:type="spellStart"/>
            <w:r w:rsidRPr="00C2251B">
              <w:rPr>
                <w:rFonts w:asciiTheme="minorHAnsi" w:hAnsiTheme="minorHAnsi" w:cs="Tahoma"/>
                <w:lang w:eastAsia="es-MX"/>
              </w:rPr>
              <w:t>Eliaelisa</w:t>
            </w:r>
            <w:proofErr w:type="spellEnd"/>
            <w:r w:rsidRPr="00C2251B">
              <w:rPr>
                <w:rFonts w:asciiTheme="minorHAnsi" w:hAnsiTheme="minorHAnsi" w:cs="Tahoma"/>
                <w:lang w:eastAsia="es-MX"/>
              </w:rPr>
              <w:t xml:space="preserve"> Mendoza </w:t>
            </w:r>
            <w:proofErr w:type="spellStart"/>
            <w:r w:rsidRPr="00C2251B">
              <w:rPr>
                <w:rFonts w:asciiTheme="minorHAnsi" w:hAnsiTheme="minorHAnsi" w:cs="Tahoma"/>
                <w:lang w:eastAsia="es-MX"/>
              </w:rPr>
              <w:t>Dam</w:t>
            </w:r>
            <w:proofErr w:type="spellEnd"/>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441C9217"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171D6662"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Posterior al acto de presentación y apertura de proposiciones se detectó por parte del área convocante, qué:</w:t>
            </w:r>
          </w:p>
          <w:p w14:paraId="5DED71E6"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Las actividades económicas plasmadas en su Constancia de Situación Fiscal no guardan relación con el objeto de la presente licitación, conforme lo establecido en bases de licitación, página 6 numeral 9, del apartado “Documentos a Integrar a la Propuesta”.</w:t>
            </w:r>
          </w:p>
          <w:p w14:paraId="79377C83"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De conformidad a la evaluación realizada por parte de la Comisaría General de Seguridad Pública, mediante oficio No.14000000/1419/2026</w:t>
            </w:r>
          </w:p>
          <w:p w14:paraId="60B0A65F"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Partida 2: Supera el porcentaje máximo requerido en cenizas, ya que lo máximo requerido en el anexo técnico de las bases de licitación es de 6.0%, y el plasmado en la propuesta del licitante es de 8.5%.</w:t>
            </w:r>
          </w:p>
        </w:tc>
      </w:tr>
      <w:tr w:rsidR="00C2251B" w:rsidRPr="00C2251B" w14:paraId="26524230"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D15ED16" w14:textId="77777777" w:rsidR="00C2251B" w:rsidRPr="00C2251B" w:rsidRDefault="00C2251B" w:rsidP="00C2251B">
            <w:pPr>
              <w:spacing w:after="200" w:line="276" w:lineRule="auto"/>
              <w:rPr>
                <w:rFonts w:asciiTheme="minorHAnsi" w:hAnsiTheme="minorHAnsi" w:cs="Tahoma"/>
                <w:lang w:eastAsia="es-MX"/>
              </w:rPr>
            </w:pPr>
            <w:r w:rsidRPr="00C2251B">
              <w:rPr>
                <w:rFonts w:asciiTheme="minorHAnsi" w:hAnsiTheme="minorHAnsi" w:cs="Tahoma"/>
                <w:lang w:eastAsia="es-MX"/>
              </w:rPr>
              <w:t>Salud y Bienestar Corporación, S.A. de C.V.</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3D3534A4"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3D3154A4"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Posterior al acto de presentación y apertura de proposiciones se detectó por parte del área convocante, qué:</w:t>
            </w:r>
          </w:p>
          <w:p w14:paraId="2888E1FC"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 xml:space="preserve">Presenta Anexo 5 (Acreditación Legal), de manera incompleta toda vez que los licitantes no inscritos como Proveedor Municipal, deberán acreditar su existencia legal y personalidad jurídica para efectos de la suscripción de las proposiciones, mediante el anexo 5 y en caso de personas morales deberán presentar copia de acta constitutiva, copia de poder notarial y copia de Identificación Oficial, tal como se indica en la página </w:t>
            </w:r>
            <w:r w:rsidRPr="00C2251B">
              <w:rPr>
                <w:rFonts w:asciiTheme="minorHAnsi" w:hAnsiTheme="minorHAnsi" w:cs="Tahoma"/>
                <w:b/>
                <w:lang w:eastAsia="es-MX"/>
              </w:rPr>
              <w:lastRenderedPageBreak/>
              <w:t>6, numeral 5.2 inciso b, del apartado “Documentos a Integrar a la Propuesta”.</w:t>
            </w:r>
          </w:p>
        </w:tc>
      </w:tr>
      <w:tr w:rsidR="00C2251B" w:rsidRPr="00C2251B" w14:paraId="0B40CBC0"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3CC1E369" w14:textId="77777777" w:rsidR="00C2251B" w:rsidRPr="00C2251B" w:rsidRDefault="00C2251B" w:rsidP="00C2251B">
            <w:pPr>
              <w:spacing w:after="200" w:line="276" w:lineRule="auto"/>
              <w:rPr>
                <w:rFonts w:asciiTheme="minorHAnsi" w:hAnsiTheme="minorHAnsi" w:cs="Tahoma"/>
                <w:lang w:eastAsia="es-MX"/>
              </w:rPr>
            </w:pPr>
            <w:r w:rsidRPr="00C2251B">
              <w:rPr>
                <w:rFonts w:asciiTheme="minorHAnsi" w:hAnsiTheme="minorHAnsi" w:cs="Tahoma"/>
                <w:lang w:eastAsia="es-MX"/>
              </w:rPr>
              <w:lastRenderedPageBreak/>
              <w:t>David Iñaki Gradilla Pérez</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53E00EB"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66B6260A"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Para la Partida 2.</w:t>
            </w:r>
          </w:p>
          <w:p w14:paraId="74DE3269"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Supera el porcentaje máximo requerido en cenizas, ya que lo máximo requerido en el anexo técnico de las bases de licitación es de 6.0%, y el plasmado en la propuesta del licitante es de 8.0%.</w:t>
            </w:r>
          </w:p>
        </w:tc>
      </w:tr>
      <w:tr w:rsidR="00C2251B" w:rsidRPr="00C2251B" w14:paraId="3549C99D"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4FD543EA" w14:textId="77777777" w:rsidR="00C2251B" w:rsidRPr="00C2251B" w:rsidRDefault="00C2251B" w:rsidP="00C2251B">
            <w:pPr>
              <w:spacing w:after="200" w:line="276" w:lineRule="auto"/>
              <w:rPr>
                <w:rFonts w:asciiTheme="minorHAnsi" w:hAnsiTheme="minorHAnsi" w:cs="Tahoma"/>
                <w:lang w:eastAsia="es-MX"/>
              </w:rPr>
            </w:pPr>
            <w:r w:rsidRPr="00C2251B">
              <w:rPr>
                <w:rFonts w:asciiTheme="minorHAnsi" w:hAnsiTheme="minorHAnsi" w:cs="Tahoma"/>
                <w:lang w:eastAsia="es-MX"/>
              </w:rPr>
              <w:t xml:space="preserve">Commerce &amp; </w:t>
            </w:r>
            <w:proofErr w:type="spellStart"/>
            <w:r w:rsidRPr="00C2251B">
              <w:rPr>
                <w:rFonts w:asciiTheme="minorHAnsi" w:hAnsiTheme="minorHAnsi" w:cs="Tahoma"/>
                <w:lang w:eastAsia="es-MX"/>
              </w:rPr>
              <w:t>Market</w:t>
            </w:r>
            <w:proofErr w:type="spellEnd"/>
            <w:r w:rsidRPr="00C2251B">
              <w:rPr>
                <w:rFonts w:asciiTheme="minorHAnsi" w:hAnsiTheme="minorHAnsi" w:cs="Tahoma"/>
                <w:lang w:eastAsia="es-MX"/>
              </w:rPr>
              <w:t xml:space="preserve"> Hicsos, S.A. de C.V.</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439B4691"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36EF0B5B"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De conformidad a la evaluación realizada por parte de la Comisaría General de Seguridad Pública, mediante oficio No. 14000000/1419/2026</w:t>
            </w:r>
          </w:p>
          <w:p w14:paraId="0B93845E"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fue posible validar la información y características de la ficha técnica presentada, ya que no manifiesta URL del fabricante tal como lo solicitado en el apartado “Documentos a anexar al sobre 1”, pagina 17 de bases de licitación.</w:t>
            </w:r>
          </w:p>
        </w:tc>
      </w:tr>
      <w:tr w:rsidR="00C2251B" w:rsidRPr="00C2251B" w14:paraId="66C6527F"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AC8601A" w14:textId="77777777" w:rsidR="00C2251B" w:rsidRPr="00C2251B" w:rsidRDefault="00C2251B" w:rsidP="00C2251B">
            <w:pPr>
              <w:spacing w:after="200" w:line="276" w:lineRule="auto"/>
              <w:rPr>
                <w:rFonts w:asciiTheme="minorHAnsi" w:hAnsiTheme="minorHAnsi" w:cs="Tahoma"/>
                <w:lang w:eastAsia="es-MX"/>
              </w:rPr>
            </w:pPr>
            <w:proofErr w:type="spellStart"/>
            <w:r w:rsidRPr="00C2251B">
              <w:rPr>
                <w:rFonts w:asciiTheme="minorHAnsi" w:hAnsiTheme="minorHAnsi" w:cs="Tahoma"/>
                <w:lang w:eastAsia="es-MX"/>
              </w:rPr>
              <w:t>Mifev</w:t>
            </w:r>
            <w:proofErr w:type="spellEnd"/>
            <w:r w:rsidRPr="00C2251B">
              <w:rPr>
                <w:rFonts w:asciiTheme="minorHAnsi" w:hAnsiTheme="minorHAnsi" w:cs="Tahoma"/>
                <w:lang w:eastAsia="es-MX"/>
              </w:rPr>
              <w:t xml:space="preserve"> </w:t>
            </w:r>
            <w:proofErr w:type="spellStart"/>
            <w:r w:rsidRPr="00C2251B">
              <w:rPr>
                <w:rFonts w:asciiTheme="minorHAnsi" w:hAnsiTheme="minorHAnsi" w:cs="Tahoma"/>
                <w:lang w:eastAsia="es-MX"/>
              </w:rPr>
              <w:t>Logistics</w:t>
            </w:r>
            <w:proofErr w:type="spellEnd"/>
            <w:r w:rsidRPr="00C2251B">
              <w:rPr>
                <w:rFonts w:asciiTheme="minorHAnsi" w:hAnsiTheme="minorHAnsi" w:cs="Tahoma"/>
                <w:lang w:eastAsia="es-MX"/>
              </w:rPr>
              <w:t>, S.A. de C.V.</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41BBE02"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5755103E"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Posterior al acto de presentación y apertura de proposiciones se detectó por parte del área convocante, qué:</w:t>
            </w:r>
          </w:p>
          <w:p w14:paraId="755CF93B"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La propuesta no se encuentra firmada en su totalidad por el Representante Legal Facultado motivo de desechamiento conforme a lo establecido en bases página 05, párrafo 4 dentro del apartado "Forma en la que se deberán presentar las proposiciones".</w:t>
            </w:r>
          </w:p>
          <w:p w14:paraId="0AD23D0E"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lastRenderedPageBreak/>
              <w:t>De conformidad a la evaluación realizada por parte de la Comisaría General de Seguridad Pública, mediante oficio No. 14000000/1419/2026</w:t>
            </w:r>
          </w:p>
          <w:p w14:paraId="3E7CF5DD" w14:textId="77777777" w:rsidR="00C2251B" w:rsidRPr="00C2251B" w:rsidRDefault="00C2251B" w:rsidP="00C2251B">
            <w:pPr>
              <w:spacing w:after="200" w:line="276" w:lineRule="auto"/>
              <w:jc w:val="both"/>
              <w:rPr>
                <w:rFonts w:asciiTheme="minorHAnsi" w:eastAsiaTheme="minorHAnsi" w:hAnsiTheme="minorHAnsi" w:cstheme="minorBidi"/>
                <w:sz w:val="22"/>
                <w:szCs w:val="22"/>
                <w:lang w:eastAsia="en-US"/>
              </w:rPr>
            </w:pPr>
            <w:r w:rsidRPr="00C2251B">
              <w:rPr>
                <w:rFonts w:asciiTheme="minorHAnsi" w:hAnsiTheme="minorHAnsi" w:cs="Tahoma"/>
                <w:b/>
                <w:lang w:eastAsia="es-MX"/>
              </w:rPr>
              <w:t>Partida 1: No fue posible validar la información y características de la ficha técnica presentada, ya que la URL manifestada corresponde a un perfil de una red social sin información pertinente a las características o al producto solicitado para esta partida, distinto a lo solicitado en el apartado “Documentos a anexar al sobre 1”, pagina 17 de bases de licitación.</w:t>
            </w:r>
          </w:p>
          <w:p w14:paraId="5AF0E677"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Partida 2:  Supera el porcentaje máximo requerido en cenizas, ya que lo máximo requerido en el anexo técnico de las bases de licitación es de 6.0%, y el plasmado en la propuesta del licitante es de 8.0%.</w:t>
            </w:r>
          </w:p>
        </w:tc>
      </w:tr>
      <w:tr w:rsidR="00C2251B" w:rsidRPr="00C2251B" w14:paraId="42278E4C"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157C839" w14:textId="77777777" w:rsidR="00C2251B" w:rsidRPr="00C2251B" w:rsidRDefault="00C2251B" w:rsidP="00C2251B">
            <w:pPr>
              <w:spacing w:after="200" w:line="276" w:lineRule="auto"/>
              <w:rPr>
                <w:rFonts w:asciiTheme="minorHAnsi" w:hAnsiTheme="minorHAnsi" w:cs="Tahoma"/>
                <w:lang w:eastAsia="es-MX"/>
              </w:rPr>
            </w:pPr>
            <w:r w:rsidRPr="00C2251B">
              <w:rPr>
                <w:rFonts w:asciiTheme="minorHAnsi" w:hAnsiTheme="minorHAnsi" w:cs="Tahoma"/>
                <w:lang w:eastAsia="es-MX"/>
              </w:rPr>
              <w:lastRenderedPageBreak/>
              <w:t>María Cristina Olvera Rosas</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FA916BC"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14DA16F2"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Posterior al acto de presentación y apertura de proposiciones se detectó por parte del área convocante, qué:</w:t>
            </w:r>
          </w:p>
          <w:p w14:paraId="0DAF0414"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Comprobante Fiscal Digital por Internet (CFDI) del pago del Impuesto sobre Nómina del Estado, ni carta de justificación de motivos, conforme lo establecido en bases en la página 6 y 7, numera 10.</w:t>
            </w:r>
          </w:p>
          <w:p w14:paraId="0E3C35A8"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Presenta únicamente carta donde manifiesta que no le fue posible descargar los comprobantes de pago de nómina desde el portal de la Secretaría de Hacienda.</w:t>
            </w:r>
          </w:p>
          <w:p w14:paraId="36E31EF6"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 xml:space="preserve">Cabe mencionar que los demás Licitantes participantes presentan dicho documento vigente y de manera correcta.  </w:t>
            </w:r>
          </w:p>
        </w:tc>
      </w:tr>
    </w:tbl>
    <w:p w14:paraId="6FD7BEE0" w14:textId="77777777" w:rsidR="00C2251B" w:rsidRPr="00C2251B" w:rsidRDefault="00C2251B" w:rsidP="00C2251B">
      <w:pPr>
        <w:shd w:val="clear" w:color="auto" w:fill="FFFFFF"/>
        <w:spacing w:after="100" w:afterAutospacing="1"/>
        <w:contextualSpacing/>
        <w:rPr>
          <w:rFonts w:asciiTheme="minorHAnsi" w:hAnsiTheme="minorHAnsi" w:cstheme="minorHAnsi"/>
          <w:lang w:val="es-ES_tradnl"/>
        </w:rPr>
      </w:pPr>
      <w:r w:rsidRPr="00C2251B">
        <w:rPr>
          <w:rFonts w:asciiTheme="minorHAnsi" w:hAnsiTheme="minorHAnsi" w:cstheme="minorHAnsi"/>
          <w:lang w:val="es-ES_tradnl"/>
        </w:rPr>
        <w:lastRenderedPageBreak/>
        <w:t xml:space="preserve">Los licitantes cuyas proposiciones resultaron solventes son los que se muestran en el siguiente cuadro: </w:t>
      </w:r>
    </w:p>
    <w:p w14:paraId="42C29A93" w14:textId="77777777" w:rsidR="00C2251B" w:rsidRPr="00C2251B" w:rsidRDefault="00C2251B" w:rsidP="00C2251B">
      <w:pPr>
        <w:shd w:val="clear" w:color="auto" w:fill="FFFFFF"/>
        <w:spacing w:after="100" w:afterAutospacing="1"/>
        <w:contextualSpacing/>
        <w:jc w:val="both"/>
        <w:rPr>
          <w:rFonts w:asciiTheme="minorHAnsi" w:hAnsiTheme="minorHAnsi" w:cstheme="minorHAnsi"/>
          <w:b/>
          <w:bCs/>
          <w:lang w:val="es-ES_tradnl"/>
        </w:rPr>
      </w:pPr>
    </w:p>
    <w:p w14:paraId="3EB0D557" w14:textId="77777777" w:rsidR="00C2251B" w:rsidRPr="00C2251B" w:rsidRDefault="00C2251B" w:rsidP="00C2251B">
      <w:pPr>
        <w:shd w:val="clear" w:color="auto" w:fill="FFFFFF"/>
        <w:tabs>
          <w:tab w:val="left" w:pos="720"/>
        </w:tabs>
        <w:spacing w:after="100" w:afterAutospacing="1"/>
        <w:contextualSpacing/>
        <w:jc w:val="both"/>
        <w:rPr>
          <w:rFonts w:asciiTheme="minorHAnsi" w:hAnsiTheme="minorHAnsi" w:cstheme="minorHAnsi"/>
          <w:b/>
          <w:bCs/>
        </w:rPr>
      </w:pPr>
      <w:r w:rsidRPr="00C2251B">
        <w:rPr>
          <w:rFonts w:asciiTheme="minorHAnsi" w:hAnsiTheme="minorHAnsi" w:cstheme="minorHAnsi"/>
          <w:b/>
          <w:bCs/>
        </w:rPr>
        <w:t>DAVID IÑAKI GRADILLA PÉREZ, NUTRICIÓN INTEGRAL AVANZADA, S.A. DE C.V. Y ULTRARESCUE, S.A. DE C.V.</w:t>
      </w:r>
    </w:p>
    <w:p w14:paraId="20F53F94" w14:textId="77777777" w:rsidR="00C2251B" w:rsidRPr="00C2251B" w:rsidRDefault="00C2251B" w:rsidP="00C2251B">
      <w:pPr>
        <w:shd w:val="clear" w:color="auto" w:fill="FFFFFF"/>
        <w:tabs>
          <w:tab w:val="left" w:pos="720"/>
        </w:tabs>
        <w:spacing w:after="100" w:afterAutospacing="1"/>
        <w:contextualSpacing/>
        <w:rPr>
          <w:rFonts w:asciiTheme="minorHAnsi" w:hAnsiTheme="minorHAnsi" w:cstheme="minorHAnsi"/>
          <w:b/>
          <w:bCs/>
        </w:rPr>
      </w:pPr>
    </w:p>
    <w:p w14:paraId="7B94C37D" w14:textId="77777777" w:rsidR="00C2251B" w:rsidRPr="00C2251B" w:rsidRDefault="00C2251B" w:rsidP="00C2251B">
      <w:pPr>
        <w:shd w:val="clear" w:color="auto" w:fill="FFFFFF"/>
        <w:tabs>
          <w:tab w:val="left" w:pos="720"/>
        </w:tabs>
        <w:spacing w:after="100" w:afterAutospacing="1"/>
        <w:contextualSpacing/>
        <w:rPr>
          <w:rFonts w:asciiTheme="minorHAnsi" w:hAnsiTheme="minorHAnsi" w:cstheme="minorHAnsi"/>
          <w:b/>
          <w:bCs/>
        </w:rPr>
      </w:pPr>
      <w:r w:rsidRPr="00C2251B">
        <w:rPr>
          <w:rFonts w:asciiTheme="minorHAnsi" w:hAnsiTheme="minorHAnsi" w:cstheme="minorHAnsi"/>
          <w:b/>
          <w:bCs/>
          <w:noProof/>
        </w:rPr>
        <w:t xml:space="preserve">SE ANEXA TABLA EN EXCEL </w:t>
      </w:r>
    </w:p>
    <w:p w14:paraId="4E22DD87" w14:textId="77777777" w:rsidR="00C2251B" w:rsidRPr="00C2251B" w:rsidRDefault="00C2251B" w:rsidP="003C4815">
      <w:pPr>
        <w:ind w:left="708"/>
        <w:jc w:val="both"/>
        <w:rPr>
          <w:rFonts w:asciiTheme="minorHAnsi" w:hAnsiTheme="minorHAnsi" w:cstheme="minorHAnsi"/>
          <w:b/>
          <w:i/>
          <w:lang w:eastAsia="en-US"/>
        </w:rPr>
      </w:pPr>
    </w:p>
    <w:p w14:paraId="5A893339" w14:textId="77777777" w:rsidR="00C2251B" w:rsidRPr="00C2251B" w:rsidRDefault="00C2251B" w:rsidP="00C2251B">
      <w:pPr>
        <w:shd w:val="clear" w:color="auto" w:fill="FFFFFF"/>
        <w:tabs>
          <w:tab w:val="left" w:pos="720"/>
        </w:tabs>
        <w:spacing w:after="100" w:afterAutospacing="1"/>
        <w:contextualSpacing/>
        <w:rPr>
          <w:rFonts w:asciiTheme="minorHAnsi" w:hAnsiTheme="minorHAnsi" w:cstheme="minorHAnsi"/>
          <w:b/>
          <w:szCs w:val="28"/>
        </w:rPr>
      </w:pPr>
      <w:r w:rsidRPr="00C2251B">
        <w:rPr>
          <w:rFonts w:asciiTheme="minorHAnsi" w:hAnsiTheme="minorHAnsi" w:cstheme="minorHAnsi"/>
          <w:b/>
          <w:szCs w:val="28"/>
          <w:lang w:val="es-ES_tradnl"/>
        </w:rPr>
        <w:t>El responsable de la evaluación de las proposiciones:</w:t>
      </w:r>
    </w:p>
    <w:p w14:paraId="5C7F0086" w14:textId="77777777" w:rsidR="00C2251B" w:rsidRPr="00C2251B" w:rsidRDefault="00C2251B" w:rsidP="00C2251B">
      <w:pPr>
        <w:shd w:val="clear" w:color="auto" w:fill="FFFFFF"/>
        <w:tabs>
          <w:tab w:val="left" w:pos="720"/>
        </w:tabs>
        <w:spacing w:after="100" w:afterAutospacing="1"/>
        <w:contextualSpacing/>
        <w:rPr>
          <w:rFonts w:asciiTheme="minorHAnsi" w:hAnsiTheme="minorHAnsi" w:cstheme="minorHAnsi"/>
          <w:b/>
          <w:szCs w:val="28"/>
          <w:lang w:val="es-ES_tradnl"/>
        </w:rPr>
      </w:pPr>
    </w:p>
    <w:tbl>
      <w:tblPr>
        <w:tblStyle w:val="Tablaconcuadrcula"/>
        <w:tblpPr w:leftFromText="141" w:rightFromText="141" w:vertAnchor="text" w:horzAnchor="margin" w:tblpY="-99"/>
        <w:tblOverlap w:val="never"/>
        <w:tblW w:w="10060" w:type="dxa"/>
        <w:tblLayout w:type="fixed"/>
        <w:tblLook w:val="04A0" w:firstRow="1" w:lastRow="0" w:firstColumn="1" w:lastColumn="0" w:noHBand="0" w:noVBand="1"/>
      </w:tblPr>
      <w:tblGrid>
        <w:gridCol w:w="5382"/>
        <w:gridCol w:w="4678"/>
      </w:tblGrid>
      <w:tr w:rsidR="00C2251B" w:rsidRPr="00C2251B" w14:paraId="1C88EE1D" w14:textId="77777777" w:rsidTr="00FF263B">
        <w:tc>
          <w:tcPr>
            <w:tcW w:w="5382" w:type="dxa"/>
          </w:tcPr>
          <w:p w14:paraId="0F440753" w14:textId="77777777" w:rsidR="00C2251B" w:rsidRPr="00C2251B" w:rsidRDefault="00C2251B" w:rsidP="00761BA7">
            <w:pPr>
              <w:shd w:val="clear" w:color="auto" w:fill="FFFFFF"/>
              <w:tabs>
                <w:tab w:val="left" w:pos="720"/>
              </w:tabs>
              <w:spacing w:after="100" w:afterAutospacing="1" w:line="259" w:lineRule="auto"/>
              <w:contextualSpacing/>
              <w:jc w:val="center"/>
              <w:rPr>
                <w:rFonts w:asciiTheme="minorHAnsi" w:hAnsiTheme="minorHAnsi" w:cstheme="minorHAnsi"/>
                <w:b/>
                <w:szCs w:val="28"/>
                <w:lang w:val="es-ES_tradnl"/>
              </w:rPr>
            </w:pPr>
            <w:r w:rsidRPr="00C2251B">
              <w:rPr>
                <w:rFonts w:asciiTheme="minorHAnsi" w:hAnsiTheme="minorHAnsi" w:cstheme="minorHAnsi"/>
                <w:b/>
                <w:szCs w:val="28"/>
                <w:lang w:val="es-ES_tradnl"/>
              </w:rPr>
              <w:t>Nombre</w:t>
            </w:r>
          </w:p>
        </w:tc>
        <w:tc>
          <w:tcPr>
            <w:tcW w:w="4678" w:type="dxa"/>
          </w:tcPr>
          <w:p w14:paraId="3FD9AB2F" w14:textId="77777777" w:rsidR="00C2251B" w:rsidRPr="00C2251B" w:rsidRDefault="00C2251B" w:rsidP="00761BA7">
            <w:pPr>
              <w:shd w:val="clear" w:color="auto" w:fill="FFFFFF"/>
              <w:tabs>
                <w:tab w:val="left" w:pos="720"/>
              </w:tabs>
              <w:spacing w:after="100" w:afterAutospacing="1" w:line="259" w:lineRule="auto"/>
              <w:contextualSpacing/>
              <w:jc w:val="center"/>
              <w:rPr>
                <w:rFonts w:asciiTheme="minorHAnsi" w:hAnsiTheme="minorHAnsi" w:cstheme="minorHAnsi"/>
                <w:b/>
                <w:szCs w:val="28"/>
                <w:lang w:val="es-ES_tradnl"/>
              </w:rPr>
            </w:pPr>
            <w:r w:rsidRPr="00C2251B">
              <w:rPr>
                <w:rFonts w:asciiTheme="minorHAnsi" w:hAnsiTheme="minorHAnsi" w:cstheme="minorHAnsi"/>
                <w:b/>
                <w:szCs w:val="28"/>
                <w:lang w:val="es-ES_tradnl"/>
              </w:rPr>
              <w:t>Cargo</w:t>
            </w:r>
          </w:p>
        </w:tc>
      </w:tr>
      <w:tr w:rsidR="00C2251B" w:rsidRPr="00C2251B" w14:paraId="6207F42A" w14:textId="77777777" w:rsidTr="00FF263B">
        <w:tc>
          <w:tcPr>
            <w:tcW w:w="5382" w:type="dxa"/>
          </w:tcPr>
          <w:p w14:paraId="4C237F50" w14:textId="77777777" w:rsidR="00C2251B" w:rsidRPr="00C2251B" w:rsidRDefault="00C2251B" w:rsidP="00761BA7">
            <w:pPr>
              <w:shd w:val="clear" w:color="auto" w:fill="FFFFFF"/>
              <w:tabs>
                <w:tab w:val="left" w:pos="720"/>
              </w:tabs>
              <w:spacing w:after="100" w:afterAutospacing="1" w:line="259" w:lineRule="auto"/>
              <w:contextualSpacing/>
              <w:jc w:val="center"/>
              <w:rPr>
                <w:rFonts w:asciiTheme="minorHAnsi" w:hAnsiTheme="minorHAnsi" w:cstheme="minorHAnsi"/>
                <w:bCs/>
                <w:szCs w:val="28"/>
              </w:rPr>
            </w:pPr>
            <w:r w:rsidRPr="00C2251B">
              <w:rPr>
                <w:rFonts w:asciiTheme="minorHAnsi" w:hAnsiTheme="minorHAnsi" w:cstheme="minorHAnsi"/>
                <w:bCs/>
                <w:szCs w:val="28"/>
              </w:rPr>
              <w:t>Juana Inés Robledo Guzmán</w:t>
            </w:r>
          </w:p>
        </w:tc>
        <w:tc>
          <w:tcPr>
            <w:tcW w:w="4678" w:type="dxa"/>
          </w:tcPr>
          <w:p w14:paraId="08D8036C" w14:textId="77777777" w:rsidR="00C2251B" w:rsidRPr="00C2251B" w:rsidRDefault="00C2251B" w:rsidP="00761BA7">
            <w:pPr>
              <w:shd w:val="clear" w:color="auto" w:fill="FFFFFF"/>
              <w:tabs>
                <w:tab w:val="left" w:pos="720"/>
              </w:tabs>
              <w:spacing w:after="100" w:afterAutospacing="1" w:line="259" w:lineRule="auto"/>
              <w:contextualSpacing/>
              <w:jc w:val="center"/>
              <w:rPr>
                <w:rFonts w:asciiTheme="minorHAnsi" w:hAnsiTheme="minorHAnsi" w:cstheme="minorHAnsi"/>
                <w:bCs/>
                <w:szCs w:val="28"/>
              </w:rPr>
            </w:pPr>
            <w:r w:rsidRPr="00C2251B">
              <w:rPr>
                <w:rFonts w:asciiTheme="minorHAnsi" w:hAnsiTheme="minorHAnsi" w:cstheme="minorHAnsi"/>
                <w:bCs/>
                <w:szCs w:val="28"/>
              </w:rPr>
              <w:t>Directora Administrativa</w:t>
            </w:r>
          </w:p>
        </w:tc>
      </w:tr>
      <w:tr w:rsidR="00C2251B" w:rsidRPr="00C2251B" w14:paraId="605E1D26" w14:textId="77777777" w:rsidTr="00FF263B">
        <w:tc>
          <w:tcPr>
            <w:tcW w:w="5382" w:type="dxa"/>
          </w:tcPr>
          <w:p w14:paraId="662ED65B" w14:textId="77777777" w:rsidR="00C2251B" w:rsidRPr="00C2251B" w:rsidRDefault="00C2251B" w:rsidP="00761BA7">
            <w:pPr>
              <w:shd w:val="clear" w:color="auto" w:fill="FFFFFF"/>
              <w:tabs>
                <w:tab w:val="left" w:pos="720"/>
              </w:tabs>
              <w:spacing w:after="100" w:afterAutospacing="1" w:line="259" w:lineRule="auto"/>
              <w:contextualSpacing/>
              <w:jc w:val="center"/>
              <w:rPr>
                <w:rFonts w:asciiTheme="minorHAnsi" w:hAnsiTheme="minorHAnsi" w:cstheme="minorHAnsi"/>
                <w:bCs/>
                <w:szCs w:val="28"/>
              </w:rPr>
            </w:pPr>
            <w:r w:rsidRPr="00C2251B">
              <w:rPr>
                <w:rFonts w:asciiTheme="minorHAnsi" w:hAnsiTheme="minorHAnsi" w:cstheme="minorHAnsi"/>
                <w:bCs/>
                <w:szCs w:val="28"/>
              </w:rPr>
              <w:t>Roberto López Macias</w:t>
            </w:r>
          </w:p>
        </w:tc>
        <w:tc>
          <w:tcPr>
            <w:tcW w:w="4678" w:type="dxa"/>
          </w:tcPr>
          <w:p w14:paraId="2DE25EDD" w14:textId="77777777" w:rsidR="00C2251B" w:rsidRPr="00C2251B" w:rsidRDefault="00C2251B" w:rsidP="00761BA7">
            <w:pPr>
              <w:shd w:val="clear" w:color="auto" w:fill="FFFFFF"/>
              <w:tabs>
                <w:tab w:val="left" w:pos="720"/>
              </w:tabs>
              <w:spacing w:after="100" w:afterAutospacing="1" w:line="259" w:lineRule="auto"/>
              <w:contextualSpacing/>
              <w:jc w:val="center"/>
              <w:rPr>
                <w:rFonts w:asciiTheme="minorHAnsi" w:hAnsiTheme="minorHAnsi" w:cstheme="minorHAnsi"/>
                <w:bCs/>
                <w:szCs w:val="28"/>
              </w:rPr>
            </w:pPr>
            <w:r w:rsidRPr="00C2251B">
              <w:rPr>
                <w:rFonts w:asciiTheme="minorHAnsi" w:hAnsiTheme="minorHAnsi" w:cstheme="minorHAnsi"/>
                <w:bCs/>
                <w:szCs w:val="28"/>
              </w:rPr>
              <w:t>Comisario General de Seguridad Pública</w:t>
            </w:r>
          </w:p>
        </w:tc>
      </w:tr>
    </w:tbl>
    <w:p w14:paraId="159124FB" w14:textId="77777777" w:rsidR="00C2251B" w:rsidRPr="00C2251B" w:rsidRDefault="00C2251B" w:rsidP="00C2251B">
      <w:pPr>
        <w:shd w:val="clear" w:color="auto" w:fill="FFFFFF"/>
        <w:tabs>
          <w:tab w:val="left" w:pos="720"/>
        </w:tabs>
        <w:spacing w:after="100" w:afterAutospacing="1"/>
        <w:contextualSpacing/>
        <w:jc w:val="both"/>
        <w:rPr>
          <w:rFonts w:asciiTheme="minorHAnsi" w:hAnsiTheme="minorHAnsi" w:cstheme="minorHAnsi"/>
          <w:b/>
          <w:szCs w:val="28"/>
          <w:u w:val="single"/>
          <w:lang w:val="es-ES_tradnl"/>
        </w:rPr>
      </w:pPr>
      <w:r w:rsidRPr="00C2251B">
        <w:rPr>
          <w:rFonts w:asciiTheme="minorHAnsi" w:hAnsiTheme="minorHAnsi" w:cstheme="minorHAnsi"/>
          <w:b/>
          <w:szCs w:val="28"/>
          <w:u w:val="single"/>
          <w:lang w:val="es-ES_tradnl"/>
        </w:rPr>
        <w:t>Mediante oficio de análisis técnico número: 14000000/1419/2026</w:t>
      </w:r>
    </w:p>
    <w:p w14:paraId="7C44736B" w14:textId="77777777" w:rsidR="00C2251B" w:rsidRPr="00C2251B" w:rsidRDefault="00C2251B" w:rsidP="00C2251B">
      <w:pPr>
        <w:shd w:val="clear" w:color="auto" w:fill="FFFFFF"/>
        <w:tabs>
          <w:tab w:val="left" w:pos="720"/>
        </w:tabs>
        <w:spacing w:after="100" w:afterAutospacing="1"/>
        <w:contextualSpacing/>
        <w:jc w:val="both"/>
        <w:rPr>
          <w:rFonts w:asciiTheme="minorHAnsi" w:hAnsiTheme="minorHAnsi" w:cstheme="minorHAnsi"/>
          <w:b/>
          <w:szCs w:val="28"/>
          <w:u w:val="single"/>
          <w:lang w:val="es-ES_tradnl"/>
        </w:rPr>
      </w:pPr>
    </w:p>
    <w:p w14:paraId="690CBF96" w14:textId="77777777" w:rsidR="00C2251B" w:rsidRPr="00C2251B" w:rsidRDefault="00C2251B" w:rsidP="00C2251B">
      <w:pPr>
        <w:shd w:val="clear" w:color="auto" w:fill="FFFFFF"/>
        <w:spacing w:after="100" w:afterAutospacing="1"/>
        <w:contextualSpacing/>
        <w:jc w:val="both"/>
        <w:rPr>
          <w:rFonts w:asciiTheme="minorHAnsi" w:hAnsiTheme="minorHAnsi" w:cstheme="minorHAnsi"/>
          <w:lang w:val="es-ES_tradnl"/>
        </w:rPr>
      </w:pPr>
      <w:r w:rsidRPr="00C2251B">
        <w:rPr>
          <w:rFonts w:asciiTheme="minorHAnsi" w:hAnsiTheme="minorHAnsi" w:cstheme="minorHAnsi"/>
          <w:lang w:val="es-ES_tradnl"/>
        </w:rPr>
        <w:t xml:space="preserve">De conformidad a la evaluación mediante oficio No. 14000000/1419/2026 emitido por parte de la Comisaría General de Seguridad Pública, mismo que refiere que de las 08 propuestas presentadas, 03 cumplen con los requerimientos técnicos, económicos, así como los puntos adicionales solicitados en las bases de licitación, por lo que se sugiere dictaminar el fallo a favor de los licitantes solventes y que ofrecieron la propuesta económica más baja en las partidas asignadas, es decir: </w:t>
      </w:r>
    </w:p>
    <w:p w14:paraId="291ED71A" w14:textId="77777777" w:rsidR="00C2251B" w:rsidRPr="00C2251B" w:rsidRDefault="00C2251B" w:rsidP="00C2251B">
      <w:pPr>
        <w:shd w:val="clear" w:color="auto" w:fill="FFFFFF"/>
        <w:spacing w:after="100" w:afterAutospacing="1"/>
        <w:contextualSpacing/>
        <w:jc w:val="both"/>
        <w:rPr>
          <w:rFonts w:asciiTheme="minorHAnsi" w:hAnsiTheme="minorHAnsi" w:cstheme="minorHAnsi"/>
          <w:lang w:val="es-ES_tradnl"/>
        </w:rPr>
      </w:pPr>
    </w:p>
    <w:p w14:paraId="1F2ED2B8" w14:textId="77777777" w:rsidR="00C2251B" w:rsidRPr="00C2251B" w:rsidRDefault="00C2251B" w:rsidP="00C2251B">
      <w:pPr>
        <w:shd w:val="clear" w:color="auto" w:fill="FFFFFF"/>
        <w:spacing w:after="100" w:afterAutospacing="1"/>
        <w:contextualSpacing/>
        <w:jc w:val="both"/>
        <w:rPr>
          <w:rFonts w:asciiTheme="minorHAnsi" w:hAnsiTheme="minorHAnsi" w:cstheme="minorHAnsi"/>
          <w:lang w:val="es-ES_tradnl"/>
        </w:rPr>
      </w:pPr>
      <w:r w:rsidRPr="00C2251B">
        <w:rPr>
          <w:rFonts w:asciiTheme="minorHAnsi" w:hAnsiTheme="minorHAnsi" w:cstheme="minorHAnsi"/>
          <w:lang w:val="es-ES_tradnl"/>
        </w:rPr>
        <w:t>Nutrición Integral Avanzada, S.A. de C.V.: Para las Partidas 1 y 2.</w:t>
      </w:r>
    </w:p>
    <w:p w14:paraId="6256A140" w14:textId="77777777" w:rsidR="00C2251B" w:rsidRPr="00C2251B" w:rsidRDefault="00C2251B" w:rsidP="00C2251B">
      <w:pPr>
        <w:shd w:val="clear" w:color="auto" w:fill="FFFFFF"/>
        <w:spacing w:after="100" w:afterAutospacing="1"/>
        <w:contextualSpacing/>
        <w:jc w:val="both"/>
        <w:rPr>
          <w:rFonts w:asciiTheme="minorHAnsi" w:hAnsiTheme="minorHAnsi" w:cstheme="minorHAnsi"/>
          <w:lang w:val="es-ES_tradnl"/>
        </w:rPr>
      </w:pPr>
      <w:proofErr w:type="spellStart"/>
      <w:r w:rsidRPr="00C2251B">
        <w:rPr>
          <w:rFonts w:asciiTheme="minorHAnsi" w:hAnsiTheme="minorHAnsi" w:cstheme="minorHAnsi"/>
          <w:lang w:val="es-ES_tradnl"/>
        </w:rPr>
        <w:t>Ultrarescue</w:t>
      </w:r>
      <w:proofErr w:type="spellEnd"/>
      <w:r w:rsidRPr="00C2251B">
        <w:rPr>
          <w:rFonts w:asciiTheme="minorHAnsi" w:hAnsiTheme="minorHAnsi" w:cstheme="minorHAnsi"/>
          <w:lang w:val="es-ES_tradnl"/>
        </w:rPr>
        <w:t>, S.A. de C.V.: Para las Partidas 3 y 4.</w:t>
      </w:r>
    </w:p>
    <w:p w14:paraId="30750E3C" w14:textId="77777777" w:rsidR="00C2251B" w:rsidRPr="00C2251B" w:rsidRDefault="00C2251B" w:rsidP="00C2251B">
      <w:pPr>
        <w:shd w:val="clear" w:color="auto" w:fill="FFFFFF"/>
        <w:spacing w:after="100" w:afterAutospacing="1"/>
        <w:contextualSpacing/>
        <w:jc w:val="both"/>
        <w:rPr>
          <w:rFonts w:asciiTheme="minorHAnsi" w:hAnsiTheme="minorHAnsi" w:cstheme="minorHAnsi"/>
          <w:bCs/>
          <w:lang w:val="es-ES_tradnl"/>
        </w:rPr>
      </w:pPr>
    </w:p>
    <w:p w14:paraId="15AFE28D" w14:textId="77777777" w:rsidR="00C2251B" w:rsidRPr="00C2251B" w:rsidRDefault="00C2251B" w:rsidP="00C2251B">
      <w:pPr>
        <w:shd w:val="clear" w:color="auto" w:fill="FFFFFF"/>
        <w:spacing w:after="100" w:afterAutospacing="1"/>
        <w:contextualSpacing/>
        <w:jc w:val="both"/>
        <w:rPr>
          <w:rFonts w:asciiTheme="minorHAnsi" w:hAnsiTheme="minorHAnsi" w:cstheme="minorHAnsi"/>
          <w:bCs/>
          <w:lang w:val="es-ES_tradnl"/>
        </w:rPr>
      </w:pPr>
      <w:r w:rsidRPr="00C2251B">
        <w:rPr>
          <w:rFonts w:asciiTheme="minorHAnsi" w:hAnsiTheme="minorHAnsi" w:cstheme="minorHAnsi"/>
          <w:bCs/>
          <w:lang w:val="es-ES_tradnl"/>
        </w:rPr>
        <w:t>En virtud de lo anterior y de acuerdo a los criterios establecidos en bases, al ofertar en mejores condiciones se pone a consideración por parte del área requirente la adjudicación a favor de:</w:t>
      </w:r>
    </w:p>
    <w:p w14:paraId="1792EB08" w14:textId="77777777" w:rsidR="00C2251B" w:rsidRPr="00C2251B" w:rsidRDefault="00C2251B" w:rsidP="00C2251B">
      <w:pPr>
        <w:shd w:val="clear" w:color="auto" w:fill="FFFFFF"/>
        <w:spacing w:after="100" w:afterAutospacing="1"/>
        <w:contextualSpacing/>
        <w:jc w:val="both"/>
        <w:rPr>
          <w:rFonts w:asciiTheme="minorHAnsi" w:hAnsiTheme="minorHAnsi" w:cstheme="minorHAnsi"/>
          <w:bCs/>
          <w:lang w:val="es-ES_tradnl"/>
        </w:rPr>
      </w:pPr>
    </w:p>
    <w:p w14:paraId="7A4F4108" w14:textId="77777777" w:rsidR="00C2251B" w:rsidRPr="00C2251B" w:rsidRDefault="00C2251B" w:rsidP="00C2251B">
      <w:pPr>
        <w:shd w:val="clear" w:color="auto" w:fill="FFFFFF"/>
        <w:tabs>
          <w:tab w:val="left" w:pos="720"/>
        </w:tabs>
        <w:spacing w:after="100" w:afterAutospacing="1"/>
        <w:contextualSpacing/>
        <w:jc w:val="both"/>
        <w:rPr>
          <w:rFonts w:asciiTheme="minorHAnsi" w:hAnsiTheme="minorHAnsi" w:cstheme="minorHAnsi"/>
          <w:b/>
          <w:bCs/>
        </w:rPr>
      </w:pPr>
      <w:r w:rsidRPr="00C2251B">
        <w:rPr>
          <w:rFonts w:asciiTheme="minorHAnsi" w:hAnsiTheme="minorHAnsi" w:cstheme="minorHAnsi"/>
          <w:b/>
          <w:bCs/>
        </w:rPr>
        <w:t>PARTIDAS 1 Y 2</w:t>
      </w:r>
    </w:p>
    <w:p w14:paraId="4D7ED9C6" w14:textId="77777777" w:rsidR="00C2251B" w:rsidRPr="00C2251B" w:rsidRDefault="00C2251B" w:rsidP="00C2251B">
      <w:pPr>
        <w:shd w:val="clear" w:color="auto" w:fill="FFFFFF"/>
        <w:tabs>
          <w:tab w:val="left" w:pos="720"/>
        </w:tabs>
        <w:spacing w:after="100" w:afterAutospacing="1"/>
        <w:contextualSpacing/>
        <w:jc w:val="both"/>
        <w:rPr>
          <w:rFonts w:asciiTheme="minorHAnsi" w:hAnsiTheme="minorHAnsi" w:cstheme="minorHAnsi"/>
          <w:b/>
          <w:bCs/>
        </w:rPr>
      </w:pPr>
      <w:r w:rsidRPr="00C2251B">
        <w:rPr>
          <w:rFonts w:asciiTheme="minorHAnsi" w:hAnsiTheme="minorHAnsi" w:cstheme="minorHAnsi"/>
          <w:b/>
          <w:bCs/>
        </w:rPr>
        <w:t>NUTRICIÓN INTEGRAL AVANZADA, S.A. DE C.V., POR UN MONTO TOTAL SIN I.V.A. NI RETENCIONES DE $ 2,882,000.00</w:t>
      </w:r>
    </w:p>
    <w:p w14:paraId="6DB83A81" w14:textId="7BACBC31" w:rsidR="0095184E" w:rsidRPr="0095184E" w:rsidRDefault="00C2251B" w:rsidP="0095184E">
      <w:pPr>
        <w:shd w:val="clear" w:color="auto" w:fill="FFFFFF"/>
        <w:tabs>
          <w:tab w:val="left" w:pos="720"/>
        </w:tabs>
        <w:spacing w:after="100" w:afterAutospacing="1" w:line="276" w:lineRule="auto"/>
        <w:contextualSpacing/>
        <w:rPr>
          <w:rFonts w:asciiTheme="minorHAnsi" w:eastAsiaTheme="minorHAnsi" w:hAnsiTheme="minorHAnsi" w:cs="Tahoma"/>
          <w:b/>
          <w:szCs w:val="28"/>
          <w:lang w:val="es-ES_tradnl" w:eastAsia="en-US"/>
        </w:rPr>
      </w:pPr>
      <w:r>
        <w:rPr>
          <w:rFonts w:cs="Tahoma"/>
          <w:b/>
          <w:bCs/>
          <w:noProof/>
        </w:rPr>
        <w:lastRenderedPageBreak/>
        <w:drawing>
          <wp:anchor distT="0" distB="0" distL="114300" distR="114300" simplePos="0" relativeHeight="251663360" behindDoc="0" locked="0" layoutInCell="1" allowOverlap="1" wp14:anchorId="2CBCA6C7" wp14:editId="5C56F5A3">
            <wp:simplePos x="0" y="0"/>
            <wp:positionH relativeFrom="column">
              <wp:posOffset>0</wp:posOffset>
            </wp:positionH>
            <wp:positionV relativeFrom="paragraph">
              <wp:posOffset>206375</wp:posOffset>
            </wp:positionV>
            <wp:extent cx="6252845" cy="1483360"/>
            <wp:effectExtent l="0" t="0" r="0" b="254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52845" cy="1483360"/>
                    </a:xfrm>
                    <a:prstGeom prst="rect">
                      <a:avLst/>
                    </a:prstGeom>
                    <a:noFill/>
                  </pic:spPr>
                </pic:pic>
              </a:graphicData>
            </a:graphic>
            <wp14:sizeRelH relativeFrom="page">
              <wp14:pctWidth>0</wp14:pctWidth>
            </wp14:sizeRelH>
            <wp14:sizeRelV relativeFrom="page">
              <wp14:pctHeight>0</wp14:pctHeight>
            </wp14:sizeRelV>
          </wp:anchor>
        </w:drawing>
      </w:r>
    </w:p>
    <w:p w14:paraId="2AEC14B4" w14:textId="53731715" w:rsidR="0095184E" w:rsidRPr="00C2251B" w:rsidRDefault="0095184E" w:rsidP="003C4815">
      <w:pPr>
        <w:ind w:left="708"/>
        <w:jc w:val="both"/>
        <w:rPr>
          <w:rFonts w:asciiTheme="minorHAnsi" w:hAnsiTheme="minorHAnsi" w:cstheme="minorHAnsi"/>
          <w:b/>
          <w:i/>
          <w:lang w:eastAsia="en-US"/>
        </w:rPr>
      </w:pPr>
    </w:p>
    <w:p w14:paraId="0E5A0C74" w14:textId="77777777" w:rsidR="00C2251B" w:rsidRPr="00C2251B" w:rsidRDefault="00C2251B" w:rsidP="00C2251B">
      <w:pPr>
        <w:shd w:val="clear" w:color="auto" w:fill="FFFFFF"/>
        <w:spacing w:after="100" w:afterAutospacing="1"/>
        <w:contextualSpacing/>
        <w:jc w:val="both"/>
        <w:rPr>
          <w:rFonts w:asciiTheme="minorHAnsi" w:hAnsiTheme="minorHAnsi" w:cstheme="minorHAnsi"/>
          <w:b/>
          <w:lang w:val="es-ES_tradnl"/>
        </w:rPr>
      </w:pPr>
      <w:r w:rsidRPr="00C2251B">
        <w:rPr>
          <w:rFonts w:asciiTheme="minorHAnsi" w:hAnsiTheme="minorHAnsi" w:cstheme="minorHAnsi"/>
          <w:b/>
          <w:lang w:val="es-ES_tradnl"/>
        </w:rPr>
        <w:t>PARTIDAS 3 Y 4</w:t>
      </w:r>
    </w:p>
    <w:p w14:paraId="2F9C688D" w14:textId="77777777" w:rsidR="00C2251B" w:rsidRPr="00C2251B" w:rsidRDefault="00C2251B" w:rsidP="00C2251B">
      <w:pPr>
        <w:shd w:val="clear" w:color="auto" w:fill="FFFFFF"/>
        <w:spacing w:after="100" w:afterAutospacing="1"/>
        <w:contextualSpacing/>
        <w:jc w:val="both"/>
        <w:rPr>
          <w:rFonts w:asciiTheme="minorHAnsi" w:hAnsiTheme="minorHAnsi" w:cstheme="minorHAnsi"/>
          <w:b/>
          <w:bCs/>
        </w:rPr>
      </w:pPr>
      <w:r w:rsidRPr="00C2251B">
        <w:rPr>
          <w:rFonts w:asciiTheme="minorHAnsi" w:hAnsiTheme="minorHAnsi" w:cstheme="minorHAnsi"/>
          <w:b/>
          <w:bCs/>
        </w:rPr>
        <w:t>ULTRARESCUE, S.A. DE C.V., POR UN MONTO TOTAL SIN I.V.A. NI RETENCIONES DE $ 1,093,452.99</w:t>
      </w:r>
    </w:p>
    <w:p w14:paraId="7493C2E9" w14:textId="1CFF3FEB" w:rsidR="0095184E" w:rsidRDefault="0095184E" w:rsidP="00A44A37">
      <w:pPr>
        <w:jc w:val="both"/>
        <w:rPr>
          <w:rFonts w:asciiTheme="minorHAnsi" w:hAnsiTheme="minorHAnsi" w:cstheme="minorHAnsi"/>
          <w:b/>
          <w:i/>
          <w:lang w:eastAsia="en-US"/>
        </w:rPr>
      </w:pPr>
    </w:p>
    <w:p w14:paraId="0743D292" w14:textId="607C4887" w:rsidR="00C2251B" w:rsidRDefault="00C2251B" w:rsidP="00A44A37">
      <w:pPr>
        <w:jc w:val="both"/>
        <w:rPr>
          <w:rFonts w:asciiTheme="minorHAnsi" w:hAnsiTheme="minorHAnsi" w:cstheme="minorHAnsi"/>
          <w:b/>
          <w:i/>
          <w:lang w:eastAsia="en-US"/>
        </w:rPr>
      </w:pPr>
      <w:r>
        <w:rPr>
          <w:rFonts w:cs="Tahoma"/>
          <w:b/>
          <w:bCs/>
          <w:noProof/>
        </w:rPr>
        <w:drawing>
          <wp:inline distT="0" distB="0" distL="0" distR="0" wp14:anchorId="35F55A02" wp14:editId="208ABC3F">
            <wp:extent cx="6252845" cy="14763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60180" cy="1478107"/>
                    </a:xfrm>
                    <a:prstGeom prst="rect">
                      <a:avLst/>
                    </a:prstGeom>
                    <a:noFill/>
                  </pic:spPr>
                </pic:pic>
              </a:graphicData>
            </a:graphic>
          </wp:inline>
        </w:drawing>
      </w:r>
    </w:p>
    <w:p w14:paraId="1AF75CF4" w14:textId="6FD40322" w:rsidR="00C2251B" w:rsidRPr="00C2251B" w:rsidRDefault="00C2251B" w:rsidP="00A44A37">
      <w:pPr>
        <w:jc w:val="both"/>
        <w:rPr>
          <w:rFonts w:asciiTheme="minorHAnsi" w:hAnsiTheme="minorHAnsi" w:cstheme="minorHAnsi"/>
          <w:b/>
          <w:i/>
          <w:lang w:eastAsia="en-US"/>
        </w:rPr>
      </w:pPr>
    </w:p>
    <w:p w14:paraId="1F55C3D0" w14:textId="77777777" w:rsidR="00C2251B" w:rsidRPr="00C2251B" w:rsidRDefault="00C2251B" w:rsidP="00C2251B">
      <w:pPr>
        <w:shd w:val="clear" w:color="auto" w:fill="FFFFFF"/>
        <w:spacing w:after="100" w:afterAutospacing="1"/>
        <w:contextualSpacing/>
        <w:jc w:val="both"/>
        <w:rPr>
          <w:rFonts w:asciiTheme="minorHAnsi" w:hAnsiTheme="minorHAnsi" w:cstheme="minorHAnsi"/>
          <w:b/>
          <w:lang w:val="es-ES_tradnl"/>
        </w:rPr>
      </w:pPr>
      <w:r w:rsidRPr="00C2251B">
        <w:rPr>
          <w:rFonts w:asciiTheme="minorHAnsi" w:hAnsiTheme="minorHAnsi" w:cstheme="minorHAnsi"/>
          <w:b/>
          <w:lang w:val="es-ES_tradnl"/>
        </w:rPr>
        <w:t>MONTO TOTAL SIN I.V.A. NI RETENCIONES DE $ 3,975,452.99</w:t>
      </w:r>
    </w:p>
    <w:p w14:paraId="3845BAFC" w14:textId="77777777" w:rsidR="00C2251B" w:rsidRPr="00C2251B" w:rsidRDefault="00C2251B" w:rsidP="00C2251B">
      <w:pPr>
        <w:shd w:val="clear" w:color="auto" w:fill="FFFFFF"/>
        <w:spacing w:after="100" w:afterAutospacing="1"/>
        <w:contextualSpacing/>
        <w:jc w:val="both"/>
        <w:rPr>
          <w:rFonts w:asciiTheme="minorHAnsi" w:hAnsiTheme="minorHAnsi" w:cstheme="minorHAnsi"/>
          <w:bCs/>
        </w:rPr>
      </w:pPr>
    </w:p>
    <w:p w14:paraId="662326C4" w14:textId="77777777" w:rsidR="00C2251B" w:rsidRPr="00C2251B" w:rsidRDefault="00C2251B" w:rsidP="00C2251B">
      <w:pPr>
        <w:shd w:val="clear" w:color="auto" w:fill="FFFFFF"/>
        <w:tabs>
          <w:tab w:val="left" w:pos="1275"/>
        </w:tabs>
        <w:spacing w:after="100" w:afterAutospacing="1"/>
        <w:contextualSpacing/>
        <w:jc w:val="both"/>
        <w:rPr>
          <w:rFonts w:asciiTheme="minorHAnsi" w:hAnsiTheme="minorHAnsi" w:cstheme="minorHAnsi"/>
          <w:color w:val="000000"/>
          <w:lang w:eastAsia="es-MX"/>
        </w:rPr>
      </w:pPr>
      <w:r w:rsidRPr="00C2251B">
        <w:rPr>
          <w:rFonts w:asciiTheme="minorHAnsi" w:hAnsiTheme="minorHAnsi" w:cstheme="minorHAnsi"/>
          <w:color w:val="000000"/>
          <w:lang w:eastAsia="es-MX"/>
        </w:rPr>
        <w:t>La convocante tendrá 10 días hábiles para emitir la orden de compra / pedido posterior a la emisión del fallo.</w:t>
      </w:r>
    </w:p>
    <w:p w14:paraId="6D932982" w14:textId="77777777" w:rsidR="00C2251B" w:rsidRPr="00C2251B" w:rsidRDefault="00C2251B" w:rsidP="00C2251B">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41AC472E" w14:textId="7BBBF3BB"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t>El proveedor adjudicado tendrá 5 días hábiles después de la notificación vía correo electrónico por parte de la convocante (por el personal autorizado para este fin) para la recepción firma y entrega de la orden de compra/pedido, previa entrega de garantía correspondiente.</w:t>
      </w:r>
    </w:p>
    <w:p w14:paraId="74824172" w14:textId="77777777"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p>
    <w:p w14:paraId="0933795E" w14:textId="44159DA3"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t>Si el interesado no firma el contrato por causas imputables al mismo,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0C4D4D5C" w14:textId="77777777"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p>
    <w:p w14:paraId="16C3D3D5"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lastRenderedPageBreak/>
        <w:t>El contrato deberá ser firmado por el representante legal que figure en el acta constitutiva de la empresa o en su defecto cualquier persona que cuente con poder notarial correspondiente.</w:t>
      </w:r>
    </w:p>
    <w:p w14:paraId="71A24D32"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p>
    <w:p w14:paraId="7A78678E"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t>El área requirente será la responsable de elaborar los trámites administrativos correspondientes para solicitar la elaboración del contrato, así como el seguimiento del trámite de pago correspondiente.</w:t>
      </w:r>
    </w:p>
    <w:p w14:paraId="78299E1B"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p>
    <w:p w14:paraId="33892630" w14:textId="67DF0FEC" w:rsidR="00C2251B" w:rsidRDefault="00C2251B" w:rsidP="00C2251B">
      <w:pPr>
        <w:jc w:val="both"/>
        <w:rPr>
          <w:rFonts w:asciiTheme="minorHAnsi" w:hAnsiTheme="minorHAnsi" w:cstheme="minorHAnsi"/>
          <w:color w:val="000000"/>
          <w:shd w:val="clear" w:color="auto" w:fill="FFFFFF"/>
          <w:lang w:eastAsia="es-MX"/>
        </w:rPr>
      </w:pPr>
      <w:r w:rsidRPr="00C2251B">
        <w:rPr>
          <w:rFonts w:asciiTheme="minorHAnsi" w:hAnsiTheme="minorHAnsi" w:cstheme="minorHAnsi"/>
          <w:color w:val="000000"/>
          <w:shd w:val="clear" w:color="auto" w:fill="FFFFFF"/>
          <w:lang w:eastAsia="es-MX"/>
        </w:rPr>
        <w:t>Todo esto con fundamento en lo dispuesto por los artículos 107, 108, 113, 119 y demás relativos del Reglamento de Compras, Enajenaciones y Contratación de Servicios del Municipio de Zapopan, Jalisco.</w:t>
      </w:r>
    </w:p>
    <w:p w14:paraId="7372C1F3" w14:textId="148772BA" w:rsidR="008D12E1" w:rsidRDefault="008D12E1" w:rsidP="00C2251B">
      <w:pPr>
        <w:jc w:val="both"/>
        <w:rPr>
          <w:rFonts w:asciiTheme="minorHAnsi" w:hAnsiTheme="minorHAnsi" w:cstheme="minorHAnsi"/>
          <w:color w:val="000000"/>
          <w:shd w:val="clear" w:color="auto" w:fill="FFFFFF"/>
          <w:lang w:eastAsia="es-MX"/>
        </w:rPr>
      </w:pPr>
    </w:p>
    <w:p w14:paraId="79EBFE4E" w14:textId="44AEED7F" w:rsidR="008D12E1" w:rsidRPr="00EB7C6B" w:rsidRDefault="008D12E1" w:rsidP="008D12E1">
      <w:pPr>
        <w:jc w:val="both"/>
        <w:rPr>
          <w:rFonts w:asciiTheme="minorHAnsi" w:hAnsiTheme="minorHAnsi" w:cstheme="minorHAnsi"/>
          <w:lang w:val="es-ES_tradnl"/>
        </w:rPr>
      </w:pPr>
      <w:r w:rsidRPr="0043060B">
        <w:rPr>
          <w:rFonts w:ascii="Calibri" w:hAnsi="Calibri" w:cs="Calibri"/>
        </w:rPr>
        <w:t>Dialhery Díaz González, representante suplente del Presidente del Comité de Adquisiciones, solicita a los Integrantes del Comité de Adquisiciones el uso de la voz, a</w:t>
      </w:r>
      <w:r>
        <w:rPr>
          <w:rFonts w:asciiTheme="minorHAnsi" w:hAnsiTheme="minorHAnsi" w:cstheme="minorHAnsi"/>
          <w:b/>
          <w:bCs/>
          <w:lang w:val="es-ES_tradnl"/>
        </w:rPr>
        <w:t xml:space="preserve"> </w:t>
      </w:r>
      <w:r w:rsidR="00FF263B">
        <w:rPr>
          <w:rFonts w:asciiTheme="minorHAnsi" w:hAnsiTheme="minorHAnsi" w:cstheme="minorHAnsi"/>
          <w:b/>
          <w:bCs/>
          <w:lang w:val="es-ES_tradnl"/>
        </w:rPr>
        <w:t xml:space="preserve">Marco Antonio Morales Gutiérrez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sidR="00FF263B">
        <w:rPr>
          <w:rFonts w:asciiTheme="minorHAnsi" w:hAnsiTheme="minorHAnsi" w:cstheme="minorHAnsi"/>
          <w:lang w:val="es-ES_tradnl"/>
        </w:rPr>
        <w:t xml:space="preserve"> </w:t>
      </w:r>
      <w:r w:rsidR="00FF263B">
        <w:rPr>
          <w:rFonts w:ascii="Calibri" w:hAnsi="Calibri" w:cs="Tahoma"/>
          <w:lang w:val="es-ES" w:eastAsia="es-MX"/>
        </w:rPr>
        <w:t>Comisaría General de Seguridad Pública</w:t>
      </w:r>
      <w:r w:rsidRPr="0043060B">
        <w:rPr>
          <w:rFonts w:ascii="Calibri" w:hAnsi="Calibri" w:cs="Calibri"/>
        </w:rPr>
        <w:t>, los que estén por la afirmativa sírvanse manifestando levantando su mano.</w:t>
      </w:r>
    </w:p>
    <w:p w14:paraId="6D87FF87" w14:textId="77777777" w:rsidR="008D12E1" w:rsidRPr="0043060B" w:rsidRDefault="008D12E1" w:rsidP="008D12E1">
      <w:pPr>
        <w:jc w:val="both"/>
        <w:rPr>
          <w:rFonts w:ascii="Calibri" w:hAnsi="Calibri" w:cs="Calibri"/>
        </w:rPr>
      </w:pPr>
      <w:r w:rsidRPr="0043060B">
        <w:rPr>
          <w:rFonts w:ascii="Calibri" w:hAnsi="Calibri" w:cs="Calibri"/>
        </w:rPr>
        <w:t xml:space="preserve"> </w:t>
      </w:r>
    </w:p>
    <w:p w14:paraId="1562CE5D" w14:textId="77777777" w:rsidR="008D12E1" w:rsidRDefault="008D12E1" w:rsidP="008D12E1">
      <w:pPr>
        <w:jc w:val="center"/>
        <w:rPr>
          <w:rFonts w:ascii="Calibri" w:hAnsi="Calibri" w:cs="Calibri"/>
          <w:b/>
          <w:i/>
        </w:rPr>
      </w:pPr>
      <w:r w:rsidRPr="0043060B">
        <w:rPr>
          <w:rFonts w:ascii="Calibri" w:hAnsi="Calibri" w:cs="Calibri"/>
          <w:b/>
          <w:i/>
        </w:rPr>
        <w:t>Aprobado por unanimidad de votos por parte de los integrantes del Comité presentes</w:t>
      </w:r>
    </w:p>
    <w:p w14:paraId="0A93840E" w14:textId="77777777" w:rsidR="008D12E1" w:rsidRPr="0043060B" w:rsidRDefault="008D12E1" w:rsidP="008D12E1">
      <w:pPr>
        <w:jc w:val="center"/>
        <w:rPr>
          <w:rFonts w:ascii="Calibri" w:hAnsi="Calibri" w:cs="Calibri"/>
          <w:b/>
          <w:i/>
        </w:rPr>
      </w:pPr>
    </w:p>
    <w:p w14:paraId="2B490F55" w14:textId="53556E4F" w:rsidR="008D12E1" w:rsidRPr="008D12E1" w:rsidRDefault="00FF263B" w:rsidP="00C2251B">
      <w:pPr>
        <w:jc w:val="both"/>
        <w:rPr>
          <w:rFonts w:ascii="Calibri" w:hAnsi="Calibri" w:cs="Calibri"/>
        </w:rPr>
      </w:pPr>
      <w:r>
        <w:rPr>
          <w:rFonts w:asciiTheme="minorHAnsi" w:hAnsiTheme="minorHAnsi" w:cstheme="minorHAnsi"/>
          <w:b/>
          <w:bCs/>
          <w:lang w:val="es-ES_tradnl"/>
        </w:rPr>
        <w:t xml:space="preserve">Marco Antonio Morales Gutiérrez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t>Comisaría General de Seguridad Pública</w:t>
      </w:r>
      <w:r w:rsidR="008D12E1">
        <w:rPr>
          <w:rFonts w:ascii="Calibri" w:hAnsi="Calibri" w:cs="Calibri"/>
          <w:color w:val="000000"/>
        </w:rPr>
        <w:t xml:space="preserve">, </w:t>
      </w:r>
      <w:r w:rsidR="008D12E1" w:rsidRPr="0043060B">
        <w:rPr>
          <w:rFonts w:ascii="Calibri" w:hAnsi="Calibri" w:cs="Calibri"/>
          <w:color w:val="000000"/>
        </w:rPr>
        <w:t>dio contestación a las observaciones</w:t>
      </w:r>
      <w:r w:rsidR="008D12E1" w:rsidRPr="0043060B">
        <w:rPr>
          <w:rFonts w:ascii="Calibri" w:hAnsi="Calibri" w:cs="Calibri"/>
          <w:b/>
          <w:color w:val="000000"/>
        </w:rPr>
        <w:t xml:space="preserve"> </w:t>
      </w:r>
      <w:r w:rsidR="008D12E1" w:rsidRPr="0043060B">
        <w:rPr>
          <w:rFonts w:ascii="Calibri" w:hAnsi="Calibri" w:cs="Calibri"/>
          <w:color w:val="000000"/>
        </w:rPr>
        <w:t>realizadas por los Integrantes del Comité de Adquisiciones.</w:t>
      </w:r>
    </w:p>
    <w:p w14:paraId="46D58892" w14:textId="77777777" w:rsidR="0095184E" w:rsidRPr="00C2251B" w:rsidRDefault="0095184E" w:rsidP="00EA5002">
      <w:pPr>
        <w:shd w:val="clear" w:color="auto" w:fill="FFFFFF"/>
        <w:spacing w:after="100" w:afterAutospacing="1"/>
        <w:contextualSpacing/>
        <w:jc w:val="both"/>
        <w:rPr>
          <w:rFonts w:asciiTheme="minorHAnsi" w:hAnsiTheme="minorHAnsi" w:cstheme="minorHAnsi"/>
        </w:rPr>
      </w:pPr>
      <w:bookmarkStart w:id="4" w:name="_Hlk220582683"/>
    </w:p>
    <w:p w14:paraId="30CA02D8" w14:textId="77777777" w:rsidR="00C2251B" w:rsidRPr="00C2251B" w:rsidRDefault="00EA5002" w:rsidP="00C2251B">
      <w:pPr>
        <w:shd w:val="clear" w:color="auto" w:fill="FFFFFF"/>
        <w:spacing w:after="100" w:afterAutospacing="1"/>
        <w:contextualSpacing/>
        <w:jc w:val="both"/>
        <w:rPr>
          <w:rFonts w:asciiTheme="minorHAnsi" w:hAnsiTheme="minorHAnsi" w:cstheme="minorHAnsi"/>
          <w:b/>
          <w:bCs/>
        </w:rPr>
      </w:pPr>
      <w:r w:rsidRPr="00C2251B">
        <w:rPr>
          <w:rFonts w:asciiTheme="minorHAnsi" w:hAnsiTheme="minorHAnsi" w:cstheme="minorHAnsi"/>
        </w:rPr>
        <w:t>Dialhery Díaz González, representante suplente del Presidente del Comité de Adquisiciones</w:t>
      </w:r>
      <w:r w:rsidRPr="00C2251B">
        <w:rPr>
          <w:rFonts w:asciiTheme="minorHAnsi" w:eastAsia="Cambria" w:hAnsiTheme="minorHAnsi" w:cstheme="minorHAnsi"/>
          <w:lang w:eastAsia="en-US"/>
        </w:rPr>
        <w:t xml:space="preserve"> comenta, de conformidad con el artículo 24, fracción VII del Reglamento de Compras, Enajenaciones y Contratación de Servicios del Municipio de Zapopan, Jalisco,</w:t>
      </w:r>
      <w:bookmarkEnd w:id="4"/>
      <w:r w:rsidR="004D2E1B" w:rsidRPr="00C2251B">
        <w:rPr>
          <w:rFonts w:asciiTheme="minorHAnsi" w:eastAsia="Cambria" w:hAnsiTheme="minorHAnsi" w:cstheme="minorHAnsi"/>
          <w:lang w:eastAsia="en-US"/>
        </w:rPr>
        <w:t xml:space="preserve"> </w:t>
      </w:r>
      <w:r w:rsidR="00C2251B" w:rsidRPr="00C2251B">
        <w:rPr>
          <w:rFonts w:asciiTheme="minorHAnsi" w:eastAsia="Cambria" w:hAnsiTheme="minorHAnsi" w:cstheme="minorHAnsi"/>
        </w:rPr>
        <w:t xml:space="preserve">se somete a su resolución para su aprobación de fallo por parte de los integrantes del Comité de Adquisiciones a favor </w:t>
      </w:r>
      <w:r w:rsidR="00C2251B" w:rsidRPr="00C2251B">
        <w:rPr>
          <w:rFonts w:asciiTheme="minorHAnsi" w:hAnsiTheme="minorHAnsi" w:cstheme="minorHAnsi"/>
        </w:rPr>
        <w:t xml:space="preserve">de los proveedores </w:t>
      </w:r>
      <w:r w:rsidR="00C2251B" w:rsidRPr="00C2251B">
        <w:rPr>
          <w:rFonts w:asciiTheme="minorHAnsi" w:hAnsiTheme="minorHAnsi" w:cstheme="minorHAnsi"/>
          <w:b/>
          <w:bCs/>
        </w:rPr>
        <w:t>NUTRICIÓN INTEGRAL AVANZADA, S.A. DE C.V. Y ULTRARESCUE, S.A. DE C.V.</w:t>
      </w:r>
      <w:r w:rsidR="00C2251B" w:rsidRPr="00C2251B">
        <w:rPr>
          <w:rFonts w:asciiTheme="minorHAnsi" w:hAnsiTheme="minorHAnsi" w:cstheme="minorHAnsi"/>
          <w:bCs/>
          <w:lang w:val="es-ES_tradnl"/>
        </w:rPr>
        <w:t xml:space="preserve">, </w:t>
      </w:r>
      <w:r w:rsidR="00C2251B" w:rsidRPr="00C2251B">
        <w:rPr>
          <w:rFonts w:asciiTheme="minorHAnsi" w:hAnsiTheme="minorHAnsi" w:cstheme="minorHAnsi"/>
        </w:rPr>
        <w:t>los que estén por la afirmativa, sírvanse manifestarlo levantando su mano.</w:t>
      </w:r>
      <w:r w:rsidR="00C2251B" w:rsidRPr="00C2251B">
        <w:rPr>
          <w:rFonts w:asciiTheme="minorHAnsi" w:hAnsiTheme="minorHAnsi" w:cstheme="minorHAnsi"/>
          <w:b/>
          <w:bCs/>
        </w:rPr>
        <w:t xml:space="preserve"> </w:t>
      </w:r>
    </w:p>
    <w:p w14:paraId="7715CA8F" w14:textId="77777777" w:rsidR="0095184E" w:rsidRPr="00C2251B" w:rsidRDefault="0095184E" w:rsidP="0095184E">
      <w:pPr>
        <w:shd w:val="clear" w:color="auto" w:fill="FFFFFF"/>
        <w:spacing w:after="100" w:afterAutospacing="1"/>
        <w:contextualSpacing/>
        <w:jc w:val="both"/>
        <w:rPr>
          <w:rFonts w:asciiTheme="minorHAnsi" w:hAnsiTheme="minorHAnsi" w:cstheme="minorHAnsi"/>
          <w:lang w:val="es-ES_tradnl"/>
        </w:rPr>
      </w:pPr>
    </w:p>
    <w:p w14:paraId="47F1A878" w14:textId="68A2520E" w:rsidR="00EA5002" w:rsidRPr="00C2251B" w:rsidRDefault="0095184E" w:rsidP="0095184E">
      <w:pPr>
        <w:shd w:val="clear" w:color="auto" w:fill="FFFFFF"/>
        <w:spacing w:after="100" w:afterAutospacing="1"/>
        <w:contextualSpacing/>
        <w:jc w:val="center"/>
        <w:rPr>
          <w:rFonts w:asciiTheme="minorHAnsi" w:hAnsiTheme="minorHAnsi" w:cstheme="minorHAnsi"/>
          <w:b/>
          <w:i/>
        </w:rPr>
      </w:pPr>
      <w:r w:rsidRPr="00C2251B">
        <w:rPr>
          <w:rFonts w:asciiTheme="minorHAnsi" w:hAnsiTheme="minorHAnsi" w:cstheme="minorHAnsi"/>
          <w:b/>
          <w:i/>
        </w:rPr>
        <w:t>Aprobado por Unanimidad de votos por parte de los integrantes del Comité presentes</w:t>
      </w:r>
    </w:p>
    <w:p w14:paraId="3632D5F4" w14:textId="77777777" w:rsidR="0095184E" w:rsidRDefault="0095184E" w:rsidP="0095184E">
      <w:pPr>
        <w:shd w:val="clear" w:color="auto" w:fill="FFFFFF"/>
        <w:spacing w:after="100" w:afterAutospacing="1"/>
        <w:contextualSpacing/>
        <w:jc w:val="both"/>
        <w:rPr>
          <w:rFonts w:ascii="Calibri" w:hAnsi="Calibri" w:cs="Calibri"/>
          <w:b/>
          <w:i/>
          <w:lang w:eastAsia="en-US"/>
        </w:rPr>
      </w:pPr>
    </w:p>
    <w:p w14:paraId="49353076" w14:textId="77777777" w:rsidR="00C2251B" w:rsidRPr="00C2251B" w:rsidRDefault="00C2251B" w:rsidP="00C2251B">
      <w:pPr>
        <w:spacing w:after="100" w:afterAutospacing="1" w:line="276" w:lineRule="auto"/>
        <w:contextualSpacing/>
        <w:jc w:val="both"/>
        <w:rPr>
          <w:rFonts w:asciiTheme="minorHAnsi" w:eastAsiaTheme="minorEastAsia" w:hAnsiTheme="minorHAnsi" w:cs="Tahoma"/>
          <w:lang w:eastAsia="es-MX"/>
        </w:rPr>
      </w:pPr>
      <w:r w:rsidRPr="00C2251B">
        <w:rPr>
          <w:rFonts w:asciiTheme="minorHAnsi" w:eastAsiaTheme="minorEastAsia" w:hAnsiTheme="minorHAnsi" w:cs="Tahoma"/>
          <w:b/>
          <w:lang w:val="es-ES" w:eastAsia="es-MX"/>
        </w:rPr>
        <w:t>Número de Cuadro:</w:t>
      </w:r>
      <w:r w:rsidRPr="00C2251B">
        <w:rPr>
          <w:rFonts w:asciiTheme="minorHAnsi" w:eastAsiaTheme="minorEastAsia" w:hAnsiTheme="minorHAnsi" w:cs="Tahoma"/>
          <w:lang w:val="es-ES" w:eastAsia="es-MX"/>
        </w:rPr>
        <w:t xml:space="preserve"> </w:t>
      </w:r>
      <w:r w:rsidRPr="00C2251B">
        <w:rPr>
          <w:rFonts w:asciiTheme="minorHAnsi" w:eastAsiaTheme="minorEastAsia" w:hAnsiTheme="minorHAnsi" w:cs="Tahoma"/>
          <w:lang w:eastAsia="es-MX"/>
        </w:rPr>
        <w:t>02.04.2026</w:t>
      </w:r>
    </w:p>
    <w:p w14:paraId="18910A18"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lang w:val="es-ES" w:eastAsia="es-MX"/>
        </w:rPr>
      </w:pPr>
      <w:r w:rsidRPr="00C2251B">
        <w:rPr>
          <w:rFonts w:asciiTheme="minorHAnsi" w:eastAsiaTheme="minorEastAsia" w:hAnsiTheme="minorHAnsi" w:cs="Tahoma"/>
          <w:b/>
          <w:lang w:val="es-ES" w:eastAsia="es-MX"/>
        </w:rPr>
        <w:t xml:space="preserve">Licitación Pública Local con Participación del Comité: </w:t>
      </w:r>
      <w:r w:rsidRPr="00C2251B">
        <w:rPr>
          <w:rFonts w:asciiTheme="minorHAnsi" w:eastAsiaTheme="minorEastAsia" w:hAnsiTheme="minorHAnsi" w:cs="Tahoma"/>
          <w:lang w:val="es-ES" w:eastAsia="es-MX"/>
        </w:rPr>
        <w:t>202600039 Ronda 02</w:t>
      </w:r>
    </w:p>
    <w:p w14:paraId="0F3CEB6D"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bCs/>
          <w:lang w:val="es-ES" w:eastAsia="es-MX"/>
        </w:rPr>
      </w:pPr>
      <w:r w:rsidRPr="00C2251B">
        <w:rPr>
          <w:rFonts w:asciiTheme="minorHAnsi" w:eastAsiaTheme="minorEastAsia" w:hAnsiTheme="minorHAnsi" w:cs="Tahoma"/>
          <w:b/>
          <w:lang w:val="es-ES" w:eastAsia="es-MX"/>
        </w:rPr>
        <w:t xml:space="preserve">Área Requirente: </w:t>
      </w:r>
      <w:r w:rsidRPr="00C2251B">
        <w:rPr>
          <w:rFonts w:asciiTheme="minorHAnsi" w:eastAsiaTheme="minorEastAsia" w:hAnsiTheme="minorHAnsi" w:cs="Tahoma"/>
          <w:bCs/>
          <w:lang w:val="es-ES" w:eastAsia="es-MX"/>
        </w:rPr>
        <w:t>Coordinación General de Análisis Estratégico y Comunicación adscrita a la Jefatura de Gabinete</w:t>
      </w:r>
    </w:p>
    <w:p w14:paraId="2F206A9F" w14:textId="77777777" w:rsidR="00C2251B" w:rsidRPr="00C2251B" w:rsidRDefault="00C2251B" w:rsidP="00C2251B">
      <w:pPr>
        <w:shd w:val="clear" w:color="auto" w:fill="FFFFFF"/>
        <w:spacing w:after="100" w:afterAutospacing="1" w:line="276" w:lineRule="auto"/>
        <w:contextualSpacing/>
        <w:rPr>
          <w:rFonts w:asciiTheme="minorHAnsi" w:eastAsiaTheme="minorEastAsia" w:hAnsiTheme="minorHAnsi" w:cs="Tahoma"/>
          <w:bCs/>
          <w:lang w:eastAsia="es-MX"/>
        </w:rPr>
      </w:pPr>
      <w:r w:rsidRPr="00C2251B">
        <w:rPr>
          <w:rFonts w:asciiTheme="minorHAnsi" w:eastAsiaTheme="minorEastAsia" w:hAnsiTheme="minorHAnsi" w:cs="Tahoma"/>
          <w:b/>
          <w:lang w:val="es-ES" w:eastAsia="es-MX"/>
        </w:rPr>
        <w:t xml:space="preserve">Objeto de licitación: </w:t>
      </w:r>
      <w:r w:rsidRPr="00C2251B">
        <w:rPr>
          <w:rFonts w:asciiTheme="minorHAnsi" w:eastAsiaTheme="minorEastAsia" w:hAnsiTheme="minorHAnsi" w:cs="Tahoma"/>
          <w:bCs/>
          <w:lang w:val="es-ES" w:eastAsia="es-MX"/>
        </w:rPr>
        <w:t>Servicio Integral de Diseño e Impresión con Instalación para Difusión de Campañas</w:t>
      </w:r>
    </w:p>
    <w:p w14:paraId="09A72E2E"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lang w:eastAsia="es-MX"/>
        </w:rPr>
      </w:pPr>
    </w:p>
    <w:p w14:paraId="6DA35B12" w14:textId="77777777" w:rsidR="00C2251B" w:rsidRPr="00C2251B" w:rsidRDefault="00C2251B" w:rsidP="00C2251B">
      <w:pPr>
        <w:shd w:val="clear" w:color="auto" w:fill="FFFFFF"/>
        <w:spacing w:after="100" w:afterAutospacing="1" w:line="276" w:lineRule="auto"/>
        <w:contextualSpacing/>
        <w:jc w:val="both"/>
        <w:rPr>
          <w:rFonts w:asciiTheme="minorHAnsi" w:hAnsiTheme="minorHAnsi" w:cs="Tahoma"/>
          <w:lang w:val="es-ES_tradnl"/>
        </w:rPr>
      </w:pPr>
      <w:r w:rsidRPr="00C2251B">
        <w:rPr>
          <w:rFonts w:asciiTheme="minorHAnsi" w:eastAsiaTheme="minorEastAsia" w:hAnsiTheme="minorHAnsi" w:cs="Tahoma"/>
          <w:lang w:eastAsia="es-MX"/>
        </w:rPr>
        <w:lastRenderedPageBreak/>
        <w:t>S</w:t>
      </w:r>
      <w:r w:rsidRPr="00C2251B">
        <w:rPr>
          <w:rFonts w:asciiTheme="minorHAnsi" w:hAnsiTheme="minorHAnsi" w:cs="Tahoma"/>
          <w:lang w:val="es-ES_tradnl"/>
        </w:rPr>
        <w:t>e pone a la vista el expediente de donde se desprende lo siguiente:</w:t>
      </w:r>
    </w:p>
    <w:p w14:paraId="2EE9C2DE"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lang w:val="es-ES_tradnl" w:eastAsia="en-US"/>
        </w:rPr>
      </w:pPr>
    </w:p>
    <w:p w14:paraId="58E585E7" w14:textId="77777777" w:rsidR="00C2251B" w:rsidRPr="00C2251B" w:rsidRDefault="00C2251B" w:rsidP="00C2251B">
      <w:pPr>
        <w:shd w:val="clear" w:color="auto" w:fill="FFFFFF"/>
        <w:spacing w:after="100" w:afterAutospacing="1"/>
        <w:contextualSpacing/>
        <w:jc w:val="both"/>
        <w:rPr>
          <w:rFonts w:asciiTheme="minorHAnsi" w:hAnsiTheme="minorHAnsi" w:cs="Tahoma"/>
          <w:b/>
          <w:lang w:val="es-ES_tradnl"/>
        </w:rPr>
      </w:pPr>
      <w:r w:rsidRPr="00C2251B">
        <w:rPr>
          <w:rFonts w:asciiTheme="minorHAnsi" w:hAnsiTheme="minorHAnsi" w:cs="Tahoma"/>
          <w:b/>
          <w:lang w:val="es-ES_tradnl"/>
        </w:rPr>
        <w:t>Proveedores que cotizan:</w:t>
      </w:r>
    </w:p>
    <w:p w14:paraId="784EE527" w14:textId="77777777" w:rsidR="00C2251B" w:rsidRPr="00C2251B" w:rsidRDefault="00C2251B" w:rsidP="00C2251B">
      <w:pPr>
        <w:shd w:val="clear" w:color="auto" w:fill="FFFFFF"/>
        <w:spacing w:after="100" w:afterAutospacing="1" w:line="276" w:lineRule="auto"/>
        <w:contextualSpacing/>
        <w:rPr>
          <w:rFonts w:asciiTheme="minorHAnsi" w:eastAsiaTheme="minorHAnsi" w:hAnsiTheme="minorHAnsi" w:cs="Tahoma"/>
          <w:lang w:eastAsia="en-US"/>
        </w:rPr>
      </w:pPr>
    </w:p>
    <w:p w14:paraId="05B9FB23" w14:textId="77777777" w:rsidR="00C2251B" w:rsidRPr="00C2251B" w:rsidRDefault="00C2251B" w:rsidP="00C2251B">
      <w:pPr>
        <w:numPr>
          <w:ilvl w:val="0"/>
          <w:numId w:val="34"/>
        </w:numPr>
        <w:shd w:val="clear" w:color="auto" w:fill="FFFFFF"/>
        <w:spacing w:after="100" w:afterAutospacing="1" w:line="259" w:lineRule="auto"/>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Zona Creativa GDL, S.A. de C.V.</w:t>
      </w:r>
    </w:p>
    <w:p w14:paraId="4AE42BD4" w14:textId="77777777" w:rsidR="00C2251B" w:rsidRPr="00C2251B" w:rsidRDefault="00C2251B" w:rsidP="00C2251B">
      <w:pPr>
        <w:numPr>
          <w:ilvl w:val="0"/>
          <w:numId w:val="34"/>
        </w:numPr>
        <w:shd w:val="clear" w:color="auto" w:fill="FFFFFF"/>
        <w:spacing w:after="100" w:afterAutospacing="1" w:line="259" w:lineRule="auto"/>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Elsa Nohemí Raygoza Gómez</w:t>
      </w:r>
    </w:p>
    <w:p w14:paraId="2E72541C" w14:textId="77777777" w:rsidR="00C2251B" w:rsidRPr="00C2251B" w:rsidRDefault="00C2251B" w:rsidP="00C2251B">
      <w:pPr>
        <w:shd w:val="clear" w:color="auto" w:fill="FFFFFF"/>
        <w:tabs>
          <w:tab w:val="left" w:pos="5865"/>
        </w:tabs>
        <w:spacing w:after="100" w:afterAutospacing="1" w:line="276" w:lineRule="auto"/>
        <w:ind w:left="720"/>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ab/>
      </w:r>
    </w:p>
    <w:p w14:paraId="731185D1" w14:textId="0F75B740" w:rsidR="00C2251B" w:rsidRDefault="00C2251B" w:rsidP="00C2251B">
      <w:pPr>
        <w:shd w:val="clear" w:color="auto" w:fill="FFFFFF"/>
        <w:spacing w:after="100" w:afterAutospacing="1" w:line="276" w:lineRule="auto"/>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Los licitantes cuyas proposiciones fueron desechadas:</w:t>
      </w:r>
    </w:p>
    <w:p w14:paraId="3203D0F7" w14:textId="77777777" w:rsidR="00FF263B" w:rsidRPr="00C2251B" w:rsidRDefault="00FF263B" w:rsidP="00C2251B">
      <w:pPr>
        <w:shd w:val="clear" w:color="auto" w:fill="FFFFFF"/>
        <w:spacing w:after="100" w:afterAutospacing="1" w:line="276" w:lineRule="auto"/>
        <w:contextualSpacing/>
        <w:rPr>
          <w:rFonts w:asciiTheme="minorHAnsi" w:eastAsiaTheme="minorHAnsi" w:hAnsiTheme="minorHAnsi" w:cs="Tahoma"/>
          <w:lang w:eastAsia="en-US"/>
        </w:rPr>
      </w:pPr>
    </w:p>
    <w:tbl>
      <w:tblPr>
        <w:tblW w:w="9908" w:type="dxa"/>
        <w:tblLayout w:type="fixed"/>
        <w:tblCellMar>
          <w:left w:w="0" w:type="dxa"/>
          <w:right w:w="0" w:type="dxa"/>
        </w:tblCellMar>
        <w:tblLook w:val="04A0" w:firstRow="1" w:lastRow="0" w:firstColumn="1" w:lastColumn="0" w:noHBand="0" w:noVBand="1"/>
      </w:tblPr>
      <w:tblGrid>
        <w:gridCol w:w="3458"/>
        <w:gridCol w:w="6450"/>
      </w:tblGrid>
      <w:tr w:rsidR="00C2251B" w:rsidRPr="00C2251B" w14:paraId="6FCBFCD0" w14:textId="77777777" w:rsidTr="00761BA7">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42589356" w14:textId="77777777" w:rsidR="00C2251B" w:rsidRPr="00C2251B" w:rsidRDefault="00C2251B" w:rsidP="00C2251B">
            <w:pPr>
              <w:tabs>
                <w:tab w:val="center" w:pos="1854"/>
                <w:tab w:val="left" w:pos="2745"/>
              </w:tabs>
              <w:spacing w:after="200" w:line="276" w:lineRule="auto"/>
              <w:rPr>
                <w:rFonts w:asciiTheme="minorHAnsi" w:hAnsiTheme="minorHAnsi" w:cs="Tahoma"/>
                <w:lang w:eastAsia="es-MX"/>
              </w:rPr>
            </w:pPr>
            <w:r w:rsidRPr="00C2251B">
              <w:rPr>
                <w:rFonts w:asciiTheme="minorHAnsi" w:hAnsiTheme="minorHAnsi" w:cs="Tahoma"/>
                <w:b/>
                <w:bCs/>
                <w:color w:val="FFFFFF"/>
                <w:kern w:val="24"/>
                <w:lang w:eastAsia="es-MX"/>
              </w:rPr>
              <w:tab/>
              <w:t xml:space="preserve">Licitante </w:t>
            </w:r>
            <w:r w:rsidRPr="00C2251B">
              <w:rPr>
                <w:rFonts w:asciiTheme="minorHAnsi" w:hAnsiTheme="minorHAnsi" w:cs="Tahoma"/>
                <w:b/>
                <w:bCs/>
                <w:color w:val="FFFFFF"/>
                <w:kern w:val="24"/>
                <w:lang w:eastAsia="es-MX"/>
              </w:rPr>
              <w:tab/>
            </w:r>
          </w:p>
        </w:tc>
        <w:tc>
          <w:tcPr>
            <w:tcW w:w="6450"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5B192C79" w14:textId="77777777" w:rsidR="00C2251B" w:rsidRPr="00C2251B" w:rsidRDefault="00C2251B" w:rsidP="00C2251B">
            <w:pPr>
              <w:spacing w:after="200" w:line="276" w:lineRule="auto"/>
              <w:jc w:val="center"/>
              <w:rPr>
                <w:rFonts w:asciiTheme="minorHAnsi" w:hAnsiTheme="minorHAnsi" w:cs="Tahoma"/>
                <w:lang w:eastAsia="es-MX"/>
              </w:rPr>
            </w:pPr>
            <w:r w:rsidRPr="00C2251B">
              <w:rPr>
                <w:rFonts w:asciiTheme="minorHAnsi" w:hAnsiTheme="minorHAnsi" w:cs="Tahoma"/>
                <w:b/>
                <w:bCs/>
                <w:color w:val="FFFFFF"/>
                <w:kern w:val="24"/>
                <w:lang w:eastAsia="es-MX"/>
              </w:rPr>
              <w:t>Motivo</w:t>
            </w:r>
          </w:p>
        </w:tc>
      </w:tr>
      <w:tr w:rsidR="00C2251B" w:rsidRPr="00C2251B" w14:paraId="00912178"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FAEB61D" w14:textId="77777777" w:rsidR="00C2251B" w:rsidRPr="00C2251B" w:rsidRDefault="00C2251B" w:rsidP="00C2251B">
            <w:pPr>
              <w:spacing w:after="200" w:line="276" w:lineRule="auto"/>
              <w:jc w:val="both"/>
              <w:rPr>
                <w:rFonts w:asciiTheme="minorHAnsi" w:hAnsiTheme="minorHAnsi" w:cs="Tahoma"/>
                <w:lang w:eastAsia="es-MX"/>
              </w:rPr>
            </w:pPr>
            <w:r w:rsidRPr="00C2251B">
              <w:rPr>
                <w:rFonts w:asciiTheme="minorHAnsi" w:hAnsiTheme="minorHAnsi" w:cs="Tahoma"/>
                <w:lang w:eastAsia="es-MX"/>
              </w:rPr>
              <w:t>Elsa Nohemí Raygoza Gómez</w:t>
            </w:r>
          </w:p>
          <w:p w14:paraId="6C8D6ECB"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 xml:space="preserve"> De acuerdo al registro al momento de la entrega de la muestra, le corresponde el número 2</w:t>
            </w:r>
          </w:p>
          <w:p w14:paraId="08E0501F" w14:textId="77777777" w:rsidR="00C2251B" w:rsidRPr="00C2251B" w:rsidRDefault="00C2251B" w:rsidP="00C2251B">
            <w:pPr>
              <w:spacing w:after="200" w:line="276" w:lineRule="auto"/>
              <w:rPr>
                <w:rFonts w:asciiTheme="minorHAnsi" w:hAnsiTheme="minorHAnsi" w:cs="Tahoma"/>
                <w:lang w:eastAsia="es-MX"/>
              </w:rPr>
            </w:pP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06E57CE"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442B498F"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De conformidad a la evaluación por parte de la Coordinación de Análisis Estratégico y Comunicación adscrita a la Jefatura de Gabinete mediante oficio CAEC/163/0203000/2026.</w:t>
            </w:r>
          </w:p>
          <w:p w14:paraId="4BB1D6FA"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los documentos de los puntos 2, 3 y 6, de conformidad a bases de licitación pagina 20 y 21 apartado "Documentos a anexar al sobre 1".</w:t>
            </w:r>
          </w:p>
        </w:tc>
      </w:tr>
    </w:tbl>
    <w:p w14:paraId="086E2C96" w14:textId="7CAF444A" w:rsidR="00EA5002" w:rsidRDefault="00EA5002" w:rsidP="00EA5002">
      <w:pPr>
        <w:shd w:val="clear" w:color="auto" w:fill="FFFFFF"/>
        <w:spacing w:after="100" w:afterAutospacing="1" w:line="276" w:lineRule="auto"/>
        <w:contextualSpacing/>
        <w:rPr>
          <w:rFonts w:asciiTheme="minorHAnsi" w:eastAsiaTheme="minorHAnsi" w:hAnsiTheme="minorHAnsi" w:cs="Tahoma"/>
          <w:lang w:eastAsia="en-US"/>
        </w:rPr>
      </w:pPr>
    </w:p>
    <w:p w14:paraId="440A1993" w14:textId="77777777" w:rsidR="00C2251B" w:rsidRPr="00C2251B" w:rsidRDefault="00C2251B" w:rsidP="00C2251B">
      <w:pPr>
        <w:shd w:val="clear" w:color="auto" w:fill="FFFFFF"/>
        <w:spacing w:after="100" w:afterAutospacing="1" w:line="276" w:lineRule="auto"/>
        <w:contextualSpacing/>
        <w:rPr>
          <w:rFonts w:asciiTheme="minorHAnsi" w:hAnsiTheme="minorHAnsi" w:cs="Tahoma"/>
          <w:lang w:val="es-ES_tradnl"/>
        </w:rPr>
      </w:pPr>
      <w:r w:rsidRPr="00C2251B">
        <w:rPr>
          <w:rFonts w:asciiTheme="minorHAnsi" w:hAnsiTheme="minorHAnsi" w:cs="Tahoma"/>
          <w:lang w:val="es-ES_tradnl"/>
        </w:rPr>
        <w:t xml:space="preserve">Los licitantes cuyas proposiciones resultaron solventes son los que se muestran en el siguiente cuadro: </w:t>
      </w:r>
    </w:p>
    <w:p w14:paraId="5284023B" w14:textId="77777777" w:rsidR="00C2251B" w:rsidRPr="00C2251B" w:rsidRDefault="00C2251B" w:rsidP="00C2251B">
      <w:pPr>
        <w:shd w:val="clear" w:color="auto" w:fill="FFFFFF"/>
        <w:spacing w:after="100" w:afterAutospacing="1"/>
        <w:contextualSpacing/>
        <w:jc w:val="both"/>
        <w:rPr>
          <w:rFonts w:asciiTheme="minorHAnsi" w:hAnsiTheme="minorHAnsi" w:cs="Tahoma"/>
          <w:b/>
          <w:bCs/>
          <w:lang w:val="es-ES_tradnl"/>
        </w:rPr>
      </w:pPr>
    </w:p>
    <w:p w14:paraId="25F28AC2" w14:textId="64C1F523" w:rsidR="00354117" w:rsidRDefault="00C2251B" w:rsidP="00C2251B">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r>
        <w:rPr>
          <w:rFonts w:cs="Tahoma"/>
          <w:b/>
          <w:bCs/>
          <w:noProof/>
        </w:rPr>
        <w:lastRenderedPageBreak/>
        <w:drawing>
          <wp:anchor distT="0" distB="0" distL="114300" distR="114300" simplePos="0" relativeHeight="251665408" behindDoc="0" locked="0" layoutInCell="1" allowOverlap="1" wp14:anchorId="11C79D89" wp14:editId="1597643B">
            <wp:simplePos x="0" y="0"/>
            <wp:positionH relativeFrom="column">
              <wp:posOffset>106680</wp:posOffset>
            </wp:positionH>
            <wp:positionV relativeFrom="paragraph">
              <wp:posOffset>268605</wp:posOffset>
            </wp:positionV>
            <wp:extent cx="6116955" cy="316738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955" cy="3167380"/>
                    </a:xfrm>
                    <a:prstGeom prst="rect">
                      <a:avLst/>
                    </a:prstGeom>
                    <a:noFill/>
                  </pic:spPr>
                </pic:pic>
              </a:graphicData>
            </a:graphic>
            <wp14:sizeRelH relativeFrom="page">
              <wp14:pctWidth>0</wp14:pctWidth>
            </wp14:sizeRelH>
            <wp14:sizeRelV relativeFrom="page">
              <wp14:pctHeight>0</wp14:pctHeight>
            </wp14:sizeRelV>
          </wp:anchor>
        </w:drawing>
      </w:r>
      <w:r w:rsidRPr="00C2251B">
        <w:rPr>
          <w:rFonts w:asciiTheme="minorHAnsi" w:eastAsiaTheme="minorHAnsi" w:hAnsiTheme="minorHAnsi" w:cs="Tahoma"/>
          <w:b/>
          <w:bCs/>
          <w:lang w:eastAsia="en-US"/>
        </w:rPr>
        <w:t>ZONA CREATIVA GDL, S.A. DE C.V.</w:t>
      </w:r>
    </w:p>
    <w:p w14:paraId="764632A5" w14:textId="77777777" w:rsidR="00354117" w:rsidRPr="00C2251B" w:rsidRDefault="00354117" w:rsidP="00C2251B">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p>
    <w:p w14:paraId="73DDEB27" w14:textId="77777777" w:rsidR="00C2251B" w:rsidRPr="00C2251B" w:rsidRDefault="00C2251B" w:rsidP="00C2251B">
      <w:pPr>
        <w:shd w:val="clear" w:color="auto" w:fill="FFFFFF"/>
        <w:tabs>
          <w:tab w:val="left" w:pos="720"/>
        </w:tabs>
        <w:spacing w:after="100" w:afterAutospacing="1" w:line="276" w:lineRule="auto"/>
        <w:contextualSpacing/>
        <w:rPr>
          <w:rFonts w:asciiTheme="minorHAnsi" w:eastAsiaTheme="minorHAnsi" w:hAnsiTheme="minorHAnsi" w:cs="Tahoma"/>
          <w:b/>
          <w:szCs w:val="28"/>
          <w:lang w:eastAsia="en-US"/>
        </w:rPr>
      </w:pPr>
      <w:r w:rsidRPr="00C2251B">
        <w:rPr>
          <w:rFonts w:asciiTheme="minorHAnsi" w:eastAsiaTheme="minorHAnsi" w:hAnsiTheme="minorHAnsi" w:cs="Tahoma"/>
          <w:b/>
          <w:szCs w:val="28"/>
          <w:lang w:val="es-ES_tradnl" w:eastAsia="en-US"/>
        </w:rPr>
        <w:t>El responsable de la evaluación de las proposiciones:</w:t>
      </w:r>
    </w:p>
    <w:p w14:paraId="23932311" w14:textId="77777777" w:rsidR="00C2251B" w:rsidRPr="00C2251B" w:rsidRDefault="00C2251B" w:rsidP="00C2251B">
      <w:pPr>
        <w:shd w:val="clear" w:color="auto" w:fill="FFFFFF"/>
        <w:spacing w:after="100" w:afterAutospacing="1"/>
        <w:contextualSpacing/>
        <w:jc w:val="both"/>
        <w:rPr>
          <w:rFonts w:asciiTheme="minorHAnsi" w:hAnsiTheme="minorHAnsi" w:cs="Tahoma"/>
          <w:bCs/>
        </w:rPr>
      </w:pPr>
    </w:p>
    <w:tbl>
      <w:tblPr>
        <w:tblStyle w:val="Tablaconcuadrcula143"/>
        <w:tblpPr w:leftFromText="141" w:rightFromText="141" w:vertAnchor="text" w:horzAnchor="margin" w:tblpY="-99"/>
        <w:tblOverlap w:val="never"/>
        <w:tblW w:w="0" w:type="auto"/>
        <w:tblLayout w:type="fixed"/>
        <w:tblLook w:val="04A0" w:firstRow="1" w:lastRow="0" w:firstColumn="1" w:lastColumn="0" w:noHBand="0" w:noVBand="1"/>
      </w:tblPr>
      <w:tblGrid>
        <w:gridCol w:w="4673"/>
        <w:gridCol w:w="5103"/>
      </w:tblGrid>
      <w:tr w:rsidR="00C2251B" w:rsidRPr="00C2251B" w14:paraId="24D3A182" w14:textId="77777777" w:rsidTr="00761BA7">
        <w:tc>
          <w:tcPr>
            <w:tcW w:w="4673" w:type="dxa"/>
          </w:tcPr>
          <w:p w14:paraId="5EB50C3B" w14:textId="77777777" w:rsidR="00C2251B" w:rsidRPr="00C2251B" w:rsidRDefault="00C2251B" w:rsidP="00C2251B">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C2251B">
              <w:rPr>
                <w:rFonts w:ascii="Calibri" w:hAnsi="Calibri" w:cs="Tahoma"/>
                <w:b/>
                <w:szCs w:val="28"/>
                <w:lang w:val="es-ES_tradnl" w:eastAsia="es-MX"/>
              </w:rPr>
              <w:t>Nombre</w:t>
            </w:r>
          </w:p>
        </w:tc>
        <w:tc>
          <w:tcPr>
            <w:tcW w:w="5103" w:type="dxa"/>
          </w:tcPr>
          <w:p w14:paraId="62A31118" w14:textId="77777777" w:rsidR="00C2251B" w:rsidRPr="00C2251B" w:rsidRDefault="00C2251B" w:rsidP="00C2251B">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C2251B">
              <w:rPr>
                <w:rFonts w:ascii="Calibri" w:hAnsi="Calibri" w:cs="Tahoma"/>
                <w:b/>
                <w:szCs w:val="28"/>
                <w:lang w:val="es-ES_tradnl" w:eastAsia="es-MX"/>
              </w:rPr>
              <w:t>Cargo</w:t>
            </w:r>
          </w:p>
        </w:tc>
      </w:tr>
      <w:tr w:rsidR="00C2251B" w:rsidRPr="00C2251B" w14:paraId="6F9436AA" w14:textId="77777777" w:rsidTr="00761BA7">
        <w:tc>
          <w:tcPr>
            <w:tcW w:w="4673" w:type="dxa"/>
          </w:tcPr>
          <w:p w14:paraId="65E7BF42" w14:textId="77777777" w:rsidR="00C2251B" w:rsidRPr="00C2251B" w:rsidRDefault="00C2251B" w:rsidP="00C2251B">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C2251B">
              <w:rPr>
                <w:rFonts w:ascii="Calibri" w:hAnsi="Calibri" w:cs="Tahoma"/>
                <w:bCs/>
                <w:szCs w:val="28"/>
                <w:lang w:eastAsia="es-MX"/>
              </w:rPr>
              <w:t xml:space="preserve">Martha Patricia Huerta Almaraz </w:t>
            </w:r>
          </w:p>
        </w:tc>
        <w:tc>
          <w:tcPr>
            <w:tcW w:w="5103" w:type="dxa"/>
          </w:tcPr>
          <w:p w14:paraId="06A12850" w14:textId="77777777" w:rsidR="00C2251B" w:rsidRPr="00C2251B" w:rsidRDefault="00C2251B" w:rsidP="00C2251B">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C2251B">
              <w:rPr>
                <w:rFonts w:ascii="Calibri" w:hAnsi="Calibri" w:cs="Tahoma"/>
                <w:bCs/>
                <w:szCs w:val="28"/>
                <w:lang w:eastAsia="es-MX"/>
              </w:rPr>
              <w:t xml:space="preserve">Coordinadora de Análisis Estratégico y Comunicación </w:t>
            </w:r>
          </w:p>
        </w:tc>
      </w:tr>
      <w:tr w:rsidR="00C2251B" w:rsidRPr="00C2251B" w14:paraId="0F8B311A" w14:textId="77777777" w:rsidTr="00761BA7">
        <w:tc>
          <w:tcPr>
            <w:tcW w:w="4673" w:type="dxa"/>
          </w:tcPr>
          <w:p w14:paraId="2401FB0A" w14:textId="77777777" w:rsidR="00C2251B" w:rsidRPr="00C2251B" w:rsidRDefault="00C2251B" w:rsidP="00C2251B">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C2251B">
              <w:rPr>
                <w:rFonts w:ascii="Calibri" w:hAnsi="Calibri" w:cs="Tahoma"/>
                <w:bCs/>
                <w:szCs w:val="28"/>
                <w:lang w:eastAsia="es-MX"/>
              </w:rPr>
              <w:t xml:space="preserve">Sofia Navarro Quiroga </w:t>
            </w:r>
          </w:p>
        </w:tc>
        <w:tc>
          <w:tcPr>
            <w:tcW w:w="5103" w:type="dxa"/>
          </w:tcPr>
          <w:p w14:paraId="7B087C08" w14:textId="77777777" w:rsidR="00C2251B" w:rsidRPr="00C2251B" w:rsidRDefault="00C2251B" w:rsidP="00C2251B">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C2251B">
              <w:rPr>
                <w:rFonts w:ascii="Calibri" w:hAnsi="Calibri" w:cs="Tahoma"/>
                <w:bCs/>
                <w:szCs w:val="28"/>
                <w:lang w:eastAsia="es-MX"/>
              </w:rPr>
              <w:t>Encargada de Despacho de la Jefatura de Gabinete mediante Acuerdo de Suplencia de fecha 14 de enero del 2026</w:t>
            </w:r>
          </w:p>
        </w:tc>
      </w:tr>
    </w:tbl>
    <w:p w14:paraId="69E75F07" w14:textId="77777777" w:rsidR="00C2251B" w:rsidRPr="00C2251B" w:rsidRDefault="00C2251B" w:rsidP="00C2251B">
      <w:pPr>
        <w:shd w:val="clear" w:color="auto" w:fill="FFFFFF"/>
        <w:tabs>
          <w:tab w:val="left" w:pos="720"/>
        </w:tabs>
        <w:spacing w:after="100" w:afterAutospacing="1" w:line="276" w:lineRule="auto"/>
        <w:contextualSpacing/>
        <w:jc w:val="both"/>
        <w:rPr>
          <w:rFonts w:asciiTheme="minorHAnsi" w:eastAsiaTheme="minorHAnsi" w:hAnsiTheme="minorHAnsi" w:cs="Tahoma"/>
          <w:b/>
          <w:szCs w:val="28"/>
          <w:u w:val="single"/>
          <w:lang w:val="es-ES_tradnl" w:eastAsia="en-US"/>
        </w:rPr>
      </w:pPr>
      <w:r w:rsidRPr="00C2251B">
        <w:rPr>
          <w:rFonts w:asciiTheme="minorHAnsi" w:eastAsiaTheme="minorHAnsi" w:hAnsiTheme="minorHAnsi" w:cs="Tahoma"/>
          <w:b/>
          <w:szCs w:val="28"/>
          <w:u w:val="single"/>
          <w:lang w:val="es-ES_tradnl" w:eastAsia="en-US"/>
        </w:rPr>
        <w:t>Mediante oficio de análisis técnico número: CAEC/163/0203000/2026</w:t>
      </w:r>
    </w:p>
    <w:p w14:paraId="6C356C4D" w14:textId="77777777" w:rsidR="00C2251B" w:rsidRPr="00C2251B" w:rsidRDefault="00C2251B" w:rsidP="00C2251B">
      <w:pPr>
        <w:shd w:val="clear" w:color="auto" w:fill="FFFFFF"/>
        <w:spacing w:after="100" w:afterAutospacing="1"/>
        <w:contextualSpacing/>
        <w:jc w:val="both"/>
        <w:rPr>
          <w:rFonts w:asciiTheme="minorHAnsi" w:hAnsiTheme="minorHAnsi" w:cs="Tahoma"/>
          <w:bCs/>
          <w:sz w:val="28"/>
          <w:szCs w:val="28"/>
          <w:lang w:val="es-ES_tradnl"/>
        </w:rPr>
      </w:pPr>
    </w:p>
    <w:p w14:paraId="066A4583" w14:textId="7FE6368C" w:rsidR="00C2251B" w:rsidRPr="00354117" w:rsidRDefault="00C2251B" w:rsidP="00354117">
      <w:pPr>
        <w:shd w:val="clear" w:color="auto" w:fill="FFFFFF"/>
        <w:spacing w:after="100" w:afterAutospacing="1"/>
        <w:contextualSpacing/>
        <w:jc w:val="both"/>
        <w:rPr>
          <w:rFonts w:asciiTheme="minorHAnsi" w:hAnsiTheme="minorHAnsi" w:cs="Tahoma"/>
          <w:lang w:val="es-ES_tradnl"/>
        </w:rPr>
      </w:pPr>
      <w:r w:rsidRPr="00C2251B">
        <w:rPr>
          <w:rFonts w:asciiTheme="minorHAnsi" w:hAnsiTheme="minorHAnsi" w:cs="Tahoma"/>
          <w:b/>
          <w:bCs/>
          <w:lang w:val="es-ES_tradnl"/>
        </w:rPr>
        <w:t xml:space="preserve">NOTA: </w:t>
      </w:r>
      <w:r w:rsidRPr="00C2251B">
        <w:rPr>
          <w:rFonts w:asciiTheme="minorHAnsi" w:hAnsiTheme="minorHAnsi" w:cs="Tahoma"/>
          <w:lang w:val="es-ES_tradnl"/>
        </w:rPr>
        <w:t>De conformidad a la evaluación mediante oficio No. CAEC/163/0203000/2026 emitido por parte de la Coordinación de Análisis Estratégico y Comunicación adscrita a la Jefatura de Gabinete, mismo que refiere que de las 02 propuestas presentadas, una (01) cumple con los requerimientos técnicos, económicos y muestras, así como los puntos adicionales solicitados en las bases de licitación, por lo que se sugiere dictaminar el fallo a favor del único licitante solvente.</w:t>
      </w:r>
    </w:p>
    <w:p w14:paraId="55FD5B7D" w14:textId="77777777" w:rsidR="00C2251B" w:rsidRPr="00C2251B" w:rsidRDefault="00C2251B" w:rsidP="00C2251B">
      <w:pPr>
        <w:shd w:val="clear" w:color="auto" w:fill="FFFFFF"/>
        <w:spacing w:after="100" w:afterAutospacing="1"/>
        <w:contextualSpacing/>
        <w:jc w:val="both"/>
        <w:rPr>
          <w:rFonts w:asciiTheme="minorHAnsi" w:hAnsiTheme="minorHAnsi" w:cs="Tahoma"/>
          <w:bCs/>
          <w:lang w:val="es-ES_tradnl"/>
        </w:rPr>
      </w:pPr>
      <w:r w:rsidRPr="00C2251B">
        <w:rPr>
          <w:rFonts w:asciiTheme="minorHAnsi" w:hAnsiTheme="minorHAnsi" w:cs="Tahoma"/>
          <w:bCs/>
          <w:lang w:val="es-ES_tradnl"/>
        </w:rPr>
        <w:lastRenderedPageBreak/>
        <w:t>En virtud de lo anterior y de acuerdo a los criterios establecidos en bases, al ofertar en mejores condiciones se pone a consideración por parte del área requirente la adjudicación a favor de:</w:t>
      </w:r>
    </w:p>
    <w:p w14:paraId="73ABA4C5" w14:textId="77777777" w:rsidR="00C2251B" w:rsidRPr="00C2251B" w:rsidRDefault="00C2251B" w:rsidP="00C2251B">
      <w:pPr>
        <w:shd w:val="clear" w:color="auto" w:fill="FFFFFF"/>
        <w:spacing w:after="100" w:afterAutospacing="1"/>
        <w:contextualSpacing/>
        <w:jc w:val="both"/>
        <w:rPr>
          <w:rFonts w:asciiTheme="minorHAnsi" w:hAnsiTheme="minorHAnsi" w:cs="Tahoma"/>
          <w:bCs/>
          <w:lang w:val="es-ES_tradnl"/>
        </w:rPr>
      </w:pPr>
    </w:p>
    <w:p w14:paraId="1ADD1C05" w14:textId="77777777" w:rsidR="00C2251B" w:rsidRPr="00C2251B" w:rsidRDefault="00C2251B" w:rsidP="00C2251B">
      <w:pPr>
        <w:shd w:val="clear" w:color="auto" w:fill="FFFFFF"/>
        <w:tabs>
          <w:tab w:val="left" w:pos="720"/>
        </w:tabs>
        <w:spacing w:after="100" w:afterAutospacing="1" w:line="276" w:lineRule="auto"/>
        <w:contextualSpacing/>
        <w:jc w:val="both"/>
        <w:rPr>
          <w:rFonts w:asciiTheme="minorHAnsi" w:eastAsiaTheme="minorHAnsi" w:hAnsiTheme="minorHAnsi" w:cs="Tahoma"/>
          <w:b/>
          <w:bCs/>
          <w:lang w:eastAsia="en-US"/>
        </w:rPr>
      </w:pPr>
      <w:r w:rsidRPr="00C2251B">
        <w:rPr>
          <w:rFonts w:asciiTheme="minorHAnsi" w:eastAsiaTheme="minorHAnsi" w:hAnsiTheme="minorHAnsi" w:cs="Tahoma"/>
          <w:b/>
          <w:bCs/>
          <w:lang w:eastAsia="en-US"/>
        </w:rPr>
        <w:t>ZONA CREATIVA GDL, S.A. DE C.V., POR UN MONTO TOTAL MÍNIMO SIN I.V.A. NI RETENCIONES DE $ 2,586,206.90 Y UN MONTO TOTAL MÁXIMO SIN I.V.A. NI RETENCIONES DE $ 6,465,517.24</w:t>
      </w:r>
    </w:p>
    <w:p w14:paraId="0B6F27DA" w14:textId="6337746B" w:rsidR="00C2251B" w:rsidRDefault="00C2251B" w:rsidP="00EA5002">
      <w:pPr>
        <w:shd w:val="clear" w:color="auto" w:fill="FFFFFF"/>
        <w:spacing w:after="100" w:afterAutospacing="1" w:line="276" w:lineRule="auto"/>
        <w:contextualSpacing/>
        <w:rPr>
          <w:rFonts w:asciiTheme="minorHAnsi" w:eastAsiaTheme="minorHAnsi" w:hAnsiTheme="minorHAnsi" w:cs="Tahoma"/>
          <w:lang w:eastAsia="en-US"/>
        </w:rPr>
      </w:pPr>
    </w:p>
    <w:p w14:paraId="617A28CD" w14:textId="5BEBC697" w:rsidR="00C2251B" w:rsidRDefault="00C2251B" w:rsidP="00EA5002">
      <w:pPr>
        <w:shd w:val="clear" w:color="auto" w:fill="FFFFFF"/>
        <w:spacing w:after="100" w:afterAutospacing="1" w:line="276" w:lineRule="auto"/>
        <w:contextualSpacing/>
        <w:rPr>
          <w:rFonts w:asciiTheme="minorHAnsi" w:eastAsiaTheme="minorHAnsi" w:hAnsiTheme="minorHAnsi" w:cs="Tahoma"/>
          <w:lang w:eastAsia="en-US"/>
        </w:rPr>
      </w:pPr>
      <w:r>
        <w:rPr>
          <w:rFonts w:cs="Tahoma"/>
          <w:b/>
          <w:bCs/>
          <w:noProof/>
        </w:rPr>
        <w:drawing>
          <wp:inline distT="0" distB="0" distL="0" distR="0" wp14:anchorId="2BB6BE14" wp14:editId="1CA6D60A">
            <wp:extent cx="6252845" cy="1657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57044" cy="1658463"/>
                    </a:xfrm>
                    <a:prstGeom prst="rect">
                      <a:avLst/>
                    </a:prstGeom>
                    <a:noFill/>
                  </pic:spPr>
                </pic:pic>
              </a:graphicData>
            </a:graphic>
          </wp:inline>
        </w:drawing>
      </w:r>
    </w:p>
    <w:p w14:paraId="7F2E8517" w14:textId="22DFDC44" w:rsidR="00C2251B" w:rsidRDefault="00C2251B" w:rsidP="00EA5002">
      <w:pPr>
        <w:shd w:val="clear" w:color="auto" w:fill="FFFFFF"/>
        <w:spacing w:after="100" w:afterAutospacing="1" w:line="276" w:lineRule="auto"/>
        <w:contextualSpacing/>
        <w:rPr>
          <w:rFonts w:asciiTheme="minorHAnsi" w:eastAsiaTheme="minorHAnsi" w:hAnsiTheme="minorHAnsi" w:cs="Tahoma"/>
          <w:lang w:eastAsia="en-US"/>
        </w:rPr>
      </w:pPr>
    </w:p>
    <w:p w14:paraId="281530B7" w14:textId="77777777" w:rsidR="00C2251B" w:rsidRPr="00C2251B" w:rsidRDefault="00C2251B" w:rsidP="00C2251B">
      <w:pPr>
        <w:shd w:val="clear" w:color="auto" w:fill="FFFFFF"/>
        <w:tabs>
          <w:tab w:val="left" w:pos="1275"/>
        </w:tabs>
        <w:spacing w:after="100" w:afterAutospacing="1"/>
        <w:contextualSpacing/>
        <w:jc w:val="both"/>
        <w:rPr>
          <w:rFonts w:asciiTheme="minorHAnsi" w:hAnsiTheme="minorHAnsi" w:cstheme="minorHAnsi"/>
          <w:color w:val="000000"/>
          <w:lang w:eastAsia="es-MX"/>
        </w:rPr>
      </w:pPr>
      <w:r w:rsidRPr="00C2251B">
        <w:rPr>
          <w:rFonts w:asciiTheme="minorHAnsi" w:hAnsiTheme="minorHAnsi" w:cstheme="minorHAnsi"/>
          <w:color w:val="000000"/>
          <w:lang w:eastAsia="es-MX"/>
        </w:rPr>
        <w:t>La convocante tendrá 10 días hábiles para emitir la orden de compra / pedido posterior a la emisión del fallo.</w:t>
      </w:r>
    </w:p>
    <w:p w14:paraId="4FFA9F9E" w14:textId="77777777" w:rsidR="00C2251B" w:rsidRPr="00C2251B" w:rsidRDefault="00C2251B" w:rsidP="00C2251B">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5CCA4C26" w14:textId="5931875F"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t>El proveedor adjudicado tendrá 5 días hábiles después de la notificación vía correo electrónico por parte de la convocante (por el personal autorizado para este fin) para la recepción firma y entrega de la orden de compra/pedido, previa entrega de garantía correspondiente.</w:t>
      </w:r>
    </w:p>
    <w:p w14:paraId="5C233907" w14:textId="77777777"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p>
    <w:p w14:paraId="57D82492" w14:textId="4E4FA280"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t>Si el interesado no firma el contrato por causas imputables al mismo,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6019E3FC" w14:textId="77777777" w:rsidR="00C2251B" w:rsidRPr="00C2251B" w:rsidRDefault="00C2251B" w:rsidP="00C2251B">
      <w:pPr>
        <w:shd w:val="clear" w:color="auto" w:fill="FFFFFF"/>
        <w:spacing w:line="253" w:lineRule="atLeast"/>
        <w:jc w:val="both"/>
        <w:rPr>
          <w:rFonts w:asciiTheme="minorHAnsi" w:hAnsiTheme="minorHAnsi" w:cstheme="minorHAnsi"/>
          <w:color w:val="000000"/>
          <w:lang w:eastAsia="es-MX"/>
        </w:rPr>
      </w:pPr>
    </w:p>
    <w:p w14:paraId="19FFDBEB"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t>El contrato deberá ser firmado por el representante legal que figure en el acta constitutiva de la empresa o en su defecto cualquier persona que cuente con poder notarial correspondiente.</w:t>
      </w:r>
    </w:p>
    <w:p w14:paraId="07A488E9"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p>
    <w:p w14:paraId="4E251182"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r w:rsidRPr="00C2251B">
        <w:rPr>
          <w:rFonts w:asciiTheme="minorHAnsi" w:hAnsiTheme="minorHAnsi" w:cstheme="minorHAnsi"/>
          <w:color w:val="000000"/>
          <w:lang w:eastAsia="es-MX"/>
        </w:rPr>
        <w:t>El área requirente será la responsable de elaborar los trámites administrativos correspondientes para solicitar la elaboración del contrato, así como el seguimiento del trámite de pago correspondiente.</w:t>
      </w:r>
    </w:p>
    <w:p w14:paraId="7F1D9146" w14:textId="77777777" w:rsidR="00C2251B" w:rsidRPr="00C2251B" w:rsidRDefault="00C2251B" w:rsidP="00C2251B">
      <w:pPr>
        <w:shd w:val="clear" w:color="auto" w:fill="FFFFFF"/>
        <w:spacing w:line="276" w:lineRule="atLeast"/>
        <w:jc w:val="both"/>
        <w:rPr>
          <w:rFonts w:asciiTheme="minorHAnsi" w:hAnsiTheme="minorHAnsi" w:cstheme="minorHAnsi"/>
          <w:color w:val="000000"/>
          <w:lang w:eastAsia="es-MX"/>
        </w:rPr>
      </w:pPr>
    </w:p>
    <w:p w14:paraId="0111EF47" w14:textId="2C5B1D99" w:rsidR="00C2251B" w:rsidRPr="00C2251B" w:rsidRDefault="00C2251B" w:rsidP="00C2251B">
      <w:pPr>
        <w:shd w:val="clear" w:color="auto" w:fill="FFFFFF"/>
        <w:spacing w:after="100" w:afterAutospacing="1" w:line="276" w:lineRule="auto"/>
        <w:contextualSpacing/>
        <w:rPr>
          <w:rFonts w:asciiTheme="minorHAnsi" w:eastAsiaTheme="minorHAnsi" w:hAnsiTheme="minorHAnsi" w:cstheme="minorHAnsi"/>
          <w:lang w:eastAsia="en-US"/>
        </w:rPr>
      </w:pPr>
      <w:r w:rsidRPr="00C2251B">
        <w:rPr>
          <w:rFonts w:asciiTheme="minorHAnsi" w:hAnsiTheme="minorHAnsi" w:cstheme="minorHAnsi"/>
          <w:color w:val="000000"/>
          <w:shd w:val="clear" w:color="auto" w:fill="FFFFFF"/>
          <w:lang w:eastAsia="es-MX"/>
        </w:rPr>
        <w:lastRenderedPageBreak/>
        <w:t>Todo esto con fundamento en lo dispuesto por los artículos 107, 108, 113, 119 y demás relativos del Reglamento de Compras, Enajenaciones y Contratación de Servicios del Municipio de Zapopan, Jalisco</w:t>
      </w:r>
    </w:p>
    <w:p w14:paraId="0512957F" w14:textId="77777777" w:rsidR="00C2251B" w:rsidRPr="00C2251B" w:rsidRDefault="00C2251B" w:rsidP="00EA5002">
      <w:pPr>
        <w:shd w:val="clear" w:color="auto" w:fill="FFFFFF"/>
        <w:spacing w:after="100" w:afterAutospacing="1"/>
        <w:contextualSpacing/>
        <w:jc w:val="both"/>
        <w:rPr>
          <w:rFonts w:asciiTheme="minorHAnsi" w:hAnsiTheme="minorHAnsi" w:cstheme="minorHAnsi"/>
        </w:rPr>
      </w:pPr>
    </w:p>
    <w:p w14:paraId="505E74C1" w14:textId="77777777" w:rsidR="00C2251B" w:rsidRPr="00C2251B" w:rsidRDefault="00EA5002" w:rsidP="00C2251B">
      <w:pPr>
        <w:shd w:val="clear" w:color="auto" w:fill="FFFFFF"/>
        <w:spacing w:after="100" w:afterAutospacing="1"/>
        <w:contextualSpacing/>
        <w:jc w:val="both"/>
        <w:rPr>
          <w:rFonts w:asciiTheme="minorHAnsi" w:hAnsiTheme="minorHAnsi" w:cstheme="minorHAnsi"/>
          <w:b/>
          <w:bCs/>
        </w:rPr>
      </w:pPr>
      <w:r w:rsidRPr="00C2251B">
        <w:rPr>
          <w:rFonts w:asciiTheme="minorHAnsi" w:hAnsiTheme="minorHAnsi" w:cstheme="minorHAnsi"/>
        </w:rPr>
        <w:t>Dialhery Díaz González, representante suplente del Presidente del Comité de Adquisiciones</w:t>
      </w:r>
      <w:r w:rsidRPr="00C2251B">
        <w:rPr>
          <w:rFonts w:asciiTheme="minorHAnsi" w:eastAsia="Cambria" w:hAnsiTheme="minorHAnsi" w:cstheme="minorHAnsi"/>
          <w:lang w:eastAsia="en-US"/>
        </w:rPr>
        <w:t xml:space="preserve"> comenta, de conformidad con el artículo 24, fracción VII del Reglamento de Compras, Enajenaciones y Contratación de Servicios del Municipio de Zapopan, Jalisco, </w:t>
      </w:r>
      <w:r w:rsidR="00C2251B" w:rsidRPr="00C2251B">
        <w:rPr>
          <w:rFonts w:asciiTheme="minorHAnsi" w:eastAsia="Cambria" w:hAnsiTheme="minorHAnsi" w:cstheme="minorHAnsi"/>
        </w:rPr>
        <w:t xml:space="preserve">se somete a su resolución para su aprobación de fallo por parte de los integrantes del Comité de Adquisiciones a favor </w:t>
      </w:r>
      <w:r w:rsidR="00C2251B" w:rsidRPr="00C2251B">
        <w:rPr>
          <w:rFonts w:asciiTheme="minorHAnsi" w:hAnsiTheme="minorHAnsi" w:cstheme="minorHAnsi"/>
        </w:rPr>
        <w:t xml:space="preserve">del proveedor </w:t>
      </w:r>
      <w:r w:rsidR="00C2251B" w:rsidRPr="00C2251B">
        <w:rPr>
          <w:rFonts w:asciiTheme="minorHAnsi" w:hAnsiTheme="minorHAnsi" w:cstheme="minorHAnsi"/>
          <w:b/>
          <w:bCs/>
        </w:rPr>
        <w:t>ZONA CREATIVA GDL, S.A. DE C.V.</w:t>
      </w:r>
      <w:r w:rsidR="00C2251B" w:rsidRPr="00C2251B">
        <w:rPr>
          <w:rFonts w:asciiTheme="minorHAnsi" w:hAnsiTheme="minorHAnsi" w:cstheme="minorHAnsi"/>
          <w:bCs/>
          <w:lang w:val="es-ES_tradnl"/>
        </w:rPr>
        <w:t xml:space="preserve">, </w:t>
      </w:r>
      <w:r w:rsidR="00C2251B" w:rsidRPr="00C2251B">
        <w:rPr>
          <w:rFonts w:asciiTheme="minorHAnsi" w:hAnsiTheme="minorHAnsi" w:cstheme="minorHAnsi"/>
        </w:rPr>
        <w:t>los que estén por la afirmativa, sírvanse manifestarlo levantando su mano.</w:t>
      </w:r>
      <w:r w:rsidR="00C2251B" w:rsidRPr="00C2251B">
        <w:rPr>
          <w:rFonts w:asciiTheme="minorHAnsi" w:hAnsiTheme="minorHAnsi" w:cstheme="minorHAnsi"/>
          <w:b/>
          <w:bCs/>
        </w:rPr>
        <w:t xml:space="preserve"> </w:t>
      </w:r>
    </w:p>
    <w:p w14:paraId="16979AF4" w14:textId="77777777" w:rsidR="00EA5002" w:rsidRPr="00EA5002" w:rsidRDefault="00EA5002" w:rsidP="00C2251B">
      <w:pPr>
        <w:rPr>
          <w:rFonts w:ascii="Calibri" w:hAnsi="Calibri" w:cs="Calibri"/>
          <w:b/>
          <w:i/>
          <w:lang w:eastAsia="en-US"/>
        </w:rPr>
      </w:pPr>
    </w:p>
    <w:p w14:paraId="29B314E6" w14:textId="76E9728A" w:rsidR="00EA5002" w:rsidRDefault="00EA5002" w:rsidP="00D01D50">
      <w:pPr>
        <w:ind w:left="708"/>
        <w:jc w:val="both"/>
        <w:rPr>
          <w:rFonts w:ascii="Calibri" w:hAnsi="Calibri" w:cs="Calibri"/>
          <w:b/>
          <w:i/>
          <w:lang w:eastAsia="en-US"/>
        </w:rPr>
      </w:pPr>
      <w:r w:rsidRPr="00EA5002">
        <w:rPr>
          <w:rFonts w:ascii="Calibri" w:hAnsi="Calibri" w:cs="Calibri"/>
          <w:b/>
          <w:i/>
          <w:lang w:eastAsia="en-US"/>
        </w:rPr>
        <w:t>Aprobado por Unanimidad de votos por parte de los integrantes del Comité presentes</w:t>
      </w:r>
    </w:p>
    <w:p w14:paraId="0986B51C" w14:textId="0FDEB569" w:rsidR="000561EC" w:rsidRDefault="000561EC" w:rsidP="000561EC">
      <w:pPr>
        <w:jc w:val="both"/>
        <w:rPr>
          <w:rFonts w:ascii="Calibri" w:hAnsi="Calibri" w:cs="Calibri"/>
          <w:b/>
          <w:i/>
          <w:lang w:eastAsia="en-US"/>
        </w:rPr>
      </w:pPr>
    </w:p>
    <w:p w14:paraId="1F6A06F2" w14:textId="77777777" w:rsidR="00C2251B" w:rsidRPr="00C2251B" w:rsidRDefault="00C2251B" w:rsidP="00C2251B">
      <w:pPr>
        <w:spacing w:after="100" w:afterAutospacing="1" w:line="276" w:lineRule="auto"/>
        <w:contextualSpacing/>
        <w:jc w:val="both"/>
        <w:rPr>
          <w:rFonts w:asciiTheme="minorHAnsi" w:eastAsiaTheme="minorEastAsia" w:hAnsiTheme="minorHAnsi" w:cs="Tahoma"/>
          <w:lang w:eastAsia="es-MX"/>
        </w:rPr>
      </w:pPr>
      <w:r w:rsidRPr="00C2251B">
        <w:rPr>
          <w:rFonts w:asciiTheme="minorHAnsi" w:eastAsiaTheme="minorEastAsia" w:hAnsiTheme="minorHAnsi" w:cs="Tahoma"/>
          <w:b/>
          <w:lang w:val="es-ES" w:eastAsia="es-MX"/>
        </w:rPr>
        <w:t>Número de Cuadro:</w:t>
      </w:r>
      <w:r w:rsidRPr="00C2251B">
        <w:rPr>
          <w:rFonts w:asciiTheme="minorHAnsi" w:eastAsiaTheme="minorEastAsia" w:hAnsiTheme="minorHAnsi" w:cs="Tahoma"/>
          <w:lang w:val="es-ES" w:eastAsia="es-MX"/>
        </w:rPr>
        <w:t xml:space="preserve"> </w:t>
      </w:r>
      <w:r w:rsidRPr="00C2251B">
        <w:rPr>
          <w:rFonts w:asciiTheme="minorHAnsi" w:eastAsiaTheme="minorEastAsia" w:hAnsiTheme="minorHAnsi" w:cs="Tahoma"/>
          <w:lang w:eastAsia="es-MX"/>
        </w:rPr>
        <w:t>03.04.2026</w:t>
      </w:r>
    </w:p>
    <w:p w14:paraId="41994516"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lang w:val="es-ES" w:eastAsia="es-MX"/>
        </w:rPr>
      </w:pPr>
      <w:r w:rsidRPr="00C2251B">
        <w:rPr>
          <w:rFonts w:asciiTheme="minorHAnsi" w:eastAsiaTheme="minorEastAsia" w:hAnsiTheme="minorHAnsi" w:cs="Tahoma"/>
          <w:b/>
          <w:lang w:val="es-ES" w:eastAsia="es-MX"/>
        </w:rPr>
        <w:t xml:space="preserve">Licitación Pública Nacional con Participación del Comité: </w:t>
      </w:r>
      <w:r w:rsidRPr="00C2251B">
        <w:rPr>
          <w:rFonts w:asciiTheme="minorHAnsi" w:eastAsiaTheme="minorEastAsia" w:hAnsiTheme="minorHAnsi" w:cs="Tahoma"/>
          <w:lang w:val="es-ES" w:eastAsia="es-MX"/>
        </w:rPr>
        <w:t>202600037 Ronda 03</w:t>
      </w:r>
    </w:p>
    <w:p w14:paraId="2FFC284C"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bCs/>
          <w:lang w:val="es-ES" w:eastAsia="es-MX"/>
        </w:rPr>
      </w:pPr>
      <w:r w:rsidRPr="00C2251B">
        <w:rPr>
          <w:rFonts w:asciiTheme="minorHAnsi" w:eastAsiaTheme="minorEastAsia" w:hAnsiTheme="minorHAnsi" w:cs="Tahoma"/>
          <w:b/>
          <w:lang w:val="es-ES" w:eastAsia="es-MX"/>
        </w:rPr>
        <w:t xml:space="preserve">Área Requirente: </w:t>
      </w:r>
      <w:r w:rsidRPr="00C2251B">
        <w:rPr>
          <w:rFonts w:asciiTheme="minorHAnsi" w:eastAsiaTheme="minorEastAsia" w:hAnsiTheme="minorHAnsi" w:cs="Tahoma"/>
          <w:bCs/>
          <w:lang w:val="es-ES" w:eastAsia="es-MX"/>
        </w:rPr>
        <w:t>Coordinación General de Análisis Estratégico y Comunicación adscrita a la Jefatura de Gabinete</w:t>
      </w:r>
    </w:p>
    <w:p w14:paraId="77A2B423" w14:textId="77777777" w:rsidR="00C2251B" w:rsidRPr="00C2251B" w:rsidRDefault="00C2251B" w:rsidP="00C2251B">
      <w:pPr>
        <w:shd w:val="clear" w:color="auto" w:fill="FFFFFF"/>
        <w:spacing w:after="100" w:afterAutospacing="1" w:line="276" w:lineRule="auto"/>
        <w:contextualSpacing/>
        <w:rPr>
          <w:rFonts w:asciiTheme="minorHAnsi" w:eastAsiaTheme="minorEastAsia" w:hAnsiTheme="minorHAnsi" w:cs="Tahoma"/>
          <w:bCs/>
          <w:lang w:eastAsia="es-MX"/>
        </w:rPr>
      </w:pPr>
      <w:r w:rsidRPr="00C2251B">
        <w:rPr>
          <w:rFonts w:asciiTheme="minorHAnsi" w:eastAsiaTheme="minorEastAsia" w:hAnsiTheme="minorHAnsi" w:cs="Tahoma"/>
          <w:b/>
          <w:lang w:val="es-ES" w:eastAsia="es-MX"/>
        </w:rPr>
        <w:t xml:space="preserve">Objeto de licitación: </w:t>
      </w:r>
      <w:r w:rsidRPr="00C2251B">
        <w:rPr>
          <w:rFonts w:asciiTheme="minorHAnsi" w:eastAsiaTheme="minorEastAsia" w:hAnsiTheme="minorHAnsi" w:cs="Tahoma"/>
          <w:bCs/>
          <w:lang w:val="es-ES" w:eastAsia="es-MX"/>
        </w:rPr>
        <w:t>Servicio de Difusión de Mensajes Gubernamentales (Trenes).</w:t>
      </w:r>
    </w:p>
    <w:p w14:paraId="37E59C53"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lang w:eastAsia="es-MX"/>
        </w:rPr>
      </w:pPr>
    </w:p>
    <w:p w14:paraId="7EAAEE7F" w14:textId="77777777" w:rsidR="00C2251B" w:rsidRPr="00C2251B" w:rsidRDefault="00C2251B" w:rsidP="00C2251B">
      <w:pPr>
        <w:shd w:val="clear" w:color="auto" w:fill="FFFFFF"/>
        <w:spacing w:after="100" w:afterAutospacing="1" w:line="276" w:lineRule="auto"/>
        <w:contextualSpacing/>
        <w:jc w:val="both"/>
        <w:rPr>
          <w:rFonts w:asciiTheme="minorHAnsi" w:hAnsiTheme="minorHAnsi" w:cs="Tahoma"/>
          <w:lang w:val="es-ES_tradnl"/>
        </w:rPr>
      </w:pPr>
      <w:r w:rsidRPr="00C2251B">
        <w:rPr>
          <w:rFonts w:asciiTheme="minorHAnsi" w:eastAsiaTheme="minorEastAsia" w:hAnsiTheme="minorHAnsi" w:cs="Tahoma"/>
          <w:lang w:eastAsia="es-MX"/>
        </w:rPr>
        <w:t>S</w:t>
      </w:r>
      <w:r w:rsidRPr="00C2251B">
        <w:rPr>
          <w:rFonts w:asciiTheme="minorHAnsi" w:hAnsiTheme="minorHAnsi" w:cs="Tahoma"/>
          <w:lang w:val="es-ES_tradnl"/>
        </w:rPr>
        <w:t>e pone a la vista el expediente de donde se desprende lo siguiente:</w:t>
      </w:r>
    </w:p>
    <w:p w14:paraId="7E8C6FE0" w14:textId="77777777" w:rsidR="00C2251B" w:rsidRPr="00C2251B" w:rsidRDefault="00C2251B" w:rsidP="00C2251B">
      <w:pPr>
        <w:shd w:val="clear" w:color="auto" w:fill="FFFFFF"/>
        <w:spacing w:after="100" w:afterAutospacing="1" w:line="276" w:lineRule="auto"/>
        <w:contextualSpacing/>
        <w:jc w:val="both"/>
        <w:rPr>
          <w:rFonts w:asciiTheme="minorHAnsi" w:eastAsiaTheme="minorEastAsia" w:hAnsiTheme="minorHAnsi" w:cs="Tahoma"/>
          <w:lang w:val="es-ES_tradnl" w:eastAsia="en-US"/>
        </w:rPr>
      </w:pPr>
    </w:p>
    <w:p w14:paraId="6CACDA62" w14:textId="77777777" w:rsidR="00C2251B" w:rsidRPr="00C2251B" w:rsidRDefault="00C2251B" w:rsidP="00C2251B">
      <w:pPr>
        <w:shd w:val="clear" w:color="auto" w:fill="FFFFFF"/>
        <w:spacing w:after="100" w:afterAutospacing="1"/>
        <w:contextualSpacing/>
        <w:jc w:val="both"/>
        <w:rPr>
          <w:rFonts w:asciiTheme="minorHAnsi" w:hAnsiTheme="minorHAnsi" w:cs="Tahoma"/>
          <w:b/>
          <w:lang w:val="es-ES_tradnl"/>
        </w:rPr>
      </w:pPr>
      <w:r w:rsidRPr="00C2251B">
        <w:rPr>
          <w:rFonts w:asciiTheme="minorHAnsi" w:hAnsiTheme="minorHAnsi" w:cs="Tahoma"/>
          <w:b/>
          <w:lang w:val="es-ES_tradnl"/>
        </w:rPr>
        <w:t>Proveedores que cotizan:</w:t>
      </w:r>
    </w:p>
    <w:p w14:paraId="3E42E51A" w14:textId="77777777" w:rsidR="00C2251B" w:rsidRPr="00C2251B" w:rsidRDefault="00C2251B" w:rsidP="00C2251B">
      <w:pPr>
        <w:shd w:val="clear" w:color="auto" w:fill="FFFFFF"/>
        <w:spacing w:after="100" w:afterAutospacing="1" w:line="276" w:lineRule="auto"/>
        <w:contextualSpacing/>
        <w:rPr>
          <w:rFonts w:asciiTheme="minorHAnsi" w:eastAsiaTheme="minorHAnsi" w:hAnsiTheme="minorHAnsi" w:cs="Tahoma"/>
          <w:lang w:eastAsia="en-US"/>
        </w:rPr>
      </w:pPr>
    </w:p>
    <w:p w14:paraId="275BE7E5" w14:textId="77777777" w:rsidR="00C2251B" w:rsidRPr="00C2251B" w:rsidRDefault="00C2251B" w:rsidP="00C2251B">
      <w:pPr>
        <w:numPr>
          <w:ilvl w:val="0"/>
          <w:numId w:val="35"/>
        </w:numPr>
        <w:shd w:val="clear" w:color="auto" w:fill="FFFFFF"/>
        <w:spacing w:after="100" w:afterAutospacing="1" w:line="259" w:lineRule="auto"/>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ISA TV, S.A. de C.V.</w:t>
      </w:r>
    </w:p>
    <w:p w14:paraId="0BDC00AE" w14:textId="77777777" w:rsidR="00C2251B" w:rsidRPr="00C2251B" w:rsidRDefault="00C2251B" w:rsidP="00C2251B">
      <w:pPr>
        <w:numPr>
          <w:ilvl w:val="0"/>
          <w:numId w:val="35"/>
        </w:numPr>
        <w:shd w:val="clear" w:color="auto" w:fill="FFFFFF"/>
        <w:spacing w:after="100" w:afterAutospacing="1" w:line="259" w:lineRule="auto"/>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Endriago, S.A. de C.V.</w:t>
      </w:r>
    </w:p>
    <w:p w14:paraId="1212C770" w14:textId="77777777" w:rsidR="00C2251B" w:rsidRPr="00C2251B" w:rsidRDefault="00C2251B" w:rsidP="00C2251B">
      <w:pPr>
        <w:numPr>
          <w:ilvl w:val="0"/>
          <w:numId w:val="35"/>
        </w:numPr>
        <w:shd w:val="clear" w:color="auto" w:fill="FFFFFF"/>
        <w:spacing w:after="100" w:afterAutospacing="1" w:line="259" w:lineRule="auto"/>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Zona Creativa GDL, S.A. de C.V.</w:t>
      </w:r>
    </w:p>
    <w:p w14:paraId="7579DE50" w14:textId="77777777" w:rsidR="00C2251B" w:rsidRPr="00C2251B" w:rsidRDefault="00C2251B" w:rsidP="00C2251B">
      <w:pPr>
        <w:shd w:val="clear" w:color="auto" w:fill="FFFFFF"/>
        <w:tabs>
          <w:tab w:val="left" w:pos="5865"/>
        </w:tabs>
        <w:spacing w:after="100" w:afterAutospacing="1" w:line="276" w:lineRule="auto"/>
        <w:ind w:left="720"/>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ab/>
      </w:r>
    </w:p>
    <w:p w14:paraId="5F529FF7" w14:textId="77777777" w:rsidR="00C2251B" w:rsidRPr="00C2251B" w:rsidRDefault="00C2251B" w:rsidP="00C2251B">
      <w:pPr>
        <w:shd w:val="clear" w:color="auto" w:fill="FFFFFF"/>
        <w:spacing w:after="100" w:afterAutospacing="1" w:line="276" w:lineRule="auto"/>
        <w:contextualSpacing/>
        <w:rPr>
          <w:rFonts w:asciiTheme="minorHAnsi" w:eastAsiaTheme="minorHAnsi" w:hAnsiTheme="minorHAnsi" w:cs="Tahoma"/>
          <w:lang w:eastAsia="en-US"/>
        </w:rPr>
      </w:pPr>
      <w:r w:rsidRPr="00C2251B">
        <w:rPr>
          <w:rFonts w:asciiTheme="minorHAnsi" w:eastAsiaTheme="minorHAnsi" w:hAnsiTheme="minorHAnsi" w:cs="Tahoma"/>
          <w:lang w:eastAsia="en-US"/>
        </w:rPr>
        <w:t>Los licitantes cuyas proposiciones fueron desechadas:</w:t>
      </w:r>
    </w:p>
    <w:p w14:paraId="28E62F30" w14:textId="0E23B74A" w:rsidR="000561EC" w:rsidRDefault="000561EC" w:rsidP="00D01D50">
      <w:pPr>
        <w:ind w:left="708"/>
        <w:jc w:val="both"/>
        <w:rPr>
          <w:rFonts w:ascii="Calibri" w:hAnsi="Calibri" w:cs="Calibri"/>
          <w:b/>
          <w:i/>
          <w:lang w:eastAsia="en-US"/>
        </w:rPr>
      </w:pPr>
    </w:p>
    <w:tbl>
      <w:tblPr>
        <w:tblW w:w="10763" w:type="dxa"/>
        <w:tblLayout w:type="fixed"/>
        <w:tblCellMar>
          <w:left w:w="0" w:type="dxa"/>
          <w:right w:w="0" w:type="dxa"/>
        </w:tblCellMar>
        <w:tblLook w:val="04A0" w:firstRow="1" w:lastRow="0" w:firstColumn="1" w:lastColumn="0" w:noHBand="0" w:noVBand="1"/>
      </w:tblPr>
      <w:tblGrid>
        <w:gridCol w:w="3458"/>
        <w:gridCol w:w="7305"/>
      </w:tblGrid>
      <w:tr w:rsidR="00C2251B" w:rsidRPr="00C2251B" w14:paraId="7595A21F" w14:textId="77777777" w:rsidTr="00C2251B">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1136C5A5" w14:textId="77777777" w:rsidR="00C2251B" w:rsidRPr="00C2251B" w:rsidRDefault="00C2251B" w:rsidP="00C2251B">
            <w:pPr>
              <w:tabs>
                <w:tab w:val="center" w:pos="1854"/>
                <w:tab w:val="left" w:pos="2745"/>
              </w:tabs>
              <w:spacing w:after="200" w:line="276" w:lineRule="auto"/>
              <w:rPr>
                <w:rFonts w:asciiTheme="minorHAnsi" w:hAnsiTheme="minorHAnsi" w:cs="Tahoma"/>
                <w:lang w:eastAsia="es-MX"/>
              </w:rPr>
            </w:pPr>
            <w:r w:rsidRPr="00C2251B">
              <w:rPr>
                <w:rFonts w:asciiTheme="minorHAnsi" w:hAnsiTheme="minorHAnsi" w:cs="Tahoma"/>
                <w:b/>
                <w:bCs/>
                <w:color w:val="FFFFFF"/>
                <w:kern w:val="24"/>
                <w:lang w:eastAsia="es-MX"/>
              </w:rPr>
              <w:tab/>
              <w:t xml:space="preserve">Licitante </w:t>
            </w:r>
            <w:r w:rsidRPr="00C2251B">
              <w:rPr>
                <w:rFonts w:asciiTheme="minorHAnsi" w:hAnsiTheme="minorHAnsi" w:cs="Tahoma"/>
                <w:b/>
                <w:bCs/>
                <w:color w:val="FFFFFF"/>
                <w:kern w:val="24"/>
                <w:lang w:eastAsia="es-MX"/>
              </w:rPr>
              <w:tab/>
            </w:r>
          </w:p>
        </w:tc>
        <w:tc>
          <w:tcPr>
            <w:tcW w:w="7305"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7D4906C5" w14:textId="77777777" w:rsidR="00C2251B" w:rsidRPr="00C2251B" w:rsidRDefault="00C2251B" w:rsidP="00C2251B">
            <w:pPr>
              <w:spacing w:after="200" w:line="276" w:lineRule="auto"/>
              <w:jc w:val="center"/>
              <w:rPr>
                <w:rFonts w:asciiTheme="minorHAnsi" w:hAnsiTheme="minorHAnsi" w:cs="Tahoma"/>
                <w:lang w:eastAsia="es-MX"/>
              </w:rPr>
            </w:pPr>
            <w:r w:rsidRPr="00C2251B">
              <w:rPr>
                <w:rFonts w:asciiTheme="minorHAnsi" w:hAnsiTheme="minorHAnsi" w:cs="Tahoma"/>
                <w:b/>
                <w:bCs/>
                <w:color w:val="FFFFFF"/>
                <w:kern w:val="24"/>
                <w:lang w:eastAsia="es-MX"/>
              </w:rPr>
              <w:t>Motivo</w:t>
            </w:r>
          </w:p>
        </w:tc>
      </w:tr>
      <w:tr w:rsidR="00C2251B" w:rsidRPr="00C2251B" w14:paraId="1C1ABACE" w14:textId="77777777" w:rsidTr="00C2251B">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8796CBC" w14:textId="77777777" w:rsidR="00C2251B" w:rsidRPr="00C2251B" w:rsidRDefault="00C2251B" w:rsidP="00C2251B">
            <w:pPr>
              <w:spacing w:after="200" w:line="276" w:lineRule="auto"/>
              <w:rPr>
                <w:rFonts w:asciiTheme="minorHAnsi" w:hAnsiTheme="minorHAnsi" w:cs="Tahoma"/>
                <w:lang w:eastAsia="es-MX"/>
              </w:rPr>
            </w:pPr>
            <w:r w:rsidRPr="00C2251B">
              <w:rPr>
                <w:rFonts w:asciiTheme="minorHAnsi" w:hAnsiTheme="minorHAnsi" w:cs="Tahoma"/>
                <w:lang w:eastAsia="es-MX"/>
              </w:rPr>
              <w:t>ISA TV, S.A. de C.V.</w:t>
            </w:r>
          </w:p>
          <w:p w14:paraId="354D2A4F" w14:textId="77777777" w:rsidR="00C2251B" w:rsidRPr="00C2251B" w:rsidRDefault="00C2251B" w:rsidP="00C2251B">
            <w:pPr>
              <w:spacing w:after="200" w:line="276" w:lineRule="auto"/>
              <w:rPr>
                <w:rFonts w:asciiTheme="minorHAnsi" w:hAnsiTheme="minorHAnsi" w:cs="Tahoma"/>
                <w:lang w:eastAsia="es-MX"/>
              </w:rPr>
            </w:pPr>
          </w:p>
        </w:tc>
        <w:tc>
          <w:tcPr>
            <w:tcW w:w="7305"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C5CF383"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44F6C820"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lastRenderedPageBreak/>
              <w:t>Posterior al acto de presentación y apertura de proposiciones se detectó por parte del área convocante, qué:</w:t>
            </w:r>
          </w:p>
          <w:p w14:paraId="4A683DE1"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Presenta Anexo 3 (Carta Proposición) de manera incompleta toda vez que en el apartado de socios y accionistas  manifiesta personas morales sin plasmar los nombres de los socios y/o accionistas que lo integran hasta el nivel que únicamente se trate de personas físicas, de acuerdo al formato establecido en Bases de Licitación página 22 y a lo establecido en el Artículo 52 Fracción VII de la Ley de Compras Gubernamentales Enajenaciones y Contratación de Servicios del Estado de Jalisco y sus Municipios, así como la Ley General de Responsabilidades Administrativas del Estado de Jalisco y sus Municipios.</w:t>
            </w:r>
          </w:p>
        </w:tc>
      </w:tr>
      <w:tr w:rsidR="00C2251B" w:rsidRPr="00C2251B" w14:paraId="3B79BCEA" w14:textId="77777777" w:rsidTr="00C2251B">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487D310D" w14:textId="77777777" w:rsidR="00C2251B" w:rsidRPr="00C2251B" w:rsidRDefault="00C2251B" w:rsidP="00C2251B">
            <w:pPr>
              <w:spacing w:after="200" w:line="276" w:lineRule="auto"/>
              <w:rPr>
                <w:rFonts w:asciiTheme="minorHAnsi" w:hAnsiTheme="minorHAnsi" w:cs="Tahoma"/>
                <w:lang w:eastAsia="es-MX"/>
              </w:rPr>
            </w:pPr>
            <w:r w:rsidRPr="00C2251B">
              <w:rPr>
                <w:rFonts w:asciiTheme="minorHAnsi" w:hAnsiTheme="minorHAnsi" w:cs="Tahoma"/>
                <w:lang w:eastAsia="es-MX"/>
              </w:rPr>
              <w:lastRenderedPageBreak/>
              <w:t>Endriago, S.A. de C.V.</w:t>
            </w:r>
          </w:p>
        </w:tc>
        <w:tc>
          <w:tcPr>
            <w:tcW w:w="7305"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5CF8CC1"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0657711A"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Posterior al acto de presentación y apertura de proposiciones se detectó por parte del área convocante, qué:</w:t>
            </w:r>
          </w:p>
          <w:p w14:paraId="639AB3A2"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Cumplimiento de Obligaciones Fiscales, Artículo 32D con opinión positiva del Código Fiscal de la Federación conforme a lo solicitado en Bases de Licitación página 6, punto 8, apartado "Documentos a Integrar a la Propuesta"</w:t>
            </w:r>
          </w:p>
          <w:p w14:paraId="40EA28BD"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Constancia de Situación Fiscal conforme a lo solicitado en Bases de Licitación página 6, punto 9, apartado "Documentos a Integrar a la Propuesta"</w:t>
            </w:r>
          </w:p>
          <w:p w14:paraId="7229C129"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Comprobante Fiscal Digital por Internet (CFDI) del pago del Impuesto sobre Nómina del Estado, ni carta de justificación de motivos conforme a lo solicitado en Bases de Licitación página 6, punto 10, apartado "Documentos a Integrar a la Propuesta"</w:t>
            </w:r>
          </w:p>
          <w:p w14:paraId="46E42E51"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lastRenderedPageBreak/>
              <w:t xml:space="preserve">No presenta formato de Opinión de Cumplimiento de Obligaciones Fiscales en Materia de Seguridad Social (IMSS) conforme a lo solicitado en Bases de Licitación página 6, punto 11, apartado "Documentos a Integrar a la Propuesta";  </w:t>
            </w:r>
          </w:p>
          <w:p w14:paraId="3AD1ACF9"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Constancia de Situación Fiscal en Materia de Aportaciones Patronales y Enteros de Descuentos Vigentes (INFONAVIT) conforme a lo solicitado en Bases de Licitación página 7, punto 12, apartado "Documentos a Integrar a la Propuesta"</w:t>
            </w:r>
          </w:p>
          <w:p w14:paraId="18E5943E"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copia simple del registro ante la Secretaría del Trabajo Federal (REPSE), o carta manifiesto conforme a lo solicitado en Bases de Licitación página 7, punto 13, apartado "Documentos a Integrar a la Propuesta"</w:t>
            </w:r>
          </w:p>
          <w:p w14:paraId="3A74C273"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Carta de Proposición (Anexo 3) conforme a lo establecido en Bases de Licitación página 5, numeral 3, apartado "Documentos a Integrar a la Propuesta"</w:t>
            </w:r>
          </w:p>
          <w:p w14:paraId="2C548AE6"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Carta de Estratificación (Anexo 4) conforme a lo establecido en Bases de Licitación página 5, numeral 4, apartado "Documentos a Integrar a la Propuesta"</w:t>
            </w:r>
          </w:p>
          <w:p w14:paraId="42615A38"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Acreditación Legal (Anexo 5) conforme a lo establecido en Bases de Licitación página 5, numeral 5, apartado "Documentos a Integrar a la Propuesta"</w:t>
            </w:r>
          </w:p>
          <w:p w14:paraId="2BCEE6D1"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formato de Declaración de Aportación 5 al Millar (Anexo 6) conforme a lo establecido en Bases de Licitación página 6, numeral 6, apartado "Documentos a Integrar a la Propuesta"</w:t>
            </w:r>
          </w:p>
        </w:tc>
      </w:tr>
      <w:tr w:rsidR="00C2251B" w:rsidRPr="00C2251B" w14:paraId="2270A687" w14:textId="77777777" w:rsidTr="00C2251B">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48512071" w14:textId="77777777" w:rsidR="00C2251B" w:rsidRPr="00C2251B" w:rsidRDefault="00C2251B" w:rsidP="00C2251B">
            <w:pPr>
              <w:spacing w:after="200" w:line="276" w:lineRule="auto"/>
              <w:rPr>
                <w:rFonts w:asciiTheme="minorHAnsi" w:hAnsiTheme="minorHAnsi" w:cs="Tahoma"/>
                <w:lang w:eastAsia="es-MX"/>
              </w:rPr>
            </w:pPr>
            <w:r w:rsidRPr="00C2251B">
              <w:rPr>
                <w:rFonts w:asciiTheme="minorHAnsi" w:hAnsiTheme="minorHAnsi" w:cs="Tahoma"/>
                <w:lang w:eastAsia="es-MX"/>
              </w:rPr>
              <w:lastRenderedPageBreak/>
              <w:t>Zona Creativa GDL, S.A. de C.V.</w:t>
            </w:r>
          </w:p>
        </w:tc>
        <w:tc>
          <w:tcPr>
            <w:tcW w:w="7305"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B567B2C"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Licitante No Solvente</w:t>
            </w:r>
          </w:p>
          <w:p w14:paraId="6FC024F1"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lastRenderedPageBreak/>
              <w:t>Posterior al acto de presentación y apertura de proposiciones se detectó por parte del área convocante, qué:</w:t>
            </w:r>
          </w:p>
          <w:p w14:paraId="3956295D"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presenta copia simple del registro ante la Secretaría del Trabajo Federal (REPSE), o carta manifiesto conforme a lo solicitado en Bases de Licitación página 7, punto 13 apartado "Documentos a Integrar a la Propuesta"</w:t>
            </w:r>
          </w:p>
          <w:p w14:paraId="397D9958" w14:textId="77777777" w:rsidR="00C2251B" w:rsidRPr="00C2251B" w:rsidRDefault="00C2251B" w:rsidP="00C2251B">
            <w:pPr>
              <w:spacing w:after="200" w:line="276" w:lineRule="auto"/>
              <w:jc w:val="both"/>
              <w:rPr>
                <w:rFonts w:asciiTheme="minorHAnsi" w:hAnsiTheme="minorHAnsi" w:cs="Tahoma"/>
                <w:b/>
                <w:lang w:eastAsia="es-MX"/>
              </w:rPr>
            </w:pPr>
            <w:r w:rsidRPr="00C2251B">
              <w:rPr>
                <w:rFonts w:asciiTheme="minorHAnsi" w:hAnsiTheme="minorHAnsi" w:cs="Tahoma"/>
                <w:b/>
                <w:lang w:eastAsia="es-MX"/>
              </w:rPr>
              <w:t>No manifiesta en su propuesta tiempos de entrega ni de garantía conforme a lo solicitado en el formato establecido en Bases de Licitación pagina 20.</w:t>
            </w:r>
          </w:p>
        </w:tc>
      </w:tr>
    </w:tbl>
    <w:p w14:paraId="489CA222" w14:textId="6F0AFF9D" w:rsidR="00C2251B" w:rsidRDefault="00C2251B" w:rsidP="000561EC">
      <w:pPr>
        <w:shd w:val="clear" w:color="auto" w:fill="FFFFFF"/>
        <w:spacing w:after="100" w:afterAutospacing="1"/>
        <w:contextualSpacing/>
        <w:jc w:val="both"/>
        <w:rPr>
          <w:rFonts w:asciiTheme="minorHAnsi" w:hAnsiTheme="minorHAnsi" w:cs="Tahoma"/>
          <w:lang w:val="es-ES_tradnl"/>
        </w:rPr>
      </w:pPr>
    </w:p>
    <w:p w14:paraId="6DC98BD7" w14:textId="77777777" w:rsidR="00C2251B" w:rsidRPr="00C2251B" w:rsidRDefault="00C2251B" w:rsidP="00C2251B">
      <w:pPr>
        <w:shd w:val="clear" w:color="auto" w:fill="FFFFFF"/>
        <w:spacing w:after="100" w:afterAutospacing="1" w:line="276" w:lineRule="auto"/>
        <w:contextualSpacing/>
        <w:rPr>
          <w:rFonts w:asciiTheme="minorHAnsi" w:hAnsiTheme="minorHAnsi" w:cs="Tahoma"/>
          <w:lang w:val="es-ES_tradnl"/>
        </w:rPr>
      </w:pPr>
      <w:r w:rsidRPr="00C2251B">
        <w:rPr>
          <w:rFonts w:asciiTheme="minorHAnsi" w:hAnsiTheme="minorHAnsi" w:cs="Tahoma"/>
          <w:lang w:val="es-ES_tradnl"/>
        </w:rPr>
        <w:t xml:space="preserve">Los licitantes cuyas proposiciones resultaron solventes son los que se muestran en el siguiente cuadro: </w:t>
      </w:r>
    </w:p>
    <w:p w14:paraId="6806A15A" w14:textId="77777777" w:rsidR="00C2251B" w:rsidRPr="00C2251B" w:rsidRDefault="00C2251B" w:rsidP="00C2251B">
      <w:pPr>
        <w:shd w:val="clear" w:color="auto" w:fill="FFFFFF"/>
        <w:spacing w:after="100" w:afterAutospacing="1"/>
        <w:contextualSpacing/>
        <w:jc w:val="both"/>
        <w:rPr>
          <w:rFonts w:asciiTheme="minorHAnsi" w:hAnsiTheme="minorHAnsi" w:cs="Tahoma"/>
          <w:b/>
          <w:bCs/>
          <w:lang w:val="es-ES_tradnl"/>
        </w:rPr>
      </w:pPr>
    </w:p>
    <w:p w14:paraId="6168E969" w14:textId="77777777" w:rsidR="00C2251B" w:rsidRPr="00C2251B" w:rsidRDefault="00C2251B" w:rsidP="00C2251B">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r w:rsidRPr="00C2251B">
        <w:rPr>
          <w:rFonts w:asciiTheme="minorHAnsi" w:eastAsiaTheme="minorHAnsi" w:hAnsiTheme="minorHAnsi" w:cs="Tahoma"/>
          <w:b/>
          <w:bCs/>
          <w:lang w:eastAsia="en-US"/>
        </w:rPr>
        <w:t>NINGÚN LICITANTE RESULTÓ SOLVENTE</w:t>
      </w:r>
    </w:p>
    <w:p w14:paraId="10CF5AAE" w14:textId="77777777" w:rsidR="00C2251B" w:rsidRPr="00C2251B" w:rsidRDefault="00C2251B" w:rsidP="00C2251B">
      <w:pPr>
        <w:shd w:val="clear" w:color="auto" w:fill="FFFFFF"/>
        <w:spacing w:after="100" w:afterAutospacing="1"/>
        <w:contextualSpacing/>
        <w:jc w:val="both"/>
        <w:rPr>
          <w:rFonts w:asciiTheme="minorHAnsi" w:hAnsiTheme="minorHAnsi" w:cs="Tahoma"/>
          <w:bCs/>
          <w:sz w:val="28"/>
          <w:szCs w:val="28"/>
          <w:lang w:val="es-ES_tradnl"/>
        </w:rPr>
      </w:pPr>
    </w:p>
    <w:p w14:paraId="13FD0C32" w14:textId="7DD69083" w:rsidR="00C2251B" w:rsidRDefault="00C2251B" w:rsidP="00C2251B">
      <w:pPr>
        <w:shd w:val="clear" w:color="auto" w:fill="FFFFFF"/>
        <w:spacing w:after="100" w:afterAutospacing="1"/>
        <w:contextualSpacing/>
        <w:jc w:val="both"/>
        <w:rPr>
          <w:rFonts w:asciiTheme="minorHAnsi" w:hAnsiTheme="minorHAnsi" w:cs="Tahoma"/>
          <w:lang w:val="es-ES_tradnl"/>
        </w:rPr>
      </w:pPr>
      <w:r w:rsidRPr="00C2251B">
        <w:rPr>
          <w:rFonts w:asciiTheme="minorHAnsi" w:hAnsiTheme="minorHAnsi" w:cs="Tahoma"/>
          <w:b/>
          <w:bCs/>
          <w:lang w:val="es-ES_tradnl"/>
        </w:rPr>
        <w:t xml:space="preserve">NOTA: </w:t>
      </w:r>
      <w:r w:rsidRPr="00C2251B">
        <w:rPr>
          <w:rFonts w:asciiTheme="minorHAnsi" w:hAnsiTheme="minorHAnsi" w:cs="Tahoma"/>
          <w:lang w:val="es-ES_tradnl"/>
        </w:rPr>
        <w:t>Posterior al acto de presentación y apertura de proposiciones realizada el día 18 de Febrero del 2026 se detectó que de las 03 propuestas presentadas, ninguno de los licitantes cumplió con las especificaciones técnicas ya que no fueron presentadas con la totalidad de los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 desierta solicitándose autorización para una siguiente ronda; Ronda 4 (Cuatro), esto al prevalecer la necesidad de adquirir dichos servicios.</w:t>
      </w:r>
    </w:p>
    <w:p w14:paraId="5069B018" w14:textId="77777777" w:rsidR="00C2251B" w:rsidRPr="00E13E70" w:rsidRDefault="00C2251B" w:rsidP="000561EC">
      <w:pPr>
        <w:shd w:val="clear" w:color="auto" w:fill="FFFFFF"/>
        <w:spacing w:after="100" w:afterAutospacing="1"/>
        <w:contextualSpacing/>
        <w:jc w:val="both"/>
        <w:rPr>
          <w:rFonts w:asciiTheme="minorHAnsi" w:hAnsiTheme="minorHAnsi" w:cstheme="minorHAnsi"/>
          <w:lang w:val="es-ES_tradnl"/>
        </w:rPr>
      </w:pPr>
    </w:p>
    <w:p w14:paraId="6B975654" w14:textId="77777777" w:rsidR="00C2251B" w:rsidRPr="00E13E70" w:rsidRDefault="000561EC" w:rsidP="00C2251B">
      <w:pPr>
        <w:shd w:val="clear" w:color="auto" w:fill="FFFFFF"/>
        <w:spacing w:after="100" w:afterAutospacing="1"/>
        <w:contextualSpacing/>
        <w:jc w:val="both"/>
        <w:rPr>
          <w:rFonts w:asciiTheme="minorHAnsi" w:hAnsiTheme="minorHAnsi" w:cstheme="minorHAnsi"/>
          <w:lang w:val="es-ES_tradnl"/>
        </w:rPr>
      </w:pPr>
      <w:r w:rsidRPr="00E13E70">
        <w:rPr>
          <w:rFonts w:asciiTheme="minorHAnsi" w:hAnsiTheme="minorHAnsi" w:cstheme="minorHAnsi"/>
        </w:rPr>
        <w:t>Dialhery Díaz González, representante suplente del Presidente del Comité de Adquisiciones</w:t>
      </w:r>
      <w:r w:rsidRPr="00E13E70">
        <w:rPr>
          <w:rFonts w:asciiTheme="minorHAnsi" w:eastAsia="Cambria" w:hAnsiTheme="minorHAnsi" w:cstheme="minorHAnsi"/>
          <w:lang w:eastAsia="en-US"/>
        </w:rPr>
        <w:t xml:space="preserve"> comenta, de conformidad con el artículo 24, fracción VII del Reglamento de Compras, Enajenaciones y Contratación de Servicios del Municipio de Zapopan, Jalisco, </w:t>
      </w:r>
      <w:r w:rsidR="00C2251B" w:rsidRPr="00E13E70">
        <w:rPr>
          <w:rFonts w:asciiTheme="minorHAnsi" w:eastAsia="Cambria" w:hAnsiTheme="minorHAnsi" w:cstheme="minorHAnsi"/>
        </w:rPr>
        <w:t xml:space="preserve">se somete a su consideración por parte de los integrantes del Comité de Adquisiciones, </w:t>
      </w:r>
      <w:r w:rsidR="00C2251B" w:rsidRPr="00E13E70">
        <w:rPr>
          <w:rFonts w:asciiTheme="minorHAnsi" w:hAnsiTheme="minorHAnsi" w:cstheme="minorHAnsi"/>
          <w:b/>
          <w:bCs/>
          <w:lang w:val="es-ES_tradnl"/>
        </w:rPr>
        <w:t>se proceda a declararla desierta solicitándose autorización para una siguiente ronda; Ronda 4 (Cuatro), esto al prevalecer la necesidad de adquirir dichos servicios</w:t>
      </w:r>
      <w:r w:rsidR="00C2251B" w:rsidRPr="00E13E70">
        <w:rPr>
          <w:rFonts w:asciiTheme="minorHAnsi" w:hAnsiTheme="minorHAnsi" w:cstheme="minorHAnsi"/>
          <w:lang w:val="es-ES_tradnl"/>
        </w:rPr>
        <w:t>, los que estén por la afirmativa, sírvanse manifestarlo levantando su mano.</w:t>
      </w:r>
    </w:p>
    <w:p w14:paraId="189C6D60" w14:textId="27D7D1CC" w:rsidR="000561EC" w:rsidRPr="000561EC" w:rsidRDefault="000561EC" w:rsidP="000561EC">
      <w:pPr>
        <w:shd w:val="clear" w:color="auto" w:fill="FFFFFF"/>
        <w:spacing w:after="100" w:afterAutospacing="1"/>
        <w:contextualSpacing/>
        <w:jc w:val="both"/>
        <w:rPr>
          <w:rFonts w:asciiTheme="minorHAnsi" w:hAnsiTheme="minorHAnsi" w:cs="Tahoma"/>
          <w:bCs/>
        </w:rPr>
      </w:pPr>
    </w:p>
    <w:p w14:paraId="7DD4278F" w14:textId="3DC79C36" w:rsidR="000561EC" w:rsidRDefault="000561EC" w:rsidP="00354117">
      <w:pPr>
        <w:jc w:val="center"/>
        <w:rPr>
          <w:rFonts w:asciiTheme="minorHAnsi" w:hAnsiTheme="minorHAnsi" w:cstheme="minorHAnsi"/>
          <w:b/>
          <w:i/>
          <w:lang w:eastAsia="en-US"/>
        </w:rPr>
      </w:pPr>
      <w:r w:rsidRPr="000561EC">
        <w:rPr>
          <w:rFonts w:asciiTheme="minorHAnsi" w:hAnsiTheme="minorHAnsi" w:cstheme="minorHAnsi"/>
          <w:b/>
          <w:i/>
          <w:lang w:eastAsia="en-US"/>
        </w:rPr>
        <w:t>Aprobado por Unanimidad de votos por parte de los integrantes del Comité presentes</w:t>
      </w:r>
    </w:p>
    <w:p w14:paraId="22A6E09F" w14:textId="77777777" w:rsidR="00E13E70" w:rsidRPr="00E13E70" w:rsidRDefault="00E13E70" w:rsidP="00E13E70">
      <w:pPr>
        <w:spacing w:after="100" w:afterAutospacing="1" w:line="276" w:lineRule="auto"/>
        <w:contextualSpacing/>
        <w:jc w:val="both"/>
        <w:rPr>
          <w:rFonts w:asciiTheme="minorHAnsi" w:eastAsiaTheme="minorEastAsia" w:hAnsiTheme="minorHAnsi" w:cs="Tahoma"/>
          <w:lang w:eastAsia="es-MX"/>
        </w:rPr>
      </w:pPr>
      <w:r w:rsidRPr="00E13E70">
        <w:rPr>
          <w:rFonts w:asciiTheme="minorHAnsi" w:eastAsiaTheme="minorEastAsia" w:hAnsiTheme="minorHAnsi" w:cs="Tahoma"/>
          <w:b/>
          <w:lang w:val="es-ES" w:eastAsia="es-MX"/>
        </w:rPr>
        <w:lastRenderedPageBreak/>
        <w:t>Número de Cuadro:</w:t>
      </w:r>
      <w:r w:rsidRPr="00E13E70">
        <w:rPr>
          <w:rFonts w:asciiTheme="minorHAnsi" w:eastAsiaTheme="minorEastAsia" w:hAnsiTheme="minorHAnsi" w:cs="Tahoma"/>
          <w:lang w:val="es-ES" w:eastAsia="es-MX"/>
        </w:rPr>
        <w:t xml:space="preserve"> </w:t>
      </w:r>
      <w:r w:rsidRPr="00E13E70">
        <w:rPr>
          <w:rFonts w:asciiTheme="minorHAnsi" w:eastAsiaTheme="minorEastAsia" w:hAnsiTheme="minorHAnsi" w:cs="Tahoma"/>
          <w:lang w:eastAsia="es-MX"/>
        </w:rPr>
        <w:t>04.04.2026</w:t>
      </w:r>
    </w:p>
    <w:p w14:paraId="770408BA"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lang w:val="es-ES" w:eastAsia="es-MX"/>
        </w:rPr>
      </w:pPr>
      <w:r w:rsidRPr="00E13E70">
        <w:rPr>
          <w:rFonts w:asciiTheme="minorHAnsi" w:eastAsiaTheme="minorEastAsia" w:hAnsiTheme="minorHAnsi" w:cs="Tahoma"/>
          <w:b/>
          <w:lang w:val="es-ES" w:eastAsia="es-MX"/>
        </w:rPr>
        <w:t xml:space="preserve">Licitación Pública Local con Participación del Comité: </w:t>
      </w:r>
      <w:r w:rsidRPr="00E13E70">
        <w:rPr>
          <w:rFonts w:asciiTheme="minorHAnsi" w:eastAsiaTheme="minorEastAsia" w:hAnsiTheme="minorHAnsi" w:cs="Tahoma"/>
          <w:lang w:val="es-ES" w:eastAsia="es-MX"/>
        </w:rPr>
        <w:t>202600399</w:t>
      </w:r>
    </w:p>
    <w:p w14:paraId="70CFC705"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bCs/>
          <w:lang w:val="es-ES" w:eastAsia="es-MX"/>
        </w:rPr>
      </w:pPr>
      <w:r w:rsidRPr="00E13E70">
        <w:rPr>
          <w:rFonts w:asciiTheme="minorHAnsi" w:eastAsiaTheme="minorEastAsia" w:hAnsiTheme="minorHAnsi" w:cs="Tahoma"/>
          <w:b/>
          <w:lang w:val="es-ES" w:eastAsia="es-MX"/>
        </w:rPr>
        <w:t xml:space="preserve">Área Requirente: </w:t>
      </w:r>
      <w:r w:rsidRPr="00E13E70">
        <w:rPr>
          <w:rFonts w:asciiTheme="minorHAnsi" w:eastAsiaTheme="minorEastAsia" w:hAnsiTheme="minorHAnsi" w:cs="Tahoma"/>
          <w:bCs/>
          <w:lang w:val="es-ES" w:eastAsia="es-MX"/>
        </w:rPr>
        <w:t xml:space="preserve">Dirección de Innovación adscrita a la Coordinación General de Administración e Innovación Gubernamental </w:t>
      </w:r>
    </w:p>
    <w:p w14:paraId="6E1309F8" w14:textId="77777777" w:rsidR="00E13E70" w:rsidRPr="00E13E70" w:rsidRDefault="00E13E70" w:rsidP="00E13E70">
      <w:pPr>
        <w:shd w:val="clear" w:color="auto" w:fill="FFFFFF"/>
        <w:spacing w:after="100" w:afterAutospacing="1" w:line="276" w:lineRule="auto"/>
        <w:contextualSpacing/>
        <w:rPr>
          <w:rFonts w:asciiTheme="minorHAnsi" w:eastAsiaTheme="minorEastAsia" w:hAnsiTheme="minorHAnsi" w:cs="Tahoma"/>
          <w:bCs/>
          <w:lang w:eastAsia="es-MX"/>
        </w:rPr>
      </w:pPr>
      <w:r w:rsidRPr="00E13E70">
        <w:rPr>
          <w:rFonts w:asciiTheme="minorHAnsi" w:eastAsiaTheme="minorEastAsia" w:hAnsiTheme="minorHAnsi" w:cs="Tahoma"/>
          <w:b/>
          <w:lang w:val="es-ES" w:eastAsia="es-MX"/>
        </w:rPr>
        <w:t xml:space="preserve">Objeto de licitación: </w:t>
      </w:r>
      <w:r w:rsidRPr="00E13E70">
        <w:rPr>
          <w:rFonts w:asciiTheme="minorHAnsi" w:eastAsiaTheme="minorEastAsia" w:hAnsiTheme="minorHAnsi" w:cs="Tahoma"/>
          <w:bCs/>
          <w:lang w:eastAsia="es-MX"/>
        </w:rPr>
        <w:t>Compra consolidada de licenciamiento para las Dependencias del Municipio.</w:t>
      </w:r>
    </w:p>
    <w:p w14:paraId="6B72525F"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lang w:eastAsia="es-MX"/>
        </w:rPr>
      </w:pPr>
    </w:p>
    <w:p w14:paraId="1BCEFA47" w14:textId="77777777" w:rsidR="00E13E70" w:rsidRPr="00E13E70" w:rsidRDefault="00E13E70" w:rsidP="00E13E70">
      <w:pPr>
        <w:shd w:val="clear" w:color="auto" w:fill="FFFFFF"/>
        <w:spacing w:after="100" w:afterAutospacing="1" w:line="276" w:lineRule="auto"/>
        <w:contextualSpacing/>
        <w:jc w:val="both"/>
        <w:rPr>
          <w:rFonts w:asciiTheme="minorHAnsi" w:hAnsiTheme="minorHAnsi" w:cs="Tahoma"/>
          <w:lang w:val="es-ES_tradnl"/>
        </w:rPr>
      </w:pPr>
      <w:r w:rsidRPr="00E13E70">
        <w:rPr>
          <w:rFonts w:asciiTheme="minorHAnsi" w:eastAsiaTheme="minorEastAsia" w:hAnsiTheme="minorHAnsi" w:cs="Tahoma"/>
          <w:lang w:eastAsia="es-MX"/>
        </w:rPr>
        <w:t>S</w:t>
      </w:r>
      <w:r w:rsidRPr="00E13E70">
        <w:rPr>
          <w:rFonts w:asciiTheme="minorHAnsi" w:hAnsiTheme="minorHAnsi" w:cs="Tahoma"/>
          <w:lang w:val="es-ES_tradnl"/>
        </w:rPr>
        <w:t>e pone a la vista el expediente de donde se desprende lo siguiente:</w:t>
      </w:r>
    </w:p>
    <w:p w14:paraId="6E6441B1"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lang w:val="es-ES_tradnl" w:eastAsia="en-US"/>
        </w:rPr>
      </w:pPr>
    </w:p>
    <w:p w14:paraId="17392395" w14:textId="77777777" w:rsidR="00E13E70" w:rsidRPr="00E13E70" w:rsidRDefault="00E13E70" w:rsidP="00E13E70">
      <w:pPr>
        <w:shd w:val="clear" w:color="auto" w:fill="FFFFFF"/>
        <w:spacing w:after="100" w:afterAutospacing="1"/>
        <w:contextualSpacing/>
        <w:jc w:val="both"/>
        <w:rPr>
          <w:rFonts w:asciiTheme="minorHAnsi" w:hAnsiTheme="minorHAnsi" w:cs="Tahoma"/>
          <w:b/>
          <w:lang w:val="es-ES_tradnl"/>
        </w:rPr>
      </w:pPr>
      <w:r w:rsidRPr="00E13E70">
        <w:rPr>
          <w:rFonts w:asciiTheme="minorHAnsi" w:hAnsiTheme="minorHAnsi" w:cs="Tahoma"/>
          <w:b/>
          <w:lang w:val="es-ES_tradnl"/>
        </w:rPr>
        <w:t>Proveedores que cotizan:</w:t>
      </w:r>
    </w:p>
    <w:p w14:paraId="0616BD69" w14:textId="77777777" w:rsidR="00E13E70" w:rsidRPr="00E13E70" w:rsidRDefault="00E13E70" w:rsidP="00E13E70">
      <w:pPr>
        <w:shd w:val="clear" w:color="auto" w:fill="FFFFFF"/>
        <w:spacing w:after="100" w:afterAutospacing="1" w:line="276" w:lineRule="auto"/>
        <w:contextualSpacing/>
        <w:rPr>
          <w:rFonts w:asciiTheme="minorHAnsi" w:eastAsiaTheme="minorHAnsi" w:hAnsiTheme="minorHAnsi" w:cs="Tahoma"/>
          <w:lang w:eastAsia="en-US"/>
        </w:rPr>
      </w:pPr>
    </w:p>
    <w:p w14:paraId="316D140D" w14:textId="77777777" w:rsidR="00E13E70" w:rsidRPr="00E13E70" w:rsidRDefault="00E13E70" w:rsidP="00E13E70">
      <w:pPr>
        <w:numPr>
          <w:ilvl w:val="0"/>
          <w:numId w:val="36"/>
        </w:numPr>
        <w:shd w:val="clear" w:color="auto" w:fill="FFFFFF"/>
        <w:spacing w:after="100" w:afterAutospacing="1" w:line="259" w:lineRule="auto"/>
        <w:contextualSpacing/>
        <w:rPr>
          <w:rFonts w:asciiTheme="minorHAnsi" w:eastAsiaTheme="minorHAnsi" w:hAnsiTheme="minorHAnsi" w:cs="Tahoma"/>
          <w:lang w:val="en-US" w:eastAsia="en-US"/>
        </w:rPr>
      </w:pPr>
      <w:r w:rsidRPr="00E13E70">
        <w:rPr>
          <w:rFonts w:asciiTheme="minorHAnsi" w:eastAsiaTheme="minorHAnsi" w:hAnsiTheme="minorHAnsi" w:cs="Tahoma"/>
          <w:lang w:val="en-US" w:eastAsia="en-US"/>
        </w:rPr>
        <w:t>Inseti Automation Group S. de R.L. de C.V.</w:t>
      </w:r>
    </w:p>
    <w:p w14:paraId="40A70553" w14:textId="77777777" w:rsidR="00E13E70" w:rsidRPr="00E13E70" w:rsidRDefault="00E13E70" w:rsidP="00E13E70">
      <w:pPr>
        <w:numPr>
          <w:ilvl w:val="0"/>
          <w:numId w:val="36"/>
        </w:numPr>
        <w:shd w:val="clear" w:color="auto" w:fill="FFFFFF"/>
        <w:spacing w:after="100" w:afterAutospacing="1" w:line="259"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 xml:space="preserve">Comercializadora Green Tech, S.A. de C.V. </w:t>
      </w:r>
    </w:p>
    <w:p w14:paraId="62840962" w14:textId="77777777" w:rsidR="00E13E70" w:rsidRPr="00E13E70" w:rsidRDefault="00E13E70" w:rsidP="00E13E70">
      <w:pPr>
        <w:numPr>
          <w:ilvl w:val="0"/>
          <w:numId w:val="36"/>
        </w:numPr>
        <w:shd w:val="clear" w:color="auto" w:fill="FFFFFF"/>
        <w:spacing w:after="100" w:afterAutospacing="1" w:line="259"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Compucad, S.A. de C.V.</w:t>
      </w:r>
    </w:p>
    <w:p w14:paraId="7E68D255" w14:textId="77777777" w:rsidR="00E13E70" w:rsidRPr="00E13E70" w:rsidRDefault="00E13E70" w:rsidP="00E13E70">
      <w:pPr>
        <w:numPr>
          <w:ilvl w:val="0"/>
          <w:numId w:val="36"/>
        </w:numPr>
        <w:shd w:val="clear" w:color="auto" w:fill="FFFFFF"/>
        <w:spacing w:after="100" w:afterAutospacing="1" w:line="259"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Cadgrafics de Occidente, S.A. de C.V.</w:t>
      </w:r>
    </w:p>
    <w:p w14:paraId="165A1000" w14:textId="77777777" w:rsidR="00E13E70" w:rsidRPr="00E13E70" w:rsidRDefault="00E13E70" w:rsidP="00E13E70">
      <w:pPr>
        <w:numPr>
          <w:ilvl w:val="0"/>
          <w:numId w:val="36"/>
        </w:numPr>
        <w:shd w:val="clear" w:color="auto" w:fill="FFFFFF"/>
        <w:spacing w:after="100" w:afterAutospacing="1" w:line="259"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Gama Sistemas, S.A. de C.V.</w:t>
      </w:r>
    </w:p>
    <w:p w14:paraId="18249310" w14:textId="77777777" w:rsidR="00E13E70" w:rsidRPr="00E13E70" w:rsidRDefault="00E13E70" w:rsidP="00E13E70">
      <w:pPr>
        <w:shd w:val="clear" w:color="auto" w:fill="FFFFFF"/>
        <w:tabs>
          <w:tab w:val="left" w:pos="5865"/>
        </w:tabs>
        <w:spacing w:after="100" w:afterAutospacing="1" w:line="276" w:lineRule="auto"/>
        <w:ind w:left="720"/>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ab/>
      </w:r>
    </w:p>
    <w:p w14:paraId="4E2A9618" w14:textId="77777777" w:rsidR="00E13E70" w:rsidRPr="00E13E70" w:rsidRDefault="00E13E70" w:rsidP="00E13E70">
      <w:pPr>
        <w:shd w:val="clear" w:color="auto" w:fill="FFFFFF"/>
        <w:spacing w:after="100" w:afterAutospacing="1" w:line="276"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Los licitantes cuyas proposiciones fueron desechadas:</w:t>
      </w:r>
    </w:p>
    <w:p w14:paraId="15D39B1C" w14:textId="5C7CEFFD" w:rsidR="000561EC" w:rsidRDefault="000561EC" w:rsidP="000561EC">
      <w:pPr>
        <w:jc w:val="both"/>
        <w:rPr>
          <w:rFonts w:ascii="Calibri" w:hAnsi="Calibri" w:cs="Calibri"/>
          <w:b/>
          <w:i/>
          <w:lang w:eastAsia="en-US"/>
        </w:rPr>
      </w:pPr>
    </w:p>
    <w:tbl>
      <w:tblPr>
        <w:tblW w:w="10622" w:type="dxa"/>
        <w:tblLayout w:type="fixed"/>
        <w:tblCellMar>
          <w:left w:w="0" w:type="dxa"/>
          <w:right w:w="0" w:type="dxa"/>
        </w:tblCellMar>
        <w:tblLook w:val="04A0" w:firstRow="1" w:lastRow="0" w:firstColumn="1" w:lastColumn="0" w:noHBand="0" w:noVBand="1"/>
      </w:tblPr>
      <w:tblGrid>
        <w:gridCol w:w="3458"/>
        <w:gridCol w:w="7164"/>
      </w:tblGrid>
      <w:tr w:rsidR="00E13E70" w:rsidRPr="00E13E70" w14:paraId="79FC3AFC" w14:textId="77777777" w:rsidTr="00E13E70">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14A84D0A" w14:textId="77777777" w:rsidR="00E13E70" w:rsidRPr="00E13E70" w:rsidRDefault="00E13E70" w:rsidP="00E13E70">
            <w:pPr>
              <w:tabs>
                <w:tab w:val="left" w:pos="223"/>
                <w:tab w:val="center" w:pos="1854"/>
                <w:tab w:val="left" w:pos="2745"/>
              </w:tabs>
              <w:spacing w:after="200" w:line="276" w:lineRule="auto"/>
              <w:rPr>
                <w:rFonts w:asciiTheme="minorHAnsi" w:hAnsiTheme="minorHAnsi" w:cs="Tahoma"/>
                <w:lang w:eastAsia="es-MX"/>
              </w:rPr>
            </w:pPr>
            <w:r w:rsidRPr="00E13E70">
              <w:rPr>
                <w:rFonts w:asciiTheme="minorHAnsi" w:hAnsiTheme="minorHAnsi" w:cs="Tahoma"/>
                <w:b/>
                <w:bCs/>
                <w:color w:val="FFFFFF"/>
                <w:kern w:val="24"/>
                <w:lang w:eastAsia="es-MX"/>
              </w:rPr>
              <w:tab/>
            </w:r>
            <w:r w:rsidRPr="00E13E70">
              <w:rPr>
                <w:rFonts w:asciiTheme="minorHAnsi" w:hAnsiTheme="minorHAnsi" w:cs="Tahoma"/>
                <w:b/>
                <w:bCs/>
                <w:color w:val="FFFFFF"/>
                <w:kern w:val="24"/>
                <w:lang w:eastAsia="es-MX"/>
              </w:rPr>
              <w:tab/>
              <w:t xml:space="preserve">Licitante </w:t>
            </w:r>
            <w:r w:rsidRPr="00E13E70">
              <w:rPr>
                <w:rFonts w:asciiTheme="minorHAnsi" w:hAnsiTheme="minorHAnsi" w:cs="Tahoma"/>
                <w:b/>
                <w:bCs/>
                <w:color w:val="FFFFFF"/>
                <w:kern w:val="24"/>
                <w:lang w:eastAsia="es-MX"/>
              </w:rPr>
              <w:tab/>
            </w:r>
          </w:p>
        </w:tc>
        <w:tc>
          <w:tcPr>
            <w:tcW w:w="7164"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17A04177" w14:textId="77777777" w:rsidR="00E13E70" w:rsidRPr="00E13E70" w:rsidRDefault="00E13E70" w:rsidP="00E13E70">
            <w:pPr>
              <w:spacing w:after="200" w:line="276" w:lineRule="auto"/>
              <w:jc w:val="center"/>
              <w:rPr>
                <w:rFonts w:asciiTheme="minorHAnsi" w:hAnsiTheme="minorHAnsi" w:cs="Tahoma"/>
                <w:lang w:eastAsia="es-MX"/>
              </w:rPr>
            </w:pPr>
            <w:r w:rsidRPr="00E13E70">
              <w:rPr>
                <w:rFonts w:asciiTheme="minorHAnsi" w:hAnsiTheme="minorHAnsi" w:cs="Tahoma"/>
                <w:b/>
                <w:bCs/>
                <w:color w:val="FFFFFF"/>
                <w:kern w:val="24"/>
                <w:lang w:eastAsia="es-MX"/>
              </w:rPr>
              <w:t>Motivo</w:t>
            </w:r>
          </w:p>
        </w:tc>
      </w:tr>
      <w:tr w:rsidR="00E13E70" w:rsidRPr="00E13E70" w14:paraId="658CA37B" w14:textId="77777777" w:rsidTr="00E13E70">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C6FBDB2" w14:textId="77777777" w:rsidR="00E13E70" w:rsidRPr="00E13E70" w:rsidRDefault="00E13E70" w:rsidP="00E13E70">
            <w:pPr>
              <w:spacing w:after="200" w:line="276" w:lineRule="auto"/>
              <w:rPr>
                <w:rFonts w:asciiTheme="minorHAnsi" w:hAnsiTheme="minorHAnsi" w:cs="Tahoma"/>
                <w:lang w:eastAsia="es-MX"/>
              </w:rPr>
            </w:pPr>
            <w:r w:rsidRPr="00E13E70">
              <w:rPr>
                <w:rFonts w:asciiTheme="minorHAnsi" w:hAnsiTheme="minorHAnsi" w:cs="Tahoma"/>
                <w:lang w:eastAsia="es-MX"/>
              </w:rPr>
              <w:t>Inseti Automation Group S. de R.L. de C.V.</w:t>
            </w:r>
          </w:p>
        </w:tc>
        <w:tc>
          <w:tcPr>
            <w:tcW w:w="7164"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45CD4216"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Licitante No Solvente</w:t>
            </w:r>
          </w:p>
          <w:p w14:paraId="6E6D1976"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Posterior al acto de presentación y apertura de proposiciones se detectó, que:</w:t>
            </w:r>
          </w:p>
          <w:p w14:paraId="6A76AB0B"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No cotiza la totalidad de las partidas correspondientes al paquete ofertado (paquete 2), es decir partida 3, 4 y 5, motivo de desechamiento conforme a lo establecido en Bases, páginas 10, 19 y 20, en el apartado “Condiciones Generales”.</w:t>
            </w:r>
          </w:p>
        </w:tc>
      </w:tr>
      <w:tr w:rsidR="00E13E70" w:rsidRPr="00E13E70" w14:paraId="33D3D498" w14:textId="77777777" w:rsidTr="00E13E70">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F688165" w14:textId="77777777" w:rsidR="00E13E70" w:rsidRPr="00E13E70" w:rsidRDefault="00E13E70" w:rsidP="00E13E70">
            <w:pPr>
              <w:spacing w:after="200" w:line="276" w:lineRule="auto"/>
              <w:rPr>
                <w:rFonts w:asciiTheme="minorHAnsi" w:hAnsiTheme="minorHAnsi" w:cs="Tahoma"/>
                <w:lang w:eastAsia="es-MX"/>
              </w:rPr>
            </w:pPr>
            <w:r w:rsidRPr="00E13E70">
              <w:rPr>
                <w:rFonts w:asciiTheme="minorHAnsi" w:hAnsiTheme="minorHAnsi" w:cs="Tahoma"/>
                <w:lang w:eastAsia="es-MX"/>
              </w:rPr>
              <w:t xml:space="preserve">Comercializadora Green Tech, S.A. de C.V. </w:t>
            </w:r>
          </w:p>
        </w:tc>
        <w:tc>
          <w:tcPr>
            <w:tcW w:w="7164"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4738E61E"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Licitante No Solvente</w:t>
            </w:r>
          </w:p>
          <w:p w14:paraId="6CE0F259"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lastRenderedPageBreak/>
              <w:t>Posterior al acto de presentación y apertura de proposiciones se detectó, que:</w:t>
            </w:r>
          </w:p>
          <w:p w14:paraId="0CBE3E4A"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Presenta en su propuesta hojas en otro idioma sin traducción simple, identificado con folios de Contraloría 030 al 033, motivo de desechamiento con forme a lo establecido en bases de licitación página 5, apartado "Forma en la que se deberán presentar las proposiciones".</w:t>
            </w:r>
          </w:p>
          <w:p w14:paraId="79685D65"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Las actividades económicas plasmadas en su Constancia de Situación Fiscal no guardan relación con el objeto de la presente licitación, tal como se solicita en bases, página 6, punto 9, apartado "Documentos a Integrar a la Propuesta"</w:t>
            </w:r>
          </w:p>
        </w:tc>
      </w:tr>
      <w:tr w:rsidR="00E13E70" w:rsidRPr="00E13E70" w14:paraId="5D391B76" w14:textId="77777777" w:rsidTr="00E13E70">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08F8A15" w14:textId="77777777" w:rsidR="00E13E70" w:rsidRPr="00E13E70" w:rsidRDefault="00E13E70" w:rsidP="00E13E70">
            <w:pPr>
              <w:spacing w:after="200" w:line="276" w:lineRule="auto"/>
              <w:rPr>
                <w:rFonts w:asciiTheme="minorHAnsi" w:hAnsiTheme="minorHAnsi" w:cs="Tahoma"/>
                <w:lang w:eastAsia="es-MX"/>
              </w:rPr>
            </w:pPr>
            <w:r w:rsidRPr="00E13E70">
              <w:rPr>
                <w:rFonts w:asciiTheme="minorHAnsi" w:hAnsiTheme="minorHAnsi" w:cs="Tahoma"/>
                <w:lang w:eastAsia="es-MX"/>
              </w:rPr>
              <w:lastRenderedPageBreak/>
              <w:t>Compucad, S.A. de C.V.</w:t>
            </w:r>
          </w:p>
        </w:tc>
        <w:tc>
          <w:tcPr>
            <w:tcW w:w="7164"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DB130AD"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 xml:space="preserve">Licitante No Solvente </w:t>
            </w:r>
          </w:p>
          <w:p w14:paraId="11A55004"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Posterior al acto de presentación y apertura de proposiciones se detectó, que:</w:t>
            </w:r>
          </w:p>
          <w:p w14:paraId="0DFB63FA"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Presenta en su propuesta hojas en otro idioma sin traducción simple, identificado con folio de Contraloría 083, motivo de desechamiento conforme a lo establecido en bases de licitación página 5, apartado "Forma en la que se deberán presentar las proposiciones".</w:t>
            </w:r>
          </w:p>
          <w:p w14:paraId="00371BFB"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El licitante no menciona la garantía que oferta en su propuesta.</w:t>
            </w:r>
          </w:p>
        </w:tc>
      </w:tr>
      <w:tr w:rsidR="00E13E70" w:rsidRPr="00E13E70" w14:paraId="600A7A4C" w14:textId="77777777" w:rsidTr="00E13E70">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2DF6F4F" w14:textId="77777777" w:rsidR="00E13E70" w:rsidRPr="00E13E70" w:rsidRDefault="00E13E70" w:rsidP="00E13E70">
            <w:pPr>
              <w:spacing w:after="200" w:line="276" w:lineRule="auto"/>
              <w:rPr>
                <w:rFonts w:asciiTheme="minorHAnsi" w:hAnsiTheme="minorHAnsi" w:cs="Tahoma"/>
                <w:lang w:eastAsia="es-MX"/>
              </w:rPr>
            </w:pPr>
            <w:r w:rsidRPr="00E13E70">
              <w:rPr>
                <w:rFonts w:asciiTheme="minorHAnsi" w:hAnsiTheme="minorHAnsi" w:cs="Tahoma"/>
                <w:lang w:eastAsia="es-MX"/>
              </w:rPr>
              <w:t>Cadgrafics de Occidente, S.A. de C.V.</w:t>
            </w:r>
          </w:p>
        </w:tc>
        <w:tc>
          <w:tcPr>
            <w:tcW w:w="7164"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0BE1214"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 xml:space="preserve">Licitante No Solvente </w:t>
            </w:r>
          </w:p>
          <w:p w14:paraId="16C83DCB"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Posterior al acto de presentación y apertura de proposiciones se detectó, que:</w:t>
            </w:r>
          </w:p>
          <w:p w14:paraId="1AF754E3"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 xml:space="preserve">Presenta carta de estratificación (Anexo 4) de manera incompleta toda vez que no integra la totalidad del contenido que la conforma, de </w:t>
            </w:r>
            <w:r w:rsidRPr="00E13E70">
              <w:rPr>
                <w:rFonts w:asciiTheme="minorHAnsi" w:hAnsiTheme="minorHAnsi" w:cs="Tahoma"/>
                <w:b/>
                <w:lang w:eastAsia="es-MX"/>
              </w:rPr>
              <w:lastRenderedPageBreak/>
              <w:t>acuerdo al formato establecido en bases página 29, apartado "Documentos a Integrar a la Propuesta"</w:t>
            </w:r>
          </w:p>
          <w:p w14:paraId="1D805A07"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Presenta Carta de Proposición (Anexo 3) de manera incompleta toda vez que no manifiesta la totalidad de socios y accionistas de acuerdo al Acta Constitutiva presentada en el anexo 5 (Acreditación legal) en su propuesta, (folios de Contraloría 124 y 139), motivo de desechamiento conforme a lo establecido en el apartado “Causas de desechamiento”, punto 2, página 11 y formato, Anexo 3 páginas 27 y 28 de bases de licitación.</w:t>
            </w:r>
          </w:p>
        </w:tc>
      </w:tr>
      <w:tr w:rsidR="00E13E70" w:rsidRPr="00E13E70" w14:paraId="38F338E6" w14:textId="77777777" w:rsidTr="00E13E70">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D029D34" w14:textId="77777777" w:rsidR="00E13E70" w:rsidRPr="00E13E70" w:rsidRDefault="00E13E70" w:rsidP="00E13E70">
            <w:pPr>
              <w:spacing w:after="200" w:line="276" w:lineRule="auto"/>
              <w:rPr>
                <w:rFonts w:asciiTheme="minorHAnsi" w:hAnsiTheme="minorHAnsi" w:cs="Tahoma"/>
                <w:lang w:eastAsia="es-MX"/>
              </w:rPr>
            </w:pPr>
            <w:r w:rsidRPr="00E13E70">
              <w:rPr>
                <w:rFonts w:asciiTheme="minorHAnsi" w:hAnsiTheme="minorHAnsi" w:cs="Tahoma"/>
                <w:lang w:eastAsia="es-MX"/>
              </w:rPr>
              <w:lastRenderedPageBreak/>
              <w:t>Gama Sistemas, S.A. de C.V.</w:t>
            </w:r>
          </w:p>
        </w:tc>
        <w:tc>
          <w:tcPr>
            <w:tcW w:w="7164"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385578C2"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Licitante No Solvente</w:t>
            </w:r>
          </w:p>
          <w:p w14:paraId="42066C0A"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Posterior al acto de presentación y apertura de proposiciones se detectó, que:</w:t>
            </w:r>
          </w:p>
          <w:p w14:paraId="0B6B9301"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Presenta en su propuesta hojas en otro idioma sin traducción simple, identificado con folio de Contraloría 201, motivo de desechamiento conforme a lo establecido en bases de licitación página 5 apartado “Forma en la que se deberán presentar las proposiciones”.</w:t>
            </w:r>
          </w:p>
        </w:tc>
      </w:tr>
    </w:tbl>
    <w:p w14:paraId="400FB432" w14:textId="77777777" w:rsidR="00E13E70" w:rsidRDefault="00E13E70" w:rsidP="000561EC">
      <w:pPr>
        <w:jc w:val="both"/>
        <w:rPr>
          <w:rFonts w:ascii="Calibri" w:hAnsi="Calibri" w:cs="Calibri"/>
          <w:b/>
          <w:i/>
          <w:lang w:eastAsia="en-US"/>
        </w:rPr>
      </w:pPr>
    </w:p>
    <w:p w14:paraId="4AC02DED" w14:textId="77777777" w:rsidR="00E13E70" w:rsidRPr="00E13E70" w:rsidRDefault="00E13E70" w:rsidP="00E13E70">
      <w:pPr>
        <w:shd w:val="clear" w:color="auto" w:fill="FFFFFF"/>
        <w:spacing w:after="100" w:afterAutospacing="1" w:line="276" w:lineRule="auto"/>
        <w:contextualSpacing/>
        <w:rPr>
          <w:rFonts w:asciiTheme="minorHAnsi" w:hAnsiTheme="minorHAnsi" w:cs="Tahoma"/>
          <w:lang w:val="es-ES_tradnl"/>
        </w:rPr>
      </w:pPr>
      <w:r w:rsidRPr="00E13E70">
        <w:rPr>
          <w:rFonts w:asciiTheme="minorHAnsi" w:hAnsiTheme="minorHAnsi" w:cs="Tahoma"/>
          <w:lang w:val="es-ES_tradnl"/>
        </w:rPr>
        <w:t xml:space="preserve">Los licitantes cuyas proposiciones resultaron solventes son los que se muestran en el siguiente cuadro: </w:t>
      </w:r>
    </w:p>
    <w:p w14:paraId="49AEC5D9" w14:textId="77777777" w:rsidR="00E13E70" w:rsidRPr="00E13E70" w:rsidRDefault="00E13E70" w:rsidP="00E13E70">
      <w:pPr>
        <w:shd w:val="clear" w:color="auto" w:fill="FFFFFF"/>
        <w:spacing w:after="100" w:afterAutospacing="1"/>
        <w:contextualSpacing/>
        <w:jc w:val="both"/>
        <w:rPr>
          <w:rFonts w:asciiTheme="minorHAnsi" w:hAnsiTheme="minorHAnsi" w:cs="Tahoma"/>
          <w:b/>
          <w:bCs/>
          <w:lang w:val="es-ES_tradnl"/>
        </w:rPr>
      </w:pPr>
    </w:p>
    <w:p w14:paraId="50E8ED1F" w14:textId="77777777" w:rsidR="00E13E70" w:rsidRPr="00E13E70" w:rsidRDefault="00E13E70" w:rsidP="00E13E70">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r w:rsidRPr="00E13E70">
        <w:rPr>
          <w:rFonts w:asciiTheme="minorHAnsi" w:eastAsiaTheme="minorHAnsi" w:hAnsiTheme="minorHAnsi" w:cs="Tahoma"/>
          <w:b/>
          <w:bCs/>
          <w:lang w:eastAsia="en-US"/>
        </w:rPr>
        <w:t xml:space="preserve">NINGÚN LICITANTE RESULTÓ SOLVENTE </w:t>
      </w:r>
    </w:p>
    <w:p w14:paraId="12DDAF8E" w14:textId="77777777" w:rsidR="00E13E70" w:rsidRPr="00E13E70" w:rsidRDefault="00E13E70" w:rsidP="00E13E70">
      <w:pPr>
        <w:shd w:val="clear" w:color="auto" w:fill="FFFFFF"/>
        <w:spacing w:after="100" w:afterAutospacing="1"/>
        <w:contextualSpacing/>
        <w:jc w:val="both"/>
        <w:rPr>
          <w:rFonts w:asciiTheme="minorHAnsi" w:hAnsiTheme="minorHAnsi" w:cs="Tahoma"/>
          <w:bCs/>
          <w:sz w:val="28"/>
          <w:szCs w:val="28"/>
          <w:lang w:val="es-ES_tradnl"/>
        </w:rPr>
      </w:pPr>
    </w:p>
    <w:p w14:paraId="597E52DC" w14:textId="4A57446B" w:rsidR="00E13E70" w:rsidRPr="00E13E70" w:rsidRDefault="00E13E70" w:rsidP="000561EC">
      <w:pPr>
        <w:jc w:val="both"/>
        <w:rPr>
          <w:rFonts w:ascii="Calibri" w:hAnsi="Calibri" w:cs="Calibri"/>
          <w:b/>
          <w:i/>
          <w:lang w:eastAsia="en-US"/>
        </w:rPr>
      </w:pPr>
      <w:r w:rsidRPr="00E13E70">
        <w:rPr>
          <w:rFonts w:asciiTheme="minorHAnsi" w:hAnsiTheme="minorHAnsi" w:cs="Tahoma"/>
          <w:b/>
          <w:bCs/>
          <w:lang w:val="es-ES_tradnl"/>
        </w:rPr>
        <w:t xml:space="preserve">NOTA: </w:t>
      </w:r>
      <w:r w:rsidRPr="00E13E70">
        <w:rPr>
          <w:rFonts w:asciiTheme="minorHAnsi" w:hAnsiTheme="minorHAnsi" w:cs="Tahoma"/>
          <w:lang w:val="es-ES_tradnl"/>
        </w:rPr>
        <w:t xml:space="preserve">Posterior al acto de presentación y apertura de proposiciones realizada el día 19  de Febrero del 2026 se detectó que de las 05 propuestas presentadas, ninguno de los licitantes cumplió con las especificaciones técnicas ya que no fueron presentadas con la totalidad de los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w:t>
      </w:r>
      <w:r w:rsidRPr="00E13E70">
        <w:rPr>
          <w:rFonts w:asciiTheme="minorHAnsi" w:hAnsiTheme="minorHAnsi" w:cs="Tahoma"/>
          <w:lang w:val="es-ES_tradnl"/>
        </w:rPr>
        <w:lastRenderedPageBreak/>
        <w:t>Municipio de Zapopan, se procede a declarar desierta solicitando su autorización para una siguiente ronda; Ronda 2 (Dos), esto al prevalecer la necesidad de adquirir dichos bienes.</w:t>
      </w:r>
    </w:p>
    <w:p w14:paraId="00EE6714" w14:textId="77777777" w:rsidR="00E13E70" w:rsidRDefault="00E13E70" w:rsidP="000561EC">
      <w:pPr>
        <w:jc w:val="both"/>
        <w:rPr>
          <w:rFonts w:asciiTheme="minorHAnsi" w:hAnsiTheme="minorHAnsi" w:cs="Tahoma"/>
          <w:bCs/>
          <w:lang w:val="es-ES_tradnl"/>
        </w:rPr>
      </w:pPr>
    </w:p>
    <w:p w14:paraId="34FC0A2D" w14:textId="77777777" w:rsidR="00E13E70" w:rsidRPr="00E13E70" w:rsidRDefault="000561EC" w:rsidP="00E13E70">
      <w:pPr>
        <w:shd w:val="clear" w:color="auto" w:fill="FFFFFF"/>
        <w:spacing w:after="100" w:afterAutospacing="1"/>
        <w:contextualSpacing/>
        <w:jc w:val="both"/>
        <w:rPr>
          <w:rFonts w:asciiTheme="minorHAnsi" w:hAnsiTheme="minorHAnsi" w:cstheme="minorHAnsi"/>
          <w:lang w:val="es-ES_tradnl"/>
        </w:rPr>
      </w:pPr>
      <w:r w:rsidRPr="00E13E70">
        <w:rPr>
          <w:rFonts w:asciiTheme="minorHAnsi" w:hAnsiTheme="minorHAnsi" w:cstheme="minorHAnsi"/>
        </w:rPr>
        <w:t>Dialhery Díaz González, representante suplente del Presidente del Comité de Adquisiciones</w:t>
      </w:r>
      <w:r w:rsidRPr="00E13E70">
        <w:rPr>
          <w:rFonts w:asciiTheme="minorHAnsi" w:eastAsia="Cambria" w:hAnsiTheme="minorHAnsi" w:cstheme="minorHAnsi"/>
          <w:lang w:eastAsia="en-US"/>
        </w:rPr>
        <w:t xml:space="preserve"> comenta, de conformidad con el artículo 24, fracción VII del Reglamento de Compras, Enajenaciones y Contratación de Servicios del Municipio de Zapopan, Jalisco, </w:t>
      </w:r>
      <w:r w:rsidR="00E13E70" w:rsidRPr="00E13E70">
        <w:rPr>
          <w:rFonts w:asciiTheme="minorHAnsi" w:hAnsiTheme="minorHAnsi" w:cstheme="minorHAnsi"/>
          <w:b/>
          <w:bCs/>
          <w:lang w:val="es-ES_tradnl"/>
        </w:rPr>
        <w:t xml:space="preserve">se proceda a declararla desierta solicitando su autorización para una siguiente ronda; Ronda 2 (Dos), esto al prevalecer la necesidad de adquirir dichos bienes, </w:t>
      </w:r>
      <w:r w:rsidR="00E13E70" w:rsidRPr="00E13E70">
        <w:rPr>
          <w:rFonts w:asciiTheme="minorHAnsi" w:hAnsiTheme="minorHAnsi" w:cstheme="minorHAnsi"/>
          <w:lang w:val="es-ES_tradnl"/>
        </w:rPr>
        <w:t>los que estén por la afirmativa, sírvanse manifestarlo levantando su mano.</w:t>
      </w:r>
    </w:p>
    <w:p w14:paraId="0641AA83" w14:textId="77777777" w:rsidR="000561EC" w:rsidRPr="000561EC" w:rsidRDefault="000561EC" w:rsidP="000561EC">
      <w:pPr>
        <w:shd w:val="clear" w:color="auto" w:fill="FFFFFF"/>
        <w:spacing w:after="100" w:afterAutospacing="1"/>
        <w:contextualSpacing/>
        <w:jc w:val="both"/>
        <w:rPr>
          <w:rFonts w:asciiTheme="minorHAnsi" w:hAnsiTheme="minorHAnsi" w:cstheme="minorHAnsi"/>
          <w:lang w:val="es-ES_tradnl"/>
        </w:rPr>
      </w:pPr>
    </w:p>
    <w:p w14:paraId="10C54B4C" w14:textId="0134D49B" w:rsidR="000561EC" w:rsidRDefault="000561EC" w:rsidP="000561EC">
      <w:pPr>
        <w:jc w:val="center"/>
        <w:rPr>
          <w:rFonts w:asciiTheme="minorHAnsi" w:hAnsiTheme="minorHAnsi" w:cstheme="minorHAnsi"/>
          <w:b/>
          <w:i/>
          <w:lang w:eastAsia="en-US"/>
        </w:rPr>
      </w:pPr>
      <w:r w:rsidRPr="000561EC">
        <w:rPr>
          <w:rFonts w:asciiTheme="minorHAnsi" w:hAnsiTheme="minorHAnsi" w:cstheme="minorHAnsi"/>
          <w:b/>
          <w:i/>
          <w:lang w:eastAsia="en-US"/>
        </w:rPr>
        <w:t>Aprobado por Unanimidad de votos por parte de los integrantes del Comité presentes</w:t>
      </w:r>
    </w:p>
    <w:p w14:paraId="383275DD" w14:textId="02E07708" w:rsidR="000561EC" w:rsidRDefault="000561EC" w:rsidP="000561EC">
      <w:pPr>
        <w:rPr>
          <w:rFonts w:asciiTheme="minorHAnsi" w:hAnsiTheme="minorHAnsi" w:cstheme="minorHAnsi"/>
          <w:b/>
          <w:i/>
          <w:lang w:eastAsia="en-US"/>
        </w:rPr>
      </w:pPr>
    </w:p>
    <w:p w14:paraId="1C1B090E" w14:textId="77777777" w:rsidR="00E13E70" w:rsidRPr="00E13E70" w:rsidRDefault="00E13E70" w:rsidP="00E13E70">
      <w:pPr>
        <w:spacing w:after="100" w:afterAutospacing="1" w:line="276" w:lineRule="auto"/>
        <w:contextualSpacing/>
        <w:jc w:val="both"/>
        <w:rPr>
          <w:rFonts w:asciiTheme="minorHAnsi" w:eastAsiaTheme="minorEastAsia" w:hAnsiTheme="minorHAnsi" w:cs="Tahoma"/>
          <w:lang w:eastAsia="es-MX"/>
        </w:rPr>
      </w:pPr>
      <w:r w:rsidRPr="00E13E70">
        <w:rPr>
          <w:rFonts w:asciiTheme="minorHAnsi" w:eastAsiaTheme="minorEastAsia" w:hAnsiTheme="minorHAnsi" w:cs="Tahoma"/>
          <w:b/>
          <w:lang w:val="es-ES" w:eastAsia="es-MX"/>
        </w:rPr>
        <w:t>Número de Cuadro:</w:t>
      </w:r>
      <w:r w:rsidRPr="00E13E70">
        <w:rPr>
          <w:rFonts w:asciiTheme="minorHAnsi" w:eastAsiaTheme="minorEastAsia" w:hAnsiTheme="minorHAnsi" w:cs="Tahoma"/>
          <w:lang w:val="es-ES" w:eastAsia="es-MX"/>
        </w:rPr>
        <w:t xml:space="preserve"> </w:t>
      </w:r>
      <w:r w:rsidRPr="00E13E70">
        <w:rPr>
          <w:rFonts w:asciiTheme="minorHAnsi" w:eastAsiaTheme="minorEastAsia" w:hAnsiTheme="minorHAnsi" w:cs="Tahoma"/>
          <w:lang w:eastAsia="es-MX"/>
        </w:rPr>
        <w:t>05.04.2026</w:t>
      </w:r>
    </w:p>
    <w:p w14:paraId="543714DC"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lang w:val="es-ES" w:eastAsia="es-MX"/>
        </w:rPr>
      </w:pPr>
      <w:r w:rsidRPr="00E13E70">
        <w:rPr>
          <w:rFonts w:asciiTheme="minorHAnsi" w:eastAsiaTheme="minorEastAsia" w:hAnsiTheme="minorHAnsi" w:cs="Tahoma"/>
          <w:b/>
          <w:lang w:val="es-ES" w:eastAsia="es-MX"/>
        </w:rPr>
        <w:t xml:space="preserve">Licitación Pública Nacional con Participación del Comité: </w:t>
      </w:r>
      <w:r w:rsidRPr="00E13E70">
        <w:rPr>
          <w:rFonts w:asciiTheme="minorHAnsi" w:eastAsiaTheme="minorEastAsia" w:hAnsiTheme="minorHAnsi" w:cs="Tahoma"/>
          <w:lang w:val="es-ES" w:eastAsia="es-MX"/>
        </w:rPr>
        <w:t>202600069 Ronda 03</w:t>
      </w:r>
    </w:p>
    <w:p w14:paraId="60280D4B"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bCs/>
          <w:lang w:val="es-ES" w:eastAsia="es-MX"/>
        </w:rPr>
      </w:pPr>
      <w:r w:rsidRPr="00E13E70">
        <w:rPr>
          <w:rFonts w:asciiTheme="minorHAnsi" w:eastAsiaTheme="minorEastAsia" w:hAnsiTheme="minorHAnsi" w:cs="Tahoma"/>
          <w:b/>
          <w:lang w:val="es-ES" w:eastAsia="es-MX"/>
        </w:rPr>
        <w:t xml:space="preserve">Área Requirente: </w:t>
      </w:r>
      <w:r w:rsidRPr="00E13E70">
        <w:rPr>
          <w:rFonts w:asciiTheme="minorHAnsi" w:eastAsiaTheme="minorEastAsia" w:hAnsiTheme="minorHAnsi" w:cs="Tahoma"/>
          <w:bCs/>
          <w:lang w:val="es-ES" w:eastAsia="es-MX"/>
        </w:rPr>
        <w:t>Coordinación General de Construcción de la Comunidad.</w:t>
      </w:r>
    </w:p>
    <w:p w14:paraId="7B92DA1F"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bCs/>
          <w:lang w:eastAsia="es-MX"/>
        </w:rPr>
      </w:pPr>
      <w:r w:rsidRPr="00E13E70">
        <w:rPr>
          <w:rFonts w:asciiTheme="minorHAnsi" w:eastAsiaTheme="minorEastAsia" w:hAnsiTheme="minorHAnsi" w:cs="Tahoma"/>
          <w:b/>
          <w:lang w:val="es-ES" w:eastAsia="es-MX"/>
        </w:rPr>
        <w:t xml:space="preserve">Objeto de licitación: </w:t>
      </w:r>
      <w:r w:rsidRPr="00E13E70">
        <w:rPr>
          <w:rFonts w:asciiTheme="minorHAnsi" w:eastAsiaTheme="minorEastAsia" w:hAnsiTheme="minorHAnsi" w:cs="Tahoma"/>
          <w:bCs/>
          <w:lang w:eastAsia="es-MX"/>
        </w:rPr>
        <w:t>Servicio Integral para la Realización de las Actividades de los programas estratégicos del Instituto Municipal de las Juventudes para el primer periodo 2026.</w:t>
      </w:r>
    </w:p>
    <w:p w14:paraId="4BC6DC55"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lang w:eastAsia="es-MX"/>
        </w:rPr>
      </w:pPr>
    </w:p>
    <w:p w14:paraId="26FF997F" w14:textId="77777777" w:rsidR="00E13E70" w:rsidRPr="00E13E70" w:rsidRDefault="00E13E70" w:rsidP="00E13E70">
      <w:pPr>
        <w:shd w:val="clear" w:color="auto" w:fill="FFFFFF"/>
        <w:spacing w:after="100" w:afterAutospacing="1" w:line="276" w:lineRule="auto"/>
        <w:contextualSpacing/>
        <w:jc w:val="both"/>
        <w:rPr>
          <w:rFonts w:asciiTheme="minorHAnsi" w:hAnsiTheme="minorHAnsi" w:cs="Tahoma"/>
          <w:lang w:val="es-ES_tradnl"/>
        </w:rPr>
      </w:pPr>
      <w:r w:rsidRPr="00E13E70">
        <w:rPr>
          <w:rFonts w:asciiTheme="minorHAnsi" w:eastAsiaTheme="minorEastAsia" w:hAnsiTheme="minorHAnsi" w:cs="Tahoma"/>
          <w:lang w:eastAsia="es-MX"/>
        </w:rPr>
        <w:t>S</w:t>
      </w:r>
      <w:r w:rsidRPr="00E13E70">
        <w:rPr>
          <w:rFonts w:asciiTheme="minorHAnsi" w:hAnsiTheme="minorHAnsi" w:cs="Tahoma"/>
          <w:lang w:val="es-ES_tradnl"/>
        </w:rPr>
        <w:t>e pone a la vista el expediente de donde se desprende lo siguiente:</w:t>
      </w:r>
    </w:p>
    <w:p w14:paraId="36B07734" w14:textId="77777777" w:rsidR="00E13E70" w:rsidRPr="00E13E70" w:rsidRDefault="00E13E70" w:rsidP="00E13E70">
      <w:pPr>
        <w:shd w:val="clear" w:color="auto" w:fill="FFFFFF"/>
        <w:spacing w:after="100" w:afterAutospacing="1" w:line="276" w:lineRule="auto"/>
        <w:contextualSpacing/>
        <w:jc w:val="both"/>
        <w:rPr>
          <w:rFonts w:asciiTheme="minorHAnsi" w:eastAsiaTheme="minorEastAsia" w:hAnsiTheme="minorHAnsi" w:cs="Tahoma"/>
          <w:lang w:val="es-ES_tradnl" w:eastAsia="en-US"/>
        </w:rPr>
      </w:pPr>
    </w:p>
    <w:p w14:paraId="2AD9C61B" w14:textId="77777777" w:rsidR="00E13E70" w:rsidRPr="00E13E70" w:rsidRDefault="00E13E70" w:rsidP="00E13E70">
      <w:pPr>
        <w:shd w:val="clear" w:color="auto" w:fill="FFFFFF"/>
        <w:spacing w:after="100" w:afterAutospacing="1"/>
        <w:contextualSpacing/>
        <w:jc w:val="both"/>
        <w:rPr>
          <w:rFonts w:asciiTheme="minorHAnsi" w:hAnsiTheme="minorHAnsi" w:cs="Tahoma"/>
          <w:b/>
          <w:lang w:val="es-ES_tradnl"/>
        </w:rPr>
      </w:pPr>
      <w:r w:rsidRPr="00E13E70">
        <w:rPr>
          <w:rFonts w:asciiTheme="minorHAnsi" w:hAnsiTheme="minorHAnsi" w:cs="Tahoma"/>
          <w:b/>
          <w:lang w:val="es-ES_tradnl"/>
        </w:rPr>
        <w:t>Proveedores que cotizan:</w:t>
      </w:r>
    </w:p>
    <w:p w14:paraId="7F91C6D5" w14:textId="77777777" w:rsidR="00E13E70" w:rsidRPr="00E13E70" w:rsidRDefault="00E13E70" w:rsidP="00E13E70">
      <w:pPr>
        <w:shd w:val="clear" w:color="auto" w:fill="FFFFFF"/>
        <w:spacing w:after="100" w:afterAutospacing="1" w:line="276" w:lineRule="auto"/>
        <w:contextualSpacing/>
        <w:rPr>
          <w:rFonts w:asciiTheme="minorHAnsi" w:eastAsiaTheme="minorHAnsi" w:hAnsiTheme="minorHAnsi" w:cs="Tahoma"/>
          <w:lang w:eastAsia="en-US"/>
        </w:rPr>
      </w:pPr>
    </w:p>
    <w:p w14:paraId="1685CF18" w14:textId="77777777" w:rsidR="00E13E70" w:rsidRPr="00E13E70" w:rsidRDefault="00E13E70" w:rsidP="00E13E70">
      <w:pPr>
        <w:numPr>
          <w:ilvl w:val="0"/>
          <w:numId w:val="37"/>
        </w:numPr>
        <w:shd w:val="clear" w:color="auto" w:fill="FFFFFF"/>
        <w:spacing w:after="100" w:afterAutospacing="1" w:line="259"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 xml:space="preserve">Esfera </w:t>
      </w:r>
      <w:proofErr w:type="spellStart"/>
      <w:r w:rsidRPr="00E13E70">
        <w:rPr>
          <w:rFonts w:asciiTheme="minorHAnsi" w:eastAsiaTheme="minorHAnsi" w:hAnsiTheme="minorHAnsi" w:cs="Tahoma"/>
          <w:lang w:eastAsia="en-US"/>
        </w:rPr>
        <w:t>Litat</w:t>
      </w:r>
      <w:proofErr w:type="spellEnd"/>
      <w:r w:rsidRPr="00E13E70">
        <w:rPr>
          <w:rFonts w:asciiTheme="minorHAnsi" w:eastAsiaTheme="minorHAnsi" w:hAnsiTheme="minorHAnsi" w:cs="Tahoma"/>
          <w:lang w:eastAsia="en-US"/>
        </w:rPr>
        <w:t>, S.C.</w:t>
      </w:r>
    </w:p>
    <w:p w14:paraId="26668CFC" w14:textId="77777777" w:rsidR="00E13E70" w:rsidRPr="00E13E70" w:rsidRDefault="00E13E70" w:rsidP="00E13E70">
      <w:pPr>
        <w:numPr>
          <w:ilvl w:val="0"/>
          <w:numId w:val="37"/>
        </w:numPr>
        <w:shd w:val="clear" w:color="auto" w:fill="FFFFFF"/>
        <w:spacing w:after="100" w:afterAutospacing="1" w:line="259"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 xml:space="preserve">Formación Estratégica y Táctica </w:t>
      </w:r>
      <w:proofErr w:type="spellStart"/>
      <w:r w:rsidRPr="00E13E70">
        <w:rPr>
          <w:rFonts w:asciiTheme="minorHAnsi" w:eastAsiaTheme="minorHAnsi" w:hAnsiTheme="minorHAnsi" w:cs="Tahoma"/>
          <w:lang w:eastAsia="en-US"/>
        </w:rPr>
        <w:t>Xpertis</w:t>
      </w:r>
      <w:proofErr w:type="spellEnd"/>
      <w:r w:rsidRPr="00E13E70">
        <w:rPr>
          <w:rFonts w:asciiTheme="minorHAnsi" w:eastAsiaTheme="minorHAnsi" w:hAnsiTheme="minorHAnsi" w:cs="Tahoma"/>
          <w:lang w:eastAsia="en-US"/>
        </w:rPr>
        <w:t>, S.C.</w:t>
      </w:r>
    </w:p>
    <w:p w14:paraId="473B5B0A" w14:textId="77777777" w:rsidR="00E13E70" w:rsidRPr="00E13E70" w:rsidRDefault="00E13E70" w:rsidP="00E13E70">
      <w:pPr>
        <w:numPr>
          <w:ilvl w:val="0"/>
          <w:numId w:val="37"/>
        </w:numPr>
        <w:shd w:val="clear" w:color="auto" w:fill="FFFFFF"/>
        <w:spacing w:after="100" w:afterAutospacing="1" w:line="259"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Alicia Ortiz Silva</w:t>
      </w:r>
    </w:p>
    <w:p w14:paraId="4B207103" w14:textId="77777777" w:rsidR="00E13E70" w:rsidRPr="00E13E70" w:rsidRDefault="00E13E70" w:rsidP="00E13E70">
      <w:pPr>
        <w:shd w:val="clear" w:color="auto" w:fill="FFFFFF"/>
        <w:tabs>
          <w:tab w:val="left" w:pos="5865"/>
        </w:tabs>
        <w:spacing w:after="100" w:afterAutospacing="1" w:line="276" w:lineRule="auto"/>
        <w:ind w:left="720"/>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ab/>
      </w:r>
    </w:p>
    <w:p w14:paraId="369C6CE3" w14:textId="77777777" w:rsidR="00E13E70" w:rsidRPr="00E13E70" w:rsidRDefault="00E13E70" w:rsidP="00E13E70">
      <w:pPr>
        <w:shd w:val="clear" w:color="auto" w:fill="FFFFFF"/>
        <w:spacing w:after="100" w:afterAutospacing="1" w:line="276" w:lineRule="auto"/>
        <w:contextualSpacing/>
        <w:rPr>
          <w:rFonts w:asciiTheme="minorHAnsi" w:eastAsiaTheme="minorHAnsi" w:hAnsiTheme="minorHAnsi" w:cs="Tahoma"/>
          <w:lang w:eastAsia="en-US"/>
        </w:rPr>
      </w:pPr>
      <w:r w:rsidRPr="00E13E70">
        <w:rPr>
          <w:rFonts w:asciiTheme="minorHAnsi" w:eastAsiaTheme="minorHAnsi" w:hAnsiTheme="minorHAnsi" w:cs="Tahoma"/>
          <w:lang w:eastAsia="en-US"/>
        </w:rPr>
        <w:t>Los licitantes cuyas proposiciones fueron desechadas:</w:t>
      </w:r>
    </w:p>
    <w:p w14:paraId="784315EA" w14:textId="5B963A2B" w:rsidR="000561EC" w:rsidRDefault="000561EC" w:rsidP="000561EC">
      <w:pPr>
        <w:jc w:val="center"/>
        <w:rPr>
          <w:rFonts w:ascii="Calibri" w:hAnsi="Calibri" w:cs="Calibri"/>
          <w:b/>
          <w:i/>
          <w:lang w:eastAsia="en-US"/>
        </w:rPr>
      </w:pPr>
    </w:p>
    <w:tbl>
      <w:tblPr>
        <w:tblW w:w="9908" w:type="dxa"/>
        <w:tblLayout w:type="fixed"/>
        <w:tblCellMar>
          <w:left w:w="0" w:type="dxa"/>
          <w:right w:w="0" w:type="dxa"/>
        </w:tblCellMar>
        <w:tblLook w:val="04A0" w:firstRow="1" w:lastRow="0" w:firstColumn="1" w:lastColumn="0" w:noHBand="0" w:noVBand="1"/>
      </w:tblPr>
      <w:tblGrid>
        <w:gridCol w:w="3458"/>
        <w:gridCol w:w="6450"/>
      </w:tblGrid>
      <w:tr w:rsidR="00E13E70" w:rsidRPr="00E13E70" w14:paraId="2B851BC5" w14:textId="77777777" w:rsidTr="00761BA7">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6154C368" w14:textId="77777777" w:rsidR="00E13E70" w:rsidRPr="00E13E70" w:rsidRDefault="00E13E70" w:rsidP="00E13E70">
            <w:pPr>
              <w:tabs>
                <w:tab w:val="center" w:pos="1854"/>
                <w:tab w:val="left" w:pos="2745"/>
              </w:tabs>
              <w:spacing w:after="200" w:line="276" w:lineRule="auto"/>
              <w:rPr>
                <w:rFonts w:asciiTheme="minorHAnsi" w:hAnsiTheme="minorHAnsi" w:cs="Tahoma"/>
                <w:lang w:eastAsia="es-MX"/>
              </w:rPr>
            </w:pPr>
            <w:r w:rsidRPr="00E13E70">
              <w:rPr>
                <w:rFonts w:asciiTheme="minorHAnsi" w:hAnsiTheme="minorHAnsi" w:cs="Tahoma"/>
                <w:b/>
                <w:bCs/>
                <w:color w:val="FFFFFF"/>
                <w:kern w:val="24"/>
                <w:lang w:eastAsia="es-MX"/>
              </w:rPr>
              <w:tab/>
              <w:t xml:space="preserve">Licitante </w:t>
            </w:r>
            <w:r w:rsidRPr="00E13E70">
              <w:rPr>
                <w:rFonts w:asciiTheme="minorHAnsi" w:hAnsiTheme="minorHAnsi" w:cs="Tahoma"/>
                <w:b/>
                <w:bCs/>
                <w:color w:val="FFFFFF"/>
                <w:kern w:val="24"/>
                <w:lang w:eastAsia="es-MX"/>
              </w:rPr>
              <w:tab/>
            </w:r>
          </w:p>
        </w:tc>
        <w:tc>
          <w:tcPr>
            <w:tcW w:w="6450"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0BD95456" w14:textId="77777777" w:rsidR="00E13E70" w:rsidRPr="00E13E70" w:rsidRDefault="00E13E70" w:rsidP="00E13E70">
            <w:pPr>
              <w:spacing w:after="200" w:line="276" w:lineRule="auto"/>
              <w:jc w:val="center"/>
              <w:rPr>
                <w:rFonts w:asciiTheme="minorHAnsi" w:hAnsiTheme="minorHAnsi" w:cs="Tahoma"/>
                <w:lang w:eastAsia="es-MX"/>
              </w:rPr>
            </w:pPr>
            <w:r w:rsidRPr="00E13E70">
              <w:rPr>
                <w:rFonts w:asciiTheme="minorHAnsi" w:hAnsiTheme="minorHAnsi" w:cs="Tahoma"/>
                <w:b/>
                <w:bCs/>
                <w:color w:val="FFFFFF"/>
                <w:kern w:val="24"/>
                <w:lang w:eastAsia="es-MX"/>
              </w:rPr>
              <w:t>Motivo</w:t>
            </w:r>
          </w:p>
        </w:tc>
      </w:tr>
      <w:tr w:rsidR="00E13E70" w:rsidRPr="00E13E70" w14:paraId="4E42B1DF"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C8714B5" w14:textId="77777777" w:rsidR="00E13E70" w:rsidRPr="00E13E70" w:rsidRDefault="00E13E70" w:rsidP="00E13E70">
            <w:pPr>
              <w:spacing w:after="200" w:line="276" w:lineRule="auto"/>
              <w:rPr>
                <w:rFonts w:asciiTheme="minorHAnsi" w:hAnsiTheme="minorHAnsi" w:cs="Tahoma"/>
                <w:lang w:eastAsia="es-MX"/>
              </w:rPr>
            </w:pPr>
            <w:r w:rsidRPr="00E13E70">
              <w:rPr>
                <w:rFonts w:asciiTheme="minorHAnsi" w:hAnsiTheme="minorHAnsi" w:cs="Tahoma"/>
                <w:lang w:eastAsia="es-MX"/>
              </w:rPr>
              <w:t xml:space="preserve">Formación Estratégica y Táctica </w:t>
            </w:r>
            <w:proofErr w:type="spellStart"/>
            <w:r w:rsidRPr="00E13E70">
              <w:rPr>
                <w:rFonts w:asciiTheme="minorHAnsi" w:hAnsiTheme="minorHAnsi" w:cs="Tahoma"/>
                <w:lang w:eastAsia="es-MX"/>
              </w:rPr>
              <w:t>Xpertis</w:t>
            </w:r>
            <w:proofErr w:type="spellEnd"/>
            <w:r w:rsidRPr="00E13E70">
              <w:rPr>
                <w:rFonts w:asciiTheme="minorHAnsi" w:hAnsiTheme="minorHAnsi" w:cs="Tahoma"/>
                <w:lang w:eastAsia="es-MX"/>
              </w:rPr>
              <w:t>, S.C.</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53229D0"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Licitante No Solvente</w:t>
            </w:r>
          </w:p>
          <w:p w14:paraId="007AE409"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 xml:space="preserve">Posterior al acto de presentación y apertura de proposiciones se detectó, que: </w:t>
            </w:r>
          </w:p>
          <w:p w14:paraId="058AEE16"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lastRenderedPageBreak/>
              <w:t xml:space="preserve">Las actividades económicas plasmadas en su Constancia de Situación Fiscal no guardan relación con el objeto de la presente Licitación, conforme a lo solicitado en Bases de Licitación página 06, punto 9, apartado "Documentos a Integrar a la Propuesta" </w:t>
            </w:r>
          </w:p>
          <w:p w14:paraId="3DDC7A0A"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No presenta en el sobre 2 en USB copia de la propuesta económica en formato Excel, distinto a lo establecido en bases de licitación página 5, punto 2, apartado "Documentos a Integrar a la Propuesta"</w:t>
            </w:r>
          </w:p>
        </w:tc>
      </w:tr>
      <w:tr w:rsidR="00E13E70" w:rsidRPr="00E13E70" w14:paraId="36CBBC98" w14:textId="77777777" w:rsidTr="00761BA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FAEA99A" w14:textId="77777777" w:rsidR="00E13E70" w:rsidRPr="00E13E70" w:rsidRDefault="00E13E70" w:rsidP="00E13E70">
            <w:pPr>
              <w:spacing w:after="200" w:line="276" w:lineRule="auto"/>
              <w:rPr>
                <w:rFonts w:asciiTheme="minorHAnsi" w:hAnsiTheme="minorHAnsi" w:cs="Tahoma"/>
                <w:lang w:eastAsia="es-MX"/>
              </w:rPr>
            </w:pPr>
            <w:r w:rsidRPr="00E13E70">
              <w:rPr>
                <w:rFonts w:asciiTheme="minorHAnsi" w:hAnsiTheme="minorHAnsi" w:cs="Tahoma"/>
                <w:lang w:eastAsia="es-MX"/>
              </w:rPr>
              <w:lastRenderedPageBreak/>
              <w:t>Alicia Ortiz Silva</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1AAD60E0"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Licitante No Solvente</w:t>
            </w:r>
          </w:p>
          <w:p w14:paraId="086A2275"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 xml:space="preserve">Posterior al acto de presentación y apertura de proposiciones se detectó, que: </w:t>
            </w:r>
          </w:p>
          <w:p w14:paraId="6AB89501"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No presenta copia simple del registro ante la secretaria del trabajo federal (REPSE) para el caso de subcontrataciones o en su caso carta manifiesto bajo protesta dirigida al Comité de Adquisiciones en la que se especifique que la contratación se realizara de manera directa por su cuenta y posterior al fallo, tal como se solicita en bases de licitación página 7, punto 13, apartado "Documentos a Integrar a la Propuesta"</w:t>
            </w:r>
          </w:p>
          <w:p w14:paraId="46393189"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No presenta Constancia de Situación Fiscal en Materia de Aportaciones Patronales y Enteros de Descuentos Vigentes (INFONAVIT) tal como se solicita en bases página 7, punto 12, apartado "Documentos a Integrar a la Propuesta"</w:t>
            </w:r>
          </w:p>
          <w:p w14:paraId="1B2E3D5F"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 xml:space="preserve">No presenta de manera completa Opinión de Cumplimiento del Instituto Mexicano del Seguro Social (IMSS), toda vez que no cuenta con elemento de verificación (código QR), por lo que no es posible la validación de dicho documento, conforme a lo </w:t>
            </w:r>
            <w:r w:rsidRPr="00E13E70">
              <w:rPr>
                <w:rFonts w:asciiTheme="minorHAnsi" w:hAnsiTheme="minorHAnsi" w:cs="Tahoma"/>
                <w:b/>
                <w:lang w:eastAsia="es-MX"/>
              </w:rPr>
              <w:lastRenderedPageBreak/>
              <w:t xml:space="preserve">establecido en página 7, numeral 11, del apartado “Documentos a integrar a la propuesta” </w:t>
            </w:r>
          </w:p>
          <w:p w14:paraId="57F52EDE"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No presenta constancia de situación fiscal tal como se solicita en bases página 6, punto 9, apartado "Documentos a Integrar a la Propuesta"</w:t>
            </w:r>
          </w:p>
          <w:p w14:paraId="7413CDD1" w14:textId="77777777" w:rsidR="00E13E70" w:rsidRPr="00E13E70" w:rsidRDefault="00E13E70" w:rsidP="00E13E70">
            <w:pPr>
              <w:spacing w:after="200" w:line="276" w:lineRule="auto"/>
              <w:jc w:val="both"/>
              <w:rPr>
                <w:rFonts w:asciiTheme="minorHAnsi" w:hAnsiTheme="minorHAnsi" w:cs="Tahoma"/>
                <w:b/>
                <w:lang w:eastAsia="es-MX"/>
              </w:rPr>
            </w:pPr>
            <w:r w:rsidRPr="00E13E70">
              <w:rPr>
                <w:rFonts w:asciiTheme="minorHAnsi" w:hAnsiTheme="minorHAnsi" w:cs="Tahoma"/>
                <w:b/>
                <w:lang w:eastAsia="es-MX"/>
              </w:rPr>
              <w:t>Presenta carta manifiesto señalando no contar con empleados, por lo que no cuenta con Comprobante Fiscal Digital por Internet (CFDI) del pago del impuesto de la nómina del Estado, sin embargo, dicha carta no se encuentra dirigida al Comité de Adquisiciones del Municipio de Zapopan, conforme a lo establecido en bases de licitación página 6, punto 10, apartado "Documentos a Integrar a la Propuesta"</w:t>
            </w:r>
          </w:p>
        </w:tc>
      </w:tr>
    </w:tbl>
    <w:p w14:paraId="2D425C90" w14:textId="439D7880" w:rsidR="00E13E70" w:rsidRDefault="00E13E70" w:rsidP="000561EC">
      <w:pPr>
        <w:jc w:val="center"/>
        <w:rPr>
          <w:rFonts w:ascii="Calibri" w:hAnsi="Calibri" w:cs="Calibri"/>
          <w:b/>
          <w:i/>
          <w:lang w:eastAsia="en-US"/>
        </w:rPr>
      </w:pPr>
    </w:p>
    <w:p w14:paraId="01943351" w14:textId="77777777" w:rsidR="00E13E70" w:rsidRPr="00E13E70" w:rsidRDefault="00E13E70" w:rsidP="00E13E70">
      <w:pPr>
        <w:shd w:val="clear" w:color="auto" w:fill="FFFFFF"/>
        <w:spacing w:after="100" w:afterAutospacing="1" w:line="276" w:lineRule="auto"/>
        <w:contextualSpacing/>
        <w:rPr>
          <w:rFonts w:asciiTheme="minorHAnsi" w:hAnsiTheme="minorHAnsi" w:cs="Tahoma"/>
          <w:lang w:val="es-ES_tradnl"/>
        </w:rPr>
      </w:pPr>
      <w:r w:rsidRPr="00E13E70">
        <w:rPr>
          <w:rFonts w:asciiTheme="minorHAnsi" w:hAnsiTheme="minorHAnsi" w:cs="Tahoma"/>
          <w:lang w:val="es-ES_tradnl"/>
        </w:rPr>
        <w:t xml:space="preserve">Los licitantes cuyas proposiciones resultaron solventes son los que se muestran en el siguiente cuadro: </w:t>
      </w:r>
    </w:p>
    <w:p w14:paraId="2D816120" w14:textId="77777777" w:rsidR="00E13E70" w:rsidRPr="00E13E70" w:rsidRDefault="00E13E70" w:rsidP="00E13E70">
      <w:pPr>
        <w:shd w:val="clear" w:color="auto" w:fill="FFFFFF"/>
        <w:spacing w:after="100" w:afterAutospacing="1"/>
        <w:contextualSpacing/>
        <w:jc w:val="both"/>
        <w:rPr>
          <w:rFonts w:asciiTheme="minorHAnsi" w:hAnsiTheme="minorHAnsi" w:cs="Tahoma"/>
          <w:b/>
          <w:bCs/>
          <w:lang w:val="es-ES_tradnl"/>
        </w:rPr>
      </w:pPr>
    </w:p>
    <w:p w14:paraId="5777D307" w14:textId="77777777" w:rsidR="00E13E70" w:rsidRPr="00E13E70" w:rsidRDefault="00E13E70" w:rsidP="00E13E70">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r w:rsidRPr="00E13E70">
        <w:rPr>
          <w:rFonts w:asciiTheme="minorHAnsi" w:eastAsiaTheme="minorHAnsi" w:hAnsiTheme="minorHAnsi" w:cs="Tahoma"/>
          <w:b/>
          <w:bCs/>
          <w:noProof/>
          <w:lang w:eastAsia="en-US"/>
        </w:rPr>
        <w:lastRenderedPageBreak/>
        <w:drawing>
          <wp:anchor distT="0" distB="0" distL="114300" distR="114300" simplePos="0" relativeHeight="251667456" behindDoc="0" locked="0" layoutInCell="1" allowOverlap="1" wp14:anchorId="2AE7A70C" wp14:editId="04D9810E">
            <wp:simplePos x="0" y="0"/>
            <wp:positionH relativeFrom="column">
              <wp:posOffset>-1905</wp:posOffset>
            </wp:positionH>
            <wp:positionV relativeFrom="paragraph">
              <wp:posOffset>306070</wp:posOffset>
            </wp:positionV>
            <wp:extent cx="6252845" cy="296037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2845" cy="2960370"/>
                    </a:xfrm>
                    <a:prstGeom prst="rect">
                      <a:avLst/>
                    </a:prstGeom>
                    <a:noFill/>
                  </pic:spPr>
                </pic:pic>
              </a:graphicData>
            </a:graphic>
            <wp14:sizeRelH relativeFrom="page">
              <wp14:pctWidth>0</wp14:pctWidth>
            </wp14:sizeRelH>
            <wp14:sizeRelV relativeFrom="page">
              <wp14:pctHeight>0</wp14:pctHeight>
            </wp14:sizeRelV>
          </wp:anchor>
        </w:drawing>
      </w:r>
      <w:r w:rsidRPr="00E13E70">
        <w:rPr>
          <w:rFonts w:asciiTheme="minorHAnsi" w:eastAsiaTheme="minorHAnsi" w:hAnsiTheme="minorHAnsi" w:cs="Tahoma"/>
          <w:b/>
          <w:bCs/>
          <w:lang w:eastAsia="en-US"/>
        </w:rPr>
        <w:t xml:space="preserve">ESFERA LITAT, S.C. </w:t>
      </w:r>
    </w:p>
    <w:p w14:paraId="0B249A59" w14:textId="77777777" w:rsidR="00E13E70" w:rsidRDefault="00E13E70" w:rsidP="000561EC">
      <w:pPr>
        <w:jc w:val="center"/>
        <w:rPr>
          <w:rFonts w:ascii="Calibri" w:hAnsi="Calibri" w:cs="Calibri"/>
          <w:b/>
          <w:i/>
          <w:lang w:eastAsia="en-US"/>
        </w:rPr>
      </w:pPr>
    </w:p>
    <w:p w14:paraId="356DB375" w14:textId="77777777" w:rsidR="00E13E70" w:rsidRPr="00E13E70" w:rsidRDefault="00E13E70" w:rsidP="00E13E70">
      <w:pPr>
        <w:shd w:val="clear" w:color="auto" w:fill="FFFFFF"/>
        <w:tabs>
          <w:tab w:val="left" w:pos="720"/>
        </w:tabs>
        <w:spacing w:after="100" w:afterAutospacing="1" w:line="276" w:lineRule="auto"/>
        <w:contextualSpacing/>
        <w:rPr>
          <w:rFonts w:asciiTheme="minorHAnsi" w:eastAsiaTheme="minorHAnsi" w:hAnsiTheme="minorHAnsi" w:cs="Tahoma"/>
          <w:b/>
          <w:szCs w:val="28"/>
          <w:lang w:eastAsia="en-US"/>
        </w:rPr>
      </w:pPr>
      <w:r w:rsidRPr="00E13E70">
        <w:rPr>
          <w:rFonts w:asciiTheme="minorHAnsi" w:eastAsiaTheme="minorHAnsi" w:hAnsiTheme="minorHAnsi" w:cs="Tahoma"/>
          <w:b/>
          <w:szCs w:val="28"/>
          <w:lang w:val="es-ES_tradnl" w:eastAsia="en-US"/>
        </w:rPr>
        <w:t>El responsable de la evaluación de las proposiciones:</w:t>
      </w:r>
    </w:p>
    <w:p w14:paraId="4C8A5A95" w14:textId="77777777" w:rsidR="00E13E70" w:rsidRPr="00E13E70" w:rsidRDefault="00E13E70" w:rsidP="00E13E70">
      <w:pPr>
        <w:tabs>
          <w:tab w:val="left" w:pos="6825"/>
        </w:tabs>
        <w:spacing w:after="100" w:afterAutospacing="1" w:line="276" w:lineRule="auto"/>
        <w:contextualSpacing/>
        <w:jc w:val="both"/>
        <w:rPr>
          <w:rFonts w:ascii="Calibri" w:eastAsiaTheme="minorEastAsia" w:hAnsi="Calibri" w:cs="Calibri"/>
          <w:b/>
          <w:lang w:val="es-ES" w:eastAsia="es-MX"/>
        </w:rPr>
      </w:pPr>
    </w:p>
    <w:tbl>
      <w:tblPr>
        <w:tblStyle w:val="Tablaconcuadrcula144"/>
        <w:tblpPr w:leftFromText="141" w:rightFromText="141" w:vertAnchor="text" w:horzAnchor="margin" w:tblpY="-99"/>
        <w:tblOverlap w:val="never"/>
        <w:tblW w:w="9918" w:type="dxa"/>
        <w:tblLayout w:type="fixed"/>
        <w:tblLook w:val="04A0" w:firstRow="1" w:lastRow="0" w:firstColumn="1" w:lastColumn="0" w:noHBand="0" w:noVBand="1"/>
      </w:tblPr>
      <w:tblGrid>
        <w:gridCol w:w="5098"/>
        <w:gridCol w:w="4820"/>
      </w:tblGrid>
      <w:tr w:rsidR="00E13E70" w:rsidRPr="00E13E70" w14:paraId="60FC525F" w14:textId="77777777" w:rsidTr="00761BA7">
        <w:tc>
          <w:tcPr>
            <w:tcW w:w="5098" w:type="dxa"/>
          </w:tcPr>
          <w:p w14:paraId="72C1E01D" w14:textId="77777777" w:rsidR="00E13E70" w:rsidRPr="00E13E70" w:rsidRDefault="00E13E70" w:rsidP="00E13E70">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E13E70">
              <w:rPr>
                <w:rFonts w:ascii="Calibri" w:hAnsi="Calibri" w:cs="Tahoma"/>
                <w:b/>
                <w:szCs w:val="28"/>
                <w:lang w:val="es-ES_tradnl" w:eastAsia="es-MX"/>
              </w:rPr>
              <w:t>Nombre</w:t>
            </w:r>
          </w:p>
        </w:tc>
        <w:tc>
          <w:tcPr>
            <w:tcW w:w="4820" w:type="dxa"/>
          </w:tcPr>
          <w:p w14:paraId="12BFBE83" w14:textId="77777777" w:rsidR="00E13E70" w:rsidRPr="00E13E70" w:rsidRDefault="00E13E70" w:rsidP="00E13E70">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E13E70">
              <w:rPr>
                <w:rFonts w:ascii="Calibri" w:hAnsi="Calibri" w:cs="Tahoma"/>
                <w:b/>
                <w:szCs w:val="28"/>
                <w:lang w:val="es-ES_tradnl" w:eastAsia="es-MX"/>
              </w:rPr>
              <w:t>Cargo</w:t>
            </w:r>
          </w:p>
        </w:tc>
      </w:tr>
      <w:tr w:rsidR="00E13E70" w:rsidRPr="00E13E70" w14:paraId="3EAEF369" w14:textId="77777777" w:rsidTr="00761BA7">
        <w:tc>
          <w:tcPr>
            <w:tcW w:w="5098" w:type="dxa"/>
          </w:tcPr>
          <w:p w14:paraId="4AF0FBD9" w14:textId="77777777" w:rsidR="00E13E70" w:rsidRPr="00E13E70" w:rsidRDefault="00E13E70" w:rsidP="00E13E70">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E13E70">
              <w:rPr>
                <w:rFonts w:ascii="Calibri" w:hAnsi="Calibri" w:cs="Tahoma"/>
                <w:bCs/>
                <w:szCs w:val="28"/>
                <w:lang w:eastAsia="es-MX"/>
              </w:rPr>
              <w:t>Julio Armando Agredano Ornelas</w:t>
            </w:r>
          </w:p>
        </w:tc>
        <w:tc>
          <w:tcPr>
            <w:tcW w:w="4820" w:type="dxa"/>
          </w:tcPr>
          <w:p w14:paraId="19FA9EE8" w14:textId="77777777" w:rsidR="00E13E70" w:rsidRPr="00E13E70" w:rsidRDefault="00E13E70" w:rsidP="00E13E70">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E13E70">
              <w:rPr>
                <w:rFonts w:ascii="Calibri" w:hAnsi="Calibri" w:cs="Tahoma"/>
                <w:bCs/>
                <w:szCs w:val="28"/>
                <w:lang w:eastAsia="es-MX"/>
              </w:rPr>
              <w:t xml:space="preserve">Enlace Administrativo </w:t>
            </w:r>
          </w:p>
        </w:tc>
      </w:tr>
      <w:tr w:rsidR="00E13E70" w:rsidRPr="00E13E70" w14:paraId="44E3AAFD" w14:textId="77777777" w:rsidTr="00761BA7">
        <w:tc>
          <w:tcPr>
            <w:tcW w:w="5098" w:type="dxa"/>
          </w:tcPr>
          <w:p w14:paraId="58BCE7C6" w14:textId="77777777" w:rsidR="00E13E70" w:rsidRPr="00E13E70" w:rsidRDefault="00E13E70" w:rsidP="00E13E70">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E13E70">
              <w:rPr>
                <w:rFonts w:ascii="Calibri" w:hAnsi="Calibri" w:cs="Tahoma"/>
                <w:bCs/>
                <w:szCs w:val="28"/>
                <w:lang w:eastAsia="es-MX"/>
              </w:rPr>
              <w:t>María Gómez Rueda</w:t>
            </w:r>
          </w:p>
        </w:tc>
        <w:tc>
          <w:tcPr>
            <w:tcW w:w="4820" w:type="dxa"/>
          </w:tcPr>
          <w:p w14:paraId="62146E98" w14:textId="77777777" w:rsidR="00E13E70" w:rsidRPr="00E13E70" w:rsidRDefault="00E13E70" w:rsidP="00E13E70">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E13E70">
              <w:rPr>
                <w:rFonts w:ascii="Calibri" w:hAnsi="Calibri" w:cs="Tahoma"/>
                <w:bCs/>
                <w:szCs w:val="28"/>
                <w:lang w:eastAsia="es-MX"/>
              </w:rPr>
              <w:t>Coordinadora General de Construcción de la Comunidad</w:t>
            </w:r>
          </w:p>
        </w:tc>
      </w:tr>
    </w:tbl>
    <w:p w14:paraId="6D2389B8" w14:textId="77777777" w:rsidR="00E13E70" w:rsidRPr="00E13E70" w:rsidRDefault="00E13E70" w:rsidP="00E13E70">
      <w:pPr>
        <w:shd w:val="clear" w:color="auto" w:fill="FFFFFF"/>
        <w:tabs>
          <w:tab w:val="left" w:pos="720"/>
        </w:tabs>
        <w:spacing w:after="100" w:afterAutospacing="1" w:line="276" w:lineRule="auto"/>
        <w:contextualSpacing/>
        <w:jc w:val="both"/>
        <w:rPr>
          <w:rFonts w:asciiTheme="minorHAnsi" w:eastAsiaTheme="minorHAnsi" w:hAnsiTheme="minorHAnsi" w:cs="Tahoma"/>
          <w:b/>
          <w:szCs w:val="28"/>
          <w:u w:val="single"/>
          <w:lang w:val="es-ES_tradnl" w:eastAsia="en-US"/>
        </w:rPr>
      </w:pPr>
      <w:r w:rsidRPr="00E13E70">
        <w:rPr>
          <w:rFonts w:asciiTheme="minorHAnsi" w:eastAsiaTheme="minorHAnsi" w:hAnsiTheme="minorHAnsi" w:cs="Tahoma"/>
          <w:b/>
          <w:szCs w:val="28"/>
          <w:u w:val="single"/>
          <w:lang w:val="es-ES_tradnl" w:eastAsia="en-US"/>
        </w:rPr>
        <w:t>Mediante oficio de análisis técnico número: 10000000-A/2026/054</w:t>
      </w:r>
    </w:p>
    <w:p w14:paraId="07674192" w14:textId="77777777" w:rsidR="00E13E70" w:rsidRPr="00E13E70" w:rsidRDefault="00E13E70" w:rsidP="00E13E70">
      <w:pPr>
        <w:shd w:val="clear" w:color="auto" w:fill="FFFFFF"/>
        <w:spacing w:after="100" w:afterAutospacing="1"/>
        <w:contextualSpacing/>
        <w:jc w:val="both"/>
        <w:rPr>
          <w:rFonts w:asciiTheme="minorHAnsi" w:hAnsiTheme="minorHAnsi" w:cs="Tahoma"/>
          <w:bCs/>
          <w:sz w:val="28"/>
          <w:szCs w:val="28"/>
          <w:lang w:val="es-ES_tradnl"/>
        </w:rPr>
      </w:pPr>
    </w:p>
    <w:p w14:paraId="1F4B3CE8" w14:textId="77777777" w:rsidR="00E13E70" w:rsidRPr="00E13E70" w:rsidRDefault="00E13E70" w:rsidP="00E13E70">
      <w:pPr>
        <w:shd w:val="clear" w:color="auto" w:fill="FFFFFF"/>
        <w:spacing w:after="100" w:afterAutospacing="1"/>
        <w:contextualSpacing/>
        <w:jc w:val="both"/>
        <w:rPr>
          <w:rFonts w:asciiTheme="minorHAnsi" w:hAnsiTheme="minorHAnsi" w:cs="Tahoma"/>
          <w:lang w:val="es-ES_tradnl"/>
        </w:rPr>
      </w:pPr>
      <w:r w:rsidRPr="00E13E70">
        <w:rPr>
          <w:rFonts w:asciiTheme="minorHAnsi" w:hAnsiTheme="minorHAnsi" w:cs="Tahoma"/>
          <w:b/>
          <w:bCs/>
          <w:lang w:val="es-ES_tradnl"/>
        </w:rPr>
        <w:t xml:space="preserve">NOTA: </w:t>
      </w:r>
      <w:r w:rsidRPr="00E13E70">
        <w:rPr>
          <w:rFonts w:asciiTheme="minorHAnsi" w:hAnsiTheme="minorHAnsi" w:cs="Tahoma"/>
          <w:lang w:val="es-ES_tradnl"/>
        </w:rPr>
        <w:t xml:space="preserve">De conformidad a la evaluación mediante oficio No. 10000000-A/2026/054 emitido por parte de la Coordinación General de Construcción de la Comunidad, mismo que refiere que de las 03 propuestas presentadas, 01 cumple con los requerimientos técnicos y económicos, así como los puntos adicionales solicitados en bases de licitación, por lo que se sugiere dictaminar el fallo al único licitante solvente. </w:t>
      </w:r>
    </w:p>
    <w:p w14:paraId="181E6184" w14:textId="0D694A65" w:rsidR="000561EC" w:rsidRDefault="000561EC" w:rsidP="000561EC">
      <w:pPr>
        <w:shd w:val="clear" w:color="auto" w:fill="FFFFFF"/>
        <w:spacing w:after="100" w:afterAutospacing="1" w:line="276" w:lineRule="auto"/>
        <w:contextualSpacing/>
        <w:rPr>
          <w:rFonts w:asciiTheme="minorHAnsi" w:eastAsiaTheme="minorHAnsi" w:hAnsiTheme="minorHAnsi" w:cs="Tahoma"/>
          <w:lang w:eastAsia="en-US"/>
        </w:rPr>
      </w:pPr>
    </w:p>
    <w:p w14:paraId="145291EE" w14:textId="77777777" w:rsidR="00E13E70" w:rsidRPr="00E13E70" w:rsidRDefault="00E13E70" w:rsidP="00E13E70">
      <w:pPr>
        <w:shd w:val="clear" w:color="auto" w:fill="FFFFFF"/>
        <w:spacing w:after="100" w:afterAutospacing="1"/>
        <w:contextualSpacing/>
        <w:jc w:val="both"/>
        <w:rPr>
          <w:rFonts w:asciiTheme="minorHAnsi" w:hAnsiTheme="minorHAnsi" w:cs="Tahoma"/>
          <w:lang w:val="es-ES_tradnl"/>
        </w:rPr>
      </w:pPr>
      <w:r w:rsidRPr="00E13E70">
        <w:rPr>
          <w:rFonts w:asciiTheme="minorHAnsi" w:hAnsiTheme="minorHAnsi" w:cs="Tahoma"/>
          <w:lang w:val="es-ES_tradnl"/>
        </w:rPr>
        <w:lastRenderedPageBreak/>
        <w:t>Cabe hacer mención que el licitante solicita en su propuesta un anticipo de hasta un 50% del monto total de la orden de compra, esto de conformidad al Artículo 78 de la Ley de Compras Gubernamentales, Enajenaciones y Contratación de Servicios del Estado de Jalisco y sus Municipios.</w:t>
      </w:r>
    </w:p>
    <w:p w14:paraId="3EB50FBC" w14:textId="77777777" w:rsidR="00E13E70" w:rsidRPr="00E13E70" w:rsidRDefault="00E13E70" w:rsidP="00E13E70">
      <w:pPr>
        <w:shd w:val="clear" w:color="auto" w:fill="FFFFFF"/>
        <w:spacing w:after="100" w:afterAutospacing="1"/>
        <w:contextualSpacing/>
        <w:jc w:val="both"/>
        <w:rPr>
          <w:rFonts w:asciiTheme="minorHAnsi" w:hAnsiTheme="minorHAnsi" w:cs="Tahoma"/>
          <w:b/>
          <w:bCs/>
          <w:lang w:val="es-ES_tradnl"/>
        </w:rPr>
      </w:pPr>
    </w:p>
    <w:p w14:paraId="43296295" w14:textId="77777777" w:rsidR="00E13E70" w:rsidRPr="00E13E70" w:rsidRDefault="00E13E70" w:rsidP="00E13E70">
      <w:pPr>
        <w:shd w:val="clear" w:color="auto" w:fill="FFFFFF"/>
        <w:spacing w:after="100" w:afterAutospacing="1"/>
        <w:contextualSpacing/>
        <w:jc w:val="both"/>
        <w:rPr>
          <w:rFonts w:asciiTheme="minorHAnsi" w:hAnsiTheme="minorHAnsi" w:cs="Tahoma"/>
          <w:bCs/>
          <w:lang w:val="es-ES_tradnl"/>
        </w:rPr>
      </w:pPr>
      <w:r w:rsidRPr="00E13E70">
        <w:rPr>
          <w:rFonts w:asciiTheme="minorHAnsi" w:hAnsiTheme="minorHAnsi" w:cs="Tahoma"/>
          <w:bCs/>
          <w:lang w:val="es-ES_tradnl"/>
        </w:rPr>
        <w:t>En virtud de lo anterior y de acuerdo a los criterios establecidos en bases, al ofertar en mejores condiciones se pone a consideración por parte del área requirente, la adjudicación a favor de:</w:t>
      </w:r>
    </w:p>
    <w:p w14:paraId="25B7CC51" w14:textId="77777777" w:rsidR="00E13E70" w:rsidRPr="00E13E70" w:rsidRDefault="00E13E70" w:rsidP="00E13E70">
      <w:pPr>
        <w:shd w:val="clear" w:color="auto" w:fill="FFFFFF"/>
        <w:spacing w:after="100" w:afterAutospacing="1"/>
        <w:contextualSpacing/>
        <w:jc w:val="both"/>
        <w:rPr>
          <w:rFonts w:asciiTheme="minorHAnsi" w:hAnsiTheme="minorHAnsi" w:cs="Tahoma"/>
          <w:bCs/>
          <w:lang w:val="es-ES_tradnl"/>
        </w:rPr>
      </w:pPr>
    </w:p>
    <w:p w14:paraId="1725FF44" w14:textId="77777777" w:rsidR="00E13E70" w:rsidRPr="00E13E70" w:rsidRDefault="00E13E70" w:rsidP="00E13E70">
      <w:pPr>
        <w:shd w:val="clear" w:color="auto" w:fill="FFFFFF"/>
        <w:tabs>
          <w:tab w:val="left" w:pos="720"/>
        </w:tabs>
        <w:spacing w:after="100" w:afterAutospacing="1" w:line="276" w:lineRule="auto"/>
        <w:contextualSpacing/>
        <w:jc w:val="both"/>
        <w:rPr>
          <w:rFonts w:asciiTheme="minorHAnsi" w:eastAsiaTheme="minorHAnsi" w:hAnsiTheme="minorHAnsi" w:cs="Tahoma"/>
          <w:b/>
          <w:bCs/>
          <w:lang w:eastAsia="en-US"/>
        </w:rPr>
      </w:pPr>
      <w:r w:rsidRPr="00E13E70">
        <w:rPr>
          <w:rFonts w:asciiTheme="minorHAnsi" w:eastAsiaTheme="minorHAnsi" w:hAnsiTheme="minorHAnsi" w:cs="Tahoma"/>
          <w:b/>
          <w:bCs/>
          <w:lang w:eastAsia="en-US"/>
        </w:rPr>
        <w:t>ESFERA LITAT, S.C., POR UN MONTO TOTAL MÍNIMO SIN I.V.A. NI RETENCIONES DE $ 551,720.00 Y UN MONTO TOTAL MÁXIMO SIN I.V.A. NI RETENCIONES DE   $ 1,379,300.00</w:t>
      </w:r>
    </w:p>
    <w:p w14:paraId="27BEA441" w14:textId="77777777" w:rsidR="00E13E70" w:rsidRPr="00E13E70" w:rsidRDefault="00E13E70" w:rsidP="00E13E70">
      <w:pPr>
        <w:shd w:val="clear" w:color="auto" w:fill="FFFFFF"/>
        <w:tabs>
          <w:tab w:val="left" w:pos="720"/>
        </w:tabs>
        <w:spacing w:after="100" w:afterAutospacing="1" w:line="276" w:lineRule="auto"/>
        <w:contextualSpacing/>
        <w:jc w:val="both"/>
        <w:rPr>
          <w:rFonts w:asciiTheme="minorHAnsi" w:eastAsiaTheme="minorHAnsi" w:hAnsiTheme="minorHAnsi" w:cs="Tahoma"/>
          <w:b/>
          <w:bCs/>
          <w:lang w:eastAsia="en-US"/>
        </w:rPr>
      </w:pPr>
    </w:p>
    <w:p w14:paraId="57B00F34" w14:textId="77777777" w:rsidR="00E13E70" w:rsidRPr="00E13E70" w:rsidRDefault="00E13E70" w:rsidP="00E13E70">
      <w:pPr>
        <w:shd w:val="clear" w:color="auto" w:fill="FFFFFF"/>
        <w:tabs>
          <w:tab w:val="left" w:pos="720"/>
        </w:tabs>
        <w:spacing w:after="100" w:afterAutospacing="1" w:line="276" w:lineRule="auto"/>
        <w:contextualSpacing/>
        <w:jc w:val="both"/>
        <w:rPr>
          <w:rFonts w:asciiTheme="minorHAnsi" w:eastAsiaTheme="minorHAnsi" w:hAnsiTheme="minorHAnsi" w:cs="Tahoma"/>
          <w:b/>
          <w:bCs/>
          <w:lang w:eastAsia="en-US"/>
        </w:rPr>
      </w:pPr>
      <w:r w:rsidRPr="00E13E70">
        <w:rPr>
          <w:rFonts w:asciiTheme="minorHAnsi" w:eastAsiaTheme="minorHAnsi" w:hAnsiTheme="minorHAnsi" w:cs="Tahoma"/>
          <w:b/>
          <w:bCs/>
          <w:noProof/>
          <w:lang w:eastAsia="en-US"/>
        </w:rPr>
        <w:drawing>
          <wp:inline distT="0" distB="0" distL="0" distR="0" wp14:anchorId="133C4D17" wp14:editId="0B66262D">
            <wp:extent cx="6252845" cy="1466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8877" cy="1468265"/>
                    </a:xfrm>
                    <a:prstGeom prst="rect">
                      <a:avLst/>
                    </a:prstGeom>
                    <a:noFill/>
                  </pic:spPr>
                </pic:pic>
              </a:graphicData>
            </a:graphic>
          </wp:inline>
        </w:drawing>
      </w:r>
    </w:p>
    <w:p w14:paraId="18442392" w14:textId="77777777" w:rsidR="00E13E70" w:rsidRPr="00E13E70" w:rsidRDefault="00E13E70" w:rsidP="00E13E70">
      <w:pPr>
        <w:tabs>
          <w:tab w:val="left" w:pos="6825"/>
        </w:tabs>
        <w:spacing w:after="100" w:afterAutospacing="1" w:line="276" w:lineRule="auto"/>
        <w:contextualSpacing/>
        <w:jc w:val="both"/>
        <w:rPr>
          <w:rFonts w:ascii="Calibri" w:eastAsiaTheme="minorEastAsia" w:hAnsi="Calibri" w:cs="Calibri"/>
          <w:b/>
          <w:lang w:val="es-ES" w:eastAsia="es-MX"/>
        </w:rPr>
      </w:pPr>
    </w:p>
    <w:p w14:paraId="09155E2D" w14:textId="77777777" w:rsidR="00E13E70" w:rsidRPr="00E13E70" w:rsidRDefault="00E13E70" w:rsidP="00E13E70">
      <w:pPr>
        <w:shd w:val="clear" w:color="auto" w:fill="FFFFFF"/>
        <w:tabs>
          <w:tab w:val="left" w:pos="1275"/>
        </w:tabs>
        <w:spacing w:after="100" w:afterAutospacing="1"/>
        <w:contextualSpacing/>
        <w:jc w:val="both"/>
        <w:rPr>
          <w:rFonts w:asciiTheme="minorHAnsi" w:hAnsiTheme="minorHAnsi" w:cstheme="minorHAnsi"/>
          <w:color w:val="000000"/>
          <w:lang w:eastAsia="es-MX"/>
        </w:rPr>
      </w:pPr>
      <w:r w:rsidRPr="00E13E70">
        <w:rPr>
          <w:rFonts w:asciiTheme="minorHAnsi" w:hAnsiTheme="minorHAnsi" w:cstheme="minorHAnsi"/>
          <w:color w:val="000000"/>
          <w:lang w:eastAsia="es-MX"/>
        </w:rPr>
        <w:t>La convocante tendrá 10 días hábiles para emitir la orden de compra / pedido posterior a la emisión del fallo.</w:t>
      </w:r>
    </w:p>
    <w:p w14:paraId="13CA986D" w14:textId="77777777" w:rsidR="00E13E70" w:rsidRPr="00E13E70" w:rsidRDefault="00E13E70" w:rsidP="00E13E70">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5E464A4A" w14:textId="77777777" w:rsidR="00E13E70" w:rsidRPr="00E13E70" w:rsidRDefault="00E13E70" w:rsidP="00E13E70">
      <w:pPr>
        <w:shd w:val="clear" w:color="auto" w:fill="FFFFFF"/>
        <w:spacing w:after="200" w:line="253" w:lineRule="atLeast"/>
        <w:jc w:val="both"/>
        <w:rPr>
          <w:rFonts w:asciiTheme="minorHAnsi" w:hAnsiTheme="minorHAnsi" w:cstheme="minorHAnsi"/>
          <w:color w:val="000000"/>
          <w:lang w:eastAsia="es-MX"/>
        </w:rPr>
      </w:pPr>
      <w:r w:rsidRPr="00E13E70">
        <w:rPr>
          <w:rFonts w:asciiTheme="minorHAnsi" w:hAnsiTheme="minorHAnsi" w:cstheme="minorHAnsi"/>
          <w:color w:val="000000"/>
          <w:lang w:eastAsia="es-MX"/>
        </w:rPr>
        <w:t>El proveedor adjudicado tendrá 5 días hábiles después de la notificación vía correo electrónico por parte de la convocante (por el personal autorizado para este fin) para la recepción firma y entrega de la orden de compra/pedido, previa entrega de garantía correspondiente.</w:t>
      </w:r>
    </w:p>
    <w:p w14:paraId="499CD7AB" w14:textId="77777777" w:rsidR="00E13E70" w:rsidRPr="00E13E70" w:rsidRDefault="00E13E70" w:rsidP="00E13E70">
      <w:pPr>
        <w:shd w:val="clear" w:color="auto" w:fill="FFFFFF"/>
        <w:spacing w:after="200" w:line="253" w:lineRule="atLeast"/>
        <w:jc w:val="both"/>
        <w:rPr>
          <w:rFonts w:asciiTheme="minorHAnsi" w:hAnsiTheme="minorHAnsi" w:cstheme="minorHAnsi"/>
          <w:color w:val="000000"/>
          <w:lang w:eastAsia="es-MX"/>
        </w:rPr>
      </w:pPr>
      <w:r w:rsidRPr="00E13E70">
        <w:rPr>
          <w:rFonts w:asciiTheme="minorHAnsi" w:hAnsiTheme="minorHAnsi" w:cstheme="minorHAnsi"/>
          <w:color w:val="000000"/>
          <w:lang w:eastAsia="es-MX"/>
        </w:rPr>
        <w:t>Si el interesado no firma el contrato por causas imputables al mismo,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10A8C58" w14:textId="77777777" w:rsidR="00E13E70" w:rsidRPr="00E13E70" w:rsidRDefault="00E13E70" w:rsidP="00E13E70">
      <w:pPr>
        <w:shd w:val="clear" w:color="auto" w:fill="FFFFFF"/>
        <w:spacing w:line="276" w:lineRule="atLeast"/>
        <w:jc w:val="both"/>
        <w:rPr>
          <w:rFonts w:asciiTheme="minorHAnsi" w:hAnsiTheme="minorHAnsi" w:cstheme="minorHAnsi"/>
          <w:color w:val="000000"/>
          <w:lang w:eastAsia="es-MX"/>
        </w:rPr>
      </w:pPr>
      <w:r w:rsidRPr="00E13E70">
        <w:rPr>
          <w:rFonts w:asciiTheme="minorHAnsi" w:hAnsiTheme="minorHAnsi" w:cstheme="minorHAnsi"/>
          <w:color w:val="000000"/>
          <w:lang w:eastAsia="es-MX"/>
        </w:rPr>
        <w:t>El contrato deberá ser firmado por el representante legal que figure en el acta constitutiva de la empresa o en su defecto cualquier persona que cuente con poder notarial correspondiente.</w:t>
      </w:r>
    </w:p>
    <w:p w14:paraId="2CB6E1EA" w14:textId="77777777" w:rsidR="00E13E70" w:rsidRPr="00E13E70" w:rsidRDefault="00E13E70" w:rsidP="00E13E70">
      <w:pPr>
        <w:shd w:val="clear" w:color="auto" w:fill="FFFFFF"/>
        <w:spacing w:line="276" w:lineRule="atLeast"/>
        <w:jc w:val="both"/>
        <w:rPr>
          <w:rFonts w:asciiTheme="minorHAnsi" w:hAnsiTheme="minorHAnsi" w:cstheme="minorHAnsi"/>
          <w:color w:val="000000"/>
          <w:lang w:eastAsia="es-MX"/>
        </w:rPr>
      </w:pPr>
    </w:p>
    <w:p w14:paraId="7F058E98" w14:textId="77777777" w:rsidR="00E13E70" w:rsidRPr="00E13E70" w:rsidRDefault="00E13E70" w:rsidP="00E13E70">
      <w:pPr>
        <w:shd w:val="clear" w:color="auto" w:fill="FFFFFF"/>
        <w:spacing w:line="276" w:lineRule="atLeast"/>
        <w:jc w:val="both"/>
        <w:rPr>
          <w:rFonts w:asciiTheme="minorHAnsi" w:hAnsiTheme="minorHAnsi" w:cstheme="minorHAnsi"/>
          <w:color w:val="000000"/>
          <w:lang w:eastAsia="es-MX"/>
        </w:rPr>
      </w:pPr>
      <w:r w:rsidRPr="00E13E70">
        <w:rPr>
          <w:rFonts w:asciiTheme="minorHAnsi" w:hAnsiTheme="minorHAnsi" w:cstheme="minorHAnsi"/>
          <w:color w:val="000000"/>
          <w:lang w:eastAsia="es-MX"/>
        </w:rPr>
        <w:t>El área requirente será la responsable de elaborar los trámites administrativos correspondientes para solicitar la elaboración del contrato, así como el seguimiento del trámite de pago correspondiente.</w:t>
      </w:r>
    </w:p>
    <w:p w14:paraId="1B57BEEA" w14:textId="169E060D" w:rsidR="00E13E70" w:rsidRPr="00E13E70" w:rsidRDefault="00E13E70" w:rsidP="000561EC">
      <w:pPr>
        <w:shd w:val="clear" w:color="auto" w:fill="FFFFFF"/>
        <w:spacing w:after="100" w:afterAutospacing="1" w:line="276" w:lineRule="auto"/>
        <w:contextualSpacing/>
        <w:rPr>
          <w:rFonts w:asciiTheme="minorHAnsi" w:eastAsiaTheme="minorHAnsi" w:hAnsiTheme="minorHAnsi" w:cstheme="minorHAnsi"/>
          <w:lang w:eastAsia="en-US"/>
        </w:rPr>
      </w:pPr>
      <w:r w:rsidRPr="00E13E70">
        <w:rPr>
          <w:rFonts w:asciiTheme="minorHAnsi" w:hAnsiTheme="minorHAnsi" w:cstheme="minorHAnsi"/>
          <w:color w:val="000000"/>
          <w:shd w:val="clear" w:color="auto" w:fill="FFFFFF"/>
          <w:lang w:eastAsia="es-MX"/>
        </w:rPr>
        <w:lastRenderedPageBreak/>
        <w:t>Todo esto con fundamento en lo dispuesto por los artículos 107, 108, 113, 119 y demás relativos del Reglamento de Compras, Enajenaciones y Contratación de Servicios del Municipio de Zapopan, Jalisco.</w:t>
      </w:r>
    </w:p>
    <w:p w14:paraId="15746247" w14:textId="2CEB055A" w:rsidR="000561EC" w:rsidRPr="00E13E70" w:rsidRDefault="000561EC" w:rsidP="000561EC">
      <w:pPr>
        <w:jc w:val="both"/>
        <w:rPr>
          <w:rFonts w:asciiTheme="minorHAnsi" w:hAnsiTheme="minorHAnsi" w:cstheme="minorHAnsi"/>
          <w:color w:val="000000"/>
          <w:shd w:val="clear" w:color="auto" w:fill="FFFFFF"/>
          <w:lang w:eastAsia="es-MX"/>
        </w:rPr>
      </w:pPr>
    </w:p>
    <w:p w14:paraId="4E07F2CF" w14:textId="77777777" w:rsidR="00E13E70" w:rsidRPr="00E13E70" w:rsidRDefault="000561EC" w:rsidP="00E13E70">
      <w:pPr>
        <w:shd w:val="clear" w:color="auto" w:fill="FFFFFF"/>
        <w:spacing w:after="100" w:afterAutospacing="1"/>
        <w:contextualSpacing/>
        <w:jc w:val="both"/>
        <w:rPr>
          <w:rFonts w:asciiTheme="minorHAnsi" w:hAnsiTheme="minorHAnsi" w:cstheme="minorHAnsi"/>
          <w:b/>
          <w:bCs/>
        </w:rPr>
      </w:pPr>
      <w:r w:rsidRPr="00E13E70">
        <w:rPr>
          <w:rFonts w:asciiTheme="minorHAnsi" w:hAnsiTheme="minorHAnsi" w:cstheme="minorHAnsi"/>
        </w:rPr>
        <w:t>Dialhery Díaz González, representante suplente del Presidente del Comité de Adquisiciones</w:t>
      </w:r>
      <w:r w:rsidRPr="00E13E70">
        <w:rPr>
          <w:rFonts w:asciiTheme="minorHAnsi" w:eastAsia="Cambria" w:hAnsiTheme="minorHAnsi" w:cstheme="minorHAnsi"/>
          <w:lang w:eastAsia="en-US"/>
        </w:rPr>
        <w:t xml:space="preserve"> comenta, de conformidad con el artículo 24, fracción VII del Reglamento de Compras, Enajenaciones y Contratación de Servicios del Municipio de Zapopan, Jalisco, </w:t>
      </w:r>
      <w:r w:rsidR="00E13E70" w:rsidRPr="00E13E70">
        <w:rPr>
          <w:rFonts w:asciiTheme="minorHAnsi" w:eastAsia="Cambria" w:hAnsiTheme="minorHAnsi" w:cstheme="minorHAnsi"/>
        </w:rPr>
        <w:t xml:space="preserve">se somete a su resolución para su aprobación de fallo por parte de los integrantes del Comité de Adquisiciones a favor </w:t>
      </w:r>
      <w:r w:rsidR="00E13E70" w:rsidRPr="00E13E70">
        <w:rPr>
          <w:rFonts w:asciiTheme="minorHAnsi" w:hAnsiTheme="minorHAnsi" w:cstheme="minorHAnsi"/>
        </w:rPr>
        <w:t xml:space="preserve">del proveedor </w:t>
      </w:r>
      <w:r w:rsidR="00E13E70" w:rsidRPr="00E13E70">
        <w:rPr>
          <w:rFonts w:asciiTheme="minorHAnsi" w:hAnsiTheme="minorHAnsi" w:cstheme="minorHAnsi"/>
          <w:b/>
          <w:bCs/>
        </w:rPr>
        <w:t>ESFERA LITAT, S.C.</w:t>
      </w:r>
      <w:r w:rsidR="00E13E70" w:rsidRPr="00E13E70">
        <w:rPr>
          <w:rFonts w:asciiTheme="minorHAnsi" w:hAnsiTheme="minorHAnsi" w:cstheme="minorHAnsi"/>
          <w:bCs/>
          <w:lang w:val="es-ES_tradnl"/>
        </w:rPr>
        <w:t>, los</w:t>
      </w:r>
      <w:r w:rsidR="00E13E70" w:rsidRPr="00E13E70">
        <w:rPr>
          <w:rFonts w:asciiTheme="minorHAnsi" w:hAnsiTheme="minorHAnsi" w:cstheme="minorHAnsi"/>
        </w:rPr>
        <w:t xml:space="preserve"> que estén por la afirmativa, sírvanse manifestarlo levantando su mano.</w:t>
      </w:r>
      <w:r w:rsidR="00E13E70" w:rsidRPr="00E13E70">
        <w:rPr>
          <w:rFonts w:asciiTheme="minorHAnsi" w:hAnsiTheme="minorHAnsi" w:cstheme="minorHAnsi"/>
          <w:b/>
          <w:bCs/>
        </w:rPr>
        <w:t xml:space="preserve"> </w:t>
      </w:r>
    </w:p>
    <w:p w14:paraId="54E82AC7" w14:textId="2B1C6C08" w:rsidR="000561EC" w:rsidRPr="000561EC" w:rsidRDefault="000561EC" w:rsidP="000561EC">
      <w:pPr>
        <w:shd w:val="clear" w:color="auto" w:fill="FFFFFF"/>
        <w:spacing w:after="100" w:afterAutospacing="1"/>
        <w:contextualSpacing/>
        <w:jc w:val="both"/>
        <w:rPr>
          <w:rFonts w:asciiTheme="minorHAnsi" w:hAnsiTheme="minorHAnsi" w:cstheme="minorHAnsi"/>
          <w:lang w:val="es-ES_tradnl"/>
        </w:rPr>
      </w:pPr>
    </w:p>
    <w:p w14:paraId="4F391314" w14:textId="69BDECC8" w:rsidR="000561EC" w:rsidRDefault="000561EC" w:rsidP="000561EC">
      <w:pPr>
        <w:jc w:val="center"/>
        <w:rPr>
          <w:rFonts w:asciiTheme="minorHAnsi" w:hAnsiTheme="minorHAnsi" w:cstheme="minorHAnsi"/>
          <w:color w:val="000000"/>
          <w:shd w:val="clear" w:color="auto" w:fill="FFFFFF"/>
          <w:lang w:eastAsia="es-MX"/>
        </w:rPr>
      </w:pPr>
      <w:r w:rsidRPr="000561EC">
        <w:rPr>
          <w:rFonts w:asciiTheme="minorHAnsi" w:hAnsiTheme="minorHAnsi" w:cstheme="minorHAnsi"/>
          <w:b/>
          <w:i/>
          <w:lang w:eastAsia="en-US"/>
        </w:rPr>
        <w:t>Aprobado por Unanimidad de votos por parte de los integrantes del Comité presentes</w:t>
      </w:r>
    </w:p>
    <w:p w14:paraId="46102402" w14:textId="5DB20CC4" w:rsidR="000561EC" w:rsidRDefault="000561EC" w:rsidP="000561EC">
      <w:pPr>
        <w:jc w:val="both"/>
        <w:rPr>
          <w:rFonts w:ascii="Calibri" w:hAnsi="Calibri" w:cs="Calibri"/>
          <w:b/>
          <w:i/>
          <w:lang w:eastAsia="en-US"/>
        </w:rPr>
      </w:pPr>
    </w:p>
    <w:p w14:paraId="6920E784" w14:textId="1EC316BC" w:rsidR="001D388D" w:rsidRPr="001D4046" w:rsidRDefault="0084526D" w:rsidP="001D4046">
      <w:pPr>
        <w:pStyle w:val="Prrafodelista"/>
        <w:numPr>
          <w:ilvl w:val="0"/>
          <w:numId w:val="40"/>
        </w:numPr>
        <w:spacing w:after="160" w:line="259" w:lineRule="auto"/>
        <w:contextualSpacing/>
        <w:jc w:val="both"/>
        <w:rPr>
          <w:rFonts w:asciiTheme="minorHAnsi" w:hAnsiTheme="minorHAnsi" w:cstheme="minorHAnsi"/>
          <w:b/>
        </w:rPr>
      </w:pPr>
      <w:r w:rsidRPr="001D4046">
        <w:rPr>
          <w:rFonts w:asciiTheme="minorHAnsi" w:hAnsiTheme="minorHAnsi" w:cstheme="minorHAnsi"/>
          <w:b/>
        </w:rPr>
        <w:t>Adjudicaciones Directas de acuerdo al Artículo 99, Fracción I, III y IV del Reglamento de Compras, Enajenaciones y Contratación de Servicios del Municipio de Zapopan Jalisco, se solicita su autorización</w:t>
      </w:r>
      <w:r w:rsidR="001D388D" w:rsidRPr="001D4046">
        <w:rPr>
          <w:rFonts w:asciiTheme="minorHAnsi" w:hAnsiTheme="minorHAnsi" w:cstheme="minorHAnsi"/>
          <w:b/>
        </w:rPr>
        <w:t>.</w:t>
      </w:r>
    </w:p>
    <w:p w14:paraId="027006D7" w14:textId="77777777" w:rsidR="001D4046" w:rsidRPr="001D4046" w:rsidRDefault="001D4046" w:rsidP="001D4046">
      <w:pPr>
        <w:pStyle w:val="Prrafodelista"/>
        <w:spacing w:after="160" w:line="259" w:lineRule="auto"/>
        <w:ind w:left="720"/>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1D388D" w:rsidRPr="00C71B9F" w14:paraId="0DBF53D8" w14:textId="77777777" w:rsidTr="00761BA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3BA10E72" w14:textId="77777777" w:rsidR="001D388D" w:rsidRPr="00C71B9F" w:rsidRDefault="001D388D" w:rsidP="00761BA7">
            <w:pPr>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NÚMERO: A1 Fracción</w:t>
            </w:r>
            <w:r w:rsidRPr="00C71B9F">
              <w:rPr>
                <w:rFonts w:ascii="Calibri" w:hAnsi="Calibri" w:cs="Calibri"/>
                <w:bCs/>
                <w:color w:val="000000"/>
                <w:sz w:val="18"/>
                <w:szCs w:val="18"/>
                <w:lang w:eastAsia="es-MX"/>
              </w:rPr>
              <w:t xml:space="preserve"> III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2CB3EE07" w14:textId="77777777" w:rsidR="001D388D" w:rsidRPr="00C71B9F" w:rsidRDefault="001D388D" w:rsidP="00761BA7">
            <w:pPr>
              <w:jc w:val="center"/>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 xml:space="preserve">MOTIVO </w:t>
            </w:r>
          </w:p>
        </w:tc>
      </w:tr>
      <w:tr w:rsidR="001D388D" w:rsidRPr="00C71B9F" w14:paraId="0F0DAEC1" w14:textId="77777777" w:rsidTr="00761BA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00003C05" w14:textId="77777777" w:rsidR="001D388D" w:rsidRPr="00C71B9F" w:rsidRDefault="001D388D" w:rsidP="00761BA7">
            <w:pPr>
              <w:spacing w:line="276" w:lineRule="auto"/>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No. DE OFICIO DE LA DEPENDENCIA:</w:t>
            </w:r>
          </w:p>
          <w:p w14:paraId="240B4849" w14:textId="77777777" w:rsidR="001D388D" w:rsidRPr="00C71B9F" w:rsidRDefault="001D388D" w:rsidP="00761BA7">
            <w:pPr>
              <w:rPr>
                <w:rFonts w:ascii="Calibri" w:hAnsi="Calibri" w:cs="Calibri"/>
                <w:bCs/>
                <w:color w:val="000000"/>
                <w:sz w:val="18"/>
                <w:szCs w:val="18"/>
                <w:lang w:eastAsia="es-MX"/>
              </w:rPr>
            </w:pPr>
            <w:r w:rsidRPr="00C71B9F">
              <w:rPr>
                <w:rFonts w:ascii="Calibri" w:hAnsi="Calibri" w:cs="Calibri"/>
                <w:bCs/>
                <w:color w:val="000000"/>
                <w:sz w:val="18"/>
                <w:szCs w:val="18"/>
                <w:lang w:eastAsia="es-MX"/>
              </w:rPr>
              <w:t>14000000/0113/2026</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5FE0E266" w14:textId="08D9F3B5"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Contratación del servicio mensual de voz y datos Telcel 50 MB 4G y licenciamiento para rastreo 4G en tiempo real correspondiente a los 455 dispositivos PULSOS DE VIDA que son operados por la Comisaría General de Seguridad Pública a través de la Unidad de Telecomunicaciones Estratégicas del Centro de Control, Comando, Computo, Comunicaciones y Coordinación de Zapopan C-5.</w:t>
            </w:r>
          </w:p>
          <w:p w14:paraId="2C671450" w14:textId="77777777" w:rsidR="001D4046" w:rsidRPr="00C71B9F" w:rsidRDefault="001D4046" w:rsidP="00761BA7">
            <w:pPr>
              <w:jc w:val="both"/>
              <w:rPr>
                <w:rFonts w:ascii="Calibri" w:hAnsi="Calibri" w:cs="Calibri"/>
                <w:color w:val="000000"/>
                <w:sz w:val="18"/>
                <w:szCs w:val="18"/>
                <w:lang w:eastAsia="es-MX"/>
              </w:rPr>
            </w:pPr>
          </w:p>
          <w:p w14:paraId="515A4E6D" w14:textId="3E3CFF7B"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El costo por los servicios mensuales de voz y datos Telcel 50MB 4G para 455 Pulsos de Vida es de: $951,514.20 así como el costo del Licenciamiento para rastreo en tiempo real 4G de 455 equipos es de: $956,100.60 ambos sin I.V.A. ni retenciones.</w:t>
            </w:r>
          </w:p>
          <w:p w14:paraId="107F909B" w14:textId="77777777" w:rsidR="001D388D" w:rsidRPr="00C71B9F" w:rsidRDefault="001D388D" w:rsidP="00761BA7">
            <w:pPr>
              <w:jc w:val="both"/>
              <w:rPr>
                <w:rFonts w:ascii="Calibri" w:hAnsi="Calibri" w:cs="Calibri"/>
                <w:color w:val="000000"/>
                <w:sz w:val="18"/>
                <w:szCs w:val="18"/>
                <w:lang w:eastAsia="es-MX"/>
              </w:rPr>
            </w:pPr>
          </w:p>
          <w:p w14:paraId="08DB3818" w14:textId="7170E4A3"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La asignación directa que aquí se propone tiene como principal justificación garantizar la vida y la integridad física de las víctimas que utilizan los pulsos de vida, pues por la naturaleza del programa, los datos e información que se obtiene resulta altamente confidencial, ya que los datos que se generan en torno a las víctimas, testigos y todos aquellos vinculados con la atención y seguimiento de cada uno de los servicios, puede ser aprovechado por los agresores para actuar contra los involucrados o incluso desarrollar un hackeo que deje a la víctima sin la protección de la autoridad, lo cual no puede ser permitido.</w:t>
            </w:r>
          </w:p>
          <w:p w14:paraId="5D03A385" w14:textId="77777777" w:rsidR="001D388D" w:rsidRPr="00C71B9F" w:rsidRDefault="001D388D" w:rsidP="00761BA7">
            <w:pPr>
              <w:jc w:val="both"/>
              <w:rPr>
                <w:rFonts w:ascii="Calibri" w:hAnsi="Calibri" w:cs="Calibri"/>
                <w:color w:val="000000"/>
                <w:sz w:val="18"/>
                <w:szCs w:val="18"/>
                <w:lang w:eastAsia="es-MX"/>
              </w:rPr>
            </w:pPr>
          </w:p>
          <w:p w14:paraId="6FA504FF"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Vigencia del 01 de enero y hasta el 31 de diciembre del 2026.</w:t>
            </w:r>
          </w:p>
          <w:p w14:paraId="28BDA91E" w14:textId="77777777" w:rsidR="001D388D" w:rsidRPr="00C71B9F" w:rsidRDefault="001D388D" w:rsidP="00761BA7">
            <w:pPr>
              <w:jc w:val="both"/>
              <w:rPr>
                <w:rFonts w:ascii="Calibri" w:hAnsi="Calibri" w:cs="Calibri"/>
                <w:color w:val="000000"/>
                <w:sz w:val="18"/>
                <w:szCs w:val="18"/>
                <w:lang w:eastAsia="es-MX"/>
              </w:rPr>
            </w:pPr>
          </w:p>
        </w:tc>
      </w:tr>
      <w:tr w:rsidR="001D388D" w:rsidRPr="00C71B9F" w14:paraId="125AFF34" w14:textId="77777777" w:rsidTr="00761BA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1AF5E733" w14:textId="77777777" w:rsidR="001D388D" w:rsidRPr="00C71B9F" w:rsidRDefault="001D388D" w:rsidP="00761BA7">
            <w:pPr>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REQUISICIÓN:</w:t>
            </w:r>
          </w:p>
          <w:p w14:paraId="66B35522" w14:textId="77777777" w:rsidR="001D388D" w:rsidRPr="00C71B9F" w:rsidRDefault="001D388D" w:rsidP="00761BA7">
            <w:pPr>
              <w:rPr>
                <w:rFonts w:ascii="Calibri" w:hAnsi="Calibri" w:cs="Calibri"/>
                <w:color w:val="000000"/>
                <w:sz w:val="18"/>
                <w:szCs w:val="18"/>
                <w:lang w:eastAsia="es-MX"/>
              </w:rPr>
            </w:pPr>
            <w:r w:rsidRPr="00C71B9F">
              <w:rPr>
                <w:rFonts w:ascii="Calibri" w:hAnsi="Calibri" w:cs="Calibri"/>
                <w:color w:val="000000"/>
                <w:sz w:val="18"/>
                <w:szCs w:val="18"/>
                <w:lang w:eastAsia="es-MX"/>
              </w:rPr>
              <w:t>202600042 Y 202600043</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8D5EFBE" w14:textId="77777777" w:rsidR="001D388D" w:rsidRPr="00C71B9F" w:rsidRDefault="001D388D" w:rsidP="00761BA7">
            <w:pPr>
              <w:rPr>
                <w:rFonts w:ascii="Calibri" w:hAnsi="Calibri" w:cs="Calibri"/>
                <w:color w:val="000000"/>
                <w:sz w:val="18"/>
                <w:szCs w:val="18"/>
                <w:lang w:eastAsia="es-MX"/>
              </w:rPr>
            </w:pPr>
          </w:p>
        </w:tc>
      </w:tr>
      <w:tr w:rsidR="001D388D" w:rsidRPr="00C71B9F" w14:paraId="4EE808B9" w14:textId="77777777" w:rsidTr="00761BA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7FD23B0" w14:textId="77777777" w:rsidR="001D388D" w:rsidRPr="00C71B9F" w:rsidRDefault="001D388D" w:rsidP="00761BA7">
            <w:pPr>
              <w:spacing w:line="276" w:lineRule="auto"/>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ÁREA REQUIRENTE:</w:t>
            </w:r>
          </w:p>
          <w:p w14:paraId="554F00CF" w14:textId="77777777" w:rsidR="001D388D" w:rsidRPr="00C71B9F" w:rsidRDefault="001D388D" w:rsidP="00761BA7">
            <w:pPr>
              <w:spacing w:line="276" w:lineRule="auto"/>
              <w:rPr>
                <w:rFonts w:ascii="Calibri" w:hAnsi="Calibri" w:cs="Calibri"/>
                <w:bCs/>
                <w:color w:val="000000"/>
                <w:sz w:val="18"/>
                <w:szCs w:val="18"/>
                <w:lang w:eastAsia="es-MX"/>
              </w:rPr>
            </w:pPr>
            <w:r w:rsidRPr="00C71B9F">
              <w:rPr>
                <w:rFonts w:ascii="Calibri" w:hAnsi="Calibri" w:cs="Calibri"/>
                <w:bCs/>
                <w:color w:val="000000"/>
                <w:sz w:val="18"/>
                <w:szCs w:val="18"/>
                <w:lang w:eastAsia="es-MX"/>
              </w:rPr>
              <w:t>COMISARÍA GENERAL DE SEGURIDAD PÚBLICA</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2DEF84A" w14:textId="77777777" w:rsidR="001D388D" w:rsidRPr="00C71B9F" w:rsidRDefault="001D388D" w:rsidP="00761BA7">
            <w:pPr>
              <w:rPr>
                <w:rFonts w:ascii="Calibri" w:hAnsi="Calibri" w:cs="Calibri"/>
                <w:color w:val="000000"/>
                <w:sz w:val="18"/>
                <w:szCs w:val="18"/>
                <w:lang w:eastAsia="es-MX"/>
              </w:rPr>
            </w:pPr>
          </w:p>
        </w:tc>
      </w:tr>
      <w:tr w:rsidR="001D388D" w:rsidRPr="00C71B9F" w14:paraId="32E5DCBC" w14:textId="77777777" w:rsidTr="00761BA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6A372E1" w14:textId="77777777" w:rsidR="001D388D" w:rsidRPr="00C71B9F" w:rsidRDefault="001D388D" w:rsidP="00761BA7">
            <w:pPr>
              <w:rPr>
                <w:rFonts w:ascii="Calibri" w:hAnsi="Calibri" w:cs="Calibri"/>
                <w:b/>
                <w:color w:val="000000"/>
                <w:sz w:val="18"/>
                <w:szCs w:val="18"/>
                <w:lang w:eastAsia="es-MX"/>
              </w:rPr>
            </w:pPr>
            <w:r w:rsidRPr="00C71B9F">
              <w:rPr>
                <w:rFonts w:ascii="Calibri" w:hAnsi="Calibri" w:cs="Calibri"/>
                <w:b/>
                <w:color w:val="000000"/>
                <w:sz w:val="18"/>
                <w:szCs w:val="18"/>
                <w:lang w:eastAsia="es-MX"/>
              </w:rPr>
              <w:t>MONTO TOTAL SIN I.V.A. NI RETENCIONES:</w:t>
            </w:r>
          </w:p>
          <w:p w14:paraId="377AFB21" w14:textId="77777777" w:rsidR="001D388D" w:rsidRPr="00C71B9F" w:rsidRDefault="001D388D" w:rsidP="00761BA7">
            <w:pPr>
              <w:rPr>
                <w:rFonts w:ascii="Calibri" w:hAnsi="Calibri" w:cs="Calibri"/>
                <w:bCs/>
                <w:color w:val="000000"/>
                <w:sz w:val="18"/>
                <w:szCs w:val="18"/>
                <w:lang w:eastAsia="es-MX"/>
              </w:rPr>
            </w:pPr>
            <w:r w:rsidRPr="00C71B9F">
              <w:rPr>
                <w:rFonts w:ascii="Calibri" w:hAnsi="Calibri" w:cs="Calibri"/>
                <w:bCs/>
                <w:color w:val="000000"/>
                <w:sz w:val="18"/>
                <w:szCs w:val="18"/>
                <w:lang w:eastAsia="es-MX"/>
              </w:rPr>
              <w:t>$ 1,907,614.80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400EF38" w14:textId="77777777" w:rsidR="001D388D" w:rsidRPr="00C71B9F" w:rsidRDefault="001D388D" w:rsidP="00761BA7">
            <w:pPr>
              <w:rPr>
                <w:rFonts w:ascii="Calibri" w:hAnsi="Calibri" w:cs="Calibri"/>
                <w:color w:val="000000"/>
                <w:sz w:val="18"/>
                <w:szCs w:val="18"/>
                <w:lang w:eastAsia="es-MX"/>
              </w:rPr>
            </w:pPr>
          </w:p>
        </w:tc>
      </w:tr>
      <w:tr w:rsidR="001D388D" w:rsidRPr="00C71B9F" w14:paraId="44A558C6" w14:textId="77777777" w:rsidTr="00761BA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751E446" w14:textId="77777777" w:rsidR="001D388D" w:rsidRPr="00C71B9F" w:rsidRDefault="001D388D" w:rsidP="00761BA7">
            <w:pPr>
              <w:spacing w:line="276" w:lineRule="auto"/>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 xml:space="preserve">PROVEEDOR:       </w:t>
            </w:r>
          </w:p>
          <w:p w14:paraId="5BAF3250" w14:textId="77777777" w:rsidR="001D388D" w:rsidRPr="00C71B9F" w:rsidRDefault="001D388D" w:rsidP="00761BA7">
            <w:pPr>
              <w:spacing w:line="276" w:lineRule="auto"/>
              <w:rPr>
                <w:rFonts w:ascii="Calibri" w:hAnsi="Calibri" w:cs="Calibri"/>
                <w:bCs/>
                <w:color w:val="000000"/>
                <w:sz w:val="18"/>
                <w:szCs w:val="18"/>
                <w:lang w:eastAsia="es-MX"/>
              </w:rPr>
            </w:pPr>
            <w:r w:rsidRPr="00C71B9F">
              <w:rPr>
                <w:rFonts w:ascii="Calibri" w:hAnsi="Calibri" w:cs="Calibri"/>
                <w:bCs/>
                <w:color w:val="000000"/>
                <w:sz w:val="18"/>
                <w:szCs w:val="18"/>
                <w:lang w:eastAsia="es-MX"/>
              </w:rPr>
              <w:t>REPORT NOW TELECOMUNICACIONES, S.A. DE C.V.</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B29FB94" w14:textId="77777777" w:rsidR="001D388D" w:rsidRPr="00C71B9F" w:rsidRDefault="001D388D" w:rsidP="00761BA7">
            <w:pPr>
              <w:rPr>
                <w:rFonts w:ascii="Calibri" w:hAnsi="Calibri" w:cs="Calibri"/>
                <w:color w:val="000000"/>
                <w:sz w:val="18"/>
                <w:szCs w:val="18"/>
                <w:lang w:eastAsia="es-MX"/>
              </w:rPr>
            </w:pPr>
          </w:p>
        </w:tc>
      </w:tr>
      <w:tr w:rsidR="001D388D" w:rsidRPr="00C71B9F" w14:paraId="66F15996"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4B6F16" w14:textId="77777777" w:rsidR="001D388D" w:rsidRPr="00C71B9F" w:rsidRDefault="001D388D" w:rsidP="00761BA7">
            <w:pPr>
              <w:jc w:val="center"/>
              <w:rPr>
                <w:rFonts w:ascii="Calibri" w:hAnsi="Calibri" w:cs="Calibri"/>
                <w:b/>
                <w:bCs/>
                <w:i/>
                <w:color w:val="000000"/>
                <w:sz w:val="18"/>
                <w:szCs w:val="18"/>
                <w:lang w:eastAsia="es-MX"/>
              </w:rPr>
            </w:pPr>
            <w:r w:rsidRPr="00C71B9F">
              <w:rPr>
                <w:rFonts w:ascii="Calibri" w:hAnsi="Calibri" w:cs="Calibri"/>
                <w:b/>
                <w:bCs/>
                <w:color w:val="000000"/>
                <w:sz w:val="18"/>
                <w:szCs w:val="18"/>
                <w:lang w:eastAsia="es-MX"/>
              </w:rPr>
              <w:t xml:space="preserve">VOTACIÓN PRESIDENTE: </w:t>
            </w:r>
            <w:r w:rsidRPr="00C71B9F">
              <w:rPr>
                <w:rFonts w:ascii="Calibri" w:hAnsi="Calibri" w:cs="Calibri"/>
                <w:color w:val="000000"/>
                <w:sz w:val="18"/>
                <w:szCs w:val="18"/>
                <w:lang w:eastAsia="es-MX"/>
              </w:rPr>
              <w:t xml:space="preserve">Solicito su autorización del </w:t>
            </w:r>
            <w:r w:rsidRPr="00C71B9F">
              <w:rPr>
                <w:rFonts w:ascii="Calibri" w:hAnsi="Calibri" w:cs="Calibri"/>
                <w:b/>
                <w:bCs/>
                <w:color w:val="000000"/>
                <w:sz w:val="18"/>
                <w:szCs w:val="18"/>
                <w:lang w:eastAsia="es-MX"/>
              </w:rPr>
              <w:t>punto A1</w:t>
            </w:r>
            <w:r w:rsidRPr="00C71B9F">
              <w:rPr>
                <w:rFonts w:ascii="Calibri" w:hAnsi="Calibri" w:cs="Calibri"/>
                <w:color w:val="000000"/>
                <w:sz w:val="18"/>
                <w:szCs w:val="18"/>
                <w:lang w:eastAsia="es-MX"/>
              </w:rPr>
              <w:t>, los que estén por la afirmativa sírvanse manifestándolo levantando su mano.</w:t>
            </w:r>
          </w:p>
        </w:tc>
      </w:tr>
      <w:tr w:rsidR="001D388D" w:rsidRPr="00C71B9F" w14:paraId="1EDA30B5" w14:textId="77777777" w:rsidTr="001D4046">
        <w:trPr>
          <w:trHeight w:val="520"/>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406AAFB" w14:textId="77777777" w:rsidR="001D388D" w:rsidRPr="00C71B9F" w:rsidRDefault="001D388D" w:rsidP="00761BA7">
            <w:pPr>
              <w:jc w:val="center"/>
              <w:rPr>
                <w:rFonts w:ascii="Calibri" w:hAnsi="Calibri" w:cs="Calibri"/>
                <w:b/>
                <w:bCs/>
                <w:i/>
                <w:color w:val="000000"/>
                <w:sz w:val="18"/>
                <w:szCs w:val="18"/>
                <w:lang w:eastAsia="es-MX"/>
              </w:rPr>
            </w:pPr>
            <w:r w:rsidRPr="00C71B9F">
              <w:rPr>
                <w:rFonts w:ascii="Calibri" w:hAnsi="Calibri" w:cs="Calibri"/>
                <w:color w:val="000000"/>
                <w:sz w:val="18"/>
                <w:szCs w:val="18"/>
                <w:lang w:eastAsia="es-MX"/>
              </w:rPr>
              <w:t>Aprobado por unanimidad de votos</w:t>
            </w:r>
          </w:p>
        </w:tc>
      </w:tr>
      <w:tr w:rsidR="001D388D" w:rsidRPr="001D388D" w14:paraId="2E775911" w14:textId="77777777" w:rsidTr="00761BA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5AF03388" w14:textId="77777777" w:rsidR="001D388D" w:rsidRPr="00C71B9F" w:rsidRDefault="001D388D" w:rsidP="00761BA7">
            <w:pPr>
              <w:rPr>
                <w:rFonts w:ascii="Calibri" w:hAnsi="Calibri" w:cs="Calibri"/>
                <w:b/>
                <w:bCs/>
                <w:color w:val="000000"/>
                <w:sz w:val="16"/>
                <w:szCs w:val="16"/>
                <w:lang w:eastAsia="es-MX"/>
              </w:rPr>
            </w:pPr>
            <w:r w:rsidRPr="00C71B9F">
              <w:rPr>
                <w:rFonts w:ascii="Calibri" w:hAnsi="Calibri" w:cs="Calibri"/>
                <w:b/>
                <w:bCs/>
                <w:color w:val="000000"/>
                <w:sz w:val="16"/>
                <w:szCs w:val="16"/>
                <w:lang w:eastAsia="es-MX"/>
              </w:rPr>
              <w:lastRenderedPageBreak/>
              <w:t>NÚMERO: A2 Fracción</w:t>
            </w:r>
            <w:r w:rsidRPr="00C71B9F">
              <w:rPr>
                <w:rFonts w:ascii="Calibri" w:hAnsi="Calibri" w:cs="Calibri"/>
                <w:bCs/>
                <w:color w:val="000000"/>
                <w:sz w:val="16"/>
                <w:szCs w:val="16"/>
                <w:lang w:eastAsia="es-MX"/>
              </w:rPr>
              <w:t xml:space="preserve"> III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4BF5C445" w14:textId="77777777" w:rsidR="001D388D" w:rsidRPr="00C71B9F" w:rsidRDefault="001D388D" w:rsidP="00761BA7">
            <w:pPr>
              <w:jc w:val="center"/>
              <w:rPr>
                <w:rFonts w:ascii="Calibri" w:hAnsi="Calibri" w:cs="Calibri"/>
                <w:b/>
                <w:bCs/>
                <w:color w:val="000000"/>
                <w:sz w:val="16"/>
                <w:szCs w:val="16"/>
                <w:lang w:eastAsia="es-MX"/>
              </w:rPr>
            </w:pPr>
            <w:r w:rsidRPr="00C71B9F">
              <w:rPr>
                <w:rFonts w:ascii="Calibri" w:hAnsi="Calibri" w:cs="Calibri"/>
                <w:b/>
                <w:bCs/>
                <w:color w:val="000000"/>
                <w:sz w:val="16"/>
                <w:szCs w:val="16"/>
                <w:lang w:eastAsia="es-MX"/>
              </w:rPr>
              <w:t xml:space="preserve">MOTIVO </w:t>
            </w:r>
          </w:p>
        </w:tc>
      </w:tr>
      <w:tr w:rsidR="001D388D" w:rsidRPr="001D388D" w14:paraId="4A325296" w14:textId="77777777" w:rsidTr="00761BA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33A0BE63" w14:textId="77777777" w:rsidR="001D388D" w:rsidRPr="00C71B9F" w:rsidRDefault="001D388D" w:rsidP="00761BA7">
            <w:pPr>
              <w:spacing w:line="276" w:lineRule="auto"/>
              <w:rPr>
                <w:rFonts w:ascii="Calibri" w:hAnsi="Calibri" w:cs="Calibri"/>
                <w:b/>
                <w:bCs/>
                <w:color w:val="000000"/>
                <w:sz w:val="16"/>
                <w:szCs w:val="16"/>
                <w:lang w:eastAsia="es-MX"/>
              </w:rPr>
            </w:pPr>
            <w:r w:rsidRPr="00C71B9F">
              <w:rPr>
                <w:rFonts w:ascii="Calibri" w:hAnsi="Calibri" w:cs="Calibri"/>
                <w:b/>
                <w:bCs/>
                <w:color w:val="000000"/>
                <w:sz w:val="16"/>
                <w:szCs w:val="16"/>
                <w:lang w:eastAsia="es-MX"/>
              </w:rPr>
              <w:t xml:space="preserve">No. DE OFICIO DE LA DEPENDENCIA:  </w:t>
            </w:r>
          </w:p>
          <w:p w14:paraId="38B4B44E" w14:textId="77777777" w:rsidR="001D388D" w:rsidRPr="00C71B9F" w:rsidRDefault="001D388D" w:rsidP="00761BA7">
            <w:pPr>
              <w:spacing w:line="276" w:lineRule="auto"/>
              <w:rPr>
                <w:rFonts w:ascii="Calibri" w:hAnsi="Calibri" w:cs="Calibri"/>
                <w:bCs/>
                <w:color w:val="000000"/>
                <w:sz w:val="16"/>
                <w:szCs w:val="16"/>
                <w:lang w:eastAsia="es-MX"/>
              </w:rPr>
            </w:pPr>
            <w:r w:rsidRPr="00C71B9F">
              <w:rPr>
                <w:rFonts w:ascii="Calibri" w:hAnsi="Calibri" w:cs="Calibri"/>
                <w:bCs/>
                <w:color w:val="000000"/>
                <w:sz w:val="16"/>
                <w:szCs w:val="16"/>
                <w:lang w:eastAsia="es-MX"/>
              </w:rPr>
              <w:t>14000000/0114/2026</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0775F419" w14:textId="04161F8D" w:rsidR="001D388D" w:rsidRPr="00C71B9F" w:rsidRDefault="001D388D" w:rsidP="00761BA7">
            <w:pPr>
              <w:jc w:val="both"/>
              <w:rPr>
                <w:rFonts w:ascii="Calibri" w:hAnsi="Calibri" w:cs="Calibri"/>
                <w:color w:val="000000"/>
                <w:sz w:val="16"/>
                <w:szCs w:val="16"/>
                <w:lang w:eastAsia="es-MX"/>
              </w:rPr>
            </w:pPr>
            <w:r w:rsidRPr="00C71B9F">
              <w:rPr>
                <w:rFonts w:ascii="Calibri" w:hAnsi="Calibri" w:cs="Calibri"/>
                <w:color w:val="000000"/>
                <w:sz w:val="16"/>
                <w:szCs w:val="16"/>
                <w:lang w:eastAsia="es-MX"/>
              </w:rPr>
              <w:t>Contratación del servicio mensual de voz y datos, 5500 MB con transmisión 4G llamadas/SMS ilimitados para 905 tabletas Y 955 servicios de licenciamiento de software especializado SIC-POL para tabletas y dispositivos tecnológicos de la Comisaría a través de la Unidad de Telecomunicaciones Estratégicas del Centro de Control, Comando, Computo, Comunicaciones y Coordinación de Zapopan C-5.</w:t>
            </w:r>
          </w:p>
          <w:p w14:paraId="5FC51D51" w14:textId="77777777" w:rsidR="001D4046" w:rsidRPr="00C71B9F" w:rsidRDefault="001D4046" w:rsidP="00761BA7">
            <w:pPr>
              <w:jc w:val="both"/>
              <w:rPr>
                <w:rFonts w:ascii="Calibri" w:hAnsi="Calibri" w:cs="Calibri"/>
                <w:color w:val="000000"/>
                <w:sz w:val="16"/>
                <w:szCs w:val="16"/>
                <w:lang w:eastAsia="es-MX"/>
              </w:rPr>
            </w:pPr>
          </w:p>
          <w:p w14:paraId="53221BCD" w14:textId="28029600" w:rsidR="001D388D" w:rsidRPr="00C71B9F" w:rsidRDefault="001D388D" w:rsidP="00761BA7">
            <w:pPr>
              <w:jc w:val="both"/>
              <w:rPr>
                <w:rFonts w:ascii="Calibri" w:hAnsi="Calibri" w:cs="Calibri"/>
                <w:color w:val="000000"/>
                <w:sz w:val="16"/>
                <w:szCs w:val="16"/>
                <w:lang w:eastAsia="es-MX"/>
              </w:rPr>
            </w:pPr>
            <w:r w:rsidRPr="00C71B9F">
              <w:rPr>
                <w:rFonts w:ascii="Calibri" w:hAnsi="Calibri" w:cs="Calibri"/>
                <w:color w:val="000000"/>
                <w:sz w:val="16"/>
                <w:szCs w:val="16"/>
                <w:lang w:eastAsia="es-MX"/>
              </w:rPr>
              <w:t>El costo del servicio de 5500 MB de datos de transmisión 4G, llamadas/SMS ilimitados para 905 tabletas es de: $3,800,239.80 así como el costo de 955 servicios de licenciamiento mensual de software especializado SIC-POL para tabletas y dispositivos tecnológicos es de: $4,409,808.00, ambos sin I.V.A. ni retenciones</w:t>
            </w:r>
          </w:p>
          <w:p w14:paraId="06415538" w14:textId="77777777" w:rsidR="001D4046" w:rsidRPr="00C71B9F" w:rsidRDefault="001D4046" w:rsidP="00761BA7">
            <w:pPr>
              <w:jc w:val="both"/>
              <w:rPr>
                <w:rFonts w:ascii="Calibri" w:hAnsi="Calibri" w:cs="Calibri"/>
                <w:color w:val="000000"/>
                <w:sz w:val="16"/>
                <w:szCs w:val="16"/>
                <w:lang w:eastAsia="es-MX"/>
              </w:rPr>
            </w:pPr>
          </w:p>
          <w:p w14:paraId="5E917491" w14:textId="136F094F" w:rsidR="001D388D" w:rsidRPr="00C71B9F" w:rsidRDefault="001D388D" w:rsidP="00761BA7">
            <w:pPr>
              <w:jc w:val="both"/>
              <w:rPr>
                <w:rFonts w:ascii="Calibri" w:hAnsi="Calibri" w:cs="Calibri"/>
                <w:color w:val="000000"/>
                <w:sz w:val="16"/>
                <w:szCs w:val="16"/>
                <w:lang w:eastAsia="es-MX"/>
              </w:rPr>
            </w:pPr>
            <w:r w:rsidRPr="00C71B9F">
              <w:rPr>
                <w:rFonts w:ascii="Calibri" w:hAnsi="Calibri" w:cs="Calibri"/>
                <w:color w:val="000000"/>
                <w:sz w:val="16"/>
                <w:szCs w:val="16"/>
                <w:lang w:eastAsia="es-MX"/>
              </w:rPr>
              <w:t>Con el objeto de dar continuidad al proyecto de generación de información policial, así como precisar y eficientar el cumplimiento de los procesos y protocolo establecidos en el Sistema de Justicia Penal, asegurando con ello la conservación de los altos estándares de atención ciudadana.</w:t>
            </w:r>
          </w:p>
          <w:p w14:paraId="25C4C583" w14:textId="77777777" w:rsidR="001D4046" w:rsidRPr="00C71B9F" w:rsidRDefault="001D4046" w:rsidP="00761BA7">
            <w:pPr>
              <w:jc w:val="both"/>
              <w:rPr>
                <w:rFonts w:ascii="Calibri" w:hAnsi="Calibri" w:cs="Calibri"/>
                <w:color w:val="000000"/>
                <w:sz w:val="16"/>
                <w:szCs w:val="16"/>
                <w:lang w:eastAsia="es-MX"/>
              </w:rPr>
            </w:pPr>
          </w:p>
          <w:p w14:paraId="0D31CA80" w14:textId="77777777" w:rsidR="001D388D" w:rsidRPr="00C71B9F" w:rsidRDefault="001D388D" w:rsidP="00761BA7">
            <w:pPr>
              <w:jc w:val="both"/>
              <w:rPr>
                <w:rFonts w:ascii="Calibri" w:hAnsi="Calibri" w:cs="Calibri"/>
                <w:color w:val="000000"/>
                <w:sz w:val="16"/>
                <w:szCs w:val="16"/>
                <w:lang w:eastAsia="es-MX"/>
              </w:rPr>
            </w:pPr>
            <w:r w:rsidRPr="00C71B9F">
              <w:rPr>
                <w:rFonts w:ascii="Calibri" w:hAnsi="Calibri" w:cs="Calibri"/>
                <w:color w:val="000000"/>
                <w:sz w:val="16"/>
                <w:szCs w:val="16"/>
                <w:lang w:eastAsia="es-MX"/>
              </w:rPr>
              <w:t>Vigencia del 01 de enero y hasta el 31 de diciembre del 2026.</w:t>
            </w:r>
          </w:p>
        </w:tc>
      </w:tr>
      <w:tr w:rsidR="001D388D" w:rsidRPr="001D388D" w14:paraId="657B70C0" w14:textId="77777777" w:rsidTr="00761BA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07972647" w14:textId="77777777" w:rsidR="001D388D" w:rsidRPr="00C71B9F" w:rsidRDefault="001D388D" w:rsidP="00761BA7">
            <w:pPr>
              <w:rPr>
                <w:rFonts w:ascii="Calibri" w:hAnsi="Calibri" w:cs="Calibri"/>
                <w:b/>
                <w:bCs/>
                <w:color w:val="000000"/>
                <w:sz w:val="16"/>
                <w:szCs w:val="16"/>
                <w:lang w:eastAsia="es-MX"/>
              </w:rPr>
            </w:pPr>
            <w:r w:rsidRPr="00C71B9F">
              <w:rPr>
                <w:rFonts w:ascii="Calibri" w:hAnsi="Calibri" w:cs="Calibri"/>
                <w:b/>
                <w:bCs/>
                <w:color w:val="000000"/>
                <w:sz w:val="16"/>
                <w:szCs w:val="16"/>
                <w:lang w:eastAsia="es-MX"/>
              </w:rPr>
              <w:t xml:space="preserve">REQUISICIÓN: </w:t>
            </w:r>
          </w:p>
          <w:p w14:paraId="4CA426D7" w14:textId="77777777" w:rsidR="001D388D" w:rsidRPr="00C71B9F" w:rsidRDefault="001D388D" w:rsidP="00761BA7">
            <w:pPr>
              <w:rPr>
                <w:rFonts w:ascii="Calibri" w:hAnsi="Calibri" w:cs="Calibri"/>
                <w:bCs/>
                <w:color w:val="000000"/>
                <w:sz w:val="16"/>
                <w:szCs w:val="16"/>
                <w:lang w:eastAsia="es-MX"/>
              </w:rPr>
            </w:pPr>
            <w:r w:rsidRPr="00C71B9F">
              <w:rPr>
                <w:rFonts w:ascii="Calibri" w:hAnsi="Calibri" w:cs="Calibri"/>
                <w:bCs/>
                <w:color w:val="000000"/>
                <w:sz w:val="16"/>
                <w:szCs w:val="16"/>
                <w:lang w:eastAsia="es-MX"/>
              </w:rPr>
              <w:t>202600045 Y 202600046</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072F706" w14:textId="77777777" w:rsidR="001D388D" w:rsidRPr="00C71B9F" w:rsidRDefault="001D388D" w:rsidP="00761BA7">
            <w:pPr>
              <w:rPr>
                <w:rFonts w:ascii="Calibri" w:hAnsi="Calibri" w:cs="Calibri"/>
                <w:color w:val="000000"/>
                <w:sz w:val="16"/>
                <w:szCs w:val="16"/>
                <w:lang w:eastAsia="es-MX"/>
              </w:rPr>
            </w:pPr>
          </w:p>
        </w:tc>
      </w:tr>
      <w:tr w:rsidR="001D388D" w:rsidRPr="001D388D" w14:paraId="77AF7F39" w14:textId="77777777" w:rsidTr="00761BA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BA17235" w14:textId="77777777" w:rsidR="001D388D" w:rsidRPr="00C71B9F" w:rsidRDefault="001D388D" w:rsidP="00761BA7">
            <w:pPr>
              <w:spacing w:line="276" w:lineRule="auto"/>
              <w:rPr>
                <w:rFonts w:ascii="Calibri" w:hAnsi="Calibri" w:cs="Calibri"/>
                <w:b/>
                <w:bCs/>
                <w:color w:val="000000"/>
                <w:sz w:val="16"/>
                <w:szCs w:val="16"/>
                <w:lang w:eastAsia="es-MX"/>
              </w:rPr>
            </w:pPr>
            <w:r w:rsidRPr="00C71B9F">
              <w:rPr>
                <w:rFonts w:ascii="Calibri" w:hAnsi="Calibri" w:cs="Calibri"/>
                <w:b/>
                <w:bCs/>
                <w:color w:val="000000"/>
                <w:sz w:val="16"/>
                <w:szCs w:val="16"/>
                <w:lang w:eastAsia="es-MX"/>
              </w:rPr>
              <w:t>ÁREA REQUIRENTE:</w:t>
            </w:r>
          </w:p>
          <w:p w14:paraId="0BA729C8" w14:textId="77777777" w:rsidR="001D388D" w:rsidRPr="00C71B9F" w:rsidRDefault="001D388D" w:rsidP="00761BA7">
            <w:pPr>
              <w:spacing w:line="276" w:lineRule="auto"/>
              <w:rPr>
                <w:rFonts w:ascii="Calibri" w:hAnsi="Calibri" w:cs="Calibri"/>
                <w:bCs/>
                <w:color w:val="000000"/>
                <w:sz w:val="16"/>
                <w:szCs w:val="16"/>
                <w:lang w:eastAsia="es-MX"/>
              </w:rPr>
            </w:pPr>
            <w:r w:rsidRPr="00C71B9F">
              <w:rPr>
                <w:rFonts w:ascii="Calibri" w:hAnsi="Calibri" w:cs="Calibri"/>
                <w:bCs/>
                <w:color w:val="000000"/>
                <w:sz w:val="16"/>
                <w:szCs w:val="16"/>
                <w:lang w:eastAsia="es-MX"/>
              </w:rPr>
              <w:t>COMISARÍA GENERAL DE SEGURIDAD PÚBLICA</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6FA9EEC" w14:textId="77777777" w:rsidR="001D388D" w:rsidRPr="00C71B9F" w:rsidRDefault="001D388D" w:rsidP="00761BA7">
            <w:pPr>
              <w:rPr>
                <w:rFonts w:ascii="Calibri" w:hAnsi="Calibri" w:cs="Calibri"/>
                <w:color w:val="000000"/>
                <w:sz w:val="16"/>
                <w:szCs w:val="16"/>
                <w:lang w:eastAsia="es-MX"/>
              </w:rPr>
            </w:pPr>
          </w:p>
        </w:tc>
      </w:tr>
      <w:tr w:rsidR="001D388D" w:rsidRPr="001D388D" w14:paraId="34CBCA28" w14:textId="77777777" w:rsidTr="00761BA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2B0B674" w14:textId="77777777" w:rsidR="001D388D" w:rsidRPr="00C71B9F" w:rsidRDefault="001D388D" w:rsidP="00761BA7">
            <w:pPr>
              <w:rPr>
                <w:rFonts w:ascii="Calibri" w:hAnsi="Calibri" w:cs="Calibri"/>
                <w:b/>
                <w:color w:val="000000"/>
                <w:sz w:val="16"/>
                <w:szCs w:val="16"/>
                <w:lang w:eastAsia="es-MX"/>
              </w:rPr>
            </w:pPr>
            <w:r w:rsidRPr="00C71B9F">
              <w:rPr>
                <w:rFonts w:ascii="Calibri" w:hAnsi="Calibri" w:cs="Calibri"/>
                <w:b/>
                <w:color w:val="000000"/>
                <w:sz w:val="16"/>
                <w:szCs w:val="16"/>
                <w:lang w:eastAsia="es-MX"/>
              </w:rPr>
              <w:t>MONTO TOTAL SIN I.V.A. NI RETENCIONES:</w:t>
            </w:r>
          </w:p>
          <w:p w14:paraId="705446A5" w14:textId="77777777" w:rsidR="001D388D" w:rsidRPr="00C71B9F" w:rsidRDefault="001D388D" w:rsidP="00761BA7">
            <w:pPr>
              <w:rPr>
                <w:rFonts w:ascii="Calibri" w:hAnsi="Calibri" w:cs="Calibri"/>
                <w:bCs/>
                <w:color w:val="000000"/>
                <w:sz w:val="16"/>
                <w:szCs w:val="16"/>
                <w:lang w:eastAsia="es-MX"/>
              </w:rPr>
            </w:pPr>
            <w:r w:rsidRPr="00C71B9F">
              <w:rPr>
                <w:rFonts w:ascii="Calibri" w:hAnsi="Calibri" w:cs="Calibri"/>
                <w:bCs/>
                <w:color w:val="000000"/>
                <w:sz w:val="16"/>
                <w:szCs w:val="16"/>
                <w:lang w:eastAsia="es-MX"/>
              </w:rPr>
              <w:t>$ 8,210,047.80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C272538" w14:textId="77777777" w:rsidR="001D388D" w:rsidRPr="00C71B9F" w:rsidRDefault="001D388D" w:rsidP="00761BA7">
            <w:pPr>
              <w:rPr>
                <w:rFonts w:ascii="Calibri" w:hAnsi="Calibri" w:cs="Calibri"/>
                <w:color w:val="000000"/>
                <w:sz w:val="16"/>
                <w:szCs w:val="16"/>
                <w:lang w:eastAsia="es-MX"/>
              </w:rPr>
            </w:pPr>
          </w:p>
        </w:tc>
      </w:tr>
      <w:tr w:rsidR="001D388D" w:rsidRPr="001D388D" w14:paraId="68F56A1C" w14:textId="77777777" w:rsidTr="00761BA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09174144" w14:textId="77777777" w:rsidR="001D388D" w:rsidRPr="00C71B9F" w:rsidRDefault="001D388D" w:rsidP="00761BA7">
            <w:pPr>
              <w:spacing w:line="276" w:lineRule="auto"/>
              <w:rPr>
                <w:rFonts w:ascii="Calibri" w:hAnsi="Calibri" w:cs="Calibri"/>
                <w:b/>
                <w:bCs/>
                <w:color w:val="000000"/>
                <w:sz w:val="16"/>
                <w:szCs w:val="16"/>
                <w:lang w:eastAsia="es-MX"/>
              </w:rPr>
            </w:pPr>
            <w:r w:rsidRPr="00C71B9F">
              <w:rPr>
                <w:rFonts w:ascii="Calibri" w:hAnsi="Calibri" w:cs="Calibri"/>
                <w:b/>
                <w:bCs/>
                <w:color w:val="000000"/>
                <w:sz w:val="16"/>
                <w:szCs w:val="16"/>
                <w:lang w:eastAsia="es-MX"/>
              </w:rPr>
              <w:t xml:space="preserve">PROVEEDOR: </w:t>
            </w:r>
          </w:p>
          <w:p w14:paraId="5C2F9449" w14:textId="77777777" w:rsidR="001D388D" w:rsidRPr="00C71B9F" w:rsidRDefault="001D388D" w:rsidP="00761BA7">
            <w:pPr>
              <w:spacing w:line="276" w:lineRule="auto"/>
              <w:rPr>
                <w:rFonts w:ascii="Calibri" w:hAnsi="Calibri" w:cs="Calibri"/>
                <w:bCs/>
                <w:color w:val="000000"/>
                <w:sz w:val="16"/>
                <w:szCs w:val="16"/>
                <w:lang w:eastAsia="es-MX"/>
              </w:rPr>
            </w:pPr>
            <w:r w:rsidRPr="00C71B9F">
              <w:rPr>
                <w:rFonts w:ascii="Calibri" w:hAnsi="Calibri" w:cs="Calibri"/>
                <w:bCs/>
                <w:color w:val="000000"/>
                <w:sz w:val="16"/>
                <w:szCs w:val="16"/>
                <w:lang w:eastAsia="es-MX"/>
              </w:rPr>
              <w:t>REPORT NOW TELECOMUNICACIONES, S.A. DE C.V.</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8589268" w14:textId="77777777" w:rsidR="001D388D" w:rsidRPr="00C71B9F" w:rsidRDefault="001D388D" w:rsidP="00761BA7">
            <w:pPr>
              <w:rPr>
                <w:rFonts w:ascii="Calibri" w:hAnsi="Calibri" w:cs="Calibri"/>
                <w:color w:val="000000"/>
                <w:sz w:val="16"/>
                <w:szCs w:val="16"/>
                <w:lang w:eastAsia="es-MX"/>
              </w:rPr>
            </w:pPr>
          </w:p>
        </w:tc>
      </w:tr>
      <w:tr w:rsidR="001D388D" w:rsidRPr="001D388D" w14:paraId="270CCE59"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F49535" w14:textId="77777777" w:rsidR="001D388D" w:rsidRPr="00C71B9F" w:rsidRDefault="001D388D" w:rsidP="00761BA7">
            <w:pPr>
              <w:jc w:val="center"/>
              <w:rPr>
                <w:rFonts w:ascii="Calibri" w:hAnsi="Calibri" w:cs="Calibri"/>
                <w:b/>
                <w:bCs/>
                <w:i/>
                <w:color w:val="000000"/>
                <w:sz w:val="16"/>
                <w:szCs w:val="16"/>
                <w:lang w:eastAsia="es-MX"/>
              </w:rPr>
            </w:pPr>
            <w:r w:rsidRPr="00C71B9F">
              <w:rPr>
                <w:rFonts w:ascii="Calibri" w:hAnsi="Calibri" w:cs="Calibri"/>
                <w:b/>
                <w:bCs/>
                <w:color w:val="000000"/>
                <w:sz w:val="16"/>
                <w:szCs w:val="16"/>
                <w:lang w:eastAsia="es-MX"/>
              </w:rPr>
              <w:t xml:space="preserve">VOTACIÓN PRESIDENTE: </w:t>
            </w:r>
            <w:r w:rsidRPr="00C71B9F">
              <w:rPr>
                <w:rFonts w:ascii="Calibri" w:hAnsi="Calibri" w:cs="Calibri"/>
                <w:color w:val="000000"/>
                <w:sz w:val="16"/>
                <w:szCs w:val="16"/>
                <w:lang w:eastAsia="es-MX"/>
              </w:rPr>
              <w:t xml:space="preserve">Solicito su autorización del </w:t>
            </w:r>
            <w:r w:rsidRPr="00C71B9F">
              <w:rPr>
                <w:rFonts w:ascii="Calibri" w:hAnsi="Calibri" w:cs="Calibri"/>
                <w:b/>
                <w:bCs/>
                <w:color w:val="000000"/>
                <w:sz w:val="16"/>
                <w:szCs w:val="16"/>
                <w:lang w:eastAsia="es-MX"/>
              </w:rPr>
              <w:t>punto A2</w:t>
            </w:r>
            <w:r w:rsidRPr="00C71B9F">
              <w:rPr>
                <w:rFonts w:ascii="Calibri" w:hAnsi="Calibri" w:cs="Calibri"/>
                <w:color w:val="000000"/>
                <w:sz w:val="16"/>
                <w:szCs w:val="16"/>
                <w:lang w:eastAsia="es-MX"/>
              </w:rPr>
              <w:t>, los que estén por la afirmativa sírvanse manifestándolo levantando su mano.</w:t>
            </w:r>
          </w:p>
        </w:tc>
      </w:tr>
      <w:tr w:rsidR="001D388D" w:rsidRPr="001D388D" w14:paraId="23FD6D20"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154F9BC" w14:textId="77777777" w:rsidR="001D388D" w:rsidRPr="00C71B9F" w:rsidRDefault="001D388D" w:rsidP="00761BA7">
            <w:pPr>
              <w:jc w:val="center"/>
              <w:rPr>
                <w:rFonts w:ascii="Calibri" w:hAnsi="Calibri" w:cs="Calibri"/>
                <w:b/>
                <w:bCs/>
                <w:i/>
                <w:color w:val="000000"/>
                <w:sz w:val="16"/>
                <w:szCs w:val="16"/>
                <w:lang w:eastAsia="es-MX"/>
              </w:rPr>
            </w:pPr>
            <w:r w:rsidRPr="00C71B9F">
              <w:rPr>
                <w:rFonts w:ascii="Calibri" w:hAnsi="Calibri" w:cs="Calibri"/>
                <w:color w:val="000000"/>
                <w:sz w:val="16"/>
                <w:szCs w:val="16"/>
                <w:lang w:eastAsia="es-MX"/>
              </w:rPr>
              <w:t>Aprobado por unanimidad de votos</w:t>
            </w:r>
          </w:p>
        </w:tc>
      </w:tr>
    </w:tbl>
    <w:p w14:paraId="2E5A358D" w14:textId="55C53012" w:rsidR="004D2E1B" w:rsidRDefault="004D2E1B" w:rsidP="0084526D">
      <w:pPr>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1D388D" w:rsidRPr="001D388D" w14:paraId="0F1B224E" w14:textId="77777777" w:rsidTr="00761BA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7521A4F7" w14:textId="77777777" w:rsidR="001D388D" w:rsidRPr="00C71B9F" w:rsidRDefault="001D388D" w:rsidP="00761BA7">
            <w:pPr>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NÚMERO: A3 Fracción</w:t>
            </w:r>
            <w:r w:rsidRPr="00C71B9F">
              <w:rPr>
                <w:rFonts w:ascii="Calibri" w:hAnsi="Calibri" w:cs="Calibri"/>
                <w:bCs/>
                <w:color w:val="000000"/>
                <w:sz w:val="18"/>
                <w:szCs w:val="18"/>
                <w:lang w:eastAsia="es-MX"/>
              </w:rPr>
              <w:t xml:space="preserve"> III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26C282A8" w14:textId="77777777" w:rsidR="001D388D" w:rsidRPr="00C71B9F" w:rsidRDefault="001D388D" w:rsidP="00761BA7">
            <w:pPr>
              <w:jc w:val="center"/>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 xml:space="preserve">MOTIVO </w:t>
            </w:r>
          </w:p>
        </w:tc>
      </w:tr>
      <w:tr w:rsidR="001D388D" w:rsidRPr="001D388D" w14:paraId="797C0910" w14:textId="77777777" w:rsidTr="00761BA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1EFFB173" w14:textId="77777777" w:rsidR="001D388D" w:rsidRPr="00C71B9F" w:rsidRDefault="001D388D" w:rsidP="00761BA7">
            <w:pPr>
              <w:spacing w:line="276" w:lineRule="auto"/>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No. DE OFICIO DE LA DEPENDENCIA:</w:t>
            </w:r>
          </w:p>
          <w:p w14:paraId="52475B93" w14:textId="77777777" w:rsidR="001D388D" w:rsidRPr="00C71B9F" w:rsidRDefault="001D388D" w:rsidP="00761BA7">
            <w:pPr>
              <w:rPr>
                <w:rFonts w:ascii="Calibri" w:hAnsi="Calibri" w:cs="Calibri"/>
                <w:bCs/>
                <w:color w:val="000000"/>
                <w:sz w:val="18"/>
                <w:szCs w:val="18"/>
                <w:lang w:eastAsia="es-MX"/>
              </w:rPr>
            </w:pPr>
            <w:r w:rsidRPr="00C71B9F">
              <w:rPr>
                <w:rFonts w:ascii="Calibri" w:hAnsi="Calibri" w:cs="Calibri"/>
                <w:bCs/>
                <w:color w:val="000000"/>
                <w:sz w:val="18"/>
                <w:szCs w:val="18"/>
                <w:lang w:eastAsia="es-MX"/>
              </w:rPr>
              <w:t>14000000/475/2026</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690E53B"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Contratación del servicio de póliza de mantenimiento preventivo y correctivo al sistema de videovigilancia urbana pertenecientes a la Comisaria General de Seguridad Pública operadas a través de la unidad de telecomunicaciones del C5.</w:t>
            </w:r>
          </w:p>
          <w:p w14:paraId="4FB6BF35"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La adjudicación se realiza con el objetivo primordial de garantizar la seguridad de los ciudadanos y prevenir la fuga de información, de igual manera se busca dar continuidad al proyecto de mantenimiento a los puntos de monitoreo inteligente (PMI) así como las instalaciones del C5 desde donde se monitorean los PMI.</w:t>
            </w:r>
          </w:p>
          <w:p w14:paraId="30D225A1"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Cabe hacer mención que el pago se hará en 3 parcialidades consistentes en:</w:t>
            </w:r>
          </w:p>
          <w:p w14:paraId="08FA4F02"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1er pago: 50% como anticipo</w:t>
            </w:r>
          </w:p>
          <w:p w14:paraId="05B5B814"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2do pago: 25% liquidar a más tardar el 30 de junio del 2026</w:t>
            </w:r>
          </w:p>
          <w:p w14:paraId="27637B28"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3er pago: 25% liquidar a más tardar el 31 de diciembre del 2026</w:t>
            </w:r>
          </w:p>
          <w:p w14:paraId="2E788799" w14:textId="77777777" w:rsidR="001D388D" w:rsidRPr="00C71B9F" w:rsidRDefault="001D388D" w:rsidP="00761BA7">
            <w:pPr>
              <w:jc w:val="both"/>
              <w:rPr>
                <w:rFonts w:ascii="Calibri" w:hAnsi="Calibri" w:cs="Calibri"/>
                <w:color w:val="000000"/>
                <w:sz w:val="18"/>
                <w:szCs w:val="18"/>
                <w:lang w:eastAsia="es-MX"/>
              </w:rPr>
            </w:pPr>
          </w:p>
          <w:p w14:paraId="60F6B8CB" w14:textId="77777777" w:rsidR="001D388D" w:rsidRPr="00C71B9F" w:rsidRDefault="001D388D" w:rsidP="00761BA7">
            <w:pPr>
              <w:jc w:val="both"/>
              <w:rPr>
                <w:rFonts w:ascii="Calibri" w:hAnsi="Calibri" w:cs="Calibri"/>
                <w:color w:val="000000"/>
                <w:sz w:val="18"/>
                <w:szCs w:val="18"/>
                <w:lang w:eastAsia="es-MX"/>
              </w:rPr>
            </w:pPr>
            <w:r w:rsidRPr="00C71B9F">
              <w:rPr>
                <w:rFonts w:ascii="Calibri" w:hAnsi="Calibri" w:cs="Calibri"/>
                <w:color w:val="000000"/>
                <w:sz w:val="18"/>
                <w:szCs w:val="18"/>
                <w:lang w:eastAsia="es-MX"/>
              </w:rPr>
              <w:t>Vigencia del 01 de enero y hasta el 31 de diciembre del 2026.</w:t>
            </w:r>
          </w:p>
          <w:p w14:paraId="741C3722" w14:textId="77777777" w:rsidR="001D388D" w:rsidRPr="00C71B9F" w:rsidRDefault="001D388D" w:rsidP="00761BA7">
            <w:pPr>
              <w:jc w:val="both"/>
              <w:rPr>
                <w:rFonts w:ascii="Calibri" w:hAnsi="Calibri" w:cs="Calibri"/>
                <w:color w:val="000000"/>
                <w:sz w:val="18"/>
                <w:szCs w:val="18"/>
                <w:lang w:eastAsia="es-MX"/>
              </w:rPr>
            </w:pPr>
          </w:p>
        </w:tc>
      </w:tr>
      <w:tr w:rsidR="001D388D" w:rsidRPr="001D388D" w14:paraId="14DB5A11" w14:textId="77777777" w:rsidTr="00761BA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26749271" w14:textId="77777777" w:rsidR="001D388D" w:rsidRPr="00C71B9F" w:rsidRDefault="001D388D" w:rsidP="00761BA7">
            <w:pPr>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REQUISICIÓN:</w:t>
            </w:r>
          </w:p>
          <w:p w14:paraId="6122B49E" w14:textId="77777777" w:rsidR="001D388D" w:rsidRPr="00C71B9F" w:rsidRDefault="001D388D" w:rsidP="00761BA7">
            <w:pPr>
              <w:rPr>
                <w:rFonts w:ascii="Calibri" w:hAnsi="Calibri" w:cs="Calibri"/>
                <w:color w:val="000000"/>
                <w:sz w:val="18"/>
                <w:szCs w:val="18"/>
                <w:lang w:eastAsia="es-MX"/>
              </w:rPr>
            </w:pPr>
            <w:r w:rsidRPr="00C71B9F">
              <w:rPr>
                <w:rFonts w:ascii="Calibri" w:hAnsi="Calibri" w:cs="Calibri"/>
                <w:color w:val="000000"/>
                <w:sz w:val="18"/>
                <w:szCs w:val="18"/>
                <w:lang w:eastAsia="es-MX"/>
              </w:rPr>
              <w:t>202600181</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B77FAC0" w14:textId="77777777" w:rsidR="001D388D" w:rsidRPr="00C71B9F" w:rsidRDefault="001D388D" w:rsidP="00761BA7">
            <w:pPr>
              <w:rPr>
                <w:rFonts w:ascii="Calibri" w:hAnsi="Calibri" w:cs="Calibri"/>
                <w:color w:val="000000"/>
                <w:sz w:val="18"/>
                <w:szCs w:val="18"/>
                <w:lang w:eastAsia="es-MX"/>
              </w:rPr>
            </w:pPr>
          </w:p>
        </w:tc>
      </w:tr>
      <w:tr w:rsidR="001D388D" w:rsidRPr="001D388D" w14:paraId="7747A21C" w14:textId="77777777" w:rsidTr="00761BA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E1AE823" w14:textId="77777777" w:rsidR="001D388D" w:rsidRPr="00C71B9F" w:rsidRDefault="001D388D" w:rsidP="00761BA7">
            <w:pPr>
              <w:spacing w:line="276" w:lineRule="auto"/>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ÁREA REQUIRENTE:</w:t>
            </w:r>
          </w:p>
          <w:p w14:paraId="294855C4" w14:textId="77777777" w:rsidR="001D388D" w:rsidRPr="00C71B9F" w:rsidRDefault="001D388D" w:rsidP="00761BA7">
            <w:pPr>
              <w:spacing w:line="276" w:lineRule="auto"/>
              <w:rPr>
                <w:rFonts w:ascii="Calibri" w:hAnsi="Calibri" w:cs="Calibri"/>
                <w:bCs/>
                <w:color w:val="000000"/>
                <w:sz w:val="18"/>
                <w:szCs w:val="18"/>
                <w:lang w:eastAsia="es-MX"/>
              </w:rPr>
            </w:pPr>
            <w:r w:rsidRPr="00C71B9F">
              <w:rPr>
                <w:rFonts w:ascii="Calibri" w:hAnsi="Calibri" w:cs="Calibri"/>
                <w:bCs/>
                <w:color w:val="000000"/>
                <w:sz w:val="18"/>
                <w:szCs w:val="18"/>
                <w:lang w:eastAsia="es-MX"/>
              </w:rPr>
              <w:t>COMISARÍA GENERAL DE SEGURIDAD PÚBLICA</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70F0BE1" w14:textId="77777777" w:rsidR="001D388D" w:rsidRPr="00C71B9F" w:rsidRDefault="001D388D" w:rsidP="00761BA7">
            <w:pPr>
              <w:rPr>
                <w:rFonts w:ascii="Calibri" w:hAnsi="Calibri" w:cs="Calibri"/>
                <w:color w:val="000000"/>
                <w:sz w:val="18"/>
                <w:szCs w:val="18"/>
                <w:lang w:eastAsia="es-MX"/>
              </w:rPr>
            </w:pPr>
          </w:p>
        </w:tc>
      </w:tr>
      <w:tr w:rsidR="001D388D" w:rsidRPr="001D388D" w14:paraId="1871BFE0" w14:textId="77777777" w:rsidTr="00761BA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222F12E" w14:textId="77777777" w:rsidR="001D388D" w:rsidRPr="00C71B9F" w:rsidRDefault="001D388D" w:rsidP="00761BA7">
            <w:pPr>
              <w:rPr>
                <w:rFonts w:ascii="Calibri" w:hAnsi="Calibri" w:cs="Calibri"/>
                <w:b/>
                <w:color w:val="000000"/>
                <w:sz w:val="18"/>
                <w:szCs w:val="18"/>
                <w:lang w:eastAsia="es-MX"/>
              </w:rPr>
            </w:pPr>
            <w:r w:rsidRPr="00C71B9F">
              <w:rPr>
                <w:rFonts w:ascii="Calibri" w:hAnsi="Calibri" w:cs="Calibri"/>
                <w:b/>
                <w:color w:val="000000"/>
                <w:sz w:val="18"/>
                <w:szCs w:val="18"/>
                <w:lang w:eastAsia="es-MX"/>
              </w:rPr>
              <w:t>MONTO TOTAL SIN I.V.A. NI RETENCIONES:</w:t>
            </w:r>
          </w:p>
          <w:p w14:paraId="618B1F7E" w14:textId="77777777" w:rsidR="001D388D" w:rsidRPr="00C71B9F" w:rsidRDefault="001D388D" w:rsidP="00761BA7">
            <w:pPr>
              <w:rPr>
                <w:rFonts w:ascii="Calibri" w:hAnsi="Calibri" w:cs="Calibri"/>
                <w:bCs/>
                <w:color w:val="000000"/>
                <w:sz w:val="18"/>
                <w:szCs w:val="18"/>
                <w:lang w:eastAsia="es-MX"/>
              </w:rPr>
            </w:pPr>
            <w:r w:rsidRPr="00C71B9F">
              <w:rPr>
                <w:rFonts w:ascii="Calibri" w:hAnsi="Calibri" w:cs="Calibri"/>
                <w:bCs/>
                <w:color w:val="000000"/>
                <w:sz w:val="18"/>
                <w:szCs w:val="18"/>
                <w:lang w:eastAsia="es-MX"/>
              </w:rPr>
              <w:t>$ 24,546,936.74</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3143FDF0" w14:textId="77777777" w:rsidR="001D388D" w:rsidRPr="00C71B9F" w:rsidRDefault="001D388D" w:rsidP="00761BA7">
            <w:pPr>
              <w:rPr>
                <w:rFonts w:ascii="Calibri" w:hAnsi="Calibri" w:cs="Calibri"/>
                <w:color w:val="000000"/>
                <w:sz w:val="18"/>
                <w:szCs w:val="18"/>
                <w:lang w:eastAsia="es-MX"/>
              </w:rPr>
            </w:pPr>
          </w:p>
        </w:tc>
      </w:tr>
      <w:tr w:rsidR="001D388D" w:rsidRPr="001D388D" w14:paraId="48679E32" w14:textId="77777777" w:rsidTr="00761BA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EDAA620" w14:textId="77777777" w:rsidR="001D388D" w:rsidRPr="00C71B9F" w:rsidRDefault="001D388D" w:rsidP="00761BA7">
            <w:pPr>
              <w:spacing w:line="276" w:lineRule="auto"/>
              <w:rPr>
                <w:rFonts w:ascii="Calibri" w:hAnsi="Calibri" w:cs="Calibri"/>
                <w:b/>
                <w:bCs/>
                <w:color w:val="000000"/>
                <w:sz w:val="18"/>
                <w:szCs w:val="18"/>
                <w:lang w:eastAsia="es-MX"/>
              </w:rPr>
            </w:pPr>
            <w:r w:rsidRPr="00C71B9F">
              <w:rPr>
                <w:rFonts w:ascii="Calibri" w:hAnsi="Calibri" w:cs="Calibri"/>
                <w:b/>
                <w:bCs/>
                <w:color w:val="000000"/>
                <w:sz w:val="18"/>
                <w:szCs w:val="18"/>
                <w:lang w:eastAsia="es-MX"/>
              </w:rPr>
              <w:t xml:space="preserve">PROVEEDOR:       </w:t>
            </w:r>
          </w:p>
          <w:p w14:paraId="05240AD8" w14:textId="77777777" w:rsidR="001D388D" w:rsidRPr="00C71B9F" w:rsidRDefault="001D388D" w:rsidP="00761BA7">
            <w:pPr>
              <w:spacing w:line="276" w:lineRule="auto"/>
              <w:rPr>
                <w:rFonts w:ascii="Calibri" w:hAnsi="Calibri" w:cs="Calibri"/>
                <w:bCs/>
                <w:color w:val="000000"/>
                <w:sz w:val="18"/>
                <w:szCs w:val="18"/>
                <w:lang w:eastAsia="es-MX"/>
              </w:rPr>
            </w:pPr>
            <w:r w:rsidRPr="00C71B9F">
              <w:rPr>
                <w:rFonts w:ascii="Calibri" w:hAnsi="Calibri" w:cs="Calibri"/>
                <w:bCs/>
                <w:color w:val="000000"/>
                <w:sz w:val="18"/>
                <w:szCs w:val="18"/>
                <w:lang w:eastAsia="es-MX"/>
              </w:rPr>
              <w:t>HEMAC TELEINFORMÁTICA, S.A. DE C.V.</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2C0C58D" w14:textId="77777777" w:rsidR="001D388D" w:rsidRPr="00C71B9F" w:rsidRDefault="001D388D" w:rsidP="00761BA7">
            <w:pPr>
              <w:rPr>
                <w:rFonts w:ascii="Calibri" w:hAnsi="Calibri" w:cs="Calibri"/>
                <w:color w:val="000000"/>
                <w:sz w:val="18"/>
                <w:szCs w:val="18"/>
                <w:lang w:eastAsia="es-MX"/>
              </w:rPr>
            </w:pPr>
          </w:p>
        </w:tc>
      </w:tr>
      <w:tr w:rsidR="001D388D" w:rsidRPr="001D388D" w14:paraId="30096EFA"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2CB430" w14:textId="77777777" w:rsidR="001D388D" w:rsidRPr="00C71B9F" w:rsidRDefault="001D388D" w:rsidP="00761BA7">
            <w:pPr>
              <w:jc w:val="center"/>
              <w:rPr>
                <w:rFonts w:ascii="Calibri" w:hAnsi="Calibri" w:cs="Calibri"/>
                <w:b/>
                <w:bCs/>
                <w:i/>
                <w:color w:val="000000"/>
                <w:sz w:val="18"/>
                <w:szCs w:val="18"/>
                <w:lang w:eastAsia="es-MX"/>
              </w:rPr>
            </w:pPr>
            <w:r w:rsidRPr="00C71B9F">
              <w:rPr>
                <w:rFonts w:ascii="Calibri" w:hAnsi="Calibri" w:cs="Calibri"/>
                <w:b/>
                <w:bCs/>
                <w:color w:val="000000"/>
                <w:sz w:val="18"/>
                <w:szCs w:val="18"/>
                <w:lang w:eastAsia="es-MX"/>
              </w:rPr>
              <w:t xml:space="preserve">VOTACIÓN PRESIDENTE: </w:t>
            </w:r>
            <w:r w:rsidRPr="00C71B9F">
              <w:rPr>
                <w:rFonts w:ascii="Calibri" w:hAnsi="Calibri" w:cs="Calibri"/>
                <w:color w:val="000000"/>
                <w:sz w:val="18"/>
                <w:szCs w:val="18"/>
                <w:lang w:eastAsia="es-MX"/>
              </w:rPr>
              <w:t xml:space="preserve">Solicito su autorización del </w:t>
            </w:r>
            <w:r w:rsidRPr="00C71B9F">
              <w:rPr>
                <w:rFonts w:ascii="Calibri" w:hAnsi="Calibri" w:cs="Calibri"/>
                <w:b/>
                <w:bCs/>
                <w:color w:val="000000"/>
                <w:sz w:val="18"/>
                <w:szCs w:val="18"/>
                <w:lang w:eastAsia="es-MX"/>
              </w:rPr>
              <w:t>punto A3</w:t>
            </w:r>
            <w:r w:rsidRPr="00C71B9F">
              <w:rPr>
                <w:rFonts w:ascii="Calibri" w:hAnsi="Calibri" w:cs="Calibri"/>
                <w:color w:val="000000"/>
                <w:sz w:val="18"/>
                <w:szCs w:val="18"/>
                <w:lang w:eastAsia="es-MX"/>
              </w:rPr>
              <w:t>, los que estén por la afirmativa sírvanse manifestándolo levantando su mano.</w:t>
            </w:r>
          </w:p>
        </w:tc>
      </w:tr>
      <w:tr w:rsidR="001D388D" w:rsidRPr="001D388D" w14:paraId="3443AF0F"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4F348FB" w14:textId="03DAFB13" w:rsidR="001D388D" w:rsidRPr="00C71B9F" w:rsidRDefault="001D388D" w:rsidP="0033007A">
            <w:pPr>
              <w:rPr>
                <w:rFonts w:asciiTheme="minorHAnsi" w:hAnsiTheme="minorHAnsi" w:cstheme="minorHAnsi"/>
                <w:b/>
                <w:bCs/>
                <w:sz w:val="18"/>
                <w:szCs w:val="18"/>
                <w:lang w:eastAsia="es-MX"/>
              </w:rPr>
            </w:pPr>
            <w:r w:rsidRPr="00C71B9F">
              <w:rPr>
                <w:rFonts w:asciiTheme="minorHAnsi" w:hAnsiTheme="minorHAnsi" w:cstheme="minorHAnsi"/>
                <w:b/>
                <w:bCs/>
                <w:color w:val="000000"/>
                <w:sz w:val="18"/>
                <w:szCs w:val="18"/>
                <w:lang w:eastAsia="es-MX"/>
              </w:rPr>
              <w:t xml:space="preserve">Aprobado por </w:t>
            </w:r>
            <w:r w:rsidR="001D4046" w:rsidRPr="00C71B9F">
              <w:rPr>
                <w:rFonts w:asciiTheme="minorHAnsi" w:hAnsiTheme="minorHAnsi" w:cstheme="minorHAnsi"/>
                <w:b/>
                <w:bCs/>
                <w:color w:val="000000"/>
                <w:sz w:val="18"/>
                <w:szCs w:val="18"/>
                <w:lang w:eastAsia="es-MX"/>
              </w:rPr>
              <w:t>mayoría de votos con un voto en contra por parte de Bricio Baldemar Rivera Orozco, Representante Suplente</w:t>
            </w:r>
            <w:r w:rsidR="001D4046" w:rsidRPr="00C71B9F">
              <w:rPr>
                <w:rFonts w:asciiTheme="minorHAnsi" w:hAnsiTheme="minorHAnsi" w:cstheme="minorHAnsi"/>
                <w:b/>
                <w:bCs/>
                <w:i/>
                <w:iCs/>
                <w:sz w:val="18"/>
                <w:szCs w:val="18"/>
                <w:lang w:eastAsia="es-MX"/>
              </w:rPr>
              <w:t xml:space="preserve"> del Consejo de Cámaras Industriales de Jalisco</w:t>
            </w:r>
            <w:r w:rsidR="001D4046" w:rsidRPr="00C71B9F">
              <w:rPr>
                <w:rFonts w:asciiTheme="minorHAnsi" w:hAnsiTheme="minorHAnsi" w:cstheme="minorHAnsi"/>
                <w:b/>
                <w:bCs/>
                <w:sz w:val="18"/>
                <w:szCs w:val="18"/>
                <w:lang w:eastAsia="es-MX"/>
              </w:rPr>
              <w:t xml:space="preserve"> </w:t>
            </w:r>
            <w:r w:rsidR="001D4046" w:rsidRPr="00C71B9F">
              <w:rPr>
                <w:rFonts w:asciiTheme="minorHAnsi" w:hAnsiTheme="minorHAnsi" w:cstheme="minorHAnsi"/>
                <w:b/>
                <w:bCs/>
                <w:color w:val="000000"/>
                <w:sz w:val="18"/>
                <w:szCs w:val="18"/>
                <w:lang w:eastAsia="es-MX"/>
              </w:rPr>
              <w:t xml:space="preserve">y una abstención por </w:t>
            </w:r>
            <w:r w:rsidR="001D4046" w:rsidRPr="00C71B9F">
              <w:rPr>
                <w:rFonts w:asciiTheme="minorHAnsi" w:hAnsiTheme="minorHAnsi" w:cstheme="minorHAnsi"/>
                <w:b/>
                <w:bCs/>
                <w:i/>
                <w:iCs/>
                <w:sz w:val="18"/>
                <w:szCs w:val="18"/>
              </w:rPr>
              <w:t>parte de Cesar Daniel Hernández Jiménez Representante Titular del Consejo de Desarrollo Agropecuario y Agroindustrial de Jalisco, A.C.</w:t>
            </w:r>
          </w:p>
        </w:tc>
      </w:tr>
    </w:tbl>
    <w:p w14:paraId="5976F190" w14:textId="77777777" w:rsidR="001D388D" w:rsidRPr="003868CC" w:rsidRDefault="001D388D" w:rsidP="001D388D">
      <w:pPr>
        <w:spacing w:line="276" w:lineRule="auto"/>
        <w:jc w:val="both"/>
        <w:rPr>
          <w:rFonts w:ascii="Calibri" w:hAnsi="Calibri" w:cs="Calibri"/>
          <w:color w:val="000000"/>
          <w:sz w:val="18"/>
          <w:szCs w:val="18"/>
          <w:lang w:eastAsia="es-MX"/>
        </w:rPr>
      </w:pPr>
      <w:r w:rsidRPr="003868CC">
        <w:rPr>
          <w:rFonts w:asciiTheme="minorHAnsi" w:hAnsiTheme="minorHAnsi" w:cstheme="minorHAnsi"/>
        </w:rPr>
        <w:lastRenderedPageBreak/>
        <w:t>Dialhery Díaz González, representante suplente del Presidente del Comité de Adquisiciones, solicita a los Integrantes del Comité de Adquisiciones el uso de la voz, a</w:t>
      </w:r>
      <w:r>
        <w:rPr>
          <w:rFonts w:asciiTheme="minorHAnsi" w:hAnsiTheme="minorHAnsi" w:cstheme="minorHAnsi"/>
          <w:b/>
          <w:bCs/>
          <w:lang w:val="es-ES_tradnl"/>
        </w:rPr>
        <w:t xml:space="preserve"> Juana Inés Guzmán Robledo</w:t>
      </w:r>
      <w:r w:rsidRPr="003868CC">
        <w:rPr>
          <w:rFonts w:asciiTheme="minorHAnsi" w:hAnsiTheme="minorHAnsi" w:cstheme="minorHAnsi"/>
          <w:b/>
          <w:bCs/>
          <w:lang w:val="es-ES_tradnl"/>
        </w:rPr>
        <w:t>,</w:t>
      </w:r>
      <w:r w:rsidRPr="003868CC">
        <w:rPr>
          <w:rFonts w:asciiTheme="minorHAnsi" w:hAnsiTheme="minorHAnsi" w:cstheme="minorHAnsi"/>
          <w:lang w:val="es-ES_tradnl"/>
        </w:rPr>
        <w:t xml:space="preserve"> </w:t>
      </w:r>
      <w:r w:rsidRPr="003868CC">
        <w:rPr>
          <w:rFonts w:asciiTheme="minorHAnsi" w:hAnsiTheme="minorHAnsi" w:cstheme="minorHAnsi"/>
        </w:rPr>
        <w:t>adscrit</w:t>
      </w:r>
      <w:r>
        <w:rPr>
          <w:rFonts w:asciiTheme="minorHAnsi" w:hAnsiTheme="minorHAnsi" w:cstheme="minorHAnsi"/>
        </w:rPr>
        <w:t>a</w:t>
      </w:r>
      <w:r w:rsidRPr="003868CC">
        <w:rPr>
          <w:rFonts w:asciiTheme="minorHAnsi" w:hAnsiTheme="minorHAnsi" w:cstheme="minorHAnsi"/>
        </w:rPr>
        <w:t xml:space="preserve"> a la</w:t>
      </w:r>
      <w:r>
        <w:rPr>
          <w:rFonts w:asciiTheme="minorHAnsi" w:hAnsiTheme="minorHAnsi" w:cstheme="minorHAnsi"/>
          <w:color w:val="000000"/>
          <w:lang w:eastAsia="es-MX"/>
        </w:rPr>
        <w:t xml:space="preserve"> </w:t>
      </w:r>
      <w:r w:rsidRPr="001D388D">
        <w:rPr>
          <w:rFonts w:asciiTheme="minorHAnsi" w:hAnsiTheme="minorHAnsi" w:cstheme="minorHAnsi"/>
          <w:bCs/>
          <w:color w:val="000000"/>
          <w:lang w:eastAsia="es-MX"/>
        </w:rPr>
        <w:t>Comisaría General De Seguridad Pública</w:t>
      </w:r>
      <w:r>
        <w:rPr>
          <w:rFonts w:asciiTheme="minorHAnsi" w:hAnsiTheme="minorHAnsi" w:cstheme="minorHAnsi"/>
          <w:color w:val="000000"/>
          <w:lang w:eastAsia="es-MX"/>
        </w:rPr>
        <w:t>,</w:t>
      </w:r>
      <w:r w:rsidRPr="003868CC">
        <w:rPr>
          <w:rFonts w:asciiTheme="minorHAnsi" w:hAnsiTheme="minorHAnsi" w:cstheme="minorHAnsi"/>
          <w:color w:val="000000"/>
          <w:lang w:eastAsia="es-MX"/>
        </w:rPr>
        <w:t xml:space="preserve"> </w:t>
      </w:r>
      <w:r w:rsidRPr="003868CC">
        <w:rPr>
          <w:rFonts w:asciiTheme="minorHAnsi" w:hAnsiTheme="minorHAnsi" w:cstheme="minorHAnsi"/>
        </w:rPr>
        <w:t>los</w:t>
      </w:r>
      <w:r w:rsidRPr="0043060B">
        <w:rPr>
          <w:rFonts w:ascii="Calibri" w:hAnsi="Calibri" w:cs="Calibri"/>
        </w:rPr>
        <w:t xml:space="preserve"> que estén por la afirmativa sírvanse manifestando levantando su mano.</w:t>
      </w:r>
    </w:p>
    <w:p w14:paraId="431E1693" w14:textId="77777777" w:rsidR="001D388D" w:rsidRPr="0043060B" w:rsidRDefault="001D388D" w:rsidP="001D388D">
      <w:pPr>
        <w:jc w:val="both"/>
        <w:rPr>
          <w:rFonts w:ascii="Calibri" w:hAnsi="Calibri" w:cs="Calibri"/>
        </w:rPr>
      </w:pPr>
      <w:r w:rsidRPr="0043060B">
        <w:rPr>
          <w:rFonts w:ascii="Calibri" w:hAnsi="Calibri" w:cs="Calibri"/>
        </w:rPr>
        <w:t xml:space="preserve"> </w:t>
      </w:r>
    </w:p>
    <w:p w14:paraId="7454E981" w14:textId="77777777" w:rsidR="001D388D" w:rsidRPr="0043060B" w:rsidRDefault="001D388D" w:rsidP="001D388D">
      <w:pPr>
        <w:jc w:val="center"/>
        <w:rPr>
          <w:rFonts w:ascii="Calibri" w:hAnsi="Calibri" w:cs="Calibri"/>
          <w:b/>
          <w:i/>
        </w:rPr>
      </w:pPr>
      <w:r w:rsidRPr="0043060B">
        <w:rPr>
          <w:rFonts w:ascii="Calibri" w:hAnsi="Calibri" w:cs="Calibri"/>
          <w:b/>
          <w:i/>
        </w:rPr>
        <w:t>Aprobado por unanimidad de votos por parte de los integrantes del Comité presentes</w:t>
      </w:r>
    </w:p>
    <w:p w14:paraId="788EED79" w14:textId="77777777" w:rsidR="001D388D" w:rsidRPr="0043060B" w:rsidRDefault="001D388D" w:rsidP="001D388D">
      <w:pPr>
        <w:ind w:left="708"/>
        <w:jc w:val="center"/>
        <w:rPr>
          <w:rFonts w:ascii="Calibri" w:hAnsi="Calibri" w:cs="Calibri"/>
          <w:b/>
          <w:i/>
        </w:rPr>
      </w:pPr>
      <w:r w:rsidRPr="0043060B">
        <w:rPr>
          <w:rFonts w:ascii="Calibri" w:hAnsi="Calibri" w:cs="Calibri"/>
          <w:b/>
          <w:i/>
        </w:rPr>
        <w:t xml:space="preserve"> </w:t>
      </w:r>
    </w:p>
    <w:p w14:paraId="1E3945A7" w14:textId="77777777" w:rsidR="001D388D" w:rsidRPr="0043060B" w:rsidRDefault="001D388D" w:rsidP="001D388D">
      <w:pPr>
        <w:jc w:val="both"/>
        <w:rPr>
          <w:rFonts w:ascii="Calibri" w:hAnsi="Calibri" w:cs="Calibri"/>
        </w:rPr>
      </w:pPr>
      <w:r>
        <w:rPr>
          <w:rFonts w:asciiTheme="minorHAnsi" w:hAnsiTheme="minorHAnsi" w:cstheme="minorHAnsi"/>
          <w:b/>
          <w:bCs/>
          <w:lang w:val="es-ES_tradnl"/>
        </w:rPr>
        <w:t>Juana Inés Guzmán Robledo</w:t>
      </w:r>
      <w:r w:rsidRPr="003868CC">
        <w:rPr>
          <w:rFonts w:asciiTheme="minorHAnsi" w:hAnsiTheme="minorHAnsi" w:cstheme="minorHAnsi"/>
          <w:b/>
          <w:bCs/>
          <w:lang w:val="es-ES_tradnl"/>
        </w:rPr>
        <w:t>,</w:t>
      </w:r>
      <w:r w:rsidRPr="003868CC">
        <w:rPr>
          <w:rFonts w:asciiTheme="minorHAnsi" w:hAnsiTheme="minorHAnsi" w:cstheme="minorHAnsi"/>
          <w:lang w:val="es-ES_tradnl"/>
        </w:rPr>
        <w:t xml:space="preserve"> </w:t>
      </w:r>
      <w:r w:rsidRPr="003868CC">
        <w:rPr>
          <w:rFonts w:asciiTheme="minorHAnsi" w:hAnsiTheme="minorHAnsi" w:cstheme="minorHAnsi"/>
        </w:rPr>
        <w:t>adscrit</w:t>
      </w:r>
      <w:r>
        <w:rPr>
          <w:rFonts w:asciiTheme="minorHAnsi" w:hAnsiTheme="minorHAnsi" w:cstheme="minorHAnsi"/>
        </w:rPr>
        <w:t>a</w:t>
      </w:r>
      <w:r w:rsidRPr="003868CC">
        <w:rPr>
          <w:rFonts w:asciiTheme="minorHAnsi" w:hAnsiTheme="minorHAnsi" w:cstheme="minorHAnsi"/>
        </w:rPr>
        <w:t xml:space="preserve"> a la</w:t>
      </w:r>
      <w:r>
        <w:rPr>
          <w:rFonts w:asciiTheme="minorHAnsi" w:hAnsiTheme="minorHAnsi" w:cstheme="minorHAnsi"/>
          <w:color w:val="000000"/>
          <w:lang w:eastAsia="es-MX"/>
        </w:rPr>
        <w:t xml:space="preserve"> </w:t>
      </w:r>
      <w:r w:rsidRPr="001D388D">
        <w:rPr>
          <w:rFonts w:asciiTheme="minorHAnsi" w:hAnsiTheme="minorHAnsi" w:cstheme="minorHAnsi"/>
          <w:bCs/>
          <w:color w:val="000000"/>
          <w:lang w:eastAsia="es-MX"/>
        </w:rPr>
        <w:t>Comisaría General De Seguridad Pública</w:t>
      </w:r>
      <w:r>
        <w:rPr>
          <w:rFonts w:asciiTheme="minorHAnsi" w:hAnsiTheme="minorHAnsi" w:cstheme="minorHAnsi"/>
          <w:color w:val="000000"/>
          <w:lang w:eastAsia="es-MX"/>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15801702" w14:textId="6DFF52A8" w:rsidR="001D388D" w:rsidRDefault="001D388D" w:rsidP="00D01D50">
      <w:pPr>
        <w:jc w:val="both"/>
        <w:rPr>
          <w:rFonts w:ascii="Calibri" w:hAnsi="Calibri" w:cs="Calibri"/>
          <w:b/>
          <w:i/>
          <w:lang w:eastAsia="en-US"/>
        </w:rPr>
      </w:pPr>
    </w:p>
    <w:p w14:paraId="7712FA4D" w14:textId="2E19652B" w:rsidR="001D388D" w:rsidRDefault="001D388D" w:rsidP="00D01D50">
      <w:pPr>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1D388D" w:rsidRPr="001D388D" w14:paraId="70FEFBEB" w14:textId="77777777" w:rsidTr="00761BA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1DC1A640" w14:textId="77777777" w:rsidR="001D388D" w:rsidRPr="001D388D" w:rsidRDefault="001D388D" w:rsidP="00761BA7">
            <w:pPr>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NÚMERO: A4 Fracción</w:t>
            </w:r>
            <w:r w:rsidRPr="001D388D">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2913A072" w14:textId="77777777" w:rsidR="001D388D" w:rsidRPr="001D388D" w:rsidRDefault="001D388D" w:rsidP="00761BA7">
            <w:pPr>
              <w:jc w:val="center"/>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 xml:space="preserve">MOTIVO </w:t>
            </w:r>
          </w:p>
        </w:tc>
      </w:tr>
      <w:tr w:rsidR="001D388D" w:rsidRPr="001D388D" w14:paraId="2A8B6A73" w14:textId="77777777" w:rsidTr="00761BA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011363A8" w14:textId="77777777" w:rsidR="001D388D" w:rsidRPr="001D388D" w:rsidRDefault="001D388D" w:rsidP="00761BA7">
            <w:pPr>
              <w:spacing w:line="276" w:lineRule="auto"/>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No. DE OFICIO DE LA DEPENDENCIA:</w:t>
            </w:r>
          </w:p>
          <w:p w14:paraId="5FE2CC1E" w14:textId="77777777" w:rsidR="001D388D" w:rsidRPr="001D388D" w:rsidRDefault="001D388D" w:rsidP="00761BA7">
            <w:pPr>
              <w:rPr>
                <w:rFonts w:ascii="Calibri" w:hAnsi="Calibri" w:cs="Calibri"/>
                <w:bCs/>
                <w:color w:val="000000"/>
                <w:sz w:val="20"/>
                <w:szCs w:val="20"/>
                <w:lang w:eastAsia="es-MX"/>
              </w:rPr>
            </w:pPr>
            <w:r w:rsidRPr="001D388D">
              <w:rPr>
                <w:rFonts w:ascii="Calibri" w:hAnsi="Calibri" w:cs="Calibri"/>
                <w:bCs/>
                <w:color w:val="000000"/>
                <w:sz w:val="20"/>
                <w:szCs w:val="20"/>
                <w:lang w:eastAsia="es-MX"/>
              </w:rPr>
              <w:t>07010000/0188/2026</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ABD7B8F"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Renovación de contrato por servicio de arrendamiento del tercer piso del inmueble conocido como “Mutuo Naciones Unidas” ubicado en Av. Naciones Unidas #5573, Colonia Vallarta Universidad, dicho inmueble se encuentra ocupado por la Dirección de Emprendimiento.</w:t>
            </w:r>
          </w:p>
          <w:p w14:paraId="7239E806"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Cabe hacer mención que el espacio cuenta con los servicios requeridos para atender las necesidades de vinculación y el desarrollo de las funciones de la dirección, lo anterior con el fin de promover y propiciar políticas públicas que coadyuven en la creación de un ecosistema de emprendimiento e innovación.</w:t>
            </w:r>
          </w:p>
          <w:p w14:paraId="32872E88" w14:textId="77777777" w:rsidR="001D388D" w:rsidRPr="001D388D" w:rsidRDefault="001D388D" w:rsidP="00761BA7">
            <w:pPr>
              <w:jc w:val="both"/>
              <w:rPr>
                <w:rFonts w:ascii="Calibri" w:hAnsi="Calibri" w:cs="Calibri"/>
                <w:color w:val="000000"/>
                <w:sz w:val="20"/>
                <w:szCs w:val="20"/>
                <w:lang w:eastAsia="es-MX"/>
              </w:rPr>
            </w:pPr>
          </w:p>
          <w:p w14:paraId="0710F718"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Arrendamiento por el periodo del 01 de enero al 31 de diciembre del 2026.</w:t>
            </w:r>
          </w:p>
          <w:p w14:paraId="30E40579" w14:textId="77777777" w:rsidR="001D388D" w:rsidRPr="001D388D" w:rsidRDefault="001D388D" w:rsidP="00761BA7">
            <w:pPr>
              <w:jc w:val="both"/>
              <w:rPr>
                <w:rFonts w:ascii="Calibri" w:hAnsi="Calibri" w:cs="Calibri"/>
                <w:color w:val="000000"/>
                <w:sz w:val="20"/>
                <w:szCs w:val="20"/>
                <w:lang w:eastAsia="es-MX"/>
              </w:rPr>
            </w:pPr>
          </w:p>
          <w:p w14:paraId="36B2BDD0"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Es necesario precisar que, al ser renovación de contrato con el cual se ha trabajado desde hace varios años, el Municipio ha intervenido adecuando la imagen y los espacios a las necesidades de las dependencias, por lo que cambiar las oficinas de lugar implicaría gastos adicionales al Municipio para realizar nuevas adecuaciones.</w:t>
            </w:r>
          </w:p>
          <w:p w14:paraId="022899A7" w14:textId="77777777" w:rsidR="001D388D" w:rsidRPr="001D388D" w:rsidRDefault="001D388D" w:rsidP="00761BA7">
            <w:pPr>
              <w:jc w:val="both"/>
              <w:rPr>
                <w:rFonts w:ascii="Calibri" w:hAnsi="Calibri" w:cs="Calibri"/>
                <w:color w:val="000000"/>
                <w:sz w:val="20"/>
                <w:szCs w:val="20"/>
                <w:lang w:eastAsia="es-MX"/>
              </w:rPr>
            </w:pPr>
          </w:p>
          <w:p w14:paraId="6A9B3AE9"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Por lo anterior la Dirección de Administración manifiesta que a efecto de dar cumplimiento al numeral 3 y 3 bis, Artículo 13 de la Ley de Compras Gubernamentales, Enajenaciones y Contratación de Servicios del Estado de Jalisco y sus Municipios, se establece que no existen otras alternativas técnicas y comerciales viables que puedan sustituir el servicio materia de la adquisición que nos ocupa, ya que este es el adecuado para el arrendamiento.</w:t>
            </w:r>
          </w:p>
          <w:p w14:paraId="602FF308" w14:textId="77777777" w:rsidR="001D388D" w:rsidRPr="001D388D" w:rsidRDefault="001D388D" w:rsidP="00761BA7">
            <w:pPr>
              <w:jc w:val="both"/>
              <w:rPr>
                <w:rFonts w:ascii="Calibri" w:hAnsi="Calibri" w:cs="Calibri"/>
                <w:color w:val="000000"/>
                <w:sz w:val="20"/>
                <w:szCs w:val="20"/>
                <w:lang w:eastAsia="es-MX"/>
              </w:rPr>
            </w:pPr>
          </w:p>
        </w:tc>
      </w:tr>
      <w:tr w:rsidR="001D388D" w:rsidRPr="001D388D" w14:paraId="02846F71" w14:textId="77777777" w:rsidTr="00761BA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417F90E0" w14:textId="77777777" w:rsidR="001D388D" w:rsidRPr="001D388D" w:rsidRDefault="001D388D" w:rsidP="00761BA7">
            <w:pPr>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REQUISICIÓN:</w:t>
            </w:r>
          </w:p>
          <w:p w14:paraId="55E5A5B5" w14:textId="77777777" w:rsidR="001D388D" w:rsidRPr="001D388D" w:rsidRDefault="001D388D" w:rsidP="00761BA7">
            <w:pPr>
              <w:rPr>
                <w:rFonts w:ascii="Calibri" w:hAnsi="Calibri" w:cs="Calibri"/>
                <w:color w:val="000000"/>
                <w:sz w:val="20"/>
                <w:szCs w:val="20"/>
                <w:lang w:eastAsia="es-MX"/>
              </w:rPr>
            </w:pPr>
            <w:r w:rsidRPr="001D388D">
              <w:rPr>
                <w:rFonts w:ascii="Calibri" w:hAnsi="Calibri" w:cs="Calibri"/>
                <w:color w:val="000000"/>
                <w:sz w:val="20"/>
                <w:szCs w:val="20"/>
                <w:lang w:eastAsia="es-MX"/>
              </w:rPr>
              <w:t>202600608</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61303C4" w14:textId="77777777" w:rsidR="001D388D" w:rsidRPr="001D388D" w:rsidRDefault="001D388D" w:rsidP="00761BA7">
            <w:pPr>
              <w:rPr>
                <w:rFonts w:ascii="Calibri" w:hAnsi="Calibri" w:cs="Calibri"/>
                <w:color w:val="000000"/>
                <w:sz w:val="20"/>
                <w:szCs w:val="20"/>
                <w:lang w:eastAsia="es-MX"/>
              </w:rPr>
            </w:pPr>
          </w:p>
        </w:tc>
      </w:tr>
      <w:tr w:rsidR="001D388D" w:rsidRPr="001D388D" w14:paraId="56210CBC" w14:textId="77777777" w:rsidTr="00761BA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DB3F17B" w14:textId="77777777" w:rsidR="001D388D" w:rsidRPr="001D388D" w:rsidRDefault="001D388D" w:rsidP="00761BA7">
            <w:pPr>
              <w:spacing w:line="276" w:lineRule="auto"/>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ÁREA REQUIRENTE:</w:t>
            </w:r>
          </w:p>
          <w:p w14:paraId="6B43D4B3" w14:textId="77777777" w:rsidR="001D388D" w:rsidRPr="001D388D" w:rsidRDefault="001D388D" w:rsidP="00761BA7">
            <w:pPr>
              <w:spacing w:line="276" w:lineRule="auto"/>
              <w:rPr>
                <w:rFonts w:ascii="Calibri" w:hAnsi="Calibri" w:cs="Calibri"/>
                <w:bCs/>
                <w:color w:val="000000"/>
                <w:sz w:val="20"/>
                <w:szCs w:val="20"/>
                <w:lang w:eastAsia="es-MX"/>
              </w:rPr>
            </w:pPr>
            <w:r w:rsidRPr="001D388D">
              <w:rPr>
                <w:rFonts w:ascii="Calibri" w:hAnsi="Calibri" w:cs="Calibri"/>
                <w:bCs/>
                <w:color w:val="000000"/>
                <w:sz w:val="20"/>
                <w:szCs w:val="20"/>
                <w:lang w:eastAsia="es-MX"/>
              </w:rPr>
              <w:t>DIRECCIÓN DE ADMINISTRACIÓN ADSCRITA A LA COORDINACIÓN GENERAL DE ADMINISTRACIÓN E INNOVACIÓN GUBERNAMENTAL</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443BFC7" w14:textId="77777777" w:rsidR="001D388D" w:rsidRPr="001D388D" w:rsidRDefault="001D388D" w:rsidP="00761BA7">
            <w:pPr>
              <w:rPr>
                <w:rFonts w:ascii="Calibri" w:hAnsi="Calibri" w:cs="Calibri"/>
                <w:color w:val="000000"/>
                <w:sz w:val="20"/>
                <w:szCs w:val="20"/>
                <w:lang w:eastAsia="es-MX"/>
              </w:rPr>
            </w:pPr>
          </w:p>
        </w:tc>
      </w:tr>
      <w:tr w:rsidR="001D388D" w:rsidRPr="001D388D" w14:paraId="0F8D6BA7" w14:textId="77777777" w:rsidTr="00761BA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CF26129" w14:textId="77777777" w:rsidR="001D388D" w:rsidRPr="001D388D" w:rsidRDefault="001D388D" w:rsidP="00761BA7">
            <w:pPr>
              <w:rPr>
                <w:rFonts w:ascii="Calibri" w:hAnsi="Calibri" w:cs="Calibri"/>
                <w:b/>
                <w:color w:val="000000"/>
                <w:sz w:val="20"/>
                <w:szCs w:val="20"/>
                <w:lang w:eastAsia="es-MX"/>
              </w:rPr>
            </w:pPr>
            <w:r w:rsidRPr="001D388D">
              <w:rPr>
                <w:rFonts w:ascii="Calibri" w:hAnsi="Calibri" w:cs="Calibri"/>
                <w:b/>
                <w:color w:val="000000"/>
                <w:sz w:val="20"/>
                <w:szCs w:val="20"/>
                <w:lang w:eastAsia="es-MX"/>
              </w:rPr>
              <w:t>MONTO TOTAL SIN I.V.A. NI RETENCIONES:</w:t>
            </w:r>
          </w:p>
          <w:p w14:paraId="09864C12" w14:textId="77777777" w:rsidR="001D388D" w:rsidRPr="001D388D" w:rsidRDefault="001D388D" w:rsidP="00761BA7">
            <w:pPr>
              <w:rPr>
                <w:rFonts w:ascii="Calibri" w:hAnsi="Calibri" w:cs="Calibri"/>
                <w:bCs/>
                <w:color w:val="000000"/>
                <w:sz w:val="20"/>
                <w:szCs w:val="20"/>
                <w:lang w:eastAsia="es-MX"/>
              </w:rPr>
            </w:pPr>
            <w:r w:rsidRPr="001D388D">
              <w:rPr>
                <w:rFonts w:ascii="Calibri" w:hAnsi="Calibri" w:cs="Calibri"/>
                <w:bCs/>
                <w:color w:val="000000"/>
                <w:sz w:val="20"/>
                <w:szCs w:val="20"/>
                <w:lang w:eastAsia="es-MX"/>
              </w:rPr>
              <w:t>$ 2,040,289.68</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02110C8" w14:textId="77777777" w:rsidR="001D388D" w:rsidRPr="001D388D" w:rsidRDefault="001D388D" w:rsidP="00761BA7">
            <w:pPr>
              <w:rPr>
                <w:rFonts w:ascii="Calibri" w:hAnsi="Calibri" w:cs="Calibri"/>
                <w:color w:val="000000"/>
                <w:sz w:val="20"/>
                <w:szCs w:val="20"/>
                <w:lang w:eastAsia="es-MX"/>
              </w:rPr>
            </w:pPr>
          </w:p>
        </w:tc>
      </w:tr>
      <w:tr w:rsidR="001D388D" w:rsidRPr="001D388D" w14:paraId="6C0DC7C7" w14:textId="77777777" w:rsidTr="00761BA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F67927A" w14:textId="77777777" w:rsidR="001D388D" w:rsidRPr="001D388D" w:rsidRDefault="001D388D" w:rsidP="00761BA7">
            <w:pPr>
              <w:spacing w:line="276" w:lineRule="auto"/>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 xml:space="preserve">PROVEEDOR:       </w:t>
            </w:r>
          </w:p>
          <w:p w14:paraId="036B2BFF" w14:textId="77777777" w:rsidR="001D388D" w:rsidRPr="001D388D" w:rsidRDefault="001D388D" w:rsidP="00761BA7">
            <w:pPr>
              <w:spacing w:line="276" w:lineRule="auto"/>
              <w:rPr>
                <w:rFonts w:ascii="Calibri" w:hAnsi="Calibri" w:cs="Calibri"/>
                <w:bCs/>
                <w:color w:val="000000"/>
                <w:sz w:val="20"/>
                <w:szCs w:val="20"/>
                <w:lang w:eastAsia="es-MX"/>
              </w:rPr>
            </w:pPr>
            <w:r w:rsidRPr="001D388D">
              <w:rPr>
                <w:rFonts w:ascii="Calibri" w:hAnsi="Calibri" w:cs="Calibri"/>
                <w:bCs/>
                <w:color w:val="000000"/>
                <w:sz w:val="20"/>
                <w:szCs w:val="20"/>
                <w:lang w:eastAsia="es-MX"/>
              </w:rPr>
              <w:t>ESPACIO CLARO, S.A. DE C.V.</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41837AE0" w14:textId="77777777" w:rsidR="001D388D" w:rsidRPr="001D388D" w:rsidRDefault="001D388D" w:rsidP="00761BA7">
            <w:pPr>
              <w:rPr>
                <w:rFonts w:ascii="Calibri" w:hAnsi="Calibri" w:cs="Calibri"/>
                <w:color w:val="000000"/>
                <w:sz w:val="20"/>
                <w:szCs w:val="20"/>
                <w:lang w:eastAsia="es-MX"/>
              </w:rPr>
            </w:pPr>
          </w:p>
        </w:tc>
      </w:tr>
      <w:tr w:rsidR="001D388D" w:rsidRPr="001D388D" w14:paraId="4D210AB7"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B6066A" w14:textId="77777777" w:rsidR="001D388D" w:rsidRPr="001D388D" w:rsidRDefault="001D388D" w:rsidP="00761BA7">
            <w:pPr>
              <w:jc w:val="center"/>
              <w:rPr>
                <w:rFonts w:ascii="Calibri" w:hAnsi="Calibri" w:cs="Calibri"/>
                <w:b/>
                <w:bCs/>
                <w:i/>
                <w:color w:val="000000"/>
                <w:sz w:val="20"/>
                <w:szCs w:val="20"/>
                <w:lang w:eastAsia="es-MX"/>
              </w:rPr>
            </w:pPr>
            <w:r w:rsidRPr="001D388D">
              <w:rPr>
                <w:rFonts w:ascii="Calibri" w:hAnsi="Calibri" w:cs="Calibri"/>
                <w:b/>
                <w:bCs/>
                <w:color w:val="000000"/>
                <w:sz w:val="20"/>
                <w:szCs w:val="20"/>
                <w:lang w:eastAsia="es-MX"/>
              </w:rPr>
              <w:t xml:space="preserve">VOTACIÓN PRESIDENTE: </w:t>
            </w:r>
            <w:r w:rsidRPr="001D388D">
              <w:rPr>
                <w:rFonts w:ascii="Calibri" w:hAnsi="Calibri" w:cs="Calibri"/>
                <w:color w:val="000000"/>
                <w:sz w:val="20"/>
                <w:szCs w:val="20"/>
                <w:lang w:eastAsia="es-MX"/>
              </w:rPr>
              <w:t xml:space="preserve">Solicito su autorización del </w:t>
            </w:r>
            <w:r w:rsidRPr="001D388D">
              <w:rPr>
                <w:rFonts w:ascii="Calibri" w:hAnsi="Calibri" w:cs="Calibri"/>
                <w:b/>
                <w:bCs/>
                <w:color w:val="000000"/>
                <w:sz w:val="20"/>
                <w:szCs w:val="20"/>
                <w:lang w:eastAsia="es-MX"/>
              </w:rPr>
              <w:t>punto A4</w:t>
            </w:r>
            <w:r w:rsidRPr="001D388D">
              <w:rPr>
                <w:rFonts w:ascii="Calibri" w:hAnsi="Calibri" w:cs="Calibri"/>
                <w:color w:val="000000"/>
                <w:sz w:val="20"/>
                <w:szCs w:val="20"/>
                <w:lang w:eastAsia="es-MX"/>
              </w:rPr>
              <w:t>, los que estén por la afirmativa sírvanse manifestándolo levantando su mano.</w:t>
            </w:r>
          </w:p>
        </w:tc>
      </w:tr>
      <w:tr w:rsidR="001D388D" w:rsidRPr="001D388D" w14:paraId="5DE9F285"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7A4F224" w14:textId="4408EBE3" w:rsidR="001D388D" w:rsidRPr="001D388D" w:rsidRDefault="001D388D" w:rsidP="00761BA7">
            <w:pPr>
              <w:jc w:val="center"/>
              <w:rPr>
                <w:rFonts w:ascii="Calibri" w:hAnsi="Calibri" w:cs="Calibri"/>
                <w:b/>
                <w:bCs/>
                <w:i/>
                <w:color w:val="000000"/>
                <w:sz w:val="20"/>
                <w:szCs w:val="20"/>
                <w:lang w:eastAsia="es-MX"/>
              </w:rPr>
            </w:pPr>
            <w:r w:rsidRPr="001D388D">
              <w:rPr>
                <w:rFonts w:ascii="Calibri" w:hAnsi="Calibri" w:cs="Calibri"/>
                <w:color w:val="000000"/>
                <w:sz w:val="20"/>
                <w:szCs w:val="20"/>
                <w:lang w:eastAsia="es-MX"/>
              </w:rPr>
              <w:t>Aprobado por unanimidad de votos</w:t>
            </w:r>
          </w:p>
        </w:tc>
      </w:tr>
    </w:tbl>
    <w:p w14:paraId="7BF5313E" w14:textId="086F2238" w:rsidR="00B65BCB" w:rsidRDefault="00B65BCB" w:rsidP="00D01D50">
      <w:pPr>
        <w:jc w:val="both"/>
        <w:rPr>
          <w:rFonts w:ascii="Calibri" w:hAnsi="Calibri" w:cs="Calibri"/>
          <w:b/>
          <w:i/>
          <w:lang w:eastAsia="en-US"/>
        </w:rPr>
      </w:pPr>
    </w:p>
    <w:p w14:paraId="2A807A37" w14:textId="1DDD487B" w:rsidR="00B65BCB" w:rsidRDefault="00B65BCB" w:rsidP="00D01D50">
      <w:pPr>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1D388D" w:rsidRPr="001D388D" w14:paraId="10F26B65" w14:textId="77777777" w:rsidTr="00761BA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6E23669C" w14:textId="77777777" w:rsidR="001D388D" w:rsidRPr="001D388D" w:rsidRDefault="001D388D" w:rsidP="00761BA7">
            <w:pPr>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lastRenderedPageBreak/>
              <w:t>NÚMERO: A5 Fracción</w:t>
            </w:r>
            <w:r w:rsidRPr="001D388D">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5F245C36" w14:textId="77777777" w:rsidR="001D388D" w:rsidRPr="001D388D" w:rsidRDefault="001D388D" w:rsidP="00761BA7">
            <w:pPr>
              <w:jc w:val="center"/>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 xml:space="preserve">MOTIVO </w:t>
            </w:r>
          </w:p>
        </w:tc>
      </w:tr>
      <w:tr w:rsidR="001D388D" w:rsidRPr="001D388D" w14:paraId="6F7B13E8" w14:textId="77777777" w:rsidTr="00761BA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3F0ECB1F" w14:textId="77777777" w:rsidR="001D388D" w:rsidRPr="001D388D" w:rsidRDefault="001D388D" w:rsidP="00761BA7">
            <w:pPr>
              <w:spacing w:line="276" w:lineRule="auto"/>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No. DE OFICIO DE LA DEPENDENCIA:</w:t>
            </w:r>
          </w:p>
          <w:p w14:paraId="35933E67" w14:textId="77777777" w:rsidR="001D388D" w:rsidRPr="001D388D" w:rsidRDefault="001D388D" w:rsidP="00761BA7">
            <w:pPr>
              <w:rPr>
                <w:rFonts w:ascii="Calibri" w:hAnsi="Calibri" w:cs="Calibri"/>
                <w:bCs/>
                <w:color w:val="000000"/>
                <w:sz w:val="20"/>
                <w:szCs w:val="20"/>
                <w:lang w:eastAsia="es-MX"/>
              </w:rPr>
            </w:pPr>
            <w:r w:rsidRPr="001D388D">
              <w:rPr>
                <w:rFonts w:ascii="Calibri" w:hAnsi="Calibri" w:cs="Calibri"/>
                <w:bCs/>
                <w:color w:val="000000"/>
                <w:sz w:val="20"/>
                <w:szCs w:val="20"/>
                <w:lang w:eastAsia="es-MX"/>
              </w:rPr>
              <w:t>07010000/0191/2026</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6CCDBC99"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Renovación de contrato por servicio de arrendamiento del inmueble correspondiente a:  Local D15-A dentro de Plaza Concentro, ubicado en Av. Vallarta #6503, Colonia Ciudad Granja, Zapopan, Jalisco. Dicho inmueble se encuentra ocupado por la Dirección de Padrón y Licencias.</w:t>
            </w:r>
          </w:p>
          <w:p w14:paraId="2BC928DA"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Es importante mencionar que aunado a una ubicación estratégica cuenta con todos los servicios para cubrir las necesidades de la dirección y así brindar a la ciudadanía los servicios para tramites de licencias y permisos de giros comerciales, contando con recaudadora y una ventanilla empresarial.</w:t>
            </w:r>
          </w:p>
          <w:p w14:paraId="5F3102FE" w14:textId="77777777" w:rsidR="001D388D" w:rsidRPr="001D388D" w:rsidRDefault="001D388D" w:rsidP="00761BA7">
            <w:pPr>
              <w:jc w:val="both"/>
              <w:rPr>
                <w:rFonts w:ascii="Calibri" w:hAnsi="Calibri" w:cs="Calibri"/>
                <w:color w:val="000000"/>
                <w:sz w:val="20"/>
                <w:szCs w:val="20"/>
                <w:lang w:eastAsia="es-MX"/>
              </w:rPr>
            </w:pPr>
          </w:p>
          <w:p w14:paraId="764CB545"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Arrendamiento por el periodo del 01 de enero al 31 de diciembre del 2026.</w:t>
            </w:r>
          </w:p>
          <w:p w14:paraId="77D30097" w14:textId="77777777" w:rsidR="001D388D" w:rsidRPr="001D388D" w:rsidRDefault="001D388D" w:rsidP="00761BA7">
            <w:pPr>
              <w:jc w:val="both"/>
              <w:rPr>
                <w:rFonts w:ascii="Calibri" w:hAnsi="Calibri" w:cs="Calibri"/>
                <w:color w:val="000000"/>
                <w:sz w:val="20"/>
                <w:szCs w:val="20"/>
                <w:lang w:eastAsia="es-MX"/>
              </w:rPr>
            </w:pPr>
          </w:p>
          <w:p w14:paraId="74CA89AD"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Es necesario precisar que, al ser renovación de contrato con el cual se ha trabajado desde hace varios años, el Municipio ha intervenido adecuando la imagen y los espacios a las necesidades de las dependencias, por lo que cambiar las oficinas de lugar implicaría gastos adicionales al Municipio para realizar nuevas adecuaciones.</w:t>
            </w:r>
          </w:p>
          <w:p w14:paraId="1910B68C" w14:textId="77777777" w:rsidR="001D388D" w:rsidRPr="001D388D" w:rsidRDefault="001D388D" w:rsidP="00761BA7">
            <w:pPr>
              <w:jc w:val="both"/>
              <w:rPr>
                <w:rFonts w:ascii="Calibri" w:hAnsi="Calibri" w:cs="Calibri"/>
                <w:color w:val="000000"/>
                <w:sz w:val="20"/>
                <w:szCs w:val="20"/>
                <w:lang w:eastAsia="es-MX"/>
              </w:rPr>
            </w:pPr>
          </w:p>
          <w:p w14:paraId="3137E6B6" w14:textId="77777777" w:rsidR="001D388D" w:rsidRPr="001D388D" w:rsidRDefault="001D388D" w:rsidP="00761BA7">
            <w:pPr>
              <w:jc w:val="both"/>
              <w:rPr>
                <w:rFonts w:ascii="Calibri" w:hAnsi="Calibri" w:cs="Calibri"/>
                <w:color w:val="000000"/>
                <w:sz w:val="20"/>
                <w:szCs w:val="20"/>
                <w:lang w:eastAsia="es-MX"/>
              </w:rPr>
            </w:pPr>
            <w:r w:rsidRPr="001D388D">
              <w:rPr>
                <w:rFonts w:ascii="Calibri" w:hAnsi="Calibri" w:cs="Calibri"/>
                <w:color w:val="000000"/>
                <w:sz w:val="20"/>
                <w:szCs w:val="20"/>
                <w:lang w:eastAsia="es-MX"/>
              </w:rPr>
              <w:t>Por lo anterior la Dirección de Administración manifiesta que a efecto de dar cumplimiento al numeral 3 y 3 bis, Artículo 13 de la Ley de Compras Gubernamentales, Enajenaciones y Contratación de Servicios del Estado de Jalisco y sus Municipios, se establece que no existen otras alternativas técnicas y comerciales viables que puedan sustituir el servicio materia de la adquisición que nos ocupa, ya que este es el adecuado para el arrendamiento.</w:t>
            </w:r>
          </w:p>
          <w:p w14:paraId="489AA364" w14:textId="77777777" w:rsidR="001D388D" w:rsidRPr="001D388D" w:rsidRDefault="001D388D" w:rsidP="00761BA7">
            <w:pPr>
              <w:jc w:val="both"/>
              <w:rPr>
                <w:rFonts w:ascii="Calibri" w:hAnsi="Calibri" w:cs="Calibri"/>
                <w:color w:val="000000"/>
                <w:sz w:val="20"/>
                <w:szCs w:val="20"/>
                <w:lang w:eastAsia="es-MX"/>
              </w:rPr>
            </w:pPr>
          </w:p>
        </w:tc>
      </w:tr>
      <w:tr w:rsidR="001D388D" w:rsidRPr="001D388D" w14:paraId="3D821303" w14:textId="77777777" w:rsidTr="00761BA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5FB7B0A7" w14:textId="77777777" w:rsidR="001D388D" w:rsidRPr="001D388D" w:rsidRDefault="001D388D" w:rsidP="00761BA7">
            <w:pPr>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REQUISICIÓN:</w:t>
            </w:r>
          </w:p>
          <w:p w14:paraId="2500DCCC" w14:textId="77777777" w:rsidR="001D388D" w:rsidRPr="001D388D" w:rsidRDefault="001D388D" w:rsidP="00761BA7">
            <w:pPr>
              <w:rPr>
                <w:rFonts w:ascii="Calibri" w:hAnsi="Calibri" w:cs="Calibri"/>
                <w:color w:val="000000"/>
                <w:sz w:val="20"/>
                <w:szCs w:val="20"/>
                <w:lang w:eastAsia="es-MX"/>
              </w:rPr>
            </w:pPr>
            <w:r w:rsidRPr="001D388D">
              <w:rPr>
                <w:rFonts w:ascii="Calibri" w:hAnsi="Calibri" w:cs="Calibri"/>
                <w:color w:val="000000"/>
                <w:sz w:val="20"/>
                <w:szCs w:val="20"/>
                <w:lang w:eastAsia="es-MX"/>
              </w:rPr>
              <w:t>202600609</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D2347B1" w14:textId="77777777" w:rsidR="001D388D" w:rsidRPr="001D388D" w:rsidRDefault="001D388D" w:rsidP="00761BA7">
            <w:pPr>
              <w:rPr>
                <w:rFonts w:ascii="Calibri" w:hAnsi="Calibri" w:cs="Calibri"/>
                <w:color w:val="000000"/>
                <w:sz w:val="20"/>
                <w:szCs w:val="20"/>
                <w:lang w:eastAsia="es-MX"/>
              </w:rPr>
            </w:pPr>
          </w:p>
        </w:tc>
      </w:tr>
      <w:tr w:rsidR="001D388D" w:rsidRPr="001D388D" w14:paraId="37261E46" w14:textId="77777777" w:rsidTr="00761BA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2203F65" w14:textId="77777777" w:rsidR="001D388D" w:rsidRPr="001D388D" w:rsidRDefault="001D388D" w:rsidP="00761BA7">
            <w:pPr>
              <w:spacing w:line="276" w:lineRule="auto"/>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ÁREA REQUIRENTE:</w:t>
            </w:r>
          </w:p>
          <w:p w14:paraId="6A2CCF58" w14:textId="77777777" w:rsidR="001D388D" w:rsidRPr="001D388D" w:rsidRDefault="001D388D" w:rsidP="00761BA7">
            <w:pPr>
              <w:spacing w:line="276" w:lineRule="auto"/>
              <w:rPr>
                <w:rFonts w:ascii="Calibri" w:hAnsi="Calibri" w:cs="Calibri"/>
                <w:bCs/>
                <w:color w:val="000000"/>
                <w:sz w:val="20"/>
                <w:szCs w:val="20"/>
                <w:lang w:eastAsia="es-MX"/>
              </w:rPr>
            </w:pPr>
            <w:r w:rsidRPr="001D388D">
              <w:rPr>
                <w:rFonts w:ascii="Calibri" w:hAnsi="Calibri" w:cs="Calibri"/>
                <w:bCs/>
                <w:color w:val="000000"/>
                <w:sz w:val="20"/>
                <w:szCs w:val="20"/>
                <w:lang w:eastAsia="es-MX"/>
              </w:rPr>
              <w:t>DIRECCIÓN DE ADMINISTRACIÓN ADSCRITA A LA COORDINACIÓN GENERAL DE ADMINISTRACIÓN E INNOVACIÓN GUBERNAMENTAL</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41B5203" w14:textId="77777777" w:rsidR="001D388D" w:rsidRPr="001D388D" w:rsidRDefault="001D388D" w:rsidP="00761BA7">
            <w:pPr>
              <w:rPr>
                <w:rFonts w:ascii="Calibri" w:hAnsi="Calibri" w:cs="Calibri"/>
                <w:color w:val="000000"/>
                <w:sz w:val="20"/>
                <w:szCs w:val="20"/>
                <w:lang w:eastAsia="es-MX"/>
              </w:rPr>
            </w:pPr>
          </w:p>
        </w:tc>
      </w:tr>
      <w:tr w:rsidR="001D388D" w:rsidRPr="001D388D" w14:paraId="27F93B2A" w14:textId="77777777" w:rsidTr="00761BA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C642D75" w14:textId="77777777" w:rsidR="001D388D" w:rsidRPr="001D388D" w:rsidRDefault="001D388D" w:rsidP="00761BA7">
            <w:pPr>
              <w:rPr>
                <w:rFonts w:ascii="Calibri" w:hAnsi="Calibri" w:cs="Calibri"/>
                <w:b/>
                <w:color w:val="000000"/>
                <w:sz w:val="20"/>
                <w:szCs w:val="20"/>
                <w:lang w:eastAsia="es-MX"/>
              </w:rPr>
            </w:pPr>
            <w:r w:rsidRPr="001D388D">
              <w:rPr>
                <w:rFonts w:ascii="Calibri" w:hAnsi="Calibri" w:cs="Calibri"/>
                <w:b/>
                <w:color w:val="000000"/>
                <w:sz w:val="20"/>
                <w:szCs w:val="20"/>
                <w:lang w:eastAsia="es-MX"/>
              </w:rPr>
              <w:t>MONTO TOTAL SIN I.V.A. NI RETENCIONES:</w:t>
            </w:r>
          </w:p>
          <w:p w14:paraId="3A30CD07" w14:textId="77777777" w:rsidR="001D388D" w:rsidRPr="001D388D" w:rsidRDefault="001D388D" w:rsidP="00761BA7">
            <w:pPr>
              <w:rPr>
                <w:rFonts w:ascii="Calibri" w:hAnsi="Calibri" w:cs="Calibri"/>
                <w:bCs/>
                <w:color w:val="000000"/>
                <w:sz w:val="20"/>
                <w:szCs w:val="20"/>
                <w:lang w:eastAsia="es-MX"/>
              </w:rPr>
            </w:pPr>
            <w:r w:rsidRPr="001D388D">
              <w:rPr>
                <w:rFonts w:ascii="Calibri" w:hAnsi="Calibri" w:cs="Calibri"/>
                <w:bCs/>
                <w:color w:val="000000"/>
                <w:sz w:val="20"/>
                <w:szCs w:val="20"/>
                <w:lang w:eastAsia="es-MX"/>
              </w:rPr>
              <w:t>$ 977,524.20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D36521E" w14:textId="77777777" w:rsidR="001D388D" w:rsidRPr="001D388D" w:rsidRDefault="001D388D" w:rsidP="00761BA7">
            <w:pPr>
              <w:rPr>
                <w:rFonts w:ascii="Calibri" w:hAnsi="Calibri" w:cs="Calibri"/>
                <w:color w:val="000000"/>
                <w:sz w:val="20"/>
                <w:szCs w:val="20"/>
                <w:lang w:eastAsia="es-MX"/>
              </w:rPr>
            </w:pPr>
          </w:p>
        </w:tc>
      </w:tr>
      <w:tr w:rsidR="001D388D" w:rsidRPr="001D388D" w14:paraId="61F2487E" w14:textId="77777777" w:rsidTr="00761BA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F5F9440" w14:textId="77777777" w:rsidR="001D388D" w:rsidRPr="001D388D" w:rsidRDefault="001D388D" w:rsidP="00761BA7">
            <w:pPr>
              <w:spacing w:line="276" w:lineRule="auto"/>
              <w:rPr>
                <w:rFonts w:ascii="Calibri" w:hAnsi="Calibri" w:cs="Calibri"/>
                <w:b/>
                <w:bCs/>
                <w:color w:val="000000"/>
                <w:sz w:val="20"/>
                <w:szCs w:val="20"/>
                <w:lang w:eastAsia="es-MX"/>
              </w:rPr>
            </w:pPr>
            <w:r w:rsidRPr="001D388D">
              <w:rPr>
                <w:rFonts w:ascii="Calibri" w:hAnsi="Calibri" w:cs="Calibri"/>
                <w:b/>
                <w:bCs/>
                <w:color w:val="000000"/>
                <w:sz w:val="20"/>
                <w:szCs w:val="20"/>
                <w:lang w:eastAsia="es-MX"/>
              </w:rPr>
              <w:t xml:space="preserve">PROVEEDOR:       </w:t>
            </w:r>
          </w:p>
          <w:p w14:paraId="30C7147F" w14:textId="77777777" w:rsidR="001D388D" w:rsidRPr="001D388D" w:rsidRDefault="001D388D" w:rsidP="00761BA7">
            <w:pPr>
              <w:spacing w:line="276" w:lineRule="auto"/>
              <w:rPr>
                <w:rFonts w:ascii="Calibri" w:hAnsi="Calibri" w:cs="Calibri"/>
                <w:bCs/>
                <w:color w:val="000000"/>
                <w:sz w:val="20"/>
                <w:szCs w:val="20"/>
                <w:lang w:eastAsia="es-MX"/>
              </w:rPr>
            </w:pPr>
            <w:r w:rsidRPr="001D388D">
              <w:rPr>
                <w:rFonts w:ascii="Calibri" w:hAnsi="Calibri" w:cs="Calibri"/>
                <w:bCs/>
                <w:color w:val="000000"/>
                <w:sz w:val="20"/>
                <w:szCs w:val="20"/>
                <w:lang w:eastAsia="es-MX"/>
              </w:rPr>
              <w:t>FERNANDO GUTIÉRREZ URIBE</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06A1D48" w14:textId="77777777" w:rsidR="001D388D" w:rsidRPr="001D388D" w:rsidRDefault="001D388D" w:rsidP="00761BA7">
            <w:pPr>
              <w:rPr>
                <w:rFonts w:ascii="Calibri" w:hAnsi="Calibri" w:cs="Calibri"/>
                <w:color w:val="000000"/>
                <w:sz w:val="20"/>
                <w:szCs w:val="20"/>
                <w:lang w:eastAsia="es-MX"/>
              </w:rPr>
            </w:pPr>
          </w:p>
        </w:tc>
      </w:tr>
      <w:tr w:rsidR="001D388D" w:rsidRPr="001D388D" w14:paraId="2C64F1F7"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D3F4D9" w14:textId="77777777" w:rsidR="001D388D" w:rsidRPr="001D388D" w:rsidRDefault="001D388D" w:rsidP="00761BA7">
            <w:pPr>
              <w:jc w:val="center"/>
              <w:rPr>
                <w:rFonts w:ascii="Calibri" w:hAnsi="Calibri" w:cs="Calibri"/>
                <w:b/>
                <w:bCs/>
                <w:i/>
                <w:color w:val="000000"/>
                <w:sz w:val="20"/>
                <w:szCs w:val="20"/>
                <w:lang w:eastAsia="es-MX"/>
              </w:rPr>
            </w:pPr>
            <w:r w:rsidRPr="001D388D">
              <w:rPr>
                <w:rFonts w:ascii="Calibri" w:hAnsi="Calibri" w:cs="Calibri"/>
                <w:b/>
                <w:bCs/>
                <w:color w:val="000000"/>
                <w:sz w:val="20"/>
                <w:szCs w:val="20"/>
                <w:lang w:eastAsia="es-MX"/>
              </w:rPr>
              <w:t xml:space="preserve">VOTACIÓN PRESIDENTE: </w:t>
            </w:r>
            <w:r w:rsidRPr="001D388D">
              <w:rPr>
                <w:rFonts w:ascii="Calibri" w:hAnsi="Calibri" w:cs="Calibri"/>
                <w:color w:val="000000"/>
                <w:sz w:val="20"/>
                <w:szCs w:val="20"/>
                <w:lang w:eastAsia="es-MX"/>
              </w:rPr>
              <w:t xml:space="preserve">Solicito su autorización del </w:t>
            </w:r>
            <w:r w:rsidRPr="001D388D">
              <w:rPr>
                <w:rFonts w:ascii="Calibri" w:hAnsi="Calibri" w:cs="Calibri"/>
                <w:b/>
                <w:bCs/>
                <w:color w:val="000000"/>
                <w:sz w:val="20"/>
                <w:szCs w:val="20"/>
                <w:lang w:eastAsia="es-MX"/>
              </w:rPr>
              <w:t>punto A5</w:t>
            </w:r>
            <w:r w:rsidRPr="001D388D">
              <w:rPr>
                <w:rFonts w:ascii="Calibri" w:hAnsi="Calibri" w:cs="Calibri"/>
                <w:color w:val="000000"/>
                <w:sz w:val="20"/>
                <w:szCs w:val="20"/>
                <w:lang w:eastAsia="es-MX"/>
              </w:rPr>
              <w:t>, los que estén por la afirmativa sírvanse manifestándolo levantando su mano.</w:t>
            </w:r>
          </w:p>
        </w:tc>
      </w:tr>
      <w:tr w:rsidR="001D388D" w:rsidRPr="001D388D" w14:paraId="0F1A644E" w14:textId="77777777" w:rsidTr="00761BA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7A34EFF" w14:textId="77777777" w:rsidR="001D388D" w:rsidRPr="001D388D" w:rsidRDefault="001D388D" w:rsidP="00761BA7">
            <w:pPr>
              <w:jc w:val="center"/>
              <w:rPr>
                <w:rFonts w:ascii="Calibri" w:hAnsi="Calibri" w:cs="Calibri"/>
                <w:b/>
                <w:bCs/>
                <w:i/>
                <w:color w:val="000000"/>
                <w:sz w:val="20"/>
                <w:szCs w:val="20"/>
                <w:lang w:eastAsia="es-MX"/>
              </w:rPr>
            </w:pPr>
            <w:r w:rsidRPr="001D388D">
              <w:rPr>
                <w:rFonts w:ascii="Calibri" w:hAnsi="Calibri" w:cs="Calibri"/>
                <w:color w:val="000000"/>
                <w:sz w:val="20"/>
                <w:szCs w:val="20"/>
                <w:lang w:eastAsia="es-MX"/>
              </w:rPr>
              <w:t>Aprobado por unanimidad de votos</w:t>
            </w:r>
          </w:p>
        </w:tc>
      </w:tr>
    </w:tbl>
    <w:p w14:paraId="0206D70F" w14:textId="5B74F905" w:rsidR="00B65BCB" w:rsidRDefault="00B65BCB" w:rsidP="00D01D50">
      <w:pPr>
        <w:jc w:val="both"/>
        <w:rPr>
          <w:rFonts w:ascii="Calibri" w:hAnsi="Calibri" w:cs="Calibri"/>
          <w:b/>
          <w:i/>
          <w:lang w:eastAsia="en-US"/>
        </w:rPr>
      </w:pPr>
    </w:p>
    <w:p w14:paraId="29C94385" w14:textId="29300A54" w:rsidR="00EA5002" w:rsidRDefault="00EA5002" w:rsidP="00082533">
      <w:pPr>
        <w:jc w:val="both"/>
        <w:rPr>
          <w:rFonts w:ascii="Calibri" w:hAnsi="Calibri" w:cs="Calibri"/>
          <w:b/>
          <w:i/>
          <w:lang w:eastAsia="en-US"/>
        </w:rPr>
      </w:pPr>
    </w:p>
    <w:p w14:paraId="36BA1AAC" w14:textId="28193464" w:rsidR="00EA5002" w:rsidRDefault="00EA5002" w:rsidP="00EA5002">
      <w:pPr>
        <w:jc w:val="both"/>
        <w:rPr>
          <w:rFonts w:asciiTheme="minorHAnsi" w:hAnsiTheme="minorHAnsi" w:cs="Calibri"/>
        </w:rPr>
      </w:pPr>
      <w:r w:rsidRPr="00CE0F5D">
        <w:rPr>
          <w:rFonts w:asciiTheme="minorHAnsi" w:hAnsiTheme="minorHAnsi" w:cs="Calibri"/>
        </w:rPr>
        <w:t xml:space="preserve">Los asuntos varios de este cuadro pertenecen al </w:t>
      </w:r>
      <w:r w:rsidRPr="00CE0F5D">
        <w:rPr>
          <w:rFonts w:asciiTheme="minorHAnsi" w:hAnsiTheme="minorHAnsi" w:cs="Calibri"/>
          <w:b/>
        </w:rPr>
        <w:t>inciso 2, punto A</w:t>
      </w:r>
      <w:r w:rsidRPr="00CE0F5D">
        <w:rPr>
          <w:rFonts w:asciiTheme="minorHAnsi" w:hAnsiTheme="minorHAnsi" w:cs="Calibri"/>
        </w:rPr>
        <w:t xml:space="preserve">, de la agenda de trabajo y que fue aprobado </w:t>
      </w:r>
      <w:r w:rsidRPr="00CE0F5D">
        <w:rPr>
          <w:rFonts w:asciiTheme="minorHAnsi" w:hAnsiTheme="minorHAnsi" w:cs="Calibri"/>
          <w:lang w:val="es-ES"/>
        </w:rPr>
        <w:t xml:space="preserve">de </w:t>
      </w:r>
      <w:r w:rsidRPr="00CE0F5D">
        <w:rPr>
          <w:rFonts w:asciiTheme="minorHAnsi" w:hAnsiTheme="minorHAnsi" w:cs="Calibri"/>
        </w:rPr>
        <w:t xml:space="preserve">conformidad </w:t>
      </w:r>
      <w:r w:rsidRPr="00CE0F5D">
        <w:rPr>
          <w:rFonts w:asciiTheme="minorHAnsi" w:hAnsiTheme="minorHAnsi" w:cs="Calibri"/>
          <w:lang w:val="es-ES_tradnl"/>
        </w:rPr>
        <w:t xml:space="preserve">con el artículo 99 fracción I del Reglamento de Compras, Enajenaciones y Contratación de Servicios del Municipio de Zapopan, Jalisco, </w:t>
      </w:r>
      <w:r w:rsidRPr="00CE0F5D">
        <w:rPr>
          <w:rFonts w:asciiTheme="minorHAnsi" w:hAnsiTheme="minorHAnsi" w:cs="Calibri"/>
        </w:rPr>
        <w:t xml:space="preserve">por </w:t>
      </w:r>
      <w:r w:rsidR="00354117">
        <w:rPr>
          <w:rFonts w:asciiTheme="minorHAnsi" w:hAnsiTheme="minorHAnsi" w:cs="Calibri"/>
          <w:b/>
          <w:bCs/>
        </w:rPr>
        <w:t xml:space="preserve">Mayoría </w:t>
      </w:r>
      <w:r>
        <w:rPr>
          <w:rFonts w:asciiTheme="minorHAnsi" w:hAnsiTheme="minorHAnsi" w:cs="Calibri"/>
          <w:b/>
          <w:bCs/>
        </w:rPr>
        <w:t xml:space="preserve">de votos </w:t>
      </w:r>
      <w:r w:rsidRPr="00CE0F5D">
        <w:rPr>
          <w:rFonts w:asciiTheme="minorHAnsi" w:hAnsiTheme="minorHAnsi" w:cs="Calibri"/>
        </w:rPr>
        <w:t>por parte de los integrantes del Comité de Adquisiciones.</w:t>
      </w:r>
    </w:p>
    <w:p w14:paraId="3308F728" w14:textId="16092159" w:rsidR="00EA5002" w:rsidRDefault="00EA5002" w:rsidP="00EA5002">
      <w:pPr>
        <w:ind w:left="708"/>
        <w:jc w:val="both"/>
        <w:rPr>
          <w:rFonts w:ascii="Calibri" w:hAnsi="Calibri" w:cs="Calibri"/>
          <w:b/>
          <w:i/>
          <w:lang w:eastAsia="en-US"/>
        </w:rPr>
      </w:pPr>
    </w:p>
    <w:p w14:paraId="77511724" w14:textId="7CF1A8AD" w:rsidR="00354117" w:rsidRDefault="00354117" w:rsidP="00EA5002">
      <w:pPr>
        <w:ind w:left="708"/>
        <w:jc w:val="both"/>
        <w:rPr>
          <w:rFonts w:ascii="Calibri" w:hAnsi="Calibri" w:cs="Calibri"/>
          <w:b/>
          <w:i/>
          <w:lang w:eastAsia="en-US"/>
        </w:rPr>
      </w:pPr>
    </w:p>
    <w:p w14:paraId="5DE0E490" w14:textId="17AD61ED" w:rsidR="00354117" w:rsidRDefault="00354117" w:rsidP="00EA5002">
      <w:pPr>
        <w:ind w:left="708"/>
        <w:jc w:val="both"/>
        <w:rPr>
          <w:rFonts w:ascii="Calibri" w:hAnsi="Calibri" w:cs="Calibri"/>
          <w:b/>
          <w:i/>
          <w:lang w:eastAsia="en-US"/>
        </w:rPr>
      </w:pPr>
    </w:p>
    <w:p w14:paraId="71926D01" w14:textId="196CAA24" w:rsidR="00354117" w:rsidRDefault="00354117" w:rsidP="00EA5002">
      <w:pPr>
        <w:ind w:left="708"/>
        <w:jc w:val="both"/>
        <w:rPr>
          <w:rFonts w:ascii="Calibri" w:hAnsi="Calibri" w:cs="Calibri"/>
          <w:b/>
          <w:i/>
          <w:lang w:eastAsia="en-US"/>
        </w:rPr>
      </w:pPr>
    </w:p>
    <w:p w14:paraId="78C7D468" w14:textId="252C95DD" w:rsidR="00354117" w:rsidRDefault="00354117" w:rsidP="00EA5002">
      <w:pPr>
        <w:ind w:left="708"/>
        <w:jc w:val="both"/>
        <w:rPr>
          <w:rFonts w:ascii="Calibri" w:hAnsi="Calibri" w:cs="Calibri"/>
          <w:b/>
          <w:i/>
          <w:lang w:eastAsia="en-US"/>
        </w:rPr>
      </w:pPr>
    </w:p>
    <w:p w14:paraId="3A7E1155" w14:textId="116BBFC0" w:rsidR="00354117" w:rsidRDefault="00354117" w:rsidP="00EA5002">
      <w:pPr>
        <w:ind w:left="708"/>
        <w:jc w:val="both"/>
        <w:rPr>
          <w:rFonts w:ascii="Calibri" w:hAnsi="Calibri" w:cs="Calibri"/>
          <w:b/>
          <w:i/>
          <w:lang w:eastAsia="en-US"/>
        </w:rPr>
      </w:pPr>
    </w:p>
    <w:p w14:paraId="6DA7E25E" w14:textId="5CA42423" w:rsidR="00354117" w:rsidRDefault="00354117" w:rsidP="00EA5002">
      <w:pPr>
        <w:ind w:left="708"/>
        <w:jc w:val="both"/>
        <w:rPr>
          <w:rFonts w:ascii="Calibri" w:hAnsi="Calibri" w:cs="Calibri"/>
          <w:b/>
          <w:i/>
          <w:lang w:eastAsia="en-US"/>
        </w:rPr>
      </w:pPr>
    </w:p>
    <w:p w14:paraId="200B3373" w14:textId="77777777" w:rsidR="00354117" w:rsidRDefault="00354117" w:rsidP="00EA5002">
      <w:pPr>
        <w:ind w:left="708"/>
        <w:jc w:val="both"/>
        <w:rPr>
          <w:rFonts w:ascii="Calibri" w:hAnsi="Calibri" w:cs="Calibri"/>
          <w:b/>
          <w:i/>
          <w:lang w:eastAsia="en-US"/>
        </w:rPr>
      </w:pPr>
    </w:p>
    <w:p w14:paraId="7732A44C" w14:textId="480E29F9" w:rsidR="00D0238A" w:rsidRPr="00354117" w:rsidRDefault="00D432B6" w:rsidP="00D432B6">
      <w:pPr>
        <w:pStyle w:val="Prrafodelista"/>
        <w:ind w:left="720"/>
        <w:jc w:val="center"/>
        <w:rPr>
          <w:rFonts w:asciiTheme="minorHAnsi" w:hAnsiTheme="minorHAnsi" w:cstheme="minorHAnsi"/>
          <w:b/>
          <w:lang w:val="es-ES_tradnl"/>
        </w:rPr>
      </w:pPr>
      <w:r>
        <w:rPr>
          <w:rFonts w:asciiTheme="minorHAnsi" w:hAnsiTheme="minorHAnsi" w:cstheme="minorHAnsi"/>
          <w:b/>
          <w:lang w:val="es-ES_tradnl"/>
        </w:rPr>
        <w:lastRenderedPageBreak/>
        <w:t xml:space="preserve">3. </w:t>
      </w:r>
      <w:r w:rsidR="006A2982" w:rsidRPr="00380266">
        <w:rPr>
          <w:rFonts w:asciiTheme="minorHAnsi" w:hAnsiTheme="minorHAnsi" w:cstheme="minorHAnsi"/>
          <w:b/>
          <w:lang w:val="es-ES_tradnl"/>
        </w:rPr>
        <w:t>Presentación de bases para su aprobación.</w:t>
      </w:r>
    </w:p>
    <w:p w14:paraId="6ECA9B76" w14:textId="77777777" w:rsidR="006A2982" w:rsidRPr="006A2982" w:rsidRDefault="006A2982" w:rsidP="006A2982">
      <w:pPr>
        <w:jc w:val="both"/>
        <w:rPr>
          <w:rFonts w:asciiTheme="minorHAnsi" w:hAnsiTheme="minorHAnsi" w:cstheme="minorHAnsi"/>
          <w:b/>
          <w:lang w:val="es-ES_tradnl"/>
        </w:rPr>
      </w:pPr>
    </w:p>
    <w:p w14:paraId="3C1F0BFF" w14:textId="77777777" w:rsidR="00380266" w:rsidRDefault="00380266" w:rsidP="00380266">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202600368,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Coordinación de Análisis Estratégico y Comunicación adscrita a la Jefatura de Gabinete, donde </w:t>
      </w:r>
      <w:r>
        <w:rPr>
          <w:rFonts w:ascii="Calibri" w:hAnsi="Calibri"/>
        </w:rPr>
        <w:t>solicitan: Servicio de estrategia integral de publicidad.</w:t>
      </w:r>
    </w:p>
    <w:p w14:paraId="65F076F9" w14:textId="551113C2" w:rsidR="00380266" w:rsidRDefault="00380266" w:rsidP="00D45659">
      <w:pPr>
        <w:jc w:val="both"/>
        <w:rPr>
          <w:rFonts w:asciiTheme="minorHAnsi" w:hAnsiTheme="minorHAnsi" w:cstheme="minorHAnsi"/>
          <w:lang w:val="es-ES_tradnl"/>
        </w:rPr>
      </w:pPr>
    </w:p>
    <w:p w14:paraId="2B419609" w14:textId="184562B4" w:rsidR="00380266" w:rsidRPr="003868CC" w:rsidRDefault="00380266" w:rsidP="00380266">
      <w:pPr>
        <w:spacing w:line="276" w:lineRule="auto"/>
        <w:jc w:val="both"/>
        <w:rPr>
          <w:rFonts w:ascii="Calibri" w:hAnsi="Calibri" w:cs="Calibri"/>
          <w:color w:val="000000"/>
          <w:sz w:val="18"/>
          <w:szCs w:val="18"/>
          <w:lang w:eastAsia="es-MX"/>
        </w:rPr>
      </w:pPr>
      <w:r w:rsidRPr="003868CC">
        <w:rPr>
          <w:rFonts w:asciiTheme="minorHAnsi" w:hAnsiTheme="minorHAnsi" w:cstheme="minorHAnsi"/>
        </w:rPr>
        <w:t>Dialhery Díaz González, representante suplente del Presidente del Comité de Adquisiciones, solicita a los Integrantes del Comité de Adquisiciones el uso de la voz, a</w:t>
      </w:r>
      <w:r>
        <w:rPr>
          <w:rFonts w:asciiTheme="minorHAnsi" w:hAnsiTheme="minorHAnsi" w:cstheme="minorHAnsi"/>
        </w:rPr>
        <w:t xml:space="preserve"> </w:t>
      </w:r>
      <w:r>
        <w:rPr>
          <w:rFonts w:asciiTheme="minorHAnsi" w:hAnsiTheme="minorHAnsi" w:cstheme="minorHAnsi"/>
          <w:b/>
          <w:bCs/>
          <w:lang w:val="es-ES_tradnl"/>
        </w:rPr>
        <w:t>Cynthia Saray Domínguez Rodríguez</w:t>
      </w:r>
      <w:r w:rsidRPr="003868CC">
        <w:rPr>
          <w:rFonts w:asciiTheme="minorHAnsi" w:hAnsiTheme="minorHAnsi" w:cstheme="minorHAnsi"/>
          <w:b/>
          <w:bCs/>
          <w:lang w:val="es-ES_tradnl"/>
        </w:rPr>
        <w:t>,</w:t>
      </w:r>
      <w:r w:rsidRPr="003868CC">
        <w:rPr>
          <w:rFonts w:asciiTheme="minorHAnsi" w:hAnsiTheme="minorHAnsi" w:cstheme="minorHAnsi"/>
          <w:lang w:val="es-ES_tradnl"/>
        </w:rPr>
        <w:t xml:space="preserve"> </w:t>
      </w:r>
      <w:r w:rsidRPr="003868CC">
        <w:rPr>
          <w:rFonts w:asciiTheme="minorHAnsi" w:hAnsiTheme="minorHAnsi" w:cstheme="minorHAnsi"/>
        </w:rPr>
        <w:t>adscrit</w:t>
      </w:r>
      <w:r>
        <w:rPr>
          <w:rFonts w:asciiTheme="minorHAnsi" w:hAnsiTheme="minorHAnsi" w:cstheme="minorHAnsi"/>
        </w:rPr>
        <w:t>a</w:t>
      </w:r>
      <w:r w:rsidRPr="003868CC">
        <w:rPr>
          <w:rFonts w:asciiTheme="minorHAnsi" w:hAnsiTheme="minorHAnsi" w:cstheme="minorHAnsi"/>
        </w:rPr>
        <w:t xml:space="preserve"> a la</w:t>
      </w:r>
      <w:r>
        <w:rPr>
          <w:rFonts w:asciiTheme="minorHAnsi" w:hAnsiTheme="minorHAnsi" w:cstheme="minorHAnsi"/>
        </w:rPr>
        <w:t xml:space="preserve"> </w:t>
      </w:r>
      <w:r>
        <w:rPr>
          <w:rFonts w:asciiTheme="minorHAnsi" w:hAnsiTheme="minorHAnsi" w:cstheme="minorHAnsi"/>
          <w:color w:val="000000"/>
          <w:lang w:eastAsia="es-MX"/>
        </w:rPr>
        <w:t>Coordinación de Análisis Estratégico y Comunicación,</w:t>
      </w:r>
      <w:r w:rsidRPr="003868CC">
        <w:rPr>
          <w:rFonts w:asciiTheme="minorHAnsi" w:hAnsiTheme="minorHAnsi" w:cstheme="minorHAnsi"/>
          <w:color w:val="000000"/>
          <w:lang w:eastAsia="es-MX"/>
        </w:rPr>
        <w:t xml:space="preserve"> </w:t>
      </w:r>
      <w:r w:rsidRPr="003868CC">
        <w:rPr>
          <w:rFonts w:asciiTheme="minorHAnsi" w:hAnsiTheme="minorHAnsi" w:cstheme="minorHAnsi"/>
        </w:rPr>
        <w:t>los</w:t>
      </w:r>
      <w:r w:rsidRPr="0043060B">
        <w:rPr>
          <w:rFonts w:ascii="Calibri" w:hAnsi="Calibri" w:cs="Calibri"/>
        </w:rPr>
        <w:t xml:space="preserve"> que estén por la afirmativa sírvanse manifestando levantando su mano.</w:t>
      </w:r>
      <w:r>
        <w:rPr>
          <w:rFonts w:ascii="Calibri" w:hAnsi="Calibri" w:cs="Calibri"/>
        </w:rPr>
        <w:t xml:space="preserve"> </w:t>
      </w:r>
    </w:p>
    <w:p w14:paraId="0E259025" w14:textId="77777777" w:rsidR="00380266" w:rsidRPr="0043060B" w:rsidRDefault="00380266" w:rsidP="00380266">
      <w:pPr>
        <w:jc w:val="both"/>
        <w:rPr>
          <w:rFonts w:ascii="Calibri" w:hAnsi="Calibri" w:cs="Calibri"/>
        </w:rPr>
      </w:pPr>
      <w:r w:rsidRPr="0043060B">
        <w:rPr>
          <w:rFonts w:ascii="Calibri" w:hAnsi="Calibri" w:cs="Calibri"/>
        </w:rPr>
        <w:t xml:space="preserve"> </w:t>
      </w:r>
    </w:p>
    <w:p w14:paraId="521789BF" w14:textId="77777777" w:rsidR="00380266" w:rsidRPr="0043060B" w:rsidRDefault="00380266" w:rsidP="00380266">
      <w:pPr>
        <w:jc w:val="center"/>
        <w:rPr>
          <w:rFonts w:ascii="Calibri" w:hAnsi="Calibri" w:cs="Calibri"/>
          <w:b/>
          <w:i/>
        </w:rPr>
      </w:pPr>
      <w:r w:rsidRPr="0043060B">
        <w:rPr>
          <w:rFonts w:ascii="Calibri" w:hAnsi="Calibri" w:cs="Calibri"/>
          <w:b/>
          <w:i/>
        </w:rPr>
        <w:t>Aprobado por unanimidad de votos por parte de los integrantes del Comité presentes</w:t>
      </w:r>
    </w:p>
    <w:p w14:paraId="6C0C47F7" w14:textId="77777777" w:rsidR="00380266" w:rsidRPr="0043060B" w:rsidRDefault="00380266" w:rsidP="00380266">
      <w:pPr>
        <w:ind w:left="708"/>
        <w:jc w:val="center"/>
        <w:rPr>
          <w:rFonts w:ascii="Calibri" w:hAnsi="Calibri" w:cs="Calibri"/>
          <w:b/>
          <w:i/>
        </w:rPr>
      </w:pPr>
      <w:r w:rsidRPr="0043060B">
        <w:rPr>
          <w:rFonts w:ascii="Calibri" w:hAnsi="Calibri" w:cs="Calibri"/>
          <w:b/>
          <w:i/>
        </w:rPr>
        <w:t xml:space="preserve"> </w:t>
      </w:r>
    </w:p>
    <w:p w14:paraId="2E31B7EE" w14:textId="34221602" w:rsidR="00380266" w:rsidRPr="0043060B" w:rsidRDefault="00380266" w:rsidP="00380266">
      <w:pPr>
        <w:jc w:val="both"/>
        <w:rPr>
          <w:rFonts w:ascii="Calibri" w:hAnsi="Calibri" w:cs="Calibri"/>
        </w:rPr>
      </w:pPr>
      <w:r>
        <w:rPr>
          <w:rFonts w:asciiTheme="minorHAnsi" w:hAnsiTheme="minorHAnsi" w:cstheme="minorHAnsi"/>
          <w:b/>
          <w:bCs/>
          <w:lang w:val="es-ES_tradnl"/>
        </w:rPr>
        <w:t>Cynthia Saray Domínguez Rodríguez</w:t>
      </w:r>
      <w:r w:rsidRPr="003868CC">
        <w:rPr>
          <w:rFonts w:asciiTheme="minorHAnsi" w:hAnsiTheme="minorHAnsi" w:cstheme="minorHAnsi"/>
          <w:b/>
          <w:bCs/>
          <w:lang w:val="es-ES_tradnl"/>
        </w:rPr>
        <w:t>,</w:t>
      </w:r>
      <w:r w:rsidRPr="003868CC">
        <w:rPr>
          <w:rFonts w:asciiTheme="minorHAnsi" w:hAnsiTheme="minorHAnsi" w:cstheme="minorHAnsi"/>
          <w:lang w:val="es-ES_tradnl"/>
        </w:rPr>
        <w:t xml:space="preserve"> </w:t>
      </w:r>
      <w:r w:rsidRPr="003868CC">
        <w:rPr>
          <w:rFonts w:asciiTheme="minorHAnsi" w:hAnsiTheme="minorHAnsi" w:cstheme="minorHAnsi"/>
        </w:rPr>
        <w:t>adscrit</w:t>
      </w:r>
      <w:r>
        <w:rPr>
          <w:rFonts w:asciiTheme="minorHAnsi" w:hAnsiTheme="minorHAnsi" w:cstheme="minorHAnsi"/>
        </w:rPr>
        <w:t>a</w:t>
      </w:r>
      <w:r w:rsidRPr="003868CC">
        <w:rPr>
          <w:rFonts w:asciiTheme="minorHAnsi" w:hAnsiTheme="minorHAnsi" w:cstheme="minorHAnsi"/>
        </w:rPr>
        <w:t xml:space="preserve"> a la</w:t>
      </w:r>
      <w:r>
        <w:rPr>
          <w:rFonts w:asciiTheme="minorHAnsi" w:hAnsiTheme="minorHAnsi" w:cstheme="minorHAnsi"/>
        </w:rPr>
        <w:t xml:space="preserve"> </w:t>
      </w:r>
      <w:r>
        <w:rPr>
          <w:rFonts w:asciiTheme="minorHAnsi" w:hAnsiTheme="minorHAnsi" w:cstheme="minorHAnsi"/>
          <w:color w:val="000000"/>
          <w:lang w:eastAsia="es-MX"/>
        </w:rPr>
        <w:t>Coordinación de Análisis Estratégico y Comunicación,</w:t>
      </w:r>
      <w:r w:rsidRPr="003868CC">
        <w:rPr>
          <w:rFonts w:asciiTheme="minorHAnsi" w:hAnsiTheme="minorHAnsi" w:cstheme="minorHAnsi"/>
          <w:color w:val="000000"/>
          <w:lang w:eastAsia="es-MX"/>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4443A8E0" w14:textId="77777777" w:rsidR="00380266" w:rsidRPr="00D45659" w:rsidRDefault="00380266" w:rsidP="00D45659">
      <w:pPr>
        <w:jc w:val="both"/>
        <w:rPr>
          <w:rFonts w:asciiTheme="minorHAnsi" w:hAnsiTheme="minorHAnsi" w:cstheme="minorHAnsi"/>
          <w:lang w:val="es-ES_tradnl"/>
        </w:rPr>
      </w:pPr>
    </w:p>
    <w:p w14:paraId="595B6AAA" w14:textId="783E4808" w:rsidR="00380266" w:rsidRPr="00337E46" w:rsidRDefault="006A2982" w:rsidP="00380266">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00380266" w:rsidRPr="00337E46">
        <w:rPr>
          <w:rFonts w:ascii="Calibri" w:hAnsi="Calibri" w:cs="Tahoma"/>
        </w:rPr>
        <w:t xml:space="preserve">e somete a su consideración para aprobar </w:t>
      </w:r>
      <w:r w:rsidR="00380266" w:rsidRPr="00337E46">
        <w:rPr>
          <w:rFonts w:ascii="Calibri" w:hAnsi="Calibri" w:cs="Tahoma"/>
          <w:b/>
        </w:rPr>
        <w:t xml:space="preserve">las bases de </w:t>
      </w:r>
      <w:r w:rsidR="00380266" w:rsidRPr="00337E46">
        <w:rPr>
          <w:rFonts w:ascii="Calibri" w:hAnsi="Calibri"/>
          <w:b/>
        </w:rPr>
        <w:t>la</w:t>
      </w:r>
      <w:r w:rsidR="00380266">
        <w:rPr>
          <w:rFonts w:ascii="Calibri" w:hAnsi="Calibri"/>
          <w:b/>
        </w:rPr>
        <w:t xml:space="preserve"> requisición 202600368, </w:t>
      </w:r>
      <w:r w:rsidR="00380266" w:rsidRPr="00337E46">
        <w:rPr>
          <w:rFonts w:ascii="Calibri" w:hAnsi="Calibri"/>
        </w:rPr>
        <w:t>con</w:t>
      </w:r>
      <w:r w:rsidR="00380266" w:rsidRPr="00337E46">
        <w:rPr>
          <w:rFonts w:ascii="Calibri" w:hAnsi="Calibri" w:cs="Tahoma"/>
        </w:rPr>
        <w:t xml:space="preserve"> las cuales habrá de convocarse a licitación pública, los que estén por la afirmativa, sírvanse manifestarlo levantando su mano.</w:t>
      </w:r>
    </w:p>
    <w:p w14:paraId="282B0BB4" w14:textId="2317ECD4" w:rsidR="006A2982" w:rsidRPr="006A2982" w:rsidRDefault="006A2982" w:rsidP="00380266">
      <w:pPr>
        <w:shd w:val="clear" w:color="auto" w:fill="FFFFFF"/>
        <w:spacing w:after="100" w:afterAutospacing="1"/>
        <w:contextualSpacing/>
        <w:jc w:val="both"/>
        <w:rPr>
          <w:rFonts w:asciiTheme="minorHAnsi" w:hAnsiTheme="minorHAnsi" w:cstheme="minorHAnsi"/>
          <w:b/>
          <w:i/>
          <w:lang w:eastAsia="en-US"/>
        </w:rPr>
      </w:pPr>
    </w:p>
    <w:p w14:paraId="0E3E585F" w14:textId="38DF20DE" w:rsidR="006A2982" w:rsidRDefault="006A2982" w:rsidP="006A2982">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2FCC05C" w14:textId="156C6FDA" w:rsidR="00BF7C54" w:rsidRDefault="00BF7C54" w:rsidP="006A2982">
      <w:pPr>
        <w:ind w:left="708"/>
        <w:jc w:val="both"/>
        <w:rPr>
          <w:rFonts w:asciiTheme="minorHAnsi" w:hAnsiTheme="minorHAnsi" w:cstheme="minorHAnsi"/>
          <w:b/>
          <w:i/>
          <w:lang w:eastAsia="en-US"/>
        </w:rPr>
      </w:pPr>
    </w:p>
    <w:p w14:paraId="30A31663" w14:textId="77777777" w:rsidR="00380266" w:rsidRDefault="00380266" w:rsidP="00380266">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202600310,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Ordenamiento de Territorio adscrita a la Coordinación General de Gestión Integral de la Ciudad, donde </w:t>
      </w:r>
      <w:r>
        <w:rPr>
          <w:rFonts w:ascii="Calibri" w:hAnsi="Calibri"/>
        </w:rPr>
        <w:t>solicitan: Adquisición de formas valoradas y carpetas.</w:t>
      </w:r>
    </w:p>
    <w:p w14:paraId="58BC8839" w14:textId="4FFA9B22" w:rsidR="006A2982" w:rsidRDefault="006A2982" w:rsidP="006A2982">
      <w:pPr>
        <w:jc w:val="both"/>
        <w:rPr>
          <w:rFonts w:asciiTheme="minorHAnsi" w:hAnsiTheme="minorHAnsi" w:cstheme="minorHAnsi"/>
          <w:lang w:val="es-ES_tradnl"/>
        </w:rPr>
      </w:pPr>
    </w:p>
    <w:p w14:paraId="6D583A21" w14:textId="305A3963" w:rsidR="00EB7C6B" w:rsidRPr="00EB7C6B" w:rsidRDefault="00EB7C6B" w:rsidP="00EB7C6B">
      <w:pPr>
        <w:jc w:val="both"/>
        <w:rPr>
          <w:rFonts w:asciiTheme="minorHAnsi" w:hAnsiTheme="minorHAnsi" w:cstheme="minorHAnsi"/>
          <w:lang w:val="es-ES_tradnl"/>
        </w:rPr>
      </w:pPr>
      <w:r w:rsidRPr="0043060B">
        <w:rPr>
          <w:rFonts w:ascii="Calibri" w:hAnsi="Calibri" w:cs="Calibri"/>
        </w:rPr>
        <w:t>Dialhery Díaz González, representante suplente del Presidente del Comité de Adquisiciones, solicita a los Integrantes del Comité de Adquisiciones el uso de la voz, a</w:t>
      </w:r>
      <w:r w:rsidR="00F25339">
        <w:rPr>
          <w:rFonts w:asciiTheme="minorHAnsi" w:hAnsiTheme="minorHAnsi" w:cstheme="minorHAnsi"/>
          <w:b/>
          <w:bCs/>
          <w:lang w:val="es-ES_tradnl"/>
        </w:rPr>
        <w:t xml:space="preserve"> Jessica Mohinora Romero Echavarria </w:t>
      </w:r>
      <w:r w:rsidR="00F25339" w:rsidRPr="00F25339">
        <w:rPr>
          <w:rFonts w:asciiTheme="minorHAnsi" w:hAnsiTheme="minorHAnsi" w:cstheme="minorHAnsi"/>
          <w:lang w:val="es-ES_tradnl"/>
        </w:rPr>
        <w:t>adscrita a la Dirección</w:t>
      </w:r>
      <w:r w:rsidR="00F25339">
        <w:rPr>
          <w:rFonts w:asciiTheme="minorHAnsi" w:hAnsiTheme="minorHAnsi" w:cstheme="minorHAnsi"/>
          <w:b/>
          <w:bCs/>
          <w:lang w:val="es-ES_tradnl"/>
        </w:rPr>
        <w:t xml:space="preserve"> </w:t>
      </w:r>
      <w:r w:rsidR="00F25339">
        <w:rPr>
          <w:rFonts w:ascii="Calibri" w:hAnsi="Calibri" w:cs="Tahoma"/>
          <w:lang w:val="es-ES" w:eastAsia="es-MX"/>
        </w:rPr>
        <w:t>Ordenamiento de Territorio adscrita a la Coordinación General de Gestión Integral de la Ciudad</w:t>
      </w:r>
      <w:r w:rsidRPr="0043060B">
        <w:rPr>
          <w:rFonts w:ascii="Calibri" w:hAnsi="Calibri" w:cs="Calibri"/>
        </w:rPr>
        <w:t>, los que estén por la afirmativa sírvanse manifestando levantando su mano.</w:t>
      </w:r>
    </w:p>
    <w:p w14:paraId="6CBAF9D9" w14:textId="77777777" w:rsidR="00EB7C6B" w:rsidRPr="0043060B" w:rsidRDefault="00EB7C6B" w:rsidP="00EB7C6B">
      <w:pPr>
        <w:jc w:val="both"/>
        <w:rPr>
          <w:rFonts w:ascii="Calibri" w:hAnsi="Calibri" w:cs="Calibri"/>
        </w:rPr>
      </w:pPr>
      <w:r w:rsidRPr="0043060B">
        <w:rPr>
          <w:rFonts w:ascii="Calibri" w:hAnsi="Calibri" w:cs="Calibri"/>
        </w:rPr>
        <w:t xml:space="preserve"> </w:t>
      </w:r>
    </w:p>
    <w:p w14:paraId="5C0FEF65" w14:textId="444BBE2F" w:rsidR="00EB7C6B" w:rsidRDefault="00EB7C6B" w:rsidP="00EB7C6B">
      <w:pPr>
        <w:jc w:val="center"/>
        <w:rPr>
          <w:rFonts w:ascii="Calibri" w:hAnsi="Calibri" w:cs="Calibri"/>
          <w:b/>
          <w:i/>
        </w:rPr>
      </w:pPr>
      <w:r w:rsidRPr="0043060B">
        <w:rPr>
          <w:rFonts w:ascii="Calibri" w:hAnsi="Calibri" w:cs="Calibri"/>
          <w:b/>
          <w:i/>
        </w:rPr>
        <w:t>Aprobado por unanimidad de votos por parte de los integrantes del Comité presentes</w:t>
      </w:r>
    </w:p>
    <w:p w14:paraId="28CBE6CB" w14:textId="77777777" w:rsidR="00F25339" w:rsidRPr="0043060B" w:rsidRDefault="00F25339" w:rsidP="00EB7C6B">
      <w:pPr>
        <w:jc w:val="center"/>
        <w:rPr>
          <w:rFonts w:ascii="Calibri" w:hAnsi="Calibri" w:cs="Calibri"/>
          <w:b/>
          <w:i/>
        </w:rPr>
      </w:pPr>
    </w:p>
    <w:p w14:paraId="78A3A655" w14:textId="688152A0" w:rsidR="00EB7C6B" w:rsidRPr="0043060B" w:rsidRDefault="00F25339" w:rsidP="00EB7C6B">
      <w:pPr>
        <w:jc w:val="both"/>
        <w:rPr>
          <w:rFonts w:ascii="Calibri" w:hAnsi="Calibri" w:cs="Calibri"/>
        </w:rPr>
      </w:pPr>
      <w:r>
        <w:rPr>
          <w:rFonts w:asciiTheme="minorHAnsi" w:hAnsiTheme="minorHAnsi" w:cstheme="minorHAnsi"/>
          <w:b/>
          <w:bCs/>
          <w:lang w:val="es-ES_tradnl"/>
        </w:rPr>
        <w:lastRenderedPageBreak/>
        <w:t xml:space="preserve">Jessica Mohinora Romero Echavarria </w:t>
      </w:r>
      <w:r w:rsidRPr="00F25339">
        <w:rPr>
          <w:rFonts w:asciiTheme="minorHAnsi" w:hAnsiTheme="minorHAnsi" w:cstheme="minorHAnsi"/>
          <w:lang w:val="es-ES_tradnl"/>
        </w:rPr>
        <w:t>adscrita a la Dirección</w:t>
      </w:r>
      <w:r>
        <w:rPr>
          <w:rFonts w:asciiTheme="minorHAnsi" w:hAnsiTheme="minorHAnsi" w:cstheme="minorHAnsi"/>
          <w:b/>
          <w:bCs/>
          <w:lang w:val="es-ES_tradnl"/>
        </w:rPr>
        <w:t xml:space="preserve"> </w:t>
      </w:r>
      <w:r>
        <w:rPr>
          <w:rFonts w:ascii="Calibri" w:hAnsi="Calibri" w:cs="Tahoma"/>
          <w:lang w:val="es-ES" w:eastAsia="es-MX"/>
        </w:rPr>
        <w:t>Ordenamiento de Territorio adscrita a la Coordinación General de Gestión Integral de la Ciudad</w:t>
      </w:r>
      <w:r w:rsidR="00EB7C6B" w:rsidRPr="0043060B">
        <w:rPr>
          <w:rFonts w:ascii="Calibri" w:hAnsi="Calibri" w:cs="Calibri"/>
        </w:rPr>
        <w:t xml:space="preserve">, </w:t>
      </w:r>
      <w:r w:rsidR="00EB7C6B" w:rsidRPr="0043060B">
        <w:rPr>
          <w:rFonts w:ascii="Calibri" w:hAnsi="Calibri" w:cs="Calibri"/>
          <w:color w:val="000000"/>
        </w:rPr>
        <w:t>dio contestación a las observaciones</w:t>
      </w:r>
      <w:r w:rsidR="00EB7C6B" w:rsidRPr="0043060B">
        <w:rPr>
          <w:rFonts w:ascii="Calibri" w:hAnsi="Calibri" w:cs="Calibri"/>
          <w:b/>
          <w:color w:val="000000"/>
        </w:rPr>
        <w:t xml:space="preserve"> </w:t>
      </w:r>
      <w:r w:rsidR="00EB7C6B" w:rsidRPr="0043060B">
        <w:rPr>
          <w:rFonts w:ascii="Calibri" w:hAnsi="Calibri" w:cs="Calibri"/>
          <w:color w:val="000000"/>
        </w:rPr>
        <w:t>realizadas por los Integrantes del Comité de Adquisiciones.</w:t>
      </w:r>
    </w:p>
    <w:p w14:paraId="03B1DE8E" w14:textId="77777777" w:rsidR="00BC7F8F" w:rsidRPr="00D0238A" w:rsidRDefault="00BC7F8F" w:rsidP="006A2982">
      <w:pPr>
        <w:jc w:val="both"/>
        <w:rPr>
          <w:rFonts w:asciiTheme="minorHAnsi" w:hAnsiTheme="minorHAnsi" w:cstheme="minorHAnsi"/>
          <w:lang w:val="es-ES_tradnl"/>
        </w:rPr>
      </w:pPr>
    </w:p>
    <w:p w14:paraId="0D97F982" w14:textId="10E3F26D" w:rsidR="00380266" w:rsidRPr="00337E46" w:rsidRDefault="006A2982" w:rsidP="00380266">
      <w:pPr>
        <w:shd w:val="clear" w:color="auto" w:fill="FFFFFF"/>
        <w:spacing w:after="100" w:afterAutospacing="1"/>
        <w:contextualSpacing/>
        <w:jc w:val="both"/>
        <w:rPr>
          <w:rFonts w:ascii="Calibri" w:hAnsi="Calibri" w:cs="Tahoma"/>
        </w:rPr>
      </w:pPr>
      <w:r w:rsidRPr="00D0238A">
        <w:rPr>
          <w:rFonts w:asciiTheme="minorHAnsi" w:hAnsiTheme="minorHAnsi" w:cstheme="minorHAnsi"/>
        </w:rPr>
        <w:t>Dialhery Diaz González, representante suplente del Presidente del Comité de Adquisiciones, comenta de</w:t>
      </w:r>
      <w:r w:rsidRPr="00D0238A">
        <w:rPr>
          <w:rFonts w:asciiTheme="minorHAnsi" w:hAnsiTheme="minorHAnsi" w:cstheme="minorHAnsi"/>
          <w:lang w:val="es-ES"/>
        </w:rPr>
        <w:t xml:space="preserve"> </w:t>
      </w:r>
      <w:r w:rsidRPr="00D0238A">
        <w:rPr>
          <w:rFonts w:asciiTheme="minorHAnsi" w:hAnsiTheme="minorHAnsi" w:cstheme="minorHAnsi"/>
        </w:rPr>
        <w:t xml:space="preserve">conformidad con el artículo </w:t>
      </w:r>
      <w:r w:rsidRPr="00D0238A">
        <w:rPr>
          <w:rFonts w:asciiTheme="minorHAnsi" w:eastAsia="Cambria" w:hAnsiTheme="minorHAnsi" w:cstheme="minorHAnsi"/>
        </w:rPr>
        <w:t xml:space="preserve">24, fracción XII del Reglamento de Compras, Enajenaciones y Contratación de Servicios del Municipio de Zapopan, Jalisco, </w:t>
      </w:r>
      <w:r w:rsidR="00922AE7">
        <w:rPr>
          <w:rFonts w:ascii="Calibri" w:hAnsi="Calibri" w:cs="Tahoma"/>
        </w:rPr>
        <w:t>s</w:t>
      </w:r>
      <w:r w:rsidR="00380266" w:rsidRPr="00337E46">
        <w:rPr>
          <w:rFonts w:ascii="Calibri" w:hAnsi="Calibri" w:cs="Tahoma"/>
        </w:rPr>
        <w:t xml:space="preserve">e somete a su consideración para aprobar </w:t>
      </w:r>
      <w:r w:rsidR="00380266" w:rsidRPr="00337E46">
        <w:rPr>
          <w:rFonts w:ascii="Calibri" w:hAnsi="Calibri" w:cs="Tahoma"/>
          <w:b/>
        </w:rPr>
        <w:t xml:space="preserve">las bases de </w:t>
      </w:r>
      <w:r w:rsidR="00380266">
        <w:rPr>
          <w:rFonts w:ascii="Calibri" w:hAnsi="Calibri"/>
          <w:b/>
        </w:rPr>
        <w:t xml:space="preserve">la requisición 202600310, </w:t>
      </w:r>
      <w:r w:rsidR="00380266" w:rsidRPr="00337E46">
        <w:rPr>
          <w:rFonts w:ascii="Calibri" w:hAnsi="Calibri"/>
        </w:rPr>
        <w:t>con</w:t>
      </w:r>
      <w:r w:rsidR="00380266" w:rsidRPr="00337E46">
        <w:rPr>
          <w:rFonts w:ascii="Calibri" w:hAnsi="Calibri" w:cs="Tahoma"/>
        </w:rPr>
        <w:t xml:space="preserve"> las cuales habrá de convocarse a licitación pública, los que estén por la afirmativa, sírvanse manifestarlo levantando su mano.</w:t>
      </w:r>
    </w:p>
    <w:p w14:paraId="39F46C44" w14:textId="1A4BA4D4" w:rsidR="006A2982" w:rsidRPr="006A2982" w:rsidRDefault="006A2982" w:rsidP="00D0238A">
      <w:pPr>
        <w:shd w:val="clear" w:color="auto" w:fill="FFFFFF"/>
        <w:spacing w:after="100" w:afterAutospacing="1"/>
        <w:contextualSpacing/>
        <w:jc w:val="both"/>
        <w:rPr>
          <w:rFonts w:asciiTheme="minorHAnsi" w:hAnsiTheme="minorHAnsi" w:cstheme="minorHAnsi"/>
          <w:lang w:val="es-ES_tradnl"/>
        </w:rPr>
      </w:pPr>
    </w:p>
    <w:p w14:paraId="6DAAFE03" w14:textId="7D2AA379" w:rsidR="002B0EEC" w:rsidRDefault="006A2982" w:rsidP="00A44A37">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7CE4CB8" w14:textId="77777777" w:rsidR="00F25339" w:rsidRDefault="00F25339" w:rsidP="00A44A37">
      <w:pPr>
        <w:ind w:left="708"/>
        <w:jc w:val="both"/>
        <w:rPr>
          <w:rFonts w:asciiTheme="minorHAnsi" w:hAnsiTheme="minorHAnsi" w:cstheme="minorHAnsi"/>
          <w:b/>
          <w:i/>
          <w:lang w:eastAsia="en-US"/>
        </w:rPr>
      </w:pPr>
    </w:p>
    <w:p w14:paraId="0FD4009E" w14:textId="6ECA81D4" w:rsidR="00F25339" w:rsidRPr="006A2982" w:rsidRDefault="00F25339" w:rsidP="00F25339">
      <w:pPr>
        <w:jc w:val="both"/>
        <w:rPr>
          <w:rFonts w:asciiTheme="minorHAnsi" w:hAnsiTheme="minorHAnsi" w:cstheme="minorHAnsi"/>
          <w:b/>
          <w:i/>
          <w:lang w:eastAsia="en-US"/>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202600366,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Conservación de Inmuebles adscrita a la Coordinación General de Gestión Integral de la Ciudad, donde </w:t>
      </w:r>
      <w:r>
        <w:rPr>
          <w:rFonts w:ascii="Calibri" w:hAnsi="Calibri"/>
        </w:rPr>
        <w:t>solicitan: Adquisición de materiales y artículos de construcción y reparación</w:t>
      </w:r>
    </w:p>
    <w:p w14:paraId="463760CF" w14:textId="2CB6B0EB" w:rsidR="006A2982" w:rsidRPr="006A2982" w:rsidRDefault="006A2982" w:rsidP="006A2982">
      <w:pPr>
        <w:jc w:val="both"/>
        <w:rPr>
          <w:rFonts w:asciiTheme="minorHAnsi" w:hAnsiTheme="minorHAnsi" w:cstheme="minorHAnsi"/>
          <w:b/>
          <w:lang w:val="es-ES_tradnl"/>
        </w:rPr>
      </w:pPr>
      <w:bookmarkStart w:id="5" w:name="_Hlk220584035"/>
    </w:p>
    <w:p w14:paraId="2E4B4132" w14:textId="52C69557" w:rsidR="00F25339" w:rsidRPr="00337E46" w:rsidRDefault="006A2982" w:rsidP="00F25339">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bookmarkEnd w:id="5"/>
      <w:r w:rsidR="00922AE7">
        <w:rPr>
          <w:rFonts w:ascii="Calibri" w:hAnsi="Calibri" w:cs="Tahoma"/>
        </w:rPr>
        <w:t>s</w:t>
      </w:r>
      <w:r w:rsidR="00F25339" w:rsidRPr="00337E46">
        <w:rPr>
          <w:rFonts w:ascii="Calibri" w:hAnsi="Calibri" w:cs="Tahoma"/>
        </w:rPr>
        <w:t xml:space="preserve">e somete a su consideración para aprobar </w:t>
      </w:r>
      <w:r w:rsidR="00F25339" w:rsidRPr="00337E46">
        <w:rPr>
          <w:rFonts w:ascii="Calibri" w:hAnsi="Calibri" w:cs="Tahoma"/>
          <w:b/>
        </w:rPr>
        <w:t xml:space="preserve">las bases de </w:t>
      </w:r>
      <w:r w:rsidR="00F25339">
        <w:rPr>
          <w:rFonts w:ascii="Calibri" w:hAnsi="Calibri"/>
          <w:b/>
        </w:rPr>
        <w:t xml:space="preserve">la requisición 202600366, </w:t>
      </w:r>
      <w:r w:rsidR="00F25339" w:rsidRPr="00337E46">
        <w:rPr>
          <w:rFonts w:ascii="Calibri" w:hAnsi="Calibri"/>
        </w:rPr>
        <w:t>con</w:t>
      </w:r>
      <w:r w:rsidR="00F25339" w:rsidRPr="00337E46">
        <w:rPr>
          <w:rFonts w:ascii="Calibri" w:hAnsi="Calibri" w:cs="Tahoma"/>
        </w:rPr>
        <w:t xml:space="preserve"> las cuales habrá de convocarse a licitación pública, los que estén por la afirmativa, sírvanse manifestarlo levantando su mano.</w:t>
      </w:r>
    </w:p>
    <w:p w14:paraId="77ADE63C" w14:textId="1810F0BC" w:rsidR="006A2982" w:rsidRPr="006A2982" w:rsidRDefault="006A2982" w:rsidP="00D0238A">
      <w:pPr>
        <w:shd w:val="clear" w:color="auto" w:fill="FFFFFF"/>
        <w:spacing w:after="100" w:afterAutospacing="1"/>
        <w:contextualSpacing/>
        <w:jc w:val="both"/>
        <w:rPr>
          <w:rFonts w:asciiTheme="minorHAnsi" w:hAnsiTheme="minorHAnsi" w:cstheme="minorHAnsi"/>
          <w:b/>
          <w:lang w:val="es-ES_tradnl"/>
        </w:rPr>
      </w:pPr>
    </w:p>
    <w:p w14:paraId="3D3A20C5" w14:textId="00D9B464" w:rsidR="006A2982" w:rsidRDefault="006A2982" w:rsidP="006A2982">
      <w:pPr>
        <w:ind w:left="708"/>
        <w:jc w:val="both"/>
        <w:rPr>
          <w:rFonts w:asciiTheme="minorHAnsi" w:hAnsiTheme="minorHAnsi" w:cstheme="minorHAnsi"/>
          <w:b/>
          <w:i/>
          <w:lang w:eastAsia="en-US"/>
        </w:rPr>
      </w:pPr>
      <w:bookmarkStart w:id="6" w:name="_Hlk220584070"/>
      <w:r w:rsidRPr="006A2982">
        <w:rPr>
          <w:rFonts w:asciiTheme="minorHAnsi" w:hAnsiTheme="minorHAnsi" w:cstheme="minorHAnsi"/>
          <w:b/>
          <w:i/>
          <w:lang w:eastAsia="en-US"/>
        </w:rPr>
        <w:t>Aprobado por unanimidad de votos por parte de los integrantes del Comité presentes.</w:t>
      </w:r>
    </w:p>
    <w:bookmarkEnd w:id="6"/>
    <w:p w14:paraId="3AEA05CB" w14:textId="3EED0FB1" w:rsidR="002B0EEC" w:rsidRDefault="002B0EEC" w:rsidP="006A2982">
      <w:pPr>
        <w:ind w:left="708"/>
        <w:jc w:val="both"/>
        <w:rPr>
          <w:rFonts w:asciiTheme="minorHAnsi" w:hAnsiTheme="minorHAnsi" w:cstheme="minorHAnsi"/>
          <w:b/>
          <w:i/>
          <w:lang w:eastAsia="en-US"/>
        </w:rPr>
      </w:pPr>
    </w:p>
    <w:p w14:paraId="578FC77C" w14:textId="77777777" w:rsidR="00F25339" w:rsidRDefault="00F25339" w:rsidP="00F25339">
      <w:pPr>
        <w:shd w:val="clear" w:color="auto" w:fill="FFFFFF"/>
        <w:spacing w:after="100" w:afterAutospacing="1"/>
        <w:contextualSpacing/>
        <w:jc w:val="both"/>
        <w:rPr>
          <w:rFonts w:ascii="Calibri" w:eastAsia="MS Mincho" w:hAnsi="Calibri" w:cs="Calibri"/>
          <w:bCs/>
          <w:lang w:eastAsia="es-MX"/>
        </w:rPr>
      </w:pPr>
      <w:bookmarkStart w:id="7" w:name="_Hlk220584080"/>
      <w:r w:rsidRPr="00337E46">
        <w:rPr>
          <w:rFonts w:ascii="Calibri" w:hAnsi="Calibri"/>
        </w:rPr>
        <w:t xml:space="preserve">Bases de </w:t>
      </w:r>
      <w:r w:rsidRPr="00337E46">
        <w:rPr>
          <w:rFonts w:ascii="Calibri" w:hAnsi="Calibri"/>
          <w:b/>
        </w:rPr>
        <w:t>la</w:t>
      </w:r>
      <w:r>
        <w:rPr>
          <w:rFonts w:ascii="Calibri" w:hAnsi="Calibri"/>
          <w:b/>
        </w:rPr>
        <w:t xml:space="preserve"> requisición 202600364,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Conservación de Inmuebles adscrita a la Coordinación General de Gestión Integral de la Ciudad, donde </w:t>
      </w:r>
      <w:r>
        <w:rPr>
          <w:rFonts w:ascii="Calibri" w:hAnsi="Calibri"/>
        </w:rPr>
        <w:t>solicitan: Suministro de gas LP.</w:t>
      </w:r>
    </w:p>
    <w:p w14:paraId="2E5FE8B0" w14:textId="77777777" w:rsidR="002B0EEC" w:rsidRPr="006A2982" w:rsidRDefault="002B0EEC" w:rsidP="002B0EEC">
      <w:pPr>
        <w:jc w:val="both"/>
        <w:rPr>
          <w:rFonts w:asciiTheme="minorHAnsi" w:hAnsiTheme="minorHAnsi" w:cstheme="minorHAnsi"/>
          <w:b/>
          <w:lang w:val="es-ES_tradnl"/>
        </w:rPr>
      </w:pPr>
    </w:p>
    <w:p w14:paraId="5A337A75" w14:textId="71CA2940" w:rsidR="00D0238A" w:rsidRDefault="002B0EEC" w:rsidP="00D0238A">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00F25339" w:rsidRPr="00337E46">
        <w:rPr>
          <w:rFonts w:ascii="Calibri" w:hAnsi="Calibri" w:cs="Tahoma"/>
        </w:rPr>
        <w:t xml:space="preserve">e somete a su consideración para aprobar </w:t>
      </w:r>
      <w:r w:rsidR="00F25339" w:rsidRPr="00337E46">
        <w:rPr>
          <w:rFonts w:ascii="Calibri" w:hAnsi="Calibri" w:cs="Tahoma"/>
          <w:b/>
        </w:rPr>
        <w:t xml:space="preserve">las bases de </w:t>
      </w:r>
      <w:r w:rsidR="00F25339">
        <w:rPr>
          <w:rFonts w:ascii="Calibri" w:hAnsi="Calibri"/>
          <w:b/>
        </w:rPr>
        <w:t xml:space="preserve">la requisición 202600364, </w:t>
      </w:r>
      <w:r w:rsidR="00F25339" w:rsidRPr="00337E46">
        <w:rPr>
          <w:rFonts w:ascii="Calibri" w:hAnsi="Calibri"/>
        </w:rPr>
        <w:t>con</w:t>
      </w:r>
      <w:r w:rsidR="00F25339" w:rsidRPr="00337E46">
        <w:rPr>
          <w:rFonts w:ascii="Calibri" w:hAnsi="Calibri" w:cs="Tahoma"/>
        </w:rPr>
        <w:t xml:space="preserve"> las cuales habrá de convocarse a licitación pública, los que estén por la afirmativa, sírvanse manifestarlo levantando su mano.</w:t>
      </w:r>
    </w:p>
    <w:bookmarkEnd w:id="7"/>
    <w:p w14:paraId="277FE187" w14:textId="0F32982E" w:rsidR="002B0EEC" w:rsidRDefault="002B0EEC" w:rsidP="002B0EEC">
      <w:pPr>
        <w:shd w:val="clear" w:color="auto" w:fill="FFFFFF"/>
        <w:spacing w:after="100" w:afterAutospacing="1"/>
        <w:contextualSpacing/>
        <w:jc w:val="both"/>
        <w:rPr>
          <w:rFonts w:asciiTheme="minorHAnsi" w:hAnsiTheme="minorHAnsi" w:cstheme="minorHAnsi"/>
          <w:b/>
          <w:i/>
          <w:lang w:eastAsia="en-US"/>
        </w:rPr>
      </w:pPr>
    </w:p>
    <w:p w14:paraId="3EF57C41" w14:textId="55B6CF2E" w:rsidR="002B0EEC" w:rsidRDefault="002B0EEC" w:rsidP="002B0EEC">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137003C" w14:textId="77777777" w:rsidR="00D0238A" w:rsidRDefault="00D0238A" w:rsidP="002B0EEC">
      <w:pPr>
        <w:ind w:left="708"/>
        <w:jc w:val="both"/>
        <w:rPr>
          <w:rFonts w:asciiTheme="minorHAnsi" w:hAnsiTheme="minorHAnsi" w:cstheme="minorHAnsi"/>
          <w:b/>
          <w:i/>
          <w:lang w:eastAsia="en-US"/>
        </w:rPr>
      </w:pPr>
    </w:p>
    <w:p w14:paraId="3064AD3D" w14:textId="77777777" w:rsidR="00F25339" w:rsidRDefault="00F25339" w:rsidP="00F25339">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lastRenderedPageBreak/>
        <w:t xml:space="preserve">Bases de </w:t>
      </w:r>
      <w:r w:rsidRPr="00337E46">
        <w:rPr>
          <w:rFonts w:ascii="Calibri" w:hAnsi="Calibri"/>
          <w:b/>
        </w:rPr>
        <w:t>la</w:t>
      </w:r>
      <w:r>
        <w:rPr>
          <w:rFonts w:ascii="Calibri" w:hAnsi="Calibri"/>
          <w:b/>
        </w:rPr>
        <w:t xml:space="preserve"> requisición 202600223,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Cultura adscrita a la Coordinación General de Construcción de la Comunidad, donde </w:t>
      </w:r>
      <w:r>
        <w:rPr>
          <w:rFonts w:ascii="Calibri" w:hAnsi="Calibri"/>
        </w:rPr>
        <w:t>solicitan: Servicio integral para eventos, programa temporada orquestal.</w:t>
      </w:r>
    </w:p>
    <w:p w14:paraId="361F8017" w14:textId="0ECE377D" w:rsidR="00E733F9" w:rsidRPr="004D2E1B" w:rsidRDefault="00E733F9" w:rsidP="00A635F7">
      <w:pPr>
        <w:jc w:val="both"/>
        <w:rPr>
          <w:rFonts w:asciiTheme="minorHAnsi" w:hAnsiTheme="minorHAnsi" w:cstheme="minorHAnsi"/>
          <w:lang w:val="es-ES_tradnl"/>
        </w:rPr>
      </w:pPr>
    </w:p>
    <w:p w14:paraId="71AAD25B" w14:textId="5D615F69" w:rsidR="00F25339" w:rsidRPr="00337E46" w:rsidRDefault="00EB7C6B" w:rsidP="00F25339">
      <w:pPr>
        <w:shd w:val="clear" w:color="auto" w:fill="FFFFFF"/>
        <w:spacing w:after="100" w:afterAutospacing="1"/>
        <w:contextualSpacing/>
        <w:jc w:val="both"/>
        <w:rPr>
          <w:rFonts w:ascii="Calibri" w:hAnsi="Calibri" w:cs="Tahoma"/>
        </w:rPr>
      </w:pPr>
      <w:r w:rsidRPr="00A635F7">
        <w:rPr>
          <w:rFonts w:asciiTheme="minorHAnsi" w:hAnsiTheme="minorHAnsi" w:cstheme="minorHAnsi"/>
        </w:rPr>
        <w:t xml:space="preserve">Dialhery Díaz González, representante suplente del presidente del Comité de Adquisiciones, comenta de conformidad con el artículo 24, fracción </w:t>
      </w:r>
      <w:r w:rsidR="00A635F7" w:rsidRPr="00A635F7">
        <w:rPr>
          <w:rFonts w:asciiTheme="minorHAnsi" w:hAnsiTheme="minorHAnsi" w:cstheme="minorHAnsi"/>
        </w:rPr>
        <w:t>XII</w:t>
      </w:r>
      <w:r w:rsidRPr="00A635F7">
        <w:rPr>
          <w:rFonts w:asciiTheme="minorHAnsi" w:hAnsiTheme="minorHAnsi" w:cstheme="minorHAnsi"/>
        </w:rPr>
        <w:t xml:space="preserve"> del Reglamento de Compras, Enajenaciones y Contratación de Servicios del Municipio de Zapopan, Jalisco, </w:t>
      </w:r>
      <w:r w:rsidR="00922AE7">
        <w:rPr>
          <w:rFonts w:ascii="Calibri" w:hAnsi="Calibri" w:cs="Tahoma"/>
        </w:rPr>
        <w:t>s</w:t>
      </w:r>
      <w:r w:rsidR="00F25339" w:rsidRPr="00337E46">
        <w:rPr>
          <w:rFonts w:ascii="Calibri" w:hAnsi="Calibri" w:cs="Tahoma"/>
        </w:rPr>
        <w:t xml:space="preserve">e somete a su consideración para aprobar </w:t>
      </w:r>
      <w:r w:rsidR="00F25339" w:rsidRPr="00337E46">
        <w:rPr>
          <w:rFonts w:ascii="Calibri" w:hAnsi="Calibri" w:cs="Tahoma"/>
          <w:b/>
        </w:rPr>
        <w:t xml:space="preserve">las bases de </w:t>
      </w:r>
      <w:r w:rsidR="00F25339">
        <w:rPr>
          <w:rFonts w:ascii="Calibri" w:hAnsi="Calibri"/>
          <w:b/>
        </w:rPr>
        <w:t xml:space="preserve">la requisición 202600223, </w:t>
      </w:r>
      <w:r w:rsidR="00F25339" w:rsidRPr="00337E46">
        <w:rPr>
          <w:rFonts w:ascii="Calibri" w:hAnsi="Calibri"/>
        </w:rPr>
        <w:t>con</w:t>
      </w:r>
      <w:r w:rsidR="00F25339" w:rsidRPr="00337E46">
        <w:rPr>
          <w:rFonts w:ascii="Calibri" w:hAnsi="Calibri" w:cs="Tahoma"/>
        </w:rPr>
        <w:t xml:space="preserve"> las cuales habrá de convocarse a licitación pública, los que estén por la afirmativa, sírvanse manifestarlo levantando su mano.</w:t>
      </w:r>
    </w:p>
    <w:p w14:paraId="09D1A468" w14:textId="4154EDC9" w:rsidR="00EB7C6B" w:rsidRPr="00A635F7" w:rsidRDefault="00EB7C6B" w:rsidP="00EB7C6B">
      <w:pPr>
        <w:shd w:val="clear" w:color="auto" w:fill="FFFFFF"/>
        <w:spacing w:after="100" w:afterAutospacing="1"/>
        <w:contextualSpacing/>
        <w:jc w:val="both"/>
        <w:rPr>
          <w:rFonts w:asciiTheme="minorHAnsi" w:hAnsiTheme="minorHAnsi" w:cstheme="minorHAnsi"/>
        </w:rPr>
      </w:pPr>
      <w:r w:rsidRPr="00A635F7">
        <w:rPr>
          <w:rFonts w:asciiTheme="minorHAnsi" w:hAnsiTheme="minorHAnsi" w:cstheme="minorHAnsi"/>
        </w:rPr>
        <w:t xml:space="preserve"> </w:t>
      </w:r>
    </w:p>
    <w:p w14:paraId="533E1A51" w14:textId="43E65754" w:rsidR="00EB7C6B" w:rsidRDefault="00EB7C6B" w:rsidP="00A635F7">
      <w:pPr>
        <w:jc w:val="center"/>
        <w:rPr>
          <w:rFonts w:asciiTheme="minorHAnsi" w:hAnsiTheme="minorHAnsi" w:cstheme="minorHAnsi"/>
          <w:b/>
          <w:i/>
        </w:rPr>
      </w:pPr>
      <w:r w:rsidRPr="00A635F7">
        <w:rPr>
          <w:rFonts w:asciiTheme="minorHAnsi" w:hAnsiTheme="minorHAnsi" w:cstheme="minorHAnsi"/>
          <w:b/>
          <w:i/>
        </w:rPr>
        <w:t>Aprobado por Unanimidad de votos por parte de los integrantes del Comité presentes</w:t>
      </w:r>
    </w:p>
    <w:p w14:paraId="3C99ED57" w14:textId="7832EA62" w:rsidR="00D0238A" w:rsidRDefault="00D0238A" w:rsidP="002B0EEC">
      <w:pPr>
        <w:ind w:left="708"/>
        <w:jc w:val="both"/>
        <w:rPr>
          <w:rFonts w:asciiTheme="minorHAnsi" w:hAnsiTheme="minorHAnsi" w:cstheme="minorHAnsi"/>
          <w:b/>
          <w:i/>
          <w:lang w:eastAsia="en-US"/>
        </w:rPr>
      </w:pPr>
    </w:p>
    <w:p w14:paraId="2AAA0B17" w14:textId="77777777" w:rsidR="00F25339" w:rsidRPr="005D21E4" w:rsidRDefault="00F25339" w:rsidP="00F25339">
      <w:pPr>
        <w:shd w:val="clear" w:color="auto" w:fill="FFFFFF"/>
        <w:spacing w:after="100" w:afterAutospacing="1"/>
        <w:contextualSpacing/>
        <w:jc w:val="both"/>
        <w:rPr>
          <w:rFonts w:ascii="Calibri" w:hAnsi="Calibri" w:cs="Tahoma"/>
        </w:rPr>
      </w:pPr>
      <w:r w:rsidRPr="005D21E4">
        <w:rPr>
          <w:rFonts w:ascii="Calibri" w:hAnsi="Calibri" w:cs="Tahoma"/>
        </w:rPr>
        <w:t xml:space="preserve">Bases de </w:t>
      </w:r>
      <w:r w:rsidRPr="007C18B6">
        <w:rPr>
          <w:rFonts w:ascii="Calibri" w:hAnsi="Calibri" w:cs="Tahoma"/>
          <w:b/>
          <w:bCs/>
        </w:rPr>
        <w:t>la requisición 202600</w:t>
      </w:r>
      <w:r>
        <w:rPr>
          <w:rFonts w:ascii="Calibri" w:hAnsi="Calibri" w:cs="Tahoma"/>
          <w:b/>
          <w:bCs/>
        </w:rPr>
        <w:t>610</w:t>
      </w:r>
      <w:r w:rsidRPr="007C18B6">
        <w:rPr>
          <w:rFonts w:ascii="Calibri" w:hAnsi="Calibri" w:cs="Tahoma"/>
          <w:b/>
          <w:bCs/>
        </w:rPr>
        <w:t>, (</w:t>
      </w:r>
      <w:r>
        <w:rPr>
          <w:rFonts w:ascii="Calibri" w:hAnsi="Calibri" w:cs="Tahoma"/>
          <w:b/>
          <w:bCs/>
        </w:rPr>
        <w:t>Local</w:t>
      </w:r>
      <w:r w:rsidRPr="007C18B6">
        <w:rPr>
          <w:rFonts w:ascii="Calibri" w:hAnsi="Calibri" w:cs="Tahoma"/>
          <w:b/>
          <w:bCs/>
        </w:rPr>
        <w:t>)</w:t>
      </w:r>
      <w:r w:rsidRPr="005D21E4">
        <w:rPr>
          <w:rFonts w:ascii="Calibri" w:hAnsi="Calibri" w:cs="Tahoma"/>
        </w:rPr>
        <w:t xml:space="preserve"> de la </w:t>
      </w:r>
      <w:r>
        <w:rPr>
          <w:rFonts w:ascii="Calibri" w:hAnsi="Calibri" w:cs="Tahoma"/>
          <w:lang w:val="es-ES" w:eastAsia="es-MX"/>
        </w:rPr>
        <w:t>Dirección de Cultura adscrita a la Coordinación General de Construcción de la Comunidad</w:t>
      </w:r>
      <w:r w:rsidRPr="005D21E4">
        <w:rPr>
          <w:rFonts w:ascii="Calibri" w:hAnsi="Calibri" w:cs="Tahoma"/>
        </w:rPr>
        <w:t xml:space="preserve">, donde solicitan: </w:t>
      </w:r>
      <w:r>
        <w:rPr>
          <w:rFonts w:ascii="Calibri" w:hAnsi="Calibri" w:cs="Tahoma"/>
        </w:rPr>
        <w:t>Servicio integral para eventos “La Voz Zapopan 2026”</w:t>
      </w:r>
    </w:p>
    <w:p w14:paraId="5456B241" w14:textId="20B78FBF" w:rsidR="00D0238A" w:rsidRDefault="00D0238A" w:rsidP="002B0EEC">
      <w:pPr>
        <w:ind w:left="708"/>
        <w:jc w:val="both"/>
        <w:rPr>
          <w:rFonts w:asciiTheme="minorHAnsi" w:hAnsiTheme="minorHAnsi" w:cstheme="minorHAnsi"/>
          <w:b/>
          <w:i/>
          <w:lang w:eastAsia="en-US"/>
        </w:rPr>
      </w:pPr>
    </w:p>
    <w:p w14:paraId="234E5DDD" w14:textId="6C4630DC" w:rsidR="00F25339" w:rsidRPr="00337E46" w:rsidRDefault="00D0238A" w:rsidP="00F25339">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00F25339" w:rsidRPr="00337E46">
        <w:rPr>
          <w:rFonts w:ascii="Calibri" w:hAnsi="Calibri" w:cs="Tahoma"/>
        </w:rPr>
        <w:t xml:space="preserve">e somete a su consideración para aprobar </w:t>
      </w:r>
      <w:r w:rsidR="00F25339" w:rsidRPr="007C18B6">
        <w:rPr>
          <w:rFonts w:ascii="Calibri" w:hAnsi="Calibri" w:cs="Tahoma"/>
          <w:b/>
          <w:bCs/>
        </w:rPr>
        <w:t>las bases de la requisición 202600</w:t>
      </w:r>
      <w:r w:rsidR="00F25339">
        <w:rPr>
          <w:rFonts w:ascii="Calibri" w:hAnsi="Calibri" w:cs="Tahoma"/>
          <w:b/>
          <w:bCs/>
        </w:rPr>
        <w:t>610</w:t>
      </w:r>
      <w:r w:rsidR="00F25339" w:rsidRPr="005D21E4">
        <w:rPr>
          <w:rFonts w:ascii="Calibri" w:hAnsi="Calibri" w:cs="Tahoma"/>
        </w:rPr>
        <w:t>, con</w:t>
      </w:r>
      <w:r w:rsidR="00F25339" w:rsidRPr="00337E46">
        <w:rPr>
          <w:rFonts w:ascii="Calibri" w:hAnsi="Calibri" w:cs="Tahoma"/>
        </w:rPr>
        <w:t xml:space="preserve"> las cuales habrá de convocarse a licitación pública, los que estén por la afirmativa, sírvanse manifestarlo levantando su mano.</w:t>
      </w:r>
    </w:p>
    <w:p w14:paraId="776411E2" w14:textId="1073BF54" w:rsidR="006A2982" w:rsidRDefault="006A2982" w:rsidP="00F25339">
      <w:pPr>
        <w:shd w:val="clear" w:color="auto" w:fill="FFFFFF"/>
        <w:spacing w:after="100" w:afterAutospacing="1"/>
        <w:contextualSpacing/>
        <w:jc w:val="both"/>
        <w:rPr>
          <w:rFonts w:asciiTheme="minorHAnsi" w:hAnsiTheme="minorHAnsi" w:cstheme="minorHAnsi"/>
          <w:b/>
          <w:lang w:val="es-ES_tradnl"/>
        </w:rPr>
      </w:pPr>
    </w:p>
    <w:p w14:paraId="13550EE2" w14:textId="77777777" w:rsidR="00FE508F" w:rsidRDefault="00FE508F" w:rsidP="00FE508F">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326A7F0D" w14:textId="3A98F568" w:rsidR="00FE508F" w:rsidRDefault="00FE508F" w:rsidP="006A2982">
      <w:pPr>
        <w:jc w:val="both"/>
        <w:rPr>
          <w:rFonts w:asciiTheme="minorHAnsi" w:hAnsiTheme="minorHAnsi" w:cstheme="minorHAnsi"/>
          <w:b/>
          <w:lang w:val="es-ES_tradnl"/>
        </w:rPr>
      </w:pPr>
    </w:p>
    <w:p w14:paraId="3674A8F8" w14:textId="52EE3693" w:rsidR="00F25339" w:rsidRDefault="00F25339" w:rsidP="00F25339">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202600519,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Desarrollo Comunitario adscrita a la Coordinación General de Construcción de la Comunidad, donde </w:t>
      </w:r>
      <w:r>
        <w:rPr>
          <w:rFonts w:ascii="Calibri" w:hAnsi="Calibri"/>
        </w:rPr>
        <w:t xml:space="preserve">solicitan: Servicio integral para eventos, primer periodo 2026 (Vía </w:t>
      </w:r>
      <w:r w:rsidR="00354117">
        <w:rPr>
          <w:rFonts w:ascii="Calibri" w:hAnsi="Calibri"/>
        </w:rPr>
        <w:t>Recreativa</w:t>
      </w:r>
      <w:r>
        <w:rPr>
          <w:rFonts w:ascii="Calibri" w:hAnsi="Calibri"/>
        </w:rPr>
        <w:t>).</w:t>
      </w:r>
    </w:p>
    <w:p w14:paraId="190B6EE6" w14:textId="2FE85B61" w:rsidR="00FE508F" w:rsidRDefault="00FE508F" w:rsidP="006A2982">
      <w:pPr>
        <w:jc w:val="both"/>
        <w:rPr>
          <w:rFonts w:asciiTheme="minorHAnsi" w:hAnsiTheme="minorHAnsi" w:cstheme="minorHAnsi"/>
          <w:b/>
          <w:lang w:val="es-ES_tradnl"/>
        </w:rPr>
      </w:pPr>
    </w:p>
    <w:p w14:paraId="5D5B3171" w14:textId="1A31D151" w:rsidR="00F25339" w:rsidRPr="00337E46" w:rsidRDefault="00FE508F" w:rsidP="00F25339">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00F25339" w:rsidRPr="00337E46">
        <w:rPr>
          <w:rFonts w:ascii="Calibri" w:hAnsi="Calibri" w:cs="Tahoma"/>
        </w:rPr>
        <w:t xml:space="preserve">e somete a su consideración para aprobar </w:t>
      </w:r>
      <w:r w:rsidR="00F25339" w:rsidRPr="00337E46">
        <w:rPr>
          <w:rFonts w:ascii="Calibri" w:hAnsi="Calibri" w:cs="Tahoma"/>
          <w:b/>
        </w:rPr>
        <w:t xml:space="preserve">las bases de </w:t>
      </w:r>
      <w:r w:rsidR="00F25339">
        <w:rPr>
          <w:rFonts w:ascii="Calibri" w:hAnsi="Calibri"/>
          <w:b/>
        </w:rPr>
        <w:t xml:space="preserve">la requisición 202600519, </w:t>
      </w:r>
      <w:r w:rsidR="00F25339" w:rsidRPr="00337E46">
        <w:rPr>
          <w:rFonts w:ascii="Calibri" w:hAnsi="Calibri"/>
        </w:rPr>
        <w:t>con</w:t>
      </w:r>
      <w:r w:rsidR="00F25339" w:rsidRPr="00337E46">
        <w:rPr>
          <w:rFonts w:ascii="Calibri" w:hAnsi="Calibri" w:cs="Tahoma"/>
        </w:rPr>
        <w:t xml:space="preserve"> las cuales habrá de convocarse a licitación pública, los que estén por la afirmativa, sírvanse manifestarlo levantando su mano.</w:t>
      </w:r>
    </w:p>
    <w:p w14:paraId="2A0DCC7F" w14:textId="0E84A27B" w:rsidR="00FE508F" w:rsidRDefault="00FE508F" w:rsidP="00F25339">
      <w:pPr>
        <w:shd w:val="clear" w:color="auto" w:fill="FFFFFF"/>
        <w:spacing w:after="100" w:afterAutospacing="1"/>
        <w:contextualSpacing/>
        <w:jc w:val="both"/>
        <w:rPr>
          <w:rFonts w:asciiTheme="minorHAnsi" w:hAnsiTheme="minorHAnsi" w:cstheme="minorHAnsi"/>
          <w:b/>
          <w:lang w:val="es-ES_tradnl"/>
        </w:rPr>
      </w:pPr>
    </w:p>
    <w:p w14:paraId="198DAA38" w14:textId="18DEEB1F" w:rsidR="00FE508F" w:rsidRDefault="00FE508F" w:rsidP="003A6EDA">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3AEEBFD5" w14:textId="77777777" w:rsidR="00F25339" w:rsidRPr="003A6EDA" w:rsidRDefault="00F25339" w:rsidP="003A6EDA">
      <w:pPr>
        <w:ind w:left="708"/>
        <w:jc w:val="both"/>
        <w:rPr>
          <w:rFonts w:asciiTheme="minorHAnsi" w:hAnsiTheme="minorHAnsi" w:cstheme="minorHAnsi"/>
          <w:b/>
          <w:i/>
          <w:lang w:eastAsia="en-US"/>
        </w:rPr>
      </w:pPr>
    </w:p>
    <w:p w14:paraId="25A10576" w14:textId="77777777" w:rsidR="00F25339" w:rsidRDefault="00F25339" w:rsidP="00F25339">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lastRenderedPageBreak/>
        <w:t xml:space="preserve">Bases de </w:t>
      </w:r>
      <w:r w:rsidRPr="00337E46">
        <w:rPr>
          <w:rFonts w:ascii="Calibri" w:hAnsi="Calibri"/>
          <w:b/>
        </w:rPr>
        <w:t>la</w:t>
      </w:r>
      <w:r>
        <w:rPr>
          <w:rFonts w:ascii="Calibri" w:hAnsi="Calibri"/>
          <w:b/>
        </w:rPr>
        <w:t xml:space="preserve"> requisición 202600389,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Desarrollo Comunitario adscrita a la Coordinación General de Construcción de la Comunidad, donde </w:t>
      </w:r>
      <w:r>
        <w:rPr>
          <w:rFonts w:ascii="Calibri" w:hAnsi="Calibri"/>
        </w:rPr>
        <w:t>solicitan: Servicio integral para eventos, primer periodo 2026 (Para Centros Comunitarios, Colmenas y Enjambres)</w:t>
      </w:r>
    </w:p>
    <w:p w14:paraId="243686D8" w14:textId="034B32F3" w:rsidR="00FE508F" w:rsidRDefault="00FE508F" w:rsidP="006A2982">
      <w:pPr>
        <w:jc w:val="both"/>
        <w:rPr>
          <w:rFonts w:asciiTheme="minorHAnsi" w:hAnsiTheme="minorHAnsi" w:cstheme="minorHAnsi"/>
          <w:b/>
          <w:lang w:val="es-ES_tradnl"/>
        </w:rPr>
      </w:pPr>
    </w:p>
    <w:p w14:paraId="15744776" w14:textId="00A88975" w:rsidR="00F25339" w:rsidRPr="00337E46" w:rsidRDefault="00FE508F" w:rsidP="00F25339">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00F25339" w:rsidRPr="00337E46">
        <w:rPr>
          <w:rFonts w:ascii="Calibri" w:hAnsi="Calibri" w:cs="Tahoma"/>
        </w:rPr>
        <w:t xml:space="preserve">e somete a su consideración para aprobar </w:t>
      </w:r>
      <w:r w:rsidR="00F25339" w:rsidRPr="00337E46">
        <w:rPr>
          <w:rFonts w:ascii="Calibri" w:hAnsi="Calibri" w:cs="Tahoma"/>
          <w:b/>
        </w:rPr>
        <w:t xml:space="preserve">las bases de </w:t>
      </w:r>
      <w:r w:rsidR="00F25339">
        <w:rPr>
          <w:rFonts w:ascii="Calibri" w:hAnsi="Calibri"/>
          <w:b/>
        </w:rPr>
        <w:t xml:space="preserve">la requisición 202600389, </w:t>
      </w:r>
      <w:r w:rsidR="00F25339" w:rsidRPr="00337E46">
        <w:rPr>
          <w:rFonts w:ascii="Calibri" w:hAnsi="Calibri"/>
        </w:rPr>
        <w:t>con</w:t>
      </w:r>
      <w:r w:rsidR="00F25339" w:rsidRPr="00337E46">
        <w:rPr>
          <w:rFonts w:ascii="Calibri" w:hAnsi="Calibri" w:cs="Tahoma"/>
        </w:rPr>
        <w:t xml:space="preserve"> las cuales habrá de convocarse a licitación pública, los que estén por la afirmativa, sírvanse manifestarlo levantando su mano.</w:t>
      </w:r>
    </w:p>
    <w:p w14:paraId="1BB87D43" w14:textId="28E647F2" w:rsidR="004D2E1B" w:rsidRPr="00A44A37" w:rsidRDefault="004D2E1B" w:rsidP="00A44A37">
      <w:pPr>
        <w:shd w:val="clear" w:color="auto" w:fill="FFFFFF"/>
        <w:spacing w:after="100" w:afterAutospacing="1"/>
        <w:contextualSpacing/>
        <w:jc w:val="both"/>
        <w:rPr>
          <w:rFonts w:ascii="Calibri" w:hAnsi="Calibri" w:cs="Tahoma"/>
        </w:rPr>
      </w:pPr>
    </w:p>
    <w:p w14:paraId="3CDE5046" w14:textId="117A3300" w:rsidR="00FE508F" w:rsidRDefault="00FE508F" w:rsidP="00FE508F">
      <w:pPr>
        <w:jc w:val="center"/>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1803456B" w14:textId="77777777" w:rsidR="00F25339" w:rsidRDefault="00F25339" w:rsidP="00FE508F">
      <w:pPr>
        <w:jc w:val="center"/>
        <w:rPr>
          <w:rFonts w:asciiTheme="minorHAnsi" w:hAnsiTheme="minorHAnsi" w:cstheme="minorHAnsi"/>
          <w:b/>
          <w:lang w:val="es-ES_tradnl"/>
        </w:rPr>
      </w:pPr>
    </w:p>
    <w:p w14:paraId="535F5742" w14:textId="77777777" w:rsidR="00F25339" w:rsidRDefault="00F25339" w:rsidP="00F25339">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202600533,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Coordinación General de Desarrollo Económico y Combate a la Desigualdad, donde </w:t>
      </w:r>
      <w:r>
        <w:rPr>
          <w:rFonts w:ascii="Calibri" w:hAnsi="Calibri"/>
        </w:rPr>
        <w:t>solicitan: Adquisición de calentadores solares e instalación.</w:t>
      </w:r>
    </w:p>
    <w:p w14:paraId="54B6B9E1" w14:textId="43F5EE7F" w:rsidR="00FE508F" w:rsidRDefault="00FE508F" w:rsidP="006A2982">
      <w:pPr>
        <w:jc w:val="both"/>
        <w:rPr>
          <w:rFonts w:asciiTheme="minorHAnsi" w:hAnsiTheme="minorHAnsi" w:cstheme="minorHAnsi"/>
          <w:b/>
          <w:lang w:val="es-ES_tradnl"/>
        </w:rPr>
      </w:pPr>
    </w:p>
    <w:p w14:paraId="11F8E27F" w14:textId="24DECB61" w:rsidR="00854AA9" w:rsidRPr="00854AA9" w:rsidRDefault="00854AA9" w:rsidP="00854AA9">
      <w:pPr>
        <w:jc w:val="both"/>
        <w:rPr>
          <w:rFonts w:asciiTheme="minorHAnsi" w:hAnsiTheme="minorHAnsi" w:cstheme="minorHAnsi"/>
        </w:rPr>
      </w:pPr>
      <w:r w:rsidRPr="00D0238A">
        <w:rPr>
          <w:rFonts w:asciiTheme="minorHAnsi" w:hAnsiTheme="minorHAnsi" w:cstheme="minorHAnsi"/>
        </w:rPr>
        <w:t xml:space="preserve">Luz Elena Rosete Cortes, Secretario Técnico del Comité de Adquisiciones, da cuenta de que se </w:t>
      </w:r>
      <w:r>
        <w:rPr>
          <w:rFonts w:asciiTheme="minorHAnsi" w:hAnsiTheme="minorHAnsi" w:cstheme="minorHAnsi"/>
        </w:rPr>
        <w:t xml:space="preserve">integra al </w:t>
      </w:r>
      <w:r w:rsidRPr="00D0238A">
        <w:rPr>
          <w:rFonts w:asciiTheme="minorHAnsi" w:hAnsiTheme="minorHAnsi" w:cstheme="minorHAnsi"/>
        </w:rPr>
        <w:t>desahogo de la presente sesión</w:t>
      </w:r>
      <w:r>
        <w:rPr>
          <w:rFonts w:asciiTheme="minorHAnsi" w:hAnsiTheme="minorHAnsi" w:cstheme="minorHAnsi"/>
          <w:b/>
          <w:bCs/>
        </w:rPr>
        <w:t xml:space="preserve"> David Rivera Ortega, </w:t>
      </w:r>
      <w:r w:rsidRPr="00854AA9">
        <w:rPr>
          <w:rFonts w:asciiTheme="minorHAnsi" w:hAnsiTheme="minorHAnsi" w:cstheme="minorHAnsi"/>
        </w:rPr>
        <w:t xml:space="preserve">Representante de la Dirección de Desarrollo Agropecuario. </w:t>
      </w:r>
    </w:p>
    <w:p w14:paraId="07EBF020" w14:textId="77777777" w:rsidR="005C12C7" w:rsidRDefault="005C12C7" w:rsidP="006A2982">
      <w:pPr>
        <w:jc w:val="both"/>
        <w:rPr>
          <w:rFonts w:asciiTheme="minorHAnsi" w:hAnsiTheme="minorHAnsi" w:cstheme="minorHAnsi"/>
          <w:b/>
          <w:lang w:val="es-ES_tradnl"/>
        </w:rPr>
      </w:pPr>
    </w:p>
    <w:p w14:paraId="6DC8DEAA" w14:textId="6ED6B986" w:rsidR="00787A8D" w:rsidRPr="00337E46" w:rsidRDefault="00FE508F" w:rsidP="00787A8D">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787A8D">
        <w:rPr>
          <w:rFonts w:ascii="Calibri" w:hAnsi="Calibri" w:cs="Tahoma"/>
        </w:rPr>
        <w:t>s</w:t>
      </w:r>
      <w:r w:rsidR="00787A8D" w:rsidRPr="00337E46">
        <w:rPr>
          <w:rFonts w:ascii="Calibri" w:hAnsi="Calibri" w:cs="Tahoma"/>
        </w:rPr>
        <w:t xml:space="preserve">e somete a su consideración para aprobar </w:t>
      </w:r>
      <w:r w:rsidR="00787A8D" w:rsidRPr="00337E46">
        <w:rPr>
          <w:rFonts w:ascii="Calibri" w:hAnsi="Calibri" w:cs="Tahoma"/>
          <w:b/>
        </w:rPr>
        <w:t xml:space="preserve">las bases de </w:t>
      </w:r>
      <w:r w:rsidR="00787A8D">
        <w:rPr>
          <w:rFonts w:ascii="Calibri" w:hAnsi="Calibri"/>
          <w:b/>
        </w:rPr>
        <w:t xml:space="preserve">la requisición 202600533, </w:t>
      </w:r>
      <w:r w:rsidR="00787A8D" w:rsidRPr="00337E46">
        <w:rPr>
          <w:rFonts w:ascii="Calibri" w:hAnsi="Calibri"/>
        </w:rPr>
        <w:t>con</w:t>
      </w:r>
      <w:r w:rsidR="00787A8D" w:rsidRPr="00337E46">
        <w:rPr>
          <w:rFonts w:ascii="Calibri" w:hAnsi="Calibri" w:cs="Tahoma"/>
        </w:rPr>
        <w:t xml:space="preserve"> las cuales habrá de convocarse a licitación pública, los que estén por la afirmativa, sírvanse manifestarlo levantando su mano.</w:t>
      </w:r>
    </w:p>
    <w:p w14:paraId="10498BBF" w14:textId="4E13183E" w:rsidR="00E733F9" w:rsidRDefault="00E733F9" w:rsidP="00787A8D">
      <w:pPr>
        <w:shd w:val="clear" w:color="auto" w:fill="FFFFFF"/>
        <w:spacing w:after="100" w:afterAutospacing="1"/>
        <w:contextualSpacing/>
        <w:jc w:val="both"/>
        <w:rPr>
          <w:rFonts w:asciiTheme="minorHAnsi" w:hAnsiTheme="minorHAnsi" w:cstheme="minorHAnsi"/>
          <w:b/>
          <w:lang w:val="es-ES_tradnl"/>
        </w:rPr>
      </w:pPr>
    </w:p>
    <w:p w14:paraId="26512468" w14:textId="3E984862" w:rsidR="00FE508F" w:rsidRDefault="00FE508F" w:rsidP="00FE508F">
      <w:pPr>
        <w:jc w:val="center"/>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731DB76F" w14:textId="56130360" w:rsidR="00787A8D" w:rsidRDefault="00787A8D" w:rsidP="00FE508F">
      <w:pPr>
        <w:jc w:val="center"/>
        <w:rPr>
          <w:rFonts w:asciiTheme="minorHAnsi" w:hAnsiTheme="minorHAnsi" w:cstheme="minorHAnsi"/>
          <w:b/>
          <w:i/>
          <w:lang w:eastAsia="en-US"/>
        </w:rPr>
      </w:pPr>
    </w:p>
    <w:p w14:paraId="7B66C440" w14:textId="4C542A56" w:rsidR="00787A8D" w:rsidRDefault="00787A8D" w:rsidP="00787A8D">
      <w:pPr>
        <w:shd w:val="clear" w:color="auto" w:fill="FFFFFF"/>
        <w:spacing w:after="100" w:afterAutospacing="1"/>
        <w:contextualSpacing/>
        <w:jc w:val="both"/>
        <w:rPr>
          <w:rFonts w:ascii="Calibri" w:hAnsi="Calibri"/>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202600346,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Turismo y Centro Histórico adscrita a la Coordinación General de Desarrollo Económico y Combate a la Desigualdad, donde </w:t>
      </w:r>
      <w:r>
        <w:rPr>
          <w:rFonts w:ascii="Calibri" w:hAnsi="Calibri"/>
        </w:rPr>
        <w:t>solicitan: Servicio integral para eventos “Festivales Gastronómicos 2026”</w:t>
      </w:r>
    </w:p>
    <w:p w14:paraId="53E904A0" w14:textId="2D6350BB" w:rsidR="00787A8D" w:rsidRDefault="00787A8D" w:rsidP="00787A8D">
      <w:pPr>
        <w:shd w:val="clear" w:color="auto" w:fill="FFFFFF"/>
        <w:spacing w:after="100" w:afterAutospacing="1"/>
        <w:contextualSpacing/>
        <w:jc w:val="both"/>
        <w:rPr>
          <w:rFonts w:ascii="Calibri" w:hAnsi="Calibri"/>
        </w:rPr>
      </w:pPr>
    </w:p>
    <w:p w14:paraId="41170C34" w14:textId="52F5F8C4" w:rsidR="00787A8D" w:rsidRPr="00337E46" w:rsidRDefault="00787A8D" w:rsidP="00787A8D">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202600346,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61CF145" w14:textId="079931CA"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7CC31B6C" w14:textId="77777777" w:rsidR="00787A8D" w:rsidRDefault="00787A8D" w:rsidP="00787A8D">
      <w:pPr>
        <w:jc w:val="center"/>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1B17D7EB" w14:textId="6F6379E9"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4405820F" w14:textId="77777777" w:rsidR="00787A8D" w:rsidRDefault="00787A8D" w:rsidP="00787A8D">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202600288,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Programas Sociales Municipales adscrita a la Coordinación General de Desarrollo Económico y Combate a la Desigualdad, donde </w:t>
      </w:r>
      <w:r>
        <w:rPr>
          <w:rFonts w:ascii="Calibri" w:hAnsi="Calibri"/>
        </w:rPr>
        <w:t>solicitan: Adquisición de pintura vinílica, tráfico, esmalte e impermeabilizante.</w:t>
      </w:r>
    </w:p>
    <w:p w14:paraId="5648DAFA" w14:textId="267D97F6"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5C1B92ED" w14:textId="4CD840D6" w:rsidR="003430D7" w:rsidRPr="00EB7C6B" w:rsidRDefault="003430D7" w:rsidP="003430D7">
      <w:pPr>
        <w:jc w:val="both"/>
        <w:rPr>
          <w:rFonts w:asciiTheme="minorHAnsi" w:hAnsiTheme="minorHAnsi" w:cstheme="minorHAnsi"/>
          <w:lang w:val="es-ES_tradnl"/>
        </w:rPr>
      </w:pPr>
      <w:r w:rsidRPr="0043060B">
        <w:rPr>
          <w:rFonts w:ascii="Calibri" w:hAnsi="Calibri" w:cs="Calibri"/>
        </w:rPr>
        <w:t>Dialhery Díaz González, representante suplente del Presidente del Comité de Adquisiciones, solicita a los Integrantes del Comité de Adquisiciones el uso de la voz, a</w:t>
      </w:r>
      <w:r>
        <w:rPr>
          <w:rFonts w:asciiTheme="minorHAnsi" w:hAnsiTheme="minorHAnsi" w:cstheme="minorHAnsi"/>
          <w:b/>
          <w:bCs/>
          <w:lang w:val="es-ES_tradnl"/>
        </w:rPr>
        <w:t xml:space="preserve"> Andrea Elizabeth Cortés González </w:t>
      </w:r>
      <w:r w:rsidR="00854AA9">
        <w:rPr>
          <w:rFonts w:asciiTheme="minorHAnsi" w:hAnsiTheme="minorHAnsi" w:cstheme="minorHAnsi"/>
          <w:b/>
          <w:bCs/>
          <w:lang w:val="es-ES_tradnl"/>
        </w:rPr>
        <w:t xml:space="preserve">y a Eduardo Alfredo Govea López </w:t>
      </w:r>
      <w:r w:rsidRPr="00F25339">
        <w:rPr>
          <w:rFonts w:asciiTheme="minorHAnsi" w:hAnsiTheme="minorHAnsi" w:cstheme="minorHAnsi"/>
          <w:lang w:val="es-ES_tradnl"/>
        </w:rPr>
        <w:t>adscrit</w:t>
      </w:r>
      <w:r w:rsidR="00854AA9">
        <w:rPr>
          <w:rFonts w:asciiTheme="minorHAnsi" w:hAnsiTheme="minorHAnsi" w:cstheme="minorHAnsi"/>
          <w:lang w:val="es-ES_tradnl"/>
        </w:rPr>
        <w:t>os</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t>Dirección de Programas Sociales Municipales adscrit</w:t>
      </w:r>
      <w:r w:rsidR="00854AA9">
        <w:rPr>
          <w:rFonts w:ascii="Calibri" w:hAnsi="Calibri" w:cs="Tahoma"/>
          <w:lang w:val="es-ES" w:eastAsia="es-MX"/>
        </w:rPr>
        <w:t>a</w:t>
      </w:r>
      <w:r>
        <w:rPr>
          <w:rFonts w:ascii="Calibri" w:hAnsi="Calibri" w:cs="Tahoma"/>
          <w:lang w:val="es-ES" w:eastAsia="es-MX"/>
        </w:rPr>
        <w:t xml:space="preserve"> a la Coordinación General de Desarrollo Económico y Combate a la Desigualdad</w:t>
      </w:r>
      <w:r w:rsidRPr="0043060B">
        <w:rPr>
          <w:rFonts w:ascii="Calibri" w:hAnsi="Calibri" w:cs="Calibri"/>
        </w:rPr>
        <w:t>, los que estén por la afirmativa sírvanse manifestando levantando su mano.</w:t>
      </w:r>
    </w:p>
    <w:p w14:paraId="28E06803" w14:textId="77777777" w:rsidR="003430D7" w:rsidRPr="0043060B" w:rsidRDefault="003430D7" w:rsidP="003430D7">
      <w:pPr>
        <w:jc w:val="both"/>
        <w:rPr>
          <w:rFonts w:ascii="Calibri" w:hAnsi="Calibri" w:cs="Calibri"/>
        </w:rPr>
      </w:pPr>
      <w:r w:rsidRPr="0043060B">
        <w:rPr>
          <w:rFonts w:ascii="Calibri" w:hAnsi="Calibri" w:cs="Calibri"/>
        </w:rPr>
        <w:t xml:space="preserve"> </w:t>
      </w:r>
    </w:p>
    <w:p w14:paraId="440313BB" w14:textId="77777777" w:rsidR="003430D7" w:rsidRDefault="003430D7" w:rsidP="003430D7">
      <w:pPr>
        <w:jc w:val="center"/>
        <w:rPr>
          <w:rFonts w:ascii="Calibri" w:hAnsi="Calibri" w:cs="Calibri"/>
          <w:b/>
          <w:i/>
        </w:rPr>
      </w:pPr>
      <w:r w:rsidRPr="0043060B">
        <w:rPr>
          <w:rFonts w:ascii="Calibri" w:hAnsi="Calibri" w:cs="Calibri"/>
          <w:b/>
          <w:i/>
        </w:rPr>
        <w:t>Aprobado por unanimidad de votos por parte de los integrantes del Comité presentes</w:t>
      </w:r>
    </w:p>
    <w:p w14:paraId="4518C234" w14:textId="77777777" w:rsidR="003430D7" w:rsidRPr="0043060B" w:rsidRDefault="003430D7" w:rsidP="003430D7">
      <w:pPr>
        <w:jc w:val="center"/>
        <w:rPr>
          <w:rFonts w:ascii="Calibri" w:hAnsi="Calibri" w:cs="Calibri"/>
          <w:b/>
          <w:i/>
        </w:rPr>
      </w:pPr>
    </w:p>
    <w:p w14:paraId="61DF137D" w14:textId="3849E06B" w:rsidR="003430D7" w:rsidRPr="0043060B" w:rsidRDefault="00854AA9" w:rsidP="003430D7">
      <w:pPr>
        <w:jc w:val="both"/>
        <w:rPr>
          <w:rFonts w:ascii="Calibri" w:hAnsi="Calibri" w:cs="Calibri"/>
        </w:rPr>
      </w:pPr>
      <w:r>
        <w:rPr>
          <w:rFonts w:asciiTheme="minorHAnsi" w:hAnsiTheme="minorHAnsi" w:cstheme="minorHAnsi"/>
          <w:b/>
          <w:bCs/>
          <w:lang w:val="es-ES_tradnl"/>
        </w:rPr>
        <w:t xml:space="preserve">Andrea Elizabeth Cortés González y Eduardo Alfredo Govea López </w:t>
      </w:r>
      <w:r w:rsidRPr="00F25339">
        <w:rPr>
          <w:rFonts w:asciiTheme="minorHAnsi" w:hAnsiTheme="minorHAnsi" w:cstheme="minorHAnsi"/>
          <w:lang w:val="es-ES_tradnl"/>
        </w:rPr>
        <w:t>adscrit</w:t>
      </w:r>
      <w:r>
        <w:rPr>
          <w:rFonts w:asciiTheme="minorHAnsi" w:hAnsiTheme="minorHAnsi" w:cstheme="minorHAnsi"/>
          <w:lang w:val="es-ES_tradnl"/>
        </w:rPr>
        <w:t>os</w:t>
      </w:r>
      <w:r w:rsidRPr="00F25339">
        <w:rPr>
          <w:rFonts w:asciiTheme="minorHAnsi" w:hAnsiTheme="minorHAnsi" w:cstheme="minorHAnsi"/>
          <w:lang w:val="es-ES_tradnl"/>
        </w:rPr>
        <w:t xml:space="preserve"> </w:t>
      </w:r>
      <w:r w:rsidR="003430D7" w:rsidRPr="00F25339">
        <w:rPr>
          <w:rFonts w:asciiTheme="minorHAnsi" w:hAnsiTheme="minorHAnsi" w:cstheme="minorHAnsi"/>
          <w:lang w:val="es-ES_tradnl"/>
        </w:rPr>
        <w:t>a la</w:t>
      </w:r>
      <w:r w:rsidR="003430D7">
        <w:rPr>
          <w:rFonts w:asciiTheme="minorHAnsi" w:hAnsiTheme="minorHAnsi" w:cstheme="minorHAnsi"/>
          <w:lang w:val="es-ES_tradnl"/>
        </w:rPr>
        <w:t xml:space="preserve"> </w:t>
      </w:r>
      <w:r w:rsidR="003430D7">
        <w:rPr>
          <w:rFonts w:ascii="Calibri" w:hAnsi="Calibri" w:cs="Tahoma"/>
          <w:lang w:val="es-ES" w:eastAsia="es-MX"/>
        </w:rPr>
        <w:t>Dirección de Programas Sociales Municipales adscrita a la Coordinación General de Desarrollo Económico y Combate a la Desigualdad</w:t>
      </w:r>
      <w:r w:rsidR="003430D7">
        <w:rPr>
          <w:rFonts w:ascii="Calibri" w:hAnsi="Calibri" w:cs="Calibri"/>
          <w:color w:val="000000"/>
        </w:rPr>
        <w:t xml:space="preserve">, </w:t>
      </w:r>
      <w:r w:rsidR="003430D7" w:rsidRPr="0043060B">
        <w:rPr>
          <w:rFonts w:ascii="Calibri" w:hAnsi="Calibri" w:cs="Calibri"/>
          <w:color w:val="000000"/>
        </w:rPr>
        <w:t>dio contestación a las observaciones</w:t>
      </w:r>
      <w:r w:rsidR="003430D7" w:rsidRPr="0043060B">
        <w:rPr>
          <w:rFonts w:ascii="Calibri" w:hAnsi="Calibri" w:cs="Calibri"/>
          <w:b/>
          <w:color w:val="000000"/>
        </w:rPr>
        <w:t xml:space="preserve"> </w:t>
      </w:r>
      <w:r w:rsidR="003430D7" w:rsidRPr="0043060B">
        <w:rPr>
          <w:rFonts w:ascii="Calibri" w:hAnsi="Calibri" w:cs="Calibri"/>
          <w:color w:val="000000"/>
        </w:rPr>
        <w:t>realizadas por los Integrantes del Comité de Adquisiciones.</w:t>
      </w:r>
    </w:p>
    <w:p w14:paraId="3B3B7941" w14:textId="77777777"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47CC5097" w14:textId="634D6343" w:rsidR="00787A8D" w:rsidRPr="00337E46" w:rsidRDefault="00787A8D" w:rsidP="00787A8D">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202600288,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2CFF3EB8" w14:textId="4BD7AF4A"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0906CDF7" w14:textId="068BC571" w:rsidR="00787A8D" w:rsidRPr="00787A8D" w:rsidRDefault="00787A8D" w:rsidP="005642F3">
      <w:pPr>
        <w:jc w:val="both"/>
        <w:rPr>
          <w:rFonts w:ascii="Calibri" w:hAnsi="Calibri" w:cs="Calibri"/>
          <w:b/>
          <w:i/>
          <w:iCs/>
          <w:lang w:eastAsia="es-MX"/>
        </w:rPr>
      </w:pPr>
      <w:r w:rsidRPr="00787A8D">
        <w:rPr>
          <w:rFonts w:ascii="Calibri" w:eastAsia="MS Mincho" w:hAnsi="Calibri" w:cs="Calibri"/>
          <w:b/>
          <w:i/>
          <w:iCs/>
          <w:lang w:eastAsia="es-MX"/>
        </w:rPr>
        <w:t>Aprobado por Mayoría de votos con un voto en contra por parte de Rogelio Alejandro Muñoz</w:t>
      </w:r>
      <w:r>
        <w:rPr>
          <w:rFonts w:ascii="Calibri" w:eastAsia="MS Mincho" w:hAnsi="Calibri" w:cs="Calibri"/>
          <w:b/>
          <w:i/>
          <w:iCs/>
          <w:lang w:eastAsia="es-MX"/>
        </w:rPr>
        <w:t xml:space="preserve"> </w:t>
      </w:r>
      <w:r w:rsidRPr="00787A8D">
        <w:rPr>
          <w:rFonts w:ascii="Calibri" w:eastAsia="MS Mincho" w:hAnsi="Calibri" w:cs="Calibri"/>
          <w:b/>
          <w:i/>
          <w:iCs/>
          <w:lang w:eastAsia="es-MX"/>
        </w:rPr>
        <w:t xml:space="preserve">Prado, Representante Titular </w:t>
      </w:r>
      <w:r w:rsidRPr="00787A8D">
        <w:rPr>
          <w:rFonts w:ascii="Calibri" w:hAnsi="Calibri" w:cs="Calibri"/>
          <w:b/>
          <w:i/>
          <w:iCs/>
          <w:lang w:eastAsia="es-MX"/>
        </w:rPr>
        <w:t>de la Cámara Nacional de Comercio, Servicios y Turismo de Guadalajara.</w:t>
      </w:r>
    </w:p>
    <w:p w14:paraId="2C6C8213" w14:textId="3B222930"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7F7EBBE5" w14:textId="77777777" w:rsidR="00787A8D" w:rsidRDefault="00787A8D" w:rsidP="00787A8D">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202600306,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Programas Sociales Municipales adscrita a la Coordinación General de Desarrollo Económico y Combate a la Desigualdad, donde </w:t>
      </w:r>
      <w:r>
        <w:rPr>
          <w:rFonts w:ascii="Calibri" w:hAnsi="Calibri"/>
        </w:rPr>
        <w:t>solicitan: Servicio integral de insumos alimenticios para comedores comunitarios y escolares.</w:t>
      </w:r>
    </w:p>
    <w:p w14:paraId="6140D5E0" w14:textId="5B2E29A3"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644941A1" w14:textId="213EE3BA" w:rsidR="00787A8D" w:rsidRPr="00337E46" w:rsidRDefault="00787A8D" w:rsidP="00787A8D">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lastRenderedPageBreak/>
        <w:t xml:space="preserve">las bases de </w:t>
      </w:r>
      <w:r>
        <w:rPr>
          <w:rFonts w:ascii="Calibri" w:hAnsi="Calibri"/>
          <w:b/>
        </w:rPr>
        <w:t xml:space="preserve">la requisición 202600306,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D7D6482" w14:textId="77777777" w:rsidR="00787A8D" w:rsidRDefault="00787A8D" w:rsidP="00787A8D">
      <w:pPr>
        <w:shd w:val="clear" w:color="auto" w:fill="FFFFFF"/>
        <w:spacing w:after="100" w:afterAutospacing="1"/>
        <w:contextualSpacing/>
        <w:jc w:val="both"/>
        <w:rPr>
          <w:rFonts w:ascii="Calibri" w:eastAsia="MS Mincho" w:hAnsi="Calibri" w:cs="Calibri"/>
          <w:bCs/>
          <w:lang w:eastAsia="es-MX"/>
        </w:rPr>
      </w:pPr>
    </w:p>
    <w:p w14:paraId="65CCEAC7" w14:textId="77777777" w:rsidR="00787A8D" w:rsidRDefault="00787A8D" w:rsidP="00787A8D">
      <w:pPr>
        <w:jc w:val="center"/>
        <w:rPr>
          <w:rFonts w:ascii="Calibri" w:hAnsi="Calibri" w:cs="Calibri"/>
          <w:b/>
          <w:i/>
        </w:rPr>
      </w:pPr>
      <w:r w:rsidRPr="0043060B">
        <w:rPr>
          <w:rFonts w:ascii="Calibri" w:hAnsi="Calibri" w:cs="Calibri"/>
          <w:b/>
          <w:i/>
        </w:rPr>
        <w:t>Aprobado por unanimidad de votos por parte de los integrantes del Comité presentes</w:t>
      </w:r>
    </w:p>
    <w:p w14:paraId="219601EA" w14:textId="77777777" w:rsidR="003430D7" w:rsidRDefault="003430D7" w:rsidP="003430D7">
      <w:pPr>
        <w:rPr>
          <w:rFonts w:asciiTheme="minorHAnsi" w:hAnsiTheme="minorHAnsi" w:cstheme="minorHAnsi"/>
          <w:b/>
          <w:i/>
          <w:lang w:eastAsia="en-US"/>
        </w:rPr>
      </w:pPr>
    </w:p>
    <w:p w14:paraId="45961B06" w14:textId="1876E931" w:rsidR="003430D7" w:rsidRDefault="003430D7" w:rsidP="003430D7">
      <w:pPr>
        <w:shd w:val="clear" w:color="auto" w:fill="FFFFFF"/>
        <w:spacing w:after="100" w:afterAutospacing="1"/>
        <w:contextualSpacing/>
        <w:jc w:val="both"/>
        <w:rPr>
          <w:rFonts w:ascii="Calibri" w:hAnsi="Calibri"/>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202600397,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sidRPr="001C4819">
        <w:rPr>
          <w:rFonts w:ascii="Calibri" w:hAnsi="Calibri" w:cs="Tahoma"/>
          <w:lang w:val="es-ES" w:eastAsia="es-MX"/>
        </w:rPr>
        <w:t>Dirección de Programas Sociales Municipales adscrita a la Coordinación General de Desarrollo Económico y Combate a la Desigualdad</w:t>
      </w:r>
      <w:r>
        <w:rPr>
          <w:rFonts w:ascii="Calibri" w:hAnsi="Calibri" w:cs="Tahoma"/>
          <w:lang w:val="es-ES" w:eastAsia="es-MX"/>
        </w:rPr>
        <w:t xml:space="preserve">, donde </w:t>
      </w:r>
      <w:r>
        <w:rPr>
          <w:rFonts w:ascii="Calibri" w:hAnsi="Calibri"/>
        </w:rPr>
        <w:t>solicitan: Adquisición de insumos varios para la pinta de murales artísticos.</w:t>
      </w:r>
    </w:p>
    <w:p w14:paraId="24DCC21D" w14:textId="440F86AF" w:rsidR="003430D7" w:rsidRDefault="003430D7" w:rsidP="003430D7">
      <w:pPr>
        <w:shd w:val="clear" w:color="auto" w:fill="FFFFFF"/>
        <w:spacing w:after="100" w:afterAutospacing="1"/>
        <w:contextualSpacing/>
        <w:jc w:val="both"/>
        <w:rPr>
          <w:rFonts w:ascii="Calibri" w:hAnsi="Calibri"/>
        </w:rPr>
      </w:pPr>
    </w:p>
    <w:p w14:paraId="27ABB53F" w14:textId="10337CFF" w:rsidR="003430D7" w:rsidRPr="00EB7C6B" w:rsidRDefault="003430D7" w:rsidP="003430D7">
      <w:pPr>
        <w:jc w:val="both"/>
        <w:rPr>
          <w:rFonts w:asciiTheme="minorHAnsi" w:hAnsiTheme="minorHAnsi" w:cstheme="minorHAnsi"/>
          <w:lang w:val="es-ES_tradnl"/>
        </w:rPr>
      </w:pPr>
      <w:r w:rsidRPr="0043060B">
        <w:rPr>
          <w:rFonts w:ascii="Calibri" w:hAnsi="Calibri" w:cs="Calibri"/>
        </w:rPr>
        <w:t>Dialhery Díaz González, representante suplente del Presidente del Comité de Adquisiciones, solicita a los Integrantes del Comité de Adquisiciones el uso de la voz, a</w:t>
      </w:r>
      <w:r>
        <w:rPr>
          <w:rFonts w:asciiTheme="minorHAnsi" w:hAnsiTheme="minorHAnsi" w:cstheme="minorHAnsi"/>
          <w:b/>
          <w:bCs/>
          <w:lang w:val="es-ES_tradnl"/>
        </w:rPr>
        <w:t xml:space="preserve"> Miguel España Osuna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t>Dirección de Programas Sociales Municipales adscrita a la Coordinación General de Desarrollo Económico y Combate a la Desigualdad</w:t>
      </w:r>
      <w:r w:rsidRPr="0043060B">
        <w:rPr>
          <w:rFonts w:ascii="Calibri" w:hAnsi="Calibri" w:cs="Calibri"/>
        </w:rPr>
        <w:t>, los que estén por la afirmativa sírvanse manifestando levantando su mano.</w:t>
      </w:r>
    </w:p>
    <w:p w14:paraId="0155037D" w14:textId="77777777" w:rsidR="003430D7" w:rsidRPr="0043060B" w:rsidRDefault="003430D7" w:rsidP="003430D7">
      <w:pPr>
        <w:jc w:val="both"/>
        <w:rPr>
          <w:rFonts w:ascii="Calibri" w:hAnsi="Calibri" w:cs="Calibri"/>
        </w:rPr>
      </w:pPr>
      <w:r w:rsidRPr="0043060B">
        <w:rPr>
          <w:rFonts w:ascii="Calibri" w:hAnsi="Calibri" w:cs="Calibri"/>
        </w:rPr>
        <w:t xml:space="preserve"> </w:t>
      </w:r>
    </w:p>
    <w:p w14:paraId="35737E78" w14:textId="77777777" w:rsidR="003430D7" w:rsidRDefault="003430D7" w:rsidP="003430D7">
      <w:pPr>
        <w:jc w:val="center"/>
        <w:rPr>
          <w:rFonts w:ascii="Calibri" w:hAnsi="Calibri" w:cs="Calibri"/>
          <w:b/>
          <w:i/>
        </w:rPr>
      </w:pPr>
      <w:r w:rsidRPr="0043060B">
        <w:rPr>
          <w:rFonts w:ascii="Calibri" w:hAnsi="Calibri" w:cs="Calibri"/>
          <w:b/>
          <w:i/>
        </w:rPr>
        <w:t>Aprobado por unanimidad de votos por parte de los integrantes del Comité presentes</w:t>
      </w:r>
    </w:p>
    <w:p w14:paraId="2AC793F1" w14:textId="77777777" w:rsidR="003430D7" w:rsidRPr="0043060B" w:rsidRDefault="003430D7" w:rsidP="003430D7">
      <w:pPr>
        <w:jc w:val="center"/>
        <w:rPr>
          <w:rFonts w:ascii="Calibri" w:hAnsi="Calibri" w:cs="Calibri"/>
          <w:b/>
          <w:i/>
        </w:rPr>
      </w:pPr>
    </w:p>
    <w:p w14:paraId="45835B65" w14:textId="0D333388" w:rsidR="003430D7" w:rsidRPr="0043060B" w:rsidRDefault="003430D7" w:rsidP="003430D7">
      <w:pPr>
        <w:jc w:val="both"/>
        <w:rPr>
          <w:rFonts w:ascii="Calibri" w:hAnsi="Calibri" w:cs="Calibri"/>
        </w:rPr>
      </w:pPr>
      <w:r>
        <w:rPr>
          <w:rFonts w:asciiTheme="minorHAnsi" w:hAnsiTheme="minorHAnsi" w:cstheme="minorHAnsi"/>
          <w:b/>
          <w:bCs/>
          <w:lang w:val="es-ES_tradnl"/>
        </w:rPr>
        <w:t xml:space="preserve">Miguel España Osuna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t>Dirección de Programas Sociales Municipales adscrit</w:t>
      </w:r>
      <w:r w:rsidR="00111F0D">
        <w:rPr>
          <w:rFonts w:ascii="Calibri" w:hAnsi="Calibri" w:cs="Tahoma"/>
          <w:lang w:val="es-ES" w:eastAsia="es-MX"/>
        </w:rPr>
        <w:t>o</w:t>
      </w:r>
      <w:r>
        <w:rPr>
          <w:rFonts w:ascii="Calibri" w:hAnsi="Calibri" w:cs="Tahoma"/>
          <w:lang w:val="es-ES" w:eastAsia="es-MX"/>
        </w:rPr>
        <w:t xml:space="preserve"> a la Coordinación General de Desarrollo Económico y Combate a la Desigualdad</w:t>
      </w:r>
      <w:r>
        <w:rPr>
          <w:rFonts w:ascii="Calibri" w:hAnsi="Calibri" w:cs="Calibri"/>
          <w:color w:val="000000"/>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1DEAE711" w14:textId="21610569" w:rsidR="00787A8D" w:rsidRDefault="00787A8D" w:rsidP="003430D7">
      <w:pPr>
        <w:rPr>
          <w:rFonts w:asciiTheme="minorHAnsi" w:hAnsiTheme="minorHAnsi" w:cstheme="minorHAnsi"/>
          <w:b/>
          <w:i/>
          <w:lang w:eastAsia="en-US"/>
        </w:rPr>
      </w:pPr>
    </w:p>
    <w:p w14:paraId="2D2A975D" w14:textId="1427D43F" w:rsidR="003430D7" w:rsidRPr="00337E46" w:rsidRDefault="003430D7" w:rsidP="003430D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111F0D">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202600397,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22194E1C" w14:textId="2E720FF6" w:rsidR="003430D7" w:rsidRDefault="003430D7" w:rsidP="003430D7">
      <w:pPr>
        <w:jc w:val="both"/>
        <w:rPr>
          <w:rFonts w:asciiTheme="minorHAnsi" w:hAnsiTheme="minorHAnsi" w:cstheme="minorHAnsi"/>
          <w:b/>
          <w:i/>
          <w:lang w:eastAsia="en-US"/>
        </w:rPr>
      </w:pPr>
    </w:p>
    <w:p w14:paraId="1EC570E9" w14:textId="77777777" w:rsidR="003430D7" w:rsidRPr="00787A8D" w:rsidRDefault="003430D7" w:rsidP="005642F3">
      <w:pPr>
        <w:jc w:val="both"/>
        <w:rPr>
          <w:rFonts w:ascii="Calibri" w:hAnsi="Calibri" w:cs="Calibri"/>
          <w:b/>
          <w:i/>
          <w:iCs/>
          <w:lang w:eastAsia="es-MX"/>
        </w:rPr>
      </w:pPr>
      <w:r w:rsidRPr="00787A8D">
        <w:rPr>
          <w:rFonts w:ascii="Calibri" w:eastAsia="MS Mincho" w:hAnsi="Calibri" w:cs="Calibri"/>
          <w:b/>
          <w:i/>
          <w:iCs/>
          <w:lang w:eastAsia="es-MX"/>
        </w:rPr>
        <w:t>Aprobado por Mayoría de votos con un voto en contra por parte de Rogelio Alejandro Muñoz</w:t>
      </w:r>
      <w:r>
        <w:rPr>
          <w:rFonts w:ascii="Calibri" w:eastAsia="MS Mincho" w:hAnsi="Calibri" w:cs="Calibri"/>
          <w:b/>
          <w:i/>
          <w:iCs/>
          <w:lang w:eastAsia="es-MX"/>
        </w:rPr>
        <w:t xml:space="preserve"> </w:t>
      </w:r>
      <w:r w:rsidRPr="00787A8D">
        <w:rPr>
          <w:rFonts w:ascii="Calibri" w:eastAsia="MS Mincho" w:hAnsi="Calibri" w:cs="Calibri"/>
          <w:b/>
          <w:i/>
          <w:iCs/>
          <w:lang w:eastAsia="es-MX"/>
        </w:rPr>
        <w:t xml:space="preserve">Prado, Representante Titular </w:t>
      </w:r>
      <w:r w:rsidRPr="00787A8D">
        <w:rPr>
          <w:rFonts w:ascii="Calibri" w:hAnsi="Calibri" w:cs="Calibri"/>
          <w:b/>
          <w:i/>
          <w:iCs/>
          <w:lang w:eastAsia="es-MX"/>
        </w:rPr>
        <w:t>de la Cámara Nacional de Comercio, Servicios y Turismo de Guadalajara.</w:t>
      </w:r>
    </w:p>
    <w:p w14:paraId="68DB2E06" w14:textId="17896DE5" w:rsidR="003430D7" w:rsidRDefault="003430D7" w:rsidP="003430D7">
      <w:pPr>
        <w:jc w:val="both"/>
        <w:rPr>
          <w:rFonts w:asciiTheme="minorHAnsi" w:hAnsiTheme="minorHAnsi" w:cstheme="minorHAnsi"/>
          <w:b/>
          <w:i/>
          <w:lang w:eastAsia="en-US"/>
        </w:rPr>
      </w:pPr>
    </w:p>
    <w:p w14:paraId="5ED5D02D" w14:textId="77777777" w:rsidR="003430D7" w:rsidRDefault="003430D7" w:rsidP="003430D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202600528,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sidRPr="00152330">
        <w:rPr>
          <w:rFonts w:ascii="Calibri" w:hAnsi="Calibri" w:cs="Tahoma"/>
          <w:lang w:val="es-ES" w:eastAsia="es-MX"/>
        </w:rPr>
        <w:t>Dirección de Programas Sociales Municipales adscrita a la Coordinación General de Desarrollo Económico y Combate a la Desigualdad</w:t>
      </w:r>
      <w:r>
        <w:rPr>
          <w:rFonts w:ascii="Calibri" w:hAnsi="Calibri" w:cs="Tahoma"/>
          <w:lang w:val="es-ES" w:eastAsia="es-MX"/>
        </w:rPr>
        <w:t xml:space="preserve">, donde </w:t>
      </w:r>
      <w:r>
        <w:rPr>
          <w:rFonts w:ascii="Calibri" w:hAnsi="Calibri"/>
        </w:rPr>
        <w:t>solicitan: Adquisición de islas y módulos infantiles.</w:t>
      </w:r>
    </w:p>
    <w:p w14:paraId="0E49961A" w14:textId="7FC58E57" w:rsidR="003430D7" w:rsidRDefault="003430D7" w:rsidP="003430D7">
      <w:pPr>
        <w:jc w:val="both"/>
        <w:rPr>
          <w:rFonts w:asciiTheme="minorHAnsi" w:hAnsiTheme="minorHAnsi" w:cstheme="minorHAnsi"/>
          <w:b/>
          <w:i/>
          <w:lang w:eastAsia="en-US"/>
        </w:rPr>
      </w:pPr>
    </w:p>
    <w:p w14:paraId="4F671472" w14:textId="569D620E" w:rsidR="003430D7" w:rsidRPr="00337E46" w:rsidRDefault="003430D7" w:rsidP="003430D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w:t>
      </w:r>
      <w:r>
        <w:rPr>
          <w:rFonts w:asciiTheme="minorHAnsi" w:eastAsia="Cambria" w:hAnsiTheme="minorHAnsi" w:cstheme="minorHAnsi"/>
        </w:rPr>
        <w:lastRenderedPageBreak/>
        <w:t xml:space="preserve">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202600528,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8F2A833" w14:textId="395F91B7" w:rsidR="003430D7" w:rsidRDefault="003430D7" w:rsidP="003430D7">
      <w:pPr>
        <w:jc w:val="both"/>
        <w:rPr>
          <w:rFonts w:asciiTheme="minorHAnsi" w:hAnsiTheme="minorHAnsi" w:cstheme="minorHAnsi"/>
          <w:b/>
          <w:i/>
          <w:lang w:eastAsia="en-US"/>
        </w:rPr>
      </w:pPr>
    </w:p>
    <w:p w14:paraId="21893298" w14:textId="77777777" w:rsidR="003430D7" w:rsidRDefault="003430D7" w:rsidP="003430D7">
      <w:pPr>
        <w:jc w:val="center"/>
        <w:rPr>
          <w:rFonts w:ascii="Calibri" w:hAnsi="Calibri" w:cs="Calibri"/>
          <w:b/>
          <w:i/>
        </w:rPr>
      </w:pPr>
      <w:r w:rsidRPr="0043060B">
        <w:rPr>
          <w:rFonts w:ascii="Calibri" w:hAnsi="Calibri" w:cs="Calibri"/>
          <w:b/>
          <w:i/>
        </w:rPr>
        <w:t>Aprobado por unanimidad de votos por parte de los integrantes del Comité presentes</w:t>
      </w:r>
    </w:p>
    <w:p w14:paraId="2265E563" w14:textId="2766C67D" w:rsidR="003430D7" w:rsidRDefault="003430D7" w:rsidP="003430D7">
      <w:pPr>
        <w:jc w:val="both"/>
        <w:rPr>
          <w:rFonts w:asciiTheme="minorHAnsi" w:hAnsiTheme="minorHAnsi" w:cstheme="minorHAnsi"/>
          <w:b/>
          <w:i/>
          <w:lang w:eastAsia="en-US"/>
        </w:rPr>
      </w:pPr>
    </w:p>
    <w:p w14:paraId="59CC4253" w14:textId="22F143DD" w:rsidR="003430D7" w:rsidRDefault="003430D7" w:rsidP="003430D7">
      <w:pPr>
        <w:shd w:val="clear" w:color="auto" w:fill="FFFFFF"/>
        <w:spacing w:after="100" w:afterAutospacing="1"/>
        <w:contextualSpacing/>
        <w:jc w:val="both"/>
        <w:rPr>
          <w:rFonts w:ascii="Calibri" w:hAnsi="Calibri"/>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202600535,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sidRPr="00C174A9">
        <w:rPr>
          <w:rFonts w:ascii="Calibri" w:hAnsi="Calibri" w:cs="Tahoma"/>
          <w:lang w:val="es-ES" w:eastAsia="es-MX"/>
        </w:rPr>
        <w:t>Dirección de Programas Sociales Municipales adscrita a la Coordinación General de Desarrollo Económico y Combate a la Desigualdad</w:t>
      </w:r>
      <w:r>
        <w:rPr>
          <w:rFonts w:ascii="Calibri" w:hAnsi="Calibri" w:cs="Tahoma"/>
          <w:lang w:val="es-ES" w:eastAsia="es-MX"/>
        </w:rPr>
        <w:t xml:space="preserve">, donde </w:t>
      </w:r>
      <w:r>
        <w:rPr>
          <w:rFonts w:ascii="Calibri" w:hAnsi="Calibri"/>
        </w:rPr>
        <w:t>solicitan: Adquisición de bolos de dulces para la celebración del día del niño.</w:t>
      </w:r>
    </w:p>
    <w:p w14:paraId="1CC52A43" w14:textId="77777777" w:rsidR="003430D7" w:rsidRDefault="003430D7" w:rsidP="003430D7">
      <w:pPr>
        <w:shd w:val="clear" w:color="auto" w:fill="FFFFFF"/>
        <w:spacing w:after="100" w:afterAutospacing="1"/>
        <w:contextualSpacing/>
        <w:jc w:val="both"/>
        <w:rPr>
          <w:rFonts w:ascii="Calibri" w:eastAsia="MS Mincho" w:hAnsi="Calibri" w:cs="Calibri"/>
          <w:bCs/>
          <w:lang w:eastAsia="es-MX"/>
        </w:rPr>
      </w:pPr>
    </w:p>
    <w:p w14:paraId="75B09EC0" w14:textId="6EC799F6" w:rsidR="003430D7" w:rsidRDefault="003430D7" w:rsidP="003430D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202600535,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6761A795" w14:textId="77777777" w:rsidR="003430D7" w:rsidRPr="00337E46" w:rsidRDefault="003430D7" w:rsidP="003430D7">
      <w:pPr>
        <w:shd w:val="clear" w:color="auto" w:fill="FFFFFF"/>
        <w:spacing w:after="100" w:afterAutospacing="1"/>
        <w:contextualSpacing/>
        <w:jc w:val="both"/>
        <w:rPr>
          <w:rFonts w:ascii="Calibri" w:hAnsi="Calibri" w:cs="Tahoma"/>
        </w:rPr>
      </w:pPr>
    </w:p>
    <w:p w14:paraId="11755C08" w14:textId="77777777" w:rsidR="003430D7" w:rsidRDefault="003430D7" w:rsidP="003430D7">
      <w:pPr>
        <w:jc w:val="center"/>
        <w:rPr>
          <w:rFonts w:ascii="Calibri" w:hAnsi="Calibri" w:cs="Calibri"/>
          <w:b/>
          <w:i/>
        </w:rPr>
      </w:pPr>
      <w:r w:rsidRPr="0043060B">
        <w:rPr>
          <w:rFonts w:ascii="Calibri" w:hAnsi="Calibri" w:cs="Calibri"/>
          <w:b/>
          <w:i/>
        </w:rPr>
        <w:t>Aprobado por unanimidad de votos por parte de los integrantes del Comité presentes</w:t>
      </w:r>
    </w:p>
    <w:p w14:paraId="2CD97803" w14:textId="13C73339" w:rsidR="003430D7" w:rsidRDefault="003430D7" w:rsidP="003430D7">
      <w:pPr>
        <w:jc w:val="both"/>
        <w:rPr>
          <w:rFonts w:asciiTheme="minorHAnsi" w:hAnsiTheme="minorHAnsi" w:cstheme="minorHAnsi"/>
          <w:b/>
          <w:i/>
          <w:lang w:eastAsia="en-US"/>
        </w:rPr>
      </w:pPr>
    </w:p>
    <w:p w14:paraId="0161D135" w14:textId="77777777" w:rsidR="003430D7" w:rsidRDefault="003430D7" w:rsidP="003430D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202600527,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sidRPr="003C38D7">
        <w:rPr>
          <w:rFonts w:ascii="Calibri" w:hAnsi="Calibri" w:cs="Tahoma"/>
          <w:lang w:val="es-ES" w:eastAsia="es-MX"/>
        </w:rPr>
        <w:t>Dirección de Programas Sociales Municipales adscrita a la Coordinación General de Desarrollo Económico y Combate a la Desigualdad</w:t>
      </w:r>
      <w:r>
        <w:rPr>
          <w:rFonts w:ascii="Calibri" w:hAnsi="Calibri" w:cs="Tahoma"/>
          <w:lang w:val="es-ES" w:eastAsia="es-MX"/>
        </w:rPr>
        <w:t xml:space="preserve">, donde </w:t>
      </w:r>
      <w:r>
        <w:rPr>
          <w:rFonts w:ascii="Calibri" w:hAnsi="Calibri"/>
        </w:rPr>
        <w:t>solicitan: Adquisición de juegos infantiles, mobiliario urbano y equipo de calistenia para rehabilitación de espacios dentro del programa “ZAPOPAN MI COLONIA”</w:t>
      </w:r>
    </w:p>
    <w:p w14:paraId="6F59B92A" w14:textId="574582E4" w:rsidR="003430D7" w:rsidRDefault="003430D7" w:rsidP="003430D7">
      <w:pPr>
        <w:jc w:val="both"/>
        <w:rPr>
          <w:rFonts w:asciiTheme="minorHAnsi" w:hAnsiTheme="minorHAnsi" w:cstheme="minorHAnsi"/>
          <w:b/>
          <w:i/>
          <w:lang w:eastAsia="en-US"/>
        </w:rPr>
      </w:pPr>
    </w:p>
    <w:p w14:paraId="5620861B" w14:textId="6DF4C1D8" w:rsidR="003430D7" w:rsidRDefault="003430D7" w:rsidP="003430D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202600527,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61BD6CAF" w14:textId="3AFF6119" w:rsidR="003430D7" w:rsidRDefault="003430D7" w:rsidP="003430D7">
      <w:pPr>
        <w:shd w:val="clear" w:color="auto" w:fill="FFFFFF"/>
        <w:spacing w:after="100" w:afterAutospacing="1"/>
        <w:contextualSpacing/>
        <w:jc w:val="both"/>
        <w:rPr>
          <w:rFonts w:ascii="Calibri" w:hAnsi="Calibri" w:cs="Tahoma"/>
        </w:rPr>
      </w:pPr>
    </w:p>
    <w:p w14:paraId="20EAC74D" w14:textId="77777777" w:rsidR="003430D7" w:rsidRDefault="003430D7" w:rsidP="003430D7">
      <w:pPr>
        <w:jc w:val="center"/>
        <w:rPr>
          <w:rFonts w:ascii="Calibri" w:hAnsi="Calibri" w:cs="Calibri"/>
          <w:b/>
          <w:i/>
        </w:rPr>
      </w:pPr>
      <w:r w:rsidRPr="0043060B">
        <w:rPr>
          <w:rFonts w:ascii="Calibri" w:hAnsi="Calibri" w:cs="Calibri"/>
          <w:b/>
          <w:i/>
        </w:rPr>
        <w:t>Aprobado por unanimidad de votos por parte de los integrantes del Comité presentes</w:t>
      </w:r>
    </w:p>
    <w:p w14:paraId="723CC8A8" w14:textId="69EC8899" w:rsidR="003430D7" w:rsidRDefault="003430D7" w:rsidP="003430D7">
      <w:pPr>
        <w:shd w:val="clear" w:color="auto" w:fill="FFFFFF"/>
        <w:spacing w:after="100" w:afterAutospacing="1"/>
        <w:contextualSpacing/>
        <w:jc w:val="both"/>
        <w:rPr>
          <w:rFonts w:ascii="Calibri" w:hAnsi="Calibri" w:cs="Tahoma"/>
        </w:rPr>
      </w:pPr>
    </w:p>
    <w:p w14:paraId="32413531" w14:textId="16A4B943" w:rsidR="003430D7" w:rsidRDefault="003430D7" w:rsidP="003430D7">
      <w:pPr>
        <w:shd w:val="clear" w:color="auto" w:fill="FFFFFF"/>
        <w:spacing w:after="100" w:afterAutospacing="1"/>
        <w:contextualSpacing/>
        <w:jc w:val="both"/>
        <w:rPr>
          <w:rFonts w:ascii="Calibri" w:hAnsi="Calibri"/>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202600282,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Rastro Municipal adscrita a la Coordinación General de Infraestructura de Comercio y Servicios Comunitarios, donde </w:t>
      </w:r>
      <w:r>
        <w:rPr>
          <w:rFonts w:ascii="Calibri" w:hAnsi="Calibri"/>
        </w:rPr>
        <w:t>solicitan: Servicios profesionales para el desarrollo del sistema de composteo en el Taray.</w:t>
      </w:r>
    </w:p>
    <w:p w14:paraId="412162A9" w14:textId="77777777" w:rsidR="00111F0D" w:rsidRPr="00EB7C6B" w:rsidRDefault="00111F0D" w:rsidP="00111F0D">
      <w:pPr>
        <w:jc w:val="both"/>
        <w:rPr>
          <w:rFonts w:asciiTheme="minorHAnsi" w:hAnsiTheme="minorHAnsi" w:cstheme="minorHAnsi"/>
          <w:lang w:val="es-ES_tradnl"/>
        </w:rPr>
      </w:pPr>
      <w:r w:rsidRPr="0043060B">
        <w:rPr>
          <w:rFonts w:ascii="Calibri" w:hAnsi="Calibri" w:cs="Calibri"/>
        </w:rPr>
        <w:t>Dialhery Díaz González, representante suplente del Presidente del Comité de Adquisiciones, solicita a los Integrantes del Comité de Adquisiciones el uso de la voz, a</w:t>
      </w:r>
      <w:r>
        <w:rPr>
          <w:rFonts w:asciiTheme="minorHAnsi" w:hAnsiTheme="minorHAnsi" w:cstheme="minorHAnsi"/>
          <w:b/>
          <w:bCs/>
          <w:lang w:val="es-ES_tradnl"/>
        </w:rPr>
        <w:t xml:space="preserve"> Guillermo Jiménez López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lastRenderedPageBreak/>
        <w:t>Dirección de Rastro Municipal adscrita a la Coordinación General de Infraestructura de Comercio y Servicios Comunitarios</w:t>
      </w:r>
      <w:r w:rsidRPr="0043060B">
        <w:rPr>
          <w:rFonts w:ascii="Calibri" w:hAnsi="Calibri" w:cs="Calibri"/>
        </w:rPr>
        <w:t>, los que estén por la afirmativa sírvanse manifestando levantando su mano.</w:t>
      </w:r>
    </w:p>
    <w:p w14:paraId="38D2D3AC" w14:textId="77777777" w:rsidR="00111F0D" w:rsidRPr="0043060B" w:rsidRDefault="00111F0D" w:rsidP="00111F0D">
      <w:pPr>
        <w:jc w:val="both"/>
        <w:rPr>
          <w:rFonts w:ascii="Calibri" w:hAnsi="Calibri" w:cs="Calibri"/>
        </w:rPr>
      </w:pPr>
      <w:r w:rsidRPr="0043060B">
        <w:rPr>
          <w:rFonts w:ascii="Calibri" w:hAnsi="Calibri" w:cs="Calibri"/>
        </w:rPr>
        <w:t xml:space="preserve"> </w:t>
      </w:r>
    </w:p>
    <w:p w14:paraId="0B0F4501" w14:textId="77777777" w:rsidR="00111F0D" w:rsidRDefault="00111F0D" w:rsidP="00111F0D">
      <w:pPr>
        <w:jc w:val="center"/>
        <w:rPr>
          <w:rFonts w:ascii="Calibri" w:hAnsi="Calibri" w:cs="Calibri"/>
          <w:b/>
          <w:i/>
        </w:rPr>
      </w:pPr>
      <w:r w:rsidRPr="0043060B">
        <w:rPr>
          <w:rFonts w:ascii="Calibri" w:hAnsi="Calibri" w:cs="Calibri"/>
          <w:b/>
          <w:i/>
        </w:rPr>
        <w:t>Aprobado por unanimidad de votos por parte de los integrantes del Comité presentes</w:t>
      </w:r>
    </w:p>
    <w:p w14:paraId="63D6F0D5" w14:textId="77777777" w:rsidR="00111F0D" w:rsidRPr="0043060B" w:rsidRDefault="00111F0D" w:rsidP="00111F0D">
      <w:pPr>
        <w:jc w:val="center"/>
        <w:rPr>
          <w:rFonts w:ascii="Calibri" w:hAnsi="Calibri" w:cs="Calibri"/>
          <w:b/>
          <w:i/>
        </w:rPr>
      </w:pPr>
    </w:p>
    <w:p w14:paraId="47E2016E" w14:textId="77777777" w:rsidR="00111F0D" w:rsidRPr="0043060B" w:rsidRDefault="00111F0D" w:rsidP="00111F0D">
      <w:pPr>
        <w:jc w:val="both"/>
        <w:rPr>
          <w:rFonts w:ascii="Calibri" w:hAnsi="Calibri" w:cs="Calibri"/>
        </w:rPr>
      </w:pPr>
      <w:r>
        <w:rPr>
          <w:rFonts w:asciiTheme="minorHAnsi" w:hAnsiTheme="minorHAnsi" w:cstheme="minorHAnsi"/>
          <w:b/>
          <w:bCs/>
          <w:lang w:val="es-ES_tradnl"/>
        </w:rPr>
        <w:t xml:space="preserve">Guillermo Jiménez López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t>Dirección de Rastro Municipal adscrito a la Coordinación General de Infraestructura de Comercio y Servicios Comunitarios</w:t>
      </w:r>
      <w:r>
        <w:rPr>
          <w:rFonts w:ascii="Calibri" w:hAnsi="Calibri" w:cs="Calibri"/>
          <w:color w:val="000000"/>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48640BB1" w14:textId="77777777" w:rsidR="00111F0D" w:rsidRPr="00111F0D" w:rsidRDefault="00111F0D" w:rsidP="003430D7">
      <w:pPr>
        <w:shd w:val="clear" w:color="auto" w:fill="FFFFFF"/>
        <w:spacing w:after="100" w:afterAutospacing="1"/>
        <w:contextualSpacing/>
        <w:jc w:val="both"/>
        <w:rPr>
          <w:rFonts w:ascii="Calibri" w:hAnsi="Calibri"/>
        </w:rPr>
      </w:pPr>
    </w:p>
    <w:p w14:paraId="0F68480E" w14:textId="006D388C" w:rsidR="00362BC7" w:rsidRDefault="00362BC7" w:rsidP="00362BC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202600282,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791EF147" w14:textId="5BE5DA05" w:rsidR="00111F0D" w:rsidRDefault="00111F0D" w:rsidP="00362BC7">
      <w:pPr>
        <w:shd w:val="clear" w:color="auto" w:fill="FFFFFF"/>
        <w:spacing w:after="100" w:afterAutospacing="1"/>
        <w:contextualSpacing/>
        <w:jc w:val="both"/>
        <w:rPr>
          <w:rFonts w:ascii="Calibri" w:hAnsi="Calibri" w:cs="Tahoma"/>
        </w:rPr>
      </w:pPr>
    </w:p>
    <w:p w14:paraId="74E02A8F" w14:textId="77777777" w:rsidR="00111F0D" w:rsidRDefault="00111F0D" w:rsidP="00111F0D">
      <w:pPr>
        <w:jc w:val="center"/>
        <w:rPr>
          <w:rFonts w:ascii="Calibri" w:hAnsi="Calibri" w:cs="Calibri"/>
          <w:b/>
          <w:i/>
        </w:rPr>
      </w:pPr>
      <w:r w:rsidRPr="0043060B">
        <w:rPr>
          <w:rFonts w:ascii="Calibri" w:hAnsi="Calibri" w:cs="Calibri"/>
          <w:b/>
          <w:i/>
        </w:rPr>
        <w:t>Aprobado por unanimidad de votos por parte de los integrantes del Comité presentes</w:t>
      </w:r>
    </w:p>
    <w:p w14:paraId="6B312734" w14:textId="622E5F31" w:rsidR="00362BC7" w:rsidRDefault="00362BC7" w:rsidP="00362BC7">
      <w:pPr>
        <w:shd w:val="clear" w:color="auto" w:fill="FFFFFF"/>
        <w:spacing w:after="100" w:afterAutospacing="1"/>
        <w:contextualSpacing/>
        <w:jc w:val="both"/>
        <w:rPr>
          <w:rFonts w:ascii="Calibri" w:hAnsi="Calibri" w:cs="Tahoma"/>
        </w:rPr>
      </w:pPr>
    </w:p>
    <w:p w14:paraId="62F0C433" w14:textId="77777777" w:rsidR="00362BC7" w:rsidRDefault="00362BC7" w:rsidP="00362BC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202600162,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Rastro Municipal adscrita a la Coordinación General de Infraestructura de Comercio y Servicios Comunitarios, donde </w:t>
      </w:r>
      <w:r>
        <w:rPr>
          <w:rFonts w:ascii="Calibri" w:hAnsi="Calibri"/>
        </w:rPr>
        <w:t xml:space="preserve">solicitan: </w:t>
      </w:r>
      <w:r w:rsidRPr="0090260D">
        <w:rPr>
          <w:rFonts w:ascii="Calibri" w:hAnsi="Calibri"/>
        </w:rPr>
        <w:t xml:space="preserve">Servicio de </w:t>
      </w:r>
      <w:r>
        <w:rPr>
          <w:rFonts w:ascii="Calibri" w:hAnsi="Calibri"/>
        </w:rPr>
        <w:t>r</w:t>
      </w:r>
      <w:r w:rsidRPr="0090260D">
        <w:rPr>
          <w:rFonts w:ascii="Calibri" w:hAnsi="Calibri"/>
        </w:rPr>
        <w:t xml:space="preserve">ecolección de </w:t>
      </w:r>
      <w:r>
        <w:rPr>
          <w:rFonts w:ascii="Calibri" w:hAnsi="Calibri"/>
        </w:rPr>
        <w:t>r</w:t>
      </w:r>
      <w:r w:rsidRPr="0090260D">
        <w:rPr>
          <w:rFonts w:ascii="Calibri" w:hAnsi="Calibri"/>
        </w:rPr>
        <w:t xml:space="preserve">esiduos de </w:t>
      </w:r>
      <w:r>
        <w:rPr>
          <w:rFonts w:ascii="Calibri" w:hAnsi="Calibri"/>
        </w:rPr>
        <w:t>d</w:t>
      </w:r>
      <w:r w:rsidRPr="0090260D">
        <w:rPr>
          <w:rFonts w:ascii="Calibri" w:hAnsi="Calibri"/>
        </w:rPr>
        <w:t xml:space="preserve">ecomiso y </w:t>
      </w:r>
      <w:r>
        <w:rPr>
          <w:rFonts w:ascii="Calibri" w:hAnsi="Calibri"/>
        </w:rPr>
        <w:t>s</w:t>
      </w:r>
      <w:r w:rsidRPr="0090260D">
        <w:rPr>
          <w:rFonts w:ascii="Calibri" w:hAnsi="Calibri"/>
        </w:rPr>
        <w:t xml:space="preserve">angre, así como el </w:t>
      </w:r>
      <w:r>
        <w:rPr>
          <w:rFonts w:ascii="Calibri" w:hAnsi="Calibri"/>
        </w:rPr>
        <w:t>s</w:t>
      </w:r>
      <w:r w:rsidRPr="0090260D">
        <w:rPr>
          <w:rFonts w:ascii="Calibri" w:hAnsi="Calibri"/>
        </w:rPr>
        <w:t xml:space="preserve">ervicio de </w:t>
      </w:r>
      <w:r>
        <w:rPr>
          <w:rFonts w:ascii="Calibri" w:hAnsi="Calibri"/>
        </w:rPr>
        <w:t>l</w:t>
      </w:r>
      <w:r w:rsidRPr="0090260D">
        <w:rPr>
          <w:rFonts w:ascii="Calibri" w:hAnsi="Calibri"/>
        </w:rPr>
        <w:t xml:space="preserve">avado de </w:t>
      </w:r>
      <w:r>
        <w:rPr>
          <w:rFonts w:ascii="Calibri" w:hAnsi="Calibri"/>
        </w:rPr>
        <w:t>v</w:t>
      </w:r>
      <w:r w:rsidRPr="0090260D">
        <w:rPr>
          <w:rFonts w:ascii="Calibri" w:hAnsi="Calibri"/>
        </w:rPr>
        <w:t xml:space="preserve">ísceras de </w:t>
      </w:r>
      <w:r>
        <w:rPr>
          <w:rFonts w:ascii="Calibri" w:hAnsi="Calibri"/>
        </w:rPr>
        <w:t>c</w:t>
      </w:r>
      <w:r w:rsidRPr="0090260D">
        <w:rPr>
          <w:rFonts w:ascii="Calibri" w:hAnsi="Calibri"/>
        </w:rPr>
        <w:t>erdo.</w:t>
      </w:r>
    </w:p>
    <w:p w14:paraId="2806D5C3" w14:textId="77777777" w:rsidR="00362BC7" w:rsidRPr="00337E46" w:rsidRDefault="00362BC7" w:rsidP="00362BC7">
      <w:pPr>
        <w:shd w:val="clear" w:color="auto" w:fill="FFFFFF"/>
        <w:spacing w:after="100" w:afterAutospacing="1"/>
        <w:contextualSpacing/>
        <w:jc w:val="both"/>
        <w:rPr>
          <w:rFonts w:ascii="Calibri" w:hAnsi="Calibri" w:cs="Tahoma"/>
        </w:rPr>
      </w:pPr>
    </w:p>
    <w:p w14:paraId="1BB5190B" w14:textId="77777777" w:rsidR="00362BC7" w:rsidRPr="00337E46" w:rsidRDefault="00362BC7" w:rsidP="00362BC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Pr="00337E46">
        <w:rPr>
          <w:rFonts w:ascii="Calibri" w:hAnsi="Calibri" w:cs="Tahoma"/>
        </w:rPr>
        <w:t xml:space="preserve">Se somete a su consideración para aprobar </w:t>
      </w:r>
      <w:r w:rsidRPr="00337E46">
        <w:rPr>
          <w:rFonts w:ascii="Calibri" w:hAnsi="Calibri" w:cs="Tahoma"/>
          <w:b/>
        </w:rPr>
        <w:t xml:space="preserve">las bases de </w:t>
      </w:r>
      <w:r>
        <w:rPr>
          <w:rFonts w:ascii="Calibri" w:hAnsi="Calibri"/>
          <w:b/>
        </w:rPr>
        <w:t xml:space="preserve">la requisición 202600162,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0801E6A1" w14:textId="409C052A" w:rsidR="00362BC7" w:rsidRDefault="00362BC7" w:rsidP="003430D7">
      <w:pPr>
        <w:shd w:val="clear" w:color="auto" w:fill="FFFFFF"/>
        <w:spacing w:after="100" w:afterAutospacing="1"/>
        <w:contextualSpacing/>
        <w:jc w:val="both"/>
        <w:rPr>
          <w:rFonts w:ascii="Calibri" w:hAnsi="Calibri" w:cs="Tahoma"/>
        </w:rPr>
      </w:pPr>
    </w:p>
    <w:p w14:paraId="07E483B7" w14:textId="77777777" w:rsidR="00362BC7" w:rsidRDefault="00362BC7" w:rsidP="00362BC7">
      <w:pPr>
        <w:jc w:val="center"/>
        <w:rPr>
          <w:rFonts w:ascii="Calibri" w:hAnsi="Calibri" w:cs="Calibri"/>
          <w:b/>
          <w:i/>
        </w:rPr>
      </w:pPr>
      <w:r w:rsidRPr="0043060B">
        <w:rPr>
          <w:rFonts w:ascii="Calibri" w:hAnsi="Calibri" w:cs="Calibri"/>
          <w:b/>
          <w:i/>
        </w:rPr>
        <w:t>Aprobado por unanimidad de votos por parte de los integrantes del Comité presentes</w:t>
      </w:r>
    </w:p>
    <w:p w14:paraId="3C7EE2C4" w14:textId="649DBDD9" w:rsidR="00362BC7" w:rsidRDefault="00362BC7" w:rsidP="003430D7">
      <w:pPr>
        <w:shd w:val="clear" w:color="auto" w:fill="FFFFFF"/>
        <w:spacing w:after="100" w:afterAutospacing="1"/>
        <w:contextualSpacing/>
        <w:jc w:val="both"/>
        <w:rPr>
          <w:rFonts w:ascii="Calibri" w:hAnsi="Calibri" w:cs="Tahoma"/>
        </w:rPr>
      </w:pPr>
    </w:p>
    <w:p w14:paraId="12891AC8" w14:textId="46E4A1CD" w:rsidR="00362BC7" w:rsidRPr="00111F0D" w:rsidRDefault="00362BC7" w:rsidP="003430D7">
      <w:pPr>
        <w:shd w:val="clear" w:color="auto" w:fill="FFFFFF"/>
        <w:spacing w:after="100" w:afterAutospacing="1"/>
        <w:contextualSpacing/>
        <w:jc w:val="both"/>
        <w:rPr>
          <w:rFonts w:ascii="Calibri" w:hAnsi="Calibri"/>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202600177,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sidRPr="00956B49">
        <w:rPr>
          <w:rFonts w:ascii="Calibri" w:hAnsi="Calibri" w:cs="Tahoma"/>
          <w:lang w:val="es-ES" w:eastAsia="es-MX"/>
        </w:rPr>
        <w:t>Dirección de Rastro Municipal adscrita a la Coordinación General de Infraestructura de Comercio y Servicios Comunitarios</w:t>
      </w:r>
      <w:r>
        <w:rPr>
          <w:rFonts w:ascii="Calibri" w:hAnsi="Calibri" w:cs="Tahoma"/>
          <w:lang w:val="es-ES" w:eastAsia="es-MX"/>
        </w:rPr>
        <w:t xml:space="preserve">, donde </w:t>
      </w:r>
      <w:r>
        <w:rPr>
          <w:rFonts w:ascii="Calibri" w:hAnsi="Calibri"/>
        </w:rPr>
        <w:t>solicitan: Servicio especializado de limpieza para las instalaciones operativas</w:t>
      </w:r>
      <w:r w:rsidR="00111F0D">
        <w:rPr>
          <w:rFonts w:ascii="Calibri" w:hAnsi="Calibri"/>
        </w:rPr>
        <w:t>.</w:t>
      </w:r>
    </w:p>
    <w:p w14:paraId="0AE5264A" w14:textId="77777777" w:rsidR="00362BC7" w:rsidRPr="00337E46" w:rsidRDefault="00362BC7" w:rsidP="00362BC7">
      <w:pPr>
        <w:shd w:val="clear" w:color="auto" w:fill="FFFFFF"/>
        <w:spacing w:after="100" w:afterAutospacing="1"/>
        <w:contextualSpacing/>
        <w:jc w:val="both"/>
        <w:rPr>
          <w:rFonts w:ascii="Calibri" w:hAnsi="Calibri" w:cs="Tahoma"/>
        </w:rPr>
      </w:pPr>
      <w:bookmarkStart w:id="8" w:name="_Hlk223007276"/>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bookmarkEnd w:id="8"/>
      <w:r w:rsidRPr="00337E46">
        <w:rPr>
          <w:rFonts w:ascii="Calibri" w:hAnsi="Calibri" w:cs="Tahoma"/>
        </w:rPr>
        <w:t xml:space="preserve">Se somete a su consideración para aprobar </w:t>
      </w:r>
      <w:r w:rsidRPr="00337E46">
        <w:rPr>
          <w:rFonts w:ascii="Calibri" w:hAnsi="Calibri" w:cs="Tahoma"/>
          <w:b/>
        </w:rPr>
        <w:lastRenderedPageBreak/>
        <w:t xml:space="preserve">las bases de </w:t>
      </w:r>
      <w:r>
        <w:rPr>
          <w:rFonts w:ascii="Calibri" w:hAnsi="Calibri"/>
          <w:b/>
        </w:rPr>
        <w:t xml:space="preserve">la requisición 202600177,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65C13930" w14:textId="10548665" w:rsidR="00362BC7" w:rsidRDefault="00362BC7" w:rsidP="003430D7">
      <w:pPr>
        <w:shd w:val="clear" w:color="auto" w:fill="FFFFFF"/>
        <w:spacing w:after="100" w:afterAutospacing="1"/>
        <w:contextualSpacing/>
        <w:jc w:val="both"/>
        <w:rPr>
          <w:rFonts w:ascii="Calibri" w:hAnsi="Calibri" w:cs="Tahoma"/>
        </w:rPr>
      </w:pPr>
    </w:p>
    <w:p w14:paraId="0CF5ED82" w14:textId="77777777" w:rsidR="00362BC7" w:rsidRDefault="00362BC7" w:rsidP="00362BC7">
      <w:pPr>
        <w:jc w:val="center"/>
        <w:rPr>
          <w:rFonts w:ascii="Calibri" w:hAnsi="Calibri" w:cs="Calibri"/>
          <w:b/>
          <w:i/>
        </w:rPr>
      </w:pPr>
      <w:r w:rsidRPr="0043060B">
        <w:rPr>
          <w:rFonts w:ascii="Calibri" w:hAnsi="Calibri" w:cs="Calibri"/>
          <w:b/>
          <w:i/>
        </w:rPr>
        <w:t>Aprobado por unanimidad de votos por parte de los integrantes del Comité presentes</w:t>
      </w:r>
    </w:p>
    <w:p w14:paraId="15B49614" w14:textId="51A548E7" w:rsidR="00362BC7" w:rsidRDefault="00362BC7" w:rsidP="003430D7">
      <w:pPr>
        <w:shd w:val="clear" w:color="auto" w:fill="FFFFFF"/>
        <w:spacing w:after="100" w:afterAutospacing="1"/>
        <w:contextualSpacing/>
        <w:jc w:val="both"/>
        <w:rPr>
          <w:rFonts w:ascii="Calibri" w:hAnsi="Calibri" w:cs="Tahoma"/>
        </w:rPr>
      </w:pPr>
    </w:p>
    <w:p w14:paraId="6C9A69F0" w14:textId="77777777" w:rsidR="00A94AC3" w:rsidRDefault="00A94AC3" w:rsidP="00A94AC3">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202600210,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Gestión Integral del Agua y Drenaje adscrita a la Coordinación General de Servicios Municipales, donde </w:t>
      </w:r>
      <w:r>
        <w:rPr>
          <w:rFonts w:ascii="Calibri" w:hAnsi="Calibri"/>
        </w:rPr>
        <w:t>solicitan: Servicio de análisis de muestreo.</w:t>
      </w:r>
    </w:p>
    <w:p w14:paraId="4CEA93FE" w14:textId="60B320A3" w:rsidR="00362BC7" w:rsidRDefault="00362BC7" w:rsidP="003430D7">
      <w:pPr>
        <w:shd w:val="clear" w:color="auto" w:fill="FFFFFF"/>
        <w:spacing w:after="100" w:afterAutospacing="1"/>
        <w:contextualSpacing/>
        <w:jc w:val="both"/>
        <w:rPr>
          <w:rFonts w:ascii="Calibri" w:hAnsi="Calibri" w:cs="Tahoma"/>
        </w:rPr>
      </w:pPr>
    </w:p>
    <w:p w14:paraId="0BDF829C" w14:textId="77777777" w:rsidR="00A94AC3" w:rsidRPr="00337E46" w:rsidRDefault="00A94AC3" w:rsidP="00A94AC3">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Pr="00337E46">
        <w:rPr>
          <w:rFonts w:ascii="Calibri" w:hAnsi="Calibri" w:cs="Tahoma"/>
        </w:rPr>
        <w:t xml:space="preserve">Se somete a su consideración para aprobar </w:t>
      </w:r>
      <w:r w:rsidRPr="00337E46">
        <w:rPr>
          <w:rFonts w:ascii="Calibri" w:hAnsi="Calibri" w:cs="Tahoma"/>
          <w:b/>
        </w:rPr>
        <w:t xml:space="preserve">las bases de </w:t>
      </w:r>
      <w:r>
        <w:rPr>
          <w:rFonts w:ascii="Calibri" w:hAnsi="Calibri"/>
          <w:b/>
        </w:rPr>
        <w:t xml:space="preserve">la requisición 202600210,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2F7F5E4" w14:textId="34B5B8D0" w:rsidR="00A94AC3" w:rsidRDefault="00A94AC3" w:rsidP="003430D7">
      <w:pPr>
        <w:shd w:val="clear" w:color="auto" w:fill="FFFFFF"/>
        <w:spacing w:after="100" w:afterAutospacing="1"/>
        <w:contextualSpacing/>
        <w:jc w:val="both"/>
        <w:rPr>
          <w:rFonts w:ascii="Calibri" w:hAnsi="Calibri" w:cs="Tahoma"/>
        </w:rPr>
      </w:pPr>
    </w:p>
    <w:p w14:paraId="3C1A42B3" w14:textId="77777777" w:rsidR="00A94AC3" w:rsidRDefault="00A94AC3" w:rsidP="00A94AC3">
      <w:pPr>
        <w:jc w:val="center"/>
        <w:rPr>
          <w:rFonts w:ascii="Calibri" w:hAnsi="Calibri" w:cs="Calibri"/>
          <w:b/>
          <w:i/>
        </w:rPr>
      </w:pPr>
      <w:r w:rsidRPr="0043060B">
        <w:rPr>
          <w:rFonts w:ascii="Calibri" w:hAnsi="Calibri" w:cs="Calibri"/>
          <w:b/>
          <w:i/>
        </w:rPr>
        <w:t>Aprobado por unanimidad de votos por parte de los integrantes del Comité presentes</w:t>
      </w:r>
    </w:p>
    <w:p w14:paraId="3A7FDB61" w14:textId="567D9123" w:rsidR="00A94AC3" w:rsidRDefault="00A94AC3" w:rsidP="003430D7">
      <w:pPr>
        <w:shd w:val="clear" w:color="auto" w:fill="FFFFFF"/>
        <w:spacing w:after="100" w:afterAutospacing="1"/>
        <w:contextualSpacing/>
        <w:jc w:val="both"/>
        <w:rPr>
          <w:rFonts w:ascii="Calibri" w:hAnsi="Calibri" w:cs="Tahoma"/>
        </w:rPr>
      </w:pPr>
    </w:p>
    <w:p w14:paraId="7B4C6D66" w14:textId="77777777" w:rsidR="00A94AC3" w:rsidRDefault="00A94AC3" w:rsidP="00A94AC3">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202600295,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Adquisición de mezcla asfáltica, caliente tipo SMA.</w:t>
      </w:r>
    </w:p>
    <w:p w14:paraId="2A35C9D4" w14:textId="31124348" w:rsidR="00A94AC3" w:rsidRDefault="00A94AC3" w:rsidP="003430D7">
      <w:pPr>
        <w:shd w:val="clear" w:color="auto" w:fill="FFFFFF"/>
        <w:spacing w:after="100" w:afterAutospacing="1"/>
        <w:contextualSpacing/>
        <w:jc w:val="both"/>
        <w:rPr>
          <w:rFonts w:ascii="Calibri" w:hAnsi="Calibri" w:cs="Tahoma"/>
        </w:rPr>
      </w:pPr>
    </w:p>
    <w:p w14:paraId="0DB89F50" w14:textId="76F94130" w:rsidR="00A94AC3" w:rsidRPr="00337E46" w:rsidRDefault="00A94AC3" w:rsidP="00A94AC3">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202600295,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24ABECE9" w14:textId="5E301E39" w:rsidR="00A94AC3" w:rsidRDefault="00A94AC3" w:rsidP="003430D7">
      <w:pPr>
        <w:shd w:val="clear" w:color="auto" w:fill="FFFFFF"/>
        <w:spacing w:after="100" w:afterAutospacing="1"/>
        <w:contextualSpacing/>
        <w:jc w:val="both"/>
        <w:rPr>
          <w:rFonts w:ascii="Calibri" w:hAnsi="Calibri" w:cs="Tahoma"/>
        </w:rPr>
      </w:pPr>
    </w:p>
    <w:p w14:paraId="77045C27" w14:textId="7D503023" w:rsidR="00A94AC3" w:rsidRDefault="00A94AC3" w:rsidP="00A94AC3">
      <w:pPr>
        <w:shd w:val="clear" w:color="auto" w:fill="FFFFFF"/>
        <w:spacing w:after="100" w:afterAutospacing="1"/>
        <w:contextualSpacing/>
        <w:jc w:val="center"/>
        <w:rPr>
          <w:rFonts w:ascii="Calibri" w:hAnsi="Calibri" w:cs="Tahoma"/>
        </w:rPr>
      </w:pPr>
      <w:r w:rsidRPr="0043060B">
        <w:rPr>
          <w:rFonts w:ascii="Calibri" w:hAnsi="Calibri" w:cs="Calibri"/>
          <w:b/>
          <w:i/>
        </w:rPr>
        <w:t>Aprobado por unanimidad de votos por parte de los integrantes del Comité presentes</w:t>
      </w:r>
    </w:p>
    <w:p w14:paraId="0B7FAB35" w14:textId="77777777" w:rsidR="00A94AC3" w:rsidRPr="00337E46" w:rsidRDefault="00A94AC3" w:rsidP="003430D7">
      <w:pPr>
        <w:shd w:val="clear" w:color="auto" w:fill="FFFFFF"/>
        <w:spacing w:after="100" w:afterAutospacing="1"/>
        <w:contextualSpacing/>
        <w:jc w:val="both"/>
        <w:rPr>
          <w:rFonts w:ascii="Calibri" w:hAnsi="Calibri" w:cs="Tahoma"/>
        </w:rPr>
      </w:pPr>
    </w:p>
    <w:p w14:paraId="18859BCA" w14:textId="77777777" w:rsidR="00A94AC3" w:rsidRDefault="00A94AC3" w:rsidP="00A94AC3">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202600296,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Adquisición de mezcla asfáltica, caliente densa.</w:t>
      </w:r>
    </w:p>
    <w:p w14:paraId="20BB37DA" w14:textId="4A4FB3FA" w:rsidR="003430D7" w:rsidRDefault="003430D7" w:rsidP="003430D7">
      <w:pPr>
        <w:jc w:val="both"/>
        <w:rPr>
          <w:rFonts w:asciiTheme="minorHAnsi" w:hAnsiTheme="minorHAnsi" w:cstheme="minorHAnsi"/>
          <w:b/>
          <w:i/>
          <w:lang w:eastAsia="en-US"/>
        </w:rPr>
      </w:pPr>
    </w:p>
    <w:p w14:paraId="7E75B4C8" w14:textId="23F91E14" w:rsidR="00A94AC3" w:rsidRPr="00337E46" w:rsidRDefault="00A94AC3" w:rsidP="00A94AC3">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202600296,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6EB849F2" w14:textId="04A562DC" w:rsidR="00A94AC3" w:rsidRDefault="00A94AC3" w:rsidP="003430D7">
      <w:pPr>
        <w:jc w:val="both"/>
        <w:rPr>
          <w:rFonts w:asciiTheme="minorHAnsi" w:hAnsiTheme="minorHAnsi" w:cstheme="minorHAnsi"/>
          <w:b/>
          <w:i/>
          <w:lang w:eastAsia="en-US"/>
        </w:rPr>
      </w:pPr>
    </w:p>
    <w:p w14:paraId="52D6225D" w14:textId="77777777" w:rsidR="00A94AC3" w:rsidRDefault="00A94AC3" w:rsidP="00A94AC3">
      <w:pPr>
        <w:shd w:val="clear" w:color="auto" w:fill="FFFFFF"/>
        <w:spacing w:after="100" w:afterAutospacing="1"/>
        <w:contextualSpacing/>
        <w:jc w:val="center"/>
        <w:rPr>
          <w:rFonts w:ascii="Calibri" w:hAnsi="Calibri" w:cs="Tahoma"/>
        </w:rPr>
      </w:pPr>
      <w:r w:rsidRPr="0043060B">
        <w:rPr>
          <w:rFonts w:ascii="Calibri" w:hAnsi="Calibri" w:cs="Calibri"/>
          <w:b/>
          <w:i/>
        </w:rPr>
        <w:t>Aprobado por unanimidad de votos por parte de los integrantes del Comité presentes</w:t>
      </w:r>
    </w:p>
    <w:p w14:paraId="76D8096B" w14:textId="7BF128B7" w:rsidR="00A94AC3" w:rsidRDefault="00A94AC3" w:rsidP="003430D7">
      <w:pPr>
        <w:jc w:val="both"/>
        <w:rPr>
          <w:rFonts w:asciiTheme="minorHAnsi" w:hAnsiTheme="minorHAnsi" w:cstheme="minorHAnsi"/>
          <w:b/>
          <w:i/>
          <w:lang w:eastAsia="en-US"/>
        </w:rPr>
      </w:pPr>
    </w:p>
    <w:p w14:paraId="62E2FB54" w14:textId="77777777" w:rsidR="00A94AC3" w:rsidRDefault="00A94AC3" w:rsidP="00A94AC3">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202600297,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Adquisición de mezcla asfáltica en frio, presentación a granel.</w:t>
      </w:r>
    </w:p>
    <w:p w14:paraId="6DB3FA00" w14:textId="77828C50" w:rsidR="00A94AC3" w:rsidRDefault="00A94AC3" w:rsidP="003430D7">
      <w:pPr>
        <w:jc w:val="both"/>
        <w:rPr>
          <w:rFonts w:asciiTheme="minorHAnsi" w:hAnsiTheme="minorHAnsi" w:cstheme="minorHAnsi"/>
          <w:b/>
          <w:i/>
          <w:lang w:eastAsia="en-US"/>
        </w:rPr>
      </w:pPr>
    </w:p>
    <w:p w14:paraId="55489A04" w14:textId="3E44836D" w:rsidR="00A94AC3" w:rsidRPr="00337E46" w:rsidRDefault="00A94AC3" w:rsidP="00A94AC3">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202600297,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664DC57B" w14:textId="7FA9630E" w:rsidR="00A94AC3" w:rsidRDefault="00A94AC3" w:rsidP="003430D7">
      <w:pPr>
        <w:jc w:val="both"/>
        <w:rPr>
          <w:rFonts w:asciiTheme="minorHAnsi" w:hAnsiTheme="minorHAnsi" w:cstheme="minorHAnsi"/>
          <w:b/>
          <w:i/>
          <w:lang w:eastAsia="en-US"/>
        </w:rPr>
      </w:pPr>
    </w:p>
    <w:p w14:paraId="51FB7440" w14:textId="2AEB99E0" w:rsidR="00A94AC3" w:rsidRDefault="00A94AC3" w:rsidP="00A94AC3">
      <w:pPr>
        <w:shd w:val="clear" w:color="auto" w:fill="FFFFFF"/>
        <w:spacing w:after="100" w:afterAutospacing="1"/>
        <w:contextualSpacing/>
        <w:jc w:val="center"/>
        <w:rPr>
          <w:rFonts w:ascii="Calibri" w:hAnsi="Calibri" w:cs="Calibri"/>
          <w:b/>
          <w:i/>
        </w:rPr>
      </w:pPr>
      <w:r w:rsidRPr="0043060B">
        <w:rPr>
          <w:rFonts w:ascii="Calibri" w:hAnsi="Calibri" w:cs="Calibri"/>
          <w:b/>
          <w:i/>
        </w:rPr>
        <w:t>Aprobado por unanimidad de votos por parte de los integrantes del Comité presentes</w:t>
      </w:r>
    </w:p>
    <w:p w14:paraId="2B7AE325" w14:textId="77777777" w:rsidR="00A94AC3" w:rsidRDefault="00A94AC3" w:rsidP="00A94AC3">
      <w:pPr>
        <w:shd w:val="clear" w:color="auto" w:fill="FFFFFF"/>
        <w:spacing w:after="100" w:afterAutospacing="1"/>
        <w:contextualSpacing/>
        <w:jc w:val="center"/>
        <w:rPr>
          <w:rFonts w:ascii="Calibri" w:hAnsi="Calibri" w:cs="Tahoma"/>
        </w:rPr>
      </w:pPr>
    </w:p>
    <w:p w14:paraId="525B652E" w14:textId="77777777" w:rsidR="00A94AC3" w:rsidRDefault="00A94AC3" w:rsidP="00A94AC3">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202600298,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Adquisición de mezcla asfáltica en frio, presentación costalitos 25 kg.</w:t>
      </w:r>
    </w:p>
    <w:p w14:paraId="204A0055" w14:textId="71A78A2C" w:rsidR="00A94AC3" w:rsidRDefault="00A94AC3" w:rsidP="003430D7">
      <w:pPr>
        <w:jc w:val="both"/>
        <w:rPr>
          <w:rFonts w:asciiTheme="minorHAnsi" w:hAnsiTheme="minorHAnsi" w:cstheme="minorHAnsi"/>
          <w:b/>
          <w:i/>
          <w:lang w:eastAsia="en-US"/>
        </w:rPr>
      </w:pPr>
    </w:p>
    <w:p w14:paraId="3C917C39" w14:textId="4386B9DB" w:rsidR="00111F0D" w:rsidRPr="00EB7C6B" w:rsidRDefault="00111F0D" w:rsidP="00111F0D">
      <w:pPr>
        <w:jc w:val="both"/>
        <w:rPr>
          <w:rFonts w:asciiTheme="minorHAnsi" w:hAnsiTheme="minorHAnsi" w:cstheme="minorHAnsi"/>
          <w:lang w:val="es-ES_tradnl"/>
        </w:rPr>
      </w:pPr>
      <w:r w:rsidRPr="0043060B">
        <w:rPr>
          <w:rFonts w:ascii="Calibri" w:hAnsi="Calibri" w:cs="Calibri"/>
        </w:rPr>
        <w:t>Dialhery Díaz González, representante suplente del Presidente del Comité de Adquisiciones, solicita a los Integrantes del Comité de Adquisiciones el uso de la voz, a</w:t>
      </w:r>
      <w:r>
        <w:rPr>
          <w:rFonts w:asciiTheme="minorHAnsi" w:hAnsiTheme="minorHAnsi" w:cstheme="minorHAnsi"/>
          <w:b/>
          <w:bCs/>
          <w:lang w:val="es-ES_tradnl"/>
        </w:rPr>
        <w:t xml:space="preserve"> David Abraham Tomas Vázquez Chávez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t>Dirección de Pavimentos adscrita a la Coordinación General de Servicios Municipales</w:t>
      </w:r>
      <w:r w:rsidRPr="0043060B">
        <w:rPr>
          <w:rFonts w:ascii="Calibri" w:hAnsi="Calibri" w:cs="Calibri"/>
        </w:rPr>
        <w:t>, los que estén por la afirmativa sírvanse manifestando levantando su mano.</w:t>
      </w:r>
    </w:p>
    <w:p w14:paraId="34576C93" w14:textId="77777777" w:rsidR="00111F0D" w:rsidRPr="0043060B" w:rsidRDefault="00111F0D" w:rsidP="00111F0D">
      <w:pPr>
        <w:jc w:val="both"/>
        <w:rPr>
          <w:rFonts w:ascii="Calibri" w:hAnsi="Calibri" w:cs="Calibri"/>
        </w:rPr>
      </w:pPr>
      <w:r w:rsidRPr="0043060B">
        <w:rPr>
          <w:rFonts w:ascii="Calibri" w:hAnsi="Calibri" w:cs="Calibri"/>
        </w:rPr>
        <w:t xml:space="preserve"> </w:t>
      </w:r>
    </w:p>
    <w:p w14:paraId="18ED2363" w14:textId="77777777" w:rsidR="00111F0D" w:rsidRDefault="00111F0D" w:rsidP="00111F0D">
      <w:pPr>
        <w:jc w:val="center"/>
        <w:rPr>
          <w:rFonts w:ascii="Calibri" w:hAnsi="Calibri" w:cs="Calibri"/>
          <w:b/>
          <w:i/>
        </w:rPr>
      </w:pPr>
      <w:r w:rsidRPr="0043060B">
        <w:rPr>
          <w:rFonts w:ascii="Calibri" w:hAnsi="Calibri" w:cs="Calibri"/>
          <w:b/>
          <w:i/>
        </w:rPr>
        <w:t>Aprobado por unanimidad de votos por parte de los integrantes del Comité presentes</w:t>
      </w:r>
    </w:p>
    <w:p w14:paraId="5C735A97" w14:textId="77777777" w:rsidR="00111F0D" w:rsidRPr="0043060B" w:rsidRDefault="00111F0D" w:rsidP="00111F0D">
      <w:pPr>
        <w:jc w:val="center"/>
        <w:rPr>
          <w:rFonts w:ascii="Calibri" w:hAnsi="Calibri" w:cs="Calibri"/>
          <w:b/>
          <w:i/>
        </w:rPr>
      </w:pPr>
    </w:p>
    <w:p w14:paraId="50673396" w14:textId="1117C865" w:rsidR="00111F0D" w:rsidRPr="0043060B" w:rsidRDefault="008D12E1" w:rsidP="00111F0D">
      <w:pPr>
        <w:jc w:val="both"/>
        <w:rPr>
          <w:rFonts w:ascii="Calibri" w:hAnsi="Calibri" w:cs="Calibri"/>
        </w:rPr>
      </w:pPr>
      <w:r>
        <w:rPr>
          <w:rFonts w:asciiTheme="minorHAnsi" w:hAnsiTheme="minorHAnsi" w:cstheme="minorHAnsi"/>
          <w:b/>
          <w:bCs/>
          <w:lang w:val="es-ES_tradnl"/>
        </w:rPr>
        <w:t xml:space="preserve">David Abraham Tomas Vázquez Chávez </w:t>
      </w:r>
      <w:r w:rsidRPr="00F25339">
        <w:rPr>
          <w:rFonts w:asciiTheme="minorHAnsi" w:hAnsiTheme="minorHAnsi" w:cstheme="minorHAnsi"/>
          <w:lang w:val="es-ES_tradnl"/>
        </w:rPr>
        <w:t>adscrit</w:t>
      </w:r>
      <w:r>
        <w:rPr>
          <w:rFonts w:asciiTheme="minorHAnsi" w:hAnsiTheme="minorHAnsi" w:cstheme="minorHAnsi"/>
          <w:lang w:val="es-ES_tradnl"/>
        </w:rPr>
        <w:t>o</w:t>
      </w:r>
      <w:r w:rsidRPr="00F25339">
        <w:rPr>
          <w:rFonts w:asciiTheme="minorHAnsi" w:hAnsiTheme="minorHAnsi" w:cstheme="minorHAnsi"/>
          <w:lang w:val="es-ES_tradnl"/>
        </w:rPr>
        <w:t xml:space="preserve"> a la</w:t>
      </w:r>
      <w:r>
        <w:rPr>
          <w:rFonts w:asciiTheme="minorHAnsi" w:hAnsiTheme="minorHAnsi" w:cstheme="minorHAnsi"/>
          <w:lang w:val="es-ES_tradnl"/>
        </w:rPr>
        <w:t xml:space="preserve"> </w:t>
      </w:r>
      <w:r>
        <w:rPr>
          <w:rFonts w:ascii="Calibri" w:hAnsi="Calibri" w:cs="Tahoma"/>
          <w:lang w:val="es-ES" w:eastAsia="es-MX"/>
        </w:rPr>
        <w:t>Dirección de Pavimentos adscrita a la Coordinación General de Servicios Municipales</w:t>
      </w:r>
      <w:r w:rsidR="00111F0D">
        <w:rPr>
          <w:rFonts w:ascii="Calibri" w:hAnsi="Calibri" w:cs="Calibri"/>
          <w:color w:val="000000"/>
        </w:rPr>
        <w:t xml:space="preserve">, </w:t>
      </w:r>
      <w:r w:rsidR="00111F0D" w:rsidRPr="0043060B">
        <w:rPr>
          <w:rFonts w:ascii="Calibri" w:hAnsi="Calibri" w:cs="Calibri"/>
          <w:color w:val="000000"/>
        </w:rPr>
        <w:t>dio contestación a las observaciones</w:t>
      </w:r>
      <w:r w:rsidR="00111F0D" w:rsidRPr="0043060B">
        <w:rPr>
          <w:rFonts w:ascii="Calibri" w:hAnsi="Calibri" w:cs="Calibri"/>
          <w:b/>
          <w:color w:val="000000"/>
        </w:rPr>
        <w:t xml:space="preserve"> </w:t>
      </w:r>
      <w:r w:rsidR="00111F0D" w:rsidRPr="0043060B">
        <w:rPr>
          <w:rFonts w:ascii="Calibri" w:hAnsi="Calibri" w:cs="Calibri"/>
          <w:color w:val="000000"/>
        </w:rPr>
        <w:t>realizadas por los Integrantes del Comité de Adquisiciones.</w:t>
      </w:r>
    </w:p>
    <w:p w14:paraId="436CB611" w14:textId="77777777" w:rsidR="00111F0D" w:rsidRDefault="00111F0D" w:rsidP="003430D7">
      <w:pPr>
        <w:jc w:val="both"/>
        <w:rPr>
          <w:rFonts w:asciiTheme="minorHAnsi" w:hAnsiTheme="minorHAnsi" w:cstheme="minorHAnsi"/>
          <w:b/>
          <w:i/>
          <w:lang w:eastAsia="en-US"/>
        </w:rPr>
      </w:pPr>
    </w:p>
    <w:p w14:paraId="4DF3064E" w14:textId="46B59B66" w:rsidR="00A94AC3" w:rsidRPr="00337E46" w:rsidRDefault="00A94AC3" w:rsidP="00A94AC3">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8D12E1">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202600298,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76575A3" w14:textId="7F972BF5" w:rsidR="00A94AC3" w:rsidRDefault="00A94AC3" w:rsidP="003430D7">
      <w:pPr>
        <w:jc w:val="both"/>
        <w:rPr>
          <w:rFonts w:asciiTheme="minorHAnsi" w:hAnsiTheme="minorHAnsi" w:cstheme="minorHAnsi"/>
          <w:b/>
          <w:i/>
          <w:lang w:eastAsia="en-US"/>
        </w:rPr>
      </w:pPr>
    </w:p>
    <w:p w14:paraId="38C137F8" w14:textId="77777777" w:rsidR="00922AE7" w:rsidRDefault="00922AE7" w:rsidP="00922AE7">
      <w:pPr>
        <w:shd w:val="clear" w:color="auto" w:fill="FFFFFF"/>
        <w:spacing w:after="100" w:afterAutospacing="1"/>
        <w:contextualSpacing/>
        <w:jc w:val="center"/>
        <w:rPr>
          <w:rFonts w:ascii="Calibri" w:hAnsi="Calibri" w:cs="Calibri"/>
          <w:b/>
          <w:i/>
        </w:rPr>
      </w:pPr>
      <w:r w:rsidRPr="0043060B">
        <w:rPr>
          <w:rFonts w:ascii="Calibri" w:hAnsi="Calibri" w:cs="Calibri"/>
          <w:b/>
          <w:i/>
        </w:rPr>
        <w:lastRenderedPageBreak/>
        <w:t>Aprobado por unanimidad de votos por parte de los integrantes del Comité presentes</w:t>
      </w:r>
    </w:p>
    <w:p w14:paraId="657E48F1" w14:textId="678CE694" w:rsidR="00922AE7" w:rsidRDefault="00922AE7" w:rsidP="003430D7">
      <w:pPr>
        <w:jc w:val="both"/>
        <w:rPr>
          <w:rFonts w:asciiTheme="minorHAnsi" w:hAnsiTheme="minorHAnsi" w:cstheme="minorHAnsi"/>
          <w:b/>
          <w:i/>
          <w:lang w:eastAsia="en-US"/>
        </w:rPr>
      </w:pPr>
    </w:p>
    <w:p w14:paraId="26341C5F" w14:textId="77777777" w:rsidR="00922AE7" w:rsidRDefault="00922AE7" w:rsidP="00922AE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202600299,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Adquisición de emulsión asfáltica para liga.</w:t>
      </w:r>
    </w:p>
    <w:p w14:paraId="2376B287" w14:textId="7C8D2B62" w:rsidR="00922AE7" w:rsidRDefault="00922AE7" w:rsidP="003430D7">
      <w:pPr>
        <w:jc w:val="both"/>
        <w:rPr>
          <w:rFonts w:asciiTheme="minorHAnsi" w:hAnsiTheme="minorHAnsi" w:cstheme="minorHAnsi"/>
          <w:b/>
          <w:i/>
          <w:lang w:eastAsia="en-US"/>
        </w:rPr>
      </w:pPr>
    </w:p>
    <w:p w14:paraId="1395C53B" w14:textId="525728BD" w:rsidR="00922AE7" w:rsidRPr="00337E46" w:rsidRDefault="00922AE7" w:rsidP="00922AE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202600299,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r>
        <w:rPr>
          <w:rFonts w:ascii="Calibri" w:hAnsi="Calibri" w:cs="Tahoma"/>
        </w:rPr>
        <w:t xml:space="preserve"> </w:t>
      </w:r>
    </w:p>
    <w:p w14:paraId="4EC65001" w14:textId="73BC2DAA" w:rsidR="00922AE7" w:rsidRDefault="00922AE7" w:rsidP="003430D7">
      <w:pPr>
        <w:jc w:val="both"/>
        <w:rPr>
          <w:rFonts w:asciiTheme="minorHAnsi" w:hAnsiTheme="minorHAnsi" w:cstheme="minorHAnsi"/>
          <w:b/>
          <w:i/>
          <w:lang w:eastAsia="en-US"/>
        </w:rPr>
      </w:pPr>
    </w:p>
    <w:p w14:paraId="7064B833" w14:textId="62FB6859" w:rsidR="00922AE7" w:rsidRDefault="00922AE7" w:rsidP="00922AE7">
      <w:pPr>
        <w:shd w:val="clear" w:color="auto" w:fill="FFFFFF"/>
        <w:spacing w:after="100" w:afterAutospacing="1"/>
        <w:contextualSpacing/>
        <w:jc w:val="center"/>
        <w:rPr>
          <w:rFonts w:ascii="Calibri" w:hAnsi="Calibri" w:cs="Calibri"/>
          <w:b/>
          <w:i/>
        </w:rPr>
      </w:pPr>
      <w:r w:rsidRPr="0043060B">
        <w:rPr>
          <w:rFonts w:ascii="Calibri" w:hAnsi="Calibri" w:cs="Calibri"/>
          <w:b/>
          <w:i/>
        </w:rPr>
        <w:t>Aprobado por unanimidad de votos por parte de los integrantes del Comité presentes</w:t>
      </w:r>
    </w:p>
    <w:p w14:paraId="61DF06DB" w14:textId="4416E84F" w:rsidR="00922AE7" w:rsidRDefault="00922AE7" w:rsidP="00922AE7">
      <w:pPr>
        <w:shd w:val="clear" w:color="auto" w:fill="FFFFFF"/>
        <w:spacing w:after="100" w:afterAutospacing="1"/>
        <w:contextualSpacing/>
        <w:jc w:val="center"/>
        <w:rPr>
          <w:rFonts w:ascii="Calibri" w:hAnsi="Calibri" w:cs="Calibri"/>
          <w:b/>
          <w:i/>
        </w:rPr>
      </w:pPr>
    </w:p>
    <w:p w14:paraId="0BDB82F2" w14:textId="77777777" w:rsidR="00922AE7" w:rsidRPr="00163340" w:rsidRDefault="00922AE7" w:rsidP="00922AE7">
      <w:pPr>
        <w:shd w:val="clear" w:color="auto" w:fill="FFFFFF"/>
        <w:spacing w:after="100" w:afterAutospacing="1"/>
        <w:contextualSpacing/>
        <w:jc w:val="both"/>
        <w:rPr>
          <w:rFonts w:ascii="Calibri" w:hAnsi="Calibri"/>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202600300,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Servicio de bacheo superficial aislado y nivelación.</w:t>
      </w:r>
    </w:p>
    <w:p w14:paraId="3DDAF5FE" w14:textId="49D08205" w:rsidR="00922AE7" w:rsidRDefault="00922AE7" w:rsidP="00922AE7">
      <w:pPr>
        <w:shd w:val="clear" w:color="auto" w:fill="FFFFFF"/>
        <w:spacing w:after="100" w:afterAutospacing="1"/>
        <w:contextualSpacing/>
        <w:jc w:val="center"/>
        <w:rPr>
          <w:rFonts w:ascii="Calibri" w:hAnsi="Calibri" w:cs="Calibri"/>
          <w:b/>
          <w:i/>
        </w:rPr>
      </w:pPr>
    </w:p>
    <w:p w14:paraId="5F18C857" w14:textId="6EF7FA70" w:rsidR="00922AE7" w:rsidRDefault="00922AE7" w:rsidP="00922AE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la requisición 202600</w:t>
      </w:r>
      <w:r w:rsidR="008D12E1">
        <w:rPr>
          <w:rFonts w:ascii="Calibri" w:hAnsi="Calibri"/>
          <w:b/>
        </w:rPr>
        <w:t>300</w:t>
      </w:r>
      <w:r>
        <w:rPr>
          <w:rFonts w:ascii="Calibri" w:hAnsi="Calibri"/>
          <w:b/>
        </w:rPr>
        <w:t xml:space="preserve">,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6AC15E0" w14:textId="22D018CE" w:rsidR="00922AE7" w:rsidRDefault="00922AE7" w:rsidP="00922AE7">
      <w:pPr>
        <w:shd w:val="clear" w:color="auto" w:fill="FFFFFF"/>
        <w:spacing w:after="100" w:afterAutospacing="1"/>
        <w:contextualSpacing/>
        <w:jc w:val="both"/>
        <w:rPr>
          <w:rFonts w:ascii="Calibri" w:hAnsi="Calibri" w:cs="Tahoma"/>
        </w:rPr>
      </w:pPr>
    </w:p>
    <w:p w14:paraId="245455ED" w14:textId="52713CB0" w:rsidR="00922AE7" w:rsidRDefault="00922AE7" w:rsidP="00922AE7">
      <w:pPr>
        <w:shd w:val="clear" w:color="auto" w:fill="FFFFFF"/>
        <w:spacing w:after="100" w:afterAutospacing="1"/>
        <w:contextualSpacing/>
        <w:jc w:val="center"/>
        <w:rPr>
          <w:rFonts w:ascii="Calibri" w:hAnsi="Calibri" w:cs="Calibri"/>
          <w:b/>
          <w:i/>
        </w:rPr>
      </w:pPr>
      <w:r w:rsidRPr="0043060B">
        <w:rPr>
          <w:rFonts w:ascii="Calibri" w:hAnsi="Calibri" w:cs="Calibri"/>
          <w:b/>
          <w:i/>
        </w:rPr>
        <w:t>Aprobado por unanimidad de votos por parte de los integrantes del Comité presentes</w:t>
      </w:r>
    </w:p>
    <w:p w14:paraId="66392810" w14:textId="0E420392" w:rsidR="0093725D" w:rsidRDefault="0093725D" w:rsidP="00FE508F">
      <w:pPr>
        <w:jc w:val="center"/>
        <w:rPr>
          <w:rFonts w:asciiTheme="minorHAnsi" w:hAnsiTheme="minorHAnsi" w:cstheme="minorHAnsi"/>
          <w:b/>
          <w:lang w:val="es-ES_tradnl"/>
        </w:rPr>
      </w:pPr>
    </w:p>
    <w:p w14:paraId="6AEAEB6D" w14:textId="77777777" w:rsidR="00922AE7" w:rsidRDefault="00922AE7" w:rsidP="00922AE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202600301,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Servicio de Bacheo aislado y nivelación con piedra braza.</w:t>
      </w:r>
    </w:p>
    <w:p w14:paraId="158FA200" w14:textId="3E7EB485" w:rsidR="00922AE7" w:rsidRDefault="00922AE7" w:rsidP="00FE508F">
      <w:pPr>
        <w:jc w:val="center"/>
        <w:rPr>
          <w:rFonts w:asciiTheme="minorHAnsi" w:hAnsiTheme="minorHAnsi" w:cstheme="minorHAnsi"/>
          <w:b/>
          <w:lang w:val="es-ES_tradnl"/>
        </w:rPr>
      </w:pPr>
    </w:p>
    <w:p w14:paraId="7F4AAD33" w14:textId="54EB0C5C" w:rsidR="00922AE7" w:rsidRDefault="00922AE7" w:rsidP="00922AE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Pr="00337E46">
        <w:rPr>
          <w:rFonts w:ascii="Calibri" w:hAnsi="Calibri" w:cs="Tahoma"/>
        </w:rPr>
        <w:t xml:space="preserve">Se somete a su consideración para aprobar </w:t>
      </w:r>
      <w:r w:rsidRPr="00337E46">
        <w:rPr>
          <w:rFonts w:ascii="Calibri" w:hAnsi="Calibri" w:cs="Tahoma"/>
          <w:b/>
        </w:rPr>
        <w:t xml:space="preserve">las bases de </w:t>
      </w:r>
      <w:r>
        <w:rPr>
          <w:rFonts w:ascii="Calibri" w:hAnsi="Calibri"/>
          <w:b/>
        </w:rPr>
        <w:t xml:space="preserve">la requisición 202600301,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0F7B693B" w14:textId="77777777" w:rsidR="00922AE7" w:rsidRDefault="00922AE7" w:rsidP="00922AE7">
      <w:pPr>
        <w:shd w:val="clear" w:color="auto" w:fill="FFFFFF"/>
        <w:spacing w:after="100" w:afterAutospacing="1"/>
        <w:contextualSpacing/>
        <w:jc w:val="center"/>
        <w:rPr>
          <w:rFonts w:ascii="Calibri" w:hAnsi="Calibri" w:cs="Calibri"/>
          <w:b/>
          <w:i/>
        </w:rPr>
      </w:pPr>
      <w:r w:rsidRPr="0043060B">
        <w:rPr>
          <w:rFonts w:ascii="Calibri" w:hAnsi="Calibri" w:cs="Calibri"/>
          <w:b/>
          <w:i/>
        </w:rPr>
        <w:t>Aprobado por unanimidad de votos por parte de los integrantes del Comité presentes</w:t>
      </w:r>
    </w:p>
    <w:p w14:paraId="5845F957" w14:textId="0C80C21F" w:rsidR="00922AE7" w:rsidRDefault="00922AE7" w:rsidP="00922AE7">
      <w:pPr>
        <w:shd w:val="clear" w:color="auto" w:fill="FFFFFF"/>
        <w:spacing w:after="100" w:afterAutospacing="1"/>
        <w:contextualSpacing/>
        <w:jc w:val="both"/>
        <w:rPr>
          <w:rFonts w:ascii="Calibri" w:hAnsi="Calibri" w:cs="Tahoma"/>
        </w:rPr>
      </w:pPr>
    </w:p>
    <w:p w14:paraId="2899D46D" w14:textId="77777777" w:rsidR="00922AE7" w:rsidRDefault="00922AE7" w:rsidP="00922AE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lastRenderedPageBreak/>
        <w:t xml:space="preserve">Bases de </w:t>
      </w:r>
      <w:r w:rsidRPr="00337E46">
        <w:rPr>
          <w:rFonts w:ascii="Calibri" w:hAnsi="Calibri"/>
          <w:b/>
        </w:rPr>
        <w:t>la</w:t>
      </w:r>
      <w:r>
        <w:rPr>
          <w:rFonts w:ascii="Calibri" w:hAnsi="Calibri"/>
          <w:b/>
        </w:rPr>
        <w:t xml:space="preserve"> requisición 202600302,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Servicio de bacheo aislado y nivelación con adoquín.</w:t>
      </w:r>
    </w:p>
    <w:p w14:paraId="42A3CFE4" w14:textId="5810EB88" w:rsidR="00922AE7" w:rsidRDefault="00922AE7" w:rsidP="00922AE7">
      <w:pPr>
        <w:shd w:val="clear" w:color="auto" w:fill="FFFFFF"/>
        <w:spacing w:after="100" w:afterAutospacing="1"/>
        <w:contextualSpacing/>
        <w:jc w:val="both"/>
        <w:rPr>
          <w:rFonts w:ascii="Calibri" w:hAnsi="Calibri" w:cs="Tahoma"/>
        </w:rPr>
      </w:pPr>
    </w:p>
    <w:p w14:paraId="0576625A" w14:textId="565D38C2" w:rsidR="00922AE7" w:rsidRDefault="00922AE7" w:rsidP="00922AE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Pr="00337E46">
        <w:rPr>
          <w:rFonts w:ascii="Calibri" w:hAnsi="Calibri" w:cs="Tahoma"/>
        </w:rPr>
        <w:t xml:space="preserve">Se somete a su consideración para aprobar </w:t>
      </w:r>
      <w:r w:rsidRPr="00337E46">
        <w:rPr>
          <w:rFonts w:ascii="Calibri" w:hAnsi="Calibri" w:cs="Tahoma"/>
          <w:b/>
        </w:rPr>
        <w:t xml:space="preserve">las bases de </w:t>
      </w:r>
      <w:r>
        <w:rPr>
          <w:rFonts w:ascii="Calibri" w:hAnsi="Calibri"/>
          <w:b/>
        </w:rPr>
        <w:t xml:space="preserve">la requisición 202600302,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1573E9F" w14:textId="1B0A32EE" w:rsidR="00922AE7" w:rsidRDefault="00922AE7" w:rsidP="00922AE7">
      <w:pPr>
        <w:shd w:val="clear" w:color="auto" w:fill="FFFFFF"/>
        <w:spacing w:after="100" w:afterAutospacing="1"/>
        <w:contextualSpacing/>
        <w:jc w:val="both"/>
        <w:rPr>
          <w:rFonts w:ascii="Calibri" w:hAnsi="Calibri" w:cs="Tahoma"/>
        </w:rPr>
      </w:pPr>
    </w:p>
    <w:p w14:paraId="3A5C09C6" w14:textId="77777777" w:rsidR="00922AE7" w:rsidRDefault="00922AE7" w:rsidP="00922AE7">
      <w:pPr>
        <w:shd w:val="clear" w:color="auto" w:fill="FFFFFF"/>
        <w:spacing w:after="100" w:afterAutospacing="1"/>
        <w:contextualSpacing/>
        <w:jc w:val="center"/>
        <w:rPr>
          <w:rFonts w:ascii="Calibri" w:hAnsi="Calibri" w:cs="Calibri"/>
          <w:b/>
          <w:i/>
        </w:rPr>
      </w:pPr>
      <w:bookmarkStart w:id="9" w:name="_Hlk223008234"/>
      <w:r w:rsidRPr="0043060B">
        <w:rPr>
          <w:rFonts w:ascii="Calibri" w:hAnsi="Calibri" w:cs="Calibri"/>
          <w:b/>
          <w:i/>
        </w:rPr>
        <w:t>Aprobado por unanimidad de votos por parte de los integrantes del Comité presentes</w:t>
      </w:r>
    </w:p>
    <w:bookmarkEnd w:id="9"/>
    <w:p w14:paraId="71508DC7" w14:textId="77EFBBC8" w:rsidR="00922AE7" w:rsidRDefault="00922AE7" w:rsidP="00922AE7">
      <w:pPr>
        <w:shd w:val="clear" w:color="auto" w:fill="FFFFFF"/>
        <w:spacing w:after="100" w:afterAutospacing="1"/>
        <w:contextualSpacing/>
        <w:jc w:val="both"/>
        <w:rPr>
          <w:rFonts w:ascii="Calibri" w:hAnsi="Calibri" w:cs="Tahoma"/>
        </w:rPr>
      </w:pPr>
    </w:p>
    <w:p w14:paraId="0C3C07C3" w14:textId="77777777" w:rsidR="00922AE7" w:rsidRDefault="00922AE7" w:rsidP="00922AE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202600303,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Pavimentos adscrita a la Coordinación General de Servicios Municipales, donde </w:t>
      </w:r>
      <w:r>
        <w:rPr>
          <w:rFonts w:ascii="Calibri" w:hAnsi="Calibri"/>
        </w:rPr>
        <w:t>solicitan: Servicio de análisis de muestreo y pruebas de laboratorio.</w:t>
      </w:r>
    </w:p>
    <w:p w14:paraId="4303D31B" w14:textId="50978AEF" w:rsidR="00922AE7" w:rsidRDefault="00922AE7" w:rsidP="00922AE7">
      <w:pPr>
        <w:shd w:val="clear" w:color="auto" w:fill="FFFFFF"/>
        <w:spacing w:after="100" w:afterAutospacing="1"/>
        <w:contextualSpacing/>
        <w:jc w:val="both"/>
        <w:rPr>
          <w:rFonts w:ascii="Calibri" w:hAnsi="Calibri" w:cs="Tahoma"/>
        </w:rPr>
      </w:pPr>
    </w:p>
    <w:p w14:paraId="492A91CB" w14:textId="77777777" w:rsidR="00922AE7" w:rsidRPr="00337E46" w:rsidRDefault="00922AE7" w:rsidP="00922AE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Pr="00337E46">
        <w:rPr>
          <w:rFonts w:ascii="Calibri" w:hAnsi="Calibri" w:cs="Tahoma"/>
        </w:rPr>
        <w:t xml:space="preserve">Se somete a su consideración para aprobar </w:t>
      </w:r>
      <w:r w:rsidRPr="00337E46">
        <w:rPr>
          <w:rFonts w:ascii="Calibri" w:hAnsi="Calibri" w:cs="Tahoma"/>
          <w:b/>
        </w:rPr>
        <w:t xml:space="preserve">las bases de </w:t>
      </w:r>
      <w:r>
        <w:rPr>
          <w:rFonts w:ascii="Calibri" w:hAnsi="Calibri"/>
          <w:b/>
        </w:rPr>
        <w:t xml:space="preserve">la requisición 202600303,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60B9E277" w14:textId="006BD2F8" w:rsidR="00922AE7" w:rsidRDefault="00922AE7" w:rsidP="00922AE7">
      <w:pPr>
        <w:shd w:val="clear" w:color="auto" w:fill="FFFFFF"/>
        <w:spacing w:after="100" w:afterAutospacing="1"/>
        <w:contextualSpacing/>
        <w:jc w:val="both"/>
        <w:rPr>
          <w:rFonts w:ascii="Calibri" w:hAnsi="Calibri" w:cs="Tahoma"/>
        </w:rPr>
      </w:pPr>
    </w:p>
    <w:p w14:paraId="122A01AC" w14:textId="77777777" w:rsidR="00922AE7" w:rsidRDefault="00922AE7" w:rsidP="00922AE7">
      <w:pPr>
        <w:shd w:val="clear" w:color="auto" w:fill="FFFFFF"/>
        <w:spacing w:after="100" w:afterAutospacing="1"/>
        <w:contextualSpacing/>
        <w:jc w:val="center"/>
        <w:rPr>
          <w:rFonts w:ascii="Calibri" w:hAnsi="Calibri" w:cs="Calibri"/>
          <w:b/>
          <w:i/>
        </w:rPr>
      </w:pPr>
      <w:r w:rsidRPr="0043060B">
        <w:rPr>
          <w:rFonts w:ascii="Calibri" w:hAnsi="Calibri" w:cs="Calibri"/>
          <w:b/>
          <w:i/>
        </w:rPr>
        <w:t>Aprobado por unanimidad de votos por parte de los integrantes del Comité presentes</w:t>
      </w:r>
    </w:p>
    <w:p w14:paraId="43892133" w14:textId="708EF108" w:rsidR="00922AE7" w:rsidRDefault="00922AE7" w:rsidP="00922AE7">
      <w:pPr>
        <w:shd w:val="clear" w:color="auto" w:fill="FFFFFF"/>
        <w:spacing w:after="100" w:afterAutospacing="1"/>
        <w:contextualSpacing/>
        <w:jc w:val="both"/>
        <w:rPr>
          <w:rFonts w:ascii="Calibri" w:hAnsi="Calibri" w:cs="Tahoma"/>
        </w:rPr>
      </w:pPr>
    </w:p>
    <w:p w14:paraId="516C64B5" w14:textId="77777777" w:rsidR="00922AE7" w:rsidRDefault="00922AE7" w:rsidP="00922AE7">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t xml:space="preserve">Bases de </w:t>
      </w:r>
      <w:r w:rsidRPr="00337E46">
        <w:rPr>
          <w:rFonts w:ascii="Calibri" w:hAnsi="Calibri"/>
          <w:b/>
        </w:rPr>
        <w:t>la</w:t>
      </w:r>
      <w:r>
        <w:rPr>
          <w:rFonts w:ascii="Calibri" w:hAnsi="Calibri"/>
          <w:b/>
        </w:rPr>
        <w:t xml:space="preserve"> requisición 202600601,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Administración adscrita a la Coordinación General de Administración e Innovación Gubernamental, donde </w:t>
      </w:r>
      <w:r>
        <w:rPr>
          <w:rFonts w:ascii="Calibri" w:hAnsi="Calibri"/>
        </w:rPr>
        <w:t>solicitan: Suministro de llantas para el parque vehicular, autos, camionetas y camiones del Municipio de Zapopan.</w:t>
      </w:r>
    </w:p>
    <w:p w14:paraId="36C1C009" w14:textId="4BB2CAC2" w:rsidR="00922AE7" w:rsidRDefault="00922AE7" w:rsidP="00922AE7">
      <w:pPr>
        <w:shd w:val="clear" w:color="auto" w:fill="FFFFFF"/>
        <w:spacing w:after="100" w:afterAutospacing="1"/>
        <w:contextualSpacing/>
        <w:jc w:val="both"/>
        <w:rPr>
          <w:rFonts w:ascii="Calibri" w:hAnsi="Calibri" w:cs="Tahoma"/>
        </w:rPr>
      </w:pPr>
    </w:p>
    <w:p w14:paraId="799A833F" w14:textId="20F0F415" w:rsidR="00922AE7" w:rsidRDefault="00922AE7" w:rsidP="00922AE7">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Pr>
          <w:rFonts w:ascii="Calibri" w:hAnsi="Calibri" w:cs="Tahoma"/>
        </w:rPr>
        <w:t>s</w:t>
      </w:r>
      <w:r w:rsidRPr="00337E46">
        <w:rPr>
          <w:rFonts w:ascii="Calibri" w:hAnsi="Calibri" w:cs="Tahoma"/>
        </w:rPr>
        <w:t xml:space="preserve">e somete a su consideración para aprobar </w:t>
      </w:r>
      <w:r w:rsidRPr="00337E46">
        <w:rPr>
          <w:rFonts w:ascii="Calibri" w:hAnsi="Calibri" w:cs="Tahoma"/>
          <w:b/>
        </w:rPr>
        <w:t xml:space="preserve">las bases de </w:t>
      </w:r>
      <w:r>
        <w:rPr>
          <w:rFonts w:ascii="Calibri" w:hAnsi="Calibri"/>
          <w:b/>
        </w:rPr>
        <w:t xml:space="preserve">la requisición 202600601,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56D08D96" w14:textId="4DF963EB" w:rsidR="00922AE7" w:rsidRDefault="00922AE7" w:rsidP="00922AE7">
      <w:pPr>
        <w:shd w:val="clear" w:color="auto" w:fill="FFFFFF"/>
        <w:spacing w:after="100" w:afterAutospacing="1"/>
        <w:contextualSpacing/>
        <w:jc w:val="both"/>
        <w:rPr>
          <w:rFonts w:ascii="Calibri" w:hAnsi="Calibri" w:cs="Tahoma"/>
        </w:rPr>
      </w:pPr>
    </w:p>
    <w:p w14:paraId="08A24064" w14:textId="319E60C8" w:rsidR="00922AE7" w:rsidRPr="00922AE7" w:rsidRDefault="00922AE7" w:rsidP="00922AE7">
      <w:pPr>
        <w:shd w:val="clear" w:color="auto" w:fill="FFFFFF"/>
        <w:spacing w:after="100" w:afterAutospacing="1"/>
        <w:contextualSpacing/>
        <w:jc w:val="center"/>
        <w:rPr>
          <w:rFonts w:ascii="Calibri" w:hAnsi="Calibri" w:cs="Calibri"/>
          <w:b/>
          <w:i/>
        </w:rPr>
      </w:pPr>
      <w:r w:rsidRPr="0043060B">
        <w:rPr>
          <w:rFonts w:ascii="Calibri" w:hAnsi="Calibri" w:cs="Calibri"/>
          <w:b/>
          <w:i/>
        </w:rPr>
        <w:t>Aprobado por unanimidad de votos por parte de los integrantes del Comité presentes</w:t>
      </w:r>
    </w:p>
    <w:p w14:paraId="7EA504FA" w14:textId="286D9035" w:rsidR="00082533" w:rsidRDefault="006A2982" w:rsidP="00082533">
      <w:pPr>
        <w:contextualSpacing/>
        <w:jc w:val="both"/>
        <w:rPr>
          <w:rFonts w:asciiTheme="minorHAnsi" w:hAnsiTheme="minorHAnsi" w:cstheme="minorHAnsi"/>
          <w:b/>
          <w:bCs/>
        </w:rPr>
      </w:pPr>
      <w:r w:rsidRPr="00422DBC">
        <w:rPr>
          <w:rFonts w:asciiTheme="minorHAnsi" w:hAnsiTheme="minorHAnsi" w:cstheme="minorHAnsi"/>
          <w:b/>
          <w:bCs/>
        </w:rPr>
        <w:t xml:space="preserve">Es preciso señalar que se sometió a consideración de los integrantes del Comité de Adquisiciones la decisión si alguna de las bases para procesos de licitación de la presente sesión tenía la necesidad de </w:t>
      </w:r>
      <w:r w:rsidRPr="00422DBC">
        <w:rPr>
          <w:rFonts w:asciiTheme="minorHAnsi" w:hAnsiTheme="minorHAnsi" w:cstheme="minorHAnsi"/>
          <w:b/>
          <w:bCs/>
        </w:rPr>
        <w:lastRenderedPageBreak/>
        <w:t>la presencia de testigos sociales, sin embargo, la respuesta fue negativa, toda vez que no exceden el monto autorizado, ni su complejidad lo amerita.</w:t>
      </w:r>
    </w:p>
    <w:p w14:paraId="4BBA6BEE" w14:textId="4FE77CA1" w:rsidR="006A2982" w:rsidRPr="00082533" w:rsidRDefault="00F37E9A" w:rsidP="00082533">
      <w:pPr>
        <w:contextualSpacing/>
        <w:jc w:val="both"/>
        <w:rPr>
          <w:rFonts w:asciiTheme="minorHAnsi" w:hAnsiTheme="minorHAnsi" w:cstheme="minorHAnsi"/>
          <w:b/>
          <w:bCs/>
        </w:rPr>
      </w:pPr>
      <w:r>
        <w:rPr>
          <w:rFonts w:asciiTheme="minorHAnsi" w:hAnsiTheme="minorHAnsi" w:cstheme="minorHAnsi"/>
          <w:kern w:val="2"/>
        </w:rPr>
        <w:br/>
      </w:r>
      <w:r w:rsidR="0077000E" w:rsidRPr="00861D5F">
        <w:rPr>
          <w:rFonts w:asciiTheme="minorHAnsi" w:hAnsiTheme="minorHAnsi" w:cstheme="minorHAnsi"/>
          <w:b/>
          <w:bCs/>
          <w:kern w:val="2"/>
        </w:rPr>
        <w:t>VI. Asuntos Varios.</w:t>
      </w:r>
      <w:r w:rsidR="00861D5F">
        <w:rPr>
          <w:rFonts w:asciiTheme="minorHAnsi" w:hAnsiTheme="minorHAnsi" w:cstheme="minorHAnsi"/>
          <w:kern w:val="2"/>
        </w:rPr>
        <w:br/>
      </w:r>
    </w:p>
    <w:p w14:paraId="4DE8642B" w14:textId="77777777" w:rsidR="00E13E70" w:rsidRPr="004F61DB" w:rsidRDefault="00E13E70" w:rsidP="00E13E70">
      <w:pPr>
        <w:pStyle w:val="Prrafodelista"/>
        <w:numPr>
          <w:ilvl w:val="0"/>
          <w:numId w:val="38"/>
        </w:numPr>
        <w:tabs>
          <w:tab w:val="left" w:pos="6750"/>
        </w:tabs>
        <w:jc w:val="both"/>
        <w:rPr>
          <w:rFonts w:asciiTheme="minorHAnsi" w:hAnsiTheme="minorHAnsi" w:cstheme="minorHAnsi"/>
          <w:kern w:val="2"/>
        </w:rPr>
      </w:pPr>
      <w:r w:rsidRPr="004F61DB">
        <w:rPr>
          <w:rFonts w:asciiTheme="minorHAnsi" w:hAnsiTheme="minorHAnsi" w:cstheme="minorHAnsi"/>
          <w:kern w:val="2"/>
        </w:rPr>
        <w:t>Se da cuenta que se recibió oficio No. 14000000/01366/2026 firmado por Roberto López Macias, Comisario General de Seguridad Pública</w:t>
      </w:r>
      <w:r>
        <w:rPr>
          <w:rFonts w:asciiTheme="minorHAnsi" w:hAnsiTheme="minorHAnsi" w:cstheme="minorHAnsi"/>
          <w:kern w:val="2"/>
        </w:rPr>
        <w:t>,</w:t>
      </w:r>
      <w:r w:rsidRPr="004F61DB">
        <w:rPr>
          <w:rFonts w:asciiTheme="minorHAnsi" w:hAnsiTheme="minorHAnsi" w:cstheme="minorHAnsi"/>
          <w:kern w:val="2"/>
        </w:rPr>
        <w:t xml:space="preserve"> con fecha del 16 de Febrero 2026</w:t>
      </w:r>
      <w:r>
        <w:rPr>
          <w:rFonts w:asciiTheme="minorHAnsi" w:hAnsiTheme="minorHAnsi" w:cstheme="minorHAnsi"/>
          <w:kern w:val="2"/>
        </w:rPr>
        <w:t>,</w:t>
      </w:r>
      <w:r w:rsidRPr="004F61DB">
        <w:rPr>
          <w:rFonts w:asciiTheme="minorHAnsi" w:hAnsiTheme="minorHAnsi" w:cstheme="minorHAnsi"/>
          <w:kern w:val="2"/>
        </w:rPr>
        <w:t xml:space="preserve"> mediante el cual informa que recibió escrito por parte del proveedor CRAFT AVIA CENTER, S.A.P.I. DE C.V. en el que solicita prórroga para la entrega de un Helicóptero H125, mismo que le fue adjudicado mediante cuadro número 17.09.2025 en la Sesión 09 Ordinaria de fecha 09 de Mayo 2025 con número de Requisición 202500752 y número de orden de compra 202500681.</w:t>
      </w:r>
    </w:p>
    <w:p w14:paraId="67579C89"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p>
    <w:p w14:paraId="271D2896"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r w:rsidRPr="004F61DB">
        <w:rPr>
          <w:rFonts w:asciiTheme="minorHAnsi" w:hAnsiTheme="minorHAnsi" w:cstheme="minorHAnsi"/>
          <w:kern w:val="2"/>
        </w:rPr>
        <w:t>El licitante manifiesta que el motivo del retraso</w:t>
      </w:r>
      <w:r>
        <w:rPr>
          <w:rFonts w:asciiTheme="minorHAnsi" w:hAnsiTheme="minorHAnsi" w:cstheme="minorHAnsi"/>
          <w:kern w:val="2"/>
        </w:rPr>
        <w:t>,</w:t>
      </w:r>
      <w:r w:rsidRPr="004F61DB">
        <w:rPr>
          <w:rFonts w:asciiTheme="minorHAnsi" w:hAnsiTheme="minorHAnsi" w:cstheme="minorHAnsi"/>
          <w:kern w:val="2"/>
        </w:rPr>
        <w:t xml:space="preserve"> atiende a circunstancias ajenas a su control, las cuales están relacionadas a que la Agencia Federal de Aviación Civil continua con una sobresaturación de procesos pendientes por analizar, resolver y en su caso autorizar, debido a la creciente demanda de trámites y solicitudes de diversas índoles que existen por parte de empresas y organismos gubernamentales de todo el país; asimismo señala, que aun cuando todas las gestiones e ingresos de documentación han sido realizadas en tiempo y forma, el desahogo de los tramites atrasados escapan de su control. </w:t>
      </w:r>
    </w:p>
    <w:p w14:paraId="24AABCCA"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p>
    <w:p w14:paraId="451950FF"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r w:rsidRPr="004F61DB">
        <w:rPr>
          <w:rFonts w:asciiTheme="minorHAnsi" w:hAnsiTheme="minorHAnsi" w:cstheme="minorHAnsi"/>
          <w:kern w:val="2"/>
        </w:rPr>
        <w:t>Cabe hacer mención que el helicóptero ya se encuentra armado en su totalidad en el hangar de la Comisaría General de Seguridad Pública.</w:t>
      </w:r>
    </w:p>
    <w:p w14:paraId="774528A4"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p>
    <w:p w14:paraId="33350BE6"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r w:rsidRPr="004F61DB">
        <w:rPr>
          <w:rFonts w:asciiTheme="minorHAnsi" w:hAnsiTheme="minorHAnsi" w:cstheme="minorHAnsi"/>
          <w:kern w:val="2"/>
        </w:rPr>
        <w:t>Es por lo anterior que solicitan se extienda el tiempo de entrega del Helicóptero máximo al 29 de mayo de 2026, cuya fecha original de entrega era al 30 de noviembre de 2025, conforme a lo plasmado en la propuesta técnica del Licitante.</w:t>
      </w:r>
    </w:p>
    <w:p w14:paraId="151634D3"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p>
    <w:p w14:paraId="0FF533F5"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r w:rsidRPr="004F61DB">
        <w:rPr>
          <w:rFonts w:asciiTheme="minorHAnsi" w:hAnsiTheme="minorHAnsi" w:cstheme="minorHAnsi"/>
          <w:kern w:val="2"/>
        </w:rPr>
        <w:t>Así mismo, se solicita la ampliación a la vigencia del contrato CO-0701/2025 al 31 de Julio de 2026, para llevar a cabo los trámites administrativos correspondientes.</w:t>
      </w:r>
    </w:p>
    <w:p w14:paraId="4CD70569"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p>
    <w:p w14:paraId="6FF76AF4" w14:textId="77777777" w:rsidR="00E13E70" w:rsidRPr="004F61DB" w:rsidRDefault="00E13E70" w:rsidP="00E13E70">
      <w:pPr>
        <w:pStyle w:val="Prrafodelista"/>
        <w:tabs>
          <w:tab w:val="left" w:pos="6750"/>
        </w:tabs>
        <w:ind w:left="720"/>
        <w:jc w:val="both"/>
        <w:rPr>
          <w:rFonts w:asciiTheme="minorHAnsi" w:hAnsiTheme="minorHAnsi" w:cstheme="minorHAnsi"/>
          <w:kern w:val="2"/>
        </w:rPr>
      </w:pPr>
      <w:r w:rsidRPr="004F61DB">
        <w:rPr>
          <w:rFonts w:asciiTheme="minorHAnsi" w:hAnsiTheme="minorHAnsi" w:cstheme="minorHAnsi"/>
          <w:kern w:val="2"/>
        </w:rPr>
        <w:t xml:space="preserve">Lo anterior de conformidad al Artículo 24, Fracción VIII del Reglamento de Compras, Enajenaciones y Contratación de Servicios del Municipio de Zapopan, Jalisco. </w:t>
      </w:r>
    </w:p>
    <w:p w14:paraId="44062CA8" w14:textId="77777777" w:rsidR="00FE508F" w:rsidRPr="00E13E70" w:rsidRDefault="00FE508F" w:rsidP="00E13E70">
      <w:pPr>
        <w:rPr>
          <w:rFonts w:asciiTheme="minorHAnsi" w:hAnsiTheme="minorHAnsi" w:cstheme="minorHAnsi"/>
        </w:rPr>
      </w:pPr>
    </w:p>
    <w:p w14:paraId="6A7F910B" w14:textId="380C673C" w:rsidR="00BC7F8F" w:rsidRDefault="00BC7F8F" w:rsidP="00BC7F8F">
      <w:pPr>
        <w:shd w:val="clear" w:color="auto" w:fill="FFFFFF"/>
        <w:spacing w:after="100" w:afterAutospacing="1"/>
        <w:contextualSpacing/>
        <w:jc w:val="both"/>
        <w:rPr>
          <w:rFonts w:asciiTheme="minorHAnsi" w:hAnsiTheme="minorHAnsi" w:cstheme="minorHAnsi"/>
          <w:bCs/>
          <w:iCs/>
          <w:lang w:val="es-ES_tradnl"/>
        </w:rPr>
      </w:pPr>
      <w:r w:rsidRPr="00BC7F8F">
        <w:rPr>
          <w:rFonts w:asciiTheme="minorHAnsi" w:hAnsiTheme="minorHAnsi" w:cstheme="minorHAnsi"/>
          <w:bCs/>
          <w:iCs/>
          <w:lang w:val="es-ES_tradnl"/>
        </w:rPr>
        <w:t>S</w:t>
      </w:r>
      <w:r w:rsidRPr="00BC7F8F">
        <w:rPr>
          <w:rFonts w:asciiTheme="minorHAnsi" w:hAnsiTheme="minorHAnsi" w:cstheme="minorHAnsi"/>
          <w:bCs/>
          <w:iCs/>
        </w:rPr>
        <w:t xml:space="preserve">e solicita su autorización del </w:t>
      </w:r>
      <w:r w:rsidRPr="00BC7F8F">
        <w:rPr>
          <w:rFonts w:asciiTheme="minorHAnsi" w:hAnsiTheme="minorHAnsi" w:cstheme="minorHAnsi"/>
          <w:b/>
          <w:iCs/>
        </w:rPr>
        <w:t>Asunto Vario “</w:t>
      </w:r>
      <w:r w:rsidR="00E13E70">
        <w:rPr>
          <w:rFonts w:asciiTheme="minorHAnsi" w:hAnsiTheme="minorHAnsi" w:cstheme="minorHAnsi"/>
          <w:b/>
          <w:iCs/>
        </w:rPr>
        <w:t>A</w:t>
      </w:r>
      <w:r w:rsidRPr="00BC7F8F">
        <w:rPr>
          <w:rFonts w:asciiTheme="minorHAnsi" w:hAnsiTheme="minorHAnsi" w:cstheme="minorHAnsi"/>
          <w:b/>
          <w:iCs/>
        </w:rPr>
        <w:t>”,</w:t>
      </w:r>
      <w:r w:rsidRPr="00BC7F8F">
        <w:rPr>
          <w:rFonts w:asciiTheme="minorHAnsi" w:hAnsiTheme="minorHAnsi" w:cstheme="minorHAnsi"/>
          <w:bCs/>
          <w:iCs/>
        </w:rPr>
        <w:t xml:space="preserve"> los</w:t>
      </w:r>
      <w:r w:rsidRPr="00BC7F8F">
        <w:rPr>
          <w:rFonts w:asciiTheme="minorHAnsi" w:hAnsiTheme="minorHAnsi" w:cstheme="minorHAnsi"/>
          <w:bCs/>
          <w:iCs/>
          <w:lang w:val="es-ES_tradnl"/>
        </w:rPr>
        <w:t xml:space="preserve"> que estén por la afirmativa, sírvanse manifestarlo levantando su mano.</w:t>
      </w:r>
    </w:p>
    <w:p w14:paraId="529818E8" w14:textId="77777777" w:rsidR="00A635F7" w:rsidRDefault="00A635F7" w:rsidP="00A635F7">
      <w:pPr>
        <w:rPr>
          <w:rFonts w:asciiTheme="minorHAnsi" w:eastAsia="Cambria" w:hAnsiTheme="minorHAnsi" w:cstheme="minorHAnsi"/>
          <w:b/>
          <w:i/>
        </w:rPr>
      </w:pPr>
    </w:p>
    <w:p w14:paraId="0BB9D2C0" w14:textId="5AAA204B" w:rsidR="00BC7F8F" w:rsidRDefault="00A635F7" w:rsidP="00A635F7">
      <w:pPr>
        <w:ind w:left="284"/>
        <w:jc w:val="center"/>
        <w:rPr>
          <w:rFonts w:asciiTheme="minorHAnsi" w:eastAsia="Cambria" w:hAnsiTheme="minorHAnsi" w:cstheme="minorHAnsi"/>
          <w:b/>
          <w:i/>
        </w:rPr>
      </w:pPr>
      <w:r>
        <w:rPr>
          <w:rFonts w:asciiTheme="minorHAnsi" w:eastAsia="Cambria" w:hAnsiTheme="minorHAnsi" w:cstheme="minorHAnsi"/>
          <w:b/>
          <w:i/>
        </w:rPr>
        <w:lastRenderedPageBreak/>
        <w:t>Aprobado por unanimidad de votos por parte de los integrantes del Comité presentes.</w:t>
      </w:r>
    </w:p>
    <w:p w14:paraId="4BA5B8A9" w14:textId="77777777" w:rsidR="00A635F7" w:rsidRPr="00A635F7" w:rsidRDefault="00A635F7" w:rsidP="00A635F7">
      <w:pPr>
        <w:ind w:left="284"/>
        <w:jc w:val="center"/>
        <w:rPr>
          <w:rFonts w:asciiTheme="minorHAnsi" w:eastAsia="Cambria" w:hAnsiTheme="minorHAnsi" w:cstheme="minorHAnsi"/>
          <w:b/>
          <w:i/>
        </w:rPr>
      </w:pPr>
    </w:p>
    <w:p w14:paraId="2AC0932B" w14:textId="7C17B795" w:rsidR="00380266" w:rsidRPr="00380266" w:rsidRDefault="00380266" w:rsidP="00380266">
      <w:pPr>
        <w:pStyle w:val="Prrafodelista"/>
        <w:numPr>
          <w:ilvl w:val="0"/>
          <w:numId w:val="38"/>
        </w:numPr>
        <w:jc w:val="both"/>
        <w:rPr>
          <w:rFonts w:asciiTheme="minorHAnsi" w:hAnsiTheme="minorHAnsi" w:cstheme="minorHAnsi"/>
        </w:rPr>
      </w:pPr>
      <w:r w:rsidRPr="00380266">
        <w:rPr>
          <w:rFonts w:asciiTheme="minorHAnsi" w:hAnsiTheme="minorHAnsi" w:cstheme="minorHAnsi"/>
        </w:rPr>
        <w:t xml:space="preserve">Se solicita la aprobación del nuevo formato de Bases de Licitación, mismo que les fue enviado para su revisión vía correo electrónico. </w:t>
      </w:r>
    </w:p>
    <w:p w14:paraId="38DAA739" w14:textId="77777777" w:rsidR="00380266" w:rsidRPr="004F61DB" w:rsidRDefault="00380266" w:rsidP="00380266">
      <w:pPr>
        <w:pStyle w:val="Prrafodelista"/>
        <w:ind w:left="720"/>
        <w:rPr>
          <w:rFonts w:asciiTheme="minorHAnsi" w:hAnsiTheme="minorHAnsi" w:cstheme="minorHAnsi"/>
        </w:rPr>
      </w:pPr>
    </w:p>
    <w:p w14:paraId="374DFDF0" w14:textId="77777777" w:rsidR="00380266" w:rsidRPr="004F61DB" w:rsidRDefault="00380266" w:rsidP="00380266">
      <w:pPr>
        <w:pStyle w:val="Prrafodelista"/>
        <w:ind w:left="720"/>
        <w:rPr>
          <w:rFonts w:asciiTheme="minorHAnsi" w:hAnsiTheme="minorHAnsi" w:cstheme="minorHAnsi"/>
        </w:rPr>
      </w:pPr>
      <w:r w:rsidRPr="004F61DB">
        <w:rPr>
          <w:rFonts w:asciiTheme="minorHAnsi" w:hAnsiTheme="minorHAnsi" w:cstheme="minorHAnsi"/>
        </w:rPr>
        <w:t>El cambio obedece al próximo proceso de certificación de ISO 9000:2015 en el que se encuentra la Dirección de Adquisiciones.</w:t>
      </w:r>
    </w:p>
    <w:p w14:paraId="42F93F8E" w14:textId="77777777" w:rsidR="00380266" w:rsidRDefault="00380266" w:rsidP="00BC7F8F">
      <w:pPr>
        <w:shd w:val="clear" w:color="auto" w:fill="FFFFFF"/>
        <w:spacing w:after="100" w:afterAutospacing="1"/>
        <w:contextualSpacing/>
        <w:jc w:val="both"/>
        <w:rPr>
          <w:rFonts w:asciiTheme="minorHAnsi" w:hAnsiTheme="minorHAnsi" w:cstheme="minorHAnsi"/>
          <w:bCs/>
          <w:iCs/>
        </w:rPr>
      </w:pPr>
    </w:p>
    <w:p w14:paraId="68B90176" w14:textId="5C6B7447" w:rsidR="00380266" w:rsidRDefault="00380266" w:rsidP="00380266">
      <w:pPr>
        <w:shd w:val="clear" w:color="auto" w:fill="FFFFFF"/>
        <w:spacing w:after="100" w:afterAutospacing="1"/>
        <w:contextualSpacing/>
        <w:jc w:val="both"/>
        <w:rPr>
          <w:rFonts w:asciiTheme="minorHAnsi" w:hAnsiTheme="minorHAnsi" w:cstheme="minorHAnsi"/>
          <w:bCs/>
          <w:iCs/>
          <w:lang w:val="es-ES_tradnl"/>
        </w:rPr>
      </w:pPr>
      <w:r w:rsidRPr="00BC7F8F">
        <w:rPr>
          <w:rFonts w:asciiTheme="minorHAnsi" w:hAnsiTheme="minorHAnsi" w:cstheme="minorHAnsi"/>
          <w:bCs/>
          <w:iCs/>
          <w:lang w:val="es-ES_tradnl"/>
        </w:rPr>
        <w:t>S</w:t>
      </w:r>
      <w:r w:rsidRPr="00BC7F8F">
        <w:rPr>
          <w:rFonts w:asciiTheme="minorHAnsi" w:hAnsiTheme="minorHAnsi" w:cstheme="minorHAnsi"/>
          <w:bCs/>
          <w:iCs/>
        </w:rPr>
        <w:t xml:space="preserve">e solicita su autorización del </w:t>
      </w:r>
      <w:r w:rsidRPr="00BC7F8F">
        <w:rPr>
          <w:rFonts w:asciiTheme="minorHAnsi" w:hAnsiTheme="minorHAnsi" w:cstheme="minorHAnsi"/>
          <w:b/>
          <w:iCs/>
        </w:rPr>
        <w:t>Asunto Vario “</w:t>
      </w:r>
      <w:r>
        <w:rPr>
          <w:rFonts w:asciiTheme="minorHAnsi" w:hAnsiTheme="minorHAnsi" w:cstheme="minorHAnsi"/>
          <w:b/>
          <w:iCs/>
        </w:rPr>
        <w:t>B</w:t>
      </w:r>
      <w:r w:rsidRPr="00BC7F8F">
        <w:rPr>
          <w:rFonts w:asciiTheme="minorHAnsi" w:hAnsiTheme="minorHAnsi" w:cstheme="minorHAnsi"/>
          <w:b/>
          <w:iCs/>
        </w:rPr>
        <w:t>”,</w:t>
      </w:r>
      <w:r w:rsidRPr="00BC7F8F">
        <w:rPr>
          <w:rFonts w:asciiTheme="minorHAnsi" w:hAnsiTheme="minorHAnsi" w:cstheme="minorHAnsi"/>
          <w:bCs/>
          <w:iCs/>
        </w:rPr>
        <w:t xml:space="preserve"> los</w:t>
      </w:r>
      <w:r w:rsidRPr="00BC7F8F">
        <w:rPr>
          <w:rFonts w:asciiTheme="minorHAnsi" w:hAnsiTheme="minorHAnsi" w:cstheme="minorHAnsi"/>
          <w:bCs/>
          <w:iCs/>
          <w:lang w:val="es-ES_tradnl"/>
        </w:rPr>
        <w:t xml:space="preserve"> que estén por la afirmativa, sírvanse manifestarlo levantando su mano.</w:t>
      </w:r>
    </w:p>
    <w:p w14:paraId="1C79E85E" w14:textId="77777777" w:rsidR="00380266" w:rsidRDefault="00380266" w:rsidP="00380266">
      <w:pPr>
        <w:rPr>
          <w:rFonts w:asciiTheme="minorHAnsi" w:eastAsia="Cambria" w:hAnsiTheme="minorHAnsi" w:cstheme="minorHAnsi"/>
          <w:b/>
          <w:i/>
        </w:rPr>
      </w:pPr>
    </w:p>
    <w:p w14:paraId="0BD42DE0" w14:textId="2158B02C" w:rsidR="00380266" w:rsidRDefault="00380266" w:rsidP="00380266">
      <w:pPr>
        <w:ind w:left="284"/>
        <w:jc w:val="center"/>
        <w:rPr>
          <w:rFonts w:asciiTheme="minorHAnsi" w:eastAsia="Cambria" w:hAnsiTheme="minorHAnsi" w:cstheme="minorHAnsi"/>
          <w:b/>
          <w:i/>
        </w:rPr>
      </w:pPr>
      <w:r>
        <w:rPr>
          <w:rFonts w:asciiTheme="minorHAnsi" w:eastAsia="Cambria" w:hAnsiTheme="minorHAnsi" w:cstheme="minorHAnsi"/>
          <w:b/>
          <w:i/>
        </w:rPr>
        <w:t>Aprobado por unanimidad de votos por parte de los integrantes del Comité presentes.</w:t>
      </w:r>
    </w:p>
    <w:p w14:paraId="626B3C6F" w14:textId="46FA4DDC" w:rsidR="00380266" w:rsidRDefault="00380266" w:rsidP="00380266">
      <w:pPr>
        <w:ind w:left="284"/>
        <w:jc w:val="center"/>
        <w:rPr>
          <w:rFonts w:asciiTheme="minorHAnsi" w:eastAsia="Cambria" w:hAnsiTheme="minorHAnsi" w:cstheme="minorHAnsi"/>
          <w:b/>
          <w:i/>
        </w:rPr>
      </w:pPr>
    </w:p>
    <w:p w14:paraId="2EB743D5" w14:textId="5153513C" w:rsidR="00380266" w:rsidRDefault="00380266" w:rsidP="00380266">
      <w:pPr>
        <w:jc w:val="both"/>
        <w:rPr>
          <w:rFonts w:asciiTheme="minorHAnsi" w:hAnsiTheme="minorHAnsi" w:cstheme="minorHAnsi"/>
        </w:rPr>
      </w:pPr>
      <w:r w:rsidRPr="00D0238A">
        <w:rPr>
          <w:rFonts w:asciiTheme="minorHAnsi" w:hAnsiTheme="minorHAnsi" w:cstheme="minorHAnsi"/>
        </w:rPr>
        <w:t xml:space="preserve">Luz Elena Rosete Cortes, Secretario Técnico del Comité de Adquisiciones, da cuenta de que se </w:t>
      </w:r>
      <w:r w:rsidR="00922AE7">
        <w:rPr>
          <w:rFonts w:asciiTheme="minorHAnsi" w:hAnsiTheme="minorHAnsi" w:cstheme="minorHAnsi"/>
        </w:rPr>
        <w:t>integra</w:t>
      </w:r>
      <w:r>
        <w:rPr>
          <w:rFonts w:asciiTheme="minorHAnsi" w:hAnsiTheme="minorHAnsi" w:cstheme="minorHAnsi"/>
        </w:rPr>
        <w:t xml:space="preserve"> </w:t>
      </w:r>
      <w:r w:rsidR="00922AE7">
        <w:rPr>
          <w:rFonts w:asciiTheme="minorHAnsi" w:hAnsiTheme="minorHAnsi" w:cstheme="minorHAnsi"/>
        </w:rPr>
        <w:t xml:space="preserve">al </w:t>
      </w:r>
      <w:r w:rsidRPr="00D0238A">
        <w:rPr>
          <w:rFonts w:asciiTheme="minorHAnsi" w:hAnsiTheme="minorHAnsi" w:cstheme="minorHAnsi"/>
        </w:rPr>
        <w:t>desahogo de la presente sesión</w:t>
      </w:r>
      <w:r w:rsidRPr="00D0238A">
        <w:rPr>
          <w:rFonts w:asciiTheme="minorHAnsi" w:hAnsiTheme="minorHAnsi" w:cstheme="minorHAnsi"/>
          <w:b/>
          <w:bCs/>
        </w:rPr>
        <w:t xml:space="preserve"> </w:t>
      </w:r>
      <w:r>
        <w:rPr>
          <w:rFonts w:asciiTheme="minorHAnsi" w:hAnsiTheme="minorHAnsi" w:cstheme="minorHAnsi"/>
          <w:b/>
          <w:bCs/>
        </w:rPr>
        <w:t xml:space="preserve">Ana Cecilia Martínez Santos, </w:t>
      </w:r>
      <w:r w:rsidRPr="00B63CAA">
        <w:rPr>
          <w:rFonts w:asciiTheme="minorHAnsi" w:hAnsiTheme="minorHAnsi" w:cstheme="minorHAnsi"/>
        </w:rPr>
        <w:t>Regidora Representante de la Fracción</w:t>
      </w:r>
      <w:r>
        <w:rPr>
          <w:rFonts w:asciiTheme="minorHAnsi" w:hAnsiTheme="minorHAnsi" w:cstheme="minorHAnsi"/>
        </w:rPr>
        <w:t xml:space="preserve"> del Partido</w:t>
      </w:r>
      <w:r w:rsidRPr="00B63CAA">
        <w:rPr>
          <w:rFonts w:asciiTheme="minorHAnsi" w:hAnsiTheme="minorHAnsi" w:cstheme="minorHAnsi"/>
        </w:rPr>
        <w:t xml:space="preserve"> Futuro. </w:t>
      </w:r>
    </w:p>
    <w:p w14:paraId="6FE3DB5D" w14:textId="77777777" w:rsidR="002B0EEC" w:rsidRDefault="002B0EEC" w:rsidP="00670243">
      <w:pPr>
        <w:jc w:val="both"/>
        <w:rPr>
          <w:rFonts w:asciiTheme="minorHAnsi" w:eastAsia="Century Gothic" w:hAnsiTheme="minorHAnsi" w:cstheme="minorHAnsi"/>
        </w:rPr>
      </w:pPr>
    </w:p>
    <w:p w14:paraId="5000CADC" w14:textId="7B91D993" w:rsidR="00552FA2" w:rsidRDefault="00F37E9A">
      <w:pPr>
        <w:ind w:left="397"/>
        <w:jc w:val="both"/>
        <w:rPr>
          <w:rFonts w:asciiTheme="minorHAnsi" w:eastAsia="Century Gothic" w:hAnsiTheme="minorHAnsi" w:cstheme="minorHAnsi"/>
        </w:rPr>
      </w:pPr>
      <w:r>
        <w:rPr>
          <w:rFonts w:asciiTheme="minorHAnsi" w:eastAsia="Century Gothic" w:hAnsiTheme="minorHAnsi" w:cstheme="minorHAnsi"/>
        </w:rPr>
        <w:t xml:space="preserve">Dialhery Diaz González, representante suplente del Presidente del Comité de Adquisiciones Municipales, comenta no habiendo más asuntos que tratar y visto lo anterior, se da por concluida la </w:t>
      </w:r>
      <w:r w:rsidR="00380266">
        <w:rPr>
          <w:rFonts w:asciiTheme="minorHAnsi" w:eastAsia="Century Gothic" w:hAnsiTheme="minorHAnsi" w:cstheme="minorHAnsi"/>
        </w:rPr>
        <w:t>Cuarta</w:t>
      </w:r>
      <w:r w:rsidR="002B0EEC">
        <w:rPr>
          <w:rFonts w:asciiTheme="minorHAnsi" w:eastAsia="Century Gothic" w:hAnsiTheme="minorHAnsi" w:cstheme="minorHAnsi"/>
        </w:rPr>
        <w:t xml:space="preserve"> </w:t>
      </w:r>
      <w:r>
        <w:rPr>
          <w:rFonts w:asciiTheme="minorHAnsi" w:eastAsia="Century Gothic" w:hAnsiTheme="minorHAnsi" w:cstheme="minorHAnsi"/>
        </w:rPr>
        <w:t xml:space="preserve">Sesión </w:t>
      </w:r>
      <w:r w:rsidR="00F76A5A">
        <w:rPr>
          <w:rFonts w:asciiTheme="minorHAnsi" w:eastAsia="Century Gothic" w:hAnsiTheme="minorHAnsi" w:cstheme="minorHAnsi"/>
        </w:rPr>
        <w:t>O</w:t>
      </w:r>
      <w:r>
        <w:rPr>
          <w:rFonts w:asciiTheme="minorHAnsi" w:eastAsia="Century Gothic" w:hAnsiTheme="minorHAnsi" w:cstheme="minorHAnsi"/>
        </w:rPr>
        <w:t>rdinaria siendo las 1</w:t>
      </w:r>
      <w:r w:rsidR="00BC7F8F">
        <w:rPr>
          <w:rFonts w:asciiTheme="minorHAnsi" w:eastAsia="Century Gothic" w:hAnsiTheme="minorHAnsi" w:cstheme="minorHAnsi"/>
        </w:rPr>
        <w:t>1</w:t>
      </w:r>
      <w:r w:rsidR="002B0EEC">
        <w:rPr>
          <w:rFonts w:asciiTheme="minorHAnsi" w:eastAsia="Century Gothic" w:hAnsiTheme="minorHAnsi" w:cstheme="minorHAnsi"/>
        </w:rPr>
        <w:t>:</w:t>
      </w:r>
      <w:r w:rsidR="00380266">
        <w:rPr>
          <w:rFonts w:asciiTheme="minorHAnsi" w:eastAsia="Century Gothic" w:hAnsiTheme="minorHAnsi" w:cstheme="minorHAnsi"/>
        </w:rPr>
        <w:t>42</w:t>
      </w:r>
      <w:r>
        <w:rPr>
          <w:rFonts w:asciiTheme="minorHAnsi" w:eastAsia="Century Gothic" w:hAnsiTheme="minorHAnsi" w:cstheme="minorHAnsi"/>
        </w:rPr>
        <w:t xml:space="preserve"> horas del día</w:t>
      </w:r>
      <w:r w:rsidR="00BC7F8F">
        <w:rPr>
          <w:rFonts w:asciiTheme="minorHAnsi" w:eastAsia="Century Gothic" w:hAnsiTheme="minorHAnsi" w:cstheme="minorHAnsi"/>
        </w:rPr>
        <w:t xml:space="preserve"> </w:t>
      </w:r>
      <w:r w:rsidR="00380266">
        <w:rPr>
          <w:rFonts w:asciiTheme="minorHAnsi" w:eastAsia="Century Gothic" w:hAnsiTheme="minorHAnsi" w:cstheme="minorHAnsi"/>
        </w:rPr>
        <w:t>26</w:t>
      </w:r>
      <w:r>
        <w:rPr>
          <w:rFonts w:asciiTheme="minorHAnsi" w:eastAsia="Century Gothic" w:hAnsiTheme="minorHAnsi" w:cstheme="minorHAnsi"/>
        </w:rPr>
        <w:t xml:space="preserve"> de </w:t>
      </w:r>
      <w:r w:rsidR="00BC7F8F">
        <w:rPr>
          <w:rFonts w:asciiTheme="minorHAnsi" w:eastAsia="Century Gothic" w:hAnsiTheme="minorHAnsi" w:cstheme="minorHAnsi"/>
        </w:rPr>
        <w:t>febrero</w:t>
      </w:r>
      <w:r w:rsidR="00F76A5A">
        <w:rPr>
          <w:rFonts w:asciiTheme="minorHAnsi" w:eastAsia="Century Gothic" w:hAnsiTheme="minorHAnsi" w:cstheme="minorHAnsi"/>
        </w:rPr>
        <w:t xml:space="preserve"> </w:t>
      </w:r>
      <w:r>
        <w:rPr>
          <w:rFonts w:asciiTheme="minorHAnsi" w:eastAsia="Century Gothic" w:hAnsiTheme="minorHAnsi" w:cstheme="minorHAnsi"/>
        </w:rPr>
        <w:t>del 202</w:t>
      </w:r>
      <w:r w:rsidR="00F76A5A">
        <w:rPr>
          <w:rFonts w:asciiTheme="minorHAnsi" w:eastAsia="Century Gothic" w:hAnsiTheme="minorHAnsi" w:cstheme="minorHAnsi"/>
        </w:rPr>
        <w:t>6</w:t>
      </w:r>
      <w:r>
        <w:rPr>
          <w:rFonts w:asciiTheme="minorHAnsi" w:eastAsia="Century Gothic" w:hAnsiTheme="minorHAnsi" w:cstheme="minorHAnsi"/>
        </w:rPr>
        <w:t xml:space="preserve">, levantándose la presente acta para constancia y validez de los acuerdos que en ella se tomaron, la cual suscriben los que en ella intervinieron y los que así quisieron hacerlo de conformidad al artículo 26 fracción VII del Reglamento de Compras, Enajenaciones y Contratación de Servicios del Municipio de Zapopan, Jalisco y de conformidad con los artículos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49733376" w14:textId="17B087DC" w:rsidR="00552FA2" w:rsidRDefault="00552FA2">
      <w:pPr>
        <w:ind w:left="397"/>
        <w:jc w:val="both"/>
        <w:rPr>
          <w:rFonts w:asciiTheme="minorHAnsi" w:eastAsia="Century Gothic" w:hAnsiTheme="minorHAnsi" w:cstheme="minorHAnsi"/>
        </w:rPr>
      </w:pPr>
    </w:p>
    <w:p w14:paraId="6A58D052" w14:textId="77777777" w:rsidR="00354117" w:rsidRDefault="00354117">
      <w:pPr>
        <w:ind w:left="397"/>
        <w:jc w:val="both"/>
        <w:rPr>
          <w:rFonts w:asciiTheme="minorHAnsi" w:eastAsia="Century Gothic" w:hAnsiTheme="minorHAnsi" w:cstheme="minorHAnsi"/>
        </w:rPr>
      </w:pPr>
    </w:p>
    <w:p w14:paraId="7D564193" w14:textId="77777777" w:rsidR="00354117" w:rsidRPr="00477846" w:rsidRDefault="00354117" w:rsidP="00354117">
      <w:pPr>
        <w:tabs>
          <w:tab w:val="left" w:pos="3969"/>
        </w:tabs>
        <w:spacing w:line="360" w:lineRule="auto"/>
        <w:ind w:left="708"/>
        <w:jc w:val="center"/>
        <w:rPr>
          <w:rFonts w:ascii="Calibri" w:hAnsi="Calibri" w:cs="Calibri"/>
          <w:b/>
        </w:rPr>
      </w:pPr>
      <w:bookmarkStart w:id="10" w:name="_Hlk217036709"/>
      <w:bookmarkStart w:id="11" w:name="_Hlk207883434"/>
      <w:r w:rsidRPr="00477846">
        <w:rPr>
          <w:rFonts w:ascii="Calibri" w:hAnsi="Calibri" w:cs="Calibri"/>
          <w:b/>
        </w:rPr>
        <w:t>Integrantes Vocales con voz y voto</w:t>
      </w:r>
    </w:p>
    <w:p w14:paraId="711E922B" w14:textId="77777777" w:rsidR="00354117" w:rsidRPr="00477846" w:rsidRDefault="00354117" w:rsidP="00354117">
      <w:pPr>
        <w:pStyle w:val="Sinespaciado"/>
        <w:ind w:left="708"/>
        <w:rPr>
          <w:rFonts w:cs="Calibri"/>
          <w:sz w:val="24"/>
          <w:szCs w:val="24"/>
          <w:highlight w:val="magenta"/>
        </w:rPr>
      </w:pPr>
    </w:p>
    <w:p w14:paraId="3CDA7FDF" w14:textId="77777777" w:rsidR="00354117" w:rsidRPr="00477846" w:rsidRDefault="00354117" w:rsidP="00354117">
      <w:pPr>
        <w:pStyle w:val="Sinespaciado"/>
        <w:ind w:left="708"/>
        <w:rPr>
          <w:rFonts w:cs="Calibri"/>
          <w:sz w:val="24"/>
          <w:szCs w:val="24"/>
          <w:highlight w:val="magenta"/>
        </w:rPr>
      </w:pPr>
    </w:p>
    <w:p w14:paraId="2568586B" w14:textId="77777777" w:rsidR="00354117" w:rsidRPr="00477846" w:rsidRDefault="00354117" w:rsidP="00354117">
      <w:pPr>
        <w:pStyle w:val="Sinespaciado"/>
        <w:ind w:left="708"/>
        <w:rPr>
          <w:rFonts w:cs="Calibri"/>
          <w:sz w:val="24"/>
          <w:szCs w:val="24"/>
          <w:highlight w:val="magenta"/>
        </w:rPr>
      </w:pPr>
    </w:p>
    <w:p w14:paraId="2F14C282" w14:textId="77777777" w:rsidR="00354117" w:rsidRPr="00477846" w:rsidRDefault="00354117" w:rsidP="00354117">
      <w:pPr>
        <w:pStyle w:val="Sinespaciado"/>
        <w:jc w:val="center"/>
        <w:rPr>
          <w:rFonts w:cs="Calibri"/>
          <w:b/>
          <w:bCs/>
          <w:sz w:val="24"/>
          <w:szCs w:val="24"/>
        </w:rPr>
      </w:pPr>
      <w:r w:rsidRPr="00477846">
        <w:rPr>
          <w:rFonts w:cs="Calibri"/>
          <w:b/>
          <w:bCs/>
          <w:sz w:val="24"/>
          <w:szCs w:val="24"/>
        </w:rPr>
        <w:t xml:space="preserve">             Dialhery Díaz González.   </w:t>
      </w:r>
    </w:p>
    <w:p w14:paraId="4A76D390" w14:textId="77777777" w:rsidR="00354117" w:rsidRPr="00477846" w:rsidRDefault="00354117" w:rsidP="00354117">
      <w:pPr>
        <w:ind w:left="708"/>
        <w:jc w:val="center"/>
        <w:rPr>
          <w:rFonts w:ascii="Calibri" w:hAnsi="Calibri" w:cs="Calibri"/>
          <w:lang w:val="es-ES"/>
        </w:rPr>
      </w:pPr>
      <w:r w:rsidRPr="00477846">
        <w:rPr>
          <w:rFonts w:ascii="Calibri" w:hAnsi="Calibri" w:cs="Calibri"/>
        </w:rPr>
        <w:t xml:space="preserve">Representante del </w:t>
      </w:r>
      <w:r w:rsidRPr="00477846">
        <w:rPr>
          <w:rFonts w:ascii="Calibri" w:hAnsi="Calibri" w:cs="Calibri"/>
          <w:lang w:val="es-ES"/>
        </w:rPr>
        <w:t>Presidente del Comité de Adquisiciones Municipales.</w:t>
      </w:r>
    </w:p>
    <w:p w14:paraId="4B9F0916" w14:textId="77777777" w:rsidR="00354117" w:rsidRPr="00450B61" w:rsidRDefault="00354117" w:rsidP="00354117">
      <w:pPr>
        <w:ind w:left="708"/>
        <w:jc w:val="center"/>
        <w:rPr>
          <w:rFonts w:ascii="Calibri" w:hAnsi="Calibri" w:cs="Calibri"/>
          <w:bCs/>
        </w:rPr>
      </w:pPr>
      <w:r w:rsidRPr="00450B61">
        <w:rPr>
          <w:rFonts w:ascii="Calibri" w:hAnsi="Calibri" w:cs="Calibri"/>
          <w:bCs/>
        </w:rPr>
        <w:t>Suplente.</w:t>
      </w:r>
    </w:p>
    <w:p w14:paraId="2F2C7FAA" w14:textId="77777777" w:rsidR="00354117" w:rsidRPr="00477846" w:rsidRDefault="00354117" w:rsidP="00354117">
      <w:pPr>
        <w:pStyle w:val="Sinespaciado"/>
        <w:ind w:left="708"/>
        <w:jc w:val="center"/>
        <w:rPr>
          <w:rFonts w:cs="Calibri"/>
          <w:b/>
          <w:sz w:val="24"/>
          <w:szCs w:val="24"/>
        </w:rPr>
      </w:pPr>
    </w:p>
    <w:p w14:paraId="13EFD222" w14:textId="77777777" w:rsidR="00354117" w:rsidRDefault="00354117" w:rsidP="00354117">
      <w:pPr>
        <w:pStyle w:val="Sinespaciado"/>
        <w:rPr>
          <w:rFonts w:cs="Calibri"/>
          <w:b/>
          <w:sz w:val="24"/>
          <w:szCs w:val="24"/>
        </w:rPr>
      </w:pPr>
    </w:p>
    <w:p w14:paraId="725D1A2C" w14:textId="77777777" w:rsidR="00354117" w:rsidRDefault="00354117" w:rsidP="00354117">
      <w:pPr>
        <w:pStyle w:val="Sinespaciado"/>
        <w:rPr>
          <w:rFonts w:cs="Calibri"/>
          <w:b/>
          <w:sz w:val="24"/>
          <w:szCs w:val="24"/>
        </w:rPr>
      </w:pPr>
    </w:p>
    <w:p w14:paraId="78C1F02F" w14:textId="77777777" w:rsidR="00354117" w:rsidRDefault="00354117" w:rsidP="00354117">
      <w:pPr>
        <w:pStyle w:val="Sinespaciado"/>
        <w:ind w:left="708"/>
        <w:jc w:val="center"/>
        <w:rPr>
          <w:rFonts w:cs="Calibri"/>
          <w:b/>
          <w:sz w:val="24"/>
          <w:szCs w:val="24"/>
        </w:rPr>
      </w:pPr>
    </w:p>
    <w:p w14:paraId="432831FC" w14:textId="77777777" w:rsidR="00354117" w:rsidRPr="00477846" w:rsidRDefault="00354117" w:rsidP="00354117">
      <w:pPr>
        <w:pStyle w:val="Sinespaciado"/>
        <w:ind w:left="708"/>
        <w:jc w:val="center"/>
        <w:rPr>
          <w:rFonts w:cs="Calibri"/>
          <w:b/>
          <w:sz w:val="24"/>
          <w:szCs w:val="24"/>
        </w:rPr>
      </w:pPr>
    </w:p>
    <w:p w14:paraId="78127493" w14:textId="77777777" w:rsidR="00354117" w:rsidRPr="00477846" w:rsidRDefault="00354117" w:rsidP="00354117">
      <w:pPr>
        <w:pStyle w:val="Sinespaciado"/>
        <w:ind w:left="708"/>
        <w:jc w:val="center"/>
        <w:rPr>
          <w:rFonts w:cs="Calibri"/>
          <w:b/>
          <w:sz w:val="24"/>
          <w:szCs w:val="24"/>
        </w:rPr>
      </w:pPr>
      <w:r w:rsidRPr="00477846">
        <w:rPr>
          <w:rFonts w:cs="Calibri"/>
          <w:b/>
          <w:sz w:val="24"/>
          <w:szCs w:val="24"/>
        </w:rPr>
        <w:t>José Carlos Villalaz Becerra.</w:t>
      </w:r>
    </w:p>
    <w:p w14:paraId="770F180C"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Dirección de Administración.</w:t>
      </w:r>
    </w:p>
    <w:p w14:paraId="191A6CE3"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Titular.</w:t>
      </w:r>
    </w:p>
    <w:p w14:paraId="25D002EE" w14:textId="77777777" w:rsidR="00354117" w:rsidRPr="00477846" w:rsidRDefault="00354117" w:rsidP="00354117">
      <w:pPr>
        <w:pStyle w:val="Sinespaciado"/>
        <w:ind w:left="708"/>
        <w:jc w:val="center"/>
        <w:rPr>
          <w:rFonts w:cs="Calibri"/>
          <w:b/>
          <w:sz w:val="24"/>
          <w:szCs w:val="24"/>
        </w:rPr>
      </w:pPr>
    </w:p>
    <w:p w14:paraId="380D1C5C" w14:textId="77777777" w:rsidR="00354117" w:rsidRPr="00477846" w:rsidRDefault="00354117" w:rsidP="00354117">
      <w:pPr>
        <w:pStyle w:val="Sinespaciado"/>
        <w:ind w:left="708"/>
        <w:jc w:val="center"/>
        <w:rPr>
          <w:rFonts w:cs="Calibri"/>
          <w:b/>
          <w:sz w:val="24"/>
          <w:szCs w:val="24"/>
        </w:rPr>
      </w:pPr>
    </w:p>
    <w:p w14:paraId="6A05BC3A" w14:textId="77777777" w:rsidR="00354117" w:rsidRDefault="00354117" w:rsidP="00354117">
      <w:pPr>
        <w:pStyle w:val="Sinespaciado"/>
        <w:ind w:left="708"/>
        <w:jc w:val="center"/>
        <w:rPr>
          <w:rFonts w:cs="Calibri"/>
          <w:b/>
          <w:sz w:val="24"/>
          <w:szCs w:val="24"/>
        </w:rPr>
      </w:pPr>
    </w:p>
    <w:p w14:paraId="7912EFDB" w14:textId="77777777" w:rsidR="00354117" w:rsidRPr="00477846" w:rsidRDefault="00354117" w:rsidP="00354117">
      <w:pPr>
        <w:pStyle w:val="Sinespaciado"/>
        <w:ind w:left="708"/>
        <w:jc w:val="center"/>
        <w:rPr>
          <w:rFonts w:cs="Calibri"/>
          <w:b/>
          <w:sz w:val="24"/>
          <w:szCs w:val="24"/>
        </w:rPr>
      </w:pPr>
    </w:p>
    <w:p w14:paraId="6688AF40" w14:textId="77777777" w:rsidR="00354117" w:rsidRPr="00477846" w:rsidRDefault="00354117" w:rsidP="00354117">
      <w:pPr>
        <w:pStyle w:val="Sinespaciado"/>
        <w:ind w:left="708"/>
        <w:jc w:val="center"/>
        <w:rPr>
          <w:rFonts w:cs="Calibri"/>
          <w:b/>
          <w:sz w:val="24"/>
          <w:szCs w:val="24"/>
        </w:rPr>
      </w:pPr>
      <w:r w:rsidRPr="00477846">
        <w:rPr>
          <w:rFonts w:cs="Calibri"/>
          <w:b/>
          <w:sz w:val="24"/>
          <w:szCs w:val="24"/>
        </w:rPr>
        <w:t>Tania Álvarez Hernández.</w:t>
      </w:r>
    </w:p>
    <w:p w14:paraId="24B80C7C"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Sindicatura.</w:t>
      </w:r>
    </w:p>
    <w:p w14:paraId="43C3A98B"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Suplente.</w:t>
      </w:r>
    </w:p>
    <w:p w14:paraId="444C11B0" w14:textId="77777777" w:rsidR="00354117" w:rsidRDefault="00354117" w:rsidP="00354117">
      <w:pPr>
        <w:pStyle w:val="Sinespaciado"/>
        <w:ind w:left="708"/>
        <w:jc w:val="center"/>
        <w:rPr>
          <w:rFonts w:cs="Calibri"/>
          <w:sz w:val="24"/>
          <w:szCs w:val="24"/>
        </w:rPr>
      </w:pPr>
    </w:p>
    <w:p w14:paraId="354F5EC3" w14:textId="77777777" w:rsidR="00354117" w:rsidRPr="00477846" w:rsidRDefault="00354117" w:rsidP="00354117">
      <w:pPr>
        <w:pStyle w:val="Sinespaciado"/>
        <w:ind w:left="708"/>
        <w:jc w:val="center"/>
        <w:rPr>
          <w:rFonts w:cs="Calibri"/>
          <w:sz w:val="24"/>
          <w:szCs w:val="24"/>
        </w:rPr>
      </w:pPr>
    </w:p>
    <w:p w14:paraId="40F31FCE" w14:textId="77777777" w:rsidR="00354117" w:rsidRPr="00477846" w:rsidRDefault="00354117" w:rsidP="00354117">
      <w:pPr>
        <w:pStyle w:val="Sinespaciado"/>
        <w:ind w:left="708"/>
        <w:jc w:val="center"/>
        <w:rPr>
          <w:rFonts w:cs="Calibri"/>
          <w:b/>
          <w:sz w:val="24"/>
          <w:szCs w:val="24"/>
        </w:rPr>
      </w:pPr>
    </w:p>
    <w:p w14:paraId="4A17E7D2" w14:textId="77777777" w:rsidR="00354117" w:rsidRPr="00477846" w:rsidRDefault="00354117" w:rsidP="00354117">
      <w:pPr>
        <w:pStyle w:val="Sinespaciado"/>
        <w:ind w:left="708"/>
        <w:jc w:val="center"/>
        <w:rPr>
          <w:rFonts w:cs="Calibri"/>
          <w:b/>
          <w:sz w:val="24"/>
          <w:szCs w:val="24"/>
        </w:rPr>
      </w:pPr>
    </w:p>
    <w:p w14:paraId="12252FCB" w14:textId="77777777" w:rsidR="00354117" w:rsidRPr="00477846" w:rsidRDefault="00354117" w:rsidP="00354117">
      <w:pPr>
        <w:pStyle w:val="Sinespaciado"/>
        <w:ind w:left="708"/>
        <w:jc w:val="center"/>
        <w:rPr>
          <w:rFonts w:cs="Calibri"/>
          <w:b/>
          <w:sz w:val="24"/>
          <w:szCs w:val="24"/>
        </w:rPr>
      </w:pPr>
      <w:r w:rsidRPr="00477846">
        <w:rPr>
          <w:rFonts w:cs="Calibri"/>
          <w:b/>
          <w:sz w:val="24"/>
          <w:szCs w:val="24"/>
        </w:rPr>
        <w:t>Carlos Miguel Flores Preciado.</w:t>
      </w:r>
    </w:p>
    <w:p w14:paraId="37A743AE"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Tesorería Municipal.</w:t>
      </w:r>
    </w:p>
    <w:p w14:paraId="26DC483F"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Suplente.</w:t>
      </w:r>
    </w:p>
    <w:p w14:paraId="6BCC7126" w14:textId="77777777" w:rsidR="00354117" w:rsidRPr="00477846" w:rsidRDefault="00354117" w:rsidP="00354117">
      <w:pPr>
        <w:pStyle w:val="Sinespaciado"/>
        <w:ind w:left="708"/>
        <w:jc w:val="center"/>
        <w:rPr>
          <w:rFonts w:cs="Calibri"/>
          <w:sz w:val="24"/>
          <w:szCs w:val="24"/>
        </w:rPr>
      </w:pPr>
    </w:p>
    <w:p w14:paraId="1D1DBDF6" w14:textId="77777777" w:rsidR="00354117" w:rsidRPr="00477846" w:rsidRDefault="00354117" w:rsidP="00354117">
      <w:pPr>
        <w:ind w:left="708"/>
        <w:rPr>
          <w:rFonts w:ascii="Calibri" w:hAnsi="Calibri" w:cs="Calibri"/>
        </w:rPr>
      </w:pPr>
    </w:p>
    <w:p w14:paraId="190D4349" w14:textId="77777777" w:rsidR="00354117" w:rsidRDefault="00354117" w:rsidP="00354117">
      <w:pPr>
        <w:ind w:left="708"/>
        <w:jc w:val="center"/>
        <w:rPr>
          <w:rFonts w:ascii="Calibri" w:hAnsi="Calibri" w:cs="Calibri"/>
        </w:rPr>
      </w:pPr>
    </w:p>
    <w:p w14:paraId="6BBB8DB0" w14:textId="77777777" w:rsidR="00354117" w:rsidRPr="00477846" w:rsidRDefault="00354117" w:rsidP="00354117">
      <w:pPr>
        <w:rPr>
          <w:rFonts w:ascii="Calibri" w:hAnsi="Calibri" w:cs="Calibri"/>
        </w:rPr>
      </w:pPr>
    </w:p>
    <w:p w14:paraId="1537965F" w14:textId="77777777" w:rsidR="00354117" w:rsidRPr="00477846" w:rsidRDefault="00354117" w:rsidP="00354117">
      <w:pPr>
        <w:pStyle w:val="Sinespaciado"/>
        <w:ind w:left="708"/>
        <w:jc w:val="center"/>
        <w:rPr>
          <w:rFonts w:cs="Calibri"/>
          <w:b/>
          <w:sz w:val="24"/>
          <w:szCs w:val="24"/>
        </w:rPr>
      </w:pPr>
      <w:r w:rsidRPr="00477846">
        <w:rPr>
          <w:rFonts w:cs="Calibri"/>
          <w:b/>
          <w:sz w:val="24"/>
          <w:szCs w:val="24"/>
        </w:rPr>
        <w:t>Jorge Enrique Taboada Gámez.</w:t>
      </w:r>
    </w:p>
    <w:p w14:paraId="109070B0" w14:textId="77777777" w:rsidR="00354117" w:rsidRPr="00477846" w:rsidRDefault="00354117" w:rsidP="00354117">
      <w:pPr>
        <w:pStyle w:val="Sinespaciado"/>
        <w:ind w:left="708"/>
        <w:jc w:val="center"/>
        <w:rPr>
          <w:rFonts w:cs="Calibri"/>
          <w:b/>
          <w:sz w:val="24"/>
          <w:szCs w:val="24"/>
        </w:rPr>
      </w:pPr>
      <w:r w:rsidRPr="00477846">
        <w:rPr>
          <w:rFonts w:cs="Calibri"/>
          <w:sz w:val="24"/>
          <w:szCs w:val="24"/>
        </w:rPr>
        <w:t>Coordinación General de Desarrollo Económico y Combate a la Desigualdad.</w:t>
      </w:r>
    </w:p>
    <w:p w14:paraId="103FCFEE"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Suplente.</w:t>
      </w:r>
    </w:p>
    <w:p w14:paraId="7B189594" w14:textId="77777777" w:rsidR="00354117" w:rsidRPr="00477846" w:rsidRDefault="00354117" w:rsidP="00354117">
      <w:pPr>
        <w:ind w:left="708"/>
        <w:jc w:val="center"/>
        <w:rPr>
          <w:rFonts w:ascii="Calibri" w:hAnsi="Calibri" w:cs="Calibri"/>
        </w:rPr>
      </w:pPr>
    </w:p>
    <w:p w14:paraId="792F50D7" w14:textId="77777777" w:rsidR="00354117" w:rsidRDefault="00354117" w:rsidP="00354117">
      <w:pPr>
        <w:ind w:left="708"/>
        <w:jc w:val="center"/>
        <w:rPr>
          <w:rFonts w:ascii="Calibri" w:hAnsi="Calibri" w:cs="Calibri"/>
          <w:b/>
        </w:rPr>
      </w:pPr>
    </w:p>
    <w:p w14:paraId="273D2E89" w14:textId="77777777" w:rsidR="00354117" w:rsidRDefault="00354117" w:rsidP="00354117">
      <w:pPr>
        <w:ind w:left="708"/>
        <w:jc w:val="center"/>
        <w:rPr>
          <w:rFonts w:ascii="Calibri" w:hAnsi="Calibri" w:cs="Calibri"/>
          <w:b/>
        </w:rPr>
      </w:pPr>
    </w:p>
    <w:p w14:paraId="712EFCEE" w14:textId="77777777" w:rsidR="00354117" w:rsidRDefault="00354117" w:rsidP="00354117">
      <w:pPr>
        <w:ind w:left="708"/>
        <w:jc w:val="center"/>
        <w:rPr>
          <w:rFonts w:ascii="Calibri" w:hAnsi="Calibri" w:cs="Calibri"/>
          <w:b/>
        </w:rPr>
      </w:pPr>
    </w:p>
    <w:p w14:paraId="32AA3B63" w14:textId="77777777" w:rsidR="00354117" w:rsidRPr="009D45AC" w:rsidRDefault="00354117" w:rsidP="00354117">
      <w:pPr>
        <w:ind w:left="708"/>
        <w:jc w:val="center"/>
        <w:rPr>
          <w:rFonts w:ascii="Calibri" w:hAnsi="Calibri" w:cs="Calibri"/>
          <w:b/>
        </w:rPr>
      </w:pPr>
      <w:r w:rsidRPr="009D45AC">
        <w:rPr>
          <w:rFonts w:ascii="Calibri" w:hAnsi="Calibri" w:cs="Calibri"/>
          <w:b/>
        </w:rPr>
        <w:t xml:space="preserve">David Rivera Ortega </w:t>
      </w:r>
    </w:p>
    <w:p w14:paraId="47B5016F" w14:textId="77777777" w:rsidR="00354117" w:rsidRDefault="00354117" w:rsidP="00354117">
      <w:pPr>
        <w:ind w:left="708"/>
        <w:jc w:val="center"/>
        <w:rPr>
          <w:rFonts w:ascii="Calibri" w:hAnsi="Calibri" w:cs="Calibri"/>
          <w:b/>
        </w:rPr>
      </w:pPr>
      <w:r w:rsidRPr="009D45AC">
        <w:rPr>
          <w:rFonts w:ascii="Calibri" w:hAnsi="Calibri" w:cs="Calibri"/>
          <w:bCs/>
        </w:rPr>
        <w:t>Dirección de Desarrollo Agropecuario.</w:t>
      </w:r>
      <w:r>
        <w:rPr>
          <w:rFonts w:ascii="Calibri" w:hAnsi="Calibri" w:cs="Calibri"/>
          <w:b/>
        </w:rPr>
        <w:br/>
      </w:r>
      <w:r w:rsidRPr="009D45AC">
        <w:rPr>
          <w:rFonts w:ascii="Calibri" w:hAnsi="Calibri" w:cs="Calibri"/>
          <w:bCs/>
        </w:rPr>
        <w:t>Suplente</w:t>
      </w:r>
    </w:p>
    <w:p w14:paraId="0604C935" w14:textId="77777777" w:rsidR="00354117" w:rsidRPr="00477846" w:rsidRDefault="00354117" w:rsidP="00354117">
      <w:pPr>
        <w:ind w:left="708"/>
        <w:jc w:val="center"/>
        <w:rPr>
          <w:rFonts w:ascii="Calibri" w:hAnsi="Calibri" w:cs="Calibri"/>
          <w:b/>
        </w:rPr>
      </w:pPr>
    </w:p>
    <w:bookmarkEnd w:id="10"/>
    <w:p w14:paraId="00A7AD7B" w14:textId="77777777" w:rsidR="00354117" w:rsidRDefault="00354117" w:rsidP="00354117">
      <w:pPr>
        <w:ind w:left="708"/>
        <w:jc w:val="center"/>
        <w:rPr>
          <w:rFonts w:ascii="Calibri" w:hAnsi="Calibri" w:cs="Calibri"/>
          <w:b/>
        </w:rPr>
      </w:pPr>
    </w:p>
    <w:p w14:paraId="750D8E3B" w14:textId="77777777" w:rsidR="00354117" w:rsidRPr="00477846" w:rsidRDefault="00354117" w:rsidP="00354117">
      <w:pPr>
        <w:rPr>
          <w:rFonts w:ascii="Calibri" w:hAnsi="Calibri" w:cs="Calibri"/>
          <w:b/>
        </w:rPr>
      </w:pPr>
    </w:p>
    <w:p w14:paraId="241659DB" w14:textId="77777777" w:rsidR="00354117" w:rsidRDefault="00354117" w:rsidP="00354117">
      <w:pPr>
        <w:ind w:left="708"/>
        <w:jc w:val="center"/>
        <w:rPr>
          <w:rFonts w:ascii="Calibri" w:hAnsi="Calibri" w:cs="Calibri"/>
          <w:b/>
        </w:rPr>
      </w:pPr>
    </w:p>
    <w:p w14:paraId="0881FA1B" w14:textId="77777777" w:rsidR="00354117" w:rsidRDefault="00354117" w:rsidP="00354117">
      <w:pPr>
        <w:ind w:left="708"/>
        <w:jc w:val="center"/>
        <w:rPr>
          <w:rFonts w:ascii="Calibri" w:hAnsi="Calibri" w:cs="Calibri"/>
          <w:b/>
        </w:rPr>
      </w:pPr>
    </w:p>
    <w:p w14:paraId="7D64A596" w14:textId="77777777" w:rsidR="00354117" w:rsidRPr="00F21A77" w:rsidRDefault="00354117" w:rsidP="00354117">
      <w:pPr>
        <w:ind w:left="708"/>
        <w:jc w:val="center"/>
        <w:rPr>
          <w:rFonts w:ascii="Calibri" w:hAnsi="Calibri" w:cs="Calibri"/>
          <w:b/>
        </w:rPr>
      </w:pPr>
      <w:r w:rsidRPr="00F21A77">
        <w:rPr>
          <w:rFonts w:ascii="Calibri" w:hAnsi="Calibri" w:cs="Calibri"/>
          <w:b/>
        </w:rPr>
        <w:t>Rogelio Alejandro Muñoz Prado.</w:t>
      </w:r>
    </w:p>
    <w:p w14:paraId="19316C26" w14:textId="77777777" w:rsidR="00354117" w:rsidRPr="00F21A77" w:rsidRDefault="00354117" w:rsidP="00354117">
      <w:pPr>
        <w:ind w:left="708"/>
        <w:jc w:val="center"/>
        <w:rPr>
          <w:rFonts w:ascii="Calibri" w:hAnsi="Calibri" w:cs="Calibri"/>
        </w:rPr>
      </w:pPr>
      <w:r w:rsidRPr="00F21A77">
        <w:rPr>
          <w:rFonts w:ascii="Calibri" w:hAnsi="Calibri" w:cs="Calibri"/>
        </w:rPr>
        <w:t>Representante de la Cámara Nacional de Comercio, Servicios y Turismo de Guadalajara.</w:t>
      </w:r>
    </w:p>
    <w:p w14:paraId="180E9CA3" w14:textId="77777777" w:rsidR="00354117" w:rsidRPr="00477846" w:rsidRDefault="00354117" w:rsidP="00354117">
      <w:pPr>
        <w:ind w:left="708"/>
        <w:jc w:val="center"/>
        <w:rPr>
          <w:rFonts w:ascii="Calibri" w:hAnsi="Calibri" w:cs="Calibri"/>
        </w:rPr>
      </w:pPr>
      <w:r w:rsidRPr="00F21A77">
        <w:rPr>
          <w:rFonts w:ascii="Calibri" w:hAnsi="Calibri" w:cs="Calibri"/>
        </w:rPr>
        <w:t>Titular.</w:t>
      </w:r>
    </w:p>
    <w:p w14:paraId="039BE0DA" w14:textId="77777777" w:rsidR="00354117" w:rsidRPr="00477846" w:rsidRDefault="00354117" w:rsidP="00354117">
      <w:pPr>
        <w:ind w:left="708"/>
        <w:jc w:val="center"/>
        <w:rPr>
          <w:rFonts w:ascii="Calibri" w:hAnsi="Calibri" w:cs="Calibri"/>
        </w:rPr>
      </w:pPr>
    </w:p>
    <w:p w14:paraId="0E0DB130" w14:textId="77777777" w:rsidR="00354117" w:rsidRDefault="00354117" w:rsidP="00354117">
      <w:pPr>
        <w:rPr>
          <w:rFonts w:ascii="Calibri" w:hAnsi="Calibri" w:cs="Calibri"/>
        </w:rPr>
      </w:pPr>
    </w:p>
    <w:p w14:paraId="3E53356F" w14:textId="77777777" w:rsidR="00354117" w:rsidRDefault="00354117" w:rsidP="00354117">
      <w:pPr>
        <w:ind w:left="708"/>
        <w:jc w:val="center"/>
        <w:rPr>
          <w:rFonts w:ascii="Calibri" w:hAnsi="Calibri" w:cs="Calibri"/>
        </w:rPr>
      </w:pPr>
    </w:p>
    <w:p w14:paraId="1935C99B" w14:textId="77777777" w:rsidR="00354117" w:rsidRPr="00477846" w:rsidRDefault="00354117" w:rsidP="00354117">
      <w:pPr>
        <w:ind w:left="708"/>
        <w:jc w:val="center"/>
        <w:rPr>
          <w:rFonts w:ascii="Calibri" w:hAnsi="Calibri" w:cs="Calibri"/>
        </w:rPr>
      </w:pPr>
    </w:p>
    <w:p w14:paraId="3F83F076" w14:textId="77777777" w:rsidR="00354117" w:rsidRPr="00121D68" w:rsidRDefault="00354117" w:rsidP="00354117">
      <w:pPr>
        <w:pStyle w:val="Sinespaciado"/>
        <w:ind w:left="708"/>
        <w:jc w:val="center"/>
        <w:rPr>
          <w:rFonts w:cs="Calibri"/>
          <w:b/>
          <w:bCs/>
          <w:sz w:val="24"/>
          <w:szCs w:val="24"/>
        </w:rPr>
      </w:pPr>
      <w:r w:rsidRPr="00121D68">
        <w:rPr>
          <w:rFonts w:cs="Calibri"/>
          <w:b/>
          <w:bCs/>
          <w:sz w:val="24"/>
          <w:szCs w:val="24"/>
        </w:rPr>
        <w:t>Silvia Jaqueline Martín del Campo.</w:t>
      </w:r>
    </w:p>
    <w:p w14:paraId="43ACBEB3" w14:textId="77777777" w:rsidR="00354117" w:rsidRPr="00121D68" w:rsidRDefault="00354117" w:rsidP="00354117">
      <w:pPr>
        <w:pStyle w:val="Sinespaciado"/>
        <w:ind w:left="708"/>
        <w:jc w:val="center"/>
        <w:rPr>
          <w:rFonts w:cs="Calibri"/>
          <w:sz w:val="24"/>
          <w:szCs w:val="24"/>
        </w:rPr>
      </w:pPr>
      <w:r w:rsidRPr="00121D68">
        <w:rPr>
          <w:rFonts w:cs="Calibri"/>
          <w:sz w:val="24"/>
          <w:szCs w:val="24"/>
        </w:rPr>
        <w:t>Consejo Mexicano de Comercio Exterior de Occidente.</w:t>
      </w:r>
    </w:p>
    <w:p w14:paraId="551CBF14" w14:textId="77777777" w:rsidR="00354117" w:rsidRPr="00121D68" w:rsidRDefault="00354117" w:rsidP="00354117">
      <w:pPr>
        <w:pStyle w:val="Sinespaciado"/>
        <w:ind w:left="708"/>
        <w:jc w:val="center"/>
        <w:rPr>
          <w:rFonts w:cs="Calibri"/>
          <w:sz w:val="24"/>
          <w:szCs w:val="24"/>
        </w:rPr>
      </w:pPr>
      <w:r w:rsidRPr="00121D68">
        <w:rPr>
          <w:rFonts w:cs="Calibri"/>
          <w:sz w:val="24"/>
          <w:szCs w:val="24"/>
        </w:rPr>
        <w:t>Suplente.</w:t>
      </w:r>
    </w:p>
    <w:p w14:paraId="4ADB4B3D" w14:textId="77777777" w:rsidR="00354117" w:rsidRPr="00237D02" w:rsidRDefault="00354117" w:rsidP="00354117">
      <w:pPr>
        <w:pStyle w:val="Sinespaciado"/>
        <w:ind w:left="708"/>
        <w:jc w:val="center"/>
        <w:rPr>
          <w:rFonts w:cs="Calibri"/>
          <w:sz w:val="24"/>
          <w:szCs w:val="24"/>
          <w:highlight w:val="yellow"/>
        </w:rPr>
      </w:pPr>
    </w:p>
    <w:p w14:paraId="59E24F5B" w14:textId="77777777" w:rsidR="00354117" w:rsidRDefault="00354117" w:rsidP="00354117">
      <w:pPr>
        <w:pStyle w:val="Sinespaciado"/>
        <w:ind w:left="708"/>
        <w:jc w:val="center"/>
        <w:rPr>
          <w:rFonts w:cs="Calibri"/>
          <w:sz w:val="24"/>
          <w:szCs w:val="24"/>
          <w:highlight w:val="yellow"/>
        </w:rPr>
      </w:pPr>
    </w:p>
    <w:p w14:paraId="5A0B3AFC" w14:textId="77777777" w:rsidR="00354117" w:rsidRDefault="00354117" w:rsidP="00354117">
      <w:pPr>
        <w:pStyle w:val="Sinespaciado"/>
        <w:ind w:left="708"/>
        <w:jc w:val="center"/>
        <w:rPr>
          <w:rFonts w:cs="Calibri"/>
          <w:sz w:val="24"/>
          <w:szCs w:val="24"/>
          <w:highlight w:val="yellow"/>
        </w:rPr>
      </w:pPr>
    </w:p>
    <w:p w14:paraId="7BE2C915" w14:textId="77777777" w:rsidR="00354117" w:rsidRDefault="00354117" w:rsidP="00354117">
      <w:pPr>
        <w:pStyle w:val="Sinespaciado"/>
        <w:ind w:left="708"/>
        <w:jc w:val="center"/>
        <w:rPr>
          <w:rFonts w:cstheme="minorHAnsi"/>
          <w:b/>
          <w:sz w:val="24"/>
          <w:szCs w:val="24"/>
        </w:rPr>
      </w:pPr>
      <w:bookmarkStart w:id="12" w:name="_Hlk180668231"/>
      <w:r>
        <w:rPr>
          <w:rFonts w:cstheme="minorHAnsi"/>
          <w:b/>
          <w:sz w:val="24"/>
          <w:szCs w:val="24"/>
        </w:rPr>
        <w:t>Bricio Baldemar Rivera Orozco.</w:t>
      </w:r>
    </w:p>
    <w:p w14:paraId="46492E47" w14:textId="77777777" w:rsidR="00354117" w:rsidRDefault="00354117" w:rsidP="00354117">
      <w:pPr>
        <w:pStyle w:val="Sinespaciado"/>
        <w:jc w:val="center"/>
        <w:rPr>
          <w:rFonts w:cstheme="minorHAnsi"/>
          <w:sz w:val="24"/>
          <w:szCs w:val="24"/>
        </w:rPr>
      </w:pPr>
      <w:r>
        <w:rPr>
          <w:rFonts w:cstheme="minorHAnsi"/>
          <w:sz w:val="24"/>
          <w:szCs w:val="24"/>
        </w:rPr>
        <w:t>Consejo de Cámaras Industriales de Jalisco.</w:t>
      </w:r>
    </w:p>
    <w:p w14:paraId="0081392E" w14:textId="77777777" w:rsidR="00354117" w:rsidRDefault="00354117" w:rsidP="00354117">
      <w:pPr>
        <w:ind w:left="708"/>
        <w:jc w:val="center"/>
        <w:rPr>
          <w:rFonts w:cstheme="minorHAnsi"/>
        </w:rPr>
      </w:pPr>
      <w:r>
        <w:rPr>
          <w:rFonts w:cstheme="minorHAnsi"/>
        </w:rPr>
        <w:t>Suplente.</w:t>
      </w:r>
    </w:p>
    <w:bookmarkEnd w:id="12"/>
    <w:p w14:paraId="787B55F3" w14:textId="77777777" w:rsidR="00354117" w:rsidRPr="00237D02" w:rsidRDefault="00354117" w:rsidP="00354117">
      <w:pPr>
        <w:pStyle w:val="Sinespaciado"/>
        <w:ind w:left="708"/>
        <w:jc w:val="center"/>
        <w:rPr>
          <w:rFonts w:cs="Calibri"/>
          <w:sz w:val="24"/>
          <w:szCs w:val="24"/>
          <w:highlight w:val="yellow"/>
        </w:rPr>
      </w:pPr>
    </w:p>
    <w:p w14:paraId="639F0862" w14:textId="77777777" w:rsidR="00354117" w:rsidRDefault="00354117" w:rsidP="00354117">
      <w:pPr>
        <w:rPr>
          <w:rFonts w:cstheme="minorHAnsi"/>
          <w:highlight w:val="yellow"/>
        </w:rPr>
      </w:pPr>
    </w:p>
    <w:p w14:paraId="67117137" w14:textId="77777777" w:rsidR="00354117" w:rsidRPr="00237D02" w:rsidRDefault="00354117" w:rsidP="00354117">
      <w:pPr>
        <w:ind w:left="708"/>
        <w:jc w:val="center"/>
        <w:rPr>
          <w:rFonts w:cstheme="minorHAnsi"/>
          <w:highlight w:val="yellow"/>
        </w:rPr>
      </w:pPr>
    </w:p>
    <w:p w14:paraId="7329ABD1" w14:textId="2D0D7035" w:rsidR="00354117" w:rsidRPr="00354117" w:rsidRDefault="00354117" w:rsidP="00354117">
      <w:pPr>
        <w:pStyle w:val="Sinespaciado1"/>
        <w:ind w:left="708"/>
        <w:jc w:val="center"/>
        <w:rPr>
          <w:rFonts w:cs="Calibri"/>
          <w:b/>
          <w:bCs/>
          <w:sz w:val="24"/>
          <w:szCs w:val="24"/>
        </w:rPr>
      </w:pPr>
      <w:r w:rsidRPr="00F21A77">
        <w:rPr>
          <w:rFonts w:cs="Calibri"/>
          <w:b/>
          <w:bCs/>
          <w:sz w:val="24"/>
          <w:szCs w:val="24"/>
        </w:rPr>
        <w:t>César Daniel Hernández Jiménez</w:t>
      </w:r>
      <w:r>
        <w:rPr>
          <w:rFonts w:cs="Calibri"/>
          <w:b/>
          <w:bCs/>
          <w:sz w:val="24"/>
          <w:szCs w:val="24"/>
        </w:rPr>
        <w:br/>
      </w:r>
      <w:r w:rsidRPr="00F21A77">
        <w:rPr>
          <w:rFonts w:cs="Calibri"/>
          <w:sz w:val="24"/>
          <w:szCs w:val="24"/>
        </w:rPr>
        <w:t>Consejo Desarrollo Agropecuario y</w:t>
      </w:r>
      <w:r>
        <w:rPr>
          <w:rFonts w:cs="Calibri"/>
          <w:sz w:val="24"/>
          <w:szCs w:val="24"/>
        </w:rPr>
        <w:t xml:space="preserve"> </w:t>
      </w:r>
      <w:r w:rsidRPr="00F21A77">
        <w:rPr>
          <w:rFonts w:cs="Calibri"/>
          <w:sz w:val="24"/>
          <w:szCs w:val="24"/>
        </w:rPr>
        <w:t>Agroindustrial de Jalisco, A.C.</w:t>
      </w:r>
      <w:r>
        <w:rPr>
          <w:rFonts w:cs="Calibri"/>
          <w:sz w:val="24"/>
          <w:szCs w:val="24"/>
        </w:rPr>
        <w:t>,</w:t>
      </w:r>
      <w:r>
        <w:rPr>
          <w:rFonts w:cs="Calibri"/>
          <w:sz w:val="24"/>
          <w:szCs w:val="24"/>
        </w:rPr>
        <w:br/>
      </w:r>
      <w:r w:rsidRPr="00F21A77">
        <w:rPr>
          <w:rFonts w:cs="Calibri"/>
          <w:sz w:val="24"/>
          <w:szCs w:val="24"/>
        </w:rPr>
        <w:t>Consejo Nacional Agropecuario.</w:t>
      </w:r>
      <w:r>
        <w:rPr>
          <w:rFonts w:cs="Calibri"/>
          <w:sz w:val="24"/>
          <w:szCs w:val="24"/>
        </w:rPr>
        <w:br/>
      </w:r>
      <w:r w:rsidRPr="00F21A77">
        <w:rPr>
          <w:rFonts w:cs="Calibri"/>
        </w:rPr>
        <w:t>Suplente.</w:t>
      </w:r>
    </w:p>
    <w:p w14:paraId="20B153E9" w14:textId="77777777" w:rsidR="00354117" w:rsidRPr="00477846" w:rsidRDefault="00354117" w:rsidP="00354117">
      <w:pPr>
        <w:pStyle w:val="Sinespaciado"/>
        <w:ind w:left="708"/>
        <w:jc w:val="center"/>
        <w:rPr>
          <w:rFonts w:eastAsia="Times New Roman" w:cs="Calibri"/>
          <w:b/>
          <w:sz w:val="24"/>
          <w:szCs w:val="24"/>
        </w:rPr>
      </w:pPr>
      <w:bookmarkStart w:id="13" w:name="_Hlk217036730"/>
      <w:r w:rsidRPr="00477846">
        <w:rPr>
          <w:rFonts w:eastAsia="Times New Roman" w:cs="Calibri"/>
          <w:b/>
          <w:sz w:val="24"/>
          <w:szCs w:val="24"/>
        </w:rPr>
        <w:t>Integrantes Vocales Permanentes con voz</w:t>
      </w:r>
    </w:p>
    <w:p w14:paraId="4DECC32C" w14:textId="77777777" w:rsidR="00354117" w:rsidRPr="00477846" w:rsidRDefault="00354117" w:rsidP="00354117">
      <w:pPr>
        <w:pStyle w:val="Sinespaciado"/>
        <w:ind w:left="708"/>
        <w:jc w:val="center"/>
        <w:rPr>
          <w:rFonts w:cs="Calibri"/>
          <w:sz w:val="24"/>
          <w:szCs w:val="24"/>
          <w:highlight w:val="magenta"/>
        </w:rPr>
      </w:pPr>
    </w:p>
    <w:p w14:paraId="0F084B4D" w14:textId="77777777" w:rsidR="00354117" w:rsidRDefault="00354117" w:rsidP="00354117">
      <w:pPr>
        <w:pStyle w:val="Sinespaciado"/>
        <w:ind w:left="708"/>
        <w:jc w:val="center"/>
        <w:rPr>
          <w:rFonts w:cs="Calibri"/>
          <w:sz w:val="24"/>
          <w:szCs w:val="24"/>
          <w:highlight w:val="magenta"/>
        </w:rPr>
      </w:pPr>
    </w:p>
    <w:p w14:paraId="4C3D740E" w14:textId="77777777" w:rsidR="00354117" w:rsidRPr="00477846" w:rsidRDefault="00354117" w:rsidP="00354117">
      <w:pPr>
        <w:pStyle w:val="Sinespaciado"/>
        <w:ind w:left="708"/>
        <w:jc w:val="center"/>
        <w:rPr>
          <w:rFonts w:cs="Calibri"/>
          <w:sz w:val="24"/>
          <w:szCs w:val="24"/>
          <w:highlight w:val="magenta"/>
        </w:rPr>
      </w:pPr>
    </w:p>
    <w:p w14:paraId="6C9A27EE" w14:textId="77777777" w:rsidR="00354117" w:rsidRPr="00477846" w:rsidRDefault="00354117" w:rsidP="00354117">
      <w:pPr>
        <w:pStyle w:val="Sinespaciado"/>
        <w:ind w:left="708"/>
        <w:jc w:val="center"/>
        <w:rPr>
          <w:rFonts w:cs="Calibri"/>
          <w:b/>
          <w:sz w:val="24"/>
          <w:szCs w:val="24"/>
        </w:rPr>
      </w:pPr>
      <w:r w:rsidRPr="00477846">
        <w:rPr>
          <w:rFonts w:cs="Calibri"/>
          <w:b/>
          <w:sz w:val="24"/>
          <w:szCs w:val="24"/>
        </w:rPr>
        <w:t>Juan Carlos Razo Martínez.</w:t>
      </w:r>
    </w:p>
    <w:p w14:paraId="70FAD669" w14:textId="77777777" w:rsidR="00354117" w:rsidRPr="00477846" w:rsidRDefault="00354117" w:rsidP="00354117">
      <w:pPr>
        <w:pStyle w:val="Sinespaciado"/>
        <w:ind w:left="708"/>
        <w:jc w:val="center"/>
        <w:rPr>
          <w:rFonts w:cs="Calibri"/>
          <w:sz w:val="24"/>
          <w:szCs w:val="24"/>
          <w:lang w:val="es-ES"/>
        </w:rPr>
      </w:pPr>
      <w:r w:rsidRPr="00477846">
        <w:rPr>
          <w:rFonts w:cs="Calibri"/>
          <w:sz w:val="24"/>
          <w:szCs w:val="24"/>
        </w:rPr>
        <w:t>Contraloría Ciudadana.</w:t>
      </w:r>
    </w:p>
    <w:p w14:paraId="62006B36" w14:textId="77777777" w:rsidR="00354117" w:rsidRPr="00E876CE" w:rsidRDefault="00354117" w:rsidP="00354117">
      <w:pPr>
        <w:pStyle w:val="Sinespaciado"/>
        <w:ind w:left="708"/>
        <w:jc w:val="center"/>
        <w:rPr>
          <w:rFonts w:cs="Calibri"/>
          <w:sz w:val="24"/>
          <w:szCs w:val="24"/>
          <w:lang w:val="pt-BR"/>
        </w:rPr>
      </w:pPr>
      <w:r w:rsidRPr="00477846">
        <w:rPr>
          <w:rFonts w:cs="Calibri"/>
          <w:sz w:val="24"/>
          <w:szCs w:val="24"/>
          <w:lang w:val="pt-BR"/>
        </w:rPr>
        <w:t>Suplente</w:t>
      </w:r>
    </w:p>
    <w:p w14:paraId="451DD434" w14:textId="77777777" w:rsidR="00354117" w:rsidRPr="00477846" w:rsidRDefault="00354117" w:rsidP="00354117">
      <w:pPr>
        <w:pStyle w:val="Sinespaciado"/>
        <w:rPr>
          <w:rFonts w:cs="Calibri"/>
          <w:sz w:val="24"/>
          <w:szCs w:val="24"/>
        </w:rPr>
      </w:pPr>
    </w:p>
    <w:p w14:paraId="2462A3B6" w14:textId="77777777" w:rsidR="00354117" w:rsidRPr="00477846" w:rsidRDefault="00354117" w:rsidP="00354117">
      <w:pPr>
        <w:pStyle w:val="Sinespaciado"/>
        <w:rPr>
          <w:rFonts w:cs="Calibri"/>
          <w:sz w:val="24"/>
          <w:szCs w:val="24"/>
        </w:rPr>
      </w:pPr>
    </w:p>
    <w:p w14:paraId="772F4844" w14:textId="77777777" w:rsidR="00354117" w:rsidRDefault="00354117" w:rsidP="00354117">
      <w:pPr>
        <w:pStyle w:val="Sinespaciado"/>
        <w:jc w:val="center"/>
        <w:rPr>
          <w:rFonts w:cs="Calibri"/>
          <w:sz w:val="24"/>
          <w:szCs w:val="24"/>
        </w:rPr>
      </w:pPr>
    </w:p>
    <w:p w14:paraId="6BF46005" w14:textId="77777777" w:rsidR="00354117" w:rsidRDefault="00354117" w:rsidP="00354117">
      <w:pPr>
        <w:pStyle w:val="Sinespaciado"/>
        <w:jc w:val="center"/>
        <w:rPr>
          <w:rFonts w:cs="Calibri"/>
          <w:sz w:val="24"/>
          <w:szCs w:val="24"/>
        </w:rPr>
      </w:pPr>
    </w:p>
    <w:p w14:paraId="1914A1D2" w14:textId="77777777" w:rsidR="00354117" w:rsidRDefault="00354117" w:rsidP="00354117">
      <w:pPr>
        <w:pStyle w:val="Sinespaciado"/>
        <w:ind w:left="708"/>
        <w:jc w:val="center"/>
        <w:rPr>
          <w:rFonts w:eastAsia="Times New Roman" w:cs="Calibri"/>
          <w:sz w:val="24"/>
          <w:szCs w:val="24"/>
          <w:lang w:eastAsia="es-ES"/>
        </w:rPr>
      </w:pPr>
      <w:r w:rsidRPr="00AC2400">
        <w:rPr>
          <w:rFonts w:cs="Calibri"/>
          <w:b/>
          <w:bCs/>
          <w:sz w:val="24"/>
          <w:szCs w:val="24"/>
          <w:shd w:val="clear" w:color="auto" w:fill="FFFFFF"/>
        </w:rPr>
        <w:t>Jorge Urdapilleta Núñez</w:t>
      </w:r>
      <w:r>
        <w:rPr>
          <w:rFonts w:eastAsia="Times New Roman" w:cs="Calibri"/>
          <w:b/>
          <w:sz w:val="24"/>
          <w:szCs w:val="24"/>
          <w:lang w:eastAsia="es-ES"/>
        </w:rPr>
        <w:t xml:space="preserve"> </w:t>
      </w:r>
      <w:r>
        <w:rPr>
          <w:rFonts w:eastAsia="Times New Roman" w:cs="Calibri"/>
          <w:b/>
          <w:sz w:val="24"/>
          <w:szCs w:val="24"/>
          <w:lang w:eastAsia="es-ES"/>
        </w:rPr>
        <w:br/>
      </w:r>
      <w:r w:rsidRPr="00AC2400">
        <w:rPr>
          <w:rFonts w:cs="Calibri"/>
          <w:sz w:val="24"/>
          <w:szCs w:val="24"/>
        </w:rPr>
        <w:t>Representante de la Fracción</w:t>
      </w:r>
      <w:r w:rsidRPr="00AC2400">
        <w:rPr>
          <w:rFonts w:eastAsia="Times New Roman" w:cs="Calibri"/>
          <w:sz w:val="24"/>
          <w:szCs w:val="24"/>
          <w:lang w:eastAsia="es-ES"/>
        </w:rPr>
        <w:t xml:space="preserve"> del Partido Acción Nacional.</w:t>
      </w:r>
    </w:p>
    <w:p w14:paraId="4790AE76" w14:textId="77777777" w:rsidR="00354117" w:rsidRDefault="00354117" w:rsidP="00354117">
      <w:pPr>
        <w:pStyle w:val="Sinespaciado"/>
        <w:ind w:left="708"/>
        <w:jc w:val="center"/>
        <w:rPr>
          <w:rFonts w:cs="Calibri"/>
          <w:sz w:val="24"/>
          <w:szCs w:val="24"/>
        </w:rPr>
      </w:pPr>
      <w:r>
        <w:rPr>
          <w:rFonts w:cs="Calibri"/>
          <w:sz w:val="24"/>
          <w:szCs w:val="24"/>
        </w:rPr>
        <w:t>Suplente.</w:t>
      </w:r>
    </w:p>
    <w:p w14:paraId="1481AF0D" w14:textId="77777777" w:rsidR="00354117" w:rsidRDefault="00354117" w:rsidP="00354117">
      <w:pPr>
        <w:pStyle w:val="Sinespaciado"/>
        <w:jc w:val="center"/>
        <w:rPr>
          <w:rFonts w:cs="Calibri"/>
          <w:sz w:val="24"/>
          <w:szCs w:val="24"/>
        </w:rPr>
      </w:pPr>
    </w:p>
    <w:p w14:paraId="4E253274" w14:textId="77777777" w:rsidR="00354117" w:rsidRDefault="00354117" w:rsidP="00354117">
      <w:pPr>
        <w:pStyle w:val="Sinespaciado"/>
        <w:rPr>
          <w:rFonts w:cstheme="minorHAnsi"/>
          <w:sz w:val="24"/>
          <w:szCs w:val="24"/>
          <w:highlight w:val="yellow"/>
        </w:rPr>
      </w:pPr>
    </w:p>
    <w:bookmarkEnd w:id="13"/>
    <w:p w14:paraId="040D76D8" w14:textId="77777777" w:rsidR="00354117" w:rsidRDefault="00354117" w:rsidP="00354117">
      <w:pPr>
        <w:pStyle w:val="Sinespaciado"/>
        <w:rPr>
          <w:rFonts w:cstheme="minorHAnsi"/>
          <w:sz w:val="24"/>
          <w:szCs w:val="24"/>
          <w:highlight w:val="yellow"/>
        </w:rPr>
      </w:pPr>
    </w:p>
    <w:p w14:paraId="1394E2C3" w14:textId="77777777" w:rsidR="00354117" w:rsidRDefault="00354117" w:rsidP="00354117">
      <w:pPr>
        <w:pStyle w:val="Sinespaciado"/>
        <w:rPr>
          <w:rFonts w:cstheme="minorHAnsi"/>
          <w:sz w:val="24"/>
          <w:szCs w:val="24"/>
          <w:highlight w:val="yellow"/>
        </w:rPr>
      </w:pPr>
    </w:p>
    <w:p w14:paraId="51CBFF59" w14:textId="77777777" w:rsidR="00354117" w:rsidRDefault="00354117" w:rsidP="00354117">
      <w:pPr>
        <w:pStyle w:val="Sinespaciado"/>
        <w:ind w:left="708"/>
        <w:jc w:val="center"/>
        <w:rPr>
          <w:rFonts w:cstheme="minorHAnsi"/>
          <w:b/>
          <w:sz w:val="24"/>
          <w:szCs w:val="24"/>
        </w:rPr>
      </w:pPr>
      <w:r>
        <w:rPr>
          <w:rFonts w:cstheme="minorHAnsi"/>
          <w:b/>
          <w:sz w:val="24"/>
          <w:szCs w:val="24"/>
        </w:rPr>
        <w:t>Cuauhtémoc Gámez Ponce.</w:t>
      </w:r>
    </w:p>
    <w:p w14:paraId="1A0FCF21" w14:textId="77777777" w:rsidR="00354117" w:rsidRDefault="00354117" w:rsidP="00354117">
      <w:pPr>
        <w:pStyle w:val="Sinespaciado"/>
        <w:ind w:left="708"/>
        <w:jc w:val="center"/>
        <w:rPr>
          <w:rFonts w:cstheme="minorHAnsi"/>
          <w:sz w:val="24"/>
          <w:szCs w:val="24"/>
        </w:rPr>
      </w:pPr>
      <w:r>
        <w:rPr>
          <w:rFonts w:cstheme="minorHAnsi"/>
          <w:sz w:val="24"/>
          <w:szCs w:val="24"/>
        </w:rPr>
        <w:t>Representante de la Comisión Colegiada y Permanente de Hacienda, Patrimonio y Presupuestos.</w:t>
      </w:r>
    </w:p>
    <w:p w14:paraId="6B89D7A3" w14:textId="77777777" w:rsidR="00354117" w:rsidRDefault="00354117" w:rsidP="00354117">
      <w:pPr>
        <w:pStyle w:val="Sinespaciado"/>
        <w:ind w:left="708"/>
        <w:jc w:val="center"/>
        <w:rPr>
          <w:rFonts w:cstheme="minorHAnsi"/>
          <w:sz w:val="24"/>
          <w:szCs w:val="24"/>
          <w:highlight w:val="yellow"/>
        </w:rPr>
      </w:pPr>
      <w:r>
        <w:rPr>
          <w:rFonts w:cstheme="minorHAnsi"/>
          <w:sz w:val="24"/>
          <w:szCs w:val="24"/>
        </w:rPr>
        <w:t>Titular.</w:t>
      </w:r>
    </w:p>
    <w:p w14:paraId="22228054" w14:textId="77777777" w:rsidR="00354117" w:rsidRDefault="00354117" w:rsidP="00354117">
      <w:pPr>
        <w:pStyle w:val="Sinespaciado"/>
        <w:rPr>
          <w:rFonts w:cstheme="minorHAnsi"/>
          <w:sz w:val="24"/>
          <w:szCs w:val="24"/>
          <w:highlight w:val="yellow"/>
        </w:rPr>
      </w:pPr>
    </w:p>
    <w:p w14:paraId="20A1D096" w14:textId="77777777" w:rsidR="00354117" w:rsidRDefault="00354117" w:rsidP="00354117">
      <w:pPr>
        <w:pStyle w:val="Sinespaciado"/>
        <w:rPr>
          <w:rFonts w:cstheme="minorHAnsi"/>
          <w:sz w:val="24"/>
          <w:szCs w:val="24"/>
          <w:highlight w:val="yellow"/>
        </w:rPr>
      </w:pPr>
    </w:p>
    <w:p w14:paraId="7ACBDB90" w14:textId="77777777" w:rsidR="00354117" w:rsidRDefault="00354117" w:rsidP="00354117">
      <w:pPr>
        <w:pStyle w:val="Sinespaciado"/>
        <w:rPr>
          <w:rFonts w:cstheme="minorHAnsi"/>
          <w:sz w:val="24"/>
          <w:szCs w:val="24"/>
          <w:highlight w:val="yellow"/>
        </w:rPr>
      </w:pPr>
    </w:p>
    <w:p w14:paraId="79B311AE" w14:textId="77777777" w:rsidR="00354117" w:rsidRDefault="00354117" w:rsidP="00354117">
      <w:pPr>
        <w:pStyle w:val="Sinespaciado"/>
        <w:rPr>
          <w:rFonts w:cstheme="minorHAnsi"/>
          <w:sz w:val="24"/>
          <w:szCs w:val="24"/>
          <w:highlight w:val="yellow"/>
        </w:rPr>
      </w:pPr>
    </w:p>
    <w:p w14:paraId="65BA2F7A" w14:textId="77777777" w:rsidR="00354117" w:rsidRDefault="00354117" w:rsidP="00354117">
      <w:pPr>
        <w:pStyle w:val="Sinespaciado"/>
        <w:ind w:left="708"/>
        <w:jc w:val="center"/>
        <w:rPr>
          <w:rFonts w:cstheme="minorHAnsi"/>
          <w:b/>
          <w:color w:val="000000" w:themeColor="text1"/>
          <w:sz w:val="24"/>
          <w:szCs w:val="24"/>
        </w:rPr>
      </w:pPr>
      <w:r>
        <w:rPr>
          <w:rFonts w:cstheme="minorHAnsi"/>
          <w:b/>
          <w:color w:val="000000" w:themeColor="text1"/>
          <w:sz w:val="24"/>
          <w:szCs w:val="24"/>
        </w:rPr>
        <w:t>Moisés David Cuadras Abrego</w:t>
      </w:r>
    </w:p>
    <w:p w14:paraId="32BC517C" w14:textId="77777777" w:rsidR="00354117" w:rsidRDefault="00354117" w:rsidP="00354117">
      <w:pPr>
        <w:pStyle w:val="Sinespaciado"/>
        <w:ind w:left="708"/>
        <w:jc w:val="center"/>
        <w:rPr>
          <w:rFonts w:cstheme="minorHAnsi"/>
          <w:sz w:val="24"/>
          <w:szCs w:val="24"/>
        </w:rPr>
      </w:pPr>
      <w:r>
        <w:rPr>
          <w:rFonts w:cstheme="minorHAnsi"/>
          <w:sz w:val="24"/>
          <w:szCs w:val="24"/>
        </w:rPr>
        <w:t>Representante de la Fracción del Partido Revolucionario Institucional.</w:t>
      </w:r>
    </w:p>
    <w:p w14:paraId="7D8EC6AE" w14:textId="77777777" w:rsidR="00354117" w:rsidRDefault="00354117" w:rsidP="00354117">
      <w:pPr>
        <w:pStyle w:val="Sinespaciado"/>
        <w:ind w:left="708"/>
        <w:jc w:val="center"/>
        <w:rPr>
          <w:rFonts w:cstheme="minorHAnsi"/>
          <w:sz w:val="24"/>
          <w:szCs w:val="24"/>
        </w:rPr>
      </w:pPr>
      <w:r>
        <w:rPr>
          <w:rFonts w:cstheme="minorHAnsi"/>
          <w:sz w:val="24"/>
          <w:szCs w:val="24"/>
        </w:rPr>
        <w:t>Suplente.</w:t>
      </w:r>
    </w:p>
    <w:p w14:paraId="6968E9BC" w14:textId="77777777" w:rsidR="00354117" w:rsidRDefault="00354117" w:rsidP="00354117">
      <w:pPr>
        <w:pStyle w:val="Sinespaciado"/>
        <w:rPr>
          <w:rFonts w:cstheme="minorHAnsi"/>
          <w:sz w:val="24"/>
          <w:szCs w:val="24"/>
          <w:highlight w:val="yellow"/>
        </w:rPr>
      </w:pPr>
    </w:p>
    <w:p w14:paraId="20801586" w14:textId="77777777" w:rsidR="00354117" w:rsidRDefault="00354117" w:rsidP="00354117">
      <w:pPr>
        <w:pStyle w:val="Sinespaciado"/>
        <w:rPr>
          <w:rFonts w:cstheme="minorHAnsi"/>
          <w:sz w:val="24"/>
          <w:szCs w:val="24"/>
          <w:highlight w:val="yellow"/>
        </w:rPr>
      </w:pPr>
    </w:p>
    <w:p w14:paraId="6CC67CA2" w14:textId="77777777" w:rsidR="00354117" w:rsidRDefault="00354117" w:rsidP="00354117">
      <w:pPr>
        <w:pStyle w:val="Sinespaciado"/>
        <w:rPr>
          <w:rFonts w:cstheme="minorHAnsi"/>
          <w:sz w:val="24"/>
          <w:szCs w:val="24"/>
          <w:highlight w:val="yellow"/>
        </w:rPr>
      </w:pPr>
    </w:p>
    <w:p w14:paraId="15A85395" w14:textId="77777777" w:rsidR="00354117" w:rsidRPr="00F21A77" w:rsidRDefault="00354117" w:rsidP="00354117">
      <w:pPr>
        <w:pStyle w:val="Sinespaciado"/>
        <w:jc w:val="center"/>
        <w:rPr>
          <w:rFonts w:cstheme="minorHAnsi"/>
          <w:b/>
          <w:color w:val="000000" w:themeColor="text1"/>
          <w:sz w:val="24"/>
          <w:szCs w:val="24"/>
        </w:rPr>
      </w:pPr>
      <w:r>
        <w:rPr>
          <w:rFonts w:cstheme="minorHAnsi"/>
          <w:b/>
          <w:sz w:val="24"/>
          <w:szCs w:val="24"/>
        </w:rPr>
        <w:t xml:space="preserve">             </w:t>
      </w:r>
      <w:bookmarkStart w:id="14" w:name="_Hlk213933433"/>
      <w:r w:rsidRPr="00F21A77">
        <w:rPr>
          <w:rFonts w:cstheme="minorHAnsi"/>
          <w:b/>
          <w:sz w:val="24"/>
          <w:szCs w:val="24"/>
        </w:rPr>
        <w:t>Diego Ortega Puga.</w:t>
      </w:r>
    </w:p>
    <w:p w14:paraId="759B3100" w14:textId="77777777" w:rsidR="00354117" w:rsidRPr="00F21A77" w:rsidRDefault="00354117" w:rsidP="00354117">
      <w:pPr>
        <w:pStyle w:val="Sinespaciado"/>
        <w:ind w:left="708"/>
        <w:jc w:val="center"/>
        <w:rPr>
          <w:rFonts w:cstheme="minorHAnsi"/>
          <w:sz w:val="24"/>
          <w:szCs w:val="24"/>
        </w:rPr>
      </w:pPr>
      <w:bookmarkStart w:id="15" w:name="_Hlk213933124"/>
      <w:r w:rsidRPr="00F21A77">
        <w:rPr>
          <w:rFonts w:cstheme="minorHAnsi"/>
          <w:sz w:val="24"/>
          <w:szCs w:val="24"/>
        </w:rPr>
        <w:t>Representante de la Fracción del Partido Movimiento de Regeneración Nacional.</w:t>
      </w:r>
    </w:p>
    <w:p w14:paraId="5DB3BDD7" w14:textId="77777777" w:rsidR="00354117" w:rsidRPr="00F21A77" w:rsidRDefault="00354117" w:rsidP="00354117">
      <w:pPr>
        <w:pStyle w:val="Sinespaciado"/>
        <w:ind w:left="708"/>
        <w:jc w:val="center"/>
        <w:rPr>
          <w:rFonts w:cstheme="minorHAnsi"/>
          <w:sz w:val="24"/>
          <w:szCs w:val="24"/>
        </w:rPr>
      </w:pPr>
      <w:r w:rsidRPr="00F21A77">
        <w:rPr>
          <w:rFonts w:cstheme="minorHAnsi"/>
          <w:sz w:val="24"/>
          <w:szCs w:val="24"/>
        </w:rPr>
        <w:t>Suplente.</w:t>
      </w:r>
    </w:p>
    <w:bookmarkEnd w:id="14"/>
    <w:bookmarkEnd w:id="15"/>
    <w:p w14:paraId="5386D039" w14:textId="77777777" w:rsidR="00354117" w:rsidRPr="00F21A77" w:rsidRDefault="00354117" w:rsidP="00354117">
      <w:pPr>
        <w:pStyle w:val="Sinespaciado"/>
        <w:ind w:left="708"/>
        <w:jc w:val="center"/>
        <w:rPr>
          <w:rFonts w:cstheme="minorHAnsi"/>
          <w:sz w:val="24"/>
          <w:szCs w:val="24"/>
        </w:rPr>
      </w:pPr>
    </w:p>
    <w:p w14:paraId="75EF02DB" w14:textId="77777777" w:rsidR="00354117" w:rsidRDefault="00354117" w:rsidP="00354117">
      <w:pPr>
        <w:pStyle w:val="Sinespaciado"/>
        <w:ind w:left="708"/>
        <w:jc w:val="center"/>
        <w:rPr>
          <w:rFonts w:cstheme="minorHAnsi"/>
          <w:sz w:val="24"/>
          <w:szCs w:val="24"/>
        </w:rPr>
      </w:pPr>
    </w:p>
    <w:p w14:paraId="6D4D77D4" w14:textId="77777777" w:rsidR="00354117" w:rsidRPr="00F21A77" w:rsidRDefault="00354117" w:rsidP="00354117">
      <w:pPr>
        <w:pStyle w:val="Sinespaciado"/>
        <w:ind w:left="708"/>
        <w:jc w:val="center"/>
        <w:rPr>
          <w:rFonts w:cstheme="minorHAnsi"/>
          <w:sz w:val="24"/>
          <w:szCs w:val="24"/>
        </w:rPr>
      </w:pPr>
    </w:p>
    <w:p w14:paraId="4FFAEBFD" w14:textId="77777777" w:rsidR="00354117" w:rsidRDefault="00354117" w:rsidP="00354117">
      <w:pPr>
        <w:pStyle w:val="Sinespaciado"/>
        <w:rPr>
          <w:rFonts w:cstheme="minorHAnsi"/>
          <w:sz w:val="24"/>
          <w:szCs w:val="24"/>
        </w:rPr>
      </w:pPr>
    </w:p>
    <w:p w14:paraId="683C1902" w14:textId="77777777" w:rsidR="00354117" w:rsidRDefault="00354117" w:rsidP="00354117">
      <w:pPr>
        <w:pStyle w:val="Sinespaciado"/>
        <w:ind w:left="708"/>
        <w:jc w:val="center"/>
        <w:rPr>
          <w:rFonts w:cstheme="minorHAnsi"/>
          <w:b/>
          <w:color w:val="000000" w:themeColor="text1"/>
          <w:sz w:val="24"/>
          <w:szCs w:val="24"/>
        </w:rPr>
      </w:pPr>
      <w:bookmarkStart w:id="16" w:name="_Hlk217036741"/>
      <w:r>
        <w:rPr>
          <w:rFonts w:cstheme="minorHAnsi"/>
          <w:b/>
          <w:color w:val="000000" w:themeColor="text1"/>
          <w:sz w:val="24"/>
          <w:szCs w:val="24"/>
        </w:rPr>
        <w:lastRenderedPageBreak/>
        <w:t>Ana Cecilia Martínez Santos.</w:t>
      </w:r>
    </w:p>
    <w:p w14:paraId="6498423B" w14:textId="77777777" w:rsidR="00354117" w:rsidRDefault="00354117" w:rsidP="00354117">
      <w:pPr>
        <w:pStyle w:val="Sinespaciado"/>
        <w:jc w:val="center"/>
        <w:rPr>
          <w:rFonts w:cstheme="minorHAnsi"/>
          <w:sz w:val="24"/>
          <w:szCs w:val="24"/>
        </w:rPr>
      </w:pPr>
      <w:r>
        <w:rPr>
          <w:rFonts w:cstheme="minorHAnsi"/>
          <w:sz w:val="24"/>
          <w:szCs w:val="24"/>
        </w:rPr>
        <w:t>Regidora de la Fracción del Partido Futuro.</w:t>
      </w:r>
    </w:p>
    <w:p w14:paraId="4031CFD7" w14:textId="77777777" w:rsidR="00354117" w:rsidRDefault="00354117" w:rsidP="00354117">
      <w:pPr>
        <w:pStyle w:val="Sinespaciado"/>
        <w:ind w:left="708"/>
        <w:jc w:val="center"/>
        <w:rPr>
          <w:rFonts w:cstheme="minorHAnsi"/>
          <w:sz w:val="24"/>
          <w:szCs w:val="24"/>
        </w:rPr>
      </w:pPr>
      <w:r>
        <w:rPr>
          <w:rFonts w:cstheme="minorHAnsi"/>
          <w:sz w:val="24"/>
          <w:szCs w:val="24"/>
        </w:rPr>
        <w:t>Titular.</w:t>
      </w:r>
    </w:p>
    <w:p w14:paraId="51FF2EFD" w14:textId="77777777" w:rsidR="00354117" w:rsidRDefault="00354117" w:rsidP="00354117">
      <w:pPr>
        <w:pStyle w:val="Sinespaciado"/>
        <w:ind w:left="708"/>
        <w:jc w:val="center"/>
        <w:rPr>
          <w:rFonts w:cs="Calibri"/>
          <w:b/>
          <w:sz w:val="24"/>
          <w:szCs w:val="24"/>
        </w:rPr>
      </w:pPr>
    </w:p>
    <w:p w14:paraId="45BA8F7A" w14:textId="77777777" w:rsidR="00354117" w:rsidRDefault="00354117" w:rsidP="00354117">
      <w:pPr>
        <w:pStyle w:val="Sinespaciado"/>
        <w:ind w:left="708"/>
        <w:jc w:val="center"/>
        <w:rPr>
          <w:rFonts w:cs="Calibri"/>
          <w:b/>
          <w:sz w:val="24"/>
          <w:szCs w:val="24"/>
        </w:rPr>
      </w:pPr>
    </w:p>
    <w:p w14:paraId="211F26EB" w14:textId="77777777" w:rsidR="00354117" w:rsidRDefault="00354117" w:rsidP="00354117">
      <w:pPr>
        <w:pStyle w:val="Sinespaciado"/>
        <w:ind w:left="708"/>
        <w:jc w:val="center"/>
        <w:rPr>
          <w:rFonts w:cs="Calibri"/>
          <w:b/>
          <w:sz w:val="24"/>
          <w:szCs w:val="24"/>
        </w:rPr>
      </w:pPr>
    </w:p>
    <w:p w14:paraId="4324D8EB" w14:textId="77777777" w:rsidR="00354117" w:rsidRDefault="00354117" w:rsidP="00354117">
      <w:pPr>
        <w:pStyle w:val="Sinespaciado"/>
        <w:ind w:left="708"/>
        <w:jc w:val="center"/>
        <w:rPr>
          <w:rFonts w:cs="Calibri"/>
          <w:b/>
          <w:sz w:val="24"/>
          <w:szCs w:val="24"/>
        </w:rPr>
      </w:pPr>
    </w:p>
    <w:p w14:paraId="77A27726" w14:textId="77777777" w:rsidR="00354117" w:rsidRPr="00477846" w:rsidRDefault="00354117" w:rsidP="00354117">
      <w:pPr>
        <w:pStyle w:val="Sinespaciado"/>
        <w:ind w:left="708"/>
        <w:jc w:val="center"/>
        <w:rPr>
          <w:rFonts w:cs="Calibri"/>
          <w:b/>
          <w:sz w:val="24"/>
          <w:szCs w:val="24"/>
        </w:rPr>
      </w:pPr>
      <w:r w:rsidRPr="00477846">
        <w:rPr>
          <w:rFonts w:cs="Calibri"/>
          <w:b/>
          <w:sz w:val="24"/>
          <w:szCs w:val="24"/>
        </w:rPr>
        <w:t>Diego Armando Cárdenas Paredes.</w:t>
      </w:r>
    </w:p>
    <w:p w14:paraId="2EC1ED75"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Área Jurídica de la Dirección de Adquisiciones.</w:t>
      </w:r>
    </w:p>
    <w:p w14:paraId="60BF76B2"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Titular.</w:t>
      </w:r>
    </w:p>
    <w:p w14:paraId="2C3978A9" w14:textId="77777777" w:rsidR="00354117" w:rsidRDefault="00354117" w:rsidP="00354117">
      <w:pPr>
        <w:pStyle w:val="Sinespaciado"/>
        <w:jc w:val="center"/>
        <w:rPr>
          <w:rFonts w:cs="Calibri"/>
          <w:sz w:val="24"/>
          <w:szCs w:val="24"/>
        </w:rPr>
      </w:pPr>
    </w:p>
    <w:p w14:paraId="33D6B7BF" w14:textId="77777777" w:rsidR="00354117" w:rsidRDefault="00354117" w:rsidP="00354117">
      <w:pPr>
        <w:pStyle w:val="Sinespaciado"/>
        <w:jc w:val="center"/>
        <w:rPr>
          <w:rFonts w:cs="Calibri"/>
          <w:sz w:val="24"/>
          <w:szCs w:val="24"/>
        </w:rPr>
      </w:pPr>
    </w:p>
    <w:p w14:paraId="4F53F7BF" w14:textId="77777777" w:rsidR="00354117" w:rsidRPr="00477846" w:rsidRDefault="00354117" w:rsidP="00354117">
      <w:pPr>
        <w:pStyle w:val="Sinespaciado"/>
        <w:jc w:val="center"/>
        <w:rPr>
          <w:rFonts w:cs="Calibri"/>
          <w:sz w:val="24"/>
          <w:szCs w:val="24"/>
        </w:rPr>
      </w:pPr>
    </w:p>
    <w:p w14:paraId="635440A9" w14:textId="77777777" w:rsidR="00354117" w:rsidRPr="00477846" w:rsidRDefault="00354117" w:rsidP="00354117">
      <w:pPr>
        <w:pStyle w:val="Sinespaciado"/>
        <w:jc w:val="center"/>
        <w:rPr>
          <w:rFonts w:cs="Calibri"/>
          <w:sz w:val="24"/>
          <w:szCs w:val="24"/>
        </w:rPr>
      </w:pPr>
    </w:p>
    <w:p w14:paraId="32419146" w14:textId="77777777" w:rsidR="00354117" w:rsidRPr="00477846" w:rsidRDefault="00354117" w:rsidP="00354117">
      <w:pPr>
        <w:pStyle w:val="Sinespaciado"/>
        <w:ind w:left="708"/>
        <w:jc w:val="center"/>
        <w:rPr>
          <w:rFonts w:cs="Calibri"/>
          <w:b/>
          <w:sz w:val="24"/>
          <w:szCs w:val="24"/>
        </w:rPr>
      </w:pPr>
      <w:r w:rsidRPr="00477846">
        <w:rPr>
          <w:rFonts w:cs="Calibri"/>
          <w:b/>
          <w:sz w:val="24"/>
          <w:szCs w:val="24"/>
        </w:rPr>
        <w:t>Luz Elena Rosete Cortés.</w:t>
      </w:r>
    </w:p>
    <w:p w14:paraId="186F0A44" w14:textId="77777777" w:rsidR="00354117" w:rsidRPr="00477846" w:rsidRDefault="00354117" w:rsidP="00354117">
      <w:pPr>
        <w:pStyle w:val="Sinespaciado"/>
        <w:ind w:left="708"/>
        <w:jc w:val="center"/>
        <w:rPr>
          <w:rFonts w:cs="Calibri"/>
          <w:sz w:val="24"/>
          <w:szCs w:val="24"/>
        </w:rPr>
      </w:pPr>
      <w:r w:rsidRPr="00477846">
        <w:rPr>
          <w:rFonts w:cs="Calibri"/>
          <w:sz w:val="24"/>
          <w:szCs w:val="24"/>
        </w:rPr>
        <w:t>Secretario Técnico y Ejecutivo del Comité de Adquisiciones.</w:t>
      </w:r>
    </w:p>
    <w:p w14:paraId="76E99264" w14:textId="77777777" w:rsidR="00354117" w:rsidRPr="00477846" w:rsidRDefault="00354117" w:rsidP="00354117">
      <w:pPr>
        <w:tabs>
          <w:tab w:val="left" w:pos="3969"/>
        </w:tabs>
        <w:spacing w:line="360" w:lineRule="auto"/>
        <w:jc w:val="center"/>
        <w:rPr>
          <w:rFonts w:ascii="Calibri" w:hAnsi="Calibri" w:cs="Calibri"/>
          <w:lang w:val="es-ES"/>
        </w:rPr>
      </w:pPr>
      <w:r w:rsidRPr="00477846">
        <w:rPr>
          <w:rFonts w:ascii="Calibri" w:eastAsia="Calibri" w:hAnsi="Calibri" w:cs="Calibri"/>
        </w:rPr>
        <w:t>Titular.</w:t>
      </w:r>
      <w:bookmarkEnd w:id="11"/>
      <w:bookmarkEnd w:id="16"/>
    </w:p>
    <w:p w14:paraId="73A4F543" w14:textId="117980FE" w:rsidR="00552FA2" w:rsidRPr="00082533" w:rsidRDefault="00552FA2" w:rsidP="00546F0C">
      <w:pPr>
        <w:tabs>
          <w:tab w:val="left" w:pos="3969"/>
        </w:tabs>
        <w:spacing w:line="360" w:lineRule="auto"/>
        <w:jc w:val="center"/>
        <w:rPr>
          <w:rFonts w:asciiTheme="minorHAnsi" w:hAnsiTheme="minorHAnsi" w:cstheme="minorHAnsi"/>
          <w:lang w:val="es-ES"/>
        </w:rPr>
      </w:pPr>
    </w:p>
    <w:sectPr w:rsidR="00552FA2" w:rsidRPr="00082533">
      <w:headerReference w:type="default" r:id="rId15"/>
      <w:footerReference w:type="even" r:id="rId16"/>
      <w:footerReference w:type="default" r:id="rId17"/>
      <w:pgSz w:w="12240" w:h="15840"/>
      <w:pgMar w:top="284" w:right="1183"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37376" w14:textId="77777777" w:rsidR="00F067C0" w:rsidRDefault="00F067C0">
      <w:r>
        <w:separator/>
      </w:r>
    </w:p>
  </w:endnote>
  <w:endnote w:type="continuationSeparator" w:id="0">
    <w:p w14:paraId="65C795E2" w14:textId="77777777" w:rsidR="00F067C0" w:rsidRDefault="00F06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051F" w14:textId="77777777" w:rsidR="00552FA2" w:rsidRDefault="00F37E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762C5C" w14:textId="77777777" w:rsidR="00552FA2" w:rsidRDefault="00552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683003"/>
    </w:sdtPr>
    <w:sdtEndPr/>
    <w:sdtContent>
      <w:sdt>
        <w:sdtPr>
          <w:id w:val="-2024313169"/>
        </w:sdtPr>
        <w:sdtEndPr/>
        <w:sdtContent>
          <w:p w14:paraId="180F6C73" w14:textId="77777777" w:rsidR="00552FA2" w:rsidRDefault="00552FA2">
            <w:pPr>
              <w:pStyle w:val="Piedepgina"/>
              <w:jc w:val="center"/>
              <w:rPr>
                <w:sz w:val="20"/>
                <w:szCs w:val="20"/>
              </w:rPr>
            </w:pPr>
          </w:p>
          <w:p w14:paraId="22C023B0" w14:textId="4BC39071" w:rsidR="00552FA2" w:rsidRDefault="00F37E9A">
            <w:pPr>
              <w:pStyle w:val="Sinespaciado"/>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pt-BR"/>
              </w:rPr>
              <w:t>L</w:t>
            </w:r>
            <w:r>
              <w:rPr>
                <w:rFonts w:asciiTheme="minorHAnsi" w:eastAsiaTheme="minorHAnsi" w:hAnsiTheme="minorHAnsi" w:cstheme="minorHAnsi"/>
                <w:sz w:val="18"/>
                <w:szCs w:val="18"/>
                <w:lang w:val="es-ES"/>
              </w:rPr>
              <w:t>a presente hoja forma parte del Acta de Acuerdos de la</w:t>
            </w:r>
            <w:r w:rsidR="00F76A5A">
              <w:rPr>
                <w:rFonts w:asciiTheme="minorHAnsi" w:eastAsiaTheme="minorHAnsi" w:hAnsiTheme="minorHAnsi" w:cstheme="minorHAnsi"/>
                <w:sz w:val="18"/>
                <w:szCs w:val="18"/>
                <w:lang w:val="es-ES"/>
              </w:rPr>
              <w:t xml:space="preserve"> </w:t>
            </w:r>
            <w:r w:rsidR="001D707F">
              <w:rPr>
                <w:rFonts w:asciiTheme="minorHAnsi" w:eastAsiaTheme="minorHAnsi" w:hAnsiTheme="minorHAnsi" w:cstheme="minorHAnsi"/>
                <w:sz w:val="18"/>
                <w:szCs w:val="18"/>
                <w:lang w:val="es-ES"/>
              </w:rPr>
              <w:t>Cuarta</w:t>
            </w:r>
            <w:r w:rsidR="002B0EEC">
              <w:rPr>
                <w:rFonts w:asciiTheme="minorHAnsi" w:eastAsiaTheme="minorHAnsi" w:hAnsiTheme="minorHAnsi" w:cstheme="minorHAnsi"/>
                <w:sz w:val="18"/>
                <w:szCs w:val="18"/>
                <w:lang w:val="es-ES"/>
              </w:rPr>
              <w:t xml:space="preserve"> </w:t>
            </w:r>
            <w:r>
              <w:rPr>
                <w:rFonts w:asciiTheme="minorHAnsi" w:eastAsiaTheme="minorHAnsi" w:hAnsiTheme="minorHAnsi" w:cstheme="minorHAnsi"/>
                <w:sz w:val="18"/>
                <w:szCs w:val="18"/>
                <w:lang w:val="es-ES"/>
              </w:rPr>
              <w:t xml:space="preserve">Sesión </w:t>
            </w:r>
            <w:r w:rsidR="00F76A5A">
              <w:rPr>
                <w:rFonts w:asciiTheme="minorHAnsi" w:eastAsiaTheme="minorHAnsi" w:hAnsiTheme="minorHAnsi" w:cstheme="minorHAnsi"/>
                <w:sz w:val="18"/>
                <w:szCs w:val="18"/>
                <w:lang w:val="es-ES"/>
              </w:rPr>
              <w:t>O</w:t>
            </w:r>
            <w:r>
              <w:rPr>
                <w:rFonts w:asciiTheme="minorHAnsi" w:eastAsiaTheme="minorHAnsi" w:hAnsiTheme="minorHAnsi" w:cstheme="minorHAnsi"/>
                <w:sz w:val="18"/>
                <w:szCs w:val="18"/>
                <w:lang w:val="es-ES"/>
              </w:rPr>
              <w:t xml:space="preserve">rdinaria celebrada el </w:t>
            </w:r>
            <w:r w:rsidR="001D707F">
              <w:rPr>
                <w:rFonts w:asciiTheme="minorHAnsi" w:eastAsiaTheme="minorHAnsi" w:hAnsiTheme="minorHAnsi" w:cstheme="minorHAnsi"/>
                <w:sz w:val="18"/>
                <w:szCs w:val="18"/>
              </w:rPr>
              <w:t>26</w:t>
            </w:r>
            <w:r>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lang w:val="es-ES"/>
              </w:rPr>
              <w:t xml:space="preserve">de </w:t>
            </w:r>
            <w:r w:rsidR="00441645">
              <w:rPr>
                <w:rFonts w:asciiTheme="minorHAnsi" w:eastAsiaTheme="minorHAnsi" w:hAnsiTheme="minorHAnsi" w:cstheme="minorHAnsi"/>
                <w:sz w:val="18"/>
                <w:szCs w:val="18"/>
                <w:lang w:val="es-ES"/>
              </w:rPr>
              <w:t>febrero</w:t>
            </w:r>
            <w:r>
              <w:rPr>
                <w:rFonts w:asciiTheme="minorHAnsi" w:eastAsiaTheme="minorHAnsi" w:hAnsiTheme="minorHAnsi" w:cstheme="minorHAnsi"/>
                <w:sz w:val="18"/>
                <w:szCs w:val="18"/>
                <w:lang w:val="es-ES"/>
              </w:rPr>
              <w:t xml:space="preserve"> del 202</w:t>
            </w:r>
            <w:r w:rsidR="00F76A5A">
              <w:rPr>
                <w:rFonts w:asciiTheme="minorHAnsi" w:eastAsiaTheme="minorHAnsi" w:hAnsiTheme="minorHAnsi" w:cstheme="minorHAnsi"/>
                <w:sz w:val="18"/>
                <w:szCs w:val="18"/>
                <w:lang w:val="es-ES"/>
              </w:rPr>
              <w:t>6</w:t>
            </w:r>
            <w:r>
              <w:rPr>
                <w:rFonts w:asciiTheme="minorHAnsi" w:eastAsiaTheme="minorHAnsi" w:hAnsiTheme="minorHAnsi" w:cstheme="minorHAnsi"/>
                <w:sz w:val="18"/>
                <w:szCs w:val="18"/>
                <w:lang w:val="es-ES"/>
              </w:rPr>
              <w:t>.</w:t>
            </w:r>
          </w:p>
          <w:p w14:paraId="4025DB59" w14:textId="77777777" w:rsidR="00552FA2" w:rsidRDefault="00F37E9A">
            <w:pP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La falta de firma de alguno de los Integrantes del Comité de Adquisiciones, no resta validez al acto y/o a la misma, al existir otros medios que respaldan las determinaciones de los Integrantes del Comité de Adquisiciones.</w:t>
            </w:r>
          </w:p>
          <w:p w14:paraId="075CB8F5" w14:textId="77777777" w:rsidR="00552FA2" w:rsidRDefault="00552FA2">
            <w:pPr>
              <w:pStyle w:val="Piedepgina"/>
              <w:jc w:val="center"/>
            </w:pPr>
          </w:p>
          <w:p w14:paraId="0B303765" w14:textId="77777777" w:rsidR="00552FA2" w:rsidRDefault="00F37E9A">
            <w:pPr>
              <w:pStyle w:val="Piedepgina"/>
              <w:jc w:val="center"/>
            </w:pPr>
            <w:r>
              <w:rPr>
                <w:rFonts w:asciiTheme="minorHAnsi" w:hAnsiTheme="minorHAnsi" w:cstheme="minorHAnsi"/>
                <w:sz w:val="20"/>
                <w:szCs w:val="20"/>
                <w:lang w:val="es-ES"/>
              </w:rPr>
              <w:t xml:space="preserve">Página </w:t>
            </w:r>
            <w:r>
              <w:rPr>
                <w:rFonts w:asciiTheme="minorHAnsi" w:hAnsiTheme="minorHAnsi" w:cstheme="minorHAnsi"/>
                <w:b/>
                <w:bCs/>
                <w:sz w:val="20"/>
                <w:szCs w:val="20"/>
              </w:rPr>
              <w:fldChar w:fldCharType="begin"/>
            </w:r>
            <w:r>
              <w:rPr>
                <w:rFonts w:asciiTheme="minorHAnsi" w:hAnsiTheme="minorHAnsi" w:cstheme="minorHAnsi"/>
                <w:b/>
                <w:bCs/>
                <w:sz w:val="20"/>
                <w:szCs w:val="20"/>
              </w:rPr>
              <w:instrText>PAGE</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31</w:t>
            </w:r>
            <w:r>
              <w:rPr>
                <w:rFonts w:asciiTheme="minorHAnsi" w:hAnsiTheme="minorHAnsi" w:cstheme="minorHAnsi"/>
                <w:b/>
                <w:bCs/>
                <w:sz w:val="20"/>
                <w:szCs w:val="20"/>
              </w:rPr>
              <w:fldChar w:fldCharType="end"/>
            </w:r>
            <w:r>
              <w:rPr>
                <w:rFonts w:asciiTheme="minorHAnsi" w:hAnsiTheme="minorHAnsi" w:cstheme="minorHAnsi"/>
                <w:sz w:val="20"/>
                <w:szCs w:val="20"/>
                <w:lang w:val="es-ES"/>
              </w:rPr>
              <w:t xml:space="preserve"> de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NUMPAGES</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32</w:t>
            </w:r>
            <w:r>
              <w:rPr>
                <w:rFonts w:asciiTheme="minorHAnsi" w:hAnsiTheme="minorHAnsi" w:cstheme="minorHAnsi"/>
                <w:b/>
                <w:bCs/>
                <w:sz w:val="20"/>
                <w:szCs w:val="20"/>
              </w:rPr>
              <w:fldChar w:fldCharType="end"/>
            </w:r>
          </w:p>
        </w:sdtContent>
      </w:sdt>
    </w:sdtContent>
  </w:sdt>
  <w:p w14:paraId="53C9CD7F" w14:textId="77777777" w:rsidR="00552FA2" w:rsidRDefault="00552FA2">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917E" w14:textId="77777777" w:rsidR="00F067C0" w:rsidRDefault="00F067C0">
      <w:r>
        <w:separator/>
      </w:r>
    </w:p>
  </w:footnote>
  <w:footnote w:type="continuationSeparator" w:id="0">
    <w:p w14:paraId="0080C679" w14:textId="77777777" w:rsidR="00F067C0" w:rsidRDefault="00F06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9E57" w14:textId="77777777" w:rsidR="00552FA2" w:rsidRDefault="00F37E9A">
    <w:pPr>
      <w:pStyle w:val="Encabezado"/>
    </w:pPr>
    <w:r>
      <w:rPr>
        <w:noProof/>
        <w:lang w:val="es-MX" w:eastAsia="es-MX"/>
      </w:rPr>
      <mc:AlternateContent>
        <mc:Choice Requires="wps">
          <w:drawing>
            <wp:anchor distT="0" distB="0" distL="114300" distR="114300" simplePos="0" relativeHeight="251659264" behindDoc="0" locked="0" layoutInCell="1" allowOverlap="1" wp14:anchorId="6D5D8F81" wp14:editId="395726B9">
              <wp:simplePos x="0" y="0"/>
              <wp:positionH relativeFrom="column">
                <wp:posOffset>1607820</wp:posOffset>
              </wp:positionH>
              <wp:positionV relativeFrom="paragraph">
                <wp:posOffset>261620</wp:posOffset>
              </wp:positionV>
              <wp:extent cx="3136265" cy="276225"/>
              <wp:effectExtent l="0" t="0" r="26670" b="28575"/>
              <wp:wrapNone/>
              <wp:docPr id="8" name="Cuadro de texto 8"/>
              <wp:cNvGraphicFramePr/>
              <a:graphic xmlns:a="http://schemas.openxmlformats.org/drawingml/2006/main">
                <a:graphicData uri="http://schemas.microsoft.com/office/word/2010/wordprocessingShape">
                  <wps:wsp>
                    <wps:cNvSpPr txBox="1"/>
                    <wps:spPr>
                      <a:xfrm>
                        <a:off x="0" y="0"/>
                        <a:ext cx="3136132" cy="276447"/>
                      </a:xfrm>
                      <a:prstGeom prst="rect">
                        <a:avLst/>
                      </a:prstGeom>
                      <a:solidFill>
                        <a:srgbClr val="E46C0A"/>
                      </a:solidFill>
                      <a:ln w="6350">
                        <a:solidFill>
                          <a:srgbClr val="E46C0A"/>
                        </a:solidFill>
                      </a:ln>
                      <a:effectLst/>
                    </wps:spPr>
                    <wps:style>
                      <a:lnRef idx="0">
                        <a:schemeClr val="accent1"/>
                      </a:lnRef>
                      <a:fillRef idx="0">
                        <a:schemeClr val="accent1"/>
                      </a:fillRef>
                      <a:effectRef idx="0">
                        <a:schemeClr val="accent1"/>
                      </a:effectRef>
                      <a:fontRef idx="minor">
                        <a:schemeClr val="dk1"/>
                      </a:fontRef>
                    </wps:style>
                    <wps:txb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D5D8F81" id="_x0000_t202" coordsize="21600,21600" o:spt="202" path="m,l,21600r21600,l21600,xe">
              <v:stroke joinstyle="miter"/>
              <v:path gradientshapeok="t" o:connecttype="rect"/>
            </v:shapetype>
            <v:shape id="Cuadro de texto 8" o:spid="_x0000_s1026" type="#_x0000_t202" style="position:absolute;margin-left:126.6pt;margin-top:20.6pt;width:246.9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" fillcolor="#e46c0a" strokecolor="#e46c0a" strokeweight=".5pt">
              <v:textbo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v:textbox>
            </v:shape>
          </w:pict>
        </mc:Fallback>
      </mc:AlternateContent>
    </w:r>
    <w:r>
      <w:rPr>
        <w:noProof/>
        <w:lang w:val="es-MX" w:eastAsia="es-MX"/>
      </w:rPr>
      <w:drawing>
        <wp:inline distT="0" distB="0" distL="0" distR="0" wp14:anchorId="5F755F8C" wp14:editId="34DF5D9E">
          <wp:extent cx="6379210" cy="7842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93618" cy="798718"/>
                  </a:xfrm>
                  <a:prstGeom prst="rect">
                    <a:avLst/>
                  </a:prstGeom>
                </pic:spPr>
              </pic:pic>
            </a:graphicData>
          </a:graphic>
        </wp:inline>
      </w:drawing>
    </w:r>
  </w:p>
  <w:p w14:paraId="38DF325E" w14:textId="1691505D"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ACTA DE LA </w:t>
    </w:r>
    <w:r w:rsidR="001D707F">
      <w:rPr>
        <w:rFonts w:asciiTheme="minorHAnsi" w:hAnsiTheme="minorHAnsi" w:cstheme="minorHAnsi"/>
        <w:sz w:val="22"/>
        <w:szCs w:val="22"/>
      </w:rPr>
      <w:t>CUARTA</w:t>
    </w:r>
    <w:r w:rsidR="00441645">
      <w:rPr>
        <w:rFonts w:asciiTheme="minorHAnsi" w:hAnsiTheme="minorHAnsi" w:cstheme="minorHAnsi"/>
        <w:sz w:val="22"/>
        <w:szCs w:val="22"/>
      </w:rPr>
      <w:t xml:space="preserve"> </w:t>
    </w:r>
    <w:r>
      <w:rPr>
        <w:rFonts w:asciiTheme="minorHAnsi" w:hAnsiTheme="minorHAnsi" w:cstheme="minorHAnsi"/>
        <w:sz w:val="22"/>
        <w:szCs w:val="22"/>
      </w:rPr>
      <w:t>SESIÓN ORDINARIA</w:t>
    </w:r>
  </w:p>
  <w:p w14:paraId="659C13EB" w14:textId="297BE9CF"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DEL DÍA </w:t>
    </w:r>
    <w:r w:rsidR="001D707F">
      <w:rPr>
        <w:rFonts w:asciiTheme="minorHAnsi" w:hAnsiTheme="minorHAnsi" w:cstheme="minorHAnsi"/>
        <w:sz w:val="22"/>
        <w:szCs w:val="22"/>
      </w:rPr>
      <w:t>26</w:t>
    </w:r>
    <w:r w:rsidR="00F76A5A">
      <w:rPr>
        <w:rFonts w:asciiTheme="minorHAnsi" w:hAnsiTheme="minorHAnsi" w:cstheme="minorHAnsi"/>
        <w:sz w:val="22"/>
        <w:szCs w:val="22"/>
      </w:rPr>
      <w:t xml:space="preserve"> </w:t>
    </w:r>
    <w:r>
      <w:rPr>
        <w:rFonts w:asciiTheme="minorHAnsi" w:hAnsiTheme="minorHAnsi" w:cstheme="minorHAnsi"/>
        <w:sz w:val="22"/>
        <w:szCs w:val="22"/>
      </w:rPr>
      <w:t xml:space="preserve">DE </w:t>
    </w:r>
    <w:r w:rsidR="00441645">
      <w:rPr>
        <w:rFonts w:asciiTheme="minorHAnsi" w:hAnsiTheme="minorHAnsi" w:cstheme="minorHAnsi"/>
        <w:sz w:val="22"/>
        <w:szCs w:val="22"/>
      </w:rPr>
      <w:t xml:space="preserve">FEBRERO </w:t>
    </w:r>
    <w:r>
      <w:rPr>
        <w:rFonts w:asciiTheme="minorHAnsi" w:hAnsiTheme="minorHAnsi" w:cstheme="minorHAnsi"/>
        <w:sz w:val="22"/>
        <w:szCs w:val="22"/>
      </w:rPr>
      <w:t>DEL 202</w:t>
    </w:r>
    <w:r w:rsidR="00F76A5A">
      <w:rPr>
        <w:rFonts w:asciiTheme="minorHAnsi" w:hAnsiTheme="minorHAnsi" w:cstheme="minorHAnsi"/>
        <w:sz w:val="22"/>
        <w:szCs w:val="22"/>
      </w:rPr>
      <w:t>6</w:t>
    </w:r>
  </w:p>
  <w:p w14:paraId="2FB4FB0F" w14:textId="77777777" w:rsidR="00552FA2" w:rsidRDefault="00552FA2">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5F3B"/>
    <w:multiLevelType w:val="hybridMultilevel"/>
    <w:tmpl w:val="9CBC69BC"/>
    <w:lvl w:ilvl="0" w:tplc="860E3F88">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44C7746"/>
    <w:multiLevelType w:val="hybridMultilevel"/>
    <w:tmpl w:val="8F308756"/>
    <w:lvl w:ilvl="0" w:tplc="897C01B8">
      <w:start w:val="1"/>
      <w:numFmt w:val="upperRoman"/>
      <w:lvlText w:val="%1."/>
      <w:lvlJc w:val="right"/>
      <w:pPr>
        <w:tabs>
          <w:tab w:val="num" w:pos="720"/>
        </w:tabs>
        <w:ind w:left="720" w:hanging="180"/>
      </w:pPr>
      <w:rPr>
        <w:rFonts w:asciiTheme="minorHAnsi" w:hAnsiTheme="minorHAnsi" w:cstheme="minorHAnsi" w:hint="default"/>
      </w:rPr>
    </w:lvl>
    <w:lvl w:ilvl="1" w:tplc="720216B6">
      <w:start w:val="1"/>
      <w:numFmt w:val="decimal"/>
      <w:lvlText w:val="%2."/>
      <w:lvlJc w:val="left"/>
      <w:pPr>
        <w:tabs>
          <w:tab w:val="num" w:pos="1260"/>
        </w:tabs>
        <w:ind w:left="1260" w:hanging="360"/>
      </w:pPr>
      <w:rPr>
        <w:rFonts w:asciiTheme="minorHAnsi" w:hAnsiTheme="minorHAnsi" w:cstheme="minorHAnsi"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776003"/>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56150A"/>
    <w:multiLevelType w:val="hybridMultilevel"/>
    <w:tmpl w:val="8DCAE72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7C548A"/>
    <w:multiLevelType w:val="hybridMultilevel"/>
    <w:tmpl w:val="E11A37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0F1552FD"/>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5419C6"/>
    <w:multiLevelType w:val="multilevel"/>
    <w:tmpl w:val="105419C6"/>
    <w:lvl w:ilvl="0">
      <w:start w:val="1"/>
      <w:numFmt w:val="upperRoman"/>
      <w:lvlText w:val="%1."/>
      <w:lvlJc w:val="right"/>
      <w:pPr>
        <w:tabs>
          <w:tab w:val="left" w:pos="720"/>
        </w:tabs>
        <w:ind w:left="720" w:hanging="180"/>
      </w:pPr>
      <w:rPr>
        <w:rFonts w:asciiTheme="minorHAnsi" w:hAnsiTheme="minorHAnsi" w:cstheme="minorHAnsi" w:hint="default"/>
      </w:rPr>
    </w:lvl>
    <w:lvl w:ilvl="1">
      <w:start w:val="1"/>
      <w:numFmt w:val="decimal"/>
      <w:lvlText w:val="%2."/>
      <w:lvlJc w:val="left"/>
      <w:pPr>
        <w:tabs>
          <w:tab w:val="left" w:pos="1211"/>
          <w:tab w:val="left" w:pos="1260"/>
        </w:tabs>
        <w:ind w:left="1211" w:hanging="360"/>
      </w:pPr>
      <w:rPr>
        <w:rFonts w:asciiTheme="minorHAnsi" w:hAnsiTheme="minorHAnsi" w:cstheme="minorHAnsi" w:hint="default"/>
        <w:sz w:val="24"/>
        <w:szCs w:val="24"/>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upperLetter"/>
      <w:lvlText w:val="%4."/>
      <w:lvlJc w:val="left"/>
      <w:pPr>
        <w:ind w:left="2880" w:hanging="360"/>
      </w:pPr>
      <w:rPr>
        <w:rFonts w:ascii="Calibri" w:eastAsia="Times New Roman" w:hAnsi="Calibri" w:cs="Calibri" w:hint="default"/>
        <w:b w:val="0"/>
        <w:sz w:val="24"/>
        <w:szCs w:val="24"/>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7" w15:restartNumberingAfterBreak="0">
    <w:nsid w:val="133453CC"/>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814F9A"/>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9" w15:restartNumberingAfterBreak="0">
    <w:nsid w:val="25555912"/>
    <w:multiLevelType w:val="hybridMultilevel"/>
    <w:tmpl w:val="E11A37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0" w15:restartNumberingAfterBreak="0">
    <w:nsid w:val="289F0524"/>
    <w:multiLevelType w:val="hybridMultilevel"/>
    <w:tmpl w:val="E11A37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29723FB1"/>
    <w:multiLevelType w:val="hybridMultilevel"/>
    <w:tmpl w:val="803C216A"/>
    <w:lvl w:ilvl="0" w:tplc="080A0019">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3C60E4"/>
    <w:multiLevelType w:val="hybridMultilevel"/>
    <w:tmpl w:val="DBE8EB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B916B7"/>
    <w:multiLevelType w:val="hybridMultilevel"/>
    <w:tmpl w:val="11CC3DA2"/>
    <w:lvl w:ilvl="0" w:tplc="81E6D33A">
      <w:start w:val="10"/>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2C0F0488"/>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D5062D"/>
    <w:multiLevelType w:val="hybridMultilevel"/>
    <w:tmpl w:val="2610AAAA"/>
    <w:lvl w:ilvl="0" w:tplc="E138D482">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39D3AB7"/>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E81AB1"/>
    <w:multiLevelType w:val="hybridMultilevel"/>
    <w:tmpl w:val="6244465C"/>
    <w:lvl w:ilvl="0" w:tplc="080A0011">
      <w:start w:val="1"/>
      <w:numFmt w:val="decimal"/>
      <w:lvlText w:val="%1)"/>
      <w:lvlJc w:val="left"/>
      <w:pPr>
        <w:ind w:left="1428" w:hanging="360"/>
      </w:p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8" w15:restartNumberingAfterBreak="0">
    <w:nsid w:val="35C03913"/>
    <w:multiLevelType w:val="hybridMultilevel"/>
    <w:tmpl w:val="8DCAE72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A8536E"/>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D4B279D"/>
    <w:multiLevelType w:val="hybridMultilevel"/>
    <w:tmpl w:val="18C0CBB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EC7475"/>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F948F3"/>
    <w:multiLevelType w:val="hybridMultilevel"/>
    <w:tmpl w:val="DF3EDA9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675003"/>
    <w:multiLevelType w:val="hybridMultilevel"/>
    <w:tmpl w:val="E11A37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4" w15:restartNumberingAfterBreak="0">
    <w:nsid w:val="51836311"/>
    <w:multiLevelType w:val="hybridMultilevel"/>
    <w:tmpl w:val="93E8D652"/>
    <w:lvl w:ilvl="0" w:tplc="080A0019">
      <w:start w:val="7"/>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275144"/>
    <w:multiLevelType w:val="hybridMultilevel"/>
    <w:tmpl w:val="A05EC72A"/>
    <w:lvl w:ilvl="0" w:tplc="4D60EC58">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6DE59A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7" w15:restartNumberingAfterBreak="0">
    <w:nsid w:val="59F710BF"/>
    <w:multiLevelType w:val="hybridMultilevel"/>
    <w:tmpl w:val="5780417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8" w15:restartNumberingAfterBreak="0">
    <w:nsid w:val="63312A56"/>
    <w:multiLevelType w:val="multilevel"/>
    <w:tmpl w:val="63312A56"/>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29" w15:restartNumberingAfterBreak="0">
    <w:nsid w:val="68834701"/>
    <w:multiLevelType w:val="hybridMultilevel"/>
    <w:tmpl w:val="E11A37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0" w15:restartNumberingAfterBreak="0">
    <w:nsid w:val="6A532FE5"/>
    <w:multiLevelType w:val="hybridMultilevel"/>
    <w:tmpl w:val="DF3EDA9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E186912"/>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1B91429"/>
    <w:multiLevelType w:val="hybridMultilevel"/>
    <w:tmpl w:val="90D48AA2"/>
    <w:lvl w:ilvl="0" w:tplc="F3BC2532">
      <w:start w:val="1"/>
      <w:numFmt w:val="decimal"/>
      <w:lvlText w:val="%1."/>
      <w:lvlJc w:val="left"/>
      <w:pPr>
        <w:ind w:left="1637" w:hanging="360"/>
      </w:pPr>
      <w:rPr>
        <w:b w:val="0"/>
        <w:bCs w:val="0"/>
      </w:rPr>
    </w:lvl>
    <w:lvl w:ilvl="1" w:tplc="080A0019">
      <w:start w:val="1"/>
      <w:numFmt w:val="lowerLetter"/>
      <w:lvlText w:val="%2."/>
      <w:lvlJc w:val="left"/>
      <w:pPr>
        <w:ind w:left="2357" w:hanging="360"/>
      </w:pPr>
    </w:lvl>
    <w:lvl w:ilvl="2" w:tplc="080A001B">
      <w:start w:val="1"/>
      <w:numFmt w:val="lowerRoman"/>
      <w:lvlText w:val="%3."/>
      <w:lvlJc w:val="right"/>
      <w:pPr>
        <w:ind w:left="3077" w:hanging="180"/>
      </w:pPr>
    </w:lvl>
    <w:lvl w:ilvl="3" w:tplc="080A000F">
      <w:start w:val="1"/>
      <w:numFmt w:val="decimal"/>
      <w:lvlText w:val="%4."/>
      <w:lvlJc w:val="left"/>
      <w:pPr>
        <w:ind w:left="3797" w:hanging="360"/>
      </w:pPr>
    </w:lvl>
    <w:lvl w:ilvl="4" w:tplc="080A0019">
      <w:start w:val="1"/>
      <w:numFmt w:val="lowerLetter"/>
      <w:lvlText w:val="%5."/>
      <w:lvlJc w:val="left"/>
      <w:pPr>
        <w:ind w:left="4517" w:hanging="360"/>
      </w:pPr>
    </w:lvl>
    <w:lvl w:ilvl="5" w:tplc="080A001B">
      <w:start w:val="1"/>
      <w:numFmt w:val="lowerRoman"/>
      <w:lvlText w:val="%6."/>
      <w:lvlJc w:val="right"/>
      <w:pPr>
        <w:ind w:left="5237" w:hanging="180"/>
      </w:pPr>
    </w:lvl>
    <w:lvl w:ilvl="6" w:tplc="080A000F">
      <w:start w:val="1"/>
      <w:numFmt w:val="decimal"/>
      <w:lvlText w:val="%7."/>
      <w:lvlJc w:val="left"/>
      <w:pPr>
        <w:ind w:left="5957" w:hanging="360"/>
      </w:pPr>
    </w:lvl>
    <w:lvl w:ilvl="7" w:tplc="080A0019">
      <w:start w:val="1"/>
      <w:numFmt w:val="lowerLetter"/>
      <w:lvlText w:val="%8."/>
      <w:lvlJc w:val="left"/>
      <w:pPr>
        <w:ind w:left="6677" w:hanging="360"/>
      </w:pPr>
    </w:lvl>
    <w:lvl w:ilvl="8" w:tplc="080A001B">
      <w:start w:val="1"/>
      <w:numFmt w:val="lowerRoman"/>
      <w:lvlText w:val="%9."/>
      <w:lvlJc w:val="right"/>
      <w:pPr>
        <w:ind w:left="7397" w:hanging="180"/>
      </w:pPr>
    </w:lvl>
  </w:abstractNum>
  <w:abstractNum w:abstractNumId="33" w15:restartNumberingAfterBreak="0">
    <w:nsid w:val="72822612"/>
    <w:multiLevelType w:val="multilevel"/>
    <w:tmpl w:val="72822612"/>
    <w:lvl w:ilvl="0">
      <w:start w:val="1"/>
      <w:numFmt w:val="upperLetter"/>
      <w:lvlText w:val="%1."/>
      <w:lvlJc w:val="left"/>
      <w:pPr>
        <w:ind w:left="1980" w:hanging="360"/>
      </w:pPr>
      <w:rPr>
        <w:rFonts w:ascii="Calibri" w:hAnsi="Calibri" w:cs="Calibri" w:hint="default"/>
      </w:rPr>
    </w:lvl>
    <w:lvl w:ilvl="1">
      <w:start w:val="1"/>
      <w:numFmt w:val="lowerLetter"/>
      <w:lvlText w:val="%2."/>
      <w:lvlJc w:val="left"/>
      <w:pPr>
        <w:ind w:left="2700" w:hanging="360"/>
      </w:pPr>
      <w:rPr>
        <w:rFonts w:ascii="Times New Roman" w:hAnsi="Times New Roman" w:cs="Times New Roman" w:hint="default"/>
      </w:rPr>
    </w:lvl>
    <w:lvl w:ilvl="2">
      <w:start w:val="1"/>
      <w:numFmt w:val="lowerRoman"/>
      <w:lvlText w:val="%3."/>
      <w:lvlJc w:val="right"/>
      <w:pPr>
        <w:ind w:left="3420" w:hanging="180"/>
      </w:pPr>
      <w:rPr>
        <w:rFonts w:ascii="Times New Roman" w:hAnsi="Times New Roman" w:cs="Times New Roman" w:hint="default"/>
      </w:rPr>
    </w:lvl>
    <w:lvl w:ilvl="3">
      <w:start w:val="1"/>
      <w:numFmt w:val="decimal"/>
      <w:lvlText w:val="%4."/>
      <w:lvlJc w:val="left"/>
      <w:pPr>
        <w:ind w:left="4140" w:hanging="360"/>
      </w:pPr>
      <w:rPr>
        <w:rFonts w:ascii="Times New Roman" w:hAnsi="Times New Roman" w:cs="Times New Roman" w:hint="default"/>
      </w:rPr>
    </w:lvl>
    <w:lvl w:ilvl="4">
      <w:start w:val="1"/>
      <w:numFmt w:val="lowerLetter"/>
      <w:lvlText w:val="%5."/>
      <w:lvlJc w:val="left"/>
      <w:pPr>
        <w:ind w:left="4860" w:hanging="360"/>
      </w:pPr>
      <w:rPr>
        <w:rFonts w:ascii="Times New Roman" w:hAnsi="Times New Roman" w:cs="Times New Roman" w:hint="default"/>
      </w:rPr>
    </w:lvl>
    <w:lvl w:ilvl="5">
      <w:start w:val="1"/>
      <w:numFmt w:val="lowerRoman"/>
      <w:lvlText w:val="%6."/>
      <w:lvlJc w:val="right"/>
      <w:pPr>
        <w:ind w:left="5580" w:hanging="180"/>
      </w:pPr>
      <w:rPr>
        <w:rFonts w:ascii="Times New Roman" w:hAnsi="Times New Roman" w:cs="Times New Roman" w:hint="default"/>
      </w:rPr>
    </w:lvl>
    <w:lvl w:ilvl="6">
      <w:start w:val="1"/>
      <w:numFmt w:val="decimal"/>
      <w:lvlText w:val="%7."/>
      <w:lvlJc w:val="left"/>
      <w:pPr>
        <w:ind w:left="6300" w:hanging="360"/>
      </w:pPr>
      <w:rPr>
        <w:rFonts w:ascii="Times New Roman" w:hAnsi="Times New Roman" w:cs="Times New Roman" w:hint="default"/>
      </w:rPr>
    </w:lvl>
    <w:lvl w:ilvl="7">
      <w:start w:val="1"/>
      <w:numFmt w:val="lowerLetter"/>
      <w:lvlText w:val="%8."/>
      <w:lvlJc w:val="left"/>
      <w:pPr>
        <w:ind w:left="7020" w:hanging="360"/>
      </w:pPr>
      <w:rPr>
        <w:rFonts w:ascii="Times New Roman" w:hAnsi="Times New Roman" w:cs="Times New Roman" w:hint="default"/>
      </w:rPr>
    </w:lvl>
    <w:lvl w:ilvl="8">
      <w:start w:val="1"/>
      <w:numFmt w:val="lowerRoman"/>
      <w:lvlText w:val="%9."/>
      <w:lvlJc w:val="right"/>
      <w:pPr>
        <w:ind w:left="7740" w:hanging="180"/>
      </w:pPr>
      <w:rPr>
        <w:rFonts w:ascii="Times New Roman" w:hAnsi="Times New Roman" w:cs="Times New Roman" w:hint="default"/>
      </w:rPr>
    </w:lvl>
  </w:abstractNum>
  <w:abstractNum w:abstractNumId="34" w15:restartNumberingAfterBreak="0">
    <w:nsid w:val="73583DA3"/>
    <w:multiLevelType w:val="hybridMultilevel"/>
    <w:tmpl w:val="18E2E570"/>
    <w:lvl w:ilvl="0" w:tplc="080A000F">
      <w:start w:val="1"/>
      <w:numFmt w:val="decimal"/>
      <w:lvlText w:val="%1."/>
      <w:lvlJc w:val="left"/>
      <w:pPr>
        <w:ind w:left="1776" w:hanging="360"/>
      </w:pPr>
    </w:lvl>
    <w:lvl w:ilvl="1" w:tplc="080A0019">
      <w:start w:val="1"/>
      <w:numFmt w:val="lowerLetter"/>
      <w:lvlText w:val="%2."/>
      <w:lvlJc w:val="left"/>
      <w:pPr>
        <w:ind w:left="2496" w:hanging="360"/>
      </w:pPr>
    </w:lvl>
    <w:lvl w:ilvl="2" w:tplc="080A001B">
      <w:start w:val="1"/>
      <w:numFmt w:val="lowerRoman"/>
      <w:lvlText w:val="%3."/>
      <w:lvlJc w:val="right"/>
      <w:pPr>
        <w:ind w:left="3216" w:hanging="180"/>
      </w:pPr>
    </w:lvl>
    <w:lvl w:ilvl="3" w:tplc="080A000F">
      <w:start w:val="1"/>
      <w:numFmt w:val="decimal"/>
      <w:lvlText w:val="%4."/>
      <w:lvlJc w:val="left"/>
      <w:pPr>
        <w:ind w:left="3936" w:hanging="360"/>
      </w:pPr>
    </w:lvl>
    <w:lvl w:ilvl="4" w:tplc="080A0019">
      <w:start w:val="1"/>
      <w:numFmt w:val="lowerLetter"/>
      <w:lvlText w:val="%5."/>
      <w:lvlJc w:val="left"/>
      <w:pPr>
        <w:ind w:left="4656" w:hanging="360"/>
      </w:pPr>
    </w:lvl>
    <w:lvl w:ilvl="5" w:tplc="080A001B">
      <w:start w:val="1"/>
      <w:numFmt w:val="lowerRoman"/>
      <w:lvlText w:val="%6."/>
      <w:lvlJc w:val="right"/>
      <w:pPr>
        <w:ind w:left="5376" w:hanging="180"/>
      </w:pPr>
    </w:lvl>
    <w:lvl w:ilvl="6" w:tplc="080A000F">
      <w:start w:val="1"/>
      <w:numFmt w:val="decimal"/>
      <w:lvlText w:val="%7."/>
      <w:lvlJc w:val="left"/>
      <w:pPr>
        <w:ind w:left="6096" w:hanging="360"/>
      </w:pPr>
    </w:lvl>
    <w:lvl w:ilvl="7" w:tplc="080A0019">
      <w:start w:val="1"/>
      <w:numFmt w:val="lowerLetter"/>
      <w:lvlText w:val="%8."/>
      <w:lvlJc w:val="left"/>
      <w:pPr>
        <w:ind w:left="6816" w:hanging="360"/>
      </w:pPr>
    </w:lvl>
    <w:lvl w:ilvl="8" w:tplc="080A001B">
      <w:start w:val="1"/>
      <w:numFmt w:val="lowerRoman"/>
      <w:lvlText w:val="%9."/>
      <w:lvlJc w:val="right"/>
      <w:pPr>
        <w:ind w:left="7536" w:hanging="180"/>
      </w:pPr>
    </w:lvl>
  </w:abstractNum>
  <w:abstractNum w:abstractNumId="35" w15:restartNumberingAfterBreak="0">
    <w:nsid w:val="76097BB9"/>
    <w:multiLevelType w:val="hybridMultilevel"/>
    <w:tmpl w:val="DE865CC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D933D4D"/>
    <w:multiLevelType w:val="hybridMultilevel"/>
    <w:tmpl w:val="D464AA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F524253"/>
    <w:multiLevelType w:val="multilevel"/>
    <w:tmpl w:val="7F524253"/>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2"/>
  </w:num>
  <w:num w:numId="7">
    <w:abstractNumId w:val="16"/>
  </w:num>
  <w:num w:numId="8">
    <w:abstractNumId w:val="7"/>
  </w:num>
  <w:num w:numId="9">
    <w:abstractNumId w:val="2"/>
  </w:num>
  <w:num w:numId="10">
    <w:abstractNumId w:val="11"/>
  </w:num>
  <w:num w:numId="11">
    <w:abstractNumId w:val="0"/>
  </w:num>
  <w:num w:numId="12">
    <w:abstractNumId w:val="15"/>
  </w:num>
  <w:num w:numId="13">
    <w:abstractNumId w:val="14"/>
  </w:num>
  <w:num w:numId="14">
    <w:abstractNumId w:val="31"/>
  </w:num>
  <w:num w:numId="15">
    <w:abstractNumId w:val="19"/>
  </w:num>
  <w:num w:numId="16">
    <w:abstractNumId w:val="5"/>
  </w:num>
  <w:num w:numId="17">
    <w:abstractNumId w:val="13"/>
  </w:num>
  <w:num w:numId="18">
    <w:abstractNumId w:val="21"/>
  </w:num>
  <w:num w:numId="19">
    <w:abstractNumId w:val="35"/>
  </w:num>
  <w:num w:numId="20">
    <w:abstractNumId w:val="26"/>
  </w:num>
  <w:num w:numId="21">
    <w:abstractNumId w:val="8"/>
  </w:num>
  <w:num w:numId="22">
    <w:abstractNumId w:val="3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2"/>
  </w:num>
  <w:num w:numId="30">
    <w:abstractNumId w:val="24"/>
  </w:num>
  <w:num w:numId="31">
    <w:abstractNumId w:val="25"/>
  </w:num>
  <w:num w:numId="32">
    <w:abstractNumId w:val="10"/>
  </w:num>
  <w:num w:numId="33">
    <w:abstractNumId w:val="36"/>
  </w:num>
  <w:num w:numId="34">
    <w:abstractNumId w:val="4"/>
  </w:num>
  <w:num w:numId="35">
    <w:abstractNumId w:val="9"/>
  </w:num>
  <w:num w:numId="36">
    <w:abstractNumId w:val="23"/>
  </w:num>
  <w:num w:numId="37">
    <w:abstractNumId w:val="29"/>
  </w:num>
  <w:num w:numId="38">
    <w:abstractNumId w:val="18"/>
  </w:num>
  <w:num w:numId="39">
    <w:abstractNumId w:val="3"/>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08"/>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0CA"/>
    <w:rsid w:val="000471EF"/>
    <w:rsid w:val="0004797D"/>
    <w:rsid w:val="00047B6A"/>
    <w:rsid w:val="00047ECB"/>
    <w:rsid w:val="00050534"/>
    <w:rsid w:val="000511AB"/>
    <w:rsid w:val="00051260"/>
    <w:rsid w:val="0005296D"/>
    <w:rsid w:val="00053CD0"/>
    <w:rsid w:val="00054A56"/>
    <w:rsid w:val="0005519D"/>
    <w:rsid w:val="00056102"/>
    <w:rsid w:val="000561EC"/>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5B9A"/>
    <w:rsid w:val="00066295"/>
    <w:rsid w:val="000672D8"/>
    <w:rsid w:val="000676A9"/>
    <w:rsid w:val="0007007D"/>
    <w:rsid w:val="000708D5"/>
    <w:rsid w:val="00073199"/>
    <w:rsid w:val="00073429"/>
    <w:rsid w:val="00073649"/>
    <w:rsid w:val="000746DD"/>
    <w:rsid w:val="00075B1D"/>
    <w:rsid w:val="00076DB4"/>
    <w:rsid w:val="000774A1"/>
    <w:rsid w:val="00077C58"/>
    <w:rsid w:val="00080206"/>
    <w:rsid w:val="0008178E"/>
    <w:rsid w:val="000821F5"/>
    <w:rsid w:val="00082533"/>
    <w:rsid w:val="00082576"/>
    <w:rsid w:val="00082725"/>
    <w:rsid w:val="000831B1"/>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328"/>
    <w:rsid w:val="000A4F42"/>
    <w:rsid w:val="000A54AC"/>
    <w:rsid w:val="000A5840"/>
    <w:rsid w:val="000A7E17"/>
    <w:rsid w:val="000A7E76"/>
    <w:rsid w:val="000B0D43"/>
    <w:rsid w:val="000B12D7"/>
    <w:rsid w:val="000B1FB5"/>
    <w:rsid w:val="000B38C9"/>
    <w:rsid w:val="000B3A88"/>
    <w:rsid w:val="000B62AA"/>
    <w:rsid w:val="000B6833"/>
    <w:rsid w:val="000B6E31"/>
    <w:rsid w:val="000B7631"/>
    <w:rsid w:val="000B7789"/>
    <w:rsid w:val="000C0C13"/>
    <w:rsid w:val="000C0F86"/>
    <w:rsid w:val="000C190C"/>
    <w:rsid w:val="000C4097"/>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1F0D"/>
    <w:rsid w:val="00112AE7"/>
    <w:rsid w:val="0011300A"/>
    <w:rsid w:val="00113C32"/>
    <w:rsid w:val="001142DD"/>
    <w:rsid w:val="001150EC"/>
    <w:rsid w:val="001168A1"/>
    <w:rsid w:val="0011742E"/>
    <w:rsid w:val="00117A75"/>
    <w:rsid w:val="001207AB"/>
    <w:rsid w:val="00120B11"/>
    <w:rsid w:val="00121173"/>
    <w:rsid w:val="00121F23"/>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1CEB"/>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39B"/>
    <w:rsid w:val="0016799C"/>
    <w:rsid w:val="00167F38"/>
    <w:rsid w:val="001700CD"/>
    <w:rsid w:val="00170CAA"/>
    <w:rsid w:val="00171992"/>
    <w:rsid w:val="00171ADC"/>
    <w:rsid w:val="001727AD"/>
    <w:rsid w:val="00172973"/>
    <w:rsid w:val="00174987"/>
    <w:rsid w:val="00175387"/>
    <w:rsid w:val="00180240"/>
    <w:rsid w:val="00180671"/>
    <w:rsid w:val="00181DA5"/>
    <w:rsid w:val="00183AA5"/>
    <w:rsid w:val="001847A1"/>
    <w:rsid w:val="00184D62"/>
    <w:rsid w:val="00185A6E"/>
    <w:rsid w:val="001863C9"/>
    <w:rsid w:val="001865DB"/>
    <w:rsid w:val="00187738"/>
    <w:rsid w:val="00190B90"/>
    <w:rsid w:val="00190E59"/>
    <w:rsid w:val="0019180E"/>
    <w:rsid w:val="00192816"/>
    <w:rsid w:val="0019299A"/>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8E2"/>
    <w:rsid w:val="001B3BD9"/>
    <w:rsid w:val="001B4089"/>
    <w:rsid w:val="001B4708"/>
    <w:rsid w:val="001B50C7"/>
    <w:rsid w:val="001B5906"/>
    <w:rsid w:val="001B5D05"/>
    <w:rsid w:val="001B632D"/>
    <w:rsid w:val="001B655D"/>
    <w:rsid w:val="001B6BF7"/>
    <w:rsid w:val="001B752C"/>
    <w:rsid w:val="001B7A47"/>
    <w:rsid w:val="001C002E"/>
    <w:rsid w:val="001C1222"/>
    <w:rsid w:val="001C1A68"/>
    <w:rsid w:val="001C3B34"/>
    <w:rsid w:val="001C43D1"/>
    <w:rsid w:val="001C4A87"/>
    <w:rsid w:val="001C4E16"/>
    <w:rsid w:val="001C52CA"/>
    <w:rsid w:val="001C719A"/>
    <w:rsid w:val="001C7476"/>
    <w:rsid w:val="001D0315"/>
    <w:rsid w:val="001D0584"/>
    <w:rsid w:val="001D073B"/>
    <w:rsid w:val="001D0ECB"/>
    <w:rsid w:val="001D199C"/>
    <w:rsid w:val="001D24CF"/>
    <w:rsid w:val="001D3167"/>
    <w:rsid w:val="001D3635"/>
    <w:rsid w:val="001D388D"/>
    <w:rsid w:val="001D4046"/>
    <w:rsid w:val="001D4393"/>
    <w:rsid w:val="001D5B1C"/>
    <w:rsid w:val="001D660F"/>
    <w:rsid w:val="001D707F"/>
    <w:rsid w:val="001D7615"/>
    <w:rsid w:val="001D7CC6"/>
    <w:rsid w:val="001D7F82"/>
    <w:rsid w:val="001E22C9"/>
    <w:rsid w:val="001E26E7"/>
    <w:rsid w:val="001E3BA5"/>
    <w:rsid w:val="001E43E0"/>
    <w:rsid w:val="001E6892"/>
    <w:rsid w:val="001E6F08"/>
    <w:rsid w:val="001E735D"/>
    <w:rsid w:val="001E7799"/>
    <w:rsid w:val="001F0310"/>
    <w:rsid w:val="001F27D2"/>
    <w:rsid w:val="001F2A34"/>
    <w:rsid w:val="001F3BE3"/>
    <w:rsid w:val="001F3EE7"/>
    <w:rsid w:val="001F3F34"/>
    <w:rsid w:val="001F78E1"/>
    <w:rsid w:val="001F7AE1"/>
    <w:rsid w:val="0020083E"/>
    <w:rsid w:val="00201E17"/>
    <w:rsid w:val="002029B5"/>
    <w:rsid w:val="00203723"/>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669A8"/>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D4D"/>
    <w:rsid w:val="00296350"/>
    <w:rsid w:val="002968F0"/>
    <w:rsid w:val="00296F70"/>
    <w:rsid w:val="00297836"/>
    <w:rsid w:val="002A08D5"/>
    <w:rsid w:val="002A18B1"/>
    <w:rsid w:val="002A2FDF"/>
    <w:rsid w:val="002A2FFA"/>
    <w:rsid w:val="002A3514"/>
    <w:rsid w:val="002A35D7"/>
    <w:rsid w:val="002A4198"/>
    <w:rsid w:val="002A421E"/>
    <w:rsid w:val="002A446E"/>
    <w:rsid w:val="002A5B0C"/>
    <w:rsid w:val="002A6121"/>
    <w:rsid w:val="002A7296"/>
    <w:rsid w:val="002B0EEC"/>
    <w:rsid w:val="002B15F0"/>
    <w:rsid w:val="002B1A67"/>
    <w:rsid w:val="002B1CD9"/>
    <w:rsid w:val="002B1D39"/>
    <w:rsid w:val="002B1D9B"/>
    <w:rsid w:val="002B20C5"/>
    <w:rsid w:val="002B25B8"/>
    <w:rsid w:val="002B2BE8"/>
    <w:rsid w:val="002B31E4"/>
    <w:rsid w:val="002B38E8"/>
    <w:rsid w:val="002B39A2"/>
    <w:rsid w:val="002B4E70"/>
    <w:rsid w:val="002B5522"/>
    <w:rsid w:val="002B6121"/>
    <w:rsid w:val="002B63B3"/>
    <w:rsid w:val="002C10E7"/>
    <w:rsid w:val="002C327F"/>
    <w:rsid w:val="002C378C"/>
    <w:rsid w:val="002C561E"/>
    <w:rsid w:val="002C5ED9"/>
    <w:rsid w:val="002C5F95"/>
    <w:rsid w:val="002C7066"/>
    <w:rsid w:val="002C76FA"/>
    <w:rsid w:val="002D0AE9"/>
    <w:rsid w:val="002D1086"/>
    <w:rsid w:val="002D116E"/>
    <w:rsid w:val="002D1972"/>
    <w:rsid w:val="002D2C5A"/>
    <w:rsid w:val="002D2E1A"/>
    <w:rsid w:val="002D431C"/>
    <w:rsid w:val="002D4CC5"/>
    <w:rsid w:val="002D5E7D"/>
    <w:rsid w:val="002D6016"/>
    <w:rsid w:val="002D751B"/>
    <w:rsid w:val="002D7B8E"/>
    <w:rsid w:val="002E1C67"/>
    <w:rsid w:val="002E1E60"/>
    <w:rsid w:val="002E440D"/>
    <w:rsid w:val="002E455A"/>
    <w:rsid w:val="002E4E5C"/>
    <w:rsid w:val="002E50C0"/>
    <w:rsid w:val="002E5858"/>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4ADE"/>
    <w:rsid w:val="00315B23"/>
    <w:rsid w:val="00315CAB"/>
    <w:rsid w:val="00315D5C"/>
    <w:rsid w:val="0031662E"/>
    <w:rsid w:val="00316B40"/>
    <w:rsid w:val="00316CBB"/>
    <w:rsid w:val="00316E32"/>
    <w:rsid w:val="0032074A"/>
    <w:rsid w:val="0032170D"/>
    <w:rsid w:val="00321721"/>
    <w:rsid w:val="00321C31"/>
    <w:rsid w:val="00321E56"/>
    <w:rsid w:val="00321E6B"/>
    <w:rsid w:val="003224E4"/>
    <w:rsid w:val="003230C9"/>
    <w:rsid w:val="00323362"/>
    <w:rsid w:val="00323EB1"/>
    <w:rsid w:val="0032469F"/>
    <w:rsid w:val="003248EB"/>
    <w:rsid w:val="0032518B"/>
    <w:rsid w:val="00325327"/>
    <w:rsid w:val="0032560E"/>
    <w:rsid w:val="00326805"/>
    <w:rsid w:val="00326E02"/>
    <w:rsid w:val="00327E0F"/>
    <w:rsid w:val="0033007A"/>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30D7"/>
    <w:rsid w:val="00344DC1"/>
    <w:rsid w:val="00345B3B"/>
    <w:rsid w:val="00347222"/>
    <w:rsid w:val="0035126B"/>
    <w:rsid w:val="003512D9"/>
    <w:rsid w:val="00352B0C"/>
    <w:rsid w:val="00353243"/>
    <w:rsid w:val="003535B2"/>
    <w:rsid w:val="00354117"/>
    <w:rsid w:val="003542EA"/>
    <w:rsid w:val="0035441D"/>
    <w:rsid w:val="00354924"/>
    <w:rsid w:val="003564AE"/>
    <w:rsid w:val="00357124"/>
    <w:rsid w:val="00357A99"/>
    <w:rsid w:val="003604A1"/>
    <w:rsid w:val="0036078B"/>
    <w:rsid w:val="00362BC7"/>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266"/>
    <w:rsid w:val="0038058B"/>
    <w:rsid w:val="00380F2A"/>
    <w:rsid w:val="0038197A"/>
    <w:rsid w:val="00381D9A"/>
    <w:rsid w:val="0038545D"/>
    <w:rsid w:val="003855EE"/>
    <w:rsid w:val="00385B09"/>
    <w:rsid w:val="00385B28"/>
    <w:rsid w:val="00385F27"/>
    <w:rsid w:val="003868CC"/>
    <w:rsid w:val="00390F1A"/>
    <w:rsid w:val="00391838"/>
    <w:rsid w:val="0039252A"/>
    <w:rsid w:val="00392BCF"/>
    <w:rsid w:val="00393DC1"/>
    <w:rsid w:val="003942DE"/>
    <w:rsid w:val="00396D0A"/>
    <w:rsid w:val="00396EBF"/>
    <w:rsid w:val="003976BD"/>
    <w:rsid w:val="003977CB"/>
    <w:rsid w:val="0039783F"/>
    <w:rsid w:val="00397EAC"/>
    <w:rsid w:val="00397F84"/>
    <w:rsid w:val="003A0B1D"/>
    <w:rsid w:val="003A0FFE"/>
    <w:rsid w:val="003A1616"/>
    <w:rsid w:val="003A1A1B"/>
    <w:rsid w:val="003A262C"/>
    <w:rsid w:val="003A4197"/>
    <w:rsid w:val="003A41D6"/>
    <w:rsid w:val="003A5130"/>
    <w:rsid w:val="003A6EDA"/>
    <w:rsid w:val="003A7818"/>
    <w:rsid w:val="003A7D84"/>
    <w:rsid w:val="003B01CB"/>
    <w:rsid w:val="003B1EB4"/>
    <w:rsid w:val="003B2FDA"/>
    <w:rsid w:val="003B40CF"/>
    <w:rsid w:val="003B53BC"/>
    <w:rsid w:val="003B5894"/>
    <w:rsid w:val="003B6C63"/>
    <w:rsid w:val="003B7871"/>
    <w:rsid w:val="003C18EF"/>
    <w:rsid w:val="003C1F64"/>
    <w:rsid w:val="003C37DD"/>
    <w:rsid w:val="003C3955"/>
    <w:rsid w:val="003C44F9"/>
    <w:rsid w:val="003C4815"/>
    <w:rsid w:val="003C4867"/>
    <w:rsid w:val="003C6411"/>
    <w:rsid w:val="003C6CC8"/>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1365"/>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39C"/>
    <w:rsid w:val="00403635"/>
    <w:rsid w:val="00403825"/>
    <w:rsid w:val="004045E3"/>
    <w:rsid w:val="00404956"/>
    <w:rsid w:val="00404DB1"/>
    <w:rsid w:val="00405077"/>
    <w:rsid w:val="0040524F"/>
    <w:rsid w:val="00406788"/>
    <w:rsid w:val="00406AE8"/>
    <w:rsid w:val="004074F1"/>
    <w:rsid w:val="00407F52"/>
    <w:rsid w:val="00410450"/>
    <w:rsid w:val="00410ACC"/>
    <w:rsid w:val="004112EB"/>
    <w:rsid w:val="004118A9"/>
    <w:rsid w:val="00411AB4"/>
    <w:rsid w:val="0041211A"/>
    <w:rsid w:val="00412234"/>
    <w:rsid w:val="00412B91"/>
    <w:rsid w:val="00412B98"/>
    <w:rsid w:val="00415331"/>
    <w:rsid w:val="004155F0"/>
    <w:rsid w:val="00416867"/>
    <w:rsid w:val="00416909"/>
    <w:rsid w:val="00417199"/>
    <w:rsid w:val="004178AD"/>
    <w:rsid w:val="00417BBB"/>
    <w:rsid w:val="004202B3"/>
    <w:rsid w:val="00420C30"/>
    <w:rsid w:val="0042119B"/>
    <w:rsid w:val="00421545"/>
    <w:rsid w:val="00422A7C"/>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1645"/>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4695"/>
    <w:rsid w:val="00465799"/>
    <w:rsid w:val="00465832"/>
    <w:rsid w:val="00465F38"/>
    <w:rsid w:val="00470159"/>
    <w:rsid w:val="00470255"/>
    <w:rsid w:val="00471955"/>
    <w:rsid w:val="00472885"/>
    <w:rsid w:val="004731C9"/>
    <w:rsid w:val="004736D3"/>
    <w:rsid w:val="00474236"/>
    <w:rsid w:val="004747AC"/>
    <w:rsid w:val="00475AD0"/>
    <w:rsid w:val="00475C60"/>
    <w:rsid w:val="00476216"/>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51B"/>
    <w:rsid w:val="004B5620"/>
    <w:rsid w:val="004B57EA"/>
    <w:rsid w:val="004B7546"/>
    <w:rsid w:val="004C0971"/>
    <w:rsid w:val="004C16BA"/>
    <w:rsid w:val="004C3414"/>
    <w:rsid w:val="004C4E4E"/>
    <w:rsid w:val="004C4EDF"/>
    <w:rsid w:val="004C4F65"/>
    <w:rsid w:val="004C4FAA"/>
    <w:rsid w:val="004C77C9"/>
    <w:rsid w:val="004C7B23"/>
    <w:rsid w:val="004D0760"/>
    <w:rsid w:val="004D0881"/>
    <w:rsid w:val="004D0ADC"/>
    <w:rsid w:val="004D0EA7"/>
    <w:rsid w:val="004D2E1B"/>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36E"/>
    <w:rsid w:val="004F3F50"/>
    <w:rsid w:val="004F4856"/>
    <w:rsid w:val="004F4B55"/>
    <w:rsid w:val="004F4EAE"/>
    <w:rsid w:val="004F78B9"/>
    <w:rsid w:val="0050046E"/>
    <w:rsid w:val="00500F56"/>
    <w:rsid w:val="0050183D"/>
    <w:rsid w:val="00502D93"/>
    <w:rsid w:val="0050474E"/>
    <w:rsid w:val="0050667E"/>
    <w:rsid w:val="00506864"/>
    <w:rsid w:val="005069D1"/>
    <w:rsid w:val="00507030"/>
    <w:rsid w:val="0050707C"/>
    <w:rsid w:val="005102F2"/>
    <w:rsid w:val="00510443"/>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6C04"/>
    <w:rsid w:val="00537C83"/>
    <w:rsid w:val="00542783"/>
    <w:rsid w:val="0054352E"/>
    <w:rsid w:val="00544D22"/>
    <w:rsid w:val="005453C8"/>
    <w:rsid w:val="00545AFA"/>
    <w:rsid w:val="00546F0C"/>
    <w:rsid w:val="005501DD"/>
    <w:rsid w:val="0055112E"/>
    <w:rsid w:val="00551520"/>
    <w:rsid w:val="005517F4"/>
    <w:rsid w:val="00551B59"/>
    <w:rsid w:val="005527A9"/>
    <w:rsid w:val="005528E9"/>
    <w:rsid w:val="00552FA2"/>
    <w:rsid w:val="00554F15"/>
    <w:rsid w:val="0055525F"/>
    <w:rsid w:val="005555F2"/>
    <w:rsid w:val="00555A05"/>
    <w:rsid w:val="00560112"/>
    <w:rsid w:val="0056059D"/>
    <w:rsid w:val="005608A0"/>
    <w:rsid w:val="005627B5"/>
    <w:rsid w:val="00563935"/>
    <w:rsid w:val="00563E0D"/>
    <w:rsid w:val="005642F3"/>
    <w:rsid w:val="00564F9F"/>
    <w:rsid w:val="005659F6"/>
    <w:rsid w:val="005660CB"/>
    <w:rsid w:val="005661E2"/>
    <w:rsid w:val="00567395"/>
    <w:rsid w:val="0056778C"/>
    <w:rsid w:val="005679C1"/>
    <w:rsid w:val="00567EE3"/>
    <w:rsid w:val="00567EF5"/>
    <w:rsid w:val="005704D5"/>
    <w:rsid w:val="00571630"/>
    <w:rsid w:val="00571AF5"/>
    <w:rsid w:val="00572272"/>
    <w:rsid w:val="00573B89"/>
    <w:rsid w:val="00574FFB"/>
    <w:rsid w:val="00575236"/>
    <w:rsid w:val="00576DDF"/>
    <w:rsid w:val="00577734"/>
    <w:rsid w:val="0058001D"/>
    <w:rsid w:val="00582105"/>
    <w:rsid w:val="0058212E"/>
    <w:rsid w:val="005823ED"/>
    <w:rsid w:val="0058243F"/>
    <w:rsid w:val="00583108"/>
    <w:rsid w:val="0058399E"/>
    <w:rsid w:val="00584266"/>
    <w:rsid w:val="00584A97"/>
    <w:rsid w:val="00586251"/>
    <w:rsid w:val="00586379"/>
    <w:rsid w:val="0058643A"/>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FFC"/>
    <w:rsid w:val="005A4B39"/>
    <w:rsid w:val="005A6971"/>
    <w:rsid w:val="005B084F"/>
    <w:rsid w:val="005B0C7E"/>
    <w:rsid w:val="005B1EE1"/>
    <w:rsid w:val="005B3554"/>
    <w:rsid w:val="005B393C"/>
    <w:rsid w:val="005B3A8B"/>
    <w:rsid w:val="005B43B3"/>
    <w:rsid w:val="005B441F"/>
    <w:rsid w:val="005B44CF"/>
    <w:rsid w:val="005B45D8"/>
    <w:rsid w:val="005B616F"/>
    <w:rsid w:val="005B67D9"/>
    <w:rsid w:val="005B7510"/>
    <w:rsid w:val="005B7B24"/>
    <w:rsid w:val="005C03C1"/>
    <w:rsid w:val="005C06DD"/>
    <w:rsid w:val="005C074A"/>
    <w:rsid w:val="005C0E08"/>
    <w:rsid w:val="005C12C7"/>
    <w:rsid w:val="005C157D"/>
    <w:rsid w:val="005C1632"/>
    <w:rsid w:val="005C48A9"/>
    <w:rsid w:val="005C56F9"/>
    <w:rsid w:val="005C5ACC"/>
    <w:rsid w:val="005C63C1"/>
    <w:rsid w:val="005C7251"/>
    <w:rsid w:val="005C78FC"/>
    <w:rsid w:val="005C7AD3"/>
    <w:rsid w:val="005D00AE"/>
    <w:rsid w:val="005D1083"/>
    <w:rsid w:val="005D1107"/>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5F78E4"/>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345"/>
    <w:rsid w:val="00611850"/>
    <w:rsid w:val="0061254E"/>
    <w:rsid w:val="00613082"/>
    <w:rsid w:val="0061316C"/>
    <w:rsid w:val="00613EDB"/>
    <w:rsid w:val="00613FDA"/>
    <w:rsid w:val="00615857"/>
    <w:rsid w:val="00615BF6"/>
    <w:rsid w:val="00617642"/>
    <w:rsid w:val="00617F18"/>
    <w:rsid w:val="0062047C"/>
    <w:rsid w:val="006217FF"/>
    <w:rsid w:val="006262C0"/>
    <w:rsid w:val="00626D77"/>
    <w:rsid w:val="00627942"/>
    <w:rsid w:val="00627DDA"/>
    <w:rsid w:val="00630452"/>
    <w:rsid w:val="0063060F"/>
    <w:rsid w:val="00630677"/>
    <w:rsid w:val="00631D8F"/>
    <w:rsid w:val="00632F47"/>
    <w:rsid w:val="006338FA"/>
    <w:rsid w:val="006344F1"/>
    <w:rsid w:val="00634E62"/>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72C8"/>
    <w:rsid w:val="00647E69"/>
    <w:rsid w:val="006527C0"/>
    <w:rsid w:val="00652C6E"/>
    <w:rsid w:val="00653999"/>
    <w:rsid w:val="0065407E"/>
    <w:rsid w:val="00656440"/>
    <w:rsid w:val="006567E4"/>
    <w:rsid w:val="006574E0"/>
    <w:rsid w:val="006615B2"/>
    <w:rsid w:val="006635B7"/>
    <w:rsid w:val="006636ED"/>
    <w:rsid w:val="006639CB"/>
    <w:rsid w:val="00663ACD"/>
    <w:rsid w:val="0066520A"/>
    <w:rsid w:val="00665232"/>
    <w:rsid w:val="006656E0"/>
    <w:rsid w:val="00666813"/>
    <w:rsid w:val="00666E69"/>
    <w:rsid w:val="00666F60"/>
    <w:rsid w:val="00670243"/>
    <w:rsid w:val="0067047E"/>
    <w:rsid w:val="006706BF"/>
    <w:rsid w:val="0067213D"/>
    <w:rsid w:val="0067330C"/>
    <w:rsid w:val="006735CD"/>
    <w:rsid w:val="00673D5D"/>
    <w:rsid w:val="0067657C"/>
    <w:rsid w:val="00681973"/>
    <w:rsid w:val="00681EB6"/>
    <w:rsid w:val="006836F5"/>
    <w:rsid w:val="006852D5"/>
    <w:rsid w:val="00685FA2"/>
    <w:rsid w:val="0068730C"/>
    <w:rsid w:val="00687F53"/>
    <w:rsid w:val="006900B8"/>
    <w:rsid w:val="00690659"/>
    <w:rsid w:val="00690CFA"/>
    <w:rsid w:val="00690F25"/>
    <w:rsid w:val="00693228"/>
    <w:rsid w:val="006A09E1"/>
    <w:rsid w:val="006A1038"/>
    <w:rsid w:val="006A16D6"/>
    <w:rsid w:val="006A1A2F"/>
    <w:rsid w:val="006A1BC4"/>
    <w:rsid w:val="006A1F82"/>
    <w:rsid w:val="006A2033"/>
    <w:rsid w:val="006A237F"/>
    <w:rsid w:val="006A2982"/>
    <w:rsid w:val="006A2D64"/>
    <w:rsid w:val="006A5BA8"/>
    <w:rsid w:val="006A61E1"/>
    <w:rsid w:val="006A7472"/>
    <w:rsid w:val="006A7A13"/>
    <w:rsid w:val="006B0275"/>
    <w:rsid w:val="006B11D3"/>
    <w:rsid w:val="006B12EB"/>
    <w:rsid w:val="006B228A"/>
    <w:rsid w:val="006B295D"/>
    <w:rsid w:val="006B2C8F"/>
    <w:rsid w:val="006B3046"/>
    <w:rsid w:val="006B36CA"/>
    <w:rsid w:val="006B5F9E"/>
    <w:rsid w:val="006B6461"/>
    <w:rsid w:val="006B6D65"/>
    <w:rsid w:val="006B7EA3"/>
    <w:rsid w:val="006C08E7"/>
    <w:rsid w:val="006C09E5"/>
    <w:rsid w:val="006C10E1"/>
    <w:rsid w:val="006C3786"/>
    <w:rsid w:val="006C4113"/>
    <w:rsid w:val="006C4302"/>
    <w:rsid w:val="006C49FA"/>
    <w:rsid w:val="006C56FE"/>
    <w:rsid w:val="006C5814"/>
    <w:rsid w:val="006C6DDD"/>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54B4"/>
    <w:rsid w:val="006F58C1"/>
    <w:rsid w:val="006F5D5B"/>
    <w:rsid w:val="006F5DD7"/>
    <w:rsid w:val="006F66AD"/>
    <w:rsid w:val="006F6FBE"/>
    <w:rsid w:val="006F7ECD"/>
    <w:rsid w:val="00703070"/>
    <w:rsid w:val="007043A0"/>
    <w:rsid w:val="0070508F"/>
    <w:rsid w:val="007053BE"/>
    <w:rsid w:val="00705CD6"/>
    <w:rsid w:val="007064B4"/>
    <w:rsid w:val="0070674A"/>
    <w:rsid w:val="00706FA0"/>
    <w:rsid w:val="00707054"/>
    <w:rsid w:val="007078D9"/>
    <w:rsid w:val="00710381"/>
    <w:rsid w:val="00710BCF"/>
    <w:rsid w:val="00711F3D"/>
    <w:rsid w:val="00712413"/>
    <w:rsid w:val="00715C37"/>
    <w:rsid w:val="00715FB6"/>
    <w:rsid w:val="00717740"/>
    <w:rsid w:val="007178FE"/>
    <w:rsid w:val="00720D4F"/>
    <w:rsid w:val="00721822"/>
    <w:rsid w:val="00721A0D"/>
    <w:rsid w:val="00723048"/>
    <w:rsid w:val="00723380"/>
    <w:rsid w:val="0072342A"/>
    <w:rsid w:val="007245C6"/>
    <w:rsid w:val="00725AF6"/>
    <w:rsid w:val="00726A51"/>
    <w:rsid w:val="00726AAC"/>
    <w:rsid w:val="00726FA2"/>
    <w:rsid w:val="00730CAC"/>
    <w:rsid w:val="007319A9"/>
    <w:rsid w:val="0073245A"/>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581"/>
    <w:rsid w:val="0076058D"/>
    <w:rsid w:val="007607C7"/>
    <w:rsid w:val="00760E64"/>
    <w:rsid w:val="007614CF"/>
    <w:rsid w:val="007619C6"/>
    <w:rsid w:val="00763F00"/>
    <w:rsid w:val="0076463A"/>
    <w:rsid w:val="00765B77"/>
    <w:rsid w:val="00766084"/>
    <w:rsid w:val="00767B43"/>
    <w:rsid w:val="0077000E"/>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87A8D"/>
    <w:rsid w:val="00790E97"/>
    <w:rsid w:val="0079293C"/>
    <w:rsid w:val="007934BF"/>
    <w:rsid w:val="00793E41"/>
    <w:rsid w:val="0079559F"/>
    <w:rsid w:val="007958C7"/>
    <w:rsid w:val="00795A6A"/>
    <w:rsid w:val="00797724"/>
    <w:rsid w:val="007A0F05"/>
    <w:rsid w:val="007A28A2"/>
    <w:rsid w:val="007A2F54"/>
    <w:rsid w:val="007A4135"/>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E8"/>
    <w:rsid w:val="007C095E"/>
    <w:rsid w:val="007C0EFD"/>
    <w:rsid w:val="007C21CA"/>
    <w:rsid w:val="007C28A6"/>
    <w:rsid w:val="007C5089"/>
    <w:rsid w:val="007C514C"/>
    <w:rsid w:val="007C725C"/>
    <w:rsid w:val="007C7BA3"/>
    <w:rsid w:val="007C7E1E"/>
    <w:rsid w:val="007D1560"/>
    <w:rsid w:val="007D24C9"/>
    <w:rsid w:val="007D260B"/>
    <w:rsid w:val="007D2CDC"/>
    <w:rsid w:val="007D5334"/>
    <w:rsid w:val="007D5576"/>
    <w:rsid w:val="007D55C3"/>
    <w:rsid w:val="007D5B11"/>
    <w:rsid w:val="007D6350"/>
    <w:rsid w:val="007D76FA"/>
    <w:rsid w:val="007D7729"/>
    <w:rsid w:val="007D7906"/>
    <w:rsid w:val="007E0657"/>
    <w:rsid w:val="007E0AFF"/>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589F"/>
    <w:rsid w:val="00806182"/>
    <w:rsid w:val="00807916"/>
    <w:rsid w:val="0081038A"/>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4B66"/>
    <w:rsid w:val="0082561D"/>
    <w:rsid w:val="00827DE6"/>
    <w:rsid w:val="008307D3"/>
    <w:rsid w:val="0083172A"/>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26D"/>
    <w:rsid w:val="00845400"/>
    <w:rsid w:val="00847C99"/>
    <w:rsid w:val="00850283"/>
    <w:rsid w:val="00850586"/>
    <w:rsid w:val="00851EA4"/>
    <w:rsid w:val="008523D7"/>
    <w:rsid w:val="00852D05"/>
    <w:rsid w:val="008533AE"/>
    <w:rsid w:val="0085394D"/>
    <w:rsid w:val="00854AA9"/>
    <w:rsid w:val="00855764"/>
    <w:rsid w:val="00855DD5"/>
    <w:rsid w:val="0085753B"/>
    <w:rsid w:val="00857F3B"/>
    <w:rsid w:val="008619F9"/>
    <w:rsid w:val="00861D5F"/>
    <w:rsid w:val="008630A9"/>
    <w:rsid w:val="00863345"/>
    <w:rsid w:val="00863C3C"/>
    <w:rsid w:val="008643FB"/>
    <w:rsid w:val="00864BCF"/>
    <w:rsid w:val="008662B4"/>
    <w:rsid w:val="00867DEF"/>
    <w:rsid w:val="008720AE"/>
    <w:rsid w:val="008722FE"/>
    <w:rsid w:val="00872691"/>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D28"/>
    <w:rsid w:val="00893107"/>
    <w:rsid w:val="0089480C"/>
    <w:rsid w:val="008956CD"/>
    <w:rsid w:val="008967F2"/>
    <w:rsid w:val="008969B5"/>
    <w:rsid w:val="00897159"/>
    <w:rsid w:val="008A02CB"/>
    <w:rsid w:val="008A2A00"/>
    <w:rsid w:val="008A325C"/>
    <w:rsid w:val="008A37C9"/>
    <w:rsid w:val="008A44D3"/>
    <w:rsid w:val="008A44E5"/>
    <w:rsid w:val="008A457D"/>
    <w:rsid w:val="008A5EF2"/>
    <w:rsid w:val="008A6131"/>
    <w:rsid w:val="008A61B3"/>
    <w:rsid w:val="008A67B3"/>
    <w:rsid w:val="008A6A2F"/>
    <w:rsid w:val="008A6FEF"/>
    <w:rsid w:val="008B11C2"/>
    <w:rsid w:val="008B1422"/>
    <w:rsid w:val="008B2867"/>
    <w:rsid w:val="008B31D8"/>
    <w:rsid w:val="008B4946"/>
    <w:rsid w:val="008B561C"/>
    <w:rsid w:val="008B61B2"/>
    <w:rsid w:val="008B7405"/>
    <w:rsid w:val="008B7E7E"/>
    <w:rsid w:val="008C0C82"/>
    <w:rsid w:val="008C1236"/>
    <w:rsid w:val="008C1307"/>
    <w:rsid w:val="008C136C"/>
    <w:rsid w:val="008C2476"/>
    <w:rsid w:val="008C304D"/>
    <w:rsid w:val="008C316F"/>
    <w:rsid w:val="008C37CD"/>
    <w:rsid w:val="008C4141"/>
    <w:rsid w:val="008C5BA5"/>
    <w:rsid w:val="008C5E14"/>
    <w:rsid w:val="008C68C3"/>
    <w:rsid w:val="008C6BA6"/>
    <w:rsid w:val="008C75A8"/>
    <w:rsid w:val="008C768D"/>
    <w:rsid w:val="008D0BA1"/>
    <w:rsid w:val="008D0BC5"/>
    <w:rsid w:val="008D12E1"/>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7CC"/>
    <w:rsid w:val="00904D32"/>
    <w:rsid w:val="00906C56"/>
    <w:rsid w:val="00907D22"/>
    <w:rsid w:val="009101BA"/>
    <w:rsid w:val="009105FE"/>
    <w:rsid w:val="00911D62"/>
    <w:rsid w:val="00912D46"/>
    <w:rsid w:val="00913BA8"/>
    <w:rsid w:val="00913BEF"/>
    <w:rsid w:val="00913D42"/>
    <w:rsid w:val="00914789"/>
    <w:rsid w:val="00915286"/>
    <w:rsid w:val="00915597"/>
    <w:rsid w:val="00915BF7"/>
    <w:rsid w:val="00916000"/>
    <w:rsid w:val="009164E4"/>
    <w:rsid w:val="00916841"/>
    <w:rsid w:val="0091721C"/>
    <w:rsid w:val="00917B96"/>
    <w:rsid w:val="00917E2C"/>
    <w:rsid w:val="0092125D"/>
    <w:rsid w:val="009212F0"/>
    <w:rsid w:val="00921657"/>
    <w:rsid w:val="00921BE5"/>
    <w:rsid w:val="0092205B"/>
    <w:rsid w:val="009224EC"/>
    <w:rsid w:val="00922AE7"/>
    <w:rsid w:val="009249BF"/>
    <w:rsid w:val="00925BFC"/>
    <w:rsid w:val="00926429"/>
    <w:rsid w:val="009302D5"/>
    <w:rsid w:val="009318E3"/>
    <w:rsid w:val="0093210B"/>
    <w:rsid w:val="00932441"/>
    <w:rsid w:val="00934DE8"/>
    <w:rsid w:val="0093502C"/>
    <w:rsid w:val="00936521"/>
    <w:rsid w:val="0093715B"/>
    <w:rsid w:val="0093725D"/>
    <w:rsid w:val="00940D8F"/>
    <w:rsid w:val="00941D76"/>
    <w:rsid w:val="0094231F"/>
    <w:rsid w:val="00942CC6"/>
    <w:rsid w:val="00942F30"/>
    <w:rsid w:val="00943016"/>
    <w:rsid w:val="00943D1F"/>
    <w:rsid w:val="009440FB"/>
    <w:rsid w:val="0094599F"/>
    <w:rsid w:val="009467A0"/>
    <w:rsid w:val="00946896"/>
    <w:rsid w:val="00946E98"/>
    <w:rsid w:val="00947F2E"/>
    <w:rsid w:val="009507B1"/>
    <w:rsid w:val="00950B09"/>
    <w:rsid w:val="009517D1"/>
    <w:rsid w:val="0095184E"/>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AE9"/>
    <w:rsid w:val="00973D2F"/>
    <w:rsid w:val="00974154"/>
    <w:rsid w:val="009750EE"/>
    <w:rsid w:val="009752B2"/>
    <w:rsid w:val="00975371"/>
    <w:rsid w:val="00976791"/>
    <w:rsid w:val="00976F70"/>
    <w:rsid w:val="009779B2"/>
    <w:rsid w:val="00977C71"/>
    <w:rsid w:val="00977FC9"/>
    <w:rsid w:val="00981ACA"/>
    <w:rsid w:val="00982154"/>
    <w:rsid w:val="00982B47"/>
    <w:rsid w:val="00983233"/>
    <w:rsid w:val="00983370"/>
    <w:rsid w:val="00983E3F"/>
    <w:rsid w:val="009849D6"/>
    <w:rsid w:val="00984F2B"/>
    <w:rsid w:val="0098578A"/>
    <w:rsid w:val="00986FDF"/>
    <w:rsid w:val="00987491"/>
    <w:rsid w:val="0098784E"/>
    <w:rsid w:val="00987B76"/>
    <w:rsid w:val="00990318"/>
    <w:rsid w:val="009905F0"/>
    <w:rsid w:val="00991F75"/>
    <w:rsid w:val="00992F51"/>
    <w:rsid w:val="00993A70"/>
    <w:rsid w:val="00994002"/>
    <w:rsid w:val="00994310"/>
    <w:rsid w:val="00995CE7"/>
    <w:rsid w:val="009A26B9"/>
    <w:rsid w:val="009A2CE6"/>
    <w:rsid w:val="009A35F2"/>
    <w:rsid w:val="009A3751"/>
    <w:rsid w:val="009A4758"/>
    <w:rsid w:val="009A5764"/>
    <w:rsid w:val="009A5D79"/>
    <w:rsid w:val="009B3280"/>
    <w:rsid w:val="009B3733"/>
    <w:rsid w:val="009B3FAA"/>
    <w:rsid w:val="009B4CBB"/>
    <w:rsid w:val="009B4F40"/>
    <w:rsid w:val="009B5F50"/>
    <w:rsid w:val="009B7886"/>
    <w:rsid w:val="009C04BD"/>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E687B"/>
    <w:rsid w:val="009F010C"/>
    <w:rsid w:val="009F0679"/>
    <w:rsid w:val="009F11A1"/>
    <w:rsid w:val="009F22B8"/>
    <w:rsid w:val="009F304E"/>
    <w:rsid w:val="009F456E"/>
    <w:rsid w:val="009F4593"/>
    <w:rsid w:val="009F4874"/>
    <w:rsid w:val="009F4A8E"/>
    <w:rsid w:val="009F65BC"/>
    <w:rsid w:val="009F7084"/>
    <w:rsid w:val="00A00E62"/>
    <w:rsid w:val="00A0207F"/>
    <w:rsid w:val="00A024A7"/>
    <w:rsid w:val="00A02852"/>
    <w:rsid w:val="00A02BCB"/>
    <w:rsid w:val="00A03B31"/>
    <w:rsid w:val="00A055E2"/>
    <w:rsid w:val="00A05D90"/>
    <w:rsid w:val="00A10AC9"/>
    <w:rsid w:val="00A11A0A"/>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47A0"/>
    <w:rsid w:val="00A44A37"/>
    <w:rsid w:val="00A47581"/>
    <w:rsid w:val="00A47E89"/>
    <w:rsid w:val="00A51F3C"/>
    <w:rsid w:val="00A530CD"/>
    <w:rsid w:val="00A539D2"/>
    <w:rsid w:val="00A558E2"/>
    <w:rsid w:val="00A55E81"/>
    <w:rsid w:val="00A56652"/>
    <w:rsid w:val="00A566B7"/>
    <w:rsid w:val="00A5706D"/>
    <w:rsid w:val="00A579BC"/>
    <w:rsid w:val="00A604BB"/>
    <w:rsid w:val="00A605D9"/>
    <w:rsid w:val="00A60A5C"/>
    <w:rsid w:val="00A60A8E"/>
    <w:rsid w:val="00A61156"/>
    <w:rsid w:val="00A6199A"/>
    <w:rsid w:val="00A626B9"/>
    <w:rsid w:val="00A62AA2"/>
    <w:rsid w:val="00A635F7"/>
    <w:rsid w:val="00A6363A"/>
    <w:rsid w:val="00A63BDC"/>
    <w:rsid w:val="00A659CC"/>
    <w:rsid w:val="00A65F36"/>
    <w:rsid w:val="00A67BF7"/>
    <w:rsid w:val="00A701C4"/>
    <w:rsid w:val="00A708E4"/>
    <w:rsid w:val="00A70F66"/>
    <w:rsid w:val="00A70FF5"/>
    <w:rsid w:val="00A7249D"/>
    <w:rsid w:val="00A72C1F"/>
    <w:rsid w:val="00A73027"/>
    <w:rsid w:val="00A7671A"/>
    <w:rsid w:val="00A7781F"/>
    <w:rsid w:val="00A8072B"/>
    <w:rsid w:val="00A80DD4"/>
    <w:rsid w:val="00A8130F"/>
    <w:rsid w:val="00A81BB8"/>
    <w:rsid w:val="00A82458"/>
    <w:rsid w:val="00A826A8"/>
    <w:rsid w:val="00A8305F"/>
    <w:rsid w:val="00A830D7"/>
    <w:rsid w:val="00A83D9B"/>
    <w:rsid w:val="00A844DE"/>
    <w:rsid w:val="00A86BEC"/>
    <w:rsid w:val="00A870B1"/>
    <w:rsid w:val="00A87276"/>
    <w:rsid w:val="00A91740"/>
    <w:rsid w:val="00A937F4"/>
    <w:rsid w:val="00A93A30"/>
    <w:rsid w:val="00A94AC3"/>
    <w:rsid w:val="00A95202"/>
    <w:rsid w:val="00A952E8"/>
    <w:rsid w:val="00A95804"/>
    <w:rsid w:val="00A95899"/>
    <w:rsid w:val="00A95E5D"/>
    <w:rsid w:val="00A979F0"/>
    <w:rsid w:val="00AA05A1"/>
    <w:rsid w:val="00AA1077"/>
    <w:rsid w:val="00AA26D5"/>
    <w:rsid w:val="00AA2715"/>
    <w:rsid w:val="00AA4366"/>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3F"/>
    <w:rsid w:val="00AC3EA9"/>
    <w:rsid w:val="00AC5333"/>
    <w:rsid w:val="00AC558F"/>
    <w:rsid w:val="00AC5A1F"/>
    <w:rsid w:val="00AC5F7C"/>
    <w:rsid w:val="00AC6FA8"/>
    <w:rsid w:val="00AD0478"/>
    <w:rsid w:val="00AD0F4F"/>
    <w:rsid w:val="00AD17F4"/>
    <w:rsid w:val="00AD2C0A"/>
    <w:rsid w:val="00AD2E46"/>
    <w:rsid w:val="00AD309A"/>
    <w:rsid w:val="00AD3358"/>
    <w:rsid w:val="00AD42E7"/>
    <w:rsid w:val="00AD4C8B"/>
    <w:rsid w:val="00AD651E"/>
    <w:rsid w:val="00AD6E76"/>
    <w:rsid w:val="00AE033B"/>
    <w:rsid w:val="00AE0FBD"/>
    <w:rsid w:val="00AE2245"/>
    <w:rsid w:val="00AE3ABE"/>
    <w:rsid w:val="00AE3FE1"/>
    <w:rsid w:val="00AE4E5A"/>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C4"/>
    <w:rsid w:val="00B10345"/>
    <w:rsid w:val="00B103EA"/>
    <w:rsid w:val="00B113C5"/>
    <w:rsid w:val="00B11761"/>
    <w:rsid w:val="00B13019"/>
    <w:rsid w:val="00B13FEB"/>
    <w:rsid w:val="00B149F0"/>
    <w:rsid w:val="00B14EE6"/>
    <w:rsid w:val="00B151A3"/>
    <w:rsid w:val="00B1536D"/>
    <w:rsid w:val="00B15673"/>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51C2"/>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3CAA"/>
    <w:rsid w:val="00B653B2"/>
    <w:rsid w:val="00B654C8"/>
    <w:rsid w:val="00B659EC"/>
    <w:rsid w:val="00B65BCB"/>
    <w:rsid w:val="00B660F8"/>
    <w:rsid w:val="00B6677E"/>
    <w:rsid w:val="00B6714F"/>
    <w:rsid w:val="00B677F6"/>
    <w:rsid w:val="00B70031"/>
    <w:rsid w:val="00B70646"/>
    <w:rsid w:val="00B711FF"/>
    <w:rsid w:val="00B71710"/>
    <w:rsid w:val="00B71D61"/>
    <w:rsid w:val="00B7270A"/>
    <w:rsid w:val="00B72D32"/>
    <w:rsid w:val="00B72E8A"/>
    <w:rsid w:val="00B73CAB"/>
    <w:rsid w:val="00B73CCB"/>
    <w:rsid w:val="00B7466A"/>
    <w:rsid w:val="00B772C7"/>
    <w:rsid w:val="00B80598"/>
    <w:rsid w:val="00B824D4"/>
    <w:rsid w:val="00B82542"/>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4ED9"/>
    <w:rsid w:val="00BA53E1"/>
    <w:rsid w:val="00BA5971"/>
    <w:rsid w:val="00BA6233"/>
    <w:rsid w:val="00BA7619"/>
    <w:rsid w:val="00BA780E"/>
    <w:rsid w:val="00BA7866"/>
    <w:rsid w:val="00BB083F"/>
    <w:rsid w:val="00BB1C2C"/>
    <w:rsid w:val="00BB2164"/>
    <w:rsid w:val="00BB2289"/>
    <w:rsid w:val="00BB2C3B"/>
    <w:rsid w:val="00BB36A5"/>
    <w:rsid w:val="00BB3AB2"/>
    <w:rsid w:val="00BB3EDC"/>
    <w:rsid w:val="00BB4907"/>
    <w:rsid w:val="00BB49E1"/>
    <w:rsid w:val="00BB5EE4"/>
    <w:rsid w:val="00BB63FD"/>
    <w:rsid w:val="00BB6B89"/>
    <w:rsid w:val="00BB792D"/>
    <w:rsid w:val="00BB7FCF"/>
    <w:rsid w:val="00BC0C42"/>
    <w:rsid w:val="00BC1F4F"/>
    <w:rsid w:val="00BC292F"/>
    <w:rsid w:val="00BC2A34"/>
    <w:rsid w:val="00BC4876"/>
    <w:rsid w:val="00BC5D21"/>
    <w:rsid w:val="00BC5E5D"/>
    <w:rsid w:val="00BC7D24"/>
    <w:rsid w:val="00BC7F8F"/>
    <w:rsid w:val="00BD004E"/>
    <w:rsid w:val="00BD0D22"/>
    <w:rsid w:val="00BD1B52"/>
    <w:rsid w:val="00BD1C5A"/>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BF7C54"/>
    <w:rsid w:val="00C0038C"/>
    <w:rsid w:val="00C04E3B"/>
    <w:rsid w:val="00C05337"/>
    <w:rsid w:val="00C05546"/>
    <w:rsid w:val="00C05953"/>
    <w:rsid w:val="00C05F2D"/>
    <w:rsid w:val="00C06ED3"/>
    <w:rsid w:val="00C07C68"/>
    <w:rsid w:val="00C123E8"/>
    <w:rsid w:val="00C1484E"/>
    <w:rsid w:val="00C1593B"/>
    <w:rsid w:val="00C15D3D"/>
    <w:rsid w:val="00C168E8"/>
    <w:rsid w:val="00C175D7"/>
    <w:rsid w:val="00C1775A"/>
    <w:rsid w:val="00C17891"/>
    <w:rsid w:val="00C20CBF"/>
    <w:rsid w:val="00C2168A"/>
    <w:rsid w:val="00C21B8C"/>
    <w:rsid w:val="00C2251B"/>
    <w:rsid w:val="00C24CFA"/>
    <w:rsid w:val="00C2619D"/>
    <w:rsid w:val="00C261E5"/>
    <w:rsid w:val="00C27EE2"/>
    <w:rsid w:val="00C30719"/>
    <w:rsid w:val="00C3095E"/>
    <w:rsid w:val="00C30D52"/>
    <w:rsid w:val="00C30E79"/>
    <w:rsid w:val="00C31EC2"/>
    <w:rsid w:val="00C3322B"/>
    <w:rsid w:val="00C34970"/>
    <w:rsid w:val="00C35296"/>
    <w:rsid w:val="00C35793"/>
    <w:rsid w:val="00C40028"/>
    <w:rsid w:val="00C40D6B"/>
    <w:rsid w:val="00C41511"/>
    <w:rsid w:val="00C42E3D"/>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54AC"/>
    <w:rsid w:val="00C55564"/>
    <w:rsid w:val="00C55837"/>
    <w:rsid w:val="00C56757"/>
    <w:rsid w:val="00C57E26"/>
    <w:rsid w:val="00C612B5"/>
    <w:rsid w:val="00C61355"/>
    <w:rsid w:val="00C62F10"/>
    <w:rsid w:val="00C64D3E"/>
    <w:rsid w:val="00C65017"/>
    <w:rsid w:val="00C6624A"/>
    <w:rsid w:val="00C664A6"/>
    <w:rsid w:val="00C67879"/>
    <w:rsid w:val="00C67CA5"/>
    <w:rsid w:val="00C67F87"/>
    <w:rsid w:val="00C701F0"/>
    <w:rsid w:val="00C71B9F"/>
    <w:rsid w:val="00C71F22"/>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B779B"/>
    <w:rsid w:val="00CC0A12"/>
    <w:rsid w:val="00CC24AE"/>
    <w:rsid w:val="00CC264C"/>
    <w:rsid w:val="00CC269E"/>
    <w:rsid w:val="00CC28B2"/>
    <w:rsid w:val="00CC2AE4"/>
    <w:rsid w:val="00CC2C41"/>
    <w:rsid w:val="00CC3811"/>
    <w:rsid w:val="00CC39C7"/>
    <w:rsid w:val="00CC47AE"/>
    <w:rsid w:val="00CC48A5"/>
    <w:rsid w:val="00CC48EA"/>
    <w:rsid w:val="00CC5830"/>
    <w:rsid w:val="00CC623C"/>
    <w:rsid w:val="00CC6AFD"/>
    <w:rsid w:val="00CD1101"/>
    <w:rsid w:val="00CD1875"/>
    <w:rsid w:val="00CD222E"/>
    <w:rsid w:val="00CD27D9"/>
    <w:rsid w:val="00CD299D"/>
    <w:rsid w:val="00CD29B2"/>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0"/>
    <w:rsid w:val="00D01D59"/>
    <w:rsid w:val="00D01EAF"/>
    <w:rsid w:val="00D0238A"/>
    <w:rsid w:val="00D026DB"/>
    <w:rsid w:val="00D04B9F"/>
    <w:rsid w:val="00D05136"/>
    <w:rsid w:val="00D0734B"/>
    <w:rsid w:val="00D079A8"/>
    <w:rsid w:val="00D11762"/>
    <w:rsid w:val="00D12A97"/>
    <w:rsid w:val="00D13C36"/>
    <w:rsid w:val="00D14DB8"/>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27A"/>
    <w:rsid w:val="00D33C97"/>
    <w:rsid w:val="00D3450C"/>
    <w:rsid w:val="00D34FC8"/>
    <w:rsid w:val="00D351D9"/>
    <w:rsid w:val="00D36298"/>
    <w:rsid w:val="00D368B9"/>
    <w:rsid w:val="00D40AF7"/>
    <w:rsid w:val="00D4210E"/>
    <w:rsid w:val="00D42AE3"/>
    <w:rsid w:val="00D432B6"/>
    <w:rsid w:val="00D455EB"/>
    <w:rsid w:val="00D45659"/>
    <w:rsid w:val="00D4635D"/>
    <w:rsid w:val="00D467D2"/>
    <w:rsid w:val="00D4787B"/>
    <w:rsid w:val="00D4793F"/>
    <w:rsid w:val="00D47C2B"/>
    <w:rsid w:val="00D52579"/>
    <w:rsid w:val="00D52902"/>
    <w:rsid w:val="00D536FC"/>
    <w:rsid w:val="00D538E9"/>
    <w:rsid w:val="00D543BC"/>
    <w:rsid w:val="00D54CCE"/>
    <w:rsid w:val="00D55D52"/>
    <w:rsid w:val="00D55E7C"/>
    <w:rsid w:val="00D56C83"/>
    <w:rsid w:val="00D56D9B"/>
    <w:rsid w:val="00D572DA"/>
    <w:rsid w:val="00D5750F"/>
    <w:rsid w:val="00D57B03"/>
    <w:rsid w:val="00D57FE1"/>
    <w:rsid w:val="00D6033C"/>
    <w:rsid w:val="00D610ED"/>
    <w:rsid w:val="00D61610"/>
    <w:rsid w:val="00D61FB4"/>
    <w:rsid w:val="00D63154"/>
    <w:rsid w:val="00D6320D"/>
    <w:rsid w:val="00D649CB"/>
    <w:rsid w:val="00D66287"/>
    <w:rsid w:val="00D66664"/>
    <w:rsid w:val="00D71D71"/>
    <w:rsid w:val="00D721BE"/>
    <w:rsid w:val="00D72602"/>
    <w:rsid w:val="00D7329A"/>
    <w:rsid w:val="00D742AC"/>
    <w:rsid w:val="00D747D2"/>
    <w:rsid w:val="00D761F5"/>
    <w:rsid w:val="00D7629A"/>
    <w:rsid w:val="00D76F87"/>
    <w:rsid w:val="00D80F16"/>
    <w:rsid w:val="00D81F3C"/>
    <w:rsid w:val="00D829B4"/>
    <w:rsid w:val="00D83742"/>
    <w:rsid w:val="00D84191"/>
    <w:rsid w:val="00D84FDE"/>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60CF"/>
    <w:rsid w:val="00DC6A7D"/>
    <w:rsid w:val="00DC7446"/>
    <w:rsid w:val="00DD16D4"/>
    <w:rsid w:val="00DD1C19"/>
    <w:rsid w:val="00DD275A"/>
    <w:rsid w:val="00DD27AB"/>
    <w:rsid w:val="00DD2A28"/>
    <w:rsid w:val="00DD2CA5"/>
    <w:rsid w:val="00DD48EE"/>
    <w:rsid w:val="00DD5E92"/>
    <w:rsid w:val="00DD6105"/>
    <w:rsid w:val="00DD6495"/>
    <w:rsid w:val="00DD79FF"/>
    <w:rsid w:val="00DD7C5B"/>
    <w:rsid w:val="00DE25F9"/>
    <w:rsid w:val="00DE3344"/>
    <w:rsid w:val="00DE3997"/>
    <w:rsid w:val="00DE4CBD"/>
    <w:rsid w:val="00DE4E59"/>
    <w:rsid w:val="00DE4E99"/>
    <w:rsid w:val="00DE51BF"/>
    <w:rsid w:val="00DE5337"/>
    <w:rsid w:val="00DE5925"/>
    <w:rsid w:val="00DE636C"/>
    <w:rsid w:val="00DE7D98"/>
    <w:rsid w:val="00DE7E86"/>
    <w:rsid w:val="00DF0306"/>
    <w:rsid w:val="00DF05B0"/>
    <w:rsid w:val="00DF120D"/>
    <w:rsid w:val="00DF17B6"/>
    <w:rsid w:val="00DF6AAA"/>
    <w:rsid w:val="00E000DA"/>
    <w:rsid w:val="00E017A9"/>
    <w:rsid w:val="00E02736"/>
    <w:rsid w:val="00E027C4"/>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3E70"/>
    <w:rsid w:val="00E1529B"/>
    <w:rsid w:val="00E17015"/>
    <w:rsid w:val="00E1796A"/>
    <w:rsid w:val="00E179ED"/>
    <w:rsid w:val="00E17DD3"/>
    <w:rsid w:val="00E20298"/>
    <w:rsid w:val="00E20A6D"/>
    <w:rsid w:val="00E2166C"/>
    <w:rsid w:val="00E21797"/>
    <w:rsid w:val="00E22BA3"/>
    <w:rsid w:val="00E22DAA"/>
    <w:rsid w:val="00E23324"/>
    <w:rsid w:val="00E254CD"/>
    <w:rsid w:val="00E257C7"/>
    <w:rsid w:val="00E26BCD"/>
    <w:rsid w:val="00E277DE"/>
    <w:rsid w:val="00E27B88"/>
    <w:rsid w:val="00E300E0"/>
    <w:rsid w:val="00E326DD"/>
    <w:rsid w:val="00E3278D"/>
    <w:rsid w:val="00E34987"/>
    <w:rsid w:val="00E35C4A"/>
    <w:rsid w:val="00E40401"/>
    <w:rsid w:val="00E4077C"/>
    <w:rsid w:val="00E40A16"/>
    <w:rsid w:val="00E415A3"/>
    <w:rsid w:val="00E41B5D"/>
    <w:rsid w:val="00E42E3E"/>
    <w:rsid w:val="00E42FC4"/>
    <w:rsid w:val="00E44F7E"/>
    <w:rsid w:val="00E45AF9"/>
    <w:rsid w:val="00E45BE8"/>
    <w:rsid w:val="00E46674"/>
    <w:rsid w:val="00E46CBE"/>
    <w:rsid w:val="00E5004A"/>
    <w:rsid w:val="00E52B4C"/>
    <w:rsid w:val="00E53D49"/>
    <w:rsid w:val="00E54AFF"/>
    <w:rsid w:val="00E5515A"/>
    <w:rsid w:val="00E55B2E"/>
    <w:rsid w:val="00E61742"/>
    <w:rsid w:val="00E63964"/>
    <w:rsid w:val="00E63E25"/>
    <w:rsid w:val="00E64642"/>
    <w:rsid w:val="00E64ACE"/>
    <w:rsid w:val="00E6566C"/>
    <w:rsid w:val="00E65943"/>
    <w:rsid w:val="00E67743"/>
    <w:rsid w:val="00E720EB"/>
    <w:rsid w:val="00E73054"/>
    <w:rsid w:val="00E731D6"/>
    <w:rsid w:val="00E733F9"/>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18B4"/>
    <w:rsid w:val="00E926CC"/>
    <w:rsid w:val="00E93612"/>
    <w:rsid w:val="00E93FE5"/>
    <w:rsid w:val="00E94A7A"/>
    <w:rsid w:val="00E94DC7"/>
    <w:rsid w:val="00E96236"/>
    <w:rsid w:val="00E96839"/>
    <w:rsid w:val="00E96C1A"/>
    <w:rsid w:val="00E97629"/>
    <w:rsid w:val="00EA0329"/>
    <w:rsid w:val="00EA1A4F"/>
    <w:rsid w:val="00EA3EB6"/>
    <w:rsid w:val="00EA475A"/>
    <w:rsid w:val="00EA4DAA"/>
    <w:rsid w:val="00EA5002"/>
    <w:rsid w:val="00EA582E"/>
    <w:rsid w:val="00EA5BA4"/>
    <w:rsid w:val="00EA5ED4"/>
    <w:rsid w:val="00EA6EAC"/>
    <w:rsid w:val="00EA7B9A"/>
    <w:rsid w:val="00EB0511"/>
    <w:rsid w:val="00EB25E5"/>
    <w:rsid w:val="00EB2E75"/>
    <w:rsid w:val="00EB61DE"/>
    <w:rsid w:val="00EB6B0F"/>
    <w:rsid w:val="00EB725B"/>
    <w:rsid w:val="00EB7C6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47C5"/>
    <w:rsid w:val="00EE56D1"/>
    <w:rsid w:val="00EE64EC"/>
    <w:rsid w:val="00EE7043"/>
    <w:rsid w:val="00EF05E5"/>
    <w:rsid w:val="00EF102E"/>
    <w:rsid w:val="00EF2611"/>
    <w:rsid w:val="00EF3D91"/>
    <w:rsid w:val="00EF4CD0"/>
    <w:rsid w:val="00EF62EA"/>
    <w:rsid w:val="00EF63BC"/>
    <w:rsid w:val="00F00538"/>
    <w:rsid w:val="00F02217"/>
    <w:rsid w:val="00F038BA"/>
    <w:rsid w:val="00F03ADE"/>
    <w:rsid w:val="00F05578"/>
    <w:rsid w:val="00F05705"/>
    <w:rsid w:val="00F05876"/>
    <w:rsid w:val="00F05B3D"/>
    <w:rsid w:val="00F067C0"/>
    <w:rsid w:val="00F07145"/>
    <w:rsid w:val="00F071C1"/>
    <w:rsid w:val="00F07499"/>
    <w:rsid w:val="00F074B9"/>
    <w:rsid w:val="00F0799C"/>
    <w:rsid w:val="00F108B9"/>
    <w:rsid w:val="00F10D7D"/>
    <w:rsid w:val="00F11001"/>
    <w:rsid w:val="00F12249"/>
    <w:rsid w:val="00F144F4"/>
    <w:rsid w:val="00F156DE"/>
    <w:rsid w:val="00F16607"/>
    <w:rsid w:val="00F1675D"/>
    <w:rsid w:val="00F16BF8"/>
    <w:rsid w:val="00F175A8"/>
    <w:rsid w:val="00F21099"/>
    <w:rsid w:val="00F2191F"/>
    <w:rsid w:val="00F21B6F"/>
    <w:rsid w:val="00F2238A"/>
    <w:rsid w:val="00F2412D"/>
    <w:rsid w:val="00F24214"/>
    <w:rsid w:val="00F24CCB"/>
    <w:rsid w:val="00F25339"/>
    <w:rsid w:val="00F26F6B"/>
    <w:rsid w:val="00F30E0F"/>
    <w:rsid w:val="00F31F00"/>
    <w:rsid w:val="00F3288C"/>
    <w:rsid w:val="00F32F83"/>
    <w:rsid w:val="00F33D94"/>
    <w:rsid w:val="00F34ECF"/>
    <w:rsid w:val="00F36349"/>
    <w:rsid w:val="00F3694F"/>
    <w:rsid w:val="00F37A7F"/>
    <w:rsid w:val="00F37E9A"/>
    <w:rsid w:val="00F37FC3"/>
    <w:rsid w:val="00F424A8"/>
    <w:rsid w:val="00F43837"/>
    <w:rsid w:val="00F43F5F"/>
    <w:rsid w:val="00F44317"/>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A5D"/>
    <w:rsid w:val="00F55D7F"/>
    <w:rsid w:val="00F56909"/>
    <w:rsid w:val="00F56B1E"/>
    <w:rsid w:val="00F57F60"/>
    <w:rsid w:val="00F602AC"/>
    <w:rsid w:val="00F60AEB"/>
    <w:rsid w:val="00F61417"/>
    <w:rsid w:val="00F61BFE"/>
    <w:rsid w:val="00F62F4A"/>
    <w:rsid w:val="00F6305F"/>
    <w:rsid w:val="00F63BC2"/>
    <w:rsid w:val="00F63EC9"/>
    <w:rsid w:val="00F64D4E"/>
    <w:rsid w:val="00F64F66"/>
    <w:rsid w:val="00F661FD"/>
    <w:rsid w:val="00F67956"/>
    <w:rsid w:val="00F7116A"/>
    <w:rsid w:val="00F74D41"/>
    <w:rsid w:val="00F74D7E"/>
    <w:rsid w:val="00F75D4A"/>
    <w:rsid w:val="00F76A5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50E5"/>
    <w:rsid w:val="00FB5BFC"/>
    <w:rsid w:val="00FB6D2D"/>
    <w:rsid w:val="00FB6FFE"/>
    <w:rsid w:val="00FB72D8"/>
    <w:rsid w:val="00FC042E"/>
    <w:rsid w:val="00FC05D6"/>
    <w:rsid w:val="00FC0F2F"/>
    <w:rsid w:val="00FC1E2B"/>
    <w:rsid w:val="00FC3221"/>
    <w:rsid w:val="00FC4B36"/>
    <w:rsid w:val="00FC4D4D"/>
    <w:rsid w:val="00FC582F"/>
    <w:rsid w:val="00FD2B11"/>
    <w:rsid w:val="00FD2BFD"/>
    <w:rsid w:val="00FD3347"/>
    <w:rsid w:val="00FD4021"/>
    <w:rsid w:val="00FD42CB"/>
    <w:rsid w:val="00FD4AD0"/>
    <w:rsid w:val="00FD5B67"/>
    <w:rsid w:val="00FD64DC"/>
    <w:rsid w:val="00FD69B1"/>
    <w:rsid w:val="00FD7A39"/>
    <w:rsid w:val="00FE03FE"/>
    <w:rsid w:val="00FE14DB"/>
    <w:rsid w:val="00FE193D"/>
    <w:rsid w:val="00FE1950"/>
    <w:rsid w:val="00FE20BD"/>
    <w:rsid w:val="00FE2DE9"/>
    <w:rsid w:val="00FE30AB"/>
    <w:rsid w:val="00FE4500"/>
    <w:rsid w:val="00FE508F"/>
    <w:rsid w:val="00FE5675"/>
    <w:rsid w:val="00FE5974"/>
    <w:rsid w:val="00FE5CA5"/>
    <w:rsid w:val="00FF0969"/>
    <w:rsid w:val="00FF1028"/>
    <w:rsid w:val="00FF1CC5"/>
    <w:rsid w:val="00FF20C4"/>
    <w:rsid w:val="00FF2463"/>
    <w:rsid w:val="00FF263B"/>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8A35E60"/>
    <w:rsid w:val="3D837B3A"/>
    <w:rsid w:val="404F4A84"/>
    <w:rsid w:val="43654407"/>
    <w:rsid w:val="4BB21C1D"/>
    <w:rsid w:val="528F342B"/>
    <w:rsid w:val="53F84EFB"/>
    <w:rsid w:val="6FB81D50"/>
    <w:rsid w:val="705A4D2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3F54"/>
  <w15:docId w15:val="{BD9B578E-074F-4B46-ADE5-916492F3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character" w:styleId="Textoennegrita">
    <w:name w:val="Strong"/>
    <w:basedOn w:val="Fuentedeprrafopredeter"/>
    <w:uiPriority w:val="22"/>
    <w:qFormat/>
    <w:rPr>
      <w:b/>
      <w:bCs/>
    </w:rPr>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qFormat/>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qFormat/>
    <w:pPr>
      <w:spacing w:before="100" w:beforeAutospacing="1"/>
    </w:pPr>
    <w:rPr>
      <w:rFonts w:ascii="Calibri" w:hAnsi="Calibri"/>
      <w:sz w:val="22"/>
      <w:szCs w:val="22"/>
      <w:lang w:eastAsia="es-MX"/>
    </w:rPr>
  </w:style>
  <w:style w:type="paragraph" w:customStyle="1" w:styleId="Prrafodelista6">
    <w:name w:val="Párrafo de lista6"/>
    <w:basedOn w:val="Normal"/>
    <w:pPr>
      <w:spacing w:before="100" w:beforeAutospacing="1" w:after="160" w:line="256" w:lineRule="auto"/>
      <w:ind w:left="720"/>
      <w:contextualSpacing/>
    </w:pPr>
    <w:rPr>
      <w:rFonts w:ascii="Calibri" w:hAnsi="Calibri"/>
      <w:sz w:val="22"/>
      <w:szCs w:val="22"/>
      <w:lang w:eastAsia="es-MX"/>
    </w:rPr>
  </w:style>
  <w:style w:type="paragraph" w:customStyle="1" w:styleId="Sinespaciado9">
    <w:name w:val="Sin espaciado9"/>
    <w:basedOn w:val="Normal"/>
    <w:pPr>
      <w:spacing w:before="100" w:beforeAutospacing="1"/>
    </w:pPr>
    <w:rPr>
      <w:rFonts w:ascii="Calibri" w:hAnsi="Calibri"/>
      <w:sz w:val="22"/>
      <w:szCs w:val="22"/>
      <w:lang w:eastAsia="es-MX"/>
    </w:rPr>
  </w:style>
  <w:style w:type="paragraph" w:customStyle="1" w:styleId="Prrafodelista7">
    <w:name w:val="Párrafo de lista7"/>
    <w:basedOn w:val="Normal"/>
    <w:pPr>
      <w:spacing w:before="100" w:beforeAutospacing="1"/>
      <w:ind w:left="708"/>
      <w:jc w:val="both"/>
    </w:pPr>
    <w:rPr>
      <w:lang w:eastAsia="es-MX"/>
    </w:rPr>
  </w:style>
  <w:style w:type="paragraph" w:customStyle="1" w:styleId="ListParagraph1">
    <w:name w:val="List Paragraph1"/>
    <w:basedOn w:val="Normal"/>
    <w:pPr>
      <w:spacing w:before="100" w:beforeAutospacing="1"/>
      <w:ind w:left="708"/>
      <w:jc w:val="both"/>
    </w:pPr>
    <w:rPr>
      <w:lang w:eastAsia="es-MX"/>
    </w:rPr>
  </w:style>
  <w:style w:type="paragraph" w:customStyle="1" w:styleId="Sinespaciado10">
    <w:name w:val="Sin espaciado10"/>
    <w:basedOn w:val="Normal"/>
    <w:rPr>
      <w:rFonts w:ascii="Calibri" w:hAnsi="Calibri"/>
      <w:sz w:val="22"/>
      <w:szCs w:val="22"/>
      <w:lang w:eastAsia="es-MX"/>
    </w:rPr>
  </w:style>
  <w:style w:type="paragraph" w:customStyle="1" w:styleId="Prrafodelista8">
    <w:name w:val="Párrafo de lista8"/>
    <w:basedOn w:val="Normal"/>
    <w:pPr>
      <w:spacing w:before="100" w:beforeAutospacing="1"/>
      <w:ind w:left="708"/>
      <w:jc w:val="both"/>
    </w:pPr>
    <w:rPr>
      <w:lang w:eastAsia="es-MX"/>
    </w:rPr>
  </w:style>
  <w:style w:type="paragraph" w:customStyle="1" w:styleId="ListParagraph2">
    <w:name w:val="List Paragraph2"/>
    <w:basedOn w:val="Normal"/>
    <w:pPr>
      <w:spacing w:before="100" w:beforeAutospacing="1"/>
      <w:ind w:left="708"/>
      <w:jc w:val="both"/>
    </w:pPr>
    <w:rPr>
      <w:lang w:eastAsia="es-MX"/>
    </w:rPr>
  </w:style>
  <w:style w:type="paragraph" w:customStyle="1" w:styleId="Sinespaciado11">
    <w:name w:val="Sin espaciado11"/>
    <w:basedOn w:val="Normal"/>
    <w:rsid w:val="00EA5002"/>
    <w:pPr>
      <w:spacing w:before="100" w:beforeAutospacing="1"/>
    </w:pPr>
    <w:rPr>
      <w:rFonts w:ascii="Calibri" w:hAnsi="Calibri"/>
      <w:sz w:val="22"/>
      <w:szCs w:val="22"/>
      <w:lang w:eastAsia="es-MX"/>
    </w:rPr>
  </w:style>
  <w:style w:type="table" w:customStyle="1" w:styleId="Tablaconcuadrcula141">
    <w:name w:val="Tabla con cuadrícula141"/>
    <w:basedOn w:val="Tablanormal"/>
    <w:next w:val="Tablaconcuadrcula"/>
    <w:uiPriority w:val="39"/>
    <w:qFormat/>
    <w:rsid w:val="0095184E"/>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39"/>
    <w:qFormat/>
    <w:rsid w:val="000561EC"/>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nespaciado12">
    <w:name w:val="Sin espaciado12"/>
    <w:basedOn w:val="Normal"/>
    <w:rsid w:val="001D707F"/>
    <w:pPr>
      <w:spacing w:before="100" w:beforeAutospacing="1"/>
    </w:pPr>
    <w:rPr>
      <w:rFonts w:ascii="Calibri" w:hAnsi="Calibri"/>
      <w:sz w:val="22"/>
      <w:szCs w:val="22"/>
      <w:lang w:eastAsia="es-MX"/>
    </w:rPr>
  </w:style>
  <w:style w:type="table" w:customStyle="1" w:styleId="Tablaconcuadrcula143">
    <w:name w:val="Tabla con cuadrícula143"/>
    <w:basedOn w:val="Tablanormal"/>
    <w:next w:val="Tablaconcuadrcula"/>
    <w:uiPriority w:val="39"/>
    <w:qFormat/>
    <w:rsid w:val="00C2251B"/>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4">
    <w:name w:val="Tabla con cuadrícula144"/>
    <w:basedOn w:val="Tablanormal"/>
    <w:next w:val="Tablaconcuadrcula"/>
    <w:uiPriority w:val="39"/>
    <w:qFormat/>
    <w:rsid w:val="00E13E70"/>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46456">
      <w:bodyDiv w:val="1"/>
      <w:marLeft w:val="0"/>
      <w:marRight w:val="0"/>
      <w:marTop w:val="0"/>
      <w:marBottom w:val="0"/>
      <w:divBdr>
        <w:top w:val="none" w:sz="0" w:space="0" w:color="auto"/>
        <w:left w:val="none" w:sz="0" w:space="0" w:color="auto"/>
        <w:bottom w:val="none" w:sz="0" w:space="0" w:color="auto"/>
        <w:right w:val="none" w:sz="0" w:space="0" w:color="auto"/>
      </w:divBdr>
    </w:div>
    <w:div w:id="256406149">
      <w:bodyDiv w:val="1"/>
      <w:marLeft w:val="0"/>
      <w:marRight w:val="0"/>
      <w:marTop w:val="0"/>
      <w:marBottom w:val="0"/>
      <w:divBdr>
        <w:top w:val="none" w:sz="0" w:space="0" w:color="auto"/>
        <w:left w:val="none" w:sz="0" w:space="0" w:color="auto"/>
        <w:bottom w:val="none" w:sz="0" w:space="0" w:color="auto"/>
        <w:right w:val="none" w:sz="0" w:space="0" w:color="auto"/>
      </w:divBdr>
    </w:div>
    <w:div w:id="271861199">
      <w:bodyDiv w:val="1"/>
      <w:marLeft w:val="0"/>
      <w:marRight w:val="0"/>
      <w:marTop w:val="0"/>
      <w:marBottom w:val="0"/>
      <w:divBdr>
        <w:top w:val="none" w:sz="0" w:space="0" w:color="auto"/>
        <w:left w:val="none" w:sz="0" w:space="0" w:color="auto"/>
        <w:bottom w:val="none" w:sz="0" w:space="0" w:color="auto"/>
        <w:right w:val="none" w:sz="0" w:space="0" w:color="auto"/>
      </w:divBdr>
    </w:div>
    <w:div w:id="350645375">
      <w:bodyDiv w:val="1"/>
      <w:marLeft w:val="0"/>
      <w:marRight w:val="0"/>
      <w:marTop w:val="0"/>
      <w:marBottom w:val="0"/>
      <w:divBdr>
        <w:top w:val="none" w:sz="0" w:space="0" w:color="auto"/>
        <w:left w:val="none" w:sz="0" w:space="0" w:color="auto"/>
        <w:bottom w:val="none" w:sz="0" w:space="0" w:color="auto"/>
        <w:right w:val="none" w:sz="0" w:space="0" w:color="auto"/>
      </w:divBdr>
    </w:div>
    <w:div w:id="474762253">
      <w:bodyDiv w:val="1"/>
      <w:marLeft w:val="0"/>
      <w:marRight w:val="0"/>
      <w:marTop w:val="0"/>
      <w:marBottom w:val="0"/>
      <w:divBdr>
        <w:top w:val="none" w:sz="0" w:space="0" w:color="auto"/>
        <w:left w:val="none" w:sz="0" w:space="0" w:color="auto"/>
        <w:bottom w:val="none" w:sz="0" w:space="0" w:color="auto"/>
        <w:right w:val="none" w:sz="0" w:space="0" w:color="auto"/>
      </w:divBdr>
    </w:div>
    <w:div w:id="527764173">
      <w:bodyDiv w:val="1"/>
      <w:marLeft w:val="0"/>
      <w:marRight w:val="0"/>
      <w:marTop w:val="0"/>
      <w:marBottom w:val="0"/>
      <w:divBdr>
        <w:top w:val="none" w:sz="0" w:space="0" w:color="auto"/>
        <w:left w:val="none" w:sz="0" w:space="0" w:color="auto"/>
        <w:bottom w:val="none" w:sz="0" w:space="0" w:color="auto"/>
        <w:right w:val="none" w:sz="0" w:space="0" w:color="auto"/>
      </w:divBdr>
    </w:div>
    <w:div w:id="569852325">
      <w:bodyDiv w:val="1"/>
      <w:marLeft w:val="0"/>
      <w:marRight w:val="0"/>
      <w:marTop w:val="0"/>
      <w:marBottom w:val="0"/>
      <w:divBdr>
        <w:top w:val="none" w:sz="0" w:space="0" w:color="auto"/>
        <w:left w:val="none" w:sz="0" w:space="0" w:color="auto"/>
        <w:bottom w:val="none" w:sz="0" w:space="0" w:color="auto"/>
        <w:right w:val="none" w:sz="0" w:space="0" w:color="auto"/>
      </w:divBdr>
    </w:div>
    <w:div w:id="629939002">
      <w:bodyDiv w:val="1"/>
      <w:marLeft w:val="0"/>
      <w:marRight w:val="0"/>
      <w:marTop w:val="0"/>
      <w:marBottom w:val="0"/>
      <w:divBdr>
        <w:top w:val="none" w:sz="0" w:space="0" w:color="auto"/>
        <w:left w:val="none" w:sz="0" w:space="0" w:color="auto"/>
        <w:bottom w:val="none" w:sz="0" w:space="0" w:color="auto"/>
        <w:right w:val="none" w:sz="0" w:space="0" w:color="auto"/>
      </w:divBdr>
    </w:div>
    <w:div w:id="676427409">
      <w:bodyDiv w:val="1"/>
      <w:marLeft w:val="0"/>
      <w:marRight w:val="0"/>
      <w:marTop w:val="0"/>
      <w:marBottom w:val="0"/>
      <w:divBdr>
        <w:top w:val="none" w:sz="0" w:space="0" w:color="auto"/>
        <w:left w:val="none" w:sz="0" w:space="0" w:color="auto"/>
        <w:bottom w:val="none" w:sz="0" w:space="0" w:color="auto"/>
        <w:right w:val="none" w:sz="0" w:space="0" w:color="auto"/>
      </w:divBdr>
    </w:div>
    <w:div w:id="685790111">
      <w:bodyDiv w:val="1"/>
      <w:marLeft w:val="0"/>
      <w:marRight w:val="0"/>
      <w:marTop w:val="0"/>
      <w:marBottom w:val="0"/>
      <w:divBdr>
        <w:top w:val="none" w:sz="0" w:space="0" w:color="auto"/>
        <w:left w:val="none" w:sz="0" w:space="0" w:color="auto"/>
        <w:bottom w:val="none" w:sz="0" w:space="0" w:color="auto"/>
        <w:right w:val="none" w:sz="0" w:space="0" w:color="auto"/>
      </w:divBdr>
    </w:div>
    <w:div w:id="688946636">
      <w:bodyDiv w:val="1"/>
      <w:marLeft w:val="0"/>
      <w:marRight w:val="0"/>
      <w:marTop w:val="0"/>
      <w:marBottom w:val="0"/>
      <w:divBdr>
        <w:top w:val="none" w:sz="0" w:space="0" w:color="auto"/>
        <w:left w:val="none" w:sz="0" w:space="0" w:color="auto"/>
        <w:bottom w:val="none" w:sz="0" w:space="0" w:color="auto"/>
        <w:right w:val="none" w:sz="0" w:space="0" w:color="auto"/>
      </w:divBdr>
    </w:div>
    <w:div w:id="690180511">
      <w:bodyDiv w:val="1"/>
      <w:marLeft w:val="0"/>
      <w:marRight w:val="0"/>
      <w:marTop w:val="0"/>
      <w:marBottom w:val="0"/>
      <w:divBdr>
        <w:top w:val="none" w:sz="0" w:space="0" w:color="auto"/>
        <w:left w:val="none" w:sz="0" w:space="0" w:color="auto"/>
        <w:bottom w:val="none" w:sz="0" w:space="0" w:color="auto"/>
        <w:right w:val="none" w:sz="0" w:space="0" w:color="auto"/>
      </w:divBdr>
    </w:div>
    <w:div w:id="812404163">
      <w:bodyDiv w:val="1"/>
      <w:marLeft w:val="0"/>
      <w:marRight w:val="0"/>
      <w:marTop w:val="0"/>
      <w:marBottom w:val="0"/>
      <w:divBdr>
        <w:top w:val="none" w:sz="0" w:space="0" w:color="auto"/>
        <w:left w:val="none" w:sz="0" w:space="0" w:color="auto"/>
        <w:bottom w:val="none" w:sz="0" w:space="0" w:color="auto"/>
        <w:right w:val="none" w:sz="0" w:space="0" w:color="auto"/>
      </w:divBdr>
    </w:div>
    <w:div w:id="929583112">
      <w:bodyDiv w:val="1"/>
      <w:marLeft w:val="0"/>
      <w:marRight w:val="0"/>
      <w:marTop w:val="0"/>
      <w:marBottom w:val="0"/>
      <w:divBdr>
        <w:top w:val="none" w:sz="0" w:space="0" w:color="auto"/>
        <w:left w:val="none" w:sz="0" w:space="0" w:color="auto"/>
        <w:bottom w:val="none" w:sz="0" w:space="0" w:color="auto"/>
        <w:right w:val="none" w:sz="0" w:space="0" w:color="auto"/>
      </w:divBdr>
    </w:div>
    <w:div w:id="942492712">
      <w:bodyDiv w:val="1"/>
      <w:marLeft w:val="0"/>
      <w:marRight w:val="0"/>
      <w:marTop w:val="0"/>
      <w:marBottom w:val="0"/>
      <w:divBdr>
        <w:top w:val="none" w:sz="0" w:space="0" w:color="auto"/>
        <w:left w:val="none" w:sz="0" w:space="0" w:color="auto"/>
        <w:bottom w:val="none" w:sz="0" w:space="0" w:color="auto"/>
        <w:right w:val="none" w:sz="0" w:space="0" w:color="auto"/>
      </w:divBdr>
    </w:div>
    <w:div w:id="997423968">
      <w:bodyDiv w:val="1"/>
      <w:marLeft w:val="0"/>
      <w:marRight w:val="0"/>
      <w:marTop w:val="0"/>
      <w:marBottom w:val="0"/>
      <w:divBdr>
        <w:top w:val="none" w:sz="0" w:space="0" w:color="auto"/>
        <w:left w:val="none" w:sz="0" w:space="0" w:color="auto"/>
        <w:bottom w:val="none" w:sz="0" w:space="0" w:color="auto"/>
        <w:right w:val="none" w:sz="0" w:space="0" w:color="auto"/>
      </w:divBdr>
    </w:div>
    <w:div w:id="1009869812">
      <w:bodyDiv w:val="1"/>
      <w:marLeft w:val="0"/>
      <w:marRight w:val="0"/>
      <w:marTop w:val="0"/>
      <w:marBottom w:val="0"/>
      <w:divBdr>
        <w:top w:val="none" w:sz="0" w:space="0" w:color="auto"/>
        <w:left w:val="none" w:sz="0" w:space="0" w:color="auto"/>
        <w:bottom w:val="none" w:sz="0" w:space="0" w:color="auto"/>
        <w:right w:val="none" w:sz="0" w:space="0" w:color="auto"/>
      </w:divBdr>
    </w:div>
    <w:div w:id="1028408842">
      <w:bodyDiv w:val="1"/>
      <w:marLeft w:val="0"/>
      <w:marRight w:val="0"/>
      <w:marTop w:val="0"/>
      <w:marBottom w:val="0"/>
      <w:divBdr>
        <w:top w:val="none" w:sz="0" w:space="0" w:color="auto"/>
        <w:left w:val="none" w:sz="0" w:space="0" w:color="auto"/>
        <w:bottom w:val="none" w:sz="0" w:space="0" w:color="auto"/>
        <w:right w:val="none" w:sz="0" w:space="0" w:color="auto"/>
      </w:divBdr>
    </w:div>
    <w:div w:id="1046684043">
      <w:bodyDiv w:val="1"/>
      <w:marLeft w:val="0"/>
      <w:marRight w:val="0"/>
      <w:marTop w:val="0"/>
      <w:marBottom w:val="0"/>
      <w:divBdr>
        <w:top w:val="none" w:sz="0" w:space="0" w:color="auto"/>
        <w:left w:val="none" w:sz="0" w:space="0" w:color="auto"/>
        <w:bottom w:val="none" w:sz="0" w:space="0" w:color="auto"/>
        <w:right w:val="none" w:sz="0" w:space="0" w:color="auto"/>
      </w:divBdr>
    </w:div>
    <w:div w:id="1049845736">
      <w:bodyDiv w:val="1"/>
      <w:marLeft w:val="0"/>
      <w:marRight w:val="0"/>
      <w:marTop w:val="0"/>
      <w:marBottom w:val="0"/>
      <w:divBdr>
        <w:top w:val="none" w:sz="0" w:space="0" w:color="auto"/>
        <w:left w:val="none" w:sz="0" w:space="0" w:color="auto"/>
        <w:bottom w:val="none" w:sz="0" w:space="0" w:color="auto"/>
        <w:right w:val="none" w:sz="0" w:space="0" w:color="auto"/>
      </w:divBdr>
    </w:div>
    <w:div w:id="1064717086">
      <w:bodyDiv w:val="1"/>
      <w:marLeft w:val="0"/>
      <w:marRight w:val="0"/>
      <w:marTop w:val="0"/>
      <w:marBottom w:val="0"/>
      <w:divBdr>
        <w:top w:val="none" w:sz="0" w:space="0" w:color="auto"/>
        <w:left w:val="none" w:sz="0" w:space="0" w:color="auto"/>
        <w:bottom w:val="none" w:sz="0" w:space="0" w:color="auto"/>
        <w:right w:val="none" w:sz="0" w:space="0" w:color="auto"/>
      </w:divBdr>
    </w:div>
    <w:div w:id="1087967999">
      <w:bodyDiv w:val="1"/>
      <w:marLeft w:val="0"/>
      <w:marRight w:val="0"/>
      <w:marTop w:val="0"/>
      <w:marBottom w:val="0"/>
      <w:divBdr>
        <w:top w:val="none" w:sz="0" w:space="0" w:color="auto"/>
        <w:left w:val="none" w:sz="0" w:space="0" w:color="auto"/>
        <w:bottom w:val="none" w:sz="0" w:space="0" w:color="auto"/>
        <w:right w:val="none" w:sz="0" w:space="0" w:color="auto"/>
      </w:divBdr>
    </w:div>
    <w:div w:id="1092315385">
      <w:bodyDiv w:val="1"/>
      <w:marLeft w:val="0"/>
      <w:marRight w:val="0"/>
      <w:marTop w:val="0"/>
      <w:marBottom w:val="0"/>
      <w:divBdr>
        <w:top w:val="none" w:sz="0" w:space="0" w:color="auto"/>
        <w:left w:val="none" w:sz="0" w:space="0" w:color="auto"/>
        <w:bottom w:val="none" w:sz="0" w:space="0" w:color="auto"/>
        <w:right w:val="none" w:sz="0" w:space="0" w:color="auto"/>
      </w:divBdr>
    </w:div>
    <w:div w:id="1108082853">
      <w:bodyDiv w:val="1"/>
      <w:marLeft w:val="0"/>
      <w:marRight w:val="0"/>
      <w:marTop w:val="0"/>
      <w:marBottom w:val="0"/>
      <w:divBdr>
        <w:top w:val="none" w:sz="0" w:space="0" w:color="auto"/>
        <w:left w:val="none" w:sz="0" w:space="0" w:color="auto"/>
        <w:bottom w:val="none" w:sz="0" w:space="0" w:color="auto"/>
        <w:right w:val="none" w:sz="0" w:space="0" w:color="auto"/>
      </w:divBdr>
    </w:div>
    <w:div w:id="1113551302">
      <w:bodyDiv w:val="1"/>
      <w:marLeft w:val="0"/>
      <w:marRight w:val="0"/>
      <w:marTop w:val="0"/>
      <w:marBottom w:val="0"/>
      <w:divBdr>
        <w:top w:val="none" w:sz="0" w:space="0" w:color="auto"/>
        <w:left w:val="none" w:sz="0" w:space="0" w:color="auto"/>
        <w:bottom w:val="none" w:sz="0" w:space="0" w:color="auto"/>
        <w:right w:val="none" w:sz="0" w:space="0" w:color="auto"/>
      </w:divBdr>
    </w:div>
    <w:div w:id="1254818020">
      <w:bodyDiv w:val="1"/>
      <w:marLeft w:val="0"/>
      <w:marRight w:val="0"/>
      <w:marTop w:val="0"/>
      <w:marBottom w:val="0"/>
      <w:divBdr>
        <w:top w:val="none" w:sz="0" w:space="0" w:color="auto"/>
        <w:left w:val="none" w:sz="0" w:space="0" w:color="auto"/>
        <w:bottom w:val="none" w:sz="0" w:space="0" w:color="auto"/>
        <w:right w:val="none" w:sz="0" w:space="0" w:color="auto"/>
      </w:divBdr>
    </w:div>
    <w:div w:id="1396512140">
      <w:bodyDiv w:val="1"/>
      <w:marLeft w:val="0"/>
      <w:marRight w:val="0"/>
      <w:marTop w:val="0"/>
      <w:marBottom w:val="0"/>
      <w:divBdr>
        <w:top w:val="none" w:sz="0" w:space="0" w:color="auto"/>
        <w:left w:val="none" w:sz="0" w:space="0" w:color="auto"/>
        <w:bottom w:val="none" w:sz="0" w:space="0" w:color="auto"/>
        <w:right w:val="none" w:sz="0" w:space="0" w:color="auto"/>
      </w:divBdr>
    </w:div>
    <w:div w:id="1421901770">
      <w:bodyDiv w:val="1"/>
      <w:marLeft w:val="0"/>
      <w:marRight w:val="0"/>
      <w:marTop w:val="0"/>
      <w:marBottom w:val="0"/>
      <w:divBdr>
        <w:top w:val="none" w:sz="0" w:space="0" w:color="auto"/>
        <w:left w:val="none" w:sz="0" w:space="0" w:color="auto"/>
        <w:bottom w:val="none" w:sz="0" w:space="0" w:color="auto"/>
        <w:right w:val="none" w:sz="0" w:space="0" w:color="auto"/>
      </w:divBdr>
    </w:div>
    <w:div w:id="1484663758">
      <w:bodyDiv w:val="1"/>
      <w:marLeft w:val="0"/>
      <w:marRight w:val="0"/>
      <w:marTop w:val="0"/>
      <w:marBottom w:val="0"/>
      <w:divBdr>
        <w:top w:val="none" w:sz="0" w:space="0" w:color="auto"/>
        <w:left w:val="none" w:sz="0" w:space="0" w:color="auto"/>
        <w:bottom w:val="none" w:sz="0" w:space="0" w:color="auto"/>
        <w:right w:val="none" w:sz="0" w:space="0" w:color="auto"/>
      </w:divBdr>
    </w:div>
    <w:div w:id="1487084827">
      <w:bodyDiv w:val="1"/>
      <w:marLeft w:val="0"/>
      <w:marRight w:val="0"/>
      <w:marTop w:val="0"/>
      <w:marBottom w:val="0"/>
      <w:divBdr>
        <w:top w:val="none" w:sz="0" w:space="0" w:color="auto"/>
        <w:left w:val="none" w:sz="0" w:space="0" w:color="auto"/>
        <w:bottom w:val="none" w:sz="0" w:space="0" w:color="auto"/>
        <w:right w:val="none" w:sz="0" w:space="0" w:color="auto"/>
      </w:divBdr>
    </w:div>
    <w:div w:id="1562129606">
      <w:bodyDiv w:val="1"/>
      <w:marLeft w:val="0"/>
      <w:marRight w:val="0"/>
      <w:marTop w:val="0"/>
      <w:marBottom w:val="0"/>
      <w:divBdr>
        <w:top w:val="none" w:sz="0" w:space="0" w:color="auto"/>
        <w:left w:val="none" w:sz="0" w:space="0" w:color="auto"/>
        <w:bottom w:val="none" w:sz="0" w:space="0" w:color="auto"/>
        <w:right w:val="none" w:sz="0" w:space="0" w:color="auto"/>
      </w:divBdr>
    </w:div>
    <w:div w:id="1569148358">
      <w:bodyDiv w:val="1"/>
      <w:marLeft w:val="0"/>
      <w:marRight w:val="0"/>
      <w:marTop w:val="0"/>
      <w:marBottom w:val="0"/>
      <w:divBdr>
        <w:top w:val="none" w:sz="0" w:space="0" w:color="auto"/>
        <w:left w:val="none" w:sz="0" w:space="0" w:color="auto"/>
        <w:bottom w:val="none" w:sz="0" w:space="0" w:color="auto"/>
        <w:right w:val="none" w:sz="0" w:space="0" w:color="auto"/>
      </w:divBdr>
    </w:div>
    <w:div w:id="1602568865">
      <w:bodyDiv w:val="1"/>
      <w:marLeft w:val="0"/>
      <w:marRight w:val="0"/>
      <w:marTop w:val="0"/>
      <w:marBottom w:val="0"/>
      <w:divBdr>
        <w:top w:val="none" w:sz="0" w:space="0" w:color="auto"/>
        <w:left w:val="none" w:sz="0" w:space="0" w:color="auto"/>
        <w:bottom w:val="none" w:sz="0" w:space="0" w:color="auto"/>
        <w:right w:val="none" w:sz="0" w:space="0" w:color="auto"/>
      </w:divBdr>
    </w:div>
    <w:div w:id="1643728573">
      <w:bodyDiv w:val="1"/>
      <w:marLeft w:val="0"/>
      <w:marRight w:val="0"/>
      <w:marTop w:val="0"/>
      <w:marBottom w:val="0"/>
      <w:divBdr>
        <w:top w:val="none" w:sz="0" w:space="0" w:color="auto"/>
        <w:left w:val="none" w:sz="0" w:space="0" w:color="auto"/>
        <w:bottom w:val="none" w:sz="0" w:space="0" w:color="auto"/>
        <w:right w:val="none" w:sz="0" w:space="0" w:color="auto"/>
      </w:divBdr>
    </w:div>
    <w:div w:id="1683437563">
      <w:bodyDiv w:val="1"/>
      <w:marLeft w:val="0"/>
      <w:marRight w:val="0"/>
      <w:marTop w:val="0"/>
      <w:marBottom w:val="0"/>
      <w:divBdr>
        <w:top w:val="none" w:sz="0" w:space="0" w:color="auto"/>
        <w:left w:val="none" w:sz="0" w:space="0" w:color="auto"/>
        <w:bottom w:val="none" w:sz="0" w:space="0" w:color="auto"/>
        <w:right w:val="none" w:sz="0" w:space="0" w:color="auto"/>
      </w:divBdr>
    </w:div>
    <w:div w:id="1683816887">
      <w:bodyDiv w:val="1"/>
      <w:marLeft w:val="0"/>
      <w:marRight w:val="0"/>
      <w:marTop w:val="0"/>
      <w:marBottom w:val="0"/>
      <w:divBdr>
        <w:top w:val="none" w:sz="0" w:space="0" w:color="auto"/>
        <w:left w:val="none" w:sz="0" w:space="0" w:color="auto"/>
        <w:bottom w:val="none" w:sz="0" w:space="0" w:color="auto"/>
        <w:right w:val="none" w:sz="0" w:space="0" w:color="auto"/>
      </w:divBdr>
    </w:div>
    <w:div w:id="1691569491">
      <w:bodyDiv w:val="1"/>
      <w:marLeft w:val="0"/>
      <w:marRight w:val="0"/>
      <w:marTop w:val="0"/>
      <w:marBottom w:val="0"/>
      <w:divBdr>
        <w:top w:val="none" w:sz="0" w:space="0" w:color="auto"/>
        <w:left w:val="none" w:sz="0" w:space="0" w:color="auto"/>
        <w:bottom w:val="none" w:sz="0" w:space="0" w:color="auto"/>
        <w:right w:val="none" w:sz="0" w:space="0" w:color="auto"/>
      </w:divBdr>
    </w:div>
    <w:div w:id="1778520477">
      <w:bodyDiv w:val="1"/>
      <w:marLeft w:val="0"/>
      <w:marRight w:val="0"/>
      <w:marTop w:val="0"/>
      <w:marBottom w:val="0"/>
      <w:divBdr>
        <w:top w:val="none" w:sz="0" w:space="0" w:color="auto"/>
        <w:left w:val="none" w:sz="0" w:space="0" w:color="auto"/>
        <w:bottom w:val="none" w:sz="0" w:space="0" w:color="auto"/>
        <w:right w:val="none" w:sz="0" w:space="0" w:color="auto"/>
      </w:divBdr>
    </w:div>
    <w:div w:id="1794396088">
      <w:bodyDiv w:val="1"/>
      <w:marLeft w:val="0"/>
      <w:marRight w:val="0"/>
      <w:marTop w:val="0"/>
      <w:marBottom w:val="0"/>
      <w:divBdr>
        <w:top w:val="none" w:sz="0" w:space="0" w:color="auto"/>
        <w:left w:val="none" w:sz="0" w:space="0" w:color="auto"/>
        <w:bottom w:val="none" w:sz="0" w:space="0" w:color="auto"/>
        <w:right w:val="none" w:sz="0" w:space="0" w:color="auto"/>
      </w:divBdr>
    </w:div>
    <w:div w:id="1827435522">
      <w:bodyDiv w:val="1"/>
      <w:marLeft w:val="0"/>
      <w:marRight w:val="0"/>
      <w:marTop w:val="0"/>
      <w:marBottom w:val="0"/>
      <w:divBdr>
        <w:top w:val="none" w:sz="0" w:space="0" w:color="auto"/>
        <w:left w:val="none" w:sz="0" w:space="0" w:color="auto"/>
        <w:bottom w:val="none" w:sz="0" w:space="0" w:color="auto"/>
        <w:right w:val="none" w:sz="0" w:space="0" w:color="auto"/>
      </w:divBdr>
    </w:div>
    <w:div w:id="1839298678">
      <w:bodyDiv w:val="1"/>
      <w:marLeft w:val="0"/>
      <w:marRight w:val="0"/>
      <w:marTop w:val="0"/>
      <w:marBottom w:val="0"/>
      <w:divBdr>
        <w:top w:val="none" w:sz="0" w:space="0" w:color="auto"/>
        <w:left w:val="none" w:sz="0" w:space="0" w:color="auto"/>
        <w:bottom w:val="none" w:sz="0" w:space="0" w:color="auto"/>
        <w:right w:val="none" w:sz="0" w:space="0" w:color="auto"/>
      </w:divBdr>
    </w:div>
    <w:div w:id="1885823582">
      <w:bodyDiv w:val="1"/>
      <w:marLeft w:val="0"/>
      <w:marRight w:val="0"/>
      <w:marTop w:val="0"/>
      <w:marBottom w:val="0"/>
      <w:divBdr>
        <w:top w:val="none" w:sz="0" w:space="0" w:color="auto"/>
        <w:left w:val="none" w:sz="0" w:space="0" w:color="auto"/>
        <w:bottom w:val="none" w:sz="0" w:space="0" w:color="auto"/>
        <w:right w:val="none" w:sz="0" w:space="0" w:color="auto"/>
      </w:divBdr>
    </w:div>
    <w:div w:id="1903060106">
      <w:bodyDiv w:val="1"/>
      <w:marLeft w:val="0"/>
      <w:marRight w:val="0"/>
      <w:marTop w:val="0"/>
      <w:marBottom w:val="0"/>
      <w:divBdr>
        <w:top w:val="none" w:sz="0" w:space="0" w:color="auto"/>
        <w:left w:val="none" w:sz="0" w:space="0" w:color="auto"/>
        <w:bottom w:val="none" w:sz="0" w:space="0" w:color="auto"/>
        <w:right w:val="none" w:sz="0" w:space="0" w:color="auto"/>
      </w:divBdr>
    </w:div>
    <w:div w:id="1918591299">
      <w:bodyDiv w:val="1"/>
      <w:marLeft w:val="0"/>
      <w:marRight w:val="0"/>
      <w:marTop w:val="0"/>
      <w:marBottom w:val="0"/>
      <w:divBdr>
        <w:top w:val="none" w:sz="0" w:space="0" w:color="auto"/>
        <w:left w:val="none" w:sz="0" w:space="0" w:color="auto"/>
        <w:bottom w:val="none" w:sz="0" w:space="0" w:color="auto"/>
        <w:right w:val="none" w:sz="0" w:space="0" w:color="auto"/>
      </w:divBdr>
    </w:div>
    <w:div w:id="1962225304">
      <w:bodyDiv w:val="1"/>
      <w:marLeft w:val="0"/>
      <w:marRight w:val="0"/>
      <w:marTop w:val="0"/>
      <w:marBottom w:val="0"/>
      <w:divBdr>
        <w:top w:val="none" w:sz="0" w:space="0" w:color="auto"/>
        <w:left w:val="none" w:sz="0" w:space="0" w:color="auto"/>
        <w:bottom w:val="none" w:sz="0" w:space="0" w:color="auto"/>
        <w:right w:val="none" w:sz="0" w:space="0" w:color="auto"/>
      </w:divBdr>
    </w:div>
    <w:div w:id="1966034034">
      <w:bodyDiv w:val="1"/>
      <w:marLeft w:val="0"/>
      <w:marRight w:val="0"/>
      <w:marTop w:val="0"/>
      <w:marBottom w:val="0"/>
      <w:divBdr>
        <w:top w:val="none" w:sz="0" w:space="0" w:color="auto"/>
        <w:left w:val="none" w:sz="0" w:space="0" w:color="auto"/>
        <w:bottom w:val="none" w:sz="0" w:space="0" w:color="auto"/>
        <w:right w:val="none" w:sz="0" w:space="0" w:color="auto"/>
      </w:divBdr>
    </w:div>
    <w:div w:id="1991901854">
      <w:bodyDiv w:val="1"/>
      <w:marLeft w:val="0"/>
      <w:marRight w:val="0"/>
      <w:marTop w:val="0"/>
      <w:marBottom w:val="0"/>
      <w:divBdr>
        <w:top w:val="none" w:sz="0" w:space="0" w:color="auto"/>
        <w:left w:val="none" w:sz="0" w:space="0" w:color="auto"/>
        <w:bottom w:val="none" w:sz="0" w:space="0" w:color="auto"/>
        <w:right w:val="none" w:sz="0" w:space="0" w:color="auto"/>
      </w:divBdr>
    </w:div>
    <w:div w:id="1999192765">
      <w:bodyDiv w:val="1"/>
      <w:marLeft w:val="0"/>
      <w:marRight w:val="0"/>
      <w:marTop w:val="0"/>
      <w:marBottom w:val="0"/>
      <w:divBdr>
        <w:top w:val="none" w:sz="0" w:space="0" w:color="auto"/>
        <w:left w:val="none" w:sz="0" w:space="0" w:color="auto"/>
        <w:bottom w:val="none" w:sz="0" w:space="0" w:color="auto"/>
        <w:right w:val="none" w:sz="0" w:space="0" w:color="auto"/>
      </w:divBdr>
    </w:div>
    <w:div w:id="2005862361">
      <w:bodyDiv w:val="1"/>
      <w:marLeft w:val="0"/>
      <w:marRight w:val="0"/>
      <w:marTop w:val="0"/>
      <w:marBottom w:val="0"/>
      <w:divBdr>
        <w:top w:val="none" w:sz="0" w:space="0" w:color="auto"/>
        <w:left w:val="none" w:sz="0" w:space="0" w:color="auto"/>
        <w:bottom w:val="none" w:sz="0" w:space="0" w:color="auto"/>
        <w:right w:val="none" w:sz="0" w:space="0" w:color="auto"/>
      </w:divBdr>
    </w:div>
    <w:div w:id="2079135970">
      <w:bodyDiv w:val="1"/>
      <w:marLeft w:val="0"/>
      <w:marRight w:val="0"/>
      <w:marTop w:val="0"/>
      <w:marBottom w:val="0"/>
      <w:divBdr>
        <w:top w:val="none" w:sz="0" w:space="0" w:color="auto"/>
        <w:left w:val="none" w:sz="0" w:space="0" w:color="auto"/>
        <w:bottom w:val="none" w:sz="0" w:space="0" w:color="auto"/>
        <w:right w:val="none" w:sz="0" w:space="0" w:color="auto"/>
      </w:divBdr>
    </w:div>
    <w:div w:id="2114862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B95979F-6D7F-445F-9831-5A2CEE8307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12280</Words>
  <Characters>67545</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aanguiano</dc:creator>
  <cp:lastModifiedBy>Alejandra Gabriela Anguiano Montufar</cp:lastModifiedBy>
  <cp:revision>2</cp:revision>
  <cp:lastPrinted>2026-01-15T17:18:00Z</cp:lastPrinted>
  <dcterms:created xsi:type="dcterms:W3CDTF">2026-03-02T14:25:00Z</dcterms:created>
  <dcterms:modified xsi:type="dcterms:W3CDTF">2026-03-02T14:25:00Z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75745F4FFFB74D3A90212A1268A06BEA_13</vt:lpwstr>
  </property>
</Properties>
</file>